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8CB" w:rsidRDefault="00D662DC">
      <w:pPr>
        <w:spacing w:line="360" w:lineRule="auto"/>
        <w:jc w:val="center"/>
        <w:rPr>
          <w:rFonts w:ascii="Times New Roman" w:hAnsi="Times New Roman" w:cs="Times New Roman"/>
          <w:b/>
          <w:bCs/>
          <w:sz w:val="24"/>
          <w:szCs w:val="24"/>
        </w:rPr>
      </w:pPr>
      <w:r>
        <w:rPr>
          <w:rStyle w:val="Strong"/>
          <w:rFonts w:ascii="Times New Roman" w:eastAsia="Arial Unicode MS" w:hAnsi="Times New Roman" w:cs="Times New Roman"/>
          <w:sz w:val="24"/>
          <w:szCs w:val="24"/>
        </w:rPr>
        <w:t>Sustainable Biomanufacturing and Supply Chain Diversification for Economic Growth in Africa: Barriers, Opportunities, and Policy Pathways</w:t>
      </w:r>
    </w:p>
    <w:p w:rsidR="004A58CB" w:rsidRDefault="004A58CB">
      <w:pPr>
        <w:spacing w:line="360" w:lineRule="auto"/>
        <w:jc w:val="both"/>
        <w:rPr>
          <w:rFonts w:ascii="Times New Roman" w:hAnsi="Times New Roman" w:cs="Times New Roman"/>
          <w:sz w:val="24"/>
          <w:szCs w:val="24"/>
        </w:rPr>
      </w:pPr>
    </w:p>
    <w:p w:rsidR="006B3175" w:rsidRDefault="006B3175">
      <w:pPr>
        <w:pStyle w:val="NormalWeb"/>
        <w:spacing w:line="360" w:lineRule="auto"/>
        <w:jc w:val="both"/>
        <w:rPr>
          <w:rFonts w:eastAsiaTheme="minorEastAsia"/>
          <w:b/>
          <w:bCs/>
        </w:rPr>
      </w:pPr>
      <w:r w:rsidRPr="006B3175">
        <w:rPr>
          <w:rFonts w:eastAsiaTheme="minorEastAsia"/>
          <w:b/>
          <w:bCs/>
        </w:rPr>
        <w:t>Abstract</w:t>
      </w:r>
    </w:p>
    <w:p w:rsidR="004A58CB" w:rsidRDefault="00D662DC">
      <w:pPr>
        <w:pStyle w:val="NormalWeb"/>
        <w:spacing w:line="360" w:lineRule="auto"/>
        <w:jc w:val="both"/>
        <w:rPr>
          <w:lang w:bidi="ar"/>
        </w:rPr>
      </w:pPr>
      <w:r>
        <w:t>While the continent has high potential due to its large and youthful population, manufacturing remains underdeveloped, with only 2% of global manufactured goods originating from Africa.</w:t>
      </w:r>
      <w:r w:rsidR="00197E50">
        <w:t xml:space="preserve"> </w:t>
      </w:r>
      <w:r>
        <w:t xml:space="preserve">Inadequate and unreliable infrastructure is one of the most critical barriers to manufacturing growth and implementation. </w:t>
      </w:r>
      <w:r>
        <w:rPr>
          <w:lang w:bidi="ar"/>
        </w:rPr>
        <w:t xml:space="preserve">Little is documented </w:t>
      </w:r>
      <w:r w:rsidR="00AE153D">
        <w:rPr>
          <w:lang w:bidi="ar"/>
        </w:rPr>
        <w:t xml:space="preserve">on </w:t>
      </w:r>
      <w:r>
        <w:rPr>
          <w:lang w:bidi="ar"/>
        </w:rPr>
        <w:t>biomanufacturing readiness and supply chain performance and robustness</w:t>
      </w:r>
      <w:r w:rsidR="00197E50">
        <w:rPr>
          <w:lang w:bidi="ar"/>
        </w:rPr>
        <w:t xml:space="preserve"> </w:t>
      </w:r>
      <w:r>
        <w:rPr>
          <w:lang w:bidi="ar"/>
        </w:rPr>
        <w:t xml:space="preserve">that are essential to safe and efficacious vaccines, and medicine and other sector products. </w:t>
      </w:r>
      <w:r>
        <w:t xml:space="preserve">This review article highlights </w:t>
      </w:r>
      <w:r w:rsidR="00AE153D">
        <w:t xml:space="preserve">the </w:t>
      </w:r>
      <w:r>
        <w:t>biomanufacturing regulatory ecosystem</w:t>
      </w:r>
      <w:r w:rsidR="00197E50">
        <w:t xml:space="preserve"> </w:t>
      </w:r>
      <w:r w:rsidR="005B02B7">
        <w:t>and implementation</w:t>
      </w:r>
      <w:r>
        <w:t xml:space="preserve"> capacity strategies in </w:t>
      </w:r>
      <w:r w:rsidR="005B02B7">
        <w:t>enhancing sustainable</w:t>
      </w:r>
      <w:r>
        <w:t xml:space="preserve"> production and supply </w:t>
      </w:r>
      <w:r w:rsidR="005B02B7">
        <w:t>chain resilience</w:t>
      </w:r>
      <w:r>
        <w:t xml:space="preserve">, efficiency and access and uptake effectiveness for economic growth and well-being, while </w:t>
      </w:r>
      <w:r w:rsidR="005B02B7">
        <w:t>addressing barriers</w:t>
      </w:r>
      <w:r>
        <w:t xml:space="preserve"> and knowledge gaps. Findings revealed that key barriers and </w:t>
      </w:r>
      <w:r>
        <w:rPr>
          <w:lang w:bidi="ar"/>
        </w:rPr>
        <w:t>challenges includ</w:t>
      </w:r>
      <w:r w:rsidR="00AE153D">
        <w:rPr>
          <w:lang w:bidi="ar"/>
        </w:rPr>
        <w:t>e</w:t>
      </w:r>
      <w:r>
        <w:rPr>
          <w:lang w:bidi="ar"/>
        </w:rPr>
        <w:t xml:space="preserve"> </w:t>
      </w:r>
      <w:r w:rsidR="00AE153D">
        <w:rPr>
          <w:lang w:bidi="ar"/>
        </w:rPr>
        <w:t xml:space="preserve">a </w:t>
      </w:r>
      <w:r>
        <w:rPr>
          <w:lang w:bidi="ar"/>
        </w:rPr>
        <w:t xml:space="preserve">shortage of skilled labor, complex and inconsistent regulatory environments, inadequate and unreliable infrastructure like power increasing </w:t>
      </w:r>
      <w:proofErr w:type="spellStart"/>
      <w:r>
        <w:t>increasing</w:t>
      </w:r>
      <w:proofErr w:type="spellEnd"/>
      <w:r>
        <w:t xml:space="preserve"> operational costs and limits production</w:t>
      </w:r>
      <w:r>
        <w:rPr>
          <w:lang w:bidi="ar"/>
        </w:rPr>
        <w:t xml:space="preserve">, </w:t>
      </w:r>
      <w:r>
        <w:t>fragmented markets, transportation</w:t>
      </w:r>
      <w:r w:rsidR="00AE153D">
        <w:t>,</w:t>
      </w:r>
      <w:r>
        <w:t xml:space="preserve"> inefficient roads and ports, </w:t>
      </w:r>
      <w:r w:rsidR="00AE153D">
        <w:t xml:space="preserve">which </w:t>
      </w:r>
      <w:r>
        <w:t>drives up freight costs and causes significant supply chai</w:t>
      </w:r>
      <w:r>
        <w:rPr>
          <w:lang w:bidi="ar"/>
        </w:rPr>
        <w:t>n bottlenecks,</w:t>
      </w:r>
      <w:r w:rsidR="000F1FC1">
        <w:rPr>
          <w:lang w:bidi="ar"/>
        </w:rPr>
        <w:t xml:space="preserve"> </w:t>
      </w:r>
      <w:r>
        <w:rPr>
          <w:lang w:bidi="ar"/>
        </w:rPr>
        <w:t>and a lack of access to finance. Key strategies in national and regional diversification of manufacturing are highlighted to significantly impact economic growth by fostering innovation, creating jobs, and enabling sustainable production of various goods. Advancing biomanufacturing basic research to industrial-scale production, sustainability, Af</w:t>
      </w:r>
      <w:r>
        <w:t>rica’s development, and actionable outcomes</w:t>
      </w:r>
      <w:r>
        <w:rPr>
          <w:lang w:bidi="ar"/>
        </w:rPr>
        <w:t xml:space="preserve"> are crucial for a thriving </w:t>
      </w:r>
      <w:proofErr w:type="spellStart"/>
      <w:r>
        <w:rPr>
          <w:lang w:bidi="ar"/>
        </w:rPr>
        <w:t>bioeconomy</w:t>
      </w:r>
      <w:proofErr w:type="spellEnd"/>
      <w:r>
        <w:rPr>
          <w:lang w:bidi="ar"/>
        </w:rPr>
        <w:t xml:space="preserve">, which offers immense opportunities.  This calls for the urgent need </w:t>
      </w:r>
      <w:r w:rsidR="00AE153D">
        <w:rPr>
          <w:lang w:bidi="ar"/>
        </w:rPr>
        <w:t>for</w:t>
      </w:r>
      <w:r>
        <w:rPr>
          <w:lang w:bidi="ar"/>
        </w:rPr>
        <w:t xml:space="preserve"> integration and sustainability drivers and evidence-based biomanufacturing policies and regulations, productivity and economic development strategies. Fostering public-private biomanufacturing partnership and collaboration investment actions; Boosting integrative vaccines biomanufacturing regulatory engagement, licensure pathways and reliance approaches through advancing data sharing and standard practice for programmatic vaccine biomanufacturing decision-making and informed safe and trusted products development and uptake.  sustainability, Africa’s development, and actionable </w:t>
      </w:r>
      <w:r>
        <w:rPr>
          <w:lang w:bidi="ar"/>
        </w:rPr>
        <w:lastRenderedPageBreak/>
        <w:t xml:space="preserve">outcomes. Building biomanufacturing skilled workforce development and business biomanufacturing risk mitigation and supply chain capabilities for social impact, while addressing </w:t>
      </w:r>
      <w:proofErr w:type="gramStart"/>
      <w:r>
        <w:rPr>
          <w:lang w:bidi="ar"/>
        </w:rPr>
        <w:t>manufacturing  challenges</w:t>
      </w:r>
      <w:proofErr w:type="gramEnd"/>
      <w:r>
        <w:rPr>
          <w:lang w:bidi="ar"/>
        </w:rPr>
        <w:t xml:space="preserve"> and gaps is core  across Africa</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Key words: </w:t>
      </w:r>
      <w:r>
        <w:rPr>
          <w:rFonts w:ascii="Times New Roman" w:eastAsia="SimSun" w:hAnsi="Times New Roman" w:cs="Times New Roman"/>
          <w:sz w:val="24"/>
          <w:szCs w:val="24"/>
          <w:lang w:bidi="ar"/>
        </w:rPr>
        <w:t xml:space="preserve"> Manufacturing, maturity, supply chain, Implementation, barriers, sustainable, efficiency, economic, Africa</w:t>
      </w:r>
    </w:p>
    <w:p w:rsidR="004A58CB" w:rsidRDefault="004A58CB">
      <w:pPr>
        <w:spacing w:line="360" w:lineRule="auto"/>
        <w:jc w:val="both"/>
        <w:rPr>
          <w:rFonts w:ascii="Times New Roman" w:hAnsi="Times New Roman" w:cs="Times New Roman"/>
          <w:b/>
          <w:bCs/>
          <w:sz w:val="24"/>
          <w:szCs w:val="24"/>
        </w:rPr>
      </w:pPr>
    </w:p>
    <w:p w:rsidR="004A58CB" w:rsidRDefault="00D662D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Manufacturing has traditionally played a key role in the economic growth of developing countries,</w:t>
      </w:r>
      <w:r w:rsidR="00AE153D">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 xml:space="preserve">though challenged with </w:t>
      </w:r>
      <w:r>
        <w:rPr>
          <w:rFonts w:ascii="Times New Roman" w:eastAsia="SimSun" w:hAnsi="Times New Roman" w:cs="Times New Roman"/>
          <w:sz w:val="24"/>
          <w:szCs w:val="24"/>
        </w:rPr>
        <w:t xml:space="preserve">a perfect storm </w:t>
      </w:r>
      <w:r w:rsidR="00AE153D">
        <w:rPr>
          <w:rFonts w:ascii="Times New Roman" w:eastAsia="SimSun" w:hAnsi="Times New Roman" w:cs="Times New Roman"/>
          <w:sz w:val="24"/>
          <w:szCs w:val="24"/>
        </w:rPr>
        <w:t xml:space="preserve">of </w:t>
      </w:r>
      <w:r>
        <w:rPr>
          <w:rFonts w:ascii="Times New Roman" w:eastAsia="SimSun" w:hAnsi="Times New Roman" w:cs="Times New Roman"/>
          <w:sz w:val="24"/>
          <w:szCs w:val="24"/>
        </w:rPr>
        <w:t xml:space="preserve">dwindling finances, and economic volatility and geopolitical shocks alongside growing climate change inequities [1,2]. </w:t>
      </w:r>
      <w:r>
        <w:rPr>
          <w:rFonts w:ascii="Times New Roman" w:eastAsia="SimSun" w:hAnsi="Times New Roman" w:cs="Times New Roman"/>
          <w:sz w:val="24"/>
          <w:szCs w:val="24"/>
          <w:lang w:bidi="ar"/>
        </w:rPr>
        <w:t xml:space="preserve">Biomanufacturing utilizes biological systems to produce materials, fuels, and medicines, </w:t>
      </w:r>
      <w:r w:rsidR="00AE153D">
        <w:rPr>
          <w:rFonts w:ascii="Times New Roman" w:eastAsia="SimSun" w:hAnsi="Times New Roman" w:cs="Times New Roman"/>
          <w:sz w:val="24"/>
          <w:szCs w:val="24"/>
          <w:lang w:bidi="ar"/>
        </w:rPr>
        <w:t xml:space="preserve">and </w:t>
      </w:r>
      <w:r>
        <w:rPr>
          <w:rFonts w:ascii="Times New Roman" w:eastAsia="SimSun" w:hAnsi="Times New Roman" w:cs="Times New Roman"/>
          <w:sz w:val="24"/>
          <w:szCs w:val="24"/>
          <w:lang w:bidi="ar"/>
        </w:rPr>
        <w:t>has the potential to drive significant economic growth by creating new industries and markets</w:t>
      </w:r>
      <w:r w:rsidR="00AE153D">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innovations and economic </w:t>
      </w:r>
      <w:proofErr w:type="gramStart"/>
      <w:r>
        <w:rPr>
          <w:rFonts w:ascii="Times New Roman" w:eastAsia="SimSun" w:hAnsi="Times New Roman" w:cs="Times New Roman"/>
          <w:sz w:val="24"/>
          <w:szCs w:val="24"/>
          <w:lang w:bidi="ar"/>
        </w:rPr>
        <w:t>growth[</w:t>
      </w:r>
      <w:proofErr w:type="gramEnd"/>
      <w:r>
        <w:rPr>
          <w:rFonts w:ascii="Times New Roman" w:eastAsia="SimSun" w:hAnsi="Times New Roman" w:cs="Times New Roman"/>
          <w:sz w:val="24"/>
          <w:szCs w:val="24"/>
          <w:lang w:bidi="ar"/>
        </w:rPr>
        <w:t>2</w:t>
      </w:r>
      <w:r w:rsidR="009F5598">
        <w:rPr>
          <w:rFonts w:ascii="Times New Roman" w:eastAsia="SimSun" w:hAnsi="Times New Roman" w:cs="Times New Roman"/>
          <w:sz w:val="24"/>
          <w:szCs w:val="24"/>
          <w:lang w:bidi="ar"/>
        </w:rPr>
        <w:t>,30</w:t>
      </w:r>
      <w:r>
        <w:rPr>
          <w:rFonts w:ascii="Times New Roman" w:eastAsia="SimSun" w:hAnsi="Times New Roman" w:cs="Times New Roman"/>
          <w:sz w:val="24"/>
          <w:szCs w:val="24"/>
          <w:lang w:bidi="ar"/>
        </w:rPr>
        <w:t>] . </w:t>
      </w:r>
    </w:p>
    <w:p w:rsidR="004A58CB" w:rsidRDefault="00D662DC">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bidi="ar"/>
        </w:rPr>
        <w:t xml:space="preserve">Investing in sustainable biomanufacturing production offers a pathway to sustainable production of goods, reducing reliance on fossil fuels and </w:t>
      </w:r>
      <w:proofErr w:type="spellStart"/>
      <w:r>
        <w:rPr>
          <w:rFonts w:ascii="Times New Roman" w:eastAsia="SimSun" w:hAnsi="Times New Roman" w:cs="Times New Roman"/>
          <w:sz w:val="24"/>
          <w:szCs w:val="24"/>
          <w:lang w:bidi="ar"/>
        </w:rPr>
        <w:t>minimi</w:t>
      </w:r>
      <w:r w:rsidR="00AE153D">
        <w:rPr>
          <w:rFonts w:ascii="Times New Roman" w:eastAsia="SimSun" w:hAnsi="Times New Roman" w:cs="Times New Roman"/>
          <w:sz w:val="24"/>
          <w:szCs w:val="24"/>
          <w:lang w:bidi="ar"/>
        </w:rPr>
        <w:t>s</w:t>
      </w:r>
      <w:r>
        <w:rPr>
          <w:rFonts w:ascii="Times New Roman" w:eastAsia="SimSun" w:hAnsi="Times New Roman" w:cs="Times New Roman"/>
          <w:sz w:val="24"/>
          <w:szCs w:val="24"/>
          <w:lang w:bidi="ar"/>
        </w:rPr>
        <w:t>ing</w:t>
      </w:r>
      <w:proofErr w:type="spellEnd"/>
      <w:r>
        <w:rPr>
          <w:rFonts w:ascii="Times New Roman" w:eastAsia="SimSun" w:hAnsi="Times New Roman" w:cs="Times New Roman"/>
          <w:sz w:val="24"/>
          <w:szCs w:val="24"/>
          <w:lang w:bidi="ar"/>
        </w:rPr>
        <w:t xml:space="preserve"> environmental impact. </w:t>
      </w:r>
      <w:r>
        <w:rPr>
          <w:rFonts w:ascii="Times New Roman" w:eastAsia="SimSun" w:hAnsi="Times New Roman" w:cs="Times New Roman"/>
          <w:sz w:val="24"/>
          <w:szCs w:val="24"/>
        </w:rPr>
        <w:t xml:space="preserve">Biomanufacturing supply chain solutions are evolving with the industry's maturity, focusing on enhanced visibility, </w:t>
      </w:r>
      <w:hyperlink r:id="rId8" w:tgtFrame="https://www.google.com/_blank" w:history="1">
        <w:r>
          <w:rPr>
            <w:rStyle w:val="Hyperlink"/>
            <w:rFonts w:ascii="Times New Roman" w:eastAsia="SimSun" w:hAnsi="Times New Roman" w:cs="Times New Roman"/>
            <w:color w:val="auto"/>
            <w:sz w:val="24"/>
            <w:szCs w:val="24"/>
            <w:u w:val="none"/>
          </w:rPr>
          <w:t>risk mitigation</w:t>
        </w:r>
      </w:hyperlink>
      <w:r>
        <w:rPr>
          <w:rFonts w:ascii="Times New Roman" w:eastAsia="SimSun" w:hAnsi="Times New Roman" w:cs="Times New Roman"/>
          <w:sz w:val="24"/>
          <w:szCs w:val="24"/>
        </w:rPr>
        <w:t xml:space="preserve">, and </w:t>
      </w:r>
      <w:hyperlink r:id="rId9" w:tgtFrame="https://www.google.com/_blank" w:history="1">
        <w:r>
          <w:rPr>
            <w:rStyle w:val="Hyperlink"/>
            <w:rFonts w:ascii="Times New Roman" w:eastAsia="SimSun" w:hAnsi="Times New Roman" w:cs="Times New Roman"/>
            <w:color w:val="auto"/>
            <w:sz w:val="24"/>
            <w:szCs w:val="24"/>
            <w:u w:val="none"/>
          </w:rPr>
          <w:t>sustainable practices</w:t>
        </w:r>
      </w:hyperlink>
      <w:r>
        <w:rPr>
          <w:rFonts w:ascii="Times New Roman" w:eastAsia="SimSun" w:hAnsi="Times New Roman" w:cs="Times New Roman"/>
          <w:sz w:val="24"/>
          <w:szCs w:val="24"/>
        </w:rPr>
        <w:t>. Key strategies include leveraging technology for real-time tracking, implementing robust business continuity plans, and building strong, diversified supplier relationships [2</w:t>
      </w:r>
      <w:r w:rsidR="009F5598">
        <w:rPr>
          <w:rFonts w:ascii="Times New Roman" w:eastAsia="SimSun" w:hAnsi="Times New Roman" w:cs="Times New Roman"/>
          <w:sz w:val="24"/>
          <w:szCs w:val="24"/>
        </w:rPr>
        <w:t>,27-29</w:t>
      </w:r>
      <w:r>
        <w:rPr>
          <w:rFonts w:ascii="Times New Roman" w:eastAsia="SimSun" w:hAnsi="Times New Roman" w:cs="Times New Roman"/>
          <w:sz w:val="24"/>
          <w:szCs w:val="24"/>
        </w:rPr>
        <w:t>]. Supply chain diversification reduce</w:t>
      </w:r>
      <w:r w:rsidR="00AE153D">
        <w:rPr>
          <w:rFonts w:ascii="Times New Roman" w:eastAsia="SimSun" w:hAnsi="Times New Roman" w:cs="Times New Roman"/>
          <w:sz w:val="24"/>
          <w:szCs w:val="24"/>
        </w:rPr>
        <w:t>s</w:t>
      </w:r>
      <w:r>
        <w:rPr>
          <w:rFonts w:ascii="Times New Roman" w:eastAsia="SimSun" w:hAnsi="Times New Roman" w:cs="Times New Roman"/>
          <w:sz w:val="24"/>
          <w:szCs w:val="24"/>
        </w:rPr>
        <w:t xml:space="preserve"> risk by relying on multiple suppliers, locations, and transportation methods </w:t>
      </w:r>
      <w:proofErr w:type="gramStart"/>
      <w:r>
        <w:rPr>
          <w:rFonts w:ascii="Times New Roman" w:eastAsia="SimSun" w:hAnsi="Times New Roman" w:cs="Times New Roman"/>
          <w:sz w:val="24"/>
          <w:szCs w:val="24"/>
        </w:rPr>
        <w:t xml:space="preserve">and,   </w:t>
      </w:r>
      <w:proofErr w:type="gramEnd"/>
      <w:r>
        <w:rPr>
          <w:rFonts w:ascii="Times New Roman" w:eastAsia="SimSun" w:hAnsi="Times New Roman" w:cs="Times New Roman"/>
          <w:sz w:val="24"/>
          <w:szCs w:val="24"/>
        </w:rPr>
        <w:t>increases supply chain resilience, agility, and the ability to adapt to disruptions like natural disasters, geopolitical instability, or pandemics. Key benefits include risk mitigation, potential cost savings through competitive sourcing, access to new markets, and enhanced innovation</w:t>
      </w:r>
      <w:r w:rsidR="009F5598">
        <w:rPr>
          <w:rFonts w:ascii="Times New Roman" w:eastAsia="SimSun" w:hAnsi="Times New Roman" w:cs="Times New Roman"/>
          <w:sz w:val="24"/>
          <w:szCs w:val="24"/>
        </w:rPr>
        <w:t xml:space="preserve"> [23,24].</w:t>
      </w:r>
    </w:p>
    <w:p w:rsidR="004A58CB" w:rsidRDefault="0024382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rPr>
        <w:t>“</w:t>
      </w:r>
      <w:r w:rsidR="00D662DC">
        <w:rPr>
          <w:rFonts w:ascii="Times New Roman" w:eastAsia="SimSun" w:hAnsi="Times New Roman" w:cs="Times New Roman"/>
          <w:sz w:val="24"/>
          <w:szCs w:val="24"/>
        </w:rPr>
        <w:t>Navigating this storm demands clear, science-based evidence to help policy-makers make smart, localized decisions that make the most of increasingly limited resources</w:t>
      </w:r>
      <w:r>
        <w:rPr>
          <w:rFonts w:ascii="Times New Roman" w:eastAsia="SimSun" w:hAnsi="Times New Roman" w:cs="Times New Roman"/>
          <w:sz w:val="24"/>
          <w:szCs w:val="24"/>
        </w:rPr>
        <w:t xml:space="preserve">” </w:t>
      </w:r>
      <w:r w:rsidR="00D662DC">
        <w:rPr>
          <w:rFonts w:ascii="Times New Roman" w:eastAsia="SimSun" w:hAnsi="Times New Roman" w:cs="Times New Roman"/>
          <w:sz w:val="24"/>
          <w:szCs w:val="24"/>
        </w:rPr>
        <w:t xml:space="preserve">[3]. </w:t>
      </w:r>
      <w:r>
        <w:rPr>
          <w:rFonts w:ascii="Times New Roman" w:eastAsia="SimSun" w:hAnsi="Times New Roman" w:cs="Times New Roman"/>
          <w:sz w:val="24"/>
          <w:szCs w:val="24"/>
        </w:rPr>
        <w:t>“</w:t>
      </w:r>
      <w:r w:rsidR="00D662DC">
        <w:rPr>
          <w:rFonts w:ascii="Times New Roman" w:hAnsi="Times New Roman" w:cs="Times New Roman"/>
          <w:sz w:val="24"/>
          <w:szCs w:val="24"/>
        </w:rPr>
        <w:t xml:space="preserve">The </w:t>
      </w:r>
      <w:r w:rsidR="00D662DC">
        <w:rPr>
          <w:rFonts w:ascii="Times New Roman" w:eastAsia="SimSun" w:hAnsi="Times New Roman" w:cs="Times New Roman"/>
          <w:sz w:val="24"/>
          <w:szCs w:val="24"/>
        </w:rPr>
        <w:t xml:space="preserve">massive shortfalls in vaccine COVID-19 production, supply chain, and inequitable distribution across the world, the level of government intervention that has been necessary to accelerate vaccine production and distribution, </w:t>
      </w:r>
      <w:r w:rsidR="00D662DC">
        <w:rPr>
          <w:rFonts w:ascii="Times New Roman" w:eastAsia="SimSun" w:hAnsi="Times New Roman" w:cs="Times New Roman"/>
          <w:sz w:val="24"/>
          <w:szCs w:val="24"/>
          <w:lang w:bidi="ar"/>
        </w:rPr>
        <w:t>both manufacturing value-added and employment ha</w:t>
      </w:r>
      <w:r w:rsidR="00AE153D">
        <w:rPr>
          <w:rFonts w:ascii="Times New Roman" w:eastAsia="SimSun" w:hAnsi="Times New Roman" w:cs="Times New Roman"/>
          <w:sz w:val="24"/>
          <w:szCs w:val="24"/>
          <w:lang w:bidi="ar"/>
        </w:rPr>
        <w:t>ve</w:t>
      </w:r>
      <w:r w:rsidR="00D662DC">
        <w:rPr>
          <w:rFonts w:ascii="Times New Roman" w:eastAsia="SimSun" w:hAnsi="Times New Roman" w:cs="Times New Roman"/>
          <w:sz w:val="24"/>
          <w:szCs w:val="24"/>
          <w:lang w:bidi="ar"/>
        </w:rPr>
        <w:t xml:space="preserve"> been caused primarily by failures of manufacturing development changes and weak exploitation of </w:t>
      </w:r>
      <w:r w:rsidR="00AE153D">
        <w:rPr>
          <w:rFonts w:ascii="Times New Roman" w:eastAsia="SimSun" w:hAnsi="Times New Roman" w:cs="Times New Roman"/>
          <w:sz w:val="24"/>
          <w:szCs w:val="24"/>
          <w:lang w:bidi="ar"/>
        </w:rPr>
        <w:t>the</w:t>
      </w:r>
      <w:r w:rsidR="00D662DC">
        <w:rPr>
          <w:rFonts w:ascii="Times New Roman" w:eastAsia="SimSun" w:hAnsi="Times New Roman" w:cs="Times New Roman"/>
          <w:sz w:val="24"/>
          <w:szCs w:val="24"/>
          <w:lang w:bidi="ar"/>
        </w:rPr>
        <w:t xml:space="preserve"> manufacturing sector’s potential and productivity</w:t>
      </w:r>
      <w:r>
        <w:rPr>
          <w:rFonts w:ascii="Times New Roman" w:eastAsia="SimSun" w:hAnsi="Times New Roman" w:cs="Times New Roman"/>
          <w:sz w:val="24"/>
          <w:szCs w:val="24"/>
          <w:lang w:bidi="ar"/>
        </w:rPr>
        <w:t>”</w:t>
      </w:r>
      <w:r w:rsidR="00D662DC">
        <w:rPr>
          <w:rFonts w:ascii="Times New Roman" w:eastAsia="SimSun" w:hAnsi="Times New Roman" w:cs="Times New Roman"/>
          <w:sz w:val="24"/>
          <w:szCs w:val="24"/>
          <w:lang w:bidi="ar"/>
        </w:rPr>
        <w:t xml:space="preserve"> [4</w:t>
      </w:r>
      <w:r w:rsidR="009F5598">
        <w:rPr>
          <w:rFonts w:ascii="Times New Roman" w:eastAsia="SimSun" w:hAnsi="Times New Roman" w:cs="Times New Roman"/>
          <w:sz w:val="24"/>
          <w:szCs w:val="24"/>
          <w:lang w:bidi="ar"/>
        </w:rPr>
        <w:t>,25,26</w:t>
      </w:r>
      <w:r w:rsidR="00D662DC">
        <w:rPr>
          <w:rFonts w:ascii="Times New Roman" w:eastAsia="SimSun" w:hAnsi="Times New Roman" w:cs="Times New Roman"/>
          <w:sz w:val="24"/>
          <w:szCs w:val="24"/>
          <w:lang w:bidi="ar"/>
        </w:rPr>
        <w:t>].</w:t>
      </w:r>
    </w:p>
    <w:p w:rsidR="004A58CB" w:rsidRDefault="00D662DC">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lastRenderedPageBreak/>
        <w:t>Continuous deployment of emerging AI and other technologi</w:t>
      </w:r>
      <w:r w:rsidR="00AE153D">
        <w:rPr>
          <w:rFonts w:ascii="Times New Roman" w:eastAsia="SimSun" w:hAnsi="Times New Roman" w:cs="Times New Roman"/>
          <w:sz w:val="24"/>
          <w:szCs w:val="24"/>
          <w:lang w:bidi="ar"/>
        </w:rPr>
        <w:t>cal</w:t>
      </w:r>
      <w:r>
        <w:rPr>
          <w:rFonts w:ascii="Times New Roman" w:eastAsia="SimSun" w:hAnsi="Times New Roman" w:cs="Times New Roman"/>
          <w:sz w:val="24"/>
          <w:szCs w:val="24"/>
          <w:lang w:bidi="ar"/>
        </w:rPr>
        <w:t xml:space="preserve"> advancements in biomanufacturing processes, such as </w:t>
      </w:r>
      <w:hyperlink r:id="rId10" w:tgtFrame="https://www.google.com/_blank" w:history="1">
        <w:r>
          <w:rPr>
            <w:rFonts w:ascii="Times New Roman" w:eastAsia="SimSun" w:hAnsi="Times New Roman" w:cs="Times New Roman"/>
            <w:sz w:val="24"/>
            <w:szCs w:val="24"/>
            <w:lang w:bidi="ar"/>
          </w:rPr>
          <w:t>continuous biomanufacturing</w:t>
        </w:r>
      </w:hyperlink>
      <w:r>
        <w:rPr>
          <w:rFonts w:ascii="Times New Roman" w:eastAsia="SimSun" w:hAnsi="Times New Roman" w:cs="Times New Roman"/>
          <w:sz w:val="24"/>
          <w:szCs w:val="24"/>
          <w:lang w:bidi="ar"/>
        </w:rPr>
        <w:t xml:space="preserve">, can further enhance productivity and reduce costs[1]. </w:t>
      </w:r>
      <w:r>
        <w:rPr>
          <w:rFonts w:ascii="Times New Roman" w:hAnsi="Times New Roman" w:cs="Times New Roman"/>
          <w:sz w:val="24"/>
          <w:szCs w:val="24"/>
        </w:rPr>
        <w:t xml:space="preserve">Biomanufacturers are focused on enhancing the digital maturity of their processes and facilities by adopting advanced automation, data analytics, knowledge management, and modeling tools, as outlined in the </w:t>
      </w:r>
      <w:proofErr w:type="spellStart"/>
      <w:r>
        <w:rPr>
          <w:rFonts w:ascii="Times New Roman" w:hAnsi="Times New Roman" w:cs="Times New Roman"/>
          <w:sz w:val="24"/>
          <w:szCs w:val="24"/>
        </w:rPr>
        <w:t>BioPhorum</w:t>
      </w:r>
      <w:proofErr w:type="spellEnd"/>
      <w:r>
        <w:rPr>
          <w:rFonts w:ascii="Times New Roman" w:hAnsi="Times New Roman" w:cs="Times New Roman"/>
          <w:sz w:val="24"/>
          <w:szCs w:val="24"/>
        </w:rPr>
        <w:t xml:space="preserve"> Digital Plant Maturity Model [1,4</w:t>
      </w:r>
      <w:r w:rsidR="009F5598">
        <w:rPr>
          <w:rFonts w:ascii="Times New Roman" w:hAnsi="Times New Roman" w:cs="Times New Roman"/>
          <w:sz w:val="24"/>
          <w:szCs w:val="24"/>
        </w:rPr>
        <w:t>,32-35</w:t>
      </w:r>
      <w:r>
        <w:rPr>
          <w:rFonts w:ascii="Times New Roman" w:hAnsi="Times New Roman" w:cs="Times New Roman"/>
          <w:sz w:val="24"/>
          <w:szCs w:val="24"/>
        </w:rPr>
        <w:t>].</w:t>
      </w:r>
      <w:r w:rsidR="009F5598">
        <w:rPr>
          <w:rFonts w:ascii="Times New Roman" w:hAnsi="Times New Roman" w:cs="Times New Roman"/>
          <w:sz w:val="24"/>
          <w:szCs w:val="24"/>
        </w:rPr>
        <w:t xml:space="preserve"> </w:t>
      </w:r>
      <w:r>
        <w:rPr>
          <w:rFonts w:ascii="Times New Roman" w:hAnsi="Times New Roman" w:cs="Times New Roman"/>
          <w:sz w:val="24"/>
          <w:szCs w:val="24"/>
        </w:rPr>
        <w:t>While engineering science suppliers have been creating new software, automation technologies, sensors, and analytical tools, the consumables used in these processes are still largely analog [5</w:t>
      </w:r>
      <w:r w:rsidR="009F5598">
        <w:rPr>
          <w:rFonts w:ascii="Times New Roman" w:hAnsi="Times New Roman" w:cs="Times New Roman"/>
          <w:sz w:val="24"/>
          <w:szCs w:val="24"/>
        </w:rPr>
        <w:t>,30,31</w:t>
      </w:r>
      <w:r>
        <w:rPr>
          <w:rFonts w:ascii="Times New Roman" w:hAnsi="Times New Roman" w:cs="Times New Roman"/>
          <w:sz w:val="24"/>
          <w:szCs w:val="24"/>
        </w:rPr>
        <w:t>].</w:t>
      </w:r>
    </w:p>
    <w:p w:rsidR="004A58CB" w:rsidRDefault="00D662DC">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Little is documented </w:t>
      </w:r>
      <w:r w:rsidR="00AE153D">
        <w:rPr>
          <w:rFonts w:ascii="Times New Roman" w:eastAsia="SimSun" w:hAnsi="Times New Roman" w:cs="Times New Roman"/>
          <w:sz w:val="24"/>
          <w:szCs w:val="24"/>
        </w:rPr>
        <w:t xml:space="preserve">on </w:t>
      </w:r>
      <w:r>
        <w:rPr>
          <w:rFonts w:ascii="Times New Roman" w:eastAsia="SimSun" w:hAnsi="Times New Roman" w:cs="Times New Roman"/>
          <w:sz w:val="24"/>
          <w:szCs w:val="24"/>
        </w:rPr>
        <w:t xml:space="preserve">biomanufacturing and supply chain performance and robustness inadequacies and gaps that are not just limited to vaccines, medicine, diagnostics and other sector products [2,4,5]. Biomanufacturing issues and problems are systemic, plaguing all emerging biologics-based therapies from cell and gene therapies (CGTs), engineered tissues and organoids (ETOs), to next-generation vaccines. Similar to the COVID-19 vaccines, thousands of patients are waiting for cell therapies and transplants to treat their </w:t>
      </w:r>
      <w:proofErr w:type="gramStart"/>
      <w:r>
        <w:rPr>
          <w:rFonts w:ascii="Times New Roman" w:eastAsia="SimSun" w:hAnsi="Times New Roman" w:cs="Times New Roman"/>
          <w:sz w:val="24"/>
          <w:szCs w:val="24"/>
        </w:rPr>
        <w:t>cancer[</w:t>
      </w:r>
      <w:proofErr w:type="gramEnd"/>
      <w:r>
        <w:rPr>
          <w:rFonts w:ascii="Times New Roman" w:eastAsia="SimSun" w:hAnsi="Times New Roman" w:cs="Times New Roman"/>
          <w:sz w:val="24"/>
          <w:szCs w:val="24"/>
        </w:rPr>
        <w:t xml:space="preserve">3,6]. </w:t>
      </w:r>
      <w:r w:rsidR="009F5598">
        <w:rPr>
          <w:rFonts w:ascii="Times New Roman" w:eastAsia="SimSun" w:hAnsi="Times New Roman" w:cs="Times New Roman"/>
          <w:sz w:val="24"/>
          <w:szCs w:val="24"/>
        </w:rPr>
        <w:t>“</w:t>
      </w:r>
      <w:r>
        <w:rPr>
          <w:rFonts w:ascii="Times New Roman" w:eastAsia="SimSun" w:hAnsi="Times New Roman" w:cs="Times New Roman"/>
          <w:sz w:val="24"/>
          <w:szCs w:val="24"/>
        </w:rPr>
        <w:t xml:space="preserve">With the rapid growth, necessitating robust and adaptable </w:t>
      </w:r>
      <w:r>
        <w:rPr>
          <w:rFonts w:ascii="Times New Roman" w:hAnsi="Times New Roman" w:cs="Times New Roman"/>
          <w:sz w:val="24"/>
          <w:szCs w:val="24"/>
        </w:rPr>
        <w:t xml:space="preserve">biomanufacturing </w:t>
      </w:r>
      <w:r>
        <w:rPr>
          <w:rFonts w:ascii="Times New Roman" w:eastAsia="SimSun" w:hAnsi="Times New Roman" w:cs="Times New Roman"/>
          <w:sz w:val="24"/>
          <w:szCs w:val="24"/>
        </w:rPr>
        <w:t xml:space="preserve">supply chains. </w:t>
      </w:r>
      <w:r>
        <w:rPr>
          <w:rFonts w:ascii="Times New Roman" w:hAnsi="Times New Roman" w:cs="Times New Roman"/>
          <w:sz w:val="24"/>
          <w:szCs w:val="24"/>
        </w:rPr>
        <w:t>Most</w:t>
      </w:r>
      <w:r>
        <w:rPr>
          <w:rFonts w:ascii="Times New Roman" w:eastAsia="SimSun" w:hAnsi="Times New Roman" w:cs="Times New Roman"/>
          <w:sz w:val="24"/>
          <w:szCs w:val="24"/>
        </w:rPr>
        <w:t xml:space="preserve"> industry's increasing complexity and the need for </w:t>
      </w:r>
      <w:hyperlink r:id="rId11" w:tgtFrame="https://www.google.com/_blank" w:history="1">
        <w:r>
          <w:rPr>
            <w:rStyle w:val="Hyperlink"/>
            <w:rFonts w:ascii="Times New Roman" w:eastAsia="SimSun" w:hAnsi="Times New Roman" w:cs="Times New Roman"/>
            <w:color w:val="auto"/>
            <w:sz w:val="24"/>
            <w:szCs w:val="24"/>
            <w:u w:val="none"/>
          </w:rPr>
          <w:t>high-quality, consistent products</w:t>
        </w:r>
      </w:hyperlink>
      <w:r>
        <w:rPr>
          <w:rFonts w:ascii="Times New Roman" w:eastAsia="SimSun" w:hAnsi="Times New Roman" w:cs="Times New Roman"/>
          <w:sz w:val="24"/>
          <w:szCs w:val="24"/>
        </w:rPr>
        <w:t xml:space="preserve"> demand sophisticated solutions to manage the flow of materials, information, and processes</w:t>
      </w:r>
      <w:r w:rsidR="009F5598">
        <w:rPr>
          <w:rFonts w:ascii="Times New Roman" w:eastAsia="SimSun" w:hAnsi="Times New Roman" w:cs="Times New Roman"/>
          <w:sz w:val="24"/>
          <w:szCs w:val="24"/>
        </w:rPr>
        <w:t>” [36,37]</w:t>
      </w:r>
      <w:r>
        <w:rPr>
          <w:rFonts w:ascii="Times New Roman" w:eastAsia="SimSun" w:hAnsi="Times New Roman" w:cs="Times New Roman"/>
          <w:sz w:val="24"/>
          <w:szCs w:val="24"/>
        </w:rPr>
        <w:t>.</w:t>
      </w:r>
      <w:r>
        <w:rPr>
          <w:rFonts w:ascii="Times New Roman" w:hAnsi="Times New Roman" w:cs="Times New Roman"/>
          <w:sz w:val="24"/>
          <w:szCs w:val="24"/>
        </w:rPr>
        <w:t xml:space="preserve"> </w:t>
      </w:r>
      <w:r w:rsidR="0024382C">
        <w:rPr>
          <w:rFonts w:ascii="Times New Roman" w:hAnsi="Times New Roman" w:cs="Times New Roman"/>
          <w:sz w:val="24"/>
          <w:szCs w:val="24"/>
        </w:rPr>
        <w:t>“</w:t>
      </w:r>
      <w:r>
        <w:rPr>
          <w:rFonts w:ascii="Times New Roman" w:hAnsi="Times New Roman" w:cs="Times New Roman"/>
          <w:sz w:val="24"/>
          <w:szCs w:val="24"/>
        </w:rPr>
        <w:t>The growing number of countries in b</w:t>
      </w:r>
      <w:r>
        <w:rPr>
          <w:rFonts w:ascii="Times New Roman" w:eastAsia="SimSun" w:hAnsi="Times New Roman" w:cs="Times New Roman"/>
          <w:sz w:val="24"/>
          <w:szCs w:val="24"/>
        </w:rPr>
        <w:t>iomanufacturing's maturity level</w:t>
      </w:r>
      <w:r>
        <w:rPr>
          <w:rFonts w:ascii="Times New Roman" w:hAnsi="Times New Roman" w:cs="Times New Roman"/>
          <w:sz w:val="24"/>
          <w:szCs w:val="24"/>
        </w:rPr>
        <w:t xml:space="preserve"> will </w:t>
      </w:r>
      <w:r>
        <w:rPr>
          <w:rFonts w:ascii="Times New Roman" w:eastAsia="SimSun" w:hAnsi="Times New Roman" w:cs="Times New Roman"/>
          <w:sz w:val="24"/>
          <w:szCs w:val="24"/>
        </w:rPr>
        <w:t>significantly impact</w:t>
      </w:r>
      <w:r>
        <w:rPr>
          <w:rFonts w:ascii="Times New Roman" w:hAnsi="Times New Roman" w:cs="Times New Roman"/>
          <w:sz w:val="24"/>
          <w:szCs w:val="24"/>
        </w:rPr>
        <w:t xml:space="preserve"> vaccine and medical products scale production and production and consequential</w:t>
      </w:r>
      <w:r>
        <w:rPr>
          <w:rFonts w:ascii="Times New Roman" w:eastAsia="SimSun" w:hAnsi="Times New Roman" w:cs="Times New Roman"/>
          <w:sz w:val="24"/>
          <w:szCs w:val="24"/>
        </w:rPr>
        <w:t xml:space="preserve"> economic growth</w:t>
      </w:r>
      <w:r>
        <w:rPr>
          <w:rFonts w:ascii="Times New Roman" w:hAnsi="Times New Roman" w:cs="Times New Roman"/>
          <w:sz w:val="24"/>
          <w:szCs w:val="24"/>
        </w:rPr>
        <w:t>. Moreover,</w:t>
      </w:r>
      <w:r>
        <w:rPr>
          <w:rFonts w:ascii="Times New Roman" w:eastAsia="SimSun" w:hAnsi="Times New Roman" w:cs="Times New Roman"/>
          <w:sz w:val="24"/>
          <w:szCs w:val="24"/>
        </w:rPr>
        <w:t xml:space="preserve"> fostering innovation, creating jobs, and enabling sustainable production</w:t>
      </w:r>
      <w:r>
        <w:rPr>
          <w:rFonts w:ascii="Times New Roman" w:hAnsi="Times New Roman" w:cs="Times New Roman"/>
          <w:sz w:val="24"/>
          <w:szCs w:val="24"/>
        </w:rPr>
        <w:t xml:space="preserve"> and supply chain improvements</w:t>
      </w:r>
      <w:r>
        <w:rPr>
          <w:rFonts w:ascii="Times New Roman" w:eastAsia="SimSun" w:hAnsi="Times New Roman" w:cs="Times New Roman"/>
          <w:sz w:val="24"/>
          <w:szCs w:val="24"/>
        </w:rPr>
        <w:t xml:space="preserve"> of various </w:t>
      </w:r>
      <w:r>
        <w:rPr>
          <w:rFonts w:ascii="Times New Roman" w:hAnsi="Times New Roman" w:cs="Times New Roman"/>
          <w:sz w:val="24"/>
          <w:szCs w:val="24"/>
        </w:rPr>
        <w:t xml:space="preserve">health </w:t>
      </w:r>
      <w:r>
        <w:rPr>
          <w:rFonts w:ascii="Times New Roman" w:eastAsia="SimSun" w:hAnsi="Times New Roman" w:cs="Times New Roman"/>
          <w:sz w:val="24"/>
          <w:szCs w:val="24"/>
        </w:rPr>
        <w:t>goods. Advanc</w:t>
      </w:r>
      <w:r>
        <w:rPr>
          <w:rFonts w:ascii="Times New Roman" w:hAnsi="Times New Roman" w:cs="Times New Roman"/>
          <w:sz w:val="24"/>
          <w:szCs w:val="24"/>
        </w:rPr>
        <w:t xml:space="preserve">ing </w:t>
      </w:r>
      <w:r>
        <w:rPr>
          <w:rFonts w:ascii="Times New Roman" w:eastAsia="SimSun" w:hAnsi="Times New Roman" w:cs="Times New Roman"/>
          <w:sz w:val="24"/>
          <w:szCs w:val="24"/>
        </w:rPr>
        <w:t xml:space="preserve">biomanufacturing basic research to industrial-scale production </w:t>
      </w:r>
      <w:r>
        <w:rPr>
          <w:rFonts w:ascii="Times New Roman" w:hAnsi="Times New Roman" w:cs="Times New Roman"/>
          <w:sz w:val="24"/>
          <w:szCs w:val="24"/>
        </w:rPr>
        <w:t>is</w:t>
      </w:r>
      <w:r>
        <w:rPr>
          <w:rFonts w:ascii="Times New Roman" w:eastAsia="SimSun" w:hAnsi="Times New Roman" w:cs="Times New Roman"/>
          <w:sz w:val="24"/>
          <w:szCs w:val="24"/>
        </w:rPr>
        <w:t xml:space="preserve"> crucial for a thriving </w:t>
      </w:r>
      <w:proofErr w:type="spellStart"/>
      <w:r>
        <w:rPr>
          <w:rFonts w:ascii="Times New Roman" w:eastAsia="SimSun" w:hAnsi="Times New Roman" w:cs="Times New Roman"/>
          <w:sz w:val="24"/>
          <w:szCs w:val="24"/>
        </w:rPr>
        <w:t>bioeconomy</w:t>
      </w:r>
      <w:proofErr w:type="spellEnd"/>
      <w:r>
        <w:rPr>
          <w:rFonts w:ascii="Times New Roman" w:eastAsia="SimSun" w:hAnsi="Times New Roman" w:cs="Times New Roman"/>
          <w:sz w:val="24"/>
          <w:szCs w:val="24"/>
        </w:rPr>
        <w:t>, which offers an alternative to traditional, often unsustainable, industrial practices</w:t>
      </w:r>
      <w:r>
        <w:rPr>
          <w:rFonts w:ascii="Times New Roman" w:hAnsi="Times New Roman" w:cs="Times New Roman"/>
          <w:sz w:val="24"/>
          <w:szCs w:val="24"/>
        </w:rPr>
        <w:t>. T</w:t>
      </w:r>
      <w:r>
        <w:rPr>
          <w:rFonts w:ascii="Times New Roman" w:eastAsia="SimSun" w:hAnsi="Times New Roman" w:cs="Times New Roman"/>
          <w:sz w:val="24"/>
          <w:szCs w:val="24"/>
        </w:rPr>
        <w:t xml:space="preserve">he lack of appropriate advanced biomanufacturing and supply-chain infrastructure and </w:t>
      </w:r>
      <w:r w:rsidR="00AE153D">
        <w:rPr>
          <w:rFonts w:ascii="Times New Roman" w:eastAsia="SimSun" w:hAnsi="Times New Roman" w:cs="Times New Roman"/>
          <w:sz w:val="24"/>
          <w:szCs w:val="24"/>
        </w:rPr>
        <w:t>a highly</w:t>
      </w:r>
      <w:r>
        <w:rPr>
          <w:rFonts w:ascii="Times New Roman" w:eastAsia="SimSun" w:hAnsi="Times New Roman" w:cs="Times New Roman"/>
          <w:sz w:val="24"/>
          <w:szCs w:val="24"/>
        </w:rPr>
        <w:t xml:space="preserve"> qualified workforce is a key barrier for widespread and equitable access </w:t>
      </w:r>
      <w:r w:rsidR="00AE153D">
        <w:rPr>
          <w:rFonts w:ascii="Times New Roman" w:eastAsia="SimSun" w:hAnsi="Times New Roman" w:cs="Times New Roman"/>
          <w:sz w:val="24"/>
          <w:szCs w:val="24"/>
        </w:rPr>
        <w:t>to</w:t>
      </w:r>
      <w:r>
        <w:rPr>
          <w:rFonts w:ascii="Times New Roman" w:eastAsia="SimSun" w:hAnsi="Times New Roman" w:cs="Times New Roman"/>
          <w:sz w:val="24"/>
          <w:szCs w:val="24"/>
        </w:rPr>
        <w:t xml:space="preserve"> these emerging therapies and requires a fundamental change in national and global science policy across Africa</w:t>
      </w:r>
      <w:r w:rsidR="0024382C">
        <w:rPr>
          <w:rFonts w:ascii="Times New Roman" w:eastAsia="SimSun" w:hAnsi="Times New Roman" w:cs="Times New Roman"/>
          <w:sz w:val="24"/>
          <w:szCs w:val="24"/>
        </w:rPr>
        <w:t xml:space="preserve">” </w:t>
      </w:r>
      <w:r>
        <w:rPr>
          <w:rFonts w:ascii="Times New Roman" w:eastAsia="SimSun" w:hAnsi="Times New Roman" w:cs="Times New Roman"/>
          <w:sz w:val="24"/>
          <w:szCs w:val="24"/>
        </w:rPr>
        <w:t>[6,7</w:t>
      </w:r>
      <w:r w:rsidR="009F5598">
        <w:rPr>
          <w:rFonts w:ascii="Times New Roman" w:eastAsia="SimSun" w:hAnsi="Times New Roman" w:cs="Times New Roman"/>
          <w:sz w:val="24"/>
          <w:szCs w:val="24"/>
        </w:rPr>
        <w:t>,38,40</w:t>
      </w:r>
      <w:r>
        <w:rPr>
          <w:rFonts w:ascii="Times New Roman" w:eastAsia="SimSun" w:hAnsi="Times New Roman" w:cs="Times New Roman"/>
          <w:sz w:val="24"/>
          <w:szCs w:val="24"/>
        </w:rPr>
        <w:t>].</w:t>
      </w:r>
    </w:p>
    <w:p w:rsidR="004A58CB" w:rsidRDefault="0024382C">
      <w:pPr>
        <w:spacing w:line="360" w:lineRule="auto"/>
        <w:jc w:val="both"/>
        <w:rPr>
          <w:rFonts w:ascii="Times New Roman" w:eastAsia="SimSun" w:hAnsi="Times New Roman" w:cs="Times New Roman"/>
          <w:sz w:val="24"/>
          <w:szCs w:val="24"/>
        </w:rPr>
      </w:pPr>
      <w:r>
        <w:rPr>
          <w:rFonts w:ascii="Times New Roman" w:hAnsi="Times New Roman" w:cs="Times New Roman"/>
          <w:sz w:val="24"/>
          <w:szCs w:val="24"/>
        </w:rPr>
        <w:t>“</w:t>
      </w:r>
      <w:r w:rsidR="00D662DC">
        <w:rPr>
          <w:rFonts w:ascii="Times New Roman" w:hAnsi="Times New Roman" w:cs="Times New Roman"/>
          <w:sz w:val="24"/>
          <w:szCs w:val="24"/>
        </w:rPr>
        <w:t>This</w:t>
      </w:r>
      <w:r w:rsidR="00D662DC">
        <w:rPr>
          <w:rFonts w:ascii="Times New Roman" w:eastAsia="SimSun" w:hAnsi="Times New Roman" w:cs="Times New Roman"/>
          <w:sz w:val="24"/>
          <w:szCs w:val="24"/>
        </w:rPr>
        <w:t xml:space="preserve"> relies on robust and resilient supply chains to ensure timely and efficient production of biological </w:t>
      </w:r>
      <w:proofErr w:type="spellStart"/>
      <w:r w:rsidR="00D662DC">
        <w:rPr>
          <w:rFonts w:ascii="Times New Roman" w:eastAsia="SimSun" w:hAnsi="Times New Roman" w:cs="Times New Roman"/>
          <w:sz w:val="24"/>
          <w:szCs w:val="24"/>
        </w:rPr>
        <w:t>products</w:t>
      </w:r>
      <w:r w:rsidR="00D662DC">
        <w:rPr>
          <w:rFonts w:ascii="Times New Roman" w:hAnsi="Times New Roman" w:cs="Times New Roman"/>
          <w:sz w:val="24"/>
          <w:szCs w:val="24"/>
        </w:rPr>
        <w:t>,and</w:t>
      </w:r>
      <w:proofErr w:type="spellEnd"/>
      <w:r w:rsidR="00D662DC">
        <w:rPr>
          <w:rFonts w:ascii="Times New Roman" w:hAnsi="Times New Roman" w:cs="Times New Roman"/>
          <w:sz w:val="24"/>
          <w:szCs w:val="24"/>
        </w:rPr>
        <w:t xml:space="preserve"> s</w:t>
      </w:r>
      <w:r w:rsidR="00D662DC">
        <w:rPr>
          <w:rFonts w:ascii="Times New Roman" w:eastAsia="SimSun" w:hAnsi="Times New Roman" w:cs="Times New Roman"/>
          <w:sz w:val="24"/>
          <w:szCs w:val="24"/>
        </w:rPr>
        <w:t xml:space="preserve">trategies include diversifying supply chains, adopting </w:t>
      </w:r>
      <w:hyperlink r:id="rId12" w:tgtFrame="https://www.google.com/_blank" w:history="1">
        <w:r w:rsidR="00D662DC">
          <w:rPr>
            <w:rStyle w:val="Hyperlink"/>
            <w:rFonts w:ascii="Times New Roman" w:eastAsia="SimSun" w:hAnsi="Times New Roman" w:cs="Times New Roman"/>
            <w:color w:val="auto"/>
            <w:sz w:val="24"/>
            <w:szCs w:val="24"/>
            <w:u w:val="none"/>
          </w:rPr>
          <w:t>advanced manufacturing technologies</w:t>
        </w:r>
      </w:hyperlink>
      <w:r w:rsidR="00D662DC">
        <w:rPr>
          <w:rFonts w:ascii="Times New Roman" w:eastAsia="SimSun" w:hAnsi="Times New Roman" w:cs="Times New Roman"/>
          <w:sz w:val="24"/>
          <w:szCs w:val="24"/>
        </w:rPr>
        <w:t>, and fostering collaboration between stakeholders.</w:t>
      </w:r>
      <w:r w:rsidR="00D662DC">
        <w:rPr>
          <w:rFonts w:ascii="Times New Roman" w:hAnsi="Times New Roman" w:cs="Times New Roman"/>
          <w:sz w:val="24"/>
          <w:szCs w:val="24"/>
        </w:rPr>
        <w:t xml:space="preserve"> </w:t>
      </w:r>
      <w:r w:rsidR="00D662DC">
        <w:rPr>
          <w:rFonts w:ascii="Times New Roman" w:eastAsia="SimSun" w:hAnsi="Times New Roman" w:cs="Times New Roman"/>
          <w:sz w:val="24"/>
          <w:szCs w:val="24"/>
        </w:rPr>
        <w:t xml:space="preserve">Advanced biomanufacturing and supply chain solutions involve using </w:t>
      </w:r>
      <w:r w:rsidR="00D662DC">
        <w:rPr>
          <w:rFonts w:ascii="Times New Roman" w:eastAsia="SimSun" w:hAnsi="Times New Roman" w:cs="Times New Roman"/>
          <w:sz w:val="24"/>
          <w:szCs w:val="24"/>
        </w:rPr>
        <w:lastRenderedPageBreak/>
        <w:t>biological systems like cells and enzymes to create products, offering sustainable and efficient alternatives for various industries.</w:t>
      </w:r>
      <w:r>
        <w:rPr>
          <w:rFonts w:ascii="Times New Roman" w:eastAsia="SimSun" w:hAnsi="Times New Roman" w:cs="Times New Roman"/>
          <w:sz w:val="24"/>
          <w:szCs w:val="24"/>
        </w:rPr>
        <w:t xml:space="preserve"> </w:t>
      </w:r>
      <w:r w:rsidR="00D662DC">
        <w:rPr>
          <w:rFonts w:ascii="Times New Roman" w:eastAsia="SimSun" w:hAnsi="Times New Roman" w:cs="Times New Roman"/>
          <w:sz w:val="24"/>
          <w:szCs w:val="24"/>
        </w:rPr>
        <w:t xml:space="preserve">Most patients are waiting for gene therapies to address their inherited disease and lifestyle illnesses in </w:t>
      </w:r>
      <w:r w:rsidR="00AE153D">
        <w:rPr>
          <w:rFonts w:ascii="Times New Roman" w:eastAsia="SimSun" w:hAnsi="Times New Roman" w:cs="Times New Roman"/>
          <w:sz w:val="24"/>
          <w:szCs w:val="24"/>
        </w:rPr>
        <w:t xml:space="preserve">the </w:t>
      </w:r>
      <w:r w:rsidR="00D662DC">
        <w:rPr>
          <w:rFonts w:ascii="Times New Roman" w:eastAsia="SimSun" w:hAnsi="Times New Roman" w:cs="Times New Roman"/>
          <w:sz w:val="24"/>
          <w:szCs w:val="24"/>
        </w:rPr>
        <w:t>global south, only a privileged few can access these therapies in the global north</w:t>
      </w:r>
      <w:r>
        <w:rPr>
          <w:rFonts w:ascii="Times New Roman" w:eastAsia="SimSun" w:hAnsi="Times New Roman" w:cs="Times New Roman"/>
          <w:sz w:val="24"/>
          <w:szCs w:val="24"/>
        </w:rPr>
        <w:t xml:space="preserve">” </w:t>
      </w:r>
      <w:r w:rsidR="00D662DC">
        <w:rPr>
          <w:rFonts w:ascii="Times New Roman" w:eastAsia="SimSun" w:hAnsi="Times New Roman" w:cs="Times New Roman"/>
          <w:sz w:val="24"/>
          <w:szCs w:val="24"/>
        </w:rPr>
        <w:t>[6</w:t>
      </w:r>
      <w:r w:rsidR="009F5598">
        <w:rPr>
          <w:rFonts w:ascii="Times New Roman" w:eastAsia="SimSun" w:hAnsi="Times New Roman" w:cs="Times New Roman"/>
          <w:sz w:val="24"/>
          <w:szCs w:val="24"/>
        </w:rPr>
        <w:t>,39</w:t>
      </w:r>
      <w:r w:rsidR="00D662DC">
        <w:rPr>
          <w:rFonts w:ascii="Times New Roman" w:eastAsia="SimSun" w:hAnsi="Times New Roman" w:cs="Times New Roman"/>
          <w:sz w:val="24"/>
          <w:szCs w:val="24"/>
        </w:rPr>
        <w:t xml:space="preserve">]. </w:t>
      </w:r>
    </w:p>
    <w:p w:rsidR="004A58CB" w:rsidRDefault="00D662DC">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Key strategies include integrating </w:t>
      </w:r>
      <w:hyperlink r:id="rId13" w:tgtFrame="https://www.google.com/_blank" w:history="1">
        <w:r>
          <w:rPr>
            <w:rStyle w:val="Hyperlink"/>
            <w:rFonts w:ascii="Times New Roman" w:eastAsia="SimSun" w:hAnsi="Times New Roman" w:cs="Times New Roman"/>
            <w:color w:val="auto"/>
            <w:sz w:val="24"/>
            <w:szCs w:val="24"/>
            <w:u w:val="none"/>
          </w:rPr>
          <w:t>circular economy principles</w:t>
        </w:r>
      </w:hyperlink>
      <w:r>
        <w:rPr>
          <w:rFonts w:ascii="Times New Roman" w:eastAsia="SimSun" w:hAnsi="Times New Roman" w:cs="Times New Roman"/>
          <w:sz w:val="24"/>
          <w:szCs w:val="24"/>
        </w:rPr>
        <w:t xml:space="preserve">, leveraging technologies like </w:t>
      </w:r>
      <w:hyperlink r:id="rId14" w:tgtFrame="https://www.google.com/_blank" w:history="1">
        <w:r>
          <w:rPr>
            <w:rStyle w:val="Hyperlink"/>
            <w:rFonts w:ascii="Times New Roman" w:eastAsia="SimSun" w:hAnsi="Times New Roman" w:cs="Times New Roman"/>
            <w:color w:val="auto"/>
            <w:sz w:val="24"/>
            <w:szCs w:val="24"/>
            <w:u w:val="none"/>
          </w:rPr>
          <w:t>synthetic biology</w:t>
        </w:r>
      </w:hyperlink>
      <w:r>
        <w:rPr>
          <w:rFonts w:ascii="Times New Roman" w:eastAsia="SimSun" w:hAnsi="Times New Roman" w:cs="Times New Roman"/>
          <w:sz w:val="24"/>
          <w:szCs w:val="24"/>
        </w:rPr>
        <w:t>, and optimizing logistics for efficient distribution of bio-based products</w:t>
      </w:r>
      <w:r>
        <w:rPr>
          <w:rFonts w:ascii="Times New Roman" w:hAnsi="Times New Roman" w:cs="Times New Roman"/>
          <w:sz w:val="24"/>
          <w:szCs w:val="24"/>
        </w:rPr>
        <w:t>,</w:t>
      </w:r>
      <w:r>
        <w:rPr>
          <w:rFonts w:ascii="Times New Roman" w:eastAsia="SimSun" w:hAnsi="Times New Roman" w:cs="Times New Roman"/>
          <w:sz w:val="24"/>
          <w:szCs w:val="24"/>
        </w:rPr>
        <w:t xml:space="preserve"> with embedded digital connected features designed to enhance biomanufacturing regulation and practice process efficiency and effectiveness. By addressing these key barriers and implementing strategic initiatives, the biomanufacturing sector can build more resilient and efficient supply chains by fostering innovation and ensuring the availability of critical biological product</w:t>
      </w:r>
      <w:r w:rsidR="00AE153D">
        <w:rPr>
          <w:rFonts w:ascii="Times New Roman" w:eastAsia="SimSun" w:hAnsi="Times New Roman" w:cs="Times New Roman"/>
          <w:sz w:val="24"/>
          <w:szCs w:val="24"/>
        </w:rPr>
        <w:t>s</w:t>
      </w:r>
      <w:r>
        <w:rPr>
          <w:rFonts w:ascii="Times New Roman" w:hAnsi="Times New Roman" w:cs="Times New Roman"/>
          <w:sz w:val="24"/>
          <w:szCs w:val="24"/>
        </w:rPr>
        <w:t xml:space="preserve">. While </w:t>
      </w:r>
      <w:r>
        <w:rPr>
          <w:rFonts w:ascii="Times New Roman" w:eastAsia="SimSun" w:hAnsi="Times New Roman" w:cs="Times New Roman"/>
          <w:sz w:val="24"/>
          <w:szCs w:val="24"/>
        </w:rPr>
        <w:t xml:space="preserve">addressing regulatory,  procurement and </w:t>
      </w:r>
      <w:hyperlink r:id="rId15" w:tgtFrame="https://www.google.com/_blank" w:history="1">
        <w:r>
          <w:rPr>
            <w:rStyle w:val="Hyperlink"/>
            <w:rFonts w:ascii="Times New Roman" w:eastAsia="SimSun" w:hAnsi="Times New Roman" w:cs="Times New Roman"/>
            <w:color w:val="auto"/>
            <w:sz w:val="24"/>
            <w:szCs w:val="24"/>
            <w:u w:val="none"/>
          </w:rPr>
          <w:t>supply chain vulnerabilities</w:t>
        </w:r>
      </w:hyperlink>
      <w:r>
        <w:rPr>
          <w:rFonts w:ascii="Times New Roman" w:eastAsia="SimSun" w:hAnsi="Times New Roman" w:cs="Times New Roman"/>
          <w:sz w:val="24"/>
          <w:szCs w:val="24"/>
        </w:rPr>
        <w:t xml:space="preserve">, </w:t>
      </w:r>
      <w:hyperlink r:id="rId16" w:tgtFrame="https://www.google.com/_blank" w:history="1">
        <w:r>
          <w:rPr>
            <w:rStyle w:val="Hyperlink"/>
            <w:rFonts w:ascii="Times New Roman" w:eastAsia="SimSun" w:hAnsi="Times New Roman" w:cs="Times New Roman"/>
            <w:color w:val="auto"/>
            <w:sz w:val="24"/>
            <w:szCs w:val="24"/>
            <w:u w:val="none"/>
          </w:rPr>
          <w:t>material shortages</w:t>
        </w:r>
      </w:hyperlink>
      <w:r>
        <w:rPr>
          <w:rFonts w:ascii="Times New Roman" w:eastAsia="SimSun" w:hAnsi="Times New Roman" w:cs="Times New Roman"/>
          <w:sz w:val="24"/>
          <w:szCs w:val="24"/>
        </w:rPr>
        <w:t xml:space="preserve">, and ensuring the availability of skilled personnel. </w:t>
      </w:r>
    </w:p>
    <w:p w:rsidR="004A58CB" w:rsidRDefault="00D662DC">
      <w:pPr>
        <w:pStyle w:val="NormalWeb"/>
        <w:spacing w:line="360" w:lineRule="auto"/>
        <w:jc w:val="both"/>
      </w:pPr>
      <w:r>
        <w:t xml:space="preserve">This review </w:t>
      </w:r>
      <w:proofErr w:type="spellStart"/>
      <w:r>
        <w:t>artile</w:t>
      </w:r>
      <w:proofErr w:type="spellEnd"/>
      <w:r>
        <w:t xml:space="preserve"> highlights biomanufacturing regulatory ecosystem and implementation capacity strategies in enhancing sustainable production and supply chain management efficiency and access and uptake effectiveness for economic growth and well-being, while addressing barriers and knowledge gaps.</w:t>
      </w:r>
    </w:p>
    <w:p w:rsidR="004A58CB" w:rsidRDefault="004A58CB">
      <w:pPr>
        <w:pStyle w:val="NormalWeb"/>
        <w:spacing w:line="360" w:lineRule="auto"/>
        <w:jc w:val="both"/>
      </w:pPr>
    </w:p>
    <w:p w:rsidR="004A58CB" w:rsidRDefault="00D662DC">
      <w:pPr>
        <w:pStyle w:val="NormalWeb"/>
        <w:spacing w:line="360" w:lineRule="auto"/>
        <w:jc w:val="both"/>
        <w:rPr>
          <w:b/>
          <w:bCs/>
        </w:rPr>
      </w:pPr>
      <w:r>
        <w:rPr>
          <w:b/>
          <w:bCs/>
        </w:rPr>
        <w:t>Key findings and discussions</w:t>
      </w:r>
    </w:p>
    <w:p w:rsidR="004A58CB" w:rsidRDefault="00D662DC">
      <w:pPr>
        <w:pStyle w:val="NormalWeb"/>
        <w:numPr>
          <w:ilvl w:val="0"/>
          <w:numId w:val="1"/>
        </w:numPr>
        <w:spacing w:line="360" w:lineRule="auto"/>
        <w:jc w:val="both"/>
        <w:rPr>
          <w:b/>
          <w:bCs/>
          <w:lang w:bidi="ar"/>
        </w:rPr>
      </w:pPr>
      <w:r>
        <w:rPr>
          <w:b/>
          <w:bCs/>
          <w:lang w:bidi="ar"/>
        </w:rPr>
        <w:t xml:space="preserve">Integration and sustainability drivers and evidence-based biomanufacturing policies and </w:t>
      </w:r>
      <w:proofErr w:type="gramStart"/>
      <w:r>
        <w:rPr>
          <w:b/>
          <w:bCs/>
          <w:lang w:bidi="ar"/>
        </w:rPr>
        <w:t>regulations,  productivity</w:t>
      </w:r>
      <w:proofErr w:type="gramEnd"/>
      <w:r>
        <w:rPr>
          <w:b/>
          <w:bCs/>
          <w:lang w:bidi="ar"/>
        </w:rPr>
        <w:t xml:space="preserve"> and  economic development</w:t>
      </w:r>
    </w:p>
    <w:p w:rsidR="004A58CB" w:rsidRDefault="00D662DC">
      <w:pPr>
        <w:pStyle w:val="NormalWeb"/>
        <w:spacing w:line="360" w:lineRule="auto"/>
        <w:ind w:firstLine="720"/>
        <w:jc w:val="both"/>
        <w:rPr>
          <w:lang w:bidi="ar"/>
        </w:rPr>
      </w:pPr>
      <w:r>
        <w:rPr>
          <w:lang w:bidi="ar"/>
        </w:rPr>
        <w:t xml:space="preserve">Findings reported Africa's biomanufacturing policy pathways focus on building local capacity for health products through initiatives like the Partnerships for African Vaccine Manufacturing (PAVM), now the Platform for Harmonized African Health products Manufacturing (PHAHM), which aims to boost local production of vaccines, therapeutics, and diagnostics. Interestingly, documented key actions and pathways include strengthening regulatory frameworks, fostering the enabling business and innovation environment for public-private partnerships bringing together government agencies, industry, academia, and international donors, investing in </w:t>
      </w:r>
      <w:r>
        <w:rPr>
          <w:lang w:bidi="ar"/>
        </w:rPr>
        <w:lastRenderedPageBreak/>
        <w:t xml:space="preserve">human capital through skills development, pilot projects and creating an enabling environment. </w:t>
      </w:r>
    </w:p>
    <w:p w:rsidR="004A58CB" w:rsidRDefault="00D662DC">
      <w:pPr>
        <w:pStyle w:val="NormalWeb"/>
        <w:spacing w:line="360" w:lineRule="auto"/>
        <w:ind w:firstLine="720"/>
        <w:jc w:val="both"/>
        <w:rPr>
          <w:lang w:bidi="ar"/>
        </w:rPr>
      </w:pPr>
      <w:r>
        <w:rPr>
          <w:lang w:bidi="ar"/>
        </w:rPr>
        <w:t xml:space="preserve">Biomanufacturing offers immense opportunities and transformative force in </w:t>
      </w:r>
      <w:proofErr w:type="spellStart"/>
      <w:r>
        <w:rPr>
          <w:lang w:bidi="ar"/>
        </w:rPr>
        <w:t>health,agriculture</w:t>
      </w:r>
      <w:proofErr w:type="spellEnd"/>
      <w:r>
        <w:rPr>
          <w:lang w:bidi="ar"/>
        </w:rPr>
        <w:t xml:space="preserve">, climate and environment, regulatory environment and innovation, aligning with continental goals like the </w:t>
      </w:r>
      <w:hyperlink r:id="rId17" w:history="1">
        <w:r>
          <w:rPr>
            <w:lang w:bidi="ar"/>
          </w:rPr>
          <w:t>African Union's New Public Health Order</w:t>
        </w:r>
      </w:hyperlink>
      <w:r>
        <w:rPr>
          <w:lang w:bidi="ar"/>
        </w:rPr>
        <w:t xml:space="preserve"> and </w:t>
      </w:r>
      <w:hyperlink r:id="rId18" w:history="1">
        <w:r>
          <w:rPr>
            <w:lang w:bidi="ar"/>
          </w:rPr>
          <w:t>Agenda 2063</w:t>
        </w:r>
      </w:hyperlink>
      <w:r>
        <w:rPr>
          <w:lang w:bidi="ar"/>
        </w:rPr>
        <w:t xml:space="preserve"> to address health security and economic development. With the African Vaccine Manufacturing Accelerator (AVMA) was launched. This innovative financing mechanism will be available over 10 years to accelerate the expansion of commercially viable vaccine manufacturing, build the necessary capacity at the regulatory level, develop human resources, secure raw materials, sustain manufacturing and create appropriate demand using an established Pooled Procurement Mechanism (PPM) </w:t>
      </w:r>
      <w:proofErr w:type="spellStart"/>
      <w:r>
        <w:rPr>
          <w:lang w:bidi="ar"/>
        </w:rPr>
        <w:t>o</w:t>
      </w:r>
      <w:proofErr w:type="spellEnd"/>
      <w:r>
        <w:rPr>
          <w:lang w:bidi="ar"/>
        </w:rPr>
        <w:t xml:space="preserve"> improve affordability, availability and equitable access to high-quality medical supplies across the Africa continent </w:t>
      </w:r>
      <w:proofErr w:type="gramStart"/>
      <w:r>
        <w:rPr>
          <w:lang w:bidi="ar"/>
        </w:rPr>
        <w:t>( Table</w:t>
      </w:r>
      <w:proofErr w:type="gramEnd"/>
      <w:r>
        <w:rPr>
          <w:lang w:bidi="ar"/>
        </w:rPr>
        <w:t xml:space="preserve"> 1).</w:t>
      </w:r>
    </w:p>
    <w:p w:rsidR="004A58CB" w:rsidRDefault="00D662DC">
      <w:pPr>
        <w:pStyle w:val="NormalWeb"/>
        <w:spacing w:line="360" w:lineRule="auto"/>
        <w:jc w:val="both"/>
        <w:rPr>
          <w:b/>
          <w:bCs/>
          <w:lang w:bidi="ar"/>
        </w:rPr>
      </w:pPr>
      <w:r>
        <w:rPr>
          <w:b/>
          <w:bCs/>
          <w:lang w:bidi="ar"/>
        </w:rPr>
        <w:t>Table 1: Trend and progress in Africa manufacturing ecosystems in vaccines, health products and other essential commodities for Africa and globally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637"/>
        <w:gridCol w:w="3926"/>
      </w:tblGrid>
      <w:tr w:rsidR="004A58CB">
        <w:tc>
          <w:tcPr>
            <w:tcW w:w="1959" w:type="dxa"/>
          </w:tcPr>
          <w:p w:rsidR="004A58CB" w:rsidRDefault="00D662DC">
            <w:pPr>
              <w:pStyle w:val="NormalWeb"/>
              <w:spacing w:line="360" w:lineRule="auto"/>
              <w:jc w:val="both"/>
              <w:rPr>
                <w:b/>
                <w:bCs/>
              </w:rPr>
            </w:pPr>
            <w:r>
              <w:rPr>
                <w:b/>
                <w:bCs/>
                <w:lang w:bidi="ar"/>
              </w:rPr>
              <w:t>Key Phase</w:t>
            </w:r>
          </w:p>
        </w:tc>
        <w:tc>
          <w:tcPr>
            <w:tcW w:w="2637" w:type="dxa"/>
          </w:tcPr>
          <w:p w:rsidR="004A58CB" w:rsidRDefault="00D662DC">
            <w:pPr>
              <w:pStyle w:val="NormalWeb"/>
              <w:spacing w:line="360" w:lineRule="auto"/>
              <w:ind w:firstLine="720"/>
              <w:jc w:val="both"/>
              <w:rPr>
                <w:b/>
                <w:bCs/>
              </w:rPr>
            </w:pPr>
            <w:r>
              <w:rPr>
                <w:b/>
                <w:bCs/>
                <w:lang w:bidi="ar"/>
              </w:rPr>
              <w:t>Actions</w:t>
            </w:r>
          </w:p>
        </w:tc>
        <w:tc>
          <w:tcPr>
            <w:tcW w:w="3926" w:type="dxa"/>
          </w:tcPr>
          <w:p w:rsidR="004A58CB" w:rsidRDefault="00D662DC">
            <w:pPr>
              <w:pStyle w:val="NormalWeb"/>
              <w:spacing w:line="360" w:lineRule="auto"/>
              <w:ind w:firstLine="720"/>
              <w:jc w:val="both"/>
              <w:rPr>
                <w:b/>
                <w:bCs/>
              </w:rPr>
            </w:pPr>
            <w:r>
              <w:rPr>
                <w:b/>
                <w:bCs/>
                <w:lang w:bidi="ar"/>
              </w:rPr>
              <w:t xml:space="preserve"> Significance</w:t>
            </w:r>
          </w:p>
        </w:tc>
      </w:tr>
      <w:tr w:rsidR="004A58CB">
        <w:tc>
          <w:tcPr>
            <w:tcW w:w="1959" w:type="dxa"/>
          </w:tcPr>
          <w:p w:rsidR="004A58CB" w:rsidRDefault="00D662DC">
            <w:pPr>
              <w:pStyle w:val="NormalWeb"/>
              <w:spacing w:line="360" w:lineRule="auto"/>
              <w:jc w:val="both"/>
            </w:pPr>
            <w:r>
              <w:rPr>
                <w:lang w:bidi="ar"/>
              </w:rPr>
              <w:t>AU manufacturing Act and roadmap adoption and implementation</w:t>
            </w:r>
          </w:p>
        </w:tc>
        <w:tc>
          <w:tcPr>
            <w:tcW w:w="2637" w:type="dxa"/>
          </w:tcPr>
          <w:p w:rsidR="004A58CB" w:rsidRDefault="00D662DC">
            <w:pPr>
              <w:pStyle w:val="NormalWeb"/>
              <w:spacing w:line="360" w:lineRule="auto"/>
              <w:jc w:val="both"/>
            </w:pPr>
            <w:r>
              <w:rPr>
                <w:lang w:bidi="ar"/>
              </w:rPr>
              <w:t xml:space="preserve">Transforming Africa local manufacturing landscape, </w:t>
            </w:r>
            <w:proofErr w:type="gramStart"/>
            <w:r>
              <w:rPr>
                <w:lang w:bidi="ar"/>
              </w:rPr>
              <w:t>policy ,</w:t>
            </w:r>
            <w:proofErr w:type="gramEnd"/>
            <w:r>
              <w:rPr>
                <w:lang w:bidi="ar"/>
              </w:rPr>
              <w:t xml:space="preserve"> regulatory and  implementation guide aligned Au vision 2063</w:t>
            </w:r>
          </w:p>
          <w:p w:rsidR="004A58CB" w:rsidRDefault="00D662DC">
            <w:pPr>
              <w:pStyle w:val="NormalWeb"/>
              <w:spacing w:line="360" w:lineRule="auto"/>
              <w:jc w:val="both"/>
            </w:pPr>
            <w:r>
              <w:rPr>
                <w:lang w:bidi="ar"/>
              </w:rPr>
              <w:t xml:space="preserve">Expansion and coordinated local manufacturing of not only vaccines, but other health products, medicines and </w:t>
            </w:r>
            <w:proofErr w:type="gramStart"/>
            <w:r>
              <w:rPr>
                <w:lang w:bidi="ar"/>
              </w:rPr>
              <w:t>diagnostics..</w:t>
            </w:r>
            <w:proofErr w:type="gramEnd"/>
            <w:r>
              <w:rPr>
                <w:lang w:bidi="ar"/>
              </w:rPr>
              <w:t xml:space="preserve"> progress and challenges</w:t>
            </w:r>
          </w:p>
        </w:tc>
        <w:tc>
          <w:tcPr>
            <w:tcW w:w="3926" w:type="dxa"/>
          </w:tcPr>
          <w:p w:rsidR="004A58CB" w:rsidRDefault="00D662DC">
            <w:pPr>
              <w:pStyle w:val="NormalWeb"/>
              <w:spacing w:line="360" w:lineRule="auto"/>
              <w:jc w:val="both"/>
            </w:pPr>
            <w:r>
              <w:rPr>
                <w:lang w:bidi="ar"/>
              </w:rPr>
              <w:t>Significant progress towards local vaccine and other health products manufacturing—securing funding for manufacturers, improving regulatory instruments and mobilizing support to establish local markets</w:t>
            </w:r>
          </w:p>
        </w:tc>
      </w:tr>
      <w:tr w:rsidR="004A58CB">
        <w:tc>
          <w:tcPr>
            <w:tcW w:w="1959" w:type="dxa"/>
          </w:tcPr>
          <w:p w:rsidR="004A58CB" w:rsidRDefault="00D662DC">
            <w:pPr>
              <w:pStyle w:val="NormalWeb"/>
              <w:spacing w:line="360" w:lineRule="auto"/>
              <w:jc w:val="both"/>
            </w:pPr>
            <w:r>
              <w:rPr>
                <w:lang w:bidi="ar"/>
              </w:rPr>
              <w:lastRenderedPageBreak/>
              <w:t xml:space="preserve">NRA ML3 </w:t>
            </w:r>
            <w:proofErr w:type="spellStart"/>
            <w:r>
              <w:rPr>
                <w:lang w:bidi="ar"/>
              </w:rPr>
              <w:t>accrediation</w:t>
            </w:r>
            <w:proofErr w:type="spellEnd"/>
          </w:p>
        </w:tc>
        <w:tc>
          <w:tcPr>
            <w:tcW w:w="2637" w:type="dxa"/>
          </w:tcPr>
          <w:p w:rsidR="004A58CB" w:rsidRDefault="00D662DC">
            <w:pPr>
              <w:pStyle w:val="NormalWeb"/>
              <w:spacing w:line="360" w:lineRule="auto"/>
              <w:jc w:val="both"/>
            </w:pPr>
            <w:r>
              <w:rPr>
                <w:lang w:bidi="ar"/>
              </w:rPr>
              <w:t xml:space="preserve">National Regulatory Authorities (NRAs) from seven African countries-Ghana, South Africa, Tanzania, Nigeria, Zimbabwe, Senegal, and Rwanda-signed a </w:t>
            </w:r>
            <w:hyperlink r:id="rId19" w:history="1">
              <w:r>
                <w:rPr>
                  <w:lang w:bidi="ar"/>
                </w:rPr>
                <w:t>Memorandum of Understanding</w:t>
              </w:r>
            </w:hyperlink>
            <w:r>
              <w:rPr>
                <w:lang w:bidi="ar"/>
              </w:rPr>
              <w:t xml:space="preserve"> (MoU)</w:t>
            </w:r>
          </w:p>
        </w:tc>
        <w:tc>
          <w:tcPr>
            <w:tcW w:w="3926" w:type="dxa"/>
          </w:tcPr>
          <w:p w:rsidR="004A58CB" w:rsidRDefault="00D662DC">
            <w:pPr>
              <w:pStyle w:val="NormalWeb"/>
              <w:spacing w:line="360" w:lineRule="auto"/>
              <w:jc w:val="both"/>
            </w:pPr>
            <w:r>
              <w:rPr>
                <w:lang w:bidi="ar"/>
              </w:rPr>
              <w:t>Marked a significant milestone in strengthening regulatory systems across the continent</w:t>
            </w:r>
          </w:p>
          <w:p w:rsidR="004A58CB" w:rsidRDefault="00D662DC">
            <w:pPr>
              <w:pStyle w:val="NormalWeb"/>
              <w:spacing w:line="360" w:lineRule="auto"/>
              <w:jc w:val="both"/>
            </w:pPr>
            <w:r>
              <w:rPr>
                <w:lang w:bidi="ar"/>
              </w:rPr>
              <w:t xml:space="preserve">Fostering more </w:t>
            </w:r>
            <w:proofErr w:type="spellStart"/>
            <w:r>
              <w:rPr>
                <w:lang w:bidi="ar"/>
              </w:rPr>
              <w:t>harmonised</w:t>
            </w:r>
            <w:proofErr w:type="spellEnd"/>
            <w:r>
              <w:rPr>
                <w:lang w:bidi="ar"/>
              </w:rPr>
              <w:t xml:space="preserve"> regulatory landscape that strengthens local manufacturing and improves access.</w:t>
            </w:r>
          </w:p>
          <w:p w:rsidR="004A58CB" w:rsidRDefault="00D662DC">
            <w:pPr>
              <w:pStyle w:val="NormalWeb"/>
              <w:spacing w:line="360" w:lineRule="auto"/>
              <w:jc w:val="both"/>
            </w:pPr>
            <w:r>
              <w:rPr>
                <w:lang w:bidi="ar"/>
              </w:rPr>
              <w:t>Fostering collaboration and mutual reliance on regulatory decisions among signatory agencies while also creating an enabling environment for the local production of medical products.</w:t>
            </w:r>
          </w:p>
          <w:p w:rsidR="004A58CB" w:rsidRDefault="00D662DC">
            <w:pPr>
              <w:pStyle w:val="NormalWeb"/>
              <w:spacing w:line="360" w:lineRule="auto"/>
              <w:jc w:val="both"/>
            </w:pPr>
            <w:r>
              <w:rPr>
                <w:lang w:bidi="ar"/>
              </w:rPr>
              <w:t>Collaborating with a common goal of ensuring timely access to safe, quality and effective medical products in Africa</w:t>
            </w:r>
          </w:p>
          <w:p w:rsidR="004A58CB" w:rsidRDefault="00D662DC">
            <w:pPr>
              <w:pStyle w:val="NormalWeb"/>
              <w:spacing w:line="360" w:lineRule="auto"/>
              <w:jc w:val="both"/>
            </w:pPr>
            <w:r>
              <w:rPr>
                <w:lang w:bidi="ar"/>
              </w:rPr>
              <w:t>Streamlining approval processes, the MoU will ensure that Africa is better equipped to respond to public health emergencies and reduce dependence on international suppliers.</w:t>
            </w:r>
          </w:p>
        </w:tc>
      </w:tr>
      <w:tr w:rsidR="004A58CB">
        <w:tc>
          <w:tcPr>
            <w:tcW w:w="1959" w:type="dxa"/>
          </w:tcPr>
          <w:p w:rsidR="004A58CB" w:rsidRDefault="00391ED7">
            <w:pPr>
              <w:pStyle w:val="NormalWeb"/>
              <w:spacing w:line="360" w:lineRule="auto"/>
              <w:jc w:val="both"/>
            </w:pPr>
            <w:hyperlink r:id="rId20" w:history="1">
              <w:r w:rsidR="00D662DC">
                <w:rPr>
                  <w:lang w:bidi="ar"/>
                </w:rPr>
                <w:t>African Manufacturing Landscape</w:t>
              </w:r>
            </w:hyperlink>
            <w:r w:rsidR="00D662DC">
              <w:rPr>
                <w:lang w:bidi="ar"/>
              </w:rPr>
              <w:t xml:space="preserve"> survey</w:t>
            </w:r>
          </w:p>
        </w:tc>
        <w:tc>
          <w:tcPr>
            <w:tcW w:w="2637" w:type="dxa"/>
          </w:tcPr>
          <w:p w:rsidR="004A58CB" w:rsidRDefault="00D662DC">
            <w:pPr>
              <w:pStyle w:val="NormalWeb"/>
              <w:spacing w:line="360" w:lineRule="auto"/>
              <w:jc w:val="both"/>
            </w:pPr>
            <w:r>
              <w:rPr>
                <w:lang w:bidi="ar"/>
              </w:rPr>
              <w:t>A total of 574 manufacturers were active in Africa, and 25 of them were involved in producing vaccines and over $5.5 billion in pledged investments</w:t>
            </w:r>
          </w:p>
        </w:tc>
        <w:tc>
          <w:tcPr>
            <w:tcW w:w="3926" w:type="dxa"/>
          </w:tcPr>
          <w:p w:rsidR="004A58CB" w:rsidRDefault="00D662DC">
            <w:pPr>
              <w:pStyle w:val="NormalWeb"/>
              <w:spacing w:line="360" w:lineRule="auto"/>
              <w:jc w:val="both"/>
            </w:pPr>
            <w:r>
              <w:rPr>
                <w:lang w:bidi="ar"/>
              </w:rPr>
              <w:t>Africa’s growing commitment to self-sufficiency in manufacturing all health products to ensure equity and access, reflection of our sheer determination to create a resilient healthcare system.</w:t>
            </w:r>
          </w:p>
          <w:p w:rsidR="004A58CB" w:rsidRDefault="00D662DC">
            <w:pPr>
              <w:pStyle w:val="NormalWeb"/>
              <w:spacing w:line="360" w:lineRule="auto"/>
              <w:jc w:val="both"/>
            </w:pPr>
            <w:r>
              <w:rPr>
                <w:lang w:bidi="ar"/>
              </w:rPr>
              <w:t xml:space="preserve">Egypt plays a central role in the ongoing transformation of production and procurement patterns, with 20% </w:t>
            </w:r>
            <w:r>
              <w:rPr>
                <w:lang w:bidi="ar"/>
              </w:rPr>
              <w:lastRenderedPageBreak/>
              <w:t>of Africa’s vaccine manufacturing capacity and plans to produce 380 million doses annually by 2030</w:t>
            </w:r>
          </w:p>
          <w:p w:rsidR="004A58CB" w:rsidRDefault="00D662DC">
            <w:pPr>
              <w:pStyle w:val="NormalWeb"/>
              <w:spacing w:line="360" w:lineRule="auto"/>
              <w:jc w:val="both"/>
            </w:pPr>
            <w:r>
              <w:rPr>
                <w:lang w:bidi="ar"/>
              </w:rPr>
              <w:t>Africa’s capacity to produce high-quality health products, including vaccines and value-based procurement and supply chain efficiency foster economic growth, sustainability, and local industrial innovation.</w:t>
            </w:r>
          </w:p>
          <w:p w:rsidR="004A58CB" w:rsidRDefault="00D662DC">
            <w:pPr>
              <w:pStyle w:val="NormalWeb"/>
              <w:spacing w:line="360" w:lineRule="auto"/>
              <w:jc w:val="both"/>
            </w:pPr>
            <w:r>
              <w:rPr>
                <w:lang w:bidi="ar"/>
              </w:rPr>
              <w:t>Toward self-sufficiency in vaccine and health products manufacturing is no longer a vision – it is a necessity inspired by the experience gained from the COVID-19 pandemic</w:t>
            </w:r>
          </w:p>
        </w:tc>
      </w:tr>
      <w:tr w:rsidR="004A58CB">
        <w:tc>
          <w:tcPr>
            <w:tcW w:w="1959" w:type="dxa"/>
          </w:tcPr>
          <w:p w:rsidR="004A58CB" w:rsidRDefault="00D662DC">
            <w:pPr>
              <w:pStyle w:val="NormalWeb"/>
              <w:spacing w:line="360" w:lineRule="auto"/>
              <w:jc w:val="both"/>
            </w:pPr>
            <w:r>
              <w:rPr>
                <w:lang w:bidi="ar"/>
              </w:rPr>
              <w:lastRenderedPageBreak/>
              <w:t>African Pooled Procurement Mechanism (APPM)</w:t>
            </w:r>
          </w:p>
        </w:tc>
        <w:tc>
          <w:tcPr>
            <w:tcW w:w="2637" w:type="dxa"/>
          </w:tcPr>
          <w:p w:rsidR="004A58CB" w:rsidRDefault="00D662DC">
            <w:pPr>
              <w:pStyle w:val="NormalWeb"/>
              <w:spacing w:line="360" w:lineRule="auto"/>
              <w:jc w:val="both"/>
            </w:pPr>
            <w:r>
              <w:rPr>
                <w:lang w:bidi="ar"/>
              </w:rPr>
              <w:t xml:space="preserve">equitable access to essential health products efforts to combat these problems are being complicated by climate change, risk of deliberate use of biological knowledge, and the spread of misinformation linked outbreaks such </w:t>
            </w:r>
            <w:proofErr w:type="spellStart"/>
            <w:r>
              <w:rPr>
                <w:lang w:bidi="ar"/>
              </w:rPr>
              <w:t>mpox</w:t>
            </w:r>
            <w:proofErr w:type="spellEnd"/>
            <w:r>
              <w:rPr>
                <w:lang w:bidi="ar"/>
              </w:rPr>
              <w:t>, cholera, Marburg, measles, and many others, as well as humanitarian crises</w:t>
            </w:r>
          </w:p>
        </w:tc>
        <w:tc>
          <w:tcPr>
            <w:tcW w:w="3926" w:type="dxa"/>
          </w:tcPr>
          <w:p w:rsidR="004A58CB" w:rsidRDefault="00D662DC">
            <w:pPr>
              <w:pStyle w:val="NormalWeb"/>
              <w:spacing w:line="360" w:lineRule="auto"/>
              <w:jc w:val="both"/>
            </w:pPr>
            <w:r>
              <w:rPr>
                <w:lang w:bidi="ar"/>
              </w:rPr>
              <w:t>It highlighting its transformative impact on market sustainability and demand certainty. By consolidating procurement across African nations, APPM enables manufacturers to scale production, advancing Africa’s self-sufficiency in vaccine and health product manufacturing</w:t>
            </w:r>
          </w:p>
        </w:tc>
      </w:tr>
      <w:tr w:rsidR="004A58CB">
        <w:tc>
          <w:tcPr>
            <w:tcW w:w="1959" w:type="dxa"/>
          </w:tcPr>
          <w:p w:rsidR="004A58CB" w:rsidRDefault="00D662DC">
            <w:pPr>
              <w:pStyle w:val="NormalWeb"/>
              <w:spacing w:line="360" w:lineRule="auto"/>
              <w:jc w:val="both"/>
            </w:pPr>
            <w:r>
              <w:rPr>
                <w:lang w:bidi="ar"/>
              </w:rPr>
              <w:t xml:space="preserve">African Continental Free </w:t>
            </w:r>
            <w:r>
              <w:rPr>
                <w:lang w:bidi="ar"/>
              </w:rPr>
              <w:lastRenderedPageBreak/>
              <w:t>Trade Area (</w:t>
            </w:r>
            <w:proofErr w:type="spellStart"/>
            <w:r>
              <w:rPr>
                <w:lang w:bidi="ar"/>
              </w:rPr>
              <w:t>AfCFTA</w:t>
            </w:r>
            <w:proofErr w:type="spellEnd"/>
            <w:r>
              <w:rPr>
                <w:lang w:bidi="ar"/>
              </w:rPr>
              <w:t>)</w:t>
            </w:r>
          </w:p>
        </w:tc>
        <w:tc>
          <w:tcPr>
            <w:tcW w:w="2637" w:type="dxa"/>
          </w:tcPr>
          <w:p w:rsidR="004A58CB" w:rsidRDefault="00D662DC">
            <w:pPr>
              <w:pStyle w:val="NormalWeb"/>
              <w:spacing w:line="360" w:lineRule="auto"/>
              <w:jc w:val="both"/>
            </w:pPr>
            <w:proofErr w:type="spellStart"/>
            <w:r>
              <w:rPr>
                <w:lang w:bidi="ar"/>
              </w:rPr>
              <w:lastRenderedPageBreak/>
              <w:t>AfCFTA</w:t>
            </w:r>
            <w:proofErr w:type="spellEnd"/>
            <w:r>
              <w:rPr>
                <w:lang w:bidi="ar"/>
              </w:rPr>
              <w:t xml:space="preserve"> refined </w:t>
            </w:r>
            <w:proofErr w:type="gramStart"/>
            <w:r>
              <w:rPr>
                <w:lang w:bidi="ar"/>
              </w:rPr>
              <w:t>strategy,  plan</w:t>
            </w:r>
            <w:proofErr w:type="gramEnd"/>
            <w:r>
              <w:rPr>
                <w:lang w:bidi="ar"/>
              </w:rPr>
              <w:t xml:space="preserve">, and </w:t>
            </w:r>
            <w:r>
              <w:rPr>
                <w:lang w:bidi="ar"/>
              </w:rPr>
              <w:lastRenderedPageBreak/>
              <w:t>vision for regional manufacturing of essential health products vibrant, sustainable</w:t>
            </w:r>
            <w:r w:rsidR="00AE153D">
              <w:rPr>
                <w:lang w:bidi="ar"/>
              </w:rPr>
              <w:t>,</w:t>
            </w:r>
            <w:r>
              <w:rPr>
                <w:lang w:bidi="ar"/>
              </w:rPr>
              <w:t xml:space="preserve"> commercial and </w:t>
            </w:r>
            <w:proofErr w:type="spellStart"/>
            <w:r>
              <w:rPr>
                <w:lang w:bidi="ar"/>
              </w:rPr>
              <w:t>nmarket</w:t>
            </w:r>
            <w:proofErr w:type="spellEnd"/>
            <w:r>
              <w:rPr>
                <w:lang w:bidi="ar"/>
              </w:rPr>
              <w:t>-driven vaccine sector,</w:t>
            </w:r>
          </w:p>
        </w:tc>
        <w:tc>
          <w:tcPr>
            <w:tcW w:w="3926" w:type="dxa"/>
          </w:tcPr>
          <w:p w:rsidR="004A58CB" w:rsidRDefault="00D662DC">
            <w:pPr>
              <w:pStyle w:val="NormalWeb"/>
              <w:spacing w:line="360" w:lineRule="auto"/>
              <w:jc w:val="both"/>
            </w:pPr>
            <w:proofErr w:type="spellStart"/>
            <w:r>
              <w:rPr>
                <w:lang w:bidi="ar"/>
              </w:rPr>
              <w:lastRenderedPageBreak/>
              <w:t>AfCFTA</w:t>
            </w:r>
            <w:proofErr w:type="spellEnd"/>
            <w:r>
              <w:rPr>
                <w:lang w:bidi="ar"/>
              </w:rPr>
              <w:t xml:space="preserve"> policy documents creating the right policy environment for </w:t>
            </w:r>
            <w:r>
              <w:rPr>
                <w:lang w:bidi="ar"/>
              </w:rPr>
              <w:lastRenderedPageBreak/>
              <w:t>manufactures and investors</w:t>
            </w:r>
          </w:p>
          <w:p w:rsidR="004A58CB" w:rsidRDefault="00D662DC">
            <w:pPr>
              <w:pStyle w:val="NormalWeb"/>
              <w:spacing w:line="360" w:lineRule="auto"/>
              <w:ind w:firstLine="720"/>
              <w:jc w:val="both"/>
            </w:pPr>
            <w:r>
              <w:rPr>
                <w:lang w:bidi="ar"/>
              </w:rPr>
              <w:t xml:space="preserve">Promoting African leadership, full commitment, and stronger </w:t>
            </w:r>
            <w:proofErr w:type="gramStart"/>
            <w:r>
              <w:rPr>
                <w:lang w:bidi="ar"/>
              </w:rPr>
              <w:t>capacity  and</w:t>
            </w:r>
            <w:proofErr w:type="gramEnd"/>
            <w:r>
              <w:rPr>
                <w:lang w:bidi="ar"/>
              </w:rPr>
              <w:t xml:space="preserve"> support our goal of producing 60% of Africa’s vaccines by 2040,noting that African market for vaccines and medicines is valued at over USD 50 billion annually, yet the continent imports most of the healthcare products that it consumes</w:t>
            </w:r>
          </w:p>
        </w:tc>
      </w:tr>
    </w:tbl>
    <w:p w:rsidR="004A58CB" w:rsidRDefault="004A58CB">
      <w:pPr>
        <w:pStyle w:val="NormalWeb"/>
        <w:spacing w:line="360" w:lineRule="auto"/>
        <w:ind w:firstLine="720"/>
        <w:jc w:val="both"/>
        <w:rPr>
          <w:lang w:bidi="ar"/>
        </w:rPr>
      </w:pPr>
    </w:p>
    <w:p w:rsidR="004A58CB" w:rsidRDefault="00D662DC">
      <w:pPr>
        <w:pStyle w:val="NormalWeb"/>
        <w:spacing w:line="360" w:lineRule="auto"/>
        <w:ind w:firstLine="720"/>
        <w:jc w:val="both"/>
        <w:rPr>
          <w:lang w:bidi="ar"/>
        </w:rPr>
      </w:pPr>
      <w:r>
        <w:rPr>
          <w:lang w:bidi="ar"/>
        </w:rPr>
        <w:t xml:space="preserve">We showed that recent progress in manufacturing ecosystems improvements such as strengthening national regulatory agencies (NRAs), harmonizing national regulations to streamline processes for health </w:t>
      </w:r>
      <w:proofErr w:type="spellStart"/>
      <w:r>
        <w:rPr>
          <w:lang w:bidi="ar"/>
        </w:rPr>
        <w:t>products,Investing</w:t>
      </w:r>
      <w:proofErr w:type="spellEnd"/>
      <w:r>
        <w:rPr>
          <w:lang w:bidi="ar"/>
        </w:rPr>
        <w:t xml:space="preserve"> in education and training programs, such as the Master and Doctorate (PhD) programs in biotechnology and expertise in biomanufacturing in Rwanda, to build a skilled local workforce, play a key growth driver in industrialized and emerging engine of economic development in most developing countries including Africa.</w:t>
      </w:r>
      <w:r w:rsidR="0024382C">
        <w:rPr>
          <w:lang w:bidi="ar"/>
        </w:rPr>
        <w:t xml:space="preserve"> “</w:t>
      </w:r>
      <w:r>
        <w:rPr>
          <w:lang w:bidi="ar"/>
        </w:rPr>
        <w:t>Of late, an emphasis has been placed on the role of a robust pharmaceutical and biomanufacturing industries infrastructure and capabilities to boost in real economy as a drive for employment and economic development</w:t>
      </w:r>
      <w:r w:rsidR="0024382C">
        <w:rPr>
          <w:lang w:bidi="ar"/>
        </w:rPr>
        <w:t xml:space="preserve">” </w:t>
      </w:r>
      <w:r>
        <w:rPr>
          <w:lang w:bidi="ar"/>
        </w:rPr>
        <w:t xml:space="preserve">[7,8]. Evidence-based biomanufacturing policies and </w:t>
      </w:r>
      <w:proofErr w:type="gramStart"/>
      <w:r>
        <w:rPr>
          <w:lang w:bidi="ar"/>
        </w:rPr>
        <w:t>regulations  should</w:t>
      </w:r>
      <w:proofErr w:type="gramEnd"/>
      <w:r>
        <w:rPr>
          <w:lang w:bidi="ar"/>
        </w:rPr>
        <w:t xml:space="preserve"> now focus reliance modalities by which industrialization takes place and, in particular, on the integration and sustainability drivers[9]. Strengthening robust and resilient research and innovation collaboration and partnership of scientific, technological, clinical, infrastructure, and policy fields would increase resiliency and preparedness to meet the increasing demand for vaccine and medical products including diagnostic kits. While also empowering citizen, while also understanding the trade-offs, costs and benefits of each option in their specific context and evidence-based solutions to build a safer and prosperous future for all. Addressing investment gaps, the need to invest in research and development much broader </w:t>
      </w:r>
      <w:proofErr w:type="spellStart"/>
      <w:proofErr w:type="gramStart"/>
      <w:r>
        <w:rPr>
          <w:lang w:bidi="ar"/>
        </w:rPr>
        <w:t>infrastructure,accredited</w:t>
      </w:r>
      <w:proofErr w:type="spellEnd"/>
      <w:proofErr w:type="gramEnd"/>
      <w:r>
        <w:rPr>
          <w:lang w:bidi="ar"/>
        </w:rPr>
        <w:t xml:space="preserve"> training, particularly </w:t>
      </w:r>
      <w:r>
        <w:rPr>
          <w:lang w:bidi="ar"/>
        </w:rPr>
        <w:lastRenderedPageBreak/>
        <w:t>strengthening vocational education, providing internships, and developing the capacity to run clinical trials  rather than just rely on fill and finish is needed to support local manufacturing, with insufficient technology transfer and a lack of partners among the gaps</w:t>
      </w:r>
      <w:r w:rsidR="00AE153D">
        <w:rPr>
          <w:lang w:bidi="ar"/>
        </w:rPr>
        <w:t>.</w:t>
      </w:r>
    </w:p>
    <w:p w:rsidR="004A58CB" w:rsidRDefault="00D662DC">
      <w:pPr>
        <w:pStyle w:val="NormalWeb"/>
        <w:spacing w:line="360" w:lineRule="auto"/>
        <w:ind w:firstLine="720"/>
        <w:jc w:val="both"/>
        <w:rPr>
          <w:lang w:bidi="ar"/>
        </w:rPr>
      </w:pPr>
      <w:r>
        <w:rPr>
          <w:lang w:bidi="ar"/>
        </w:rPr>
        <w:t xml:space="preserve">Hence, effective investment </w:t>
      </w:r>
      <w:proofErr w:type="gramStart"/>
      <w:r>
        <w:rPr>
          <w:lang w:bidi="ar"/>
        </w:rPr>
        <w:t>and  Mobilizing</w:t>
      </w:r>
      <w:proofErr w:type="gramEnd"/>
      <w:r>
        <w:rPr>
          <w:lang w:bidi="ar"/>
        </w:rPr>
        <w:t xml:space="preserve"> financial resources and developing new financing mechanisms to support biomanufacturing projects. Funding allocation in biomanufacturing research and development policies in the technology and innovation sector will help African countries to enhance the rate of self-</w:t>
      </w:r>
      <w:r w:rsidR="00AE153D">
        <w:rPr>
          <w:lang w:bidi="ar"/>
        </w:rPr>
        <w:t>medication</w:t>
      </w:r>
      <w:r>
        <w:rPr>
          <w:lang w:bidi="ar"/>
        </w:rPr>
        <w:t xml:space="preserve"> and vaccine production and economic growth. It is recommended that policy </w:t>
      </w:r>
      <w:proofErr w:type="gramStart"/>
      <w:r>
        <w:rPr>
          <w:lang w:bidi="ar"/>
        </w:rPr>
        <w:t>makers  should</w:t>
      </w:r>
      <w:proofErr w:type="gramEnd"/>
      <w:r>
        <w:rPr>
          <w:lang w:bidi="ar"/>
        </w:rPr>
        <w:t xml:space="preserve"> invest in those policies that can enhance the growth </w:t>
      </w:r>
      <w:proofErr w:type="spellStart"/>
      <w:r>
        <w:rPr>
          <w:lang w:bidi="ar"/>
        </w:rPr>
        <w:t>sector.Also</w:t>
      </w:r>
      <w:proofErr w:type="spellEnd"/>
      <w:r>
        <w:rPr>
          <w:lang w:bidi="ar"/>
        </w:rPr>
        <w:t xml:space="preserve">, increasing manufacturing productivity and   new job opportunities for sustainable, healthy and competitive economic development in future larger </w:t>
      </w:r>
      <w:proofErr w:type="spellStart"/>
      <w:r>
        <w:rPr>
          <w:lang w:bidi="ar"/>
        </w:rPr>
        <w:t>markets.This</w:t>
      </w:r>
      <w:proofErr w:type="spellEnd"/>
      <w:r>
        <w:rPr>
          <w:lang w:bidi="ar"/>
        </w:rPr>
        <w:t xml:space="preserve"> will attract capital diversification of all types of sectors with more effective resource allocation to investment in  R&amp; I and large markets driven opportunities and shared prosperity as well [9].</w:t>
      </w:r>
    </w:p>
    <w:p w:rsidR="004A58CB" w:rsidRDefault="0024382C">
      <w:pPr>
        <w:pStyle w:val="NormalWeb"/>
        <w:spacing w:line="360" w:lineRule="auto"/>
        <w:ind w:firstLine="720"/>
        <w:jc w:val="both"/>
      </w:pPr>
      <w:r>
        <w:t>“</w:t>
      </w:r>
      <w:r w:rsidR="00D662DC">
        <w:t>Fostering greater accountability and more efficient resource use in customizable and modular platforms now provide</w:t>
      </w:r>
      <w:r w:rsidR="00AE153D">
        <w:t>s</w:t>
      </w:r>
      <w:r w:rsidR="00D662DC">
        <w:t xml:space="preserve"> unprecedented flexibility to develop new vaccines for evolving viruses and tailored therapeutics to treat disparate disease targets across diverse populations. For example, </w:t>
      </w:r>
      <w:proofErr w:type="spellStart"/>
      <w:r w:rsidR="00D662DC">
        <w:t>BioNTech</w:t>
      </w:r>
      <w:proofErr w:type="spellEnd"/>
      <w:r w:rsidR="00D662DC">
        <w:t xml:space="preserve"> initially targeted cancer with its technology platform and was able to pivot to COVID-19 vaccines in 2020</w:t>
      </w:r>
      <w:r>
        <w:t xml:space="preserve">” </w:t>
      </w:r>
      <w:r w:rsidR="00D662DC">
        <w:t>[10</w:t>
      </w:r>
      <w:r w:rsidR="00E34643">
        <w:t>,22</w:t>
      </w:r>
      <w:r w:rsidR="00D662DC">
        <w:t xml:space="preserve">]. </w:t>
      </w:r>
      <w:r>
        <w:t>“</w:t>
      </w:r>
      <w:r w:rsidR="00D662DC">
        <w:t xml:space="preserve">For example, the rapid development and emergency use authorizations in 2020 in the U.S. of vaccines from </w:t>
      </w:r>
      <w:proofErr w:type="spellStart"/>
      <w:r w:rsidR="00D662DC">
        <w:t>Moderna</w:t>
      </w:r>
      <w:proofErr w:type="spellEnd"/>
      <w:r w:rsidR="00D662DC">
        <w:t xml:space="preserve"> and Pfizer-</w:t>
      </w:r>
      <w:proofErr w:type="spellStart"/>
      <w:r w:rsidR="00D662DC">
        <w:t>BioNTech</w:t>
      </w:r>
      <w:proofErr w:type="spellEnd"/>
      <w:r>
        <w:t>”</w:t>
      </w:r>
      <w:r w:rsidR="00D662DC">
        <w:t xml:space="preserve"> (and perhaps </w:t>
      </w:r>
      <w:proofErr w:type="spellStart"/>
      <w:r w:rsidR="00D662DC">
        <w:t>Novavax</w:t>
      </w:r>
      <w:proofErr w:type="spellEnd"/>
      <w:r w:rsidR="00D662DC">
        <w:t xml:space="preserve"> later in 2021)]10], as well as the role that government regulation and policies have played in ramping up vaccine production, purchase, distribution, and manufacturing </w:t>
      </w:r>
      <w:proofErr w:type="gramStart"/>
      <w:r w:rsidR="00D662DC">
        <w:t>governance  and</w:t>
      </w:r>
      <w:proofErr w:type="gramEnd"/>
      <w:r w:rsidR="00D662DC">
        <w:t xml:space="preserve"> management capabilities. </w:t>
      </w:r>
    </w:p>
    <w:p w:rsidR="004A58CB" w:rsidRDefault="00D662DC">
      <w:pPr>
        <w:pStyle w:val="NormalWeb"/>
        <w:spacing w:line="360" w:lineRule="auto"/>
        <w:ind w:firstLine="720"/>
        <w:jc w:val="both"/>
      </w:pPr>
      <w:r>
        <w:t xml:space="preserve">Yet, few biopharmaceutical firms currently can be customized to treat hundreds of rare diseases and </w:t>
      </w:r>
      <w:proofErr w:type="gramStart"/>
      <w:r>
        <w:t>cancers[</w:t>
      </w:r>
      <w:proofErr w:type="gramEnd"/>
      <w:r>
        <w:t xml:space="preserve">2,11]. However, despite multibillion- markets with recent double-digit annual growth for both vaccines biomanufacturing efforts remain siloed and fragmented amongst local private sector and external partners.  </w:t>
      </w:r>
    </w:p>
    <w:p w:rsidR="004A58CB" w:rsidRDefault="00D662DC">
      <w:pPr>
        <w:pStyle w:val="Heading3"/>
        <w:numPr>
          <w:ilvl w:val="0"/>
          <w:numId w:val="1"/>
        </w:numPr>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Fostering public-private biomanufacturing partnership and collaboration investment and actions</w:t>
      </w:r>
    </w:p>
    <w:p w:rsidR="004A58CB" w:rsidRDefault="00D662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Findings showed that collaboration between government, industry, and academic institutions is vital for sharing knowledge, coordinating efforts, and driving innovation in biomanufacturing. Strengthening bio-supplier relationships and reliance consolidation </w:t>
      </w:r>
      <w:proofErr w:type="gramStart"/>
      <w:r>
        <w:rPr>
          <w:rFonts w:ascii="Times New Roman" w:hAnsi="Times New Roman" w:cs="Times New Roman"/>
          <w:sz w:val="24"/>
          <w:szCs w:val="24"/>
        </w:rPr>
        <w:t>within  can</w:t>
      </w:r>
      <w:proofErr w:type="gramEnd"/>
      <w:r>
        <w:rPr>
          <w:rFonts w:ascii="Times New Roman" w:hAnsi="Times New Roman" w:cs="Times New Roman"/>
          <w:sz w:val="24"/>
          <w:szCs w:val="24"/>
        </w:rPr>
        <w:t xml:space="preserve"> be beneficial, provided that fair and equitable relationships are established. Encouraging open and effective biopharmaceutical communication, sharing best practices, and integrating business processes.</w:t>
      </w:r>
    </w:p>
    <w:p w:rsidR="004A58CB" w:rsidRDefault="00D662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Strategic partnerships and investments in Africa's biomanufacturing sector focus on building local capacity through finance, infrastructure, training, and policy alignment, aiming to achieve greater health sovereignty</w:t>
      </w:r>
    </w:p>
    <w:p w:rsidR="004A58CB" w:rsidRDefault="00D662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Key actions include securing funding for manufacturing facilities and research, establishing regional training networks, and creating collaborative frameworks creation and implementation between public and private entities like the African Union, </w:t>
      </w:r>
      <w:hyperlink r:id="rId21" w:tgtFrame="https://www.google.com/_blank" w:history="1">
        <w:r>
          <w:rPr>
            <w:rFonts w:ascii="Times New Roman" w:hAnsi="Times New Roman" w:cs="Times New Roman"/>
            <w:sz w:val="24"/>
            <w:szCs w:val="24"/>
          </w:rPr>
          <w:t>Africa CDC</w:t>
        </w:r>
      </w:hyperlink>
      <w:r>
        <w:rPr>
          <w:rFonts w:ascii="Times New Roman" w:hAnsi="Times New Roman" w:cs="Times New Roman"/>
          <w:sz w:val="24"/>
          <w:szCs w:val="24"/>
        </w:rPr>
        <w:t xml:space="preserve">, </w:t>
      </w:r>
      <w:hyperlink r:id="rId22" w:tgtFrame="https://www.google.com/_blank" w:history="1">
        <w:r>
          <w:rPr>
            <w:rFonts w:ascii="Times New Roman" w:hAnsi="Times New Roman" w:cs="Times New Roman"/>
            <w:sz w:val="24"/>
            <w:szCs w:val="24"/>
          </w:rPr>
          <w:t>WHO</w:t>
        </w:r>
      </w:hyperlink>
      <w:r>
        <w:rPr>
          <w:rFonts w:ascii="Times New Roman" w:hAnsi="Times New Roman" w:cs="Times New Roman"/>
          <w:sz w:val="24"/>
          <w:szCs w:val="24"/>
        </w:rPr>
        <w:t xml:space="preserve">, and the </w:t>
      </w:r>
      <w:hyperlink r:id="rId23" w:tgtFrame="https://www.google.com/_blank" w:history="1">
        <w:r>
          <w:rPr>
            <w:rFonts w:ascii="Times New Roman" w:hAnsi="Times New Roman" w:cs="Times New Roman"/>
            <w:sz w:val="24"/>
            <w:szCs w:val="24"/>
          </w:rPr>
          <w:t>International Vaccine Institute</w:t>
        </w:r>
      </w:hyperlink>
      <w:r>
        <w:rPr>
          <w:rFonts w:ascii="Times New Roman" w:hAnsi="Times New Roman" w:cs="Times New Roman"/>
          <w:sz w:val="24"/>
          <w:szCs w:val="24"/>
        </w:rPr>
        <w:t>, that align stakeholders and leverage investments effectively across sectors and geographies.</w:t>
      </w:r>
    </w:p>
    <w:p w:rsidR="004A58CB" w:rsidRDefault="00D662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scale investments in the pharmaceutical and biotech sectors is essential in establishing manufacturing facilities, like </w:t>
      </w:r>
      <w:proofErr w:type="spellStart"/>
      <w:r>
        <w:rPr>
          <w:rFonts w:ascii="Times New Roman" w:hAnsi="Times New Roman" w:cs="Times New Roman"/>
          <w:sz w:val="24"/>
          <w:szCs w:val="24"/>
        </w:rPr>
        <w:t>BioNTech's</w:t>
      </w:r>
      <w:proofErr w:type="spellEnd"/>
      <w:r>
        <w:rPr>
          <w:rFonts w:ascii="Times New Roman" w:hAnsi="Times New Roman" w:cs="Times New Roman"/>
          <w:sz w:val="24"/>
          <w:szCs w:val="24"/>
        </w:rPr>
        <w:t xml:space="preserve"> </w:t>
      </w:r>
      <w:hyperlink r:id="rId24" w:history="1">
        <w:proofErr w:type="spellStart"/>
        <w:r>
          <w:rPr>
            <w:rFonts w:ascii="Times New Roman" w:hAnsi="Times New Roman" w:cs="Times New Roman"/>
            <w:sz w:val="24"/>
            <w:szCs w:val="24"/>
          </w:rPr>
          <w:t>BioNTainers</w:t>
        </w:r>
        <w:proofErr w:type="spellEnd"/>
        <w:r>
          <w:rPr>
            <w:rFonts w:ascii="Times New Roman" w:hAnsi="Times New Roman" w:cs="Times New Roman"/>
            <w:sz w:val="24"/>
            <w:szCs w:val="24"/>
          </w:rPr>
          <w:t xml:space="preserve"> in Rwanda</w:t>
        </w:r>
      </w:hyperlink>
      <w:r>
        <w:rPr>
          <w:rFonts w:ascii="Times New Roman" w:hAnsi="Times New Roman" w:cs="Times New Roman"/>
          <w:sz w:val="24"/>
          <w:szCs w:val="24"/>
        </w:rPr>
        <w:t xml:space="preserve">, to increase the production of vaccines and potentially Active Pharmaceutical Ingredients (APIs) and supporting </w:t>
      </w:r>
      <w:hyperlink r:id="rId25" w:history="1">
        <w:r>
          <w:rPr>
            <w:rFonts w:ascii="Times New Roman" w:hAnsi="Times New Roman" w:cs="Times New Roman"/>
            <w:sz w:val="24"/>
            <w:szCs w:val="24"/>
          </w:rPr>
          <w:t>end-to-end manufacturing capabilities</w:t>
        </w:r>
      </w:hyperlink>
      <w:r>
        <w:rPr>
          <w:rFonts w:ascii="Times New Roman" w:hAnsi="Times New Roman" w:cs="Times New Roman"/>
          <w:sz w:val="24"/>
          <w:szCs w:val="24"/>
        </w:rPr>
        <w:t xml:space="preserve">, rather than just "fill and finish," to build a sustainable and strategic industry based on local intellectual </w:t>
      </w:r>
      <w:proofErr w:type="spellStart"/>
      <w:r>
        <w:rPr>
          <w:rFonts w:ascii="Times New Roman" w:hAnsi="Times New Roman" w:cs="Times New Roman"/>
          <w:sz w:val="24"/>
          <w:szCs w:val="24"/>
        </w:rPr>
        <w:t>property,.such</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Biovac</w:t>
      </w:r>
      <w:proofErr w:type="spellEnd"/>
      <w:r>
        <w:rPr>
          <w:rFonts w:ascii="Times New Roman" w:hAnsi="Times New Roman" w:cs="Times New Roman"/>
          <w:sz w:val="24"/>
          <w:szCs w:val="24"/>
        </w:rPr>
        <w:t xml:space="preserve"> in South Africa to boost vaccine manufacturing capacity and exchange programs to empower African nations to collectively advance their manufacturing capabilities in strengthening regulatory systems to support local production and innovation.</w:t>
      </w:r>
    </w:p>
    <w:p w:rsidR="004A58CB" w:rsidRDefault="00D662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Fostering procurement, engineering, and regulatory and standards harmonization and reliance partnerships.</w:t>
      </w:r>
      <w:r w:rsidR="00AE153D">
        <w:rPr>
          <w:rFonts w:ascii="Times New Roman" w:hAnsi="Times New Roman" w:cs="Times New Roman"/>
          <w:sz w:val="24"/>
          <w:szCs w:val="24"/>
        </w:rPr>
        <w:t xml:space="preserve"> </w:t>
      </w:r>
      <w:r>
        <w:rPr>
          <w:rFonts w:ascii="Times New Roman" w:hAnsi="Times New Roman" w:cs="Times New Roman"/>
          <w:sz w:val="24"/>
          <w:szCs w:val="24"/>
        </w:rPr>
        <w:t xml:space="preserve">These efforts could take further advantage </w:t>
      </w:r>
      <w:r w:rsidR="00AE153D">
        <w:rPr>
          <w:rFonts w:ascii="Times New Roman" w:hAnsi="Times New Roman" w:cs="Times New Roman"/>
          <w:sz w:val="24"/>
          <w:szCs w:val="24"/>
        </w:rPr>
        <w:t xml:space="preserve">of </w:t>
      </w:r>
      <w:r>
        <w:rPr>
          <w:rFonts w:ascii="Times New Roman" w:hAnsi="Times New Roman" w:cs="Times New Roman"/>
          <w:sz w:val="24"/>
          <w:szCs w:val="24"/>
        </w:rPr>
        <w:t>collaborative manufacturing reliance and harmonization platforms for data sharing, exchange and technologies transfer to capacity building spirit shown in the scientific community in 2020 COVID-19 research and innovation, as demonstrated in the surge in the circulation of preprints and sequences.</w:t>
      </w:r>
    </w:p>
    <w:p w:rsidR="004A58CB" w:rsidRDefault="00D662DC">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Biomanufactured</w:t>
      </w:r>
      <w:proofErr w:type="spellEnd"/>
      <w:r>
        <w:rPr>
          <w:rFonts w:ascii="Times New Roman" w:hAnsi="Times New Roman" w:cs="Times New Roman"/>
          <w:sz w:val="24"/>
          <w:szCs w:val="24"/>
        </w:rPr>
        <w:t xml:space="preserve"> products can be quintessential public goods (e.g., vaccines) or the ultimate bespoke therapy tailored patient. </w:t>
      </w:r>
      <w:proofErr w:type="spellStart"/>
      <w:r>
        <w:rPr>
          <w:rFonts w:ascii="Times New Roman" w:hAnsi="Times New Roman" w:cs="Times New Roman"/>
          <w:sz w:val="24"/>
          <w:szCs w:val="24"/>
        </w:rPr>
        <w:t>Incentivation</w:t>
      </w:r>
      <w:proofErr w:type="spellEnd"/>
      <w:r>
        <w:rPr>
          <w:rFonts w:ascii="Times New Roman" w:hAnsi="Times New Roman" w:cs="Times New Roman"/>
          <w:sz w:val="24"/>
          <w:szCs w:val="24"/>
        </w:rPr>
        <w:t xml:space="preserve"> that enable flexibility and interconnection to easily navigate these markets and business models would lead to a public-private infrastructure that responds rapidly to variable demands for both types of products have all gained significant </w:t>
      </w:r>
      <w:proofErr w:type="gramStart"/>
      <w:r>
        <w:rPr>
          <w:rFonts w:ascii="Times New Roman" w:hAnsi="Times New Roman" w:cs="Times New Roman"/>
          <w:sz w:val="24"/>
          <w:szCs w:val="24"/>
        </w:rPr>
        <w:t>momentum[</w:t>
      </w:r>
      <w:proofErr w:type="gramEnd"/>
      <w:r>
        <w:rPr>
          <w:rFonts w:ascii="Times New Roman" w:hAnsi="Times New Roman" w:cs="Times New Roman"/>
          <w:sz w:val="24"/>
          <w:szCs w:val="24"/>
        </w:rPr>
        <w:t xml:space="preserve">3,6,9]. </w:t>
      </w:r>
    </w:p>
    <w:p w:rsidR="004A58CB" w:rsidRDefault="002438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D662DC">
        <w:rPr>
          <w:rFonts w:ascii="Times New Roman" w:hAnsi="Times New Roman" w:cs="Times New Roman"/>
          <w:sz w:val="24"/>
          <w:szCs w:val="24"/>
        </w:rPr>
        <w:t>Galvanizing new public-private Biopharmaceutical and biotechnologies partnerships are also needed to keep the global community prepared and stocked, especially to develop the next generation of digital and AI-data-driven infrastructure that combines fundamental research, data science, supply chain optimization, and feedback-driven biomanufacturing resilience with technology advancements and flexibility. The Strategic National Stockpile of therapeutics</w:t>
      </w:r>
      <w:r>
        <w:rPr>
          <w:rFonts w:ascii="Times New Roman" w:hAnsi="Times New Roman" w:cs="Times New Roman"/>
          <w:sz w:val="24"/>
          <w:szCs w:val="24"/>
        </w:rPr>
        <w:t>”</w:t>
      </w:r>
      <w:r w:rsidR="00D662DC">
        <w:rPr>
          <w:rFonts w:ascii="Times New Roman" w:hAnsi="Times New Roman" w:cs="Times New Roman"/>
          <w:sz w:val="24"/>
          <w:szCs w:val="24"/>
        </w:rPr>
        <w:t xml:space="preserve"> [11,12] in the event of a nuclear or chemical attack is an example of partnering across this public-private divide. </w:t>
      </w:r>
      <w:r>
        <w:rPr>
          <w:rFonts w:ascii="Times New Roman" w:hAnsi="Times New Roman" w:cs="Times New Roman"/>
          <w:sz w:val="24"/>
          <w:szCs w:val="24"/>
        </w:rPr>
        <w:t>“</w:t>
      </w:r>
      <w:r w:rsidR="00D662DC">
        <w:rPr>
          <w:rFonts w:ascii="Times New Roman" w:hAnsi="Times New Roman" w:cs="Times New Roman"/>
          <w:sz w:val="24"/>
          <w:szCs w:val="24"/>
        </w:rPr>
        <w:t xml:space="preserve">Similar preparedness and urgency could address less punctuated but nonetheless urgent vaccines or medical products demands. Preordering products and stockpiling </w:t>
      </w:r>
      <w:proofErr w:type="gramStart"/>
      <w:r w:rsidR="00D662DC">
        <w:rPr>
          <w:rFonts w:ascii="Times New Roman" w:hAnsi="Times New Roman" w:cs="Times New Roman"/>
          <w:sz w:val="24"/>
          <w:szCs w:val="24"/>
        </w:rPr>
        <w:t>is</w:t>
      </w:r>
      <w:proofErr w:type="gramEnd"/>
      <w:r w:rsidR="00D662DC">
        <w:rPr>
          <w:rFonts w:ascii="Times New Roman" w:hAnsi="Times New Roman" w:cs="Times New Roman"/>
          <w:sz w:val="24"/>
          <w:szCs w:val="24"/>
        </w:rPr>
        <w:t xml:space="preserve"> part of a broader strategy to provide increased access to capital, knowledge, and intellectual property locally and regionally. These actions are all necessary, and given sufficient political will, they could have further energy if organized under a large effort like the Manhattan Project or moonshot solution for biomanufacturing in the Cancer Moonshot Initiative is an antecedent of future accelerated efforts</w:t>
      </w:r>
      <w:r>
        <w:rPr>
          <w:rFonts w:ascii="Times New Roman" w:hAnsi="Times New Roman" w:cs="Times New Roman"/>
          <w:sz w:val="24"/>
          <w:szCs w:val="24"/>
        </w:rPr>
        <w:t>”</w:t>
      </w:r>
      <w:r w:rsidR="00D662DC">
        <w:rPr>
          <w:rFonts w:ascii="Times New Roman" w:hAnsi="Times New Roman" w:cs="Times New Roman"/>
          <w:sz w:val="24"/>
          <w:szCs w:val="24"/>
        </w:rPr>
        <w:t xml:space="preserve"> [13].</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1"/>
        </w:num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 xml:space="preserve">Boosting integrative vaccines biomanufacturing regulatory engagement, licensure pathways and reliance approaches </w:t>
      </w:r>
    </w:p>
    <w:p w:rsidR="004A58CB" w:rsidRDefault="00D662DC">
      <w:pPr>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Findings showed that African </w:t>
      </w:r>
      <w:proofErr w:type="spellStart"/>
      <w:r>
        <w:rPr>
          <w:rFonts w:ascii="Times New Roman" w:eastAsia="SimSun" w:hAnsi="Times New Roman" w:cs="Times New Roman"/>
          <w:sz w:val="24"/>
          <w:szCs w:val="24"/>
        </w:rPr>
        <w:t>governeemnts</w:t>
      </w:r>
      <w:proofErr w:type="spellEnd"/>
      <w:r>
        <w:rPr>
          <w:rFonts w:ascii="Times New Roman" w:eastAsia="SimSun" w:hAnsi="Times New Roman" w:cs="Times New Roman"/>
          <w:sz w:val="24"/>
          <w:szCs w:val="24"/>
        </w:rPr>
        <w:t xml:space="preserve"> political will and leadership commitment in local and regional Biomanufacturing enabling regulatory and partnerships through the establishment </w:t>
      </w:r>
      <w:proofErr w:type="gramStart"/>
      <w:r>
        <w:rPr>
          <w:rFonts w:ascii="Times New Roman" w:eastAsia="SimSun" w:hAnsi="Times New Roman" w:cs="Times New Roman"/>
          <w:sz w:val="24"/>
          <w:szCs w:val="24"/>
        </w:rPr>
        <w:t>of  the</w:t>
      </w:r>
      <w:proofErr w:type="gramEnd"/>
      <w:r>
        <w:rPr>
          <w:rFonts w:ascii="Times New Roman" w:eastAsia="SimSun" w:hAnsi="Times New Roman" w:cs="Times New Roman"/>
          <w:sz w:val="24"/>
          <w:szCs w:val="24"/>
        </w:rPr>
        <w:t xml:space="preserve"> African Medicines Agency (AMA) and agreements among national authorities to foster an integrative vaccines biomanufacturing ecosystem. These efforts aim to achieve self-sufficiency and meet 60% of the continent's vaccine needs by 2040, a goal set by the Partnerships for African Vaccine Manufacturing (PAVM) </w:t>
      </w:r>
      <w:proofErr w:type="gramStart"/>
      <w:r>
        <w:rPr>
          <w:rFonts w:ascii="Times New Roman" w:eastAsia="SimSun" w:hAnsi="Times New Roman" w:cs="Times New Roman"/>
          <w:sz w:val="24"/>
          <w:szCs w:val="24"/>
        </w:rPr>
        <w:t>initiative,.</w:t>
      </w:r>
      <w:proofErr w:type="gramEnd"/>
      <w:r>
        <w:rPr>
          <w:rFonts w:ascii="Times New Roman" w:eastAsia="SimSun" w:hAnsi="Times New Roman" w:cs="Times New Roman"/>
          <w:sz w:val="24"/>
          <w:szCs w:val="24"/>
        </w:rPr>
        <w:t xml:space="preserve"> AMA continues to provide continent-level guidance and harmonization of regulatory standards in 29 AU members countries have ratified the AMA treaty, moving it toward full operation through providing hands-on training in Good Manufacturing Practice (GMP) and regulatory science. It supported and bolster National Regulatory Authority (NRA) a Collaboration I n a landmark ML3 accreditation Ghana, Nigeria, Rwanda, Senegal, South Africa, Tanzania, and Zimbabwe and jointly signed an agreement to cooperate on medicine and vaccine regulation review and shared inspection processes.  AMA continues the implementation of continental framework </w:t>
      </w:r>
      <w:proofErr w:type="gramStart"/>
      <w:r>
        <w:rPr>
          <w:rFonts w:ascii="Times New Roman" w:eastAsia="SimSun" w:hAnsi="Times New Roman" w:cs="Times New Roman"/>
          <w:sz w:val="24"/>
          <w:szCs w:val="24"/>
        </w:rPr>
        <w:t>that  anchors</w:t>
      </w:r>
      <w:proofErr w:type="gramEnd"/>
      <w:r>
        <w:rPr>
          <w:rFonts w:ascii="Times New Roman" w:eastAsia="SimSun" w:hAnsi="Times New Roman" w:cs="Times New Roman"/>
          <w:sz w:val="24"/>
          <w:szCs w:val="24"/>
        </w:rPr>
        <w:t xml:space="preserve"> biopharmaceutical reliance across Regional Economic Communities (RECs) and </w:t>
      </w:r>
      <w:r>
        <w:rPr>
          <w:rFonts w:ascii="Times New Roman" w:eastAsia="SimSun" w:hAnsi="Times New Roman" w:cs="Times New Roman"/>
          <w:sz w:val="24"/>
          <w:szCs w:val="24"/>
        </w:rPr>
        <w:lastRenderedPageBreak/>
        <w:t>NRAs, aiming at reducing duplication of effort, accelerate access to quality medical products, and provide adaptable models for national implementation[4,6,8].</w:t>
      </w:r>
    </w:p>
    <w:p w:rsidR="004A58CB" w:rsidRDefault="00D662DC">
      <w:pPr>
        <w:spacing w:line="360" w:lineRule="auto"/>
        <w:ind w:firstLine="720"/>
        <w:jc w:val="both"/>
        <w:rPr>
          <w:rFonts w:ascii="Times New Roman" w:hAnsi="Times New Roman" w:cs="Times New Roman"/>
          <w:sz w:val="24"/>
          <w:szCs w:val="24"/>
        </w:rPr>
      </w:pPr>
      <w:r>
        <w:rPr>
          <w:rFonts w:ascii="Times New Roman" w:eastAsia="SimSun" w:hAnsi="Times New Roman" w:cs="Times New Roman"/>
          <w:sz w:val="24"/>
          <w:szCs w:val="24"/>
        </w:rPr>
        <w:t xml:space="preserve">Such combined </w:t>
      </w:r>
      <w:proofErr w:type="gramStart"/>
      <w:r>
        <w:rPr>
          <w:rFonts w:ascii="Times New Roman" w:eastAsia="SimSun" w:hAnsi="Times New Roman" w:cs="Times New Roman"/>
          <w:sz w:val="24"/>
          <w:szCs w:val="24"/>
        </w:rPr>
        <w:t>efforts  enhance</w:t>
      </w:r>
      <w:proofErr w:type="gramEnd"/>
      <w:r>
        <w:rPr>
          <w:rFonts w:ascii="Times New Roman" w:eastAsia="SimSun" w:hAnsi="Times New Roman" w:cs="Times New Roman"/>
          <w:sz w:val="24"/>
          <w:szCs w:val="24"/>
        </w:rPr>
        <w:t xml:space="preserve"> production yields, improve healthcare delivery quality and </w:t>
      </w:r>
      <w:proofErr w:type="spellStart"/>
      <w:r>
        <w:rPr>
          <w:rFonts w:ascii="Times New Roman" w:eastAsia="SimSun" w:hAnsi="Times New Roman" w:cs="Times New Roman"/>
          <w:sz w:val="24"/>
          <w:szCs w:val="24"/>
        </w:rPr>
        <w:t>outcome.Vaccine</w:t>
      </w:r>
      <w:proofErr w:type="spellEnd"/>
      <w:r>
        <w:rPr>
          <w:rFonts w:ascii="Times New Roman" w:eastAsia="SimSun" w:hAnsi="Times New Roman" w:cs="Times New Roman"/>
          <w:sz w:val="24"/>
          <w:szCs w:val="24"/>
        </w:rPr>
        <w:t xml:space="preserve"> and drug production, such as the novel medicines like RNA vaccines and cell-based therapies to potential  prevent and cure diseases. But also, reducing reliance on fossil fuels and minimizing environmental pollution, and swift to renewable energy sources in supporting a more sustainable green energy and circular economic development across Africa. Increasing biomanufacturing innovations into commercial applications investment in research and development leadership and commitment of government and stakeholders to support the enabling policy and regulatory environment. African government biomanufacturing and reliance </w:t>
      </w:r>
      <w:proofErr w:type="spellStart"/>
      <w:r>
        <w:rPr>
          <w:rFonts w:ascii="Times New Roman" w:eastAsia="SimSun" w:hAnsi="Times New Roman" w:cs="Times New Roman"/>
          <w:sz w:val="24"/>
          <w:szCs w:val="24"/>
        </w:rPr>
        <w:t>harmanization</w:t>
      </w:r>
      <w:proofErr w:type="spellEnd"/>
      <w:r>
        <w:rPr>
          <w:rFonts w:ascii="Times New Roman" w:eastAsia="SimSun" w:hAnsi="Times New Roman" w:cs="Times New Roman"/>
          <w:sz w:val="24"/>
          <w:szCs w:val="24"/>
        </w:rPr>
        <w:t xml:space="preserve"> policies and regulations play a crucial role in fostering a supportive and collaborative environment for biomanufacturing</w:t>
      </w:r>
      <w:r>
        <w:rPr>
          <w:rFonts w:ascii="Times New Roman" w:eastAsia="SimSun" w:hAnsi="Times New Roman" w:cs="Times New Roman"/>
          <w:sz w:val="24"/>
          <w:szCs w:val="24"/>
          <w:lang w:bidi="ar"/>
        </w:rPr>
        <w:t xml:space="preserve"> development and economic </w:t>
      </w:r>
      <w:proofErr w:type="spellStart"/>
      <w:r>
        <w:rPr>
          <w:rFonts w:ascii="Times New Roman" w:eastAsia="SimSun" w:hAnsi="Times New Roman" w:cs="Times New Roman"/>
          <w:sz w:val="24"/>
          <w:szCs w:val="24"/>
          <w:lang w:bidi="ar"/>
        </w:rPr>
        <w:t>growth.For</w:t>
      </w:r>
      <w:proofErr w:type="spellEnd"/>
      <w:r>
        <w:rPr>
          <w:rFonts w:ascii="Times New Roman" w:eastAsia="SimSun" w:hAnsi="Times New Roman" w:cs="Times New Roman"/>
          <w:sz w:val="24"/>
          <w:szCs w:val="24"/>
          <w:lang w:bidi="ar"/>
        </w:rPr>
        <w:t xml:space="preserve"> example, AU pharmaceutical and biotechnologies infrastructures and facilities policies has opened the doors for inventors and entrepreneurs using legislating incentives, registering new ideas, localize the new </w:t>
      </w:r>
      <w:proofErr w:type="spellStart"/>
      <w:r>
        <w:rPr>
          <w:rFonts w:ascii="Times New Roman" w:eastAsia="SimSun" w:hAnsi="Times New Roman" w:cs="Times New Roman"/>
          <w:sz w:val="24"/>
          <w:szCs w:val="24"/>
          <w:lang w:bidi="ar"/>
        </w:rPr>
        <w:t>starsups</w:t>
      </w:r>
      <w:proofErr w:type="spellEnd"/>
      <w:r>
        <w:rPr>
          <w:rFonts w:ascii="Times New Roman" w:eastAsia="SimSun" w:hAnsi="Times New Roman" w:cs="Times New Roman"/>
          <w:sz w:val="24"/>
          <w:szCs w:val="24"/>
          <w:lang w:bidi="ar"/>
        </w:rPr>
        <w:t xml:space="preserve"> inventions, monitoring needs and market based initiatives. </w:t>
      </w:r>
    </w:p>
    <w:p w:rsidR="004A58CB" w:rsidRDefault="00D662DC">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Promoting innovation, and ensuring responsible development.in addition to traditional capital investment, the biomanufacturing field needs investment in human capital. Besides keeping up with the latest biology and engineering, the technicians and leadership in biomanufacturing need to understand and use new advances in automation and data science [12]. Hence, National Strategy for Advanced Manufacturing Readiness Levels (BRLs) focuses on strengthening domestic manufacturing capabilities, including biomanufacturing products </w:t>
      </w:r>
      <w:proofErr w:type="spellStart"/>
      <w:r>
        <w:rPr>
          <w:rFonts w:ascii="Times New Roman" w:eastAsia="SimSun" w:hAnsi="Times New Roman" w:cs="Times New Roman"/>
          <w:sz w:val="24"/>
          <w:szCs w:val="24"/>
        </w:rPr>
        <w:t>clinicial</w:t>
      </w:r>
      <w:proofErr w:type="spellEnd"/>
      <w:r>
        <w:rPr>
          <w:rFonts w:ascii="Times New Roman" w:eastAsia="SimSun" w:hAnsi="Times New Roman" w:cs="Times New Roman"/>
          <w:sz w:val="24"/>
          <w:szCs w:val="24"/>
        </w:rPr>
        <w:t xml:space="preserve"> trails and licensure </w:t>
      </w:r>
      <w:proofErr w:type="gramStart"/>
      <w:r>
        <w:rPr>
          <w:rFonts w:ascii="Times New Roman" w:eastAsia="SimSun" w:hAnsi="Times New Roman" w:cs="Times New Roman"/>
          <w:sz w:val="24"/>
          <w:szCs w:val="24"/>
        </w:rPr>
        <w:t>pathways  and</w:t>
      </w:r>
      <w:proofErr w:type="gramEnd"/>
      <w:r>
        <w:rPr>
          <w:rFonts w:ascii="Times New Roman" w:eastAsia="SimSun" w:hAnsi="Times New Roman" w:cs="Times New Roman"/>
          <w:sz w:val="24"/>
          <w:szCs w:val="24"/>
        </w:rPr>
        <w:t xml:space="preserve"> addressing supply chain vulnerabilities[13].  </w:t>
      </w:r>
    </w:p>
    <w:p w:rsidR="004A58CB" w:rsidRDefault="00D662DC">
      <w:pPr>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Recognizing maturity framework and harmonized reliance of biomanufacturing technologies and processes is essential in guiding medical </w:t>
      </w:r>
      <w:proofErr w:type="spellStart"/>
      <w:r>
        <w:rPr>
          <w:rFonts w:ascii="Times New Roman" w:eastAsia="SimSun" w:hAnsi="Times New Roman" w:cs="Times New Roman"/>
          <w:sz w:val="24"/>
          <w:szCs w:val="24"/>
        </w:rPr>
        <w:t>productts</w:t>
      </w:r>
      <w:proofErr w:type="spellEnd"/>
      <w:r>
        <w:rPr>
          <w:rFonts w:ascii="Times New Roman" w:eastAsia="SimSun" w:hAnsi="Times New Roman" w:cs="Times New Roman"/>
          <w:sz w:val="24"/>
          <w:szCs w:val="24"/>
        </w:rPr>
        <w:t xml:space="preserve"> and targeted vaccines development and deployment. Scaling up and modernization of vaccine manufacturing will have spillover effects, while much-needed future innovations and investments in CGT and ETO manufacturing will provide surge and advanced manufacturing capacity for vaccines. </w:t>
      </w:r>
      <w:hyperlink r:id="rId26" w:tgtFrame="https://www.google.com/_blank" w:history="1">
        <w:proofErr w:type="spellStart"/>
        <w:r>
          <w:rPr>
            <w:rFonts w:ascii="Times New Roman" w:eastAsia="SimSun" w:hAnsi="Times New Roman" w:cs="Times New Roman"/>
            <w:sz w:val="24"/>
            <w:szCs w:val="24"/>
          </w:rPr>
          <w:t>BioMRLs</w:t>
        </w:r>
        <w:proofErr w:type="spellEnd"/>
        <w:r>
          <w:rPr>
            <w:rFonts w:ascii="Times New Roman" w:eastAsia="SimSun" w:hAnsi="Times New Roman" w:cs="Times New Roman"/>
            <w:sz w:val="24"/>
            <w:szCs w:val="24"/>
          </w:rPr>
          <w:t xml:space="preserve"> framework</w:t>
        </w:r>
      </w:hyperlink>
      <w:r>
        <w:rPr>
          <w:rFonts w:ascii="Times New Roman" w:eastAsia="SimSun" w:hAnsi="Times New Roman" w:cs="Times New Roman"/>
          <w:sz w:val="24"/>
          <w:szCs w:val="24"/>
        </w:rPr>
        <w:t xml:space="preserve"> (Biomanufacturing Readiness Levels) provides a shared language for assessing the maturity of technologies and facilitating their transition from research to commercial </w:t>
      </w:r>
      <w:r>
        <w:rPr>
          <w:rFonts w:ascii="Times New Roman" w:eastAsia="SimSun" w:hAnsi="Times New Roman" w:cs="Times New Roman"/>
          <w:sz w:val="24"/>
          <w:szCs w:val="24"/>
        </w:rPr>
        <w:lastRenderedPageBreak/>
        <w:t xml:space="preserve">scale. This framework helps organizations prioritize R&amp;D efforts, mitigate risks, and collaborate effectively in bringing promising technologies to </w:t>
      </w:r>
      <w:proofErr w:type="gramStart"/>
      <w:r>
        <w:rPr>
          <w:rFonts w:ascii="Times New Roman" w:eastAsia="SimSun" w:hAnsi="Times New Roman" w:cs="Times New Roman"/>
          <w:sz w:val="24"/>
          <w:szCs w:val="24"/>
        </w:rPr>
        <w:t>market[</w:t>
      </w:r>
      <w:proofErr w:type="gramEnd"/>
      <w:r>
        <w:rPr>
          <w:rFonts w:ascii="Times New Roman" w:eastAsia="SimSun" w:hAnsi="Times New Roman" w:cs="Times New Roman"/>
          <w:sz w:val="24"/>
          <w:szCs w:val="24"/>
        </w:rPr>
        <w:t xml:space="preserve">14]. </w:t>
      </w:r>
    </w:p>
    <w:p w:rsidR="004A58CB" w:rsidRDefault="0024382C">
      <w:pPr>
        <w:spacing w:line="360" w:lineRule="auto"/>
        <w:ind w:firstLine="720"/>
        <w:jc w:val="both"/>
        <w:rPr>
          <w:rStyle w:val="Strong"/>
          <w:rFonts w:ascii="Times New Roman" w:eastAsia="SimSun" w:hAnsi="Times New Roman" w:cs="Times New Roman"/>
          <w:sz w:val="24"/>
          <w:szCs w:val="24"/>
          <w:lang w:bidi="ar"/>
        </w:rPr>
      </w:pPr>
      <w:r>
        <w:rPr>
          <w:rFonts w:ascii="Times New Roman" w:eastAsia="SimSun" w:hAnsi="Times New Roman" w:cs="Times New Roman"/>
          <w:sz w:val="24"/>
          <w:szCs w:val="24"/>
        </w:rPr>
        <w:t>“</w:t>
      </w:r>
      <w:r w:rsidR="00D662DC">
        <w:rPr>
          <w:rFonts w:ascii="Times New Roman" w:eastAsia="SimSun" w:hAnsi="Times New Roman" w:cs="Times New Roman"/>
          <w:sz w:val="24"/>
          <w:szCs w:val="24"/>
        </w:rPr>
        <w:t>While vaccines are in development for infectious diseases like COVID-19, the primary targets cancer, blood disorders, liver diseases, and numerous rare disorders</w:t>
      </w:r>
      <w:r>
        <w:rPr>
          <w:rFonts w:ascii="Times New Roman" w:eastAsia="SimSun" w:hAnsi="Times New Roman" w:cs="Times New Roman"/>
          <w:sz w:val="24"/>
          <w:szCs w:val="24"/>
        </w:rPr>
        <w:t>”</w:t>
      </w:r>
      <w:r w:rsidR="00D662DC">
        <w:rPr>
          <w:rFonts w:ascii="Times New Roman" w:eastAsia="SimSun" w:hAnsi="Times New Roman" w:cs="Times New Roman"/>
          <w:sz w:val="24"/>
          <w:szCs w:val="24"/>
        </w:rPr>
        <w:t xml:space="preserve"> [5]. </w:t>
      </w:r>
      <w:r>
        <w:rPr>
          <w:rFonts w:ascii="Times New Roman" w:eastAsia="SimSun" w:hAnsi="Times New Roman" w:cs="Times New Roman"/>
          <w:sz w:val="24"/>
          <w:szCs w:val="24"/>
        </w:rPr>
        <w:t>“</w:t>
      </w:r>
      <w:r w:rsidR="00D662DC">
        <w:rPr>
          <w:rFonts w:ascii="Times New Roman" w:eastAsia="SimSun" w:hAnsi="Times New Roman" w:cs="Times New Roman"/>
          <w:sz w:val="24"/>
          <w:szCs w:val="24"/>
        </w:rPr>
        <w:t xml:space="preserve">Regulatory agencies also recommend extended monitoring of vaccinated individuals over months to years. With an integrated data infrastructure across biomanufacturing and clinical outcomes, data science and AI concepts could provide new insights into how to improve processes, as formulation differences and dosing could be correlated to patient outcomes in electronic health records and long-term follow-up studies. be controlled and monitored during manufacturing to yield consistent, high-quality </w:t>
      </w:r>
      <w:proofErr w:type="spellStart"/>
      <w:proofErr w:type="gramStart"/>
      <w:r w:rsidR="00D662DC">
        <w:rPr>
          <w:rFonts w:ascii="Times New Roman" w:eastAsia="SimSun" w:hAnsi="Times New Roman" w:cs="Times New Roman"/>
          <w:sz w:val="24"/>
          <w:szCs w:val="24"/>
        </w:rPr>
        <w:t>products.Compared</w:t>
      </w:r>
      <w:proofErr w:type="spellEnd"/>
      <w:proofErr w:type="gramEnd"/>
      <w:r w:rsidR="00D662DC">
        <w:rPr>
          <w:rFonts w:ascii="Times New Roman" w:eastAsia="SimSun" w:hAnsi="Times New Roman" w:cs="Times New Roman"/>
          <w:sz w:val="24"/>
          <w:szCs w:val="24"/>
        </w:rPr>
        <w:t xml:space="preserve"> to communicable diseases, the conditions addressed by CGT are less cyclical or episodic, resulting in a more linear, plateauing, and predictable demand for CGT</w:t>
      </w:r>
      <w:r>
        <w:rPr>
          <w:rFonts w:ascii="Times New Roman" w:eastAsia="SimSun" w:hAnsi="Times New Roman" w:cs="Times New Roman"/>
          <w:sz w:val="24"/>
          <w:szCs w:val="24"/>
        </w:rPr>
        <w:t xml:space="preserve">” </w:t>
      </w:r>
      <w:r w:rsidR="00D662DC">
        <w:rPr>
          <w:rFonts w:ascii="Times New Roman" w:eastAsia="SimSun" w:hAnsi="Times New Roman" w:cs="Times New Roman"/>
          <w:sz w:val="24"/>
          <w:szCs w:val="24"/>
        </w:rPr>
        <w:t>[13,14]. As the need for worldwide, immediate supply of a particular vaccine wanes, a common, integrated manufacturing infrastructure and framework could be used for both advanced therapies and emerging vaccines</w:t>
      </w:r>
      <w:r w:rsidR="00D662DC">
        <w:rPr>
          <w:rFonts w:ascii="Times New Roman" w:hAnsi="Times New Roman" w:cs="Times New Roman"/>
          <w:sz w:val="24"/>
          <w:szCs w:val="24"/>
        </w:rPr>
        <w:t xml:space="preserve"> control and characterization of the manufacturing process and integration smart downstream consumable with the digital architecture of the facility.</w:t>
      </w:r>
    </w:p>
    <w:p w:rsidR="004A58CB" w:rsidRDefault="004A58CB">
      <w:pPr>
        <w:spacing w:line="360" w:lineRule="auto"/>
        <w:jc w:val="both"/>
        <w:rPr>
          <w:rStyle w:val="Strong"/>
          <w:rFonts w:ascii="Times New Roman" w:eastAsia="SimSun" w:hAnsi="Times New Roman" w:cs="Times New Roman"/>
          <w:sz w:val="24"/>
          <w:szCs w:val="24"/>
          <w:lang w:bidi="ar"/>
        </w:rPr>
      </w:pPr>
    </w:p>
    <w:p w:rsidR="004A58CB" w:rsidRDefault="00D662DC">
      <w:pPr>
        <w:numPr>
          <w:ilvl w:val="0"/>
          <w:numId w:val="1"/>
        </w:numPr>
        <w:spacing w:line="360" w:lineRule="auto"/>
        <w:jc w:val="both"/>
        <w:rPr>
          <w:rStyle w:val="Strong"/>
          <w:rFonts w:ascii="Times New Roman" w:eastAsia="SimSun" w:hAnsi="Times New Roman" w:cs="Times New Roman"/>
          <w:sz w:val="24"/>
          <w:szCs w:val="24"/>
          <w:lang w:bidi="ar"/>
        </w:rPr>
      </w:pPr>
      <w:r>
        <w:rPr>
          <w:rStyle w:val="Strong"/>
          <w:rFonts w:ascii="Times New Roman" w:eastAsia="SimSun" w:hAnsi="Times New Roman" w:cs="Times New Roman"/>
          <w:sz w:val="24"/>
          <w:szCs w:val="24"/>
          <w:lang w:bidi="ar"/>
        </w:rPr>
        <w:t>Advancing data-driven diversification and programmatic biomanufacturing medical products development and use</w:t>
      </w:r>
    </w:p>
    <w:p w:rsidR="004A58CB" w:rsidRDefault="00D662DC">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Findings showed that developing  and implementation of quality data collection </w:t>
      </w:r>
      <w:proofErr w:type="spellStart"/>
      <w:r>
        <w:rPr>
          <w:rFonts w:ascii="Times New Roman" w:eastAsia="SimSun" w:hAnsi="Times New Roman" w:cs="Times New Roman"/>
          <w:sz w:val="24"/>
          <w:szCs w:val="24"/>
          <w:lang w:bidi="ar"/>
        </w:rPr>
        <w:t>ans</w:t>
      </w:r>
      <w:proofErr w:type="spellEnd"/>
      <w:r>
        <w:rPr>
          <w:rFonts w:ascii="Times New Roman" w:eastAsia="SimSun" w:hAnsi="Times New Roman" w:cs="Times New Roman"/>
          <w:sz w:val="24"/>
          <w:szCs w:val="24"/>
          <w:lang w:bidi="ar"/>
        </w:rPr>
        <w:t xml:space="preserve"> sharing/exchange standards, including </w:t>
      </w:r>
      <w:hyperlink r:id="rId27" w:tgtFrame="https://www.google.com/_blank" w:history="1">
        <w:r>
          <w:rPr>
            <w:rStyle w:val="Hyperlink"/>
            <w:rFonts w:ascii="Times New Roman" w:eastAsia="SimSun" w:hAnsi="Times New Roman" w:cs="Times New Roman"/>
            <w:color w:val="auto"/>
            <w:sz w:val="24"/>
            <w:szCs w:val="24"/>
            <w:u w:val="none"/>
          </w:rPr>
          <w:t>AI-assisted mapping tools</w:t>
        </w:r>
      </w:hyperlink>
      <w:r>
        <w:rPr>
          <w:rFonts w:ascii="Times New Roman" w:eastAsia="SimSun" w:hAnsi="Times New Roman" w:cs="Times New Roman"/>
          <w:sz w:val="24"/>
          <w:szCs w:val="24"/>
          <w:lang w:bidi="ar"/>
        </w:rPr>
        <w:t xml:space="preserve"> and </w:t>
      </w:r>
      <w:hyperlink r:id="rId28" w:tgtFrame="https://www.google.com/_blank" w:history="1">
        <w:r>
          <w:rPr>
            <w:rStyle w:val="Hyperlink"/>
            <w:rFonts w:ascii="Times New Roman" w:eastAsia="SimSun" w:hAnsi="Times New Roman" w:cs="Times New Roman"/>
            <w:color w:val="auto"/>
            <w:sz w:val="24"/>
            <w:szCs w:val="24"/>
            <w:u w:val="none"/>
          </w:rPr>
          <w:t>distributed learning architectures</w:t>
        </w:r>
      </w:hyperlink>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f</w:t>
      </w:r>
      <w:r>
        <w:rPr>
          <w:rFonts w:ascii="Times New Roman" w:eastAsia="SimSun" w:hAnsi="Times New Roman" w:cs="Times New Roman"/>
          <w:sz w:val="24"/>
          <w:szCs w:val="24"/>
          <w:lang w:bidi="ar"/>
        </w:rPr>
        <w:t xml:space="preserve">acilitates seamless data exchange and collaboration among supply chain partners. Diversification and resilience </w:t>
      </w:r>
      <w:proofErr w:type="gramStart"/>
      <w:r>
        <w:rPr>
          <w:rFonts w:ascii="Times New Roman" w:eastAsia="SimSun" w:hAnsi="Times New Roman" w:cs="Times New Roman"/>
          <w:sz w:val="24"/>
          <w:szCs w:val="24"/>
          <w:lang w:bidi="ar"/>
        </w:rPr>
        <w:t>is</w:t>
      </w:r>
      <w:proofErr w:type="gramEnd"/>
      <w:r>
        <w:rPr>
          <w:rFonts w:ascii="Times New Roman" w:eastAsia="SimSun" w:hAnsi="Times New Roman" w:cs="Times New Roman"/>
          <w:sz w:val="24"/>
          <w:szCs w:val="24"/>
          <w:lang w:bidi="ar"/>
        </w:rPr>
        <w:t xml:space="preserve"> important and crucial by reducing reliance   on single and external sources for critical materials and components. This involves identifying alternative suppliers, local and regional outsourcing and establishing redundancy in the vaccine and drugs expedients procurement and supply chain </w:t>
      </w:r>
      <w:proofErr w:type="spellStart"/>
      <w:proofErr w:type="gramStart"/>
      <w:r>
        <w:rPr>
          <w:rFonts w:ascii="Times New Roman" w:eastAsia="SimSun" w:hAnsi="Times New Roman" w:cs="Times New Roman"/>
          <w:sz w:val="24"/>
          <w:szCs w:val="24"/>
          <w:lang w:bidi="ar"/>
        </w:rPr>
        <w:t>resilience.This</w:t>
      </w:r>
      <w:proofErr w:type="spellEnd"/>
      <w:proofErr w:type="gramEnd"/>
      <w:r>
        <w:rPr>
          <w:rFonts w:ascii="Times New Roman" w:eastAsia="SimSun" w:hAnsi="Times New Roman" w:cs="Times New Roman"/>
          <w:sz w:val="24"/>
          <w:szCs w:val="24"/>
          <w:lang w:bidi="ar"/>
        </w:rPr>
        <w:t xml:space="preserve"> can promote faster, cheaper, and higher-quality data transfer, enabling more efficient operations and faster product </w:t>
      </w:r>
      <w:proofErr w:type="spellStart"/>
      <w:r>
        <w:rPr>
          <w:rFonts w:ascii="Times New Roman" w:eastAsia="SimSun" w:hAnsi="Times New Roman" w:cs="Times New Roman"/>
          <w:sz w:val="24"/>
          <w:szCs w:val="24"/>
          <w:lang w:bidi="ar"/>
        </w:rPr>
        <w:t>development.Data</w:t>
      </w:r>
      <w:proofErr w:type="spellEnd"/>
      <w:r>
        <w:rPr>
          <w:rFonts w:ascii="Times New Roman" w:eastAsia="SimSun" w:hAnsi="Times New Roman" w:cs="Times New Roman"/>
          <w:sz w:val="24"/>
          <w:szCs w:val="24"/>
          <w:lang w:bidi="ar"/>
        </w:rPr>
        <w:t xml:space="preserve"> Integration and Analytics: Utilizing data analytics to track inventory, predict demand, and optimize logistics can improve supply chain visibility and decision-making.  </w:t>
      </w:r>
      <w:r>
        <w:rPr>
          <w:rFonts w:ascii="Times New Roman" w:eastAsia="SimSun" w:hAnsi="Times New Roman" w:cs="Times New Roman"/>
          <w:sz w:val="24"/>
          <w:szCs w:val="24"/>
          <w:lang w:bidi="ar"/>
        </w:rPr>
        <w:tab/>
      </w:r>
    </w:p>
    <w:p w:rsidR="004A58CB" w:rsidRDefault="00D662DC">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Leveraging locally data-driven biomanufacturing technology and automation is necessary in advancing manufacturing technologies including software developers </w:t>
      </w:r>
      <w:r>
        <w:rPr>
          <w:rFonts w:ascii="Times New Roman" w:eastAsia="SimSun" w:hAnsi="Times New Roman" w:cs="Times New Roman"/>
          <w:sz w:val="24"/>
          <w:szCs w:val="24"/>
          <w:lang w:bidi="ar"/>
        </w:rPr>
        <w:lastRenderedPageBreak/>
        <w:t xml:space="preserve">to create tools for computer-aided biology, </w:t>
      </w:r>
      <w:hyperlink r:id="rId29" w:tgtFrame="https://www.google.com/_blank" w:history="1">
        <w:r>
          <w:rPr>
            <w:rFonts w:ascii="Times New Roman" w:eastAsia="SimSun" w:hAnsi="Times New Roman" w:cs="Times New Roman"/>
            <w:sz w:val="24"/>
            <w:szCs w:val="24"/>
            <w:lang w:bidi="ar"/>
          </w:rPr>
          <w:t>bioprocess design</w:t>
        </w:r>
      </w:hyperlink>
      <w:r>
        <w:rPr>
          <w:rFonts w:ascii="Times New Roman" w:eastAsia="SimSun" w:hAnsi="Times New Roman" w:cs="Times New Roman"/>
          <w:sz w:val="24"/>
          <w:szCs w:val="24"/>
          <w:lang w:bidi="ar"/>
        </w:rPr>
        <w:t xml:space="preserve">, and consistent data analysis. Automation in research services, such as </w:t>
      </w:r>
      <w:hyperlink r:id="rId30" w:tgtFrame="https://www.google.com/_blank" w:history="1">
        <w:r>
          <w:rPr>
            <w:rFonts w:ascii="Times New Roman" w:eastAsia="SimSun" w:hAnsi="Times New Roman" w:cs="Times New Roman"/>
            <w:sz w:val="24"/>
            <w:szCs w:val="24"/>
            <w:lang w:bidi="ar"/>
          </w:rPr>
          <w:t>automated laboratory operations</w:t>
        </w:r>
      </w:hyperlink>
      <w:r>
        <w:rPr>
          <w:rFonts w:ascii="Times New Roman" w:eastAsia="SimSun" w:hAnsi="Times New Roman" w:cs="Times New Roman"/>
          <w:sz w:val="24"/>
          <w:szCs w:val="24"/>
          <w:lang w:bidi="ar"/>
        </w:rPr>
        <w:t>, streamlines workflows and facilitates high-throughput screening[15]</w:t>
      </w:r>
    </w:p>
    <w:p w:rsidR="004A58CB" w:rsidRDefault="00D662DC">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 Adopting data sharing across sectors for  </w:t>
      </w:r>
      <w:hyperlink r:id="rId31" w:tgtFrame="https://www.google.com/_blank" w:history="1">
        <w:r>
          <w:rPr>
            <w:rFonts w:ascii="Times New Roman" w:eastAsia="SimSun" w:hAnsi="Times New Roman" w:cs="Times New Roman"/>
            <w:sz w:val="24"/>
            <w:szCs w:val="24"/>
            <w:lang w:bidi="ar"/>
          </w:rPr>
          <w:t>continuous manufacturing</w:t>
        </w:r>
      </w:hyperlink>
      <w:r>
        <w:rPr>
          <w:rFonts w:ascii="Times New Roman" w:eastAsia="SimSun" w:hAnsi="Times New Roman" w:cs="Times New Roman"/>
          <w:sz w:val="24"/>
          <w:szCs w:val="24"/>
          <w:lang w:bidi="ar"/>
        </w:rPr>
        <w:t xml:space="preserve">, </w:t>
      </w:r>
      <w:hyperlink r:id="rId32" w:tgtFrame="https://www.google.com/_blank" w:history="1">
        <w:r>
          <w:rPr>
            <w:rFonts w:ascii="Times New Roman" w:eastAsia="SimSun" w:hAnsi="Times New Roman" w:cs="Times New Roman"/>
            <w:sz w:val="24"/>
            <w:szCs w:val="24"/>
            <w:lang w:bidi="ar"/>
          </w:rPr>
          <w:t>digital twins</w:t>
        </w:r>
      </w:hyperlink>
      <w:r>
        <w:rPr>
          <w:rFonts w:ascii="Times New Roman" w:eastAsia="SimSun" w:hAnsi="Times New Roman" w:cs="Times New Roman"/>
          <w:sz w:val="24"/>
          <w:szCs w:val="24"/>
          <w:lang w:bidi="ar"/>
        </w:rPr>
        <w:t xml:space="preserve">, and </w:t>
      </w:r>
      <w:hyperlink r:id="rId33" w:tgtFrame="https://www.google.com/_blank" w:history="1">
        <w:r>
          <w:rPr>
            <w:rFonts w:ascii="Times New Roman" w:eastAsia="SimSun" w:hAnsi="Times New Roman" w:cs="Times New Roman"/>
            <w:sz w:val="24"/>
            <w:szCs w:val="24"/>
            <w:lang w:bidi="ar"/>
          </w:rPr>
          <w:t>automation</w:t>
        </w:r>
      </w:hyperlink>
      <w:r>
        <w:rPr>
          <w:rFonts w:ascii="Times New Roman" w:eastAsia="SimSun" w:hAnsi="Times New Roman" w:cs="Times New Roman"/>
          <w:sz w:val="24"/>
          <w:szCs w:val="24"/>
          <w:lang w:bidi="ar"/>
        </w:rPr>
        <w:t xml:space="preserve"> can improve efficiency, reduce costs, and enhance supply chain responsiveness. Real-time visibility and tracking dashboard integrated </w:t>
      </w:r>
      <w:hyperlink r:id="rId34" w:tgtFrame="https://www.google.com/_blank" w:history="1">
        <w:r>
          <w:rPr>
            <w:rFonts w:ascii="Times New Roman" w:eastAsia="SimSun" w:hAnsi="Times New Roman" w:cs="Times New Roman"/>
            <w:sz w:val="24"/>
            <w:szCs w:val="24"/>
            <w:lang w:bidi="ar"/>
          </w:rPr>
          <w:t xml:space="preserve">Manufacturing systems </w:t>
        </w:r>
      </w:hyperlink>
      <w:r>
        <w:rPr>
          <w:rFonts w:ascii="Times New Roman" w:eastAsia="SimSun" w:hAnsi="Times New Roman" w:cs="Times New Roman"/>
          <w:sz w:val="24"/>
          <w:szCs w:val="24"/>
          <w:lang w:bidi="ar"/>
        </w:rPr>
        <w:t xml:space="preserve">with firm resource planning systems provides biomanufacturers with enhanced visibility into material availability, supplier performance, and production processes. This enables proactive management of inventory, identification of potential bottlenecks, and data-driven decisions for </w:t>
      </w:r>
      <w:hyperlink r:id="rId35" w:tgtFrame="https://www.google.com/_blank" w:history="1">
        <w:r>
          <w:rPr>
            <w:rFonts w:ascii="Times New Roman" w:eastAsia="SimSun" w:hAnsi="Times New Roman" w:cs="Times New Roman"/>
            <w:sz w:val="24"/>
            <w:szCs w:val="24"/>
            <w:lang w:bidi="ar"/>
          </w:rPr>
          <w:t>sourcing and procurement</w:t>
        </w:r>
      </w:hyperlink>
      <w:r>
        <w:rPr>
          <w:rFonts w:ascii="Times New Roman" w:eastAsia="SimSun" w:hAnsi="Times New Roman" w:cs="Times New Roman"/>
          <w:sz w:val="24"/>
          <w:szCs w:val="24"/>
          <w:lang w:bidi="ar"/>
        </w:rPr>
        <w:t>[15,16]. </w:t>
      </w:r>
    </w:p>
    <w:p w:rsidR="004A58CB" w:rsidRDefault="00D662DC">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Increasing the use of digital application methods and platforms is associated with higher effective coverage, the study found that only 20% of respondent household in the general population are utilizing these tools. Uptake could be increased by improving digital literacy, especially in the case of the older population, and streamlining ease of use.</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1"/>
        </w:numPr>
        <w:spacing w:line="360" w:lineRule="auto"/>
        <w:jc w:val="both"/>
        <w:rPr>
          <w:rFonts w:ascii="Times New Roman" w:eastAsia="SimSun" w:hAnsi="Times New Roman" w:cs="Times New Roman"/>
          <w:sz w:val="24"/>
          <w:szCs w:val="24"/>
          <w:lang w:bidi="ar"/>
        </w:rPr>
      </w:pPr>
      <w:r>
        <w:rPr>
          <w:rStyle w:val="Strong"/>
          <w:rFonts w:ascii="Times New Roman" w:eastAsia="SimSun" w:hAnsi="Times New Roman" w:cs="Times New Roman"/>
          <w:sz w:val="24"/>
          <w:szCs w:val="24"/>
          <w:lang w:bidi="ar"/>
        </w:rPr>
        <w:t>Building biomanufacturing skilled workforce development and capacity building</w:t>
      </w:r>
    </w:p>
    <w:p w:rsidR="004A58CB" w:rsidRDefault="00D662DC">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Findings showed that promoting domestic investment in strategic logistics and supply chain capabilities, including domestic and international partnerships and alliances manufacturing capacity building and training in </w:t>
      </w:r>
      <w:proofErr w:type="spellStart"/>
      <w:r>
        <w:rPr>
          <w:rFonts w:ascii="Times New Roman" w:eastAsia="SimSun" w:hAnsi="Times New Roman" w:cs="Times New Roman"/>
          <w:sz w:val="24"/>
          <w:szCs w:val="24"/>
          <w:lang w:bidi="ar"/>
        </w:rPr>
        <w:t>enhancin</w:t>
      </w:r>
      <w:proofErr w:type="spellEnd"/>
      <w:r>
        <w:rPr>
          <w:rFonts w:ascii="Times New Roman" w:eastAsia="SimSun" w:hAnsi="Times New Roman" w:cs="Times New Roman"/>
          <w:sz w:val="24"/>
          <w:szCs w:val="24"/>
          <w:lang w:bidi="ar"/>
        </w:rPr>
        <w:t xml:space="preserve"> Africa public health sovereignty and security. Strengthening the Regional Capability and Capacity Networks (RCCNs) are being established to address the critical shortage of skilled professionals in biomanufacturing, R&amp;D, and regulatory affairs is paramount in co-design, co-production and shard benefits. </w:t>
      </w:r>
      <w:proofErr w:type="spellStart"/>
      <w:r>
        <w:rPr>
          <w:rFonts w:ascii="Times New Roman" w:eastAsia="SimSun" w:hAnsi="Times New Roman" w:cs="Times New Roman"/>
          <w:sz w:val="24"/>
          <w:szCs w:val="24"/>
          <w:lang w:bidi="ar"/>
        </w:rPr>
        <w:t>hus</w:t>
      </w:r>
      <w:proofErr w:type="spellEnd"/>
      <w:r>
        <w:rPr>
          <w:rFonts w:ascii="Times New Roman" w:eastAsia="SimSun" w:hAnsi="Times New Roman" w:cs="Times New Roman"/>
          <w:sz w:val="24"/>
          <w:szCs w:val="24"/>
          <w:lang w:bidi="ar"/>
        </w:rPr>
        <w:t xml:space="preserve">, bolstering the number of qualified personnel and aligning policies and regulations to support the growth of the biomanufacturing sector, potential of digital tools to enhance coverage of social support and protection </w:t>
      </w:r>
      <w:proofErr w:type="spellStart"/>
      <w:r>
        <w:rPr>
          <w:rFonts w:ascii="Times New Roman" w:eastAsia="SimSun" w:hAnsi="Times New Roman" w:cs="Times New Roman"/>
          <w:sz w:val="24"/>
          <w:szCs w:val="24"/>
          <w:lang w:bidi="ar"/>
        </w:rPr>
        <w:t>programmes</w:t>
      </w:r>
      <w:proofErr w:type="spellEnd"/>
      <w:r>
        <w:rPr>
          <w:rFonts w:ascii="Times New Roman" w:eastAsia="SimSun" w:hAnsi="Times New Roman" w:cs="Times New Roman"/>
          <w:sz w:val="24"/>
          <w:szCs w:val="24"/>
          <w:lang w:bidi="ar"/>
        </w:rPr>
        <w:t xml:space="preserve">. Improving awareness and educational outreach programs of patients/end-users and most vulnerable populations is critical in building </w:t>
      </w:r>
      <w:proofErr w:type="gramStart"/>
      <w:r>
        <w:rPr>
          <w:rFonts w:ascii="Times New Roman" w:eastAsia="SimSun" w:hAnsi="Times New Roman" w:cs="Times New Roman"/>
          <w:sz w:val="24"/>
          <w:szCs w:val="24"/>
          <w:lang w:bidi="ar"/>
        </w:rPr>
        <w:t>public  confidence</w:t>
      </w:r>
      <w:proofErr w:type="gramEnd"/>
      <w:r>
        <w:rPr>
          <w:rFonts w:ascii="Times New Roman" w:eastAsia="SimSun" w:hAnsi="Times New Roman" w:cs="Times New Roman"/>
          <w:sz w:val="24"/>
          <w:szCs w:val="24"/>
          <w:lang w:bidi="ar"/>
        </w:rPr>
        <w:t xml:space="preserve"> and trust of medical products safety, efficacy and quality[16].  We </w:t>
      </w:r>
      <w:proofErr w:type="gramStart"/>
      <w:r>
        <w:rPr>
          <w:rFonts w:ascii="Times New Roman" w:eastAsia="SimSun" w:hAnsi="Times New Roman" w:cs="Times New Roman"/>
          <w:sz w:val="24"/>
          <w:szCs w:val="24"/>
          <w:lang w:bidi="ar"/>
        </w:rPr>
        <w:t>reported  a</w:t>
      </w:r>
      <w:proofErr w:type="gramEnd"/>
      <w:r>
        <w:rPr>
          <w:rFonts w:ascii="Times New Roman" w:eastAsia="SimSun" w:hAnsi="Times New Roman" w:cs="Times New Roman"/>
          <w:sz w:val="24"/>
          <w:szCs w:val="24"/>
          <w:lang w:bidi="ar"/>
        </w:rPr>
        <w:t xml:space="preserve"> lack of information about the existence of biomanufacturing </w:t>
      </w:r>
      <w:proofErr w:type="spellStart"/>
      <w:r>
        <w:rPr>
          <w:rFonts w:ascii="Times New Roman" w:eastAsia="SimSun" w:hAnsi="Times New Roman" w:cs="Times New Roman"/>
          <w:sz w:val="24"/>
          <w:szCs w:val="24"/>
          <w:lang w:bidi="ar"/>
        </w:rPr>
        <w:t>programmes</w:t>
      </w:r>
      <w:proofErr w:type="spellEnd"/>
      <w:r>
        <w:rPr>
          <w:rFonts w:ascii="Times New Roman" w:eastAsia="SimSun" w:hAnsi="Times New Roman" w:cs="Times New Roman"/>
          <w:sz w:val="24"/>
          <w:szCs w:val="24"/>
          <w:lang w:bidi="ar"/>
        </w:rPr>
        <w:t xml:space="preserve"> and accessibility  to yield the most tangible decisions by decisions makers and implementers, and making more use of culturally-targeted communication strategies </w:t>
      </w:r>
      <w:r>
        <w:rPr>
          <w:rFonts w:ascii="Times New Roman" w:eastAsia="SimSun" w:hAnsi="Times New Roman" w:cs="Times New Roman"/>
          <w:sz w:val="24"/>
          <w:szCs w:val="24"/>
          <w:lang w:bidi="ar"/>
        </w:rPr>
        <w:lastRenderedPageBreak/>
        <w:t xml:space="preserve">either telephone lines, mobile text messages, social media platforms, or community boards. </w:t>
      </w:r>
    </w:p>
    <w:p w:rsidR="004A58CB" w:rsidRDefault="0024382C">
      <w:pPr>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w:t>
      </w:r>
      <w:r w:rsidR="00D662DC">
        <w:rPr>
          <w:rFonts w:ascii="Times New Roman" w:eastAsia="SimSun" w:hAnsi="Times New Roman" w:cs="Times New Roman"/>
          <w:sz w:val="24"/>
          <w:szCs w:val="24"/>
        </w:rPr>
        <w:t xml:space="preserve">Biomanufacturing workforce has now been pressure tested, as they have kept operations up and running despite lockdowns and social distancing requirements during the COVID-19 pandemic. For example, many biomanufacturing and biotechnologies organizations established routines and protocols to keep </w:t>
      </w:r>
      <w:proofErr w:type="spellStart"/>
      <w:r w:rsidR="00D662DC">
        <w:rPr>
          <w:rFonts w:ascii="Times New Roman" w:eastAsia="SimSun" w:hAnsi="Times New Roman" w:cs="Times New Roman"/>
          <w:sz w:val="24"/>
          <w:szCs w:val="24"/>
        </w:rPr>
        <w:t>biopharmacuetical</w:t>
      </w:r>
      <w:proofErr w:type="spellEnd"/>
      <w:r w:rsidR="00D662DC">
        <w:rPr>
          <w:rFonts w:ascii="Times New Roman" w:eastAsia="SimSun" w:hAnsi="Times New Roman" w:cs="Times New Roman"/>
          <w:sz w:val="24"/>
          <w:szCs w:val="24"/>
        </w:rPr>
        <w:t xml:space="preserve"> manufacturing facilities operating in the event of another pandemic-related lockdown. The professional </w:t>
      </w:r>
      <w:proofErr w:type="gramStart"/>
      <w:r w:rsidR="00D662DC">
        <w:rPr>
          <w:rFonts w:ascii="Times New Roman" w:eastAsia="SimSun" w:hAnsi="Times New Roman" w:cs="Times New Roman"/>
          <w:sz w:val="24"/>
          <w:szCs w:val="24"/>
        </w:rPr>
        <w:t>development  should</w:t>
      </w:r>
      <w:proofErr w:type="gramEnd"/>
      <w:r w:rsidR="00D662DC">
        <w:rPr>
          <w:rFonts w:ascii="Times New Roman" w:eastAsia="SimSun" w:hAnsi="Times New Roman" w:cs="Times New Roman"/>
          <w:sz w:val="24"/>
          <w:szCs w:val="24"/>
        </w:rPr>
        <w:t xml:space="preserve"> be nurtured and preserved within the workforce</w:t>
      </w:r>
      <w:r>
        <w:rPr>
          <w:rFonts w:ascii="Times New Roman" w:eastAsia="SimSun" w:hAnsi="Times New Roman" w:cs="Times New Roman"/>
          <w:sz w:val="24"/>
          <w:szCs w:val="24"/>
        </w:rPr>
        <w:t xml:space="preserve">” </w:t>
      </w:r>
      <w:r w:rsidR="00D662DC">
        <w:rPr>
          <w:rFonts w:ascii="Times New Roman" w:eastAsia="SimSun" w:hAnsi="Times New Roman" w:cs="Times New Roman"/>
          <w:sz w:val="24"/>
          <w:szCs w:val="24"/>
        </w:rPr>
        <w:t xml:space="preserve">[17]. In addition to a national stockpile of </w:t>
      </w:r>
      <w:proofErr w:type="spellStart"/>
      <w:r w:rsidR="00D662DC">
        <w:rPr>
          <w:rFonts w:ascii="Times New Roman" w:eastAsia="SimSun" w:hAnsi="Times New Roman" w:cs="Times New Roman"/>
          <w:sz w:val="24"/>
          <w:szCs w:val="24"/>
        </w:rPr>
        <w:t>biomanufactured</w:t>
      </w:r>
      <w:proofErr w:type="spellEnd"/>
      <w:r w:rsidR="00D662DC">
        <w:rPr>
          <w:rFonts w:ascii="Times New Roman" w:eastAsia="SimSun" w:hAnsi="Times New Roman" w:cs="Times New Roman"/>
          <w:sz w:val="24"/>
          <w:szCs w:val="24"/>
        </w:rPr>
        <w:t xml:space="preserve"> vaccines or therapeutics, a “national guard” for biomanufacturing could be just as important to increase our preparedness. Such a workforce needs to come not just from four-year colleges and universities and post-graduate trainees.  Importantly, from the nation’s two-year technical and </w:t>
      </w:r>
      <w:proofErr w:type="gramStart"/>
      <w:r w:rsidR="00D662DC">
        <w:rPr>
          <w:rFonts w:ascii="Times New Roman" w:eastAsia="SimSun" w:hAnsi="Times New Roman" w:cs="Times New Roman"/>
          <w:sz w:val="24"/>
          <w:szCs w:val="24"/>
        </w:rPr>
        <w:t>community  which</w:t>
      </w:r>
      <w:proofErr w:type="gramEnd"/>
      <w:r w:rsidR="00D662DC">
        <w:rPr>
          <w:rFonts w:ascii="Times New Roman" w:eastAsia="SimSun" w:hAnsi="Times New Roman" w:cs="Times New Roman"/>
          <w:sz w:val="24"/>
          <w:szCs w:val="24"/>
        </w:rPr>
        <w:t xml:space="preserve"> are the primary supplier of manufacturing technicians across all industries.</w:t>
      </w:r>
    </w:p>
    <w:p w:rsidR="004A58CB" w:rsidRDefault="00D662DC">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Investing in targeted skilled workforce </w:t>
      </w:r>
      <w:proofErr w:type="gramStart"/>
      <w:r>
        <w:rPr>
          <w:rFonts w:ascii="Times New Roman" w:eastAsia="SimSun" w:hAnsi="Times New Roman" w:cs="Times New Roman"/>
          <w:sz w:val="24"/>
          <w:szCs w:val="24"/>
          <w:lang w:bidi="ar"/>
        </w:rPr>
        <w:t>for  biotechnology</w:t>
      </w:r>
      <w:proofErr w:type="gramEnd"/>
      <w:r>
        <w:rPr>
          <w:rFonts w:ascii="Times New Roman" w:eastAsia="SimSun" w:hAnsi="Times New Roman" w:cs="Times New Roman"/>
          <w:sz w:val="24"/>
          <w:szCs w:val="24"/>
          <w:lang w:bidi="ar"/>
        </w:rPr>
        <w:t xml:space="preserve">, pharmaceuticals, and agriculture research, development, and production training programs and educational initiatives is essential to ensure a sufficient supply of qualified personnel to operate and manage advanced biomanufacturing facilities can boost job creation in various sector and ensure sufficient capacity and economic growth capabilities. </w:t>
      </w:r>
    </w:p>
    <w:p w:rsidR="004A58CB" w:rsidRDefault="004A58CB">
      <w:pPr>
        <w:spacing w:line="360" w:lineRule="auto"/>
        <w:ind w:firstLine="720"/>
        <w:jc w:val="both"/>
        <w:rPr>
          <w:rFonts w:ascii="Times New Roman" w:eastAsia="SimSun" w:hAnsi="Times New Roman" w:cs="Times New Roman"/>
          <w:sz w:val="24"/>
          <w:szCs w:val="24"/>
        </w:rPr>
      </w:pPr>
    </w:p>
    <w:p w:rsidR="004A58CB" w:rsidRDefault="004A58CB">
      <w:pPr>
        <w:spacing w:line="360" w:lineRule="auto"/>
        <w:jc w:val="both"/>
        <w:rPr>
          <w:rStyle w:val="Strong"/>
          <w:rFonts w:ascii="Times New Roman" w:eastAsia="SimSun" w:hAnsi="Times New Roman" w:cs="Times New Roman"/>
          <w:sz w:val="24"/>
          <w:szCs w:val="24"/>
          <w:lang w:bidi="ar"/>
        </w:rPr>
      </w:pPr>
    </w:p>
    <w:p w:rsidR="004A58CB" w:rsidRDefault="00D662DC">
      <w:pPr>
        <w:numPr>
          <w:ilvl w:val="0"/>
          <w:numId w:val="1"/>
        </w:numPr>
        <w:spacing w:line="36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bidi="ar"/>
        </w:rPr>
        <w:t>Fostering business biomanufacturing risk mitigation for social impact</w:t>
      </w:r>
    </w:p>
    <w:p w:rsidR="004A58CB" w:rsidRDefault="00D662DC">
      <w:pPr>
        <w:spacing w:line="360" w:lineRule="auto"/>
        <w:ind w:firstLineChars="399" w:firstLine="958"/>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Establishing a robust supply risk management program is crucial for identifying and mitigating potential disruptions. This includes diversifying the supplier base, establishing safety stock, and forming long-term agreements with contract manufacturers. Furthermore, business biopharmaceutical continuity management plans, including </w:t>
      </w:r>
      <w:hyperlink r:id="rId36" w:tgtFrame="https://www.google.com/_blank" w:history="1">
        <w:r>
          <w:rPr>
            <w:rFonts w:ascii="Times New Roman" w:eastAsia="SimSun" w:hAnsi="Times New Roman" w:cs="Times New Roman"/>
            <w:sz w:val="24"/>
            <w:szCs w:val="24"/>
            <w:lang w:bidi="ar"/>
          </w:rPr>
          <w:t>multi-site manufacturing</w:t>
        </w:r>
      </w:hyperlink>
      <w:r>
        <w:rPr>
          <w:rFonts w:ascii="Times New Roman" w:eastAsia="SimSun" w:hAnsi="Times New Roman" w:cs="Times New Roman"/>
          <w:sz w:val="24"/>
          <w:szCs w:val="24"/>
          <w:lang w:bidi="ar"/>
        </w:rPr>
        <w:t xml:space="preserve">, help minimize downtime and ensure a reliable supply of products. strategically invest for greater preparedness. As the demand for vaccines and therapeutics increases, a concomitant strengthening of biomanufacturing infrastructure requires new cross-cutting integration across the vaccines and CGT fields to meet today’s needs, and in due course, the post-pandemic </w:t>
      </w:r>
      <w:proofErr w:type="spellStart"/>
      <w:proofErr w:type="gramStart"/>
      <w:r>
        <w:rPr>
          <w:rFonts w:ascii="Times New Roman" w:eastAsia="SimSun" w:hAnsi="Times New Roman" w:cs="Times New Roman"/>
          <w:sz w:val="24"/>
          <w:szCs w:val="24"/>
          <w:lang w:bidi="ar"/>
        </w:rPr>
        <w:t>world.Address</w:t>
      </w:r>
      <w:proofErr w:type="spellEnd"/>
      <w:proofErr w:type="gramEnd"/>
      <w:r>
        <w:rPr>
          <w:rFonts w:ascii="Times New Roman" w:eastAsia="SimSun" w:hAnsi="Times New Roman" w:cs="Times New Roman"/>
          <w:sz w:val="24"/>
          <w:szCs w:val="24"/>
          <w:lang w:bidi="ar"/>
        </w:rPr>
        <w:t xml:space="preserve"> logistical challenges and simplify application procedures. While these barriers were less frequently reported when compared to lack of information, they are likely to become more prominent as awareness increases. Investing in vaccination risk </w:t>
      </w:r>
      <w:r>
        <w:rPr>
          <w:rFonts w:ascii="Times New Roman" w:eastAsia="SimSun" w:hAnsi="Times New Roman" w:cs="Times New Roman"/>
          <w:sz w:val="24"/>
          <w:szCs w:val="24"/>
          <w:lang w:bidi="ar"/>
        </w:rPr>
        <w:lastRenderedPageBreak/>
        <w:t xml:space="preserve">mitigation and supply chain for social impact </w:t>
      </w:r>
      <w:proofErr w:type="spellStart"/>
      <w:r>
        <w:rPr>
          <w:rFonts w:ascii="Times New Roman" w:eastAsia="SimSun" w:hAnsi="Times New Roman" w:cs="Times New Roman"/>
          <w:sz w:val="24"/>
          <w:szCs w:val="24"/>
          <w:lang w:bidi="ar"/>
        </w:rPr>
        <w:t>programmes</w:t>
      </w:r>
      <w:proofErr w:type="spellEnd"/>
      <w:r>
        <w:rPr>
          <w:rFonts w:ascii="Times New Roman" w:eastAsia="SimSun" w:hAnsi="Times New Roman" w:cs="Times New Roman"/>
          <w:sz w:val="24"/>
          <w:szCs w:val="24"/>
          <w:lang w:bidi="ar"/>
        </w:rPr>
        <w:t xml:space="preserve"> with higher effective coverage, such as disability support, are already demonstrating the prevalence of these.</w:t>
      </w:r>
    </w:p>
    <w:p w:rsidR="004A58CB" w:rsidRDefault="00D662DC">
      <w:pPr>
        <w:spacing w:line="360" w:lineRule="auto"/>
        <w:ind w:firstLineChars="100" w:firstLine="24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Adopting </w:t>
      </w:r>
      <w:proofErr w:type="gramStart"/>
      <w:r>
        <w:rPr>
          <w:rFonts w:ascii="Times New Roman" w:eastAsia="SimSun" w:hAnsi="Times New Roman" w:cs="Times New Roman"/>
          <w:sz w:val="24"/>
          <w:szCs w:val="24"/>
          <w:lang w:bidi="ar"/>
        </w:rPr>
        <w:t>circular  and</w:t>
      </w:r>
      <w:proofErr w:type="gramEnd"/>
      <w:r>
        <w:rPr>
          <w:rFonts w:ascii="Times New Roman" w:eastAsia="SimSun" w:hAnsi="Times New Roman" w:cs="Times New Roman"/>
          <w:sz w:val="24"/>
          <w:szCs w:val="24"/>
          <w:lang w:bidi="ar"/>
        </w:rPr>
        <w:t xml:space="preserve"> sustainable supply chain based economy impact such as recycling, reuse, and resource efficiency, is becoming increasingly important[4,17]. Reducing waste, utilizing renewable energy, and investing in sustainable packaging are key aspects of building a more environmentally friendly biomanufacturing supply </w:t>
      </w:r>
      <w:proofErr w:type="spellStart"/>
      <w:proofErr w:type="gramStart"/>
      <w:r>
        <w:rPr>
          <w:rFonts w:ascii="Times New Roman" w:eastAsia="SimSun" w:hAnsi="Times New Roman" w:cs="Times New Roman"/>
          <w:sz w:val="24"/>
          <w:szCs w:val="24"/>
          <w:lang w:bidi="ar"/>
        </w:rPr>
        <w:t>chain.Implementing</w:t>
      </w:r>
      <w:proofErr w:type="spellEnd"/>
      <w:proofErr w:type="gramEnd"/>
      <w:r>
        <w:rPr>
          <w:rFonts w:ascii="Times New Roman" w:eastAsia="SimSun" w:hAnsi="Times New Roman" w:cs="Times New Roman"/>
          <w:sz w:val="24"/>
          <w:szCs w:val="24"/>
          <w:lang w:bidi="ar"/>
        </w:rPr>
        <w:t xml:space="preserve"> sustainable practices throughout the biomanufacturing supply chain, from sourcing raw materials to waste management, is increasingly important[18]. Implementing these strategies, biomanufacturers can build resilient, efficient, and sustainable supply chains that support the continued growth and innovation of the industry.</w:t>
      </w:r>
    </w:p>
    <w:p w:rsidR="004A58CB" w:rsidRDefault="004A58CB">
      <w:pPr>
        <w:spacing w:line="360" w:lineRule="auto"/>
        <w:jc w:val="both"/>
        <w:rPr>
          <w:rFonts w:ascii="Times New Roman" w:hAnsi="Times New Roman" w:cs="Times New Roman"/>
          <w:sz w:val="24"/>
          <w:szCs w:val="24"/>
        </w:rPr>
      </w:pPr>
    </w:p>
    <w:p w:rsidR="004A58CB" w:rsidRDefault="00D662DC">
      <w:pPr>
        <w:numPr>
          <w:ilvl w:val="0"/>
          <w:numId w:val="1"/>
        </w:num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Addressing  barriers</w:t>
      </w:r>
      <w:proofErr w:type="gramEnd"/>
      <w:r>
        <w:rPr>
          <w:rFonts w:ascii="Times New Roman" w:hAnsi="Times New Roman" w:cs="Times New Roman"/>
          <w:b/>
          <w:bCs/>
          <w:sz w:val="24"/>
          <w:szCs w:val="24"/>
        </w:rPr>
        <w:t xml:space="preserve"> and c</w:t>
      </w:r>
      <w:r>
        <w:rPr>
          <w:rFonts w:ascii="Times New Roman" w:eastAsia="SimSun" w:hAnsi="Times New Roman" w:cs="Times New Roman"/>
          <w:b/>
          <w:bCs/>
          <w:sz w:val="24"/>
          <w:szCs w:val="24"/>
          <w:lang w:bidi="ar"/>
        </w:rPr>
        <w:t>hallenges in manufacturing implementation  across Africa</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rPr>
        <w:t xml:space="preserve">Finding reported that key </w:t>
      </w:r>
      <w:r>
        <w:rPr>
          <w:rFonts w:ascii="Times New Roman" w:eastAsia="SimSun" w:hAnsi="Times New Roman" w:cs="Times New Roman"/>
          <w:sz w:val="24"/>
          <w:szCs w:val="24"/>
          <w:lang w:bidi="ar"/>
        </w:rPr>
        <w:t xml:space="preserve">challenges including shortage of skilled labor, complex and inconsistent  regulatory environments, inadequate and unreliable infrastructure like power increasing </w:t>
      </w:r>
      <w:proofErr w:type="spellStart"/>
      <w:r>
        <w:rPr>
          <w:rFonts w:ascii="Times New Roman" w:eastAsia="SimSun" w:hAnsi="Times New Roman" w:cs="Times New Roman"/>
          <w:sz w:val="24"/>
          <w:szCs w:val="24"/>
        </w:rPr>
        <w:t>increasing</w:t>
      </w:r>
      <w:proofErr w:type="spellEnd"/>
      <w:r>
        <w:rPr>
          <w:rFonts w:ascii="Times New Roman" w:eastAsia="SimSun" w:hAnsi="Times New Roman" w:cs="Times New Roman"/>
          <w:sz w:val="24"/>
          <w:szCs w:val="24"/>
        </w:rPr>
        <w:t xml:space="preserve"> operational costs and limits production/in addition,</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rPr>
        <w:t xml:space="preserve">fragmented markets, transportation inefficient roads and ports, drives up freight costs and causes significant supply chain </w:t>
      </w:r>
      <w:proofErr w:type="spellStart"/>
      <w:r>
        <w:rPr>
          <w:rFonts w:ascii="Times New Roman" w:eastAsia="SimSun" w:hAnsi="Times New Roman" w:cs="Times New Roman"/>
          <w:sz w:val="24"/>
          <w:szCs w:val="24"/>
        </w:rPr>
        <w:t>bottlenecks,</w:t>
      </w:r>
      <w:r>
        <w:rPr>
          <w:rFonts w:ascii="Times New Roman" w:eastAsia="SimSun" w:hAnsi="Times New Roman" w:cs="Times New Roman"/>
          <w:sz w:val="24"/>
          <w:szCs w:val="24"/>
          <w:lang w:bidi="ar"/>
        </w:rPr>
        <w:t>and</w:t>
      </w:r>
      <w:proofErr w:type="spellEnd"/>
      <w:r>
        <w:rPr>
          <w:rFonts w:ascii="Times New Roman" w:eastAsia="SimSun" w:hAnsi="Times New Roman" w:cs="Times New Roman"/>
          <w:sz w:val="24"/>
          <w:szCs w:val="24"/>
          <w:lang w:bidi="ar"/>
        </w:rPr>
        <w:t xml:space="preserve"> a lack of access to finance and  funding gaps to secure the financing needed for modernization and expansion, disruptions in supply chains, and stiff competition from imports and counterfeit goods. </w:t>
      </w:r>
      <w:r>
        <w:rPr>
          <w:rFonts w:ascii="Times New Roman" w:eastAsia="SimSun" w:hAnsi="Times New Roman" w:cs="Times New Roman"/>
          <w:sz w:val="24"/>
          <w:szCs w:val="24"/>
        </w:rPr>
        <w:t xml:space="preserve">Corruption, policy uncertainty, and political instability deter long-term investment in the sector, with fragile banking sectors and risk-averse lending practices restrict access to affordable financing for expansion and equipment </w:t>
      </w:r>
      <w:proofErr w:type="gramStart"/>
      <w:r>
        <w:rPr>
          <w:rFonts w:ascii="Times New Roman" w:eastAsia="SimSun" w:hAnsi="Times New Roman" w:cs="Times New Roman"/>
          <w:sz w:val="24"/>
          <w:szCs w:val="24"/>
        </w:rPr>
        <w:t>upgrades..</w:t>
      </w:r>
      <w:proofErr w:type="gramEnd"/>
      <w:r>
        <w:rPr>
          <w:rFonts w:ascii="Times New Roman" w:eastAsia="SimSun" w:hAnsi="Times New Roman" w:cs="Times New Roman"/>
          <w:sz w:val="24"/>
          <w:szCs w:val="24"/>
        </w:rPr>
        <w:t xml:space="preserve">  de</w:t>
      </w:r>
      <w:r>
        <w:rPr>
          <w:rFonts w:ascii="Times New Roman" w:eastAsia="SimSun" w:hAnsi="Times New Roman" w:cs="Times New Roman"/>
          <w:sz w:val="24"/>
          <w:szCs w:val="24"/>
          <w:lang w:bidi="ar"/>
        </w:rPr>
        <w:t xml:space="preserve">spite abundant natural resources, a significant portion of raw materials are exported with little value-addition occurring locally. </w:t>
      </w:r>
      <w:proofErr w:type="spellStart"/>
      <w:r>
        <w:rPr>
          <w:rFonts w:ascii="Times New Roman" w:eastAsia="SimSun" w:hAnsi="Times New Roman" w:cs="Times New Roman"/>
          <w:sz w:val="24"/>
          <w:szCs w:val="24"/>
          <w:lang w:bidi="ar"/>
        </w:rPr>
        <w:t>Futhermore</w:t>
      </w:r>
      <w:proofErr w:type="spellEnd"/>
      <w:r>
        <w:rPr>
          <w:rFonts w:ascii="Times New Roman" w:eastAsia="SimSun" w:hAnsi="Times New Roman" w:cs="Times New Roman"/>
          <w:sz w:val="24"/>
          <w:szCs w:val="24"/>
          <w:lang w:bidi="ar"/>
        </w:rPr>
        <w:t xml:space="preserve">, weak regulatory frameworks, inadequate infrastructure such as unreliable power supply, inefficient waste management practices are an operational inefficiency, over dependence on imported inputs and a lack of local scientific capacity for full-scale production have been </w:t>
      </w:r>
      <w:proofErr w:type="gramStart"/>
      <w:r>
        <w:rPr>
          <w:rFonts w:ascii="Times New Roman" w:eastAsia="SimSun" w:hAnsi="Times New Roman" w:cs="Times New Roman"/>
          <w:sz w:val="24"/>
          <w:szCs w:val="24"/>
          <w:lang w:bidi="ar"/>
        </w:rPr>
        <w:t>documented .</w:t>
      </w:r>
      <w:proofErr w:type="gramEnd"/>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rPr>
        <w:t xml:space="preserve">In addition, reported deficiencies in research and development funding and encouragement from governments hinder innovation and the creation of new products.  </w:t>
      </w:r>
      <w:r>
        <w:rPr>
          <w:rFonts w:ascii="Times New Roman" w:eastAsia="SimSun" w:hAnsi="Times New Roman" w:cs="Times New Roman"/>
          <w:sz w:val="24"/>
          <w:szCs w:val="24"/>
          <w:lang w:bidi="ar"/>
        </w:rPr>
        <w:t xml:space="preserve">as the </w:t>
      </w:r>
      <w:proofErr w:type="gramStart"/>
      <w:r>
        <w:rPr>
          <w:rFonts w:ascii="Times New Roman" w:eastAsia="SimSun" w:hAnsi="Times New Roman" w:cs="Times New Roman"/>
          <w:sz w:val="24"/>
          <w:szCs w:val="24"/>
        </w:rPr>
        <w:t>roll</w:t>
      </w:r>
      <w:proofErr w:type="gramEnd"/>
      <w:r>
        <w:rPr>
          <w:rFonts w:ascii="Times New Roman" w:eastAsia="SimSun" w:hAnsi="Times New Roman" w:cs="Times New Roman"/>
          <w:sz w:val="24"/>
          <w:szCs w:val="24"/>
        </w:rPr>
        <w:t xml:space="preserve"> out of the </w:t>
      </w:r>
      <w:proofErr w:type="spellStart"/>
      <w:r>
        <w:rPr>
          <w:rFonts w:ascii="Times New Roman" w:eastAsia="SimSun" w:hAnsi="Times New Roman" w:cs="Times New Roman"/>
          <w:sz w:val="24"/>
          <w:szCs w:val="24"/>
        </w:rPr>
        <w:t>AfCFTA</w:t>
      </w:r>
      <w:proofErr w:type="spellEnd"/>
      <w:r>
        <w:rPr>
          <w:rFonts w:ascii="Times New Roman" w:eastAsia="SimSun" w:hAnsi="Times New Roman" w:cs="Times New Roman"/>
          <w:sz w:val="24"/>
          <w:szCs w:val="24"/>
        </w:rPr>
        <w:t xml:space="preserve"> has been slow due to complex negotiations and weak implementation due to lack of capacity among public officials to effectively implement industrial policies, strategies, and trade regulations is a persistent problem, </w:t>
      </w:r>
      <w:r>
        <w:rPr>
          <w:rFonts w:ascii="Times New Roman" w:eastAsia="SimSun" w:hAnsi="Times New Roman" w:cs="Times New Roman"/>
          <w:sz w:val="24"/>
          <w:szCs w:val="24"/>
        </w:rPr>
        <w:lastRenderedPageBreak/>
        <w:t xml:space="preserve">slow submission of tariff schedules, and non-tariff barriers like customs delays and inconsistent regulations. Regional biomanufacturing value chains remain underdeveloped, which prevents manufacturers from scaling and diversifying their products. As a result, Africa still trades more with the rest of the world than it does internally. African firms often struggle to absorb, adapt, and improve imported technologies due to a weak base of technological and managerial capabilities as the </w:t>
      </w:r>
      <w:proofErr w:type="spellStart"/>
      <w:r>
        <w:rPr>
          <w:rFonts w:ascii="Times New Roman" w:eastAsia="SimSun" w:hAnsi="Times New Roman" w:cs="Times New Roman"/>
          <w:sz w:val="24"/>
          <w:szCs w:val="24"/>
        </w:rPr>
        <w:t>The</w:t>
      </w:r>
      <w:proofErr w:type="spellEnd"/>
      <w:r>
        <w:rPr>
          <w:rFonts w:ascii="Times New Roman" w:eastAsia="SimSun" w:hAnsi="Times New Roman" w:cs="Times New Roman"/>
          <w:sz w:val="24"/>
          <w:szCs w:val="24"/>
        </w:rPr>
        <w:t xml:space="preserve"> slow adoption of automation, smart manufacturing, and other industry 4.0 technologies limits productivity and reduces the competitiveness of African </w:t>
      </w:r>
      <w:proofErr w:type="gramStart"/>
      <w:r>
        <w:rPr>
          <w:rFonts w:ascii="Times New Roman" w:eastAsia="SimSun" w:hAnsi="Times New Roman" w:cs="Times New Roman"/>
          <w:sz w:val="24"/>
          <w:szCs w:val="24"/>
        </w:rPr>
        <w:t>manufacturers[</w:t>
      </w:r>
      <w:proofErr w:type="gramEnd"/>
      <w:r>
        <w:rPr>
          <w:rFonts w:ascii="Times New Roman" w:eastAsia="SimSun" w:hAnsi="Times New Roman" w:cs="Times New Roman"/>
          <w:sz w:val="24"/>
          <w:szCs w:val="24"/>
        </w:rPr>
        <w:t>17].</w:t>
      </w:r>
    </w:p>
    <w:p w:rsidR="004A58CB" w:rsidRDefault="00D662DC">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While the continent has high potential due to its large and youthful population, manufacturing remains underdeveloped, with only 2% of global manufactured goods originating from </w:t>
      </w:r>
      <w:proofErr w:type="spellStart"/>
      <w:r>
        <w:rPr>
          <w:rFonts w:ascii="Times New Roman" w:eastAsia="SimSun" w:hAnsi="Times New Roman" w:cs="Times New Roman"/>
          <w:sz w:val="24"/>
          <w:szCs w:val="24"/>
        </w:rPr>
        <w:t>Africa.Inadequate</w:t>
      </w:r>
      <w:proofErr w:type="spellEnd"/>
      <w:r>
        <w:rPr>
          <w:rFonts w:ascii="Times New Roman" w:eastAsia="SimSun" w:hAnsi="Times New Roman" w:cs="Times New Roman"/>
          <w:sz w:val="24"/>
          <w:szCs w:val="24"/>
        </w:rPr>
        <w:t xml:space="preserve"> and unreliable infrastructure is one of the most critical barriers to manufacturing growth and implementation </w:t>
      </w:r>
      <w:proofErr w:type="gramStart"/>
      <w:r>
        <w:rPr>
          <w:rFonts w:ascii="Times New Roman" w:eastAsia="SimSun" w:hAnsi="Times New Roman" w:cs="Times New Roman"/>
          <w:sz w:val="24"/>
          <w:szCs w:val="24"/>
        </w:rPr>
        <w:t>( Table</w:t>
      </w:r>
      <w:proofErr w:type="gramEnd"/>
      <w:r>
        <w:rPr>
          <w:rFonts w:ascii="Times New Roman" w:eastAsia="SimSun" w:hAnsi="Times New Roman" w:cs="Times New Roman"/>
          <w:sz w:val="24"/>
          <w:szCs w:val="24"/>
        </w:rPr>
        <w:t xml:space="preserve"> 2). </w:t>
      </w:r>
    </w:p>
    <w:p w:rsidR="004A58CB" w:rsidRDefault="004A58CB">
      <w:pPr>
        <w:spacing w:line="360" w:lineRule="auto"/>
        <w:jc w:val="both"/>
        <w:rPr>
          <w:rFonts w:ascii="Times New Roman" w:eastAsia="SimSun" w:hAnsi="Times New Roman" w:cs="Times New Roman"/>
          <w:sz w:val="24"/>
          <w:szCs w:val="24"/>
        </w:rPr>
      </w:pPr>
    </w:p>
    <w:p w:rsidR="004A58CB" w:rsidRDefault="00D662DC">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Table 2: Barriers and challenges in Biomanufacturing implementation in Africa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6396"/>
      </w:tblGrid>
      <w:tr w:rsidR="004A58CB">
        <w:tc>
          <w:tcPr>
            <w:tcW w:w="1882" w:type="dxa"/>
          </w:tcPr>
          <w:p w:rsidR="004A58CB" w:rsidRDefault="00D662DC">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Types </w:t>
            </w:r>
          </w:p>
        </w:tc>
        <w:tc>
          <w:tcPr>
            <w:tcW w:w="6396" w:type="dxa"/>
          </w:tcPr>
          <w:p w:rsidR="004A58CB" w:rsidRDefault="00D662DC">
            <w:pPr>
              <w:spacing w:line="360" w:lineRule="auto"/>
              <w:ind w:firstLineChars="50" w:firstLine="120"/>
              <w:jc w:val="both"/>
              <w:rPr>
                <w:rFonts w:ascii="Times New Roman" w:eastAsia="SimSun" w:hAnsi="Times New Roman" w:cs="Times New Roman"/>
                <w:b/>
                <w:bCs/>
                <w:sz w:val="24"/>
                <w:szCs w:val="24"/>
              </w:rPr>
            </w:pPr>
            <w:proofErr w:type="spellStart"/>
            <w:r>
              <w:rPr>
                <w:rFonts w:ascii="Times New Roman" w:eastAsia="SimSun" w:hAnsi="Times New Roman" w:cs="Times New Roman"/>
                <w:b/>
                <w:bCs/>
                <w:sz w:val="24"/>
                <w:szCs w:val="24"/>
              </w:rPr>
              <w:t>Detailled</w:t>
            </w:r>
            <w:proofErr w:type="spellEnd"/>
            <w:r>
              <w:rPr>
                <w:rFonts w:ascii="Times New Roman" w:eastAsia="SimSun" w:hAnsi="Times New Roman" w:cs="Times New Roman"/>
                <w:b/>
                <w:bCs/>
                <w:sz w:val="24"/>
                <w:szCs w:val="24"/>
              </w:rPr>
              <w:t xml:space="preserve"> barriers and challenges implications</w:t>
            </w:r>
          </w:p>
        </w:tc>
      </w:tr>
      <w:tr w:rsidR="004A58CB">
        <w:tc>
          <w:tcPr>
            <w:tcW w:w="1882" w:type="dxa"/>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Policy and regulatory</w:t>
            </w:r>
          </w:p>
        </w:tc>
        <w:tc>
          <w:tcPr>
            <w:tcW w:w="6396" w:type="dxa"/>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Lack comprehensive biosafety laws or have frameworks that are not harmonized across the continent, creating regulatory bottlenecks</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Significant gap in the technical expertise needed to conduct risk assessments and effectively manage biosafety regulatory capacity to uncertainty and risk</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Insufficient government leadership and support can hinder the development of the sector</w:t>
            </w:r>
          </w:p>
        </w:tc>
      </w:tr>
      <w:tr w:rsidR="004A58CB">
        <w:tc>
          <w:tcPr>
            <w:tcW w:w="1882" w:type="dxa"/>
          </w:tcPr>
          <w:p w:rsidR="004A58CB" w:rsidRDefault="00D662DC">
            <w:pPr>
              <w:spacing w:line="360" w:lineRule="auto"/>
              <w:jc w:val="both"/>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t>Strutcural</w:t>
            </w:r>
            <w:proofErr w:type="spellEnd"/>
            <w:r>
              <w:rPr>
                <w:rFonts w:ascii="Times New Roman" w:eastAsia="SimSun" w:hAnsi="Times New Roman" w:cs="Times New Roman"/>
                <w:sz w:val="24"/>
                <w:szCs w:val="24"/>
                <w:lang w:bidi="ar"/>
              </w:rPr>
              <w:t xml:space="preserve"> and </w:t>
            </w:r>
            <w:proofErr w:type="spellStart"/>
            <w:r>
              <w:rPr>
                <w:rFonts w:ascii="Times New Roman" w:eastAsia="SimSun" w:hAnsi="Times New Roman" w:cs="Times New Roman"/>
                <w:sz w:val="24"/>
                <w:szCs w:val="24"/>
                <w:lang w:bidi="ar"/>
              </w:rPr>
              <w:t>organational</w:t>
            </w:r>
            <w:proofErr w:type="spellEnd"/>
          </w:p>
        </w:tc>
        <w:tc>
          <w:tcPr>
            <w:tcW w:w="6396" w:type="dxa"/>
            <w:shd w:val="clear" w:color="auto" w:fill="auto"/>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Weak regulatory frameworks, inadequate infrastructure such as unreliable power supply</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Inefficient waste management practices are an operational inefficiency</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Dependence on imported inputs and a lack of local scientific capacity for full-scale production</w:t>
            </w:r>
          </w:p>
        </w:tc>
      </w:tr>
      <w:tr w:rsidR="004A58CB">
        <w:tc>
          <w:tcPr>
            <w:tcW w:w="1882" w:type="dxa"/>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Workforce</w:t>
            </w:r>
          </w:p>
        </w:tc>
        <w:tc>
          <w:tcPr>
            <w:tcW w:w="6396" w:type="dxa"/>
            <w:shd w:val="clear" w:color="auto" w:fill="auto"/>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Lack of a sufficiently trained and skilled workforce or lack of skilled personnel,</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Spread of misinformation and disinformation creates public </w:t>
            </w:r>
            <w:r>
              <w:rPr>
                <w:rFonts w:ascii="Times New Roman" w:eastAsia="SimSun" w:hAnsi="Times New Roman" w:cs="Times New Roman"/>
                <w:sz w:val="24"/>
                <w:szCs w:val="24"/>
                <w:lang w:bidi="ar"/>
              </w:rPr>
              <w:lastRenderedPageBreak/>
              <w:t>skepticism, slows adoption of new technologies, and erodes public trust in science</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Lack of awareness or understanding of the technologies being developed</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Deficiencies in research and innovation as well as translation</w:t>
            </w:r>
          </w:p>
        </w:tc>
      </w:tr>
      <w:tr w:rsidR="004A58CB">
        <w:tc>
          <w:tcPr>
            <w:tcW w:w="1882" w:type="dxa"/>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lastRenderedPageBreak/>
              <w:t>Funding and economic</w:t>
            </w:r>
          </w:p>
        </w:tc>
        <w:tc>
          <w:tcPr>
            <w:tcW w:w="6396" w:type="dxa"/>
            <w:shd w:val="clear" w:color="auto" w:fill="auto"/>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Insufficient research funding and a lack of investment make it difficult for local industries to expand</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High cost of raw materials and imported technological inputs is high, increasing financial burdens and limited funding, </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Over reliance and dependency of external partners </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Complex and costly purification steps in downstream processing and affordability</w:t>
            </w:r>
          </w:p>
        </w:tc>
      </w:tr>
      <w:tr w:rsidR="004A58CB">
        <w:tc>
          <w:tcPr>
            <w:tcW w:w="1882" w:type="dxa"/>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Digital and cloud</w:t>
            </w:r>
          </w:p>
        </w:tc>
        <w:tc>
          <w:tcPr>
            <w:tcW w:w="6396" w:type="dxa"/>
            <w:shd w:val="clear" w:color="auto" w:fill="auto"/>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 Lack the necessary high-speed internet, reliable power supply, and data centers required for AI and digital systems</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Weak or limited clear policies on data ownership, privacy, and security to build trust and ensure responsible use of data</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Data often fragmented, incomplete, or siloed</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AI systems meet the stringent regulatory requirements for pharmaceutical production is a </w:t>
            </w:r>
            <w:proofErr w:type="gramStart"/>
            <w:r>
              <w:rPr>
                <w:rFonts w:ascii="Times New Roman" w:eastAsia="SimSun" w:hAnsi="Times New Roman" w:cs="Times New Roman"/>
                <w:sz w:val="24"/>
                <w:szCs w:val="24"/>
                <w:lang w:bidi="ar"/>
              </w:rPr>
              <w:t>major hurdles</w:t>
            </w:r>
            <w:proofErr w:type="gramEnd"/>
            <w:r>
              <w:rPr>
                <w:rFonts w:ascii="Times New Roman" w:eastAsia="SimSun" w:hAnsi="Times New Roman" w:cs="Times New Roman"/>
                <w:sz w:val="24"/>
                <w:szCs w:val="24"/>
                <w:lang w:bidi="ar"/>
              </w:rPr>
              <w:t xml:space="preserve"> deter commitment without clear near-term returns</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Competitiveness and free trade zones commercialization</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Disparities in digital access between urban and rural areas, hindering widespread implementation</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Transparency and accountability issues, which is problematic in a highly regulated industry like biomanufacturing</w:t>
            </w:r>
          </w:p>
        </w:tc>
      </w:tr>
    </w:tbl>
    <w:p w:rsidR="004A58CB" w:rsidRDefault="004A58CB">
      <w:pPr>
        <w:spacing w:line="360" w:lineRule="auto"/>
        <w:jc w:val="both"/>
        <w:rPr>
          <w:rFonts w:ascii="Times New Roman" w:eastAsia="SimSun" w:hAnsi="Times New Roman" w:cs="Times New Roman"/>
          <w:sz w:val="24"/>
          <w:szCs w:val="24"/>
        </w:rPr>
      </w:pP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We reported that local manufacturers face intense competition from cheaper imports, which can reduce market share and profitability and in most African countries the prevalence of counterfeit products threatens the reputation and viability of legitimate African-made goods as </w:t>
      </w:r>
      <w:hyperlink r:id="rId37" w:history="1">
        <w:r>
          <w:rPr>
            <w:rFonts w:ascii="Times New Roman" w:eastAsia="SimSun" w:hAnsi="Times New Roman" w:cs="Times New Roman"/>
            <w:sz w:val="24"/>
            <w:szCs w:val="24"/>
            <w:lang w:bidi="ar"/>
          </w:rPr>
          <w:t>African Continental Free Trade Area (</w:t>
        </w:r>
        <w:proofErr w:type="spellStart"/>
        <w:r>
          <w:rPr>
            <w:rFonts w:ascii="Times New Roman" w:eastAsia="SimSun" w:hAnsi="Times New Roman" w:cs="Times New Roman"/>
            <w:sz w:val="24"/>
            <w:szCs w:val="24"/>
            <w:lang w:bidi="ar"/>
          </w:rPr>
          <w:t>AfCFTA</w:t>
        </w:r>
        <w:proofErr w:type="spellEnd"/>
        <w:r>
          <w:rPr>
            <w:rFonts w:ascii="Times New Roman" w:eastAsia="SimSun" w:hAnsi="Times New Roman" w:cs="Times New Roman"/>
            <w:sz w:val="24"/>
            <w:szCs w:val="24"/>
            <w:lang w:bidi="ar"/>
          </w:rPr>
          <w:t>)</w:t>
        </w:r>
      </w:hyperlink>
      <w:r>
        <w:rPr>
          <w:rFonts w:ascii="Times New Roman" w:eastAsia="SimSun" w:hAnsi="Times New Roman" w:cs="Times New Roman"/>
          <w:sz w:val="24"/>
          <w:szCs w:val="24"/>
          <w:lang w:bidi="ar"/>
        </w:rPr>
        <w:t xml:space="preserve">, regional integration and trade barriers remain a significant challenge[18,19].   </w:t>
      </w:r>
      <w:proofErr w:type="gramStart"/>
      <w:r>
        <w:rPr>
          <w:rFonts w:ascii="Times New Roman" w:eastAsia="SimSun" w:hAnsi="Times New Roman" w:cs="Times New Roman"/>
          <w:sz w:val="24"/>
          <w:szCs w:val="24"/>
          <w:lang w:bidi="ar"/>
        </w:rPr>
        <w:t>Also</w:t>
      </w:r>
      <w:proofErr w:type="gramEnd"/>
      <w:r>
        <w:rPr>
          <w:rFonts w:ascii="Times New Roman" w:eastAsia="SimSun" w:hAnsi="Times New Roman" w:cs="Times New Roman"/>
          <w:sz w:val="24"/>
          <w:szCs w:val="24"/>
          <w:lang w:bidi="ar"/>
        </w:rPr>
        <w:t xml:space="preserve"> There is a need to increase the adoption of modern technology and Industry 4.0 solutions to boost efficiency and competitiveness. </w:t>
      </w:r>
      <w:proofErr w:type="gramStart"/>
      <w:r>
        <w:rPr>
          <w:rFonts w:ascii="Times New Roman" w:eastAsia="SimSun" w:hAnsi="Times New Roman" w:cs="Times New Roman"/>
          <w:sz w:val="24"/>
          <w:szCs w:val="24"/>
          <w:lang w:bidi="ar"/>
        </w:rPr>
        <w:t>Addressing  existing</w:t>
      </w:r>
      <w:proofErr w:type="gramEnd"/>
      <w:r>
        <w:rPr>
          <w:rFonts w:ascii="Times New Roman" w:eastAsia="SimSun" w:hAnsi="Times New Roman" w:cs="Times New Roman"/>
          <w:sz w:val="24"/>
          <w:szCs w:val="24"/>
          <w:lang w:bidi="ar"/>
        </w:rPr>
        <w:t xml:space="preserve"> public vaccines and </w:t>
      </w:r>
      <w:r>
        <w:rPr>
          <w:rFonts w:ascii="Times New Roman" w:eastAsia="SimSun" w:hAnsi="Times New Roman" w:cs="Times New Roman"/>
          <w:sz w:val="24"/>
          <w:szCs w:val="24"/>
          <w:lang w:bidi="ar"/>
        </w:rPr>
        <w:lastRenderedPageBreak/>
        <w:t>vaccination stigma, fear and countermeasures social medial disinformation and misinformation  concerns by scaling up public awareness, educational outreach programs in promoting understanding of biomanufacturing technologies is crucial for building trust and acceptance from lab-scale experiments to large-scale industrial production remains a significant challenge, requiring investment in infrastructure and process optimization. </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Ensuring that </w:t>
      </w:r>
      <w:proofErr w:type="spellStart"/>
      <w:r>
        <w:rPr>
          <w:rFonts w:ascii="Times New Roman" w:eastAsia="SimSun" w:hAnsi="Times New Roman" w:cs="Times New Roman"/>
          <w:sz w:val="24"/>
          <w:szCs w:val="24"/>
          <w:lang w:bidi="ar"/>
        </w:rPr>
        <w:t>biomanufactured</w:t>
      </w:r>
      <w:proofErr w:type="spellEnd"/>
      <w:r>
        <w:rPr>
          <w:rFonts w:ascii="Times New Roman" w:eastAsia="SimSun" w:hAnsi="Times New Roman" w:cs="Times New Roman"/>
          <w:sz w:val="24"/>
          <w:szCs w:val="24"/>
          <w:lang w:bidi="ar"/>
        </w:rPr>
        <w:t xml:space="preserve"> products are cost-competitive is crucial to </w:t>
      </w:r>
      <w:r>
        <w:rPr>
          <w:rFonts w:ascii="Times New Roman" w:eastAsia="SimSun" w:hAnsi="Times New Roman" w:cs="Times New Roman"/>
          <w:sz w:val="24"/>
          <w:szCs w:val="24"/>
        </w:rPr>
        <w:t>build a more resilient and competitive manufacturing sector,</w:t>
      </w:r>
      <w:r>
        <w:rPr>
          <w:rFonts w:ascii="Times New Roman" w:eastAsia="SimSun" w:hAnsi="Times New Roman" w:cs="Times New Roman"/>
          <w:sz w:val="24"/>
          <w:szCs w:val="24"/>
          <w:lang w:bidi="ar"/>
        </w:rPr>
        <w:t xml:space="preserve"> with traditional products is essential for widespread adoption of clear and supportive regulatory frameworks are needed to facilitate the development and commercialization of </w:t>
      </w:r>
      <w:proofErr w:type="spellStart"/>
      <w:r>
        <w:rPr>
          <w:rFonts w:ascii="Times New Roman" w:eastAsia="SimSun" w:hAnsi="Times New Roman" w:cs="Times New Roman"/>
          <w:sz w:val="24"/>
          <w:szCs w:val="24"/>
          <w:lang w:bidi="ar"/>
        </w:rPr>
        <w:t>biomanufactured</w:t>
      </w:r>
      <w:proofErr w:type="spellEnd"/>
      <w:r>
        <w:rPr>
          <w:rFonts w:ascii="Times New Roman" w:eastAsia="SimSun" w:hAnsi="Times New Roman" w:cs="Times New Roman"/>
          <w:sz w:val="24"/>
          <w:szCs w:val="24"/>
          <w:lang w:bidi="ar"/>
        </w:rPr>
        <w:t xml:space="preserve"> health commodities and others products [20,21]. </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spacing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Conclusion and recommendations</w:t>
      </w:r>
    </w:p>
    <w:p w:rsidR="004A58CB" w:rsidRDefault="00D662DC">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The review article focuses on the implications of continuous enabling biomanufacturing </w:t>
      </w:r>
      <w:proofErr w:type="gramStart"/>
      <w:r>
        <w:rPr>
          <w:rFonts w:ascii="Times New Roman" w:eastAsia="SimSun" w:hAnsi="Times New Roman" w:cs="Times New Roman"/>
          <w:sz w:val="24"/>
          <w:szCs w:val="24"/>
          <w:lang w:bidi="ar"/>
        </w:rPr>
        <w:t>regulatory  and</w:t>
      </w:r>
      <w:proofErr w:type="gramEnd"/>
      <w:r>
        <w:rPr>
          <w:rFonts w:ascii="Times New Roman" w:eastAsia="SimSun" w:hAnsi="Times New Roman" w:cs="Times New Roman"/>
          <w:sz w:val="24"/>
          <w:szCs w:val="24"/>
          <w:lang w:bidi="ar"/>
        </w:rPr>
        <w:t xml:space="preserve"> policy frameworks for scale productivity, and sustainability  strategies for overcoming the implementation challenges in most African countries. Investing in promoting understanding of biomanufacturing technologies is </w:t>
      </w:r>
      <w:proofErr w:type="gramStart"/>
      <w:r>
        <w:rPr>
          <w:rFonts w:ascii="Times New Roman" w:eastAsia="SimSun" w:hAnsi="Times New Roman" w:cs="Times New Roman"/>
          <w:sz w:val="24"/>
          <w:szCs w:val="24"/>
          <w:lang w:bidi="ar"/>
        </w:rPr>
        <w:t>crucial  from</w:t>
      </w:r>
      <w:proofErr w:type="gramEnd"/>
      <w:r>
        <w:rPr>
          <w:rFonts w:ascii="Times New Roman" w:eastAsia="SimSun" w:hAnsi="Times New Roman" w:cs="Times New Roman"/>
          <w:sz w:val="24"/>
          <w:szCs w:val="24"/>
          <w:lang w:bidi="ar"/>
        </w:rPr>
        <w:t xml:space="preserve"> lab-scale experiments to large-scale industrial production to human clinical </w:t>
      </w:r>
      <w:proofErr w:type="spellStart"/>
      <w:r>
        <w:rPr>
          <w:rFonts w:ascii="Times New Roman" w:eastAsia="SimSun" w:hAnsi="Times New Roman" w:cs="Times New Roman"/>
          <w:sz w:val="24"/>
          <w:szCs w:val="24"/>
          <w:lang w:bidi="ar"/>
        </w:rPr>
        <w:t>trail</w:t>
      </w:r>
      <w:proofErr w:type="spellEnd"/>
      <w:r>
        <w:rPr>
          <w:rFonts w:ascii="Times New Roman" w:eastAsia="SimSun" w:hAnsi="Times New Roman" w:cs="Times New Roman"/>
          <w:sz w:val="24"/>
          <w:szCs w:val="24"/>
          <w:lang w:bidi="ar"/>
        </w:rPr>
        <w:t xml:space="preserve"> building public trust and acceptance. Moreover, </w:t>
      </w:r>
      <w:proofErr w:type="gramStart"/>
      <w:r>
        <w:rPr>
          <w:rFonts w:ascii="Times New Roman" w:eastAsia="SimSun" w:hAnsi="Times New Roman" w:cs="Times New Roman"/>
          <w:sz w:val="24"/>
          <w:szCs w:val="24"/>
          <w:lang w:bidi="ar"/>
        </w:rPr>
        <w:t>ensuring  strategic</w:t>
      </w:r>
      <w:proofErr w:type="gramEnd"/>
      <w:r>
        <w:rPr>
          <w:rFonts w:ascii="Times New Roman" w:eastAsia="SimSun" w:hAnsi="Times New Roman" w:cs="Times New Roman"/>
          <w:sz w:val="24"/>
          <w:szCs w:val="24"/>
          <w:lang w:bidi="ar"/>
        </w:rPr>
        <w:t xml:space="preserve"> partnership and mutual collaboration for widespread adoption  and implementation strategies of effective and practical regulatory frameworks and standards guidelines are needed to facilitate patient/public acceptance and uptake of medically </w:t>
      </w:r>
      <w:proofErr w:type="spellStart"/>
      <w:r>
        <w:rPr>
          <w:rFonts w:ascii="Times New Roman" w:eastAsia="SimSun" w:hAnsi="Times New Roman" w:cs="Times New Roman"/>
          <w:sz w:val="24"/>
          <w:szCs w:val="24"/>
          <w:lang w:bidi="ar"/>
        </w:rPr>
        <w:t>biomanufactured</w:t>
      </w:r>
      <w:proofErr w:type="spellEnd"/>
      <w:r>
        <w:rPr>
          <w:rFonts w:ascii="Times New Roman" w:eastAsia="SimSun" w:hAnsi="Times New Roman" w:cs="Times New Roman"/>
          <w:sz w:val="24"/>
          <w:szCs w:val="24"/>
          <w:lang w:bidi="ar"/>
        </w:rPr>
        <w:t xml:space="preserve"> products. </w:t>
      </w:r>
      <w:r>
        <w:rPr>
          <w:rFonts w:ascii="Times New Roman" w:eastAsia="SimSun" w:hAnsi="Times New Roman" w:cs="Times New Roman"/>
          <w:sz w:val="24"/>
          <w:szCs w:val="24"/>
        </w:rPr>
        <w:t>There is need for tailored industrial policies that leverage Africa's unique resources c</w:t>
      </w:r>
      <w:r>
        <w:rPr>
          <w:rFonts w:ascii="Times New Roman" w:eastAsia="SimSun" w:hAnsi="Times New Roman" w:cs="Times New Roman"/>
          <w:sz w:val="24"/>
          <w:szCs w:val="24"/>
          <w:lang w:bidi="ar"/>
        </w:rPr>
        <w:t>apitalizing on biomanufacturing opportunities that can play a vital role in driving sustainable economic growth and creating a more resilient and prosperous future of Africa.</w:t>
      </w:r>
    </w:p>
    <w:p w:rsidR="004A58CB" w:rsidRDefault="00D662DC">
      <w:pPr>
        <w:spacing w:line="360" w:lineRule="auto"/>
        <w:ind w:firstLineChars="50" w:firstLine="1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urgently </w:t>
      </w:r>
      <w:proofErr w:type="gramStart"/>
      <w:r>
        <w:rPr>
          <w:rFonts w:ascii="Times New Roman" w:eastAsia="SimSun" w:hAnsi="Times New Roman" w:cs="Times New Roman"/>
          <w:sz w:val="24"/>
          <w:szCs w:val="24"/>
        </w:rPr>
        <w:t>of  sustained</w:t>
      </w:r>
      <w:proofErr w:type="gramEnd"/>
      <w:r>
        <w:rPr>
          <w:rFonts w:ascii="Times New Roman" w:eastAsia="SimSun" w:hAnsi="Times New Roman" w:cs="Times New Roman"/>
          <w:sz w:val="24"/>
          <w:szCs w:val="24"/>
        </w:rPr>
        <w:t xml:space="preserve"> investment in prioritized manufacturing infrastructure, regulatory reliance and policy harmonization, and skills development requires to capitalize on Africa's immense potential for structural transformation. </w:t>
      </w:r>
      <w:proofErr w:type="gramStart"/>
      <w:r>
        <w:rPr>
          <w:rFonts w:ascii="Times New Roman" w:eastAsia="SimSun" w:hAnsi="Times New Roman" w:cs="Times New Roman"/>
          <w:sz w:val="24"/>
          <w:szCs w:val="24"/>
        </w:rPr>
        <w:t>Also,  fostering</w:t>
      </w:r>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AfCFTA's</w:t>
      </w:r>
      <w:proofErr w:type="spellEnd"/>
      <w:r>
        <w:rPr>
          <w:rFonts w:ascii="Times New Roman" w:eastAsia="SimSun" w:hAnsi="Times New Roman" w:cs="Times New Roman"/>
          <w:sz w:val="24"/>
          <w:szCs w:val="24"/>
        </w:rPr>
        <w:t xml:space="preserve"> framework for sustainability and social economic impact of manufacturing sector. Once fully realized, is expected to enhance specific investments, trade efficiency and facilitate industrial cooperation, while addressing infrastructure and market gaps as seen in Nigeria's power sector privatization and Ethiopia's industrial parks development. Furthermore, prioritizing adoption and implementation </w:t>
      </w:r>
      <w:proofErr w:type="gramStart"/>
      <w:r>
        <w:rPr>
          <w:rFonts w:ascii="Times New Roman" w:eastAsia="SimSun" w:hAnsi="Times New Roman" w:cs="Times New Roman"/>
          <w:sz w:val="24"/>
          <w:szCs w:val="24"/>
        </w:rPr>
        <w:t>of  AU</w:t>
      </w:r>
      <w:proofErr w:type="gramEnd"/>
      <w:r>
        <w:rPr>
          <w:rFonts w:ascii="Times New Roman" w:eastAsia="SimSun" w:hAnsi="Times New Roman" w:cs="Times New Roman"/>
          <w:sz w:val="24"/>
          <w:szCs w:val="24"/>
        </w:rPr>
        <w:t xml:space="preserve"> </w:t>
      </w:r>
      <w:r>
        <w:rPr>
          <w:rFonts w:ascii="Times New Roman" w:eastAsia="SimSun" w:hAnsi="Times New Roman" w:cs="Times New Roman"/>
          <w:sz w:val="24"/>
          <w:szCs w:val="24"/>
        </w:rPr>
        <w:lastRenderedPageBreak/>
        <w:t xml:space="preserve">Agenda 2063  industrialization road-map is a key driver of sustainable development initiatives, by leveraging on digital technologies for scale industrial production, productivity and competitiveness across African Union members countries and globally. </w:t>
      </w:r>
    </w:p>
    <w:p w:rsidR="00C50AF5" w:rsidRDefault="00C50AF5">
      <w:pPr>
        <w:spacing w:line="360" w:lineRule="auto"/>
        <w:ind w:firstLineChars="50" w:firstLine="120"/>
        <w:jc w:val="both"/>
        <w:rPr>
          <w:rFonts w:ascii="Times New Roman" w:eastAsia="SimSun" w:hAnsi="Times New Roman" w:cs="Times New Roman"/>
          <w:sz w:val="24"/>
          <w:szCs w:val="24"/>
        </w:rPr>
      </w:pPr>
    </w:p>
    <w:p w:rsidR="00C50AF5" w:rsidRPr="00C50AF5" w:rsidRDefault="00C50AF5" w:rsidP="00C50AF5">
      <w:pPr>
        <w:spacing w:after="200" w:line="276" w:lineRule="auto"/>
        <w:rPr>
          <w:rFonts w:ascii="Calibri" w:eastAsia="Calibri" w:hAnsi="Calibri" w:cs="Times New Roman"/>
          <w:kern w:val="2"/>
          <w:sz w:val="22"/>
          <w:szCs w:val="22"/>
          <w:lang w:eastAsia="en-US"/>
          <w14:ligatures w14:val="standardContextual"/>
        </w:rPr>
      </w:pPr>
      <w:r w:rsidRPr="00C50AF5">
        <w:rPr>
          <w:rFonts w:ascii="Calibri" w:eastAsia="Calibri" w:hAnsi="Calibri" w:cs="Times New Roman"/>
          <w:kern w:val="2"/>
          <w:sz w:val="22"/>
          <w:szCs w:val="22"/>
          <w:highlight w:val="yellow"/>
          <w:lang w:eastAsia="en-US"/>
          <w14:ligatures w14:val="standardContextual"/>
        </w:rPr>
        <w:t>Disclaimer (Artificial intelligence)</w:t>
      </w:r>
    </w:p>
    <w:p w:rsidR="00C50AF5" w:rsidRPr="00C50AF5" w:rsidRDefault="00C50AF5" w:rsidP="00C50AF5">
      <w:pPr>
        <w:spacing w:after="200" w:line="276" w:lineRule="auto"/>
        <w:rPr>
          <w:rFonts w:ascii="Calibri" w:eastAsia="Calibri" w:hAnsi="Calibri" w:cs="Times New Roman"/>
          <w:kern w:val="2"/>
          <w:sz w:val="22"/>
          <w:szCs w:val="22"/>
          <w:lang w:eastAsia="en-US"/>
          <w14:ligatures w14:val="standardContextual"/>
        </w:rPr>
      </w:pPr>
      <w:r w:rsidRPr="00C50AF5">
        <w:rPr>
          <w:rFonts w:ascii="Calibri" w:eastAsia="Calibri" w:hAnsi="Calibri" w:cs="Times New Roman"/>
          <w:kern w:val="2"/>
          <w:sz w:val="22"/>
          <w:szCs w:val="22"/>
          <w:lang w:eastAsia="en-US"/>
          <w14:ligatures w14:val="standardContextual"/>
        </w:rPr>
        <w:t xml:space="preserve">Option 1: </w:t>
      </w:r>
    </w:p>
    <w:p w:rsidR="00C50AF5" w:rsidRPr="00C50AF5" w:rsidRDefault="00C50AF5" w:rsidP="00C50AF5">
      <w:pPr>
        <w:spacing w:after="200" w:line="276" w:lineRule="auto"/>
        <w:rPr>
          <w:rFonts w:ascii="Calibri" w:eastAsia="Calibri" w:hAnsi="Calibri" w:cs="Times New Roman"/>
          <w:kern w:val="2"/>
          <w:sz w:val="22"/>
          <w:szCs w:val="22"/>
          <w:lang w:eastAsia="en-US"/>
          <w14:ligatures w14:val="standardContextual"/>
        </w:rPr>
      </w:pPr>
      <w:r w:rsidRPr="00C50AF5">
        <w:rPr>
          <w:rFonts w:ascii="Calibri" w:eastAsia="Calibri" w:hAnsi="Calibri" w:cs="Times New Roman"/>
          <w:kern w:val="2"/>
          <w:sz w:val="22"/>
          <w:szCs w:val="22"/>
          <w:lang w:eastAsia="en-US"/>
          <w14:ligatures w14:val="standardContextual"/>
        </w:rPr>
        <w:t>Author(s) hereby declare that NO generative AI technologies such as Large Language Models (</w:t>
      </w:r>
      <w:proofErr w:type="spellStart"/>
      <w:r w:rsidRPr="00C50AF5">
        <w:rPr>
          <w:rFonts w:ascii="Calibri" w:eastAsia="Calibri" w:hAnsi="Calibri" w:cs="Times New Roman"/>
          <w:kern w:val="2"/>
          <w:sz w:val="22"/>
          <w:szCs w:val="22"/>
          <w:lang w:eastAsia="en-US"/>
          <w14:ligatures w14:val="standardContextual"/>
        </w:rPr>
        <w:t>ChatGPT</w:t>
      </w:r>
      <w:proofErr w:type="spellEnd"/>
      <w:r w:rsidRPr="00C50AF5">
        <w:rPr>
          <w:rFonts w:ascii="Calibri" w:eastAsia="Calibri" w:hAnsi="Calibri" w:cs="Times New Roman"/>
          <w:kern w:val="2"/>
          <w:sz w:val="22"/>
          <w:szCs w:val="22"/>
          <w:lang w:eastAsia="en-US"/>
          <w14:ligatures w14:val="standardContextual"/>
        </w:rPr>
        <w:t xml:space="preserve">, COPILOT, etc.) and text-to-image generators have been used during the writing or editing of this manuscript. </w:t>
      </w:r>
    </w:p>
    <w:p w:rsidR="00C50AF5" w:rsidRPr="00C50AF5" w:rsidRDefault="00C50AF5" w:rsidP="00C50AF5">
      <w:pPr>
        <w:spacing w:after="200" w:line="276" w:lineRule="auto"/>
        <w:rPr>
          <w:rFonts w:ascii="Calibri" w:eastAsia="Calibri" w:hAnsi="Calibri" w:cs="Times New Roman"/>
          <w:kern w:val="2"/>
          <w:sz w:val="22"/>
          <w:szCs w:val="22"/>
          <w:lang w:eastAsia="en-US"/>
          <w14:ligatures w14:val="standardContextual"/>
        </w:rPr>
      </w:pPr>
      <w:r w:rsidRPr="00C50AF5">
        <w:rPr>
          <w:rFonts w:ascii="Calibri" w:eastAsia="Calibri" w:hAnsi="Calibri" w:cs="Times New Roman"/>
          <w:kern w:val="2"/>
          <w:sz w:val="22"/>
          <w:szCs w:val="22"/>
          <w:lang w:eastAsia="en-US"/>
          <w14:ligatures w14:val="standardContextual"/>
        </w:rPr>
        <w:t xml:space="preserve">Option 2: </w:t>
      </w:r>
    </w:p>
    <w:p w:rsidR="00C50AF5" w:rsidRPr="00C50AF5" w:rsidRDefault="00C50AF5" w:rsidP="00C50AF5">
      <w:pPr>
        <w:spacing w:after="200" w:line="276" w:lineRule="auto"/>
        <w:rPr>
          <w:rFonts w:ascii="Calibri" w:eastAsia="Calibri" w:hAnsi="Calibri" w:cs="Times New Roman"/>
          <w:kern w:val="2"/>
          <w:sz w:val="22"/>
          <w:szCs w:val="22"/>
          <w:lang w:eastAsia="en-US"/>
          <w14:ligatures w14:val="standardContextual"/>
        </w:rPr>
      </w:pPr>
      <w:r w:rsidRPr="00C50AF5">
        <w:rPr>
          <w:rFonts w:ascii="Calibri" w:eastAsia="Calibri" w:hAnsi="Calibri" w:cs="Times New Roman"/>
          <w:kern w:val="2"/>
          <w:sz w:val="22"/>
          <w:szCs w:val="22"/>
          <w:lang w:eastAsia="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50AF5" w:rsidRPr="00C50AF5" w:rsidRDefault="00C50AF5" w:rsidP="00C50AF5">
      <w:pPr>
        <w:spacing w:after="200" w:line="276" w:lineRule="auto"/>
        <w:rPr>
          <w:rFonts w:ascii="Calibri" w:eastAsia="Calibri" w:hAnsi="Calibri" w:cs="Times New Roman"/>
          <w:kern w:val="2"/>
          <w:sz w:val="22"/>
          <w:szCs w:val="22"/>
          <w:lang w:eastAsia="en-US"/>
          <w14:ligatures w14:val="standardContextual"/>
        </w:rPr>
      </w:pPr>
      <w:r w:rsidRPr="00C50AF5">
        <w:rPr>
          <w:rFonts w:ascii="Calibri" w:eastAsia="Calibri" w:hAnsi="Calibri" w:cs="Times New Roman"/>
          <w:kern w:val="2"/>
          <w:sz w:val="22"/>
          <w:szCs w:val="22"/>
          <w:lang w:eastAsia="en-US"/>
          <w14:ligatures w14:val="standardContextual"/>
        </w:rPr>
        <w:t>Details of the AI usage are given below:</w:t>
      </w:r>
    </w:p>
    <w:p w:rsidR="00C50AF5" w:rsidRPr="00C50AF5" w:rsidRDefault="00C50AF5" w:rsidP="00C50AF5">
      <w:pPr>
        <w:spacing w:after="200" w:line="276" w:lineRule="auto"/>
        <w:rPr>
          <w:rFonts w:ascii="Calibri" w:eastAsia="Calibri" w:hAnsi="Calibri" w:cs="Times New Roman"/>
          <w:kern w:val="2"/>
          <w:sz w:val="22"/>
          <w:szCs w:val="22"/>
          <w:lang w:eastAsia="en-US"/>
          <w14:ligatures w14:val="standardContextual"/>
        </w:rPr>
      </w:pPr>
      <w:r w:rsidRPr="00C50AF5">
        <w:rPr>
          <w:rFonts w:ascii="Calibri" w:eastAsia="Calibri" w:hAnsi="Calibri" w:cs="Times New Roman"/>
          <w:kern w:val="2"/>
          <w:sz w:val="22"/>
          <w:szCs w:val="22"/>
          <w:lang w:eastAsia="en-US"/>
          <w14:ligatures w14:val="standardContextual"/>
        </w:rPr>
        <w:t>1.</w:t>
      </w:r>
    </w:p>
    <w:p w:rsidR="00C50AF5" w:rsidRPr="00C50AF5" w:rsidRDefault="00C50AF5" w:rsidP="00C50AF5">
      <w:pPr>
        <w:spacing w:after="200" w:line="276" w:lineRule="auto"/>
        <w:rPr>
          <w:rFonts w:ascii="Calibri" w:eastAsia="Calibri" w:hAnsi="Calibri" w:cs="Times New Roman"/>
          <w:kern w:val="2"/>
          <w:sz w:val="22"/>
          <w:szCs w:val="22"/>
          <w:lang w:eastAsia="en-US"/>
          <w14:ligatures w14:val="standardContextual"/>
        </w:rPr>
      </w:pPr>
      <w:r w:rsidRPr="00C50AF5">
        <w:rPr>
          <w:rFonts w:ascii="Calibri" w:eastAsia="Calibri" w:hAnsi="Calibri" w:cs="Times New Roman"/>
          <w:kern w:val="2"/>
          <w:sz w:val="22"/>
          <w:szCs w:val="22"/>
          <w:lang w:eastAsia="en-US"/>
          <w14:ligatures w14:val="standardContextual"/>
        </w:rPr>
        <w:t>2.</w:t>
      </w:r>
    </w:p>
    <w:p w:rsidR="00C50AF5" w:rsidRPr="00C50AF5" w:rsidRDefault="00C50AF5" w:rsidP="00C50AF5">
      <w:pPr>
        <w:spacing w:after="200" w:line="276" w:lineRule="auto"/>
        <w:rPr>
          <w:rFonts w:ascii="Calibri" w:eastAsia="Calibri" w:hAnsi="Calibri" w:cs="Times New Roman"/>
          <w:kern w:val="2"/>
          <w:sz w:val="22"/>
          <w:szCs w:val="22"/>
          <w:lang w:eastAsia="en-US"/>
          <w14:ligatures w14:val="standardContextual"/>
        </w:rPr>
      </w:pPr>
      <w:r w:rsidRPr="00C50AF5">
        <w:rPr>
          <w:rFonts w:ascii="Calibri" w:eastAsia="Calibri" w:hAnsi="Calibri" w:cs="Times New Roman"/>
          <w:kern w:val="2"/>
          <w:sz w:val="22"/>
          <w:szCs w:val="22"/>
          <w:lang w:eastAsia="en-US"/>
          <w14:ligatures w14:val="standardContextual"/>
        </w:rPr>
        <w:t>3.</w:t>
      </w:r>
    </w:p>
    <w:p w:rsidR="00C50AF5" w:rsidRDefault="00C50AF5">
      <w:pPr>
        <w:spacing w:line="360" w:lineRule="auto"/>
        <w:ind w:firstLineChars="50" w:firstLine="120"/>
        <w:jc w:val="both"/>
        <w:rPr>
          <w:rFonts w:ascii="Times New Roman" w:eastAsia="SimSun" w:hAnsi="Times New Roman" w:cs="Times New Roman"/>
          <w:sz w:val="24"/>
          <w:szCs w:val="24"/>
          <w:lang w:bidi="ar"/>
        </w:rPr>
      </w:pPr>
    </w:p>
    <w:p w:rsidR="004A58CB" w:rsidRDefault="004A58CB">
      <w:pPr>
        <w:spacing w:line="360" w:lineRule="auto"/>
        <w:jc w:val="both"/>
        <w:rPr>
          <w:rFonts w:ascii="Times New Roman" w:eastAsia="SimSun" w:hAnsi="Times New Roman" w:cs="Times New Roman"/>
          <w:b/>
          <w:bCs/>
          <w:sz w:val="24"/>
          <w:szCs w:val="24"/>
          <w:lang w:bidi="ar"/>
        </w:rPr>
      </w:pPr>
      <w:bookmarkStart w:id="0" w:name="_GoBack"/>
      <w:bookmarkEnd w:id="0"/>
    </w:p>
    <w:p w:rsidR="004A58CB" w:rsidRDefault="00D662DC">
      <w:pPr>
        <w:spacing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References</w:t>
      </w: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Sinumvayo</w:t>
      </w:r>
      <w:proofErr w:type="spellEnd"/>
      <w:r>
        <w:rPr>
          <w:rFonts w:ascii="Times New Roman" w:eastAsia="SimSun" w:hAnsi="Times New Roman" w:cs="Times New Roman"/>
          <w:sz w:val="24"/>
          <w:szCs w:val="24"/>
          <w:lang w:bidi="ar"/>
        </w:rPr>
        <w:t xml:space="preserve"> JP, </w:t>
      </w:r>
      <w:proofErr w:type="spellStart"/>
      <w:r>
        <w:rPr>
          <w:rFonts w:ascii="Times New Roman" w:eastAsia="SimSun" w:hAnsi="Times New Roman" w:cs="Times New Roman"/>
          <w:sz w:val="24"/>
          <w:szCs w:val="24"/>
          <w:lang w:bidi="ar"/>
        </w:rPr>
        <w:t>Munezero</w:t>
      </w:r>
      <w:proofErr w:type="spellEnd"/>
      <w:r>
        <w:rPr>
          <w:rFonts w:ascii="Times New Roman" w:eastAsia="SimSun" w:hAnsi="Times New Roman" w:cs="Times New Roman"/>
          <w:sz w:val="24"/>
          <w:szCs w:val="24"/>
          <w:lang w:bidi="ar"/>
        </w:rPr>
        <w:t xml:space="preserve"> PC, Tope AT, Adeyemo RO, Bale MI, </w:t>
      </w:r>
      <w:proofErr w:type="spellStart"/>
      <w:r>
        <w:rPr>
          <w:rFonts w:ascii="Times New Roman" w:eastAsia="SimSun" w:hAnsi="Times New Roman" w:cs="Times New Roman"/>
          <w:sz w:val="24"/>
          <w:szCs w:val="24"/>
          <w:lang w:bidi="ar"/>
        </w:rPr>
        <w:t>Nyandwi</w:t>
      </w:r>
      <w:proofErr w:type="spellEnd"/>
      <w:r>
        <w:rPr>
          <w:rFonts w:ascii="Times New Roman" w:eastAsia="SimSun" w:hAnsi="Times New Roman" w:cs="Times New Roman"/>
          <w:sz w:val="24"/>
          <w:szCs w:val="24"/>
          <w:lang w:bidi="ar"/>
        </w:rPr>
        <w:t xml:space="preserve"> JB, </w:t>
      </w:r>
      <w:proofErr w:type="spellStart"/>
      <w:r>
        <w:rPr>
          <w:rFonts w:ascii="Times New Roman" w:eastAsia="SimSun" w:hAnsi="Times New Roman" w:cs="Times New Roman"/>
          <w:sz w:val="24"/>
          <w:szCs w:val="24"/>
          <w:lang w:bidi="ar"/>
        </w:rPr>
        <w:t>Haakuria</w:t>
      </w:r>
      <w:proofErr w:type="spellEnd"/>
      <w:r>
        <w:rPr>
          <w:rFonts w:ascii="Times New Roman" w:eastAsia="SimSun" w:hAnsi="Times New Roman" w:cs="Times New Roman"/>
          <w:sz w:val="24"/>
          <w:szCs w:val="24"/>
          <w:lang w:bidi="ar"/>
        </w:rPr>
        <w:t xml:space="preserve"> VM, </w:t>
      </w:r>
      <w:proofErr w:type="spellStart"/>
      <w:r>
        <w:rPr>
          <w:rFonts w:ascii="Times New Roman" w:eastAsia="SimSun" w:hAnsi="Times New Roman" w:cs="Times New Roman"/>
          <w:sz w:val="24"/>
          <w:szCs w:val="24"/>
          <w:lang w:bidi="ar"/>
        </w:rPr>
        <w:t>Mutesa</w:t>
      </w:r>
      <w:proofErr w:type="spellEnd"/>
      <w:r>
        <w:rPr>
          <w:rFonts w:ascii="Times New Roman" w:eastAsia="SimSun" w:hAnsi="Times New Roman" w:cs="Times New Roman"/>
          <w:sz w:val="24"/>
          <w:szCs w:val="24"/>
          <w:lang w:bidi="ar"/>
        </w:rPr>
        <w:t xml:space="preserve"> L, Adedeji AA. </w:t>
      </w:r>
      <w:hyperlink r:id="rId38" w:history="1">
        <w:r>
          <w:rPr>
            <w:rStyle w:val="Hyperlink"/>
            <w:rFonts w:ascii="Times New Roman" w:eastAsia="SimSun" w:hAnsi="Times New Roman" w:cs="Times New Roman"/>
            <w:color w:val="auto"/>
            <w:sz w:val="24"/>
            <w:szCs w:val="24"/>
            <w:u w:val="none"/>
          </w:rPr>
          <w:t xml:space="preserve">Advancing Vaccinology Capacity: Education and Efforts in Vaccine Development and Manufacturing across Africa. </w:t>
        </w:r>
      </w:hyperlink>
      <w:r>
        <w:rPr>
          <w:rFonts w:ascii="Times New Roman" w:eastAsia="SimSun" w:hAnsi="Times New Roman" w:cs="Times New Roman"/>
          <w:sz w:val="24"/>
          <w:szCs w:val="24"/>
          <w:lang w:bidi="ar"/>
        </w:rPr>
        <w:t xml:space="preserve"> Vaccines (Basel). 2024 Jul 3;12(7):741. </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Mynhardt</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Ndembi</w:t>
      </w:r>
      <w:proofErr w:type="spellEnd"/>
      <w:r>
        <w:rPr>
          <w:rFonts w:ascii="Times New Roman" w:eastAsia="SimSun" w:hAnsi="Times New Roman" w:cs="Times New Roman"/>
          <w:sz w:val="24"/>
          <w:szCs w:val="24"/>
          <w:lang w:bidi="ar"/>
        </w:rPr>
        <w:t xml:space="preserve"> N. </w:t>
      </w:r>
      <w:hyperlink r:id="rId39" w:history="1">
        <w:r>
          <w:rPr>
            <w:rStyle w:val="Hyperlink"/>
            <w:rFonts w:ascii="Times New Roman" w:eastAsia="SimSun" w:hAnsi="Times New Roman" w:cs="Times New Roman"/>
            <w:color w:val="auto"/>
            <w:sz w:val="24"/>
            <w:szCs w:val="24"/>
            <w:u w:val="none"/>
          </w:rPr>
          <w:t xml:space="preserve">The expansion of pharmaceutical manufacturing industries is critical to strengthen African health systems and decrease reliance on foreign imports. </w:t>
        </w:r>
      </w:hyperlink>
      <w:r>
        <w:rPr>
          <w:rFonts w:ascii="Times New Roman" w:eastAsia="SimSun" w:hAnsi="Times New Roman" w:cs="Times New Roman"/>
          <w:sz w:val="24"/>
          <w:szCs w:val="24"/>
          <w:lang w:bidi="ar"/>
        </w:rPr>
        <w:t>J Public Health Afr. 2023 Aug 11;14(8):2826.</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Akegbe</w:t>
      </w:r>
      <w:proofErr w:type="spellEnd"/>
      <w:r>
        <w:rPr>
          <w:rFonts w:ascii="Times New Roman" w:eastAsia="SimSun" w:hAnsi="Times New Roman" w:cs="Times New Roman"/>
          <w:sz w:val="24"/>
          <w:szCs w:val="24"/>
          <w:lang w:bidi="ar"/>
        </w:rPr>
        <w:t xml:space="preserve"> H, </w:t>
      </w:r>
      <w:proofErr w:type="spellStart"/>
      <w:r>
        <w:rPr>
          <w:rFonts w:ascii="Times New Roman" w:eastAsia="SimSun" w:hAnsi="Times New Roman" w:cs="Times New Roman"/>
          <w:sz w:val="24"/>
          <w:szCs w:val="24"/>
          <w:lang w:bidi="ar"/>
        </w:rPr>
        <w:t>Onyeaka</w:t>
      </w:r>
      <w:proofErr w:type="spellEnd"/>
      <w:r>
        <w:rPr>
          <w:rFonts w:ascii="Times New Roman" w:eastAsia="SimSun" w:hAnsi="Times New Roman" w:cs="Times New Roman"/>
          <w:sz w:val="24"/>
          <w:szCs w:val="24"/>
          <w:lang w:bidi="ar"/>
        </w:rPr>
        <w:t xml:space="preserve"> H, Michael </w:t>
      </w:r>
      <w:proofErr w:type="spellStart"/>
      <w:r>
        <w:rPr>
          <w:rFonts w:ascii="Times New Roman" w:eastAsia="SimSun" w:hAnsi="Times New Roman" w:cs="Times New Roman"/>
          <w:sz w:val="24"/>
          <w:szCs w:val="24"/>
          <w:lang w:bidi="ar"/>
        </w:rPr>
        <w:t>Mazi</w:t>
      </w:r>
      <w:proofErr w:type="spellEnd"/>
      <w:r>
        <w:rPr>
          <w:rFonts w:ascii="Times New Roman" w:eastAsia="SimSun" w:hAnsi="Times New Roman" w:cs="Times New Roman"/>
          <w:sz w:val="24"/>
          <w:szCs w:val="24"/>
          <w:lang w:bidi="ar"/>
        </w:rPr>
        <w:t xml:space="preserve"> I, Alex </w:t>
      </w:r>
      <w:proofErr w:type="spellStart"/>
      <w:r>
        <w:rPr>
          <w:rFonts w:ascii="Times New Roman" w:eastAsia="SimSun" w:hAnsi="Times New Roman" w:cs="Times New Roman"/>
          <w:sz w:val="24"/>
          <w:szCs w:val="24"/>
          <w:lang w:bidi="ar"/>
        </w:rPr>
        <w:t>Olowolafe</w:t>
      </w:r>
      <w:proofErr w:type="spellEnd"/>
      <w:r>
        <w:rPr>
          <w:rFonts w:ascii="Times New Roman" w:eastAsia="SimSun" w:hAnsi="Times New Roman" w:cs="Times New Roman"/>
          <w:sz w:val="24"/>
          <w:szCs w:val="24"/>
          <w:lang w:bidi="ar"/>
        </w:rPr>
        <w:t xml:space="preserve"> O, </w:t>
      </w:r>
      <w:proofErr w:type="spellStart"/>
      <w:r>
        <w:rPr>
          <w:rFonts w:ascii="Times New Roman" w:eastAsia="SimSun" w:hAnsi="Times New Roman" w:cs="Times New Roman"/>
          <w:sz w:val="24"/>
          <w:szCs w:val="24"/>
          <w:lang w:bidi="ar"/>
        </w:rPr>
        <w:t>Dolapo</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Omotosho</w:t>
      </w:r>
      <w:proofErr w:type="spellEnd"/>
      <w:r>
        <w:rPr>
          <w:rFonts w:ascii="Times New Roman" w:eastAsia="SimSun" w:hAnsi="Times New Roman" w:cs="Times New Roman"/>
          <w:sz w:val="24"/>
          <w:szCs w:val="24"/>
          <w:lang w:bidi="ar"/>
        </w:rPr>
        <w:t xml:space="preserve"> A, Olatunji </w:t>
      </w:r>
      <w:proofErr w:type="spellStart"/>
      <w:r>
        <w:rPr>
          <w:rFonts w:ascii="Times New Roman" w:eastAsia="SimSun" w:hAnsi="Times New Roman" w:cs="Times New Roman"/>
          <w:sz w:val="24"/>
          <w:szCs w:val="24"/>
          <w:lang w:bidi="ar"/>
        </w:rPr>
        <w:t>Oladunjoye</w:t>
      </w:r>
      <w:proofErr w:type="spellEnd"/>
      <w:r>
        <w:rPr>
          <w:rFonts w:ascii="Times New Roman" w:eastAsia="SimSun" w:hAnsi="Times New Roman" w:cs="Times New Roman"/>
          <w:sz w:val="24"/>
          <w:szCs w:val="24"/>
          <w:lang w:bidi="ar"/>
        </w:rPr>
        <w:t xml:space="preserve"> I, </w:t>
      </w:r>
      <w:proofErr w:type="spellStart"/>
      <w:r>
        <w:rPr>
          <w:rFonts w:ascii="Times New Roman" w:eastAsia="SimSun" w:hAnsi="Times New Roman" w:cs="Times New Roman"/>
          <w:sz w:val="24"/>
          <w:szCs w:val="24"/>
          <w:lang w:bidi="ar"/>
        </w:rPr>
        <w:t>Amuda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Tajudeen</w:t>
      </w:r>
      <w:proofErr w:type="spellEnd"/>
      <w:r>
        <w:rPr>
          <w:rFonts w:ascii="Times New Roman" w:eastAsia="SimSun" w:hAnsi="Times New Roman" w:cs="Times New Roman"/>
          <w:sz w:val="24"/>
          <w:szCs w:val="24"/>
          <w:lang w:bidi="ar"/>
        </w:rPr>
        <w:t xml:space="preserve"> Y, </w:t>
      </w:r>
      <w:proofErr w:type="spellStart"/>
      <w:r>
        <w:rPr>
          <w:rFonts w:ascii="Times New Roman" w:eastAsia="SimSun" w:hAnsi="Times New Roman" w:cs="Times New Roman"/>
          <w:sz w:val="24"/>
          <w:szCs w:val="24"/>
          <w:lang w:bidi="ar"/>
        </w:rPr>
        <w:t>Seun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Ofeh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w:t>
      </w:r>
      <w:hyperlink r:id="rId40" w:history="1">
        <w:r>
          <w:rPr>
            <w:rStyle w:val="Hyperlink"/>
            <w:rFonts w:ascii="Times New Roman" w:eastAsia="SimSun" w:hAnsi="Times New Roman" w:cs="Times New Roman"/>
            <w:color w:val="auto"/>
            <w:sz w:val="24"/>
            <w:szCs w:val="24"/>
            <w:u w:val="none"/>
          </w:rPr>
          <w:t>The</w:t>
        </w:r>
        <w:proofErr w:type="spellEnd"/>
        <w:r>
          <w:rPr>
            <w:rStyle w:val="Hyperlink"/>
            <w:rFonts w:ascii="Times New Roman" w:eastAsia="SimSun" w:hAnsi="Times New Roman" w:cs="Times New Roman"/>
            <w:color w:val="auto"/>
            <w:sz w:val="24"/>
            <w:szCs w:val="24"/>
            <w:u w:val="none"/>
          </w:rPr>
          <w:t xml:space="preserve"> need for Africa to </w:t>
        </w:r>
        <w:r>
          <w:rPr>
            <w:rStyle w:val="Hyperlink"/>
            <w:rFonts w:ascii="Times New Roman" w:eastAsia="SimSun" w:hAnsi="Times New Roman" w:cs="Times New Roman"/>
            <w:color w:val="auto"/>
            <w:sz w:val="24"/>
            <w:szCs w:val="24"/>
            <w:u w:val="none"/>
          </w:rPr>
          <w:lastRenderedPageBreak/>
          <w:t xml:space="preserve">develop capacity for vaccinology as a means of curbing antimicrobial resistance. </w:t>
        </w:r>
      </w:hyperlink>
      <w:r>
        <w:rPr>
          <w:rFonts w:ascii="Times New Roman" w:eastAsia="SimSun" w:hAnsi="Times New Roman" w:cs="Times New Roman"/>
          <w:sz w:val="24"/>
          <w:szCs w:val="24"/>
          <w:lang w:bidi="ar"/>
        </w:rPr>
        <w:t xml:space="preserve">Vaccine X. 2023 May </w:t>
      </w:r>
      <w:proofErr w:type="gramStart"/>
      <w:r>
        <w:rPr>
          <w:rFonts w:ascii="Times New Roman" w:eastAsia="SimSun" w:hAnsi="Times New Roman" w:cs="Times New Roman"/>
          <w:sz w:val="24"/>
          <w:szCs w:val="24"/>
          <w:lang w:bidi="ar"/>
        </w:rPr>
        <w:t>27;14:100320</w:t>
      </w:r>
      <w:proofErr w:type="gramEnd"/>
      <w:r>
        <w:rPr>
          <w:rFonts w:ascii="Times New Roman" w:eastAsia="SimSun" w:hAnsi="Times New Roman" w:cs="Times New Roman"/>
          <w:sz w:val="24"/>
          <w:szCs w:val="24"/>
          <w:lang w:bidi="ar"/>
        </w:rPr>
        <w:t>.</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Drury G, Jolliffe S, Mukhopadhyay TK. </w:t>
      </w:r>
      <w:hyperlink r:id="rId41" w:history="1">
        <w:r>
          <w:rPr>
            <w:rStyle w:val="Hyperlink"/>
            <w:rFonts w:ascii="Times New Roman" w:eastAsia="SimSun" w:hAnsi="Times New Roman" w:cs="Times New Roman"/>
            <w:color w:val="auto"/>
            <w:sz w:val="24"/>
            <w:szCs w:val="24"/>
            <w:u w:val="none"/>
          </w:rPr>
          <w:t xml:space="preserve">Process mapping of vaccines: Understanding the limitations in current response to emerging epidemic threats. </w:t>
        </w:r>
      </w:hyperlink>
      <w:r>
        <w:rPr>
          <w:rFonts w:ascii="Times New Roman" w:eastAsia="SimSun" w:hAnsi="Times New Roman" w:cs="Times New Roman"/>
          <w:sz w:val="24"/>
          <w:szCs w:val="24"/>
          <w:lang w:bidi="ar"/>
        </w:rPr>
        <w:t>Vaccine. 2019 Apr 17;37(17):2415-2421.</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rPr>
        <w:t xml:space="preserve">Josephson A., </w:t>
      </w:r>
      <w:proofErr w:type="spellStart"/>
      <w:r>
        <w:rPr>
          <w:rFonts w:ascii="Times New Roman" w:eastAsia="SimSun" w:hAnsi="Times New Roman" w:cs="Times New Roman"/>
          <w:sz w:val="24"/>
          <w:szCs w:val="24"/>
        </w:rPr>
        <w:t>Kilic</w:t>
      </w:r>
      <w:proofErr w:type="spellEnd"/>
      <w:r>
        <w:rPr>
          <w:rFonts w:ascii="Times New Roman" w:eastAsia="SimSun" w:hAnsi="Times New Roman" w:cs="Times New Roman"/>
          <w:sz w:val="24"/>
          <w:szCs w:val="24"/>
        </w:rPr>
        <w:t xml:space="preserve"> T., </w:t>
      </w:r>
      <w:proofErr w:type="spellStart"/>
      <w:r>
        <w:rPr>
          <w:rFonts w:ascii="Times New Roman" w:eastAsia="SimSun" w:hAnsi="Times New Roman" w:cs="Times New Roman"/>
          <w:sz w:val="24"/>
          <w:szCs w:val="24"/>
        </w:rPr>
        <w:t>Michler</w:t>
      </w:r>
      <w:proofErr w:type="spellEnd"/>
      <w:r>
        <w:rPr>
          <w:rFonts w:ascii="Times New Roman" w:eastAsia="SimSun" w:hAnsi="Times New Roman" w:cs="Times New Roman"/>
          <w:sz w:val="24"/>
          <w:szCs w:val="24"/>
        </w:rPr>
        <w:t xml:space="preserve"> J.D. Socioeconomic impacts of COVID-19 in low-income countries. Nat. Hum. </w:t>
      </w:r>
      <w:proofErr w:type="spellStart"/>
      <w:r>
        <w:rPr>
          <w:rFonts w:ascii="Times New Roman" w:eastAsia="SimSun" w:hAnsi="Times New Roman" w:cs="Times New Roman"/>
          <w:sz w:val="24"/>
          <w:szCs w:val="24"/>
        </w:rPr>
        <w:t>Behav</w:t>
      </w:r>
      <w:proofErr w:type="spell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2021;5:557</w:t>
      </w:r>
      <w:proofErr w:type="gramEnd"/>
      <w:r>
        <w:rPr>
          <w:rFonts w:ascii="Times New Roman" w:eastAsia="SimSun" w:hAnsi="Times New Roman" w:cs="Times New Roman"/>
          <w:sz w:val="24"/>
          <w:szCs w:val="24"/>
        </w:rPr>
        <w:t xml:space="preserve">–565. </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eastAsia="SimSun" w:hAnsi="Times New Roman" w:cs="Times New Roman"/>
          <w:sz w:val="24"/>
          <w:szCs w:val="24"/>
          <w:lang w:val="en-GB" w:bidi="ar"/>
        </w:rPr>
      </w:pPr>
      <w:r>
        <w:rPr>
          <w:rFonts w:ascii="Times New Roman" w:eastAsia="SimSun" w:hAnsi="Times New Roman" w:cs="Times New Roman"/>
          <w:sz w:val="24"/>
          <w:szCs w:val="24"/>
          <w:lang w:bidi="ar"/>
        </w:rPr>
        <w:t xml:space="preserve">Rubin Thompson LJ, </w:t>
      </w:r>
      <w:proofErr w:type="spellStart"/>
      <w:r>
        <w:rPr>
          <w:rFonts w:ascii="Times New Roman" w:eastAsia="SimSun" w:hAnsi="Times New Roman" w:cs="Times New Roman"/>
          <w:sz w:val="24"/>
          <w:szCs w:val="24"/>
          <w:lang w:bidi="ar"/>
        </w:rPr>
        <w:t>Grubo</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Veller</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Badenhorst</w:t>
      </w:r>
      <w:proofErr w:type="spellEnd"/>
      <w:r>
        <w:rPr>
          <w:rFonts w:ascii="Times New Roman" w:eastAsia="SimSun" w:hAnsi="Times New Roman" w:cs="Times New Roman"/>
          <w:sz w:val="24"/>
          <w:szCs w:val="24"/>
          <w:lang w:bidi="ar"/>
        </w:rPr>
        <w:t xml:space="preserve"> RH, Nott J, </w:t>
      </w:r>
      <w:proofErr w:type="spellStart"/>
      <w:r>
        <w:rPr>
          <w:rFonts w:ascii="Times New Roman" w:eastAsia="SimSun" w:hAnsi="Times New Roman" w:cs="Times New Roman"/>
          <w:sz w:val="24"/>
          <w:szCs w:val="24"/>
          <w:lang w:bidi="ar"/>
        </w:rPr>
        <w:t>Debruyne</w:t>
      </w:r>
      <w:proofErr w:type="spellEnd"/>
      <w:r>
        <w:rPr>
          <w:rFonts w:ascii="Times New Roman" w:eastAsia="SimSun" w:hAnsi="Times New Roman" w:cs="Times New Roman"/>
          <w:sz w:val="24"/>
          <w:szCs w:val="24"/>
          <w:lang w:bidi="ar"/>
        </w:rPr>
        <w:t xml:space="preserve"> L, </w:t>
      </w:r>
      <w:proofErr w:type="spellStart"/>
      <w:r>
        <w:rPr>
          <w:rFonts w:ascii="Times New Roman" w:eastAsia="SimSun" w:hAnsi="Times New Roman" w:cs="Times New Roman"/>
          <w:sz w:val="24"/>
          <w:szCs w:val="24"/>
          <w:lang w:bidi="ar"/>
        </w:rPr>
        <w:t>Makadzange</w:t>
      </w:r>
      <w:proofErr w:type="spellEnd"/>
      <w:r>
        <w:rPr>
          <w:rFonts w:ascii="Times New Roman" w:eastAsia="SimSun" w:hAnsi="Times New Roman" w:cs="Times New Roman"/>
          <w:sz w:val="24"/>
          <w:szCs w:val="24"/>
          <w:lang w:bidi="ar"/>
        </w:rPr>
        <w:t xml:space="preserve"> T, </w:t>
      </w:r>
      <w:proofErr w:type="spellStart"/>
      <w:r>
        <w:rPr>
          <w:rFonts w:ascii="Times New Roman" w:eastAsia="SimSun" w:hAnsi="Times New Roman" w:cs="Times New Roman"/>
          <w:sz w:val="24"/>
          <w:szCs w:val="24"/>
          <w:lang w:bidi="ar"/>
        </w:rPr>
        <w:t>Nicolaou</w:t>
      </w:r>
      <w:proofErr w:type="spellEnd"/>
      <w:r>
        <w:rPr>
          <w:rFonts w:ascii="Times New Roman" w:eastAsia="SimSun" w:hAnsi="Times New Roman" w:cs="Times New Roman"/>
          <w:sz w:val="24"/>
          <w:szCs w:val="24"/>
          <w:lang w:bidi="ar"/>
        </w:rPr>
        <w:t xml:space="preserve"> S, Stanberry L, </w:t>
      </w:r>
      <w:proofErr w:type="spellStart"/>
      <w:r>
        <w:rPr>
          <w:rFonts w:ascii="Times New Roman" w:eastAsia="SimSun" w:hAnsi="Times New Roman" w:cs="Times New Roman"/>
          <w:sz w:val="24"/>
          <w:szCs w:val="24"/>
          <w:lang w:bidi="ar"/>
        </w:rPr>
        <w:t>Sall</w:t>
      </w:r>
      <w:proofErr w:type="spellEnd"/>
      <w:r>
        <w:rPr>
          <w:rFonts w:ascii="Times New Roman" w:eastAsia="SimSun" w:hAnsi="Times New Roman" w:cs="Times New Roman"/>
          <w:sz w:val="24"/>
          <w:szCs w:val="24"/>
          <w:lang w:bidi="ar"/>
        </w:rPr>
        <w:t xml:space="preserve"> A, James </w:t>
      </w:r>
      <w:proofErr w:type="spellStart"/>
      <w:r>
        <w:rPr>
          <w:rFonts w:ascii="Times New Roman" w:eastAsia="SimSun" w:hAnsi="Times New Roman" w:cs="Times New Roman"/>
          <w:sz w:val="24"/>
          <w:szCs w:val="24"/>
          <w:lang w:bidi="ar"/>
        </w:rPr>
        <w:t>WG.</w:t>
      </w:r>
      <w:hyperlink r:id="rId42" w:history="1">
        <w:r>
          <w:rPr>
            <w:rStyle w:val="Hyperlink"/>
            <w:rFonts w:ascii="Times New Roman" w:eastAsia="SimSun" w:hAnsi="Times New Roman" w:cs="Times New Roman"/>
            <w:color w:val="auto"/>
            <w:sz w:val="24"/>
            <w:szCs w:val="24"/>
            <w:u w:val="none"/>
          </w:rPr>
          <w:t>Building</w:t>
        </w:r>
        <w:proofErr w:type="spellEnd"/>
        <w:r>
          <w:rPr>
            <w:rStyle w:val="Hyperlink"/>
            <w:rFonts w:ascii="Times New Roman" w:eastAsia="SimSun" w:hAnsi="Times New Roman" w:cs="Times New Roman"/>
            <w:color w:val="auto"/>
            <w:sz w:val="24"/>
            <w:szCs w:val="24"/>
            <w:u w:val="none"/>
          </w:rPr>
          <w:t xml:space="preserve"> global vaccine manufacturing capacity: Spotlight on Africa. </w:t>
        </w:r>
      </w:hyperlink>
      <w:r>
        <w:rPr>
          <w:rFonts w:ascii="Times New Roman" w:eastAsia="SimSun" w:hAnsi="Times New Roman" w:cs="Times New Roman"/>
          <w:sz w:val="24"/>
          <w:szCs w:val="24"/>
          <w:lang w:bidi="ar"/>
        </w:rPr>
        <w:t>Vaccine. 2023 Jun 19;41(27):4050-4056</w:t>
      </w:r>
    </w:p>
    <w:p w:rsidR="004A58CB" w:rsidRDefault="00D662DC">
      <w:pPr>
        <w:numPr>
          <w:ilvl w:val="0"/>
          <w:numId w:val="2"/>
        </w:numPr>
        <w:spacing w:line="360" w:lineRule="auto"/>
        <w:jc w:val="both"/>
        <w:rPr>
          <w:rFonts w:ascii="Times New Roman" w:eastAsia="SimSun" w:hAnsi="Times New Roman" w:cs="Times New Roman"/>
          <w:sz w:val="24"/>
          <w:szCs w:val="24"/>
          <w:lang w:val="en-GB" w:bidi="ar"/>
        </w:rPr>
      </w:pPr>
      <w:proofErr w:type="spellStart"/>
      <w:r>
        <w:rPr>
          <w:rFonts w:ascii="Times New Roman" w:eastAsia="SimSun" w:hAnsi="Times New Roman" w:cs="Times New Roman"/>
          <w:sz w:val="24"/>
          <w:szCs w:val="24"/>
          <w:lang w:val="en-GB" w:bidi="ar"/>
        </w:rPr>
        <w:t>Ramin</w:t>
      </w:r>
      <w:proofErr w:type="spellEnd"/>
      <w:r>
        <w:rPr>
          <w:rFonts w:ascii="Times New Roman" w:eastAsia="SimSun" w:hAnsi="Times New Roman" w:cs="Times New Roman"/>
          <w:sz w:val="24"/>
          <w:szCs w:val="24"/>
          <w:lang w:val="en-GB" w:bidi="ar"/>
        </w:rPr>
        <w:t xml:space="preserve">, E., Cardillo, A. G., </w:t>
      </w:r>
      <w:proofErr w:type="spellStart"/>
      <w:r>
        <w:rPr>
          <w:rFonts w:ascii="Times New Roman" w:eastAsia="SimSun" w:hAnsi="Times New Roman" w:cs="Times New Roman"/>
          <w:sz w:val="24"/>
          <w:szCs w:val="24"/>
          <w:lang w:val="en-GB" w:bidi="ar"/>
        </w:rPr>
        <w:t>Liebers</w:t>
      </w:r>
      <w:proofErr w:type="spellEnd"/>
      <w:r>
        <w:rPr>
          <w:rFonts w:ascii="Times New Roman" w:eastAsia="SimSun" w:hAnsi="Times New Roman" w:cs="Times New Roman"/>
          <w:sz w:val="24"/>
          <w:szCs w:val="24"/>
          <w:lang w:val="en-GB" w:bidi="ar"/>
        </w:rPr>
        <w:t xml:space="preserve">, R., </w:t>
      </w:r>
      <w:proofErr w:type="spellStart"/>
      <w:r>
        <w:rPr>
          <w:rFonts w:ascii="Times New Roman" w:eastAsia="SimSun" w:hAnsi="Times New Roman" w:cs="Times New Roman"/>
          <w:sz w:val="24"/>
          <w:szCs w:val="24"/>
          <w:lang w:val="en-GB" w:bidi="ar"/>
        </w:rPr>
        <w:t>Schmölder</w:t>
      </w:r>
      <w:proofErr w:type="spellEnd"/>
      <w:r>
        <w:rPr>
          <w:rFonts w:ascii="Times New Roman" w:eastAsia="SimSun" w:hAnsi="Times New Roman" w:cs="Times New Roman"/>
          <w:sz w:val="24"/>
          <w:szCs w:val="24"/>
          <w:lang w:val="en-GB" w:bidi="ar"/>
        </w:rPr>
        <w:t xml:space="preserve">, J., Von </w:t>
      </w:r>
      <w:proofErr w:type="spellStart"/>
      <w:r>
        <w:rPr>
          <w:rFonts w:ascii="Times New Roman" w:eastAsia="SimSun" w:hAnsi="Times New Roman" w:cs="Times New Roman"/>
          <w:sz w:val="24"/>
          <w:szCs w:val="24"/>
          <w:lang w:val="en-GB" w:bidi="ar"/>
        </w:rPr>
        <w:t>Lieres</w:t>
      </w:r>
      <w:proofErr w:type="spellEnd"/>
      <w:r>
        <w:rPr>
          <w:rFonts w:ascii="Times New Roman" w:eastAsia="SimSun" w:hAnsi="Times New Roman" w:cs="Times New Roman"/>
          <w:sz w:val="24"/>
          <w:szCs w:val="24"/>
          <w:lang w:val="en-GB" w:bidi="ar"/>
        </w:rPr>
        <w:t xml:space="preserve">, E., Van </w:t>
      </w:r>
      <w:proofErr w:type="spellStart"/>
      <w:r>
        <w:rPr>
          <w:rFonts w:ascii="Times New Roman" w:eastAsia="SimSun" w:hAnsi="Times New Roman" w:cs="Times New Roman"/>
          <w:sz w:val="24"/>
          <w:szCs w:val="24"/>
          <w:lang w:val="en-GB" w:bidi="ar"/>
        </w:rPr>
        <w:t>Molle</w:t>
      </w:r>
      <w:proofErr w:type="spellEnd"/>
      <w:r>
        <w:rPr>
          <w:rFonts w:ascii="Times New Roman" w:eastAsia="SimSun" w:hAnsi="Times New Roman" w:cs="Times New Roman"/>
          <w:sz w:val="24"/>
          <w:szCs w:val="24"/>
          <w:lang w:val="en-GB" w:bidi="ar"/>
        </w:rPr>
        <w:t>, W</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val="en-GB" w:bidi="ar"/>
        </w:rPr>
        <w:t xml:space="preserve">&amp; </w:t>
      </w:r>
      <w:proofErr w:type="spellStart"/>
      <w:r>
        <w:rPr>
          <w:rFonts w:ascii="Times New Roman" w:eastAsia="SimSun" w:hAnsi="Times New Roman" w:cs="Times New Roman"/>
          <w:sz w:val="24"/>
          <w:szCs w:val="24"/>
          <w:lang w:val="en-GB" w:bidi="ar"/>
        </w:rPr>
        <w:t>Gernaey</w:t>
      </w:r>
      <w:proofErr w:type="spellEnd"/>
      <w:r>
        <w:rPr>
          <w:rFonts w:ascii="Times New Roman" w:eastAsia="SimSun" w:hAnsi="Times New Roman" w:cs="Times New Roman"/>
          <w:sz w:val="24"/>
          <w:szCs w:val="24"/>
          <w:lang w:val="en-GB" w:bidi="ar"/>
        </w:rPr>
        <w:t>, K. V. (2024). Accelerating vaccine manufacturing development through model-based approaches: current advances and future opportunities. Current Opinion in Chemical Engineering, 43, 100998.</w:t>
      </w:r>
    </w:p>
    <w:p w:rsidR="004A58CB" w:rsidRDefault="00D662DC">
      <w:pPr>
        <w:numPr>
          <w:ilvl w:val="0"/>
          <w:numId w:val="2"/>
        </w:num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Fleck-Vidal C, Le </w:t>
      </w:r>
      <w:proofErr w:type="spellStart"/>
      <w:r>
        <w:rPr>
          <w:rFonts w:ascii="Times New Roman" w:eastAsia="SimSun" w:hAnsi="Times New Roman" w:cs="Times New Roman"/>
          <w:sz w:val="24"/>
          <w:szCs w:val="24"/>
          <w:lang w:bidi="ar"/>
        </w:rPr>
        <w:t>Moal</w:t>
      </w:r>
      <w:proofErr w:type="spellEnd"/>
      <w:r>
        <w:rPr>
          <w:rFonts w:ascii="Times New Roman" w:eastAsia="SimSun" w:hAnsi="Times New Roman" w:cs="Times New Roman"/>
          <w:sz w:val="24"/>
          <w:szCs w:val="24"/>
          <w:lang w:bidi="ar"/>
        </w:rPr>
        <w:t xml:space="preserve"> A, </w:t>
      </w:r>
      <w:proofErr w:type="spellStart"/>
      <w:r>
        <w:rPr>
          <w:rFonts w:ascii="Times New Roman" w:eastAsia="SimSun" w:hAnsi="Times New Roman" w:cs="Times New Roman"/>
          <w:sz w:val="24"/>
          <w:szCs w:val="24"/>
          <w:lang w:bidi="ar"/>
        </w:rPr>
        <w:t>Mogeni</w:t>
      </w:r>
      <w:proofErr w:type="spellEnd"/>
      <w:r>
        <w:rPr>
          <w:rFonts w:ascii="Times New Roman" w:eastAsia="SimSun" w:hAnsi="Times New Roman" w:cs="Times New Roman"/>
          <w:sz w:val="24"/>
          <w:szCs w:val="24"/>
          <w:lang w:bidi="ar"/>
        </w:rPr>
        <w:t xml:space="preserve"> OD, Shaffer D, </w:t>
      </w:r>
      <w:proofErr w:type="spellStart"/>
      <w:r>
        <w:rPr>
          <w:rFonts w:ascii="Times New Roman" w:eastAsia="SimSun" w:hAnsi="Times New Roman" w:cs="Times New Roman"/>
          <w:sz w:val="24"/>
          <w:szCs w:val="24"/>
          <w:lang w:bidi="ar"/>
        </w:rPr>
        <w:t>Canouet</w:t>
      </w:r>
      <w:proofErr w:type="spellEnd"/>
      <w:r>
        <w:rPr>
          <w:rFonts w:ascii="Times New Roman" w:eastAsia="SimSun" w:hAnsi="Times New Roman" w:cs="Times New Roman"/>
          <w:sz w:val="24"/>
          <w:szCs w:val="24"/>
          <w:lang w:bidi="ar"/>
        </w:rPr>
        <w:t xml:space="preserve"> V, </w:t>
      </w:r>
      <w:proofErr w:type="spellStart"/>
      <w:r>
        <w:rPr>
          <w:rFonts w:ascii="Times New Roman" w:eastAsia="SimSun" w:hAnsi="Times New Roman" w:cs="Times New Roman"/>
          <w:sz w:val="24"/>
          <w:szCs w:val="24"/>
          <w:lang w:bidi="ar"/>
        </w:rPr>
        <w:t>Ndembi</w:t>
      </w:r>
      <w:proofErr w:type="spellEnd"/>
      <w:r>
        <w:rPr>
          <w:rFonts w:ascii="Times New Roman" w:eastAsia="SimSun" w:hAnsi="Times New Roman" w:cs="Times New Roman"/>
          <w:sz w:val="24"/>
          <w:szCs w:val="24"/>
          <w:lang w:bidi="ar"/>
        </w:rPr>
        <w:t xml:space="preserve"> N, </w:t>
      </w:r>
      <w:proofErr w:type="spellStart"/>
      <w:r>
        <w:rPr>
          <w:rFonts w:ascii="Times New Roman" w:eastAsia="SimSun" w:hAnsi="Times New Roman" w:cs="Times New Roman"/>
          <w:sz w:val="24"/>
          <w:szCs w:val="24"/>
          <w:lang w:bidi="ar"/>
        </w:rPr>
        <w:t>Wartel</w:t>
      </w:r>
      <w:proofErr w:type="spellEnd"/>
      <w:r>
        <w:rPr>
          <w:rFonts w:ascii="Times New Roman" w:eastAsia="SimSun" w:hAnsi="Times New Roman" w:cs="Times New Roman"/>
          <w:sz w:val="24"/>
          <w:szCs w:val="24"/>
          <w:lang w:bidi="ar"/>
        </w:rPr>
        <w:t xml:space="preserve"> TA, Plant L, Kim JH. </w:t>
      </w:r>
      <w:hyperlink r:id="rId43" w:history="1">
        <w:r>
          <w:rPr>
            <w:rStyle w:val="Hyperlink"/>
            <w:rFonts w:ascii="Times New Roman" w:eastAsia="SimSun" w:hAnsi="Times New Roman" w:cs="Times New Roman"/>
            <w:color w:val="auto"/>
            <w:sz w:val="24"/>
            <w:szCs w:val="24"/>
            <w:u w:val="none"/>
          </w:rPr>
          <w:t xml:space="preserve">A landscape analysis of the vaccine ecosystem in Africa: research and development funding, clinical trials, regulation, and manufacturing readiness. </w:t>
        </w:r>
      </w:hyperlink>
      <w:r>
        <w:rPr>
          <w:rFonts w:ascii="Times New Roman" w:eastAsia="SimSun" w:hAnsi="Times New Roman" w:cs="Times New Roman"/>
          <w:sz w:val="24"/>
          <w:szCs w:val="24"/>
          <w:lang w:bidi="ar"/>
        </w:rPr>
        <w:t xml:space="preserve"> Lancet Glob Health. 2025 Nov;13(11</w:t>
      </w:r>
      <w:proofErr w:type="gramStart"/>
      <w:r>
        <w:rPr>
          <w:rFonts w:ascii="Times New Roman" w:eastAsia="SimSun" w:hAnsi="Times New Roman" w:cs="Times New Roman"/>
          <w:sz w:val="24"/>
          <w:szCs w:val="24"/>
          <w:lang w:bidi="ar"/>
        </w:rPr>
        <w:t>):e</w:t>
      </w:r>
      <w:proofErr w:type="gramEnd"/>
      <w:r>
        <w:rPr>
          <w:rFonts w:ascii="Times New Roman" w:eastAsia="SimSun" w:hAnsi="Times New Roman" w:cs="Times New Roman"/>
          <w:sz w:val="24"/>
          <w:szCs w:val="24"/>
          <w:lang w:bidi="ar"/>
        </w:rPr>
        <w:t>1983-e1990.</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Duga</w:t>
      </w:r>
      <w:proofErr w:type="spellEnd"/>
      <w:r>
        <w:rPr>
          <w:rFonts w:ascii="Times New Roman" w:eastAsia="SimSun" w:hAnsi="Times New Roman" w:cs="Times New Roman"/>
          <w:sz w:val="24"/>
          <w:szCs w:val="24"/>
          <w:lang w:bidi="ar"/>
        </w:rPr>
        <w:t xml:space="preserve"> A, </w:t>
      </w:r>
      <w:proofErr w:type="spellStart"/>
      <w:r>
        <w:rPr>
          <w:rFonts w:ascii="Times New Roman" w:eastAsia="SimSun" w:hAnsi="Times New Roman" w:cs="Times New Roman"/>
          <w:sz w:val="24"/>
          <w:szCs w:val="24"/>
          <w:lang w:bidi="ar"/>
        </w:rPr>
        <w:t>Dereje</w:t>
      </w:r>
      <w:proofErr w:type="spellEnd"/>
      <w:r>
        <w:rPr>
          <w:rFonts w:ascii="Times New Roman" w:eastAsia="SimSun" w:hAnsi="Times New Roman" w:cs="Times New Roman"/>
          <w:sz w:val="24"/>
          <w:szCs w:val="24"/>
          <w:lang w:bidi="ar"/>
        </w:rPr>
        <w:t xml:space="preserve"> N, </w:t>
      </w:r>
      <w:proofErr w:type="spellStart"/>
      <w:r>
        <w:rPr>
          <w:rFonts w:ascii="Times New Roman" w:eastAsia="SimSun" w:hAnsi="Times New Roman" w:cs="Times New Roman"/>
          <w:sz w:val="24"/>
          <w:szCs w:val="24"/>
          <w:lang w:bidi="ar"/>
        </w:rPr>
        <w:t>Fallah</w:t>
      </w:r>
      <w:proofErr w:type="spellEnd"/>
      <w:r>
        <w:rPr>
          <w:rFonts w:ascii="Times New Roman" w:eastAsia="SimSun" w:hAnsi="Times New Roman" w:cs="Times New Roman"/>
          <w:sz w:val="24"/>
          <w:szCs w:val="24"/>
          <w:lang w:bidi="ar"/>
        </w:rPr>
        <w:t xml:space="preserve"> MP, </w:t>
      </w:r>
      <w:proofErr w:type="spellStart"/>
      <w:r>
        <w:rPr>
          <w:rFonts w:ascii="Times New Roman" w:eastAsia="SimSun" w:hAnsi="Times New Roman" w:cs="Times New Roman"/>
          <w:sz w:val="24"/>
          <w:szCs w:val="24"/>
          <w:lang w:bidi="ar"/>
        </w:rPr>
        <w:t>Angasa</w:t>
      </w:r>
      <w:proofErr w:type="spellEnd"/>
      <w:r>
        <w:rPr>
          <w:rFonts w:ascii="Times New Roman" w:eastAsia="SimSun" w:hAnsi="Times New Roman" w:cs="Times New Roman"/>
          <w:sz w:val="24"/>
          <w:szCs w:val="24"/>
          <w:lang w:bidi="ar"/>
        </w:rPr>
        <w:t xml:space="preserve"> T, </w:t>
      </w:r>
      <w:proofErr w:type="spellStart"/>
      <w:r>
        <w:rPr>
          <w:rFonts w:ascii="Times New Roman" w:eastAsia="SimSun" w:hAnsi="Times New Roman" w:cs="Times New Roman"/>
          <w:sz w:val="24"/>
          <w:szCs w:val="24"/>
          <w:lang w:bidi="ar"/>
        </w:rPr>
        <w:t>Bayih</w:t>
      </w:r>
      <w:proofErr w:type="spellEnd"/>
      <w:r>
        <w:rPr>
          <w:rFonts w:ascii="Times New Roman" w:eastAsia="SimSun" w:hAnsi="Times New Roman" w:cs="Times New Roman"/>
          <w:sz w:val="24"/>
          <w:szCs w:val="24"/>
          <w:lang w:bidi="ar"/>
        </w:rPr>
        <w:t xml:space="preserve"> AG, </w:t>
      </w:r>
      <w:proofErr w:type="spellStart"/>
      <w:r>
        <w:rPr>
          <w:rFonts w:ascii="Times New Roman" w:eastAsia="SimSun" w:hAnsi="Times New Roman" w:cs="Times New Roman"/>
          <w:sz w:val="24"/>
          <w:szCs w:val="24"/>
          <w:lang w:bidi="ar"/>
        </w:rPr>
        <w:t>Agbenu</w:t>
      </w:r>
      <w:proofErr w:type="spellEnd"/>
      <w:r>
        <w:rPr>
          <w:rFonts w:ascii="Times New Roman" w:eastAsia="SimSun" w:hAnsi="Times New Roman" w:cs="Times New Roman"/>
          <w:sz w:val="24"/>
          <w:szCs w:val="24"/>
          <w:lang w:bidi="ar"/>
        </w:rPr>
        <w:t xml:space="preserve"> E, </w:t>
      </w:r>
      <w:proofErr w:type="spellStart"/>
      <w:r>
        <w:rPr>
          <w:rFonts w:ascii="Times New Roman" w:eastAsia="SimSun" w:hAnsi="Times New Roman" w:cs="Times New Roman"/>
          <w:sz w:val="24"/>
          <w:szCs w:val="24"/>
          <w:lang w:bidi="ar"/>
        </w:rPr>
        <w:t>Ngongo</w:t>
      </w:r>
      <w:proofErr w:type="spellEnd"/>
      <w:r>
        <w:rPr>
          <w:rFonts w:ascii="Times New Roman" w:eastAsia="SimSun" w:hAnsi="Times New Roman" w:cs="Times New Roman"/>
          <w:sz w:val="24"/>
          <w:szCs w:val="24"/>
          <w:lang w:bidi="ar"/>
        </w:rPr>
        <w:t xml:space="preserve"> N, </w:t>
      </w:r>
      <w:proofErr w:type="spellStart"/>
      <w:r>
        <w:rPr>
          <w:rFonts w:ascii="Times New Roman" w:eastAsia="SimSun" w:hAnsi="Times New Roman" w:cs="Times New Roman"/>
          <w:sz w:val="24"/>
          <w:szCs w:val="24"/>
          <w:lang w:bidi="ar"/>
        </w:rPr>
        <w:t>Tajudeen</w:t>
      </w:r>
      <w:proofErr w:type="spellEnd"/>
      <w:r>
        <w:rPr>
          <w:rFonts w:ascii="Times New Roman" w:eastAsia="SimSun" w:hAnsi="Times New Roman" w:cs="Times New Roman"/>
          <w:sz w:val="24"/>
          <w:szCs w:val="24"/>
          <w:lang w:bidi="ar"/>
        </w:rPr>
        <w:t xml:space="preserve"> R, Kaseya J. </w:t>
      </w:r>
      <w:hyperlink r:id="rId44" w:history="1">
        <w:r>
          <w:rPr>
            <w:rStyle w:val="FollowedHyperlink"/>
            <w:rFonts w:ascii="Times New Roman" w:eastAsia="SimSun" w:hAnsi="Times New Roman" w:cs="Times New Roman"/>
            <w:color w:val="auto"/>
            <w:sz w:val="24"/>
            <w:szCs w:val="24"/>
            <w:u w:val="none"/>
          </w:rPr>
          <w:t xml:space="preserve">Strengthening National Regulatory Authorities in Africa: A Critical Step Towards Enhancing Local Manufacturing of Vaccines and Health Products. </w:t>
        </w:r>
      </w:hyperlink>
      <w:r>
        <w:rPr>
          <w:rFonts w:ascii="Times New Roman" w:eastAsia="SimSun" w:hAnsi="Times New Roman" w:cs="Times New Roman"/>
          <w:sz w:val="24"/>
          <w:szCs w:val="24"/>
          <w:lang w:bidi="ar"/>
        </w:rPr>
        <w:t xml:space="preserve">Vaccines (Basel). 2025 Jun 16;13(6):646. </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Privor-Dumm</w:t>
      </w:r>
      <w:proofErr w:type="spellEnd"/>
      <w:r>
        <w:rPr>
          <w:rFonts w:ascii="Times New Roman" w:eastAsia="SimSun" w:hAnsi="Times New Roman" w:cs="Times New Roman"/>
          <w:sz w:val="24"/>
          <w:szCs w:val="24"/>
          <w:lang w:bidi="ar"/>
        </w:rPr>
        <w:t xml:space="preserve"> L, </w:t>
      </w:r>
      <w:proofErr w:type="spellStart"/>
      <w:r>
        <w:rPr>
          <w:rFonts w:ascii="Times New Roman" w:eastAsia="SimSun" w:hAnsi="Times New Roman" w:cs="Times New Roman"/>
          <w:sz w:val="24"/>
          <w:szCs w:val="24"/>
          <w:lang w:bidi="ar"/>
        </w:rPr>
        <w:t>Excler</w:t>
      </w:r>
      <w:proofErr w:type="spellEnd"/>
      <w:r>
        <w:rPr>
          <w:rFonts w:ascii="Times New Roman" w:eastAsia="SimSun" w:hAnsi="Times New Roman" w:cs="Times New Roman"/>
          <w:sz w:val="24"/>
          <w:szCs w:val="24"/>
          <w:lang w:bidi="ar"/>
        </w:rPr>
        <w:t xml:space="preserve"> JL, Gilbert S, </w:t>
      </w:r>
      <w:proofErr w:type="spellStart"/>
      <w:r>
        <w:rPr>
          <w:rFonts w:ascii="Times New Roman" w:eastAsia="SimSun" w:hAnsi="Times New Roman" w:cs="Times New Roman"/>
          <w:sz w:val="24"/>
          <w:szCs w:val="24"/>
          <w:lang w:bidi="ar"/>
        </w:rPr>
        <w:t>Abdool</w:t>
      </w:r>
      <w:proofErr w:type="spellEnd"/>
      <w:r>
        <w:rPr>
          <w:rFonts w:ascii="Times New Roman" w:eastAsia="SimSun" w:hAnsi="Times New Roman" w:cs="Times New Roman"/>
          <w:sz w:val="24"/>
          <w:szCs w:val="24"/>
          <w:lang w:bidi="ar"/>
        </w:rPr>
        <w:t xml:space="preserve"> Karim SS, </w:t>
      </w:r>
      <w:proofErr w:type="spellStart"/>
      <w:r>
        <w:rPr>
          <w:rFonts w:ascii="Times New Roman" w:eastAsia="SimSun" w:hAnsi="Times New Roman" w:cs="Times New Roman"/>
          <w:sz w:val="24"/>
          <w:szCs w:val="24"/>
          <w:lang w:bidi="ar"/>
        </w:rPr>
        <w:t>Hotez</w:t>
      </w:r>
      <w:proofErr w:type="spellEnd"/>
      <w:r>
        <w:rPr>
          <w:rFonts w:ascii="Times New Roman" w:eastAsia="SimSun" w:hAnsi="Times New Roman" w:cs="Times New Roman"/>
          <w:sz w:val="24"/>
          <w:szCs w:val="24"/>
          <w:lang w:bidi="ar"/>
        </w:rPr>
        <w:t xml:space="preserve"> PJ, Thompson D, Kim JH. </w:t>
      </w:r>
      <w:r>
        <w:rPr>
          <w:rStyle w:val="Hyperlink"/>
          <w:rFonts w:ascii="Times New Roman" w:eastAsia="SimSun" w:hAnsi="Times New Roman" w:cs="Times New Roman"/>
          <w:color w:val="auto"/>
          <w:sz w:val="24"/>
          <w:szCs w:val="24"/>
          <w:u w:val="none"/>
        </w:rPr>
        <w:t xml:space="preserve">Vaccine access, equity and justice: COVID-19 vaccines and </w:t>
      </w:r>
      <w:proofErr w:type="spellStart"/>
      <w:r>
        <w:rPr>
          <w:rStyle w:val="Hyperlink"/>
          <w:rFonts w:ascii="Times New Roman" w:eastAsia="SimSun" w:hAnsi="Times New Roman" w:cs="Times New Roman"/>
          <w:color w:val="auto"/>
          <w:sz w:val="24"/>
          <w:szCs w:val="24"/>
          <w:u w:val="none"/>
        </w:rPr>
        <w:t>vaccination</w:t>
      </w:r>
      <w:r>
        <w:rPr>
          <w:rFonts w:ascii="Times New Roman" w:eastAsia="SimSun" w:hAnsi="Times New Roman" w:cs="Times New Roman"/>
          <w:sz w:val="24"/>
          <w:szCs w:val="24"/>
          <w:lang w:bidi="ar"/>
        </w:rPr>
        <w:t>BMJ</w:t>
      </w:r>
      <w:proofErr w:type="spellEnd"/>
      <w:r>
        <w:rPr>
          <w:rFonts w:ascii="Times New Roman" w:eastAsia="SimSun" w:hAnsi="Times New Roman" w:cs="Times New Roman"/>
          <w:sz w:val="24"/>
          <w:szCs w:val="24"/>
          <w:lang w:bidi="ar"/>
        </w:rPr>
        <w:t xml:space="preserve"> Glob Health. 2023 Jun;8(6</w:t>
      </w:r>
      <w:proofErr w:type="gramStart"/>
      <w:r>
        <w:rPr>
          <w:rFonts w:ascii="Times New Roman" w:eastAsia="SimSun" w:hAnsi="Times New Roman" w:cs="Times New Roman"/>
          <w:sz w:val="24"/>
          <w:szCs w:val="24"/>
          <w:lang w:bidi="ar"/>
        </w:rPr>
        <w:t>):e</w:t>
      </w:r>
      <w:proofErr w:type="gramEnd"/>
      <w:r>
        <w:rPr>
          <w:rFonts w:ascii="Times New Roman" w:eastAsia="SimSun" w:hAnsi="Times New Roman" w:cs="Times New Roman"/>
          <w:sz w:val="24"/>
          <w:szCs w:val="24"/>
          <w:lang w:bidi="ar"/>
        </w:rPr>
        <w:t>011881.</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Adebisi YA, </w:t>
      </w:r>
      <w:proofErr w:type="spellStart"/>
      <w:r>
        <w:rPr>
          <w:rFonts w:ascii="Times New Roman" w:eastAsia="SimSun" w:hAnsi="Times New Roman" w:cs="Times New Roman"/>
          <w:sz w:val="24"/>
          <w:szCs w:val="24"/>
          <w:lang w:bidi="ar"/>
        </w:rPr>
        <w:t>Nwogu</w:t>
      </w:r>
      <w:proofErr w:type="spellEnd"/>
      <w:r>
        <w:rPr>
          <w:rFonts w:ascii="Times New Roman" w:eastAsia="SimSun" w:hAnsi="Times New Roman" w:cs="Times New Roman"/>
          <w:sz w:val="24"/>
          <w:szCs w:val="24"/>
          <w:lang w:bidi="ar"/>
        </w:rPr>
        <w:t xml:space="preserve"> IB, </w:t>
      </w:r>
      <w:proofErr w:type="spellStart"/>
      <w:r>
        <w:rPr>
          <w:rFonts w:ascii="Times New Roman" w:eastAsia="SimSun" w:hAnsi="Times New Roman" w:cs="Times New Roman"/>
          <w:sz w:val="24"/>
          <w:szCs w:val="24"/>
          <w:lang w:bidi="ar"/>
        </w:rPr>
        <w:t>Alaran</w:t>
      </w:r>
      <w:proofErr w:type="spellEnd"/>
      <w:r>
        <w:rPr>
          <w:rFonts w:ascii="Times New Roman" w:eastAsia="SimSun" w:hAnsi="Times New Roman" w:cs="Times New Roman"/>
          <w:sz w:val="24"/>
          <w:szCs w:val="24"/>
          <w:lang w:bidi="ar"/>
        </w:rPr>
        <w:t xml:space="preserve"> AJ, </w:t>
      </w:r>
      <w:proofErr w:type="spellStart"/>
      <w:r>
        <w:rPr>
          <w:rFonts w:ascii="Times New Roman" w:eastAsia="SimSun" w:hAnsi="Times New Roman" w:cs="Times New Roman"/>
          <w:sz w:val="24"/>
          <w:szCs w:val="24"/>
          <w:lang w:bidi="ar"/>
        </w:rPr>
        <w:t>Badmos</w:t>
      </w:r>
      <w:proofErr w:type="spellEnd"/>
      <w:r>
        <w:rPr>
          <w:rFonts w:ascii="Times New Roman" w:eastAsia="SimSun" w:hAnsi="Times New Roman" w:cs="Times New Roman"/>
          <w:sz w:val="24"/>
          <w:szCs w:val="24"/>
          <w:lang w:bidi="ar"/>
        </w:rPr>
        <w:t xml:space="preserve"> AO, </w:t>
      </w:r>
      <w:proofErr w:type="spellStart"/>
      <w:r>
        <w:rPr>
          <w:rFonts w:ascii="Times New Roman" w:eastAsia="SimSun" w:hAnsi="Times New Roman" w:cs="Times New Roman"/>
          <w:sz w:val="24"/>
          <w:szCs w:val="24"/>
          <w:lang w:bidi="ar"/>
        </w:rPr>
        <w:t>Bamgboye</w:t>
      </w:r>
      <w:proofErr w:type="spellEnd"/>
      <w:r>
        <w:rPr>
          <w:rFonts w:ascii="Times New Roman" w:eastAsia="SimSun" w:hAnsi="Times New Roman" w:cs="Times New Roman"/>
          <w:sz w:val="24"/>
          <w:szCs w:val="24"/>
          <w:lang w:bidi="ar"/>
        </w:rPr>
        <w:t xml:space="preserve"> AO, Rufai BO, </w:t>
      </w:r>
      <w:proofErr w:type="spellStart"/>
      <w:r>
        <w:rPr>
          <w:rFonts w:ascii="Times New Roman" w:eastAsia="SimSun" w:hAnsi="Times New Roman" w:cs="Times New Roman"/>
          <w:sz w:val="24"/>
          <w:szCs w:val="24"/>
          <w:lang w:bidi="ar"/>
        </w:rPr>
        <w:t>Okonji</w:t>
      </w:r>
      <w:proofErr w:type="spellEnd"/>
      <w:r>
        <w:rPr>
          <w:rFonts w:ascii="Times New Roman" w:eastAsia="SimSun" w:hAnsi="Times New Roman" w:cs="Times New Roman"/>
          <w:sz w:val="24"/>
          <w:szCs w:val="24"/>
          <w:lang w:bidi="ar"/>
        </w:rPr>
        <w:t xml:space="preserve"> OC, Malik MO, </w:t>
      </w:r>
      <w:proofErr w:type="spellStart"/>
      <w:r>
        <w:rPr>
          <w:rFonts w:ascii="Times New Roman" w:eastAsia="SimSun" w:hAnsi="Times New Roman" w:cs="Times New Roman"/>
          <w:sz w:val="24"/>
          <w:szCs w:val="24"/>
          <w:lang w:bidi="ar"/>
        </w:rPr>
        <w:t>Teibo</w:t>
      </w:r>
      <w:proofErr w:type="spellEnd"/>
      <w:r>
        <w:rPr>
          <w:rFonts w:ascii="Times New Roman" w:eastAsia="SimSun" w:hAnsi="Times New Roman" w:cs="Times New Roman"/>
          <w:sz w:val="24"/>
          <w:szCs w:val="24"/>
          <w:lang w:bidi="ar"/>
        </w:rPr>
        <w:t xml:space="preserve"> JO, Abdalla SF, Lucero-</w:t>
      </w:r>
      <w:proofErr w:type="spellStart"/>
      <w:r>
        <w:rPr>
          <w:rFonts w:ascii="Times New Roman" w:eastAsia="SimSun" w:hAnsi="Times New Roman" w:cs="Times New Roman"/>
          <w:sz w:val="24"/>
          <w:szCs w:val="24"/>
          <w:lang w:bidi="ar"/>
        </w:rPr>
        <w:t>Prisno</w:t>
      </w:r>
      <w:proofErr w:type="spellEnd"/>
      <w:r>
        <w:rPr>
          <w:rFonts w:ascii="Times New Roman" w:eastAsia="SimSun" w:hAnsi="Times New Roman" w:cs="Times New Roman"/>
          <w:sz w:val="24"/>
          <w:szCs w:val="24"/>
          <w:lang w:bidi="ar"/>
        </w:rPr>
        <w:t xml:space="preserve"> DE 3rd, </w:t>
      </w:r>
      <w:proofErr w:type="spellStart"/>
      <w:r>
        <w:rPr>
          <w:rFonts w:ascii="Times New Roman" w:eastAsia="SimSun" w:hAnsi="Times New Roman" w:cs="Times New Roman"/>
          <w:sz w:val="24"/>
          <w:szCs w:val="24"/>
          <w:lang w:bidi="ar"/>
        </w:rPr>
        <w:t>Samai</w:t>
      </w:r>
      <w:proofErr w:type="spellEnd"/>
      <w:r>
        <w:rPr>
          <w:rFonts w:ascii="Times New Roman" w:eastAsia="SimSun" w:hAnsi="Times New Roman" w:cs="Times New Roman"/>
          <w:sz w:val="24"/>
          <w:szCs w:val="24"/>
          <w:lang w:bidi="ar"/>
        </w:rPr>
        <w:t xml:space="preserve"> M, </w:t>
      </w:r>
      <w:r>
        <w:rPr>
          <w:rFonts w:ascii="Times New Roman" w:eastAsia="SimSun" w:hAnsi="Times New Roman" w:cs="Times New Roman"/>
          <w:sz w:val="24"/>
          <w:szCs w:val="24"/>
          <w:lang w:bidi="ar"/>
        </w:rPr>
        <w:lastRenderedPageBreak/>
        <w:t>Akande-</w:t>
      </w:r>
      <w:proofErr w:type="spellStart"/>
      <w:r>
        <w:rPr>
          <w:rFonts w:ascii="Times New Roman" w:eastAsia="SimSun" w:hAnsi="Times New Roman" w:cs="Times New Roman"/>
          <w:sz w:val="24"/>
          <w:szCs w:val="24"/>
          <w:lang w:bidi="ar"/>
        </w:rPr>
        <w:t>Sholabi</w:t>
      </w:r>
      <w:proofErr w:type="spellEnd"/>
      <w:r>
        <w:rPr>
          <w:rFonts w:ascii="Times New Roman" w:eastAsia="SimSun" w:hAnsi="Times New Roman" w:cs="Times New Roman"/>
          <w:sz w:val="24"/>
          <w:szCs w:val="24"/>
          <w:lang w:bidi="ar"/>
        </w:rPr>
        <w:t xml:space="preserve"> W. </w:t>
      </w:r>
      <w:hyperlink r:id="rId45" w:history="1">
        <w:r>
          <w:rPr>
            <w:rStyle w:val="Hyperlink"/>
            <w:rFonts w:ascii="Times New Roman" w:eastAsia="SimSun" w:hAnsi="Times New Roman" w:cs="Times New Roman"/>
            <w:color w:val="auto"/>
            <w:sz w:val="24"/>
            <w:szCs w:val="24"/>
            <w:u w:val="none"/>
          </w:rPr>
          <w:t xml:space="preserve">Revisiting the issue of access to medicines in Africa: Challenges and recommendations. </w:t>
        </w:r>
      </w:hyperlink>
      <w:r>
        <w:rPr>
          <w:rFonts w:ascii="Times New Roman" w:eastAsia="SimSun" w:hAnsi="Times New Roman" w:cs="Times New Roman"/>
          <w:sz w:val="24"/>
          <w:szCs w:val="24"/>
          <w:lang w:bidi="ar"/>
        </w:rPr>
        <w:t xml:space="preserve">Public Health </w:t>
      </w:r>
      <w:proofErr w:type="spellStart"/>
      <w:r>
        <w:rPr>
          <w:rFonts w:ascii="Times New Roman" w:eastAsia="SimSun" w:hAnsi="Times New Roman" w:cs="Times New Roman"/>
          <w:sz w:val="24"/>
          <w:szCs w:val="24"/>
          <w:lang w:bidi="ar"/>
        </w:rPr>
        <w:t>Chall</w:t>
      </w:r>
      <w:proofErr w:type="spellEnd"/>
      <w:r>
        <w:rPr>
          <w:rFonts w:ascii="Times New Roman" w:eastAsia="SimSun" w:hAnsi="Times New Roman" w:cs="Times New Roman"/>
          <w:sz w:val="24"/>
          <w:szCs w:val="24"/>
          <w:lang w:bidi="ar"/>
        </w:rPr>
        <w:t>. 2022 Jun 15;1(2</w:t>
      </w:r>
      <w:proofErr w:type="gramStart"/>
      <w:r>
        <w:rPr>
          <w:rFonts w:ascii="Times New Roman" w:eastAsia="SimSun" w:hAnsi="Times New Roman" w:cs="Times New Roman"/>
          <w:sz w:val="24"/>
          <w:szCs w:val="24"/>
          <w:lang w:bidi="ar"/>
        </w:rPr>
        <w:t>):e</w:t>
      </w:r>
      <w:proofErr w:type="gramEnd"/>
      <w:r>
        <w:rPr>
          <w:rFonts w:ascii="Times New Roman" w:eastAsia="SimSun" w:hAnsi="Times New Roman" w:cs="Times New Roman"/>
          <w:sz w:val="24"/>
          <w:szCs w:val="24"/>
          <w:lang w:bidi="ar"/>
        </w:rPr>
        <w:t>9.</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Fonjungo</w:t>
      </w:r>
      <w:proofErr w:type="spellEnd"/>
      <w:r>
        <w:rPr>
          <w:rFonts w:ascii="Times New Roman" w:eastAsia="SimSun" w:hAnsi="Times New Roman" w:cs="Times New Roman"/>
          <w:sz w:val="24"/>
          <w:szCs w:val="24"/>
          <w:lang w:bidi="ar"/>
        </w:rPr>
        <w:t xml:space="preserve"> PN, Kebede Y, </w:t>
      </w:r>
      <w:proofErr w:type="spellStart"/>
      <w:r>
        <w:rPr>
          <w:rFonts w:ascii="Times New Roman" w:eastAsia="SimSun" w:hAnsi="Times New Roman" w:cs="Times New Roman"/>
          <w:sz w:val="24"/>
          <w:szCs w:val="24"/>
          <w:lang w:bidi="ar"/>
        </w:rPr>
        <w:t>Messele</w:t>
      </w:r>
      <w:proofErr w:type="spellEnd"/>
      <w:r>
        <w:rPr>
          <w:rFonts w:ascii="Times New Roman" w:eastAsia="SimSun" w:hAnsi="Times New Roman" w:cs="Times New Roman"/>
          <w:sz w:val="24"/>
          <w:szCs w:val="24"/>
          <w:lang w:bidi="ar"/>
        </w:rPr>
        <w:t xml:space="preserve"> T, Ayana G, </w:t>
      </w:r>
      <w:proofErr w:type="spellStart"/>
      <w:r>
        <w:rPr>
          <w:rFonts w:ascii="Times New Roman" w:eastAsia="SimSun" w:hAnsi="Times New Roman" w:cs="Times New Roman"/>
          <w:sz w:val="24"/>
          <w:szCs w:val="24"/>
          <w:lang w:bidi="ar"/>
        </w:rPr>
        <w:t>Tibesso</w:t>
      </w:r>
      <w:proofErr w:type="spellEnd"/>
      <w:r>
        <w:rPr>
          <w:rFonts w:ascii="Times New Roman" w:eastAsia="SimSun" w:hAnsi="Times New Roman" w:cs="Times New Roman"/>
          <w:sz w:val="24"/>
          <w:szCs w:val="24"/>
          <w:lang w:bidi="ar"/>
        </w:rPr>
        <w:t xml:space="preserve"> G, Abebe A, </w:t>
      </w:r>
      <w:proofErr w:type="spellStart"/>
      <w:r>
        <w:rPr>
          <w:rFonts w:ascii="Times New Roman" w:eastAsia="SimSun" w:hAnsi="Times New Roman" w:cs="Times New Roman"/>
          <w:sz w:val="24"/>
          <w:szCs w:val="24"/>
          <w:lang w:bidi="ar"/>
        </w:rPr>
        <w:t>Nkengasong</w:t>
      </w:r>
      <w:proofErr w:type="spellEnd"/>
      <w:r>
        <w:rPr>
          <w:rFonts w:ascii="Times New Roman" w:eastAsia="SimSun" w:hAnsi="Times New Roman" w:cs="Times New Roman"/>
          <w:sz w:val="24"/>
          <w:szCs w:val="24"/>
          <w:lang w:bidi="ar"/>
        </w:rPr>
        <w:t xml:space="preserve"> JN, Kenyon T. </w:t>
      </w:r>
      <w:r>
        <w:rPr>
          <w:rStyle w:val="Hyperlink"/>
          <w:rFonts w:ascii="Times New Roman" w:eastAsia="SimSun" w:hAnsi="Times New Roman" w:cs="Times New Roman"/>
          <w:color w:val="auto"/>
          <w:sz w:val="24"/>
          <w:szCs w:val="24"/>
          <w:u w:val="none"/>
        </w:rPr>
        <w:t xml:space="preserve">Laboratory equipment maintenance: a critical bottleneck for strengthening health systems in sub-Saharan </w:t>
      </w:r>
      <w:proofErr w:type="spellStart"/>
      <w:proofErr w:type="gramStart"/>
      <w:r>
        <w:rPr>
          <w:rStyle w:val="Hyperlink"/>
          <w:rFonts w:ascii="Times New Roman" w:eastAsia="SimSun" w:hAnsi="Times New Roman" w:cs="Times New Roman"/>
          <w:color w:val="auto"/>
          <w:sz w:val="24"/>
          <w:szCs w:val="24"/>
          <w:u w:val="none"/>
        </w:rPr>
        <w:t>Africa?</w:t>
      </w:r>
      <w:r>
        <w:rPr>
          <w:rFonts w:ascii="Times New Roman" w:eastAsia="SimSun" w:hAnsi="Times New Roman" w:cs="Times New Roman"/>
          <w:sz w:val="24"/>
          <w:szCs w:val="24"/>
          <w:lang w:bidi="ar"/>
        </w:rPr>
        <w:t>J</w:t>
      </w:r>
      <w:proofErr w:type="spellEnd"/>
      <w:proofErr w:type="gramEnd"/>
      <w:r>
        <w:rPr>
          <w:rFonts w:ascii="Times New Roman" w:eastAsia="SimSun" w:hAnsi="Times New Roman" w:cs="Times New Roman"/>
          <w:sz w:val="24"/>
          <w:szCs w:val="24"/>
          <w:lang w:bidi="ar"/>
        </w:rPr>
        <w:t xml:space="preserve"> Public Health Policy. 2012 Feb;33(1):34-45.</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Mahoney R, </w:t>
      </w:r>
      <w:proofErr w:type="spellStart"/>
      <w:r>
        <w:rPr>
          <w:rFonts w:ascii="Times New Roman" w:eastAsia="SimSun" w:hAnsi="Times New Roman" w:cs="Times New Roman"/>
          <w:sz w:val="24"/>
          <w:szCs w:val="24"/>
          <w:lang w:bidi="ar"/>
        </w:rPr>
        <w:t>Hotez</w:t>
      </w:r>
      <w:proofErr w:type="spellEnd"/>
      <w:r>
        <w:rPr>
          <w:rFonts w:ascii="Times New Roman" w:eastAsia="SimSun" w:hAnsi="Times New Roman" w:cs="Times New Roman"/>
          <w:sz w:val="24"/>
          <w:szCs w:val="24"/>
          <w:lang w:bidi="ar"/>
        </w:rPr>
        <w:t xml:space="preserve"> PJ, </w:t>
      </w:r>
      <w:proofErr w:type="spellStart"/>
      <w:r>
        <w:rPr>
          <w:rFonts w:ascii="Times New Roman" w:eastAsia="SimSun" w:hAnsi="Times New Roman" w:cs="Times New Roman"/>
          <w:sz w:val="24"/>
          <w:szCs w:val="24"/>
          <w:lang w:bidi="ar"/>
        </w:rPr>
        <w:t>Bottazzi</w:t>
      </w:r>
      <w:proofErr w:type="spellEnd"/>
      <w:r>
        <w:rPr>
          <w:rFonts w:ascii="Times New Roman" w:eastAsia="SimSun" w:hAnsi="Times New Roman" w:cs="Times New Roman"/>
          <w:sz w:val="24"/>
          <w:szCs w:val="24"/>
          <w:lang w:bidi="ar"/>
        </w:rPr>
        <w:t xml:space="preserve"> ME. </w:t>
      </w:r>
      <w:hyperlink r:id="rId46" w:history="1">
        <w:r>
          <w:rPr>
            <w:rStyle w:val="Hyperlink"/>
            <w:rFonts w:ascii="Times New Roman" w:eastAsia="SimSun" w:hAnsi="Times New Roman" w:cs="Times New Roman"/>
            <w:color w:val="auto"/>
            <w:sz w:val="24"/>
            <w:szCs w:val="24"/>
            <w:u w:val="none"/>
          </w:rPr>
          <w:t xml:space="preserve">Global regulatory reforms to promote equitable vaccine access in the next pandemic. </w:t>
        </w:r>
      </w:hyperlink>
      <w:r>
        <w:rPr>
          <w:rFonts w:ascii="Times New Roman" w:eastAsia="SimSun" w:hAnsi="Times New Roman" w:cs="Times New Roman"/>
          <w:sz w:val="24"/>
          <w:szCs w:val="24"/>
          <w:lang w:bidi="ar"/>
        </w:rPr>
        <w:t>PLOS Glob Public Health. 2023 Oct 18;3(10</w:t>
      </w:r>
      <w:proofErr w:type="gramStart"/>
      <w:r>
        <w:rPr>
          <w:rFonts w:ascii="Times New Roman" w:eastAsia="SimSun" w:hAnsi="Times New Roman" w:cs="Times New Roman"/>
          <w:sz w:val="24"/>
          <w:szCs w:val="24"/>
          <w:lang w:bidi="ar"/>
        </w:rPr>
        <w:t>):e</w:t>
      </w:r>
      <w:proofErr w:type="gramEnd"/>
      <w:r>
        <w:rPr>
          <w:rFonts w:ascii="Times New Roman" w:eastAsia="SimSun" w:hAnsi="Times New Roman" w:cs="Times New Roman"/>
          <w:sz w:val="24"/>
          <w:szCs w:val="24"/>
          <w:lang w:bidi="ar"/>
        </w:rPr>
        <w:t>0002482.</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t>Narsai</w:t>
      </w:r>
      <w:proofErr w:type="spellEnd"/>
      <w:r>
        <w:rPr>
          <w:rFonts w:ascii="Times New Roman" w:eastAsia="SimSun" w:hAnsi="Times New Roman" w:cs="Times New Roman"/>
          <w:sz w:val="24"/>
          <w:szCs w:val="24"/>
          <w:lang w:bidi="ar"/>
        </w:rPr>
        <w:t xml:space="preserve"> K, </w:t>
      </w:r>
      <w:proofErr w:type="spellStart"/>
      <w:r>
        <w:rPr>
          <w:rFonts w:ascii="Times New Roman" w:eastAsia="SimSun" w:hAnsi="Times New Roman" w:cs="Times New Roman"/>
          <w:sz w:val="24"/>
          <w:szCs w:val="24"/>
          <w:lang w:bidi="ar"/>
        </w:rPr>
        <w:t>Leufkens</w:t>
      </w:r>
      <w:proofErr w:type="spellEnd"/>
      <w:r>
        <w:rPr>
          <w:rFonts w:ascii="Times New Roman" w:eastAsia="SimSun" w:hAnsi="Times New Roman" w:cs="Times New Roman"/>
          <w:sz w:val="24"/>
          <w:szCs w:val="24"/>
          <w:lang w:bidi="ar"/>
        </w:rPr>
        <w:t xml:space="preserve"> HGM, </w:t>
      </w:r>
      <w:proofErr w:type="spellStart"/>
      <w:r>
        <w:rPr>
          <w:rFonts w:ascii="Times New Roman" w:eastAsia="SimSun" w:hAnsi="Times New Roman" w:cs="Times New Roman"/>
          <w:sz w:val="24"/>
          <w:szCs w:val="24"/>
          <w:lang w:bidi="ar"/>
        </w:rPr>
        <w:t>Brinkhuis</w:t>
      </w:r>
      <w:proofErr w:type="spellEnd"/>
      <w:r>
        <w:rPr>
          <w:rFonts w:ascii="Times New Roman" w:eastAsia="SimSun" w:hAnsi="Times New Roman" w:cs="Times New Roman"/>
          <w:sz w:val="24"/>
          <w:szCs w:val="24"/>
          <w:lang w:bidi="ar"/>
        </w:rPr>
        <w:t xml:space="preserve"> F, Mantel-</w:t>
      </w:r>
      <w:proofErr w:type="spellStart"/>
      <w:r>
        <w:rPr>
          <w:rFonts w:ascii="Times New Roman" w:eastAsia="SimSun" w:hAnsi="Times New Roman" w:cs="Times New Roman"/>
          <w:sz w:val="24"/>
          <w:szCs w:val="24"/>
          <w:lang w:bidi="ar"/>
        </w:rPr>
        <w:t>Teeuwisse</w:t>
      </w:r>
      <w:proofErr w:type="spellEnd"/>
      <w:r>
        <w:rPr>
          <w:rFonts w:ascii="Times New Roman" w:eastAsia="SimSun" w:hAnsi="Times New Roman" w:cs="Times New Roman"/>
          <w:sz w:val="24"/>
          <w:szCs w:val="24"/>
          <w:lang w:bidi="ar"/>
        </w:rPr>
        <w:t xml:space="preserve"> AK, van den Ham HA. </w:t>
      </w:r>
      <w:hyperlink r:id="rId47" w:history="1">
        <w:r>
          <w:rPr>
            <w:rStyle w:val="Hyperlink"/>
            <w:rFonts w:ascii="Times New Roman" w:eastAsia="SimSun" w:hAnsi="Times New Roman" w:cs="Times New Roman"/>
            <w:color w:val="auto"/>
            <w:sz w:val="24"/>
            <w:szCs w:val="24"/>
            <w:u w:val="none"/>
          </w:rPr>
          <w:t xml:space="preserve">Transitioning to regulatory </w:t>
        </w:r>
        <w:proofErr w:type="spellStart"/>
        <w:r>
          <w:rPr>
            <w:rStyle w:val="Hyperlink"/>
            <w:rFonts w:ascii="Times New Roman" w:eastAsia="SimSun" w:hAnsi="Times New Roman" w:cs="Times New Roman"/>
            <w:color w:val="auto"/>
            <w:sz w:val="24"/>
            <w:szCs w:val="24"/>
            <w:u w:val="none"/>
          </w:rPr>
          <w:t>harmonisation</w:t>
        </w:r>
        <w:proofErr w:type="spellEnd"/>
        <w:r>
          <w:rPr>
            <w:rStyle w:val="Hyperlink"/>
            <w:rFonts w:ascii="Times New Roman" w:eastAsia="SimSun" w:hAnsi="Times New Roman" w:cs="Times New Roman"/>
            <w:color w:val="auto"/>
            <w:sz w:val="24"/>
            <w:szCs w:val="24"/>
            <w:u w:val="none"/>
          </w:rPr>
          <w:t xml:space="preserve"> for medicines: a comparison between Africa and Europe. </w:t>
        </w:r>
      </w:hyperlink>
      <w:r>
        <w:rPr>
          <w:rFonts w:ascii="Times New Roman" w:eastAsia="SimSun" w:hAnsi="Times New Roman" w:cs="Times New Roman"/>
          <w:sz w:val="24"/>
          <w:szCs w:val="24"/>
          <w:lang w:bidi="ar"/>
        </w:rPr>
        <w:t xml:space="preserve">Drug </w:t>
      </w:r>
      <w:proofErr w:type="spellStart"/>
      <w:r>
        <w:rPr>
          <w:rFonts w:ascii="Times New Roman" w:eastAsia="SimSun" w:hAnsi="Times New Roman" w:cs="Times New Roman"/>
          <w:sz w:val="24"/>
          <w:szCs w:val="24"/>
          <w:lang w:bidi="ar"/>
        </w:rPr>
        <w:t>Discov</w:t>
      </w:r>
      <w:proofErr w:type="spellEnd"/>
      <w:r>
        <w:rPr>
          <w:rFonts w:ascii="Times New Roman" w:eastAsia="SimSun" w:hAnsi="Times New Roman" w:cs="Times New Roman"/>
          <w:sz w:val="24"/>
          <w:szCs w:val="24"/>
          <w:lang w:bidi="ar"/>
        </w:rPr>
        <w:t xml:space="preserve"> Today. 2025 Aug;30(8):104416. </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Ndomondo-Sigonda</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Miot</w:t>
      </w:r>
      <w:proofErr w:type="spellEnd"/>
      <w:r>
        <w:rPr>
          <w:rFonts w:ascii="Times New Roman" w:eastAsia="SimSun" w:hAnsi="Times New Roman" w:cs="Times New Roman"/>
          <w:sz w:val="24"/>
          <w:szCs w:val="24"/>
          <w:lang w:bidi="ar"/>
        </w:rPr>
        <w:t xml:space="preserve"> J, Naidoo S, </w:t>
      </w:r>
      <w:proofErr w:type="spellStart"/>
      <w:r>
        <w:rPr>
          <w:rFonts w:ascii="Times New Roman" w:eastAsia="SimSun" w:hAnsi="Times New Roman" w:cs="Times New Roman"/>
          <w:sz w:val="24"/>
          <w:szCs w:val="24"/>
          <w:lang w:bidi="ar"/>
        </w:rPr>
        <w:t>Masota</w:t>
      </w:r>
      <w:proofErr w:type="spellEnd"/>
      <w:r>
        <w:rPr>
          <w:rFonts w:ascii="Times New Roman" w:eastAsia="SimSun" w:hAnsi="Times New Roman" w:cs="Times New Roman"/>
          <w:sz w:val="24"/>
          <w:szCs w:val="24"/>
          <w:lang w:bidi="ar"/>
        </w:rPr>
        <w:t xml:space="preserve"> NE, </w:t>
      </w:r>
      <w:proofErr w:type="spellStart"/>
      <w:r>
        <w:rPr>
          <w:rFonts w:ascii="Times New Roman" w:eastAsia="SimSun" w:hAnsi="Times New Roman" w:cs="Times New Roman"/>
          <w:sz w:val="24"/>
          <w:szCs w:val="24"/>
          <w:lang w:bidi="ar"/>
        </w:rPr>
        <w:t>Ng'andu</w:t>
      </w:r>
      <w:proofErr w:type="spellEnd"/>
      <w:r>
        <w:rPr>
          <w:rFonts w:ascii="Times New Roman" w:eastAsia="SimSun" w:hAnsi="Times New Roman" w:cs="Times New Roman"/>
          <w:sz w:val="24"/>
          <w:szCs w:val="24"/>
          <w:lang w:bidi="ar"/>
        </w:rPr>
        <w:t xml:space="preserve"> B, </w:t>
      </w:r>
      <w:proofErr w:type="spellStart"/>
      <w:r>
        <w:rPr>
          <w:rFonts w:ascii="Times New Roman" w:eastAsia="SimSun" w:hAnsi="Times New Roman" w:cs="Times New Roman"/>
          <w:sz w:val="24"/>
          <w:szCs w:val="24"/>
          <w:lang w:bidi="ar"/>
        </w:rPr>
        <w:t>Ngum</w:t>
      </w:r>
      <w:proofErr w:type="spellEnd"/>
      <w:r>
        <w:rPr>
          <w:rFonts w:ascii="Times New Roman" w:eastAsia="SimSun" w:hAnsi="Times New Roman" w:cs="Times New Roman"/>
          <w:sz w:val="24"/>
          <w:szCs w:val="24"/>
          <w:lang w:bidi="ar"/>
        </w:rPr>
        <w:t xml:space="preserve"> N, </w:t>
      </w:r>
      <w:proofErr w:type="spellStart"/>
      <w:r>
        <w:rPr>
          <w:rFonts w:ascii="Times New Roman" w:eastAsia="SimSun" w:hAnsi="Times New Roman" w:cs="Times New Roman"/>
          <w:sz w:val="24"/>
          <w:szCs w:val="24"/>
          <w:lang w:bidi="ar"/>
        </w:rPr>
        <w:t>Kaale</w:t>
      </w:r>
      <w:proofErr w:type="spellEnd"/>
      <w:r>
        <w:rPr>
          <w:rFonts w:ascii="Times New Roman" w:eastAsia="SimSun" w:hAnsi="Times New Roman" w:cs="Times New Roman"/>
          <w:sz w:val="24"/>
          <w:szCs w:val="24"/>
          <w:lang w:bidi="ar"/>
        </w:rPr>
        <w:t xml:space="preserve"> E. </w:t>
      </w:r>
      <w:hyperlink r:id="rId48" w:history="1">
        <w:r>
          <w:rPr>
            <w:rStyle w:val="Hyperlink"/>
            <w:rFonts w:ascii="Times New Roman" w:eastAsia="SimSun" w:hAnsi="Times New Roman" w:cs="Times New Roman"/>
            <w:color w:val="auto"/>
            <w:sz w:val="24"/>
            <w:szCs w:val="24"/>
            <w:u w:val="none"/>
          </w:rPr>
          <w:t xml:space="preserve">Harmonization of medical products regulation: a key factor for improving regulatory capacity in the East African Community. </w:t>
        </w:r>
      </w:hyperlink>
      <w:r>
        <w:rPr>
          <w:rFonts w:ascii="Times New Roman" w:eastAsia="SimSun" w:hAnsi="Times New Roman" w:cs="Times New Roman"/>
          <w:sz w:val="24"/>
          <w:szCs w:val="24"/>
          <w:lang w:bidi="ar"/>
        </w:rPr>
        <w:t>BMC Public Health. 2021 Jan 21;21(1):187</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Rubin Thompson LJ, </w:t>
      </w:r>
      <w:proofErr w:type="spellStart"/>
      <w:r>
        <w:rPr>
          <w:rFonts w:ascii="Times New Roman" w:eastAsia="SimSun" w:hAnsi="Times New Roman" w:cs="Times New Roman"/>
          <w:sz w:val="24"/>
          <w:szCs w:val="24"/>
          <w:lang w:bidi="ar"/>
        </w:rPr>
        <w:t>Grubo</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Veller</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Badenhorst</w:t>
      </w:r>
      <w:proofErr w:type="spellEnd"/>
      <w:r>
        <w:rPr>
          <w:rFonts w:ascii="Times New Roman" w:eastAsia="SimSun" w:hAnsi="Times New Roman" w:cs="Times New Roman"/>
          <w:sz w:val="24"/>
          <w:szCs w:val="24"/>
          <w:lang w:bidi="ar"/>
        </w:rPr>
        <w:t xml:space="preserve"> RH, Nott J, </w:t>
      </w:r>
      <w:proofErr w:type="spellStart"/>
      <w:r>
        <w:rPr>
          <w:rFonts w:ascii="Times New Roman" w:eastAsia="SimSun" w:hAnsi="Times New Roman" w:cs="Times New Roman"/>
          <w:sz w:val="24"/>
          <w:szCs w:val="24"/>
          <w:lang w:bidi="ar"/>
        </w:rPr>
        <w:t>Debruyne</w:t>
      </w:r>
      <w:proofErr w:type="spellEnd"/>
      <w:r>
        <w:rPr>
          <w:rFonts w:ascii="Times New Roman" w:eastAsia="SimSun" w:hAnsi="Times New Roman" w:cs="Times New Roman"/>
          <w:sz w:val="24"/>
          <w:szCs w:val="24"/>
          <w:lang w:bidi="ar"/>
        </w:rPr>
        <w:t xml:space="preserve"> L, </w:t>
      </w:r>
      <w:proofErr w:type="spellStart"/>
      <w:r>
        <w:rPr>
          <w:rFonts w:ascii="Times New Roman" w:eastAsia="SimSun" w:hAnsi="Times New Roman" w:cs="Times New Roman"/>
          <w:sz w:val="24"/>
          <w:szCs w:val="24"/>
          <w:lang w:bidi="ar"/>
        </w:rPr>
        <w:t>Makadzange</w:t>
      </w:r>
      <w:proofErr w:type="spellEnd"/>
      <w:r>
        <w:rPr>
          <w:rFonts w:ascii="Times New Roman" w:eastAsia="SimSun" w:hAnsi="Times New Roman" w:cs="Times New Roman"/>
          <w:sz w:val="24"/>
          <w:szCs w:val="24"/>
          <w:lang w:bidi="ar"/>
        </w:rPr>
        <w:t xml:space="preserve"> T, </w:t>
      </w:r>
      <w:proofErr w:type="spellStart"/>
      <w:r>
        <w:rPr>
          <w:rFonts w:ascii="Times New Roman" w:eastAsia="SimSun" w:hAnsi="Times New Roman" w:cs="Times New Roman"/>
          <w:sz w:val="24"/>
          <w:szCs w:val="24"/>
          <w:lang w:bidi="ar"/>
        </w:rPr>
        <w:t>Nicolaou</w:t>
      </w:r>
      <w:proofErr w:type="spellEnd"/>
      <w:r>
        <w:rPr>
          <w:rFonts w:ascii="Times New Roman" w:eastAsia="SimSun" w:hAnsi="Times New Roman" w:cs="Times New Roman"/>
          <w:sz w:val="24"/>
          <w:szCs w:val="24"/>
          <w:lang w:bidi="ar"/>
        </w:rPr>
        <w:t xml:space="preserve"> S, Stanberry L, </w:t>
      </w:r>
      <w:proofErr w:type="spellStart"/>
      <w:r>
        <w:rPr>
          <w:rFonts w:ascii="Times New Roman" w:eastAsia="SimSun" w:hAnsi="Times New Roman" w:cs="Times New Roman"/>
          <w:sz w:val="24"/>
          <w:szCs w:val="24"/>
          <w:lang w:bidi="ar"/>
        </w:rPr>
        <w:t>Sall</w:t>
      </w:r>
      <w:proofErr w:type="spellEnd"/>
      <w:r>
        <w:rPr>
          <w:rFonts w:ascii="Times New Roman" w:eastAsia="SimSun" w:hAnsi="Times New Roman" w:cs="Times New Roman"/>
          <w:sz w:val="24"/>
          <w:szCs w:val="24"/>
          <w:lang w:bidi="ar"/>
        </w:rPr>
        <w:t xml:space="preserve"> A, James WG. </w:t>
      </w:r>
      <w:hyperlink r:id="rId49" w:history="1">
        <w:r>
          <w:rPr>
            <w:rStyle w:val="Hyperlink"/>
            <w:rFonts w:ascii="Times New Roman" w:eastAsia="SimSun" w:hAnsi="Times New Roman" w:cs="Times New Roman"/>
            <w:color w:val="auto"/>
            <w:sz w:val="24"/>
            <w:szCs w:val="24"/>
            <w:u w:val="none"/>
          </w:rPr>
          <w:t xml:space="preserve">Building global vaccine manufacturing capacity: Spotlight on Africa. </w:t>
        </w:r>
      </w:hyperlink>
      <w:r>
        <w:rPr>
          <w:rFonts w:ascii="Times New Roman" w:eastAsia="SimSun" w:hAnsi="Times New Roman" w:cs="Times New Roman"/>
          <w:sz w:val="24"/>
          <w:szCs w:val="24"/>
          <w:lang w:bidi="ar"/>
        </w:rPr>
        <w:t>Vaccine. 2023 Jun 19;41(27):4050-4056.</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Tagbo</w:t>
      </w:r>
      <w:proofErr w:type="spellEnd"/>
      <w:r>
        <w:rPr>
          <w:rFonts w:ascii="Times New Roman" w:eastAsia="SimSun" w:hAnsi="Times New Roman" w:cs="Times New Roman"/>
          <w:sz w:val="24"/>
          <w:szCs w:val="24"/>
          <w:lang w:bidi="ar"/>
        </w:rPr>
        <w:t xml:space="preserve"> BN, </w:t>
      </w:r>
      <w:proofErr w:type="spellStart"/>
      <w:r>
        <w:rPr>
          <w:rFonts w:ascii="Times New Roman" w:eastAsia="SimSun" w:hAnsi="Times New Roman" w:cs="Times New Roman"/>
          <w:sz w:val="24"/>
          <w:szCs w:val="24"/>
          <w:lang w:bidi="ar"/>
        </w:rPr>
        <w:t>Ejekam</w:t>
      </w:r>
      <w:proofErr w:type="spellEnd"/>
      <w:r>
        <w:rPr>
          <w:rFonts w:ascii="Times New Roman" w:eastAsia="SimSun" w:hAnsi="Times New Roman" w:cs="Times New Roman"/>
          <w:sz w:val="24"/>
          <w:szCs w:val="24"/>
          <w:lang w:bidi="ar"/>
        </w:rPr>
        <w:t xml:space="preserve"> CS, Oppong-Amoako W, </w:t>
      </w:r>
      <w:proofErr w:type="spellStart"/>
      <w:r>
        <w:rPr>
          <w:rFonts w:ascii="Times New Roman" w:eastAsia="SimSun" w:hAnsi="Times New Roman" w:cs="Times New Roman"/>
          <w:sz w:val="24"/>
          <w:szCs w:val="24"/>
          <w:lang w:bidi="ar"/>
        </w:rPr>
        <w:t>Yameogo</w:t>
      </w:r>
      <w:proofErr w:type="spellEnd"/>
      <w:r>
        <w:rPr>
          <w:rFonts w:ascii="Times New Roman" w:eastAsia="SimSun" w:hAnsi="Times New Roman" w:cs="Times New Roman"/>
          <w:sz w:val="24"/>
          <w:szCs w:val="24"/>
          <w:lang w:bidi="ar"/>
        </w:rPr>
        <w:t xml:space="preserve"> TM, </w:t>
      </w:r>
      <w:proofErr w:type="spellStart"/>
      <w:r>
        <w:rPr>
          <w:rFonts w:ascii="Times New Roman" w:eastAsia="SimSun" w:hAnsi="Times New Roman" w:cs="Times New Roman"/>
          <w:sz w:val="24"/>
          <w:szCs w:val="24"/>
          <w:lang w:bidi="ar"/>
        </w:rPr>
        <w:t>Mitiku</w:t>
      </w:r>
      <w:proofErr w:type="spellEnd"/>
      <w:r>
        <w:rPr>
          <w:rFonts w:ascii="Times New Roman" w:eastAsia="SimSun" w:hAnsi="Times New Roman" w:cs="Times New Roman"/>
          <w:sz w:val="24"/>
          <w:szCs w:val="24"/>
          <w:lang w:bidi="ar"/>
        </w:rPr>
        <w:t xml:space="preserve"> A, </w:t>
      </w:r>
      <w:proofErr w:type="spellStart"/>
      <w:r>
        <w:rPr>
          <w:rFonts w:ascii="Times New Roman" w:eastAsia="SimSun" w:hAnsi="Times New Roman" w:cs="Times New Roman"/>
          <w:sz w:val="24"/>
          <w:szCs w:val="24"/>
          <w:lang w:bidi="ar"/>
        </w:rPr>
        <w:t>Esangbedo</w:t>
      </w:r>
      <w:proofErr w:type="spellEnd"/>
      <w:r>
        <w:rPr>
          <w:rFonts w:ascii="Times New Roman" w:eastAsia="SimSun" w:hAnsi="Times New Roman" w:cs="Times New Roman"/>
          <w:sz w:val="24"/>
          <w:szCs w:val="24"/>
          <w:lang w:bidi="ar"/>
        </w:rPr>
        <w:t xml:space="preserve"> DO, </w:t>
      </w:r>
      <w:proofErr w:type="spellStart"/>
      <w:r>
        <w:rPr>
          <w:rFonts w:ascii="Times New Roman" w:eastAsia="SimSun" w:hAnsi="Times New Roman" w:cs="Times New Roman"/>
          <w:sz w:val="24"/>
          <w:szCs w:val="24"/>
          <w:lang w:bidi="ar"/>
        </w:rPr>
        <w:t>Khuzwayo</w:t>
      </w:r>
      <w:proofErr w:type="spellEnd"/>
      <w:r>
        <w:rPr>
          <w:rFonts w:ascii="Times New Roman" w:eastAsia="SimSun" w:hAnsi="Times New Roman" w:cs="Times New Roman"/>
          <w:sz w:val="24"/>
          <w:szCs w:val="24"/>
          <w:lang w:bidi="ar"/>
        </w:rPr>
        <w:t xml:space="preserve"> N, Mahlangu G, </w:t>
      </w:r>
      <w:proofErr w:type="spellStart"/>
      <w:r>
        <w:rPr>
          <w:rFonts w:ascii="Times New Roman" w:eastAsia="SimSun" w:hAnsi="Times New Roman" w:cs="Times New Roman"/>
          <w:sz w:val="24"/>
          <w:szCs w:val="24"/>
          <w:lang w:bidi="ar"/>
        </w:rPr>
        <w:t>Badar</w:t>
      </w:r>
      <w:proofErr w:type="spellEnd"/>
      <w:r>
        <w:rPr>
          <w:rFonts w:ascii="Times New Roman" w:eastAsia="SimSun" w:hAnsi="Times New Roman" w:cs="Times New Roman"/>
          <w:sz w:val="24"/>
          <w:szCs w:val="24"/>
          <w:lang w:bidi="ar"/>
        </w:rPr>
        <w:t xml:space="preserve"> SM, </w:t>
      </w:r>
      <w:proofErr w:type="spellStart"/>
      <w:r>
        <w:rPr>
          <w:rFonts w:ascii="Times New Roman" w:eastAsia="SimSun" w:hAnsi="Times New Roman" w:cs="Times New Roman"/>
          <w:sz w:val="24"/>
          <w:szCs w:val="24"/>
          <w:lang w:bidi="ar"/>
        </w:rPr>
        <w:t>Agbenu</w:t>
      </w:r>
      <w:proofErr w:type="spellEnd"/>
      <w:r>
        <w:rPr>
          <w:rFonts w:ascii="Times New Roman" w:eastAsia="SimSun" w:hAnsi="Times New Roman" w:cs="Times New Roman"/>
          <w:sz w:val="24"/>
          <w:szCs w:val="24"/>
          <w:lang w:bidi="ar"/>
        </w:rPr>
        <w:t xml:space="preserve"> EA, </w:t>
      </w:r>
      <w:proofErr w:type="spellStart"/>
      <w:r>
        <w:rPr>
          <w:rFonts w:ascii="Times New Roman" w:eastAsia="SimSun" w:hAnsi="Times New Roman" w:cs="Times New Roman"/>
          <w:sz w:val="24"/>
          <w:szCs w:val="24"/>
          <w:lang w:bidi="ar"/>
        </w:rPr>
        <w:t>Adechina</w:t>
      </w:r>
      <w:proofErr w:type="spellEnd"/>
      <w:r>
        <w:rPr>
          <w:rFonts w:ascii="Times New Roman" w:eastAsia="SimSun" w:hAnsi="Times New Roman" w:cs="Times New Roman"/>
          <w:sz w:val="24"/>
          <w:szCs w:val="24"/>
          <w:lang w:bidi="ar"/>
        </w:rPr>
        <w:t xml:space="preserve"> RM, Nyarko KA. </w:t>
      </w:r>
      <w:hyperlink r:id="rId50" w:history="1">
        <w:r>
          <w:rPr>
            <w:rStyle w:val="Hyperlink"/>
            <w:rFonts w:ascii="Times New Roman" w:eastAsia="SimSun" w:hAnsi="Times New Roman" w:cs="Times New Roman"/>
            <w:color w:val="auto"/>
            <w:sz w:val="24"/>
            <w:szCs w:val="24"/>
            <w:u w:val="none"/>
          </w:rPr>
          <w:t xml:space="preserve">Strengthening Vaccine Safety Systems, Research, and Regional Collaboration in Africa: A Call to Action. </w:t>
        </w:r>
      </w:hyperlink>
      <w:r>
        <w:rPr>
          <w:rFonts w:ascii="Times New Roman" w:eastAsia="SimSun" w:hAnsi="Times New Roman" w:cs="Times New Roman"/>
          <w:sz w:val="24"/>
          <w:szCs w:val="24"/>
          <w:lang w:bidi="ar"/>
        </w:rPr>
        <w:t>Vaccines (Basel). 2025 Jun 19;13(6):661.</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Elhassan Taha MM, </w:t>
      </w:r>
      <w:proofErr w:type="spellStart"/>
      <w:r>
        <w:rPr>
          <w:rFonts w:ascii="Times New Roman" w:eastAsia="SimSun" w:hAnsi="Times New Roman" w:cs="Times New Roman"/>
          <w:sz w:val="24"/>
          <w:szCs w:val="24"/>
          <w:lang w:bidi="ar"/>
        </w:rPr>
        <w:t>Abdelwahab</w:t>
      </w:r>
      <w:proofErr w:type="spellEnd"/>
      <w:r>
        <w:rPr>
          <w:rFonts w:ascii="Times New Roman" w:eastAsia="SimSun" w:hAnsi="Times New Roman" w:cs="Times New Roman"/>
          <w:sz w:val="24"/>
          <w:szCs w:val="24"/>
          <w:lang w:bidi="ar"/>
        </w:rPr>
        <w:t xml:space="preserve"> SI, Moni SS, </w:t>
      </w:r>
      <w:proofErr w:type="spellStart"/>
      <w:r>
        <w:rPr>
          <w:rFonts w:ascii="Times New Roman" w:eastAsia="SimSun" w:hAnsi="Times New Roman" w:cs="Times New Roman"/>
          <w:sz w:val="24"/>
          <w:szCs w:val="24"/>
          <w:lang w:bidi="ar"/>
        </w:rPr>
        <w:t>Farasani</w:t>
      </w:r>
      <w:proofErr w:type="spellEnd"/>
      <w:r>
        <w:rPr>
          <w:rFonts w:ascii="Times New Roman" w:eastAsia="SimSun" w:hAnsi="Times New Roman" w:cs="Times New Roman"/>
          <w:sz w:val="24"/>
          <w:szCs w:val="24"/>
          <w:lang w:bidi="ar"/>
        </w:rPr>
        <w:t xml:space="preserve"> A, </w:t>
      </w:r>
      <w:proofErr w:type="spellStart"/>
      <w:r>
        <w:rPr>
          <w:rFonts w:ascii="Times New Roman" w:eastAsia="SimSun" w:hAnsi="Times New Roman" w:cs="Times New Roman"/>
          <w:sz w:val="24"/>
          <w:szCs w:val="24"/>
          <w:lang w:bidi="ar"/>
        </w:rPr>
        <w:t>Aljahdali</w:t>
      </w:r>
      <w:proofErr w:type="spellEnd"/>
      <w:r>
        <w:rPr>
          <w:rFonts w:ascii="Times New Roman" w:eastAsia="SimSun" w:hAnsi="Times New Roman" w:cs="Times New Roman"/>
          <w:sz w:val="24"/>
          <w:szCs w:val="24"/>
          <w:lang w:bidi="ar"/>
        </w:rPr>
        <w:t xml:space="preserve"> IA, </w:t>
      </w:r>
      <w:proofErr w:type="spellStart"/>
      <w:r>
        <w:rPr>
          <w:rFonts w:ascii="Times New Roman" w:eastAsia="SimSun" w:hAnsi="Times New Roman" w:cs="Times New Roman"/>
          <w:sz w:val="24"/>
          <w:szCs w:val="24"/>
          <w:lang w:bidi="ar"/>
        </w:rPr>
        <w:t>Oraibi</w:t>
      </w:r>
      <w:proofErr w:type="spellEnd"/>
      <w:r>
        <w:rPr>
          <w:rFonts w:ascii="Times New Roman" w:eastAsia="SimSun" w:hAnsi="Times New Roman" w:cs="Times New Roman"/>
          <w:sz w:val="24"/>
          <w:szCs w:val="24"/>
          <w:lang w:bidi="ar"/>
        </w:rPr>
        <w:t xml:space="preserve"> B, </w:t>
      </w:r>
      <w:proofErr w:type="spellStart"/>
      <w:r>
        <w:rPr>
          <w:rFonts w:ascii="Times New Roman" w:eastAsia="SimSun" w:hAnsi="Times New Roman" w:cs="Times New Roman"/>
          <w:sz w:val="24"/>
          <w:szCs w:val="24"/>
          <w:lang w:bidi="ar"/>
        </w:rPr>
        <w:t>Alfaifi</w:t>
      </w:r>
      <w:proofErr w:type="spellEnd"/>
      <w:r>
        <w:rPr>
          <w:rFonts w:ascii="Times New Roman" w:eastAsia="SimSun" w:hAnsi="Times New Roman" w:cs="Times New Roman"/>
          <w:sz w:val="24"/>
          <w:szCs w:val="24"/>
          <w:lang w:bidi="ar"/>
        </w:rPr>
        <w:t xml:space="preserve"> HA, </w:t>
      </w:r>
      <w:proofErr w:type="spellStart"/>
      <w:r>
        <w:rPr>
          <w:rFonts w:ascii="Times New Roman" w:eastAsia="SimSun" w:hAnsi="Times New Roman" w:cs="Times New Roman"/>
          <w:sz w:val="24"/>
          <w:szCs w:val="24"/>
          <w:lang w:bidi="ar"/>
        </w:rPr>
        <w:t>Alzahrani</w:t>
      </w:r>
      <w:proofErr w:type="spellEnd"/>
      <w:r>
        <w:rPr>
          <w:rFonts w:ascii="Times New Roman" w:eastAsia="SimSun" w:hAnsi="Times New Roman" w:cs="Times New Roman"/>
          <w:sz w:val="24"/>
          <w:szCs w:val="24"/>
          <w:lang w:bidi="ar"/>
        </w:rPr>
        <w:t xml:space="preserve"> AH, Ali </w:t>
      </w:r>
      <w:proofErr w:type="spellStart"/>
      <w:r>
        <w:rPr>
          <w:rFonts w:ascii="Times New Roman" w:eastAsia="SimSun" w:hAnsi="Times New Roman" w:cs="Times New Roman"/>
          <w:sz w:val="24"/>
          <w:szCs w:val="24"/>
          <w:lang w:bidi="ar"/>
        </w:rPr>
        <w:t>Jerah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w:t>
      </w:r>
      <w:hyperlink r:id="rId51" w:history="1">
        <w:r>
          <w:rPr>
            <w:rStyle w:val="Hyperlink"/>
            <w:rFonts w:ascii="Times New Roman" w:eastAsia="SimSun" w:hAnsi="Times New Roman" w:cs="Times New Roman"/>
            <w:color w:val="auto"/>
            <w:sz w:val="24"/>
            <w:szCs w:val="24"/>
            <w:u w:val="none"/>
          </w:rPr>
          <w:t>Nano</w:t>
        </w:r>
        <w:proofErr w:type="spellEnd"/>
        <w:r>
          <w:rPr>
            <w:rStyle w:val="Hyperlink"/>
            <w:rFonts w:ascii="Times New Roman" w:eastAsia="SimSun" w:hAnsi="Times New Roman" w:cs="Times New Roman"/>
            <w:color w:val="auto"/>
            <w:sz w:val="24"/>
            <w:szCs w:val="24"/>
            <w:u w:val="none"/>
          </w:rPr>
          <w:t xml:space="preserve">-enhanced immunity: A </w:t>
        </w:r>
        <w:r>
          <w:rPr>
            <w:rStyle w:val="Hyperlink"/>
            <w:rFonts w:ascii="Times New Roman" w:eastAsia="SimSun" w:hAnsi="Times New Roman" w:cs="Times New Roman"/>
            <w:color w:val="auto"/>
            <w:sz w:val="24"/>
            <w:szCs w:val="24"/>
            <w:u w:val="none"/>
          </w:rPr>
          <w:lastRenderedPageBreak/>
          <w:t xml:space="preserve">bibliometric analysis of nanoparticles in vaccine adjuvant research. </w:t>
        </w:r>
      </w:hyperlink>
      <w:r>
        <w:rPr>
          <w:rFonts w:ascii="Times New Roman" w:eastAsia="SimSun" w:hAnsi="Times New Roman" w:cs="Times New Roman"/>
          <w:sz w:val="24"/>
          <w:szCs w:val="24"/>
          <w:lang w:bidi="ar"/>
        </w:rPr>
        <w:t xml:space="preserve">Hum </w:t>
      </w:r>
      <w:proofErr w:type="spellStart"/>
      <w:r>
        <w:rPr>
          <w:rFonts w:ascii="Times New Roman" w:eastAsia="SimSun" w:hAnsi="Times New Roman" w:cs="Times New Roman"/>
          <w:sz w:val="24"/>
          <w:szCs w:val="24"/>
          <w:lang w:bidi="ar"/>
        </w:rPr>
        <w:t>Vaccin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Immunother</w:t>
      </w:r>
      <w:proofErr w:type="spellEnd"/>
      <w:r>
        <w:rPr>
          <w:rFonts w:ascii="Times New Roman" w:eastAsia="SimSun" w:hAnsi="Times New Roman" w:cs="Times New Roman"/>
          <w:sz w:val="24"/>
          <w:szCs w:val="24"/>
          <w:lang w:bidi="ar"/>
        </w:rPr>
        <w:t>. 2024 Dec 31;20(1):2427464.</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Arney</w:t>
      </w:r>
      <w:proofErr w:type="spellEnd"/>
      <w:r>
        <w:rPr>
          <w:rFonts w:ascii="Times New Roman" w:eastAsia="SimSun" w:hAnsi="Times New Roman" w:cs="Times New Roman"/>
          <w:sz w:val="24"/>
          <w:szCs w:val="24"/>
          <w:lang w:bidi="ar"/>
        </w:rPr>
        <w:t xml:space="preserve"> L, Yadav P, Miller R, Wilkerson T. </w:t>
      </w:r>
      <w:hyperlink r:id="rId52" w:history="1">
        <w:r>
          <w:rPr>
            <w:rStyle w:val="Hyperlink"/>
            <w:rFonts w:ascii="Times New Roman" w:eastAsia="SimSun" w:hAnsi="Times New Roman" w:cs="Times New Roman"/>
            <w:color w:val="auto"/>
            <w:sz w:val="24"/>
            <w:szCs w:val="24"/>
            <w:u w:val="none"/>
          </w:rPr>
          <w:t xml:space="preserve">Strategic contracting practices to improve procurement of health commodities. </w:t>
        </w:r>
      </w:hyperlink>
      <w:r>
        <w:rPr>
          <w:rFonts w:ascii="Times New Roman" w:eastAsia="SimSun" w:hAnsi="Times New Roman" w:cs="Times New Roman"/>
          <w:sz w:val="24"/>
          <w:szCs w:val="24"/>
          <w:lang w:bidi="ar"/>
        </w:rPr>
        <w:t xml:space="preserve">Glob Health Sci </w:t>
      </w:r>
      <w:proofErr w:type="spellStart"/>
      <w:r>
        <w:rPr>
          <w:rFonts w:ascii="Times New Roman" w:eastAsia="SimSun" w:hAnsi="Times New Roman" w:cs="Times New Roman"/>
          <w:sz w:val="24"/>
          <w:szCs w:val="24"/>
          <w:lang w:bidi="ar"/>
        </w:rPr>
        <w:t>Pract</w:t>
      </w:r>
      <w:proofErr w:type="spellEnd"/>
      <w:r>
        <w:rPr>
          <w:rFonts w:ascii="Times New Roman" w:eastAsia="SimSun" w:hAnsi="Times New Roman" w:cs="Times New Roman"/>
          <w:sz w:val="24"/>
          <w:szCs w:val="24"/>
          <w:lang w:bidi="ar"/>
        </w:rPr>
        <w:t>. 2014 Jun 24;2(3):295-306.</w:t>
      </w:r>
    </w:p>
    <w:p w:rsidR="004A58CB" w:rsidRDefault="004A58CB">
      <w:pPr>
        <w:spacing w:line="360" w:lineRule="auto"/>
        <w:jc w:val="both"/>
        <w:rPr>
          <w:rFonts w:ascii="Times New Roman" w:hAnsi="Times New Roman" w:cs="Times New Roman"/>
          <w:sz w:val="24"/>
          <w:szCs w:val="24"/>
        </w:rPr>
      </w:pPr>
    </w:p>
    <w:p w:rsidR="004A58CB" w:rsidRDefault="00D662DC">
      <w:pPr>
        <w:numPr>
          <w:ilvl w:val="0"/>
          <w:numId w:val="2"/>
        </w:num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Kana BD, Arbuthnot P, </w:t>
      </w:r>
      <w:proofErr w:type="spellStart"/>
      <w:r>
        <w:rPr>
          <w:rFonts w:ascii="Times New Roman" w:eastAsia="SimSun" w:hAnsi="Times New Roman" w:cs="Times New Roman"/>
          <w:sz w:val="24"/>
          <w:szCs w:val="24"/>
          <w:lang w:bidi="ar"/>
        </w:rPr>
        <w:t>Botwe</w:t>
      </w:r>
      <w:proofErr w:type="spellEnd"/>
      <w:r>
        <w:rPr>
          <w:rFonts w:ascii="Times New Roman" w:eastAsia="SimSun" w:hAnsi="Times New Roman" w:cs="Times New Roman"/>
          <w:sz w:val="24"/>
          <w:szCs w:val="24"/>
          <w:lang w:bidi="ar"/>
        </w:rPr>
        <w:t xml:space="preserve"> BK, </w:t>
      </w:r>
      <w:proofErr w:type="spellStart"/>
      <w:r>
        <w:rPr>
          <w:rFonts w:ascii="Times New Roman" w:eastAsia="SimSun" w:hAnsi="Times New Roman" w:cs="Times New Roman"/>
          <w:sz w:val="24"/>
          <w:szCs w:val="24"/>
          <w:lang w:bidi="ar"/>
        </w:rPr>
        <w:t>Choonara</w:t>
      </w:r>
      <w:proofErr w:type="spellEnd"/>
      <w:r>
        <w:rPr>
          <w:rFonts w:ascii="Times New Roman" w:eastAsia="SimSun" w:hAnsi="Times New Roman" w:cs="Times New Roman"/>
          <w:sz w:val="24"/>
          <w:szCs w:val="24"/>
          <w:lang w:bidi="ar"/>
        </w:rPr>
        <w:t xml:space="preserve"> YE, Hassan F, </w:t>
      </w:r>
      <w:proofErr w:type="spellStart"/>
      <w:r>
        <w:rPr>
          <w:rFonts w:ascii="Times New Roman" w:eastAsia="SimSun" w:hAnsi="Times New Roman" w:cs="Times New Roman"/>
          <w:sz w:val="24"/>
          <w:szCs w:val="24"/>
          <w:lang w:bidi="ar"/>
        </w:rPr>
        <w:t>Louzir</w:t>
      </w:r>
      <w:proofErr w:type="spellEnd"/>
      <w:r>
        <w:rPr>
          <w:rFonts w:ascii="Times New Roman" w:eastAsia="SimSun" w:hAnsi="Times New Roman" w:cs="Times New Roman"/>
          <w:sz w:val="24"/>
          <w:szCs w:val="24"/>
          <w:lang w:bidi="ar"/>
        </w:rPr>
        <w:t xml:space="preserve"> H, </w:t>
      </w:r>
      <w:proofErr w:type="spellStart"/>
      <w:r>
        <w:rPr>
          <w:rFonts w:ascii="Times New Roman" w:eastAsia="SimSun" w:hAnsi="Times New Roman" w:cs="Times New Roman"/>
          <w:sz w:val="24"/>
          <w:szCs w:val="24"/>
          <w:lang w:bidi="ar"/>
        </w:rPr>
        <w:t>Matsoso</w:t>
      </w:r>
      <w:proofErr w:type="spellEnd"/>
      <w:r>
        <w:rPr>
          <w:rFonts w:ascii="Times New Roman" w:eastAsia="SimSun" w:hAnsi="Times New Roman" w:cs="Times New Roman"/>
          <w:sz w:val="24"/>
          <w:szCs w:val="24"/>
          <w:lang w:bidi="ar"/>
        </w:rPr>
        <w:t xml:space="preserve"> P, Moore PL, </w:t>
      </w:r>
      <w:proofErr w:type="spellStart"/>
      <w:r>
        <w:rPr>
          <w:rFonts w:ascii="Times New Roman" w:eastAsia="SimSun" w:hAnsi="Times New Roman" w:cs="Times New Roman"/>
          <w:sz w:val="24"/>
          <w:szCs w:val="24"/>
          <w:lang w:bidi="ar"/>
        </w:rPr>
        <w:t>Muhairwe</w:t>
      </w:r>
      <w:proofErr w:type="spellEnd"/>
      <w:r>
        <w:rPr>
          <w:rFonts w:ascii="Times New Roman" w:eastAsia="SimSun" w:hAnsi="Times New Roman" w:cs="Times New Roman"/>
          <w:sz w:val="24"/>
          <w:szCs w:val="24"/>
          <w:lang w:bidi="ar"/>
        </w:rPr>
        <w:t xml:space="preserve"> A, Naidoo K, </w:t>
      </w:r>
      <w:proofErr w:type="spellStart"/>
      <w:r>
        <w:rPr>
          <w:rFonts w:ascii="Times New Roman" w:eastAsia="SimSun" w:hAnsi="Times New Roman" w:cs="Times New Roman"/>
          <w:sz w:val="24"/>
          <w:szCs w:val="24"/>
          <w:lang w:bidi="ar"/>
        </w:rPr>
        <w:t>Ndomondo-Sigonda</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Madhi</w:t>
      </w:r>
      <w:proofErr w:type="spellEnd"/>
      <w:r>
        <w:rPr>
          <w:rFonts w:ascii="Times New Roman" w:eastAsia="SimSun" w:hAnsi="Times New Roman" w:cs="Times New Roman"/>
          <w:sz w:val="24"/>
          <w:szCs w:val="24"/>
          <w:lang w:bidi="ar"/>
        </w:rPr>
        <w:t xml:space="preserve"> SA. </w:t>
      </w:r>
      <w:r>
        <w:rPr>
          <w:rStyle w:val="Hyperlink"/>
          <w:rFonts w:ascii="Times New Roman" w:eastAsia="SimSun" w:hAnsi="Times New Roman" w:cs="Times New Roman"/>
          <w:color w:val="auto"/>
          <w:sz w:val="24"/>
          <w:szCs w:val="24"/>
          <w:u w:val="none"/>
        </w:rPr>
        <w:t xml:space="preserve">Opportunities and challenges of leveraging COVID-19 vaccine innovation and technologies for developing sustainable vaccine manufacturing capabilities in </w:t>
      </w:r>
      <w:proofErr w:type="spellStart"/>
      <w:r>
        <w:rPr>
          <w:rStyle w:val="Hyperlink"/>
          <w:rFonts w:ascii="Times New Roman" w:eastAsia="SimSun" w:hAnsi="Times New Roman" w:cs="Times New Roman"/>
          <w:color w:val="auto"/>
          <w:sz w:val="24"/>
          <w:szCs w:val="24"/>
          <w:u w:val="none"/>
        </w:rPr>
        <w:t>Africa.</w:t>
      </w:r>
      <w:r>
        <w:rPr>
          <w:rFonts w:ascii="Times New Roman" w:eastAsia="SimSun" w:hAnsi="Times New Roman" w:cs="Times New Roman"/>
          <w:sz w:val="24"/>
          <w:szCs w:val="24"/>
          <w:lang w:bidi="ar"/>
        </w:rPr>
        <w:t>Lancet</w:t>
      </w:r>
      <w:proofErr w:type="spellEnd"/>
      <w:r>
        <w:rPr>
          <w:rFonts w:ascii="Times New Roman" w:eastAsia="SimSun" w:hAnsi="Times New Roman" w:cs="Times New Roman"/>
          <w:sz w:val="24"/>
          <w:szCs w:val="24"/>
          <w:lang w:bidi="ar"/>
        </w:rPr>
        <w:t xml:space="preserve"> Infect Dis. 2023 Aug;23(8</w:t>
      </w:r>
      <w:proofErr w:type="gramStart"/>
      <w:r>
        <w:rPr>
          <w:rFonts w:ascii="Times New Roman" w:eastAsia="SimSun" w:hAnsi="Times New Roman" w:cs="Times New Roman"/>
          <w:sz w:val="24"/>
          <w:szCs w:val="24"/>
          <w:lang w:bidi="ar"/>
        </w:rPr>
        <w:t>):e</w:t>
      </w:r>
      <w:proofErr w:type="gramEnd"/>
      <w:r>
        <w:rPr>
          <w:rFonts w:ascii="Times New Roman" w:eastAsia="SimSun" w:hAnsi="Times New Roman" w:cs="Times New Roman"/>
          <w:sz w:val="24"/>
          <w:szCs w:val="24"/>
          <w:lang w:bidi="ar"/>
        </w:rPr>
        <w:t>288-e300</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Mynhardt</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Mwila</w:t>
      </w:r>
      <w:proofErr w:type="spellEnd"/>
      <w:r>
        <w:rPr>
          <w:rFonts w:ascii="Times New Roman" w:eastAsia="SimSun" w:hAnsi="Times New Roman" w:cs="Times New Roman"/>
          <w:sz w:val="24"/>
          <w:szCs w:val="24"/>
          <w:lang w:bidi="ar"/>
        </w:rPr>
        <w:t xml:space="preserve"> C, </w:t>
      </w:r>
      <w:proofErr w:type="spellStart"/>
      <w:r>
        <w:rPr>
          <w:rFonts w:ascii="Times New Roman" w:eastAsia="SimSun" w:hAnsi="Times New Roman" w:cs="Times New Roman"/>
          <w:sz w:val="24"/>
          <w:szCs w:val="24"/>
          <w:lang w:bidi="ar"/>
        </w:rPr>
        <w:t>Habtemariam</w:t>
      </w:r>
      <w:proofErr w:type="spellEnd"/>
      <w:r>
        <w:rPr>
          <w:rFonts w:ascii="Times New Roman" w:eastAsia="SimSun" w:hAnsi="Times New Roman" w:cs="Times New Roman"/>
          <w:sz w:val="24"/>
          <w:szCs w:val="24"/>
          <w:lang w:bidi="ar"/>
        </w:rPr>
        <w:t xml:space="preserve"> MK, </w:t>
      </w:r>
      <w:proofErr w:type="spellStart"/>
      <w:r>
        <w:rPr>
          <w:rFonts w:ascii="Times New Roman" w:eastAsia="SimSun" w:hAnsi="Times New Roman" w:cs="Times New Roman"/>
          <w:sz w:val="24"/>
          <w:szCs w:val="24"/>
          <w:lang w:bidi="ar"/>
        </w:rPr>
        <w:t>Tshangela</w:t>
      </w:r>
      <w:proofErr w:type="spellEnd"/>
      <w:r>
        <w:rPr>
          <w:rFonts w:ascii="Times New Roman" w:eastAsia="SimSun" w:hAnsi="Times New Roman" w:cs="Times New Roman"/>
          <w:sz w:val="24"/>
          <w:szCs w:val="24"/>
          <w:lang w:bidi="ar"/>
        </w:rPr>
        <w:t xml:space="preserve"> A, Martinez M, </w:t>
      </w:r>
      <w:proofErr w:type="spellStart"/>
      <w:r>
        <w:rPr>
          <w:rFonts w:ascii="Times New Roman" w:eastAsia="SimSun" w:hAnsi="Times New Roman" w:cs="Times New Roman"/>
          <w:sz w:val="24"/>
          <w:szCs w:val="24"/>
          <w:lang w:bidi="ar"/>
        </w:rPr>
        <w:t>Ngongo</w:t>
      </w:r>
      <w:proofErr w:type="spellEnd"/>
      <w:r>
        <w:rPr>
          <w:rFonts w:ascii="Times New Roman" w:eastAsia="SimSun" w:hAnsi="Times New Roman" w:cs="Times New Roman"/>
          <w:sz w:val="24"/>
          <w:szCs w:val="24"/>
          <w:lang w:bidi="ar"/>
        </w:rPr>
        <w:t xml:space="preserve"> N, Kaseya J, </w:t>
      </w:r>
      <w:proofErr w:type="spellStart"/>
      <w:r>
        <w:rPr>
          <w:rFonts w:ascii="Times New Roman" w:eastAsia="SimSun" w:hAnsi="Times New Roman" w:cs="Times New Roman"/>
          <w:sz w:val="24"/>
          <w:szCs w:val="24"/>
          <w:lang w:bidi="ar"/>
        </w:rPr>
        <w:t>Ndembi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w:t>
      </w:r>
      <w:hyperlink r:id="rId53" w:history="1">
        <w:r>
          <w:rPr>
            <w:rStyle w:val="Hyperlink"/>
            <w:rFonts w:ascii="Times New Roman" w:eastAsia="SimSun" w:hAnsi="Times New Roman" w:cs="Times New Roman"/>
            <w:color w:val="auto"/>
            <w:sz w:val="24"/>
            <w:szCs w:val="24"/>
            <w:u w:val="none"/>
          </w:rPr>
          <w:t>Empowering</w:t>
        </w:r>
        <w:proofErr w:type="spellEnd"/>
        <w:r>
          <w:rPr>
            <w:rStyle w:val="Hyperlink"/>
            <w:rFonts w:ascii="Times New Roman" w:eastAsia="SimSun" w:hAnsi="Times New Roman" w:cs="Times New Roman"/>
            <w:color w:val="auto"/>
            <w:sz w:val="24"/>
            <w:szCs w:val="24"/>
            <w:u w:val="none"/>
          </w:rPr>
          <w:t xml:space="preserve"> Africa's healthcare future: The crucial role of human capital development in bio- and pharmaceutical manufacturing. </w:t>
        </w:r>
      </w:hyperlink>
      <w:r>
        <w:rPr>
          <w:rFonts w:ascii="Times New Roman" w:eastAsia="SimSun" w:hAnsi="Times New Roman" w:cs="Times New Roman"/>
          <w:sz w:val="24"/>
          <w:szCs w:val="24"/>
          <w:lang w:bidi="ar"/>
        </w:rPr>
        <w:t>J Public Health Afr. 2023 Dec 18;14(10):2866</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Wagstaffe</w:t>
      </w:r>
      <w:proofErr w:type="spellEnd"/>
      <w:r>
        <w:rPr>
          <w:rFonts w:ascii="Times New Roman" w:eastAsia="SimSun" w:hAnsi="Times New Roman" w:cs="Times New Roman"/>
          <w:sz w:val="24"/>
          <w:szCs w:val="24"/>
          <w:lang w:bidi="ar"/>
        </w:rPr>
        <w:t xml:space="preserve"> HR, </w:t>
      </w:r>
      <w:proofErr w:type="spellStart"/>
      <w:r>
        <w:rPr>
          <w:rFonts w:ascii="Times New Roman" w:eastAsia="SimSun" w:hAnsi="Times New Roman" w:cs="Times New Roman"/>
          <w:sz w:val="24"/>
          <w:szCs w:val="24"/>
          <w:lang w:bidi="ar"/>
        </w:rPr>
        <w:t>Ascough</w:t>
      </w:r>
      <w:proofErr w:type="spellEnd"/>
      <w:r>
        <w:rPr>
          <w:rFonts w:ascii="Times New Roman" w:eastAsia="SimSun" w:hAnsi="Times New Roman" w:cs="Times New Roman"/>
          <w:sz w:val="24"/>
          <w:szCs w:val="24"/>
          <w:lang w:bidi="ar"/>
        </w:rPr>
        <w:t xml:space="preserve"> S, Openshaw PJM; HIC-Vac meeting contributors. </w:t>
      </w:r>
      <w:hyperlink r:id="rId54" w:history="1">
        <w:r>
          <w:rPr>
            <w:rStyle w:val="Hyperlink"/>
            <w:rFonts w:ascii="Times New Roman" w:eastAsia="SimSun" w:hAnsi="Times New Roman" w:cs="Times New Roman"/>
            <w:color w:val="auto"/>
            <w:sz w:val="24"/>
            <w:szCs w:val="24"/>
            <w:u w:val="none"/>
          </w:rPr>
          <w:t xml:space="preserve">Human challenge models for vaccine development-strengths, limitations, and expansion into endemic settings: a HIC-Vac meeting report. </w:t>
        </w:r>
      </w:hyperlink>
      <w:proofErr w:type="spellStart"/>
      <w:r>
        <w:rPr>
          <w:rFonts w:ascii="Times New Roman" w:eastAsia="SimSun" w:hAnsi="Times New Roman" w:cs="Times New Roman"/>
          <w:sz w:val="24"/>
          <w:szCs w:val="24"/>
          <w:lang w:bidi="ar"/>
        </w:rPr>
        <w:t>Immunother</w:t>
      </w:r>
      <w:proofErr w:type="spellEnd"/>
      <w:r>
        <w:rPr>
          <w:rFonts w:ascii="Times New Roman" w:eastAsia="SimSun" w:hAnsi="Times New Roman" w:cs="Times New Roman"/>
          <w:sz w:val="24"/>
          <w:szCs w:val="24"/>
          <w:lang w:bidi="ar"/>
        </w:rPr>
        <w:t xml:space="preserve"> Adv. 2025 Feb 8;5(1</w:t>
      </w:r>
      <w:proofErr w:type="gramStart"/>
      <w:r>
        <w:rPr>
          <w:rFonts w:ascii="Times New Roman" w:eastAsia="SimSun" w:hAnsi="Times New Roman" w:cs="Times New Roman"/>
          <w:sz w:val="24"/>
          <w:szCs w:val="24"/>
          <w:lang w:bidi="ar"/>
        </w:rPr>
        <w:t>):ltaf</w:t>
      </w:r>
      <w:proofErr w:type="gramEnd"/>
      <w:r>
        <w:rPr>
          <w:rFonts w:ascii="Times New Roman" w:eastAsia="SimSun" w:hAnsi="Times New Roman" w:cs="Times New Roman"/>
          <w:sz w:val="24"/>
          <w:szCs w:val="24"/>
          <w:lang w:bidi="ar"/>
        </w:rPr>
        <w:t xml:space="preserve">004. </w:t>
      </w:r>
    </w:p>
    <w:p w:rsidR="004A58CB"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r w:rsidRPr="0024382C">
        <w:rPr>
          <w:rFonts w:ascii="Arial" w:hAnsi="Arial" w:cs="Arial"/>
          <w:color w:val="222222"/>
          <w:shd w:val="clear" w:color="auto" w:fill="FFFFFF"/>
        </w:rPr>
        <w:t xml:space="preserve">Saha, K., &amp; Roy, K. (2021). Integrating United States biomanufacturing across vaccines and </w:t>
      </w:r>
      <w:proofErr w:type="spellStart"/>
      <w:r w:rsidRPr="0024382C">
        <w:rPr>
          <w:rFonts w:ascii="Arial" w:hAnsi="Arial" w:cs="Arial"/>
          <w:color w:val="222222"/>
          <w:shd w:val="clear" w:color="auto" w:fill="FFFFFF"/>
        </w:rPr>
        <w:t>theraeutics</w:t>
      </w:r>
      <w:proofErr w:type="spellEnd"/>
      <w:r w:rsidRPr="0024382C">
        <w:rPr>
          <w:rFonts w:ascii="Arial" w:hAnsi="Arial" w:cs="Arial"/>
          <w:color w:val="222222"/>
          <w:shd w:val="clear" w:color="auto" w:fill="FFFFFF"/>
        </w:rPr>
        <w:t>. </w:t>
      </w:r>
      <w:r w:rsidRPr="0024382C">
        <w:rPr>
          <w:rFonts w:ascii="Arial" w:hAnsi="Arial" w:cs="Arial"/>
          <w:i/>
          <w:iCs/>
          <w:color w:val="222222"/>
          <w:shd w:val="clear" w:color="auto" w:fill="FFFFFF"/>
        </w:rPr>
        <w:t>NAM perspectives</w:t>
      </w:r>
      <w:r w:rsidRPr="0024382C">
        <w:rPr>
          <w:rFonts w:ascii="Arial" w:hAnsi="Arial" w:cs="Arial"/>
          <w:color w:val="222222"/>
          <w:shd w:val="clear" w:color="auto" w:fill="FFFFFF"/>
        </w:rPr>
        <w:t>, </w:t>
      </w:r>
      <w:r w:rsidRPr="0024382C">
        <w:rPr>
          <w:rFonts w:ascii="Arial" w:hAnsi="Arial" w:cs="Arial"/>
          <w:i/>
          <w:iCs/>
          <w:color w:val="222222"/>
          <w:shd w:val="clear" w:color="auto" w:fill="FFFFFF"/>
        </w:rPr>
        <w:t>2021</w:t>
      </w:r>
      <w:r w:rsidRPr="0024382C">
        <w:rPr>
          <w:rFonts w:ascii="Arial" w:hAnsi="Arial" w:cs="Arial"/>
          <w:color w:val="222222"/>
          <w:shd w:val="clear" w:color="auto" w:fill="FFFFFF"/>
        </w:rPr>
        <w:t>, 10-3147</w:t>
      </w:r>
      <w:r>
        <w:rPr>
          <w:rFonts w:ascii="Arial" w:hAnsi="Arial" w:cs="Arial"/>
          <w:color w:val="222222"/>
          <w:shd w:val="clear" w:color="auto" w:fill="FFFFFF"/>
        </w:rPr>
        <w:t>s</w:t>
      </w:r>
      <w:r w:rsidRPr="0024382C">
        <w:rPr>
          <w:rFonts w:ascii="Arial" w:hAnsi="Arial" w:cs="Arial"/>
          <w:color w:val="222222"/>
          <w:shd w:val="clear" w:color="auto" w:fill="FFFFFF"/>
        </w:rPr>
        <w:t>8.</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proofErr w:type="spellStart"/>
      <w:r>
        <w:rPr>
          <w:rFonts w:ascii="Arial" w:hAnsi="Arial" w:cs="Arial"/>
          <w:color w:val="222222"/>
          <w:shd w:val="clear" w:color="auto" w:fill="FFFFFF"/>
        </w:rPr>
        <w:t>Lokko</w:t>
      </w:r>
      <w:proofErr w:type="spellEnd"/>
      <w:r>
        <w:rPr>
          <w:rFonts w:ascii="Arial" w:hAnsi="Arial" w:cs="Arial"/>
          <w:color w:val="222222"/>
          <w:shd w:val="clear" w:color="auto" w:fill="FFFFFF"/>
        </w:rPr>
        <w:t xml:space="preserve">, Y., </w:t>
      </w:r>
      <w:proofErr w:type="spellStart"/>
      <w:r>
        <w:rPr>
          <w:rFonts w:ascii="Arial" w:hAnsi="Arial" w:cs="Arial"/>
          <w:color w:val="222222"/>
          <w:shd w:val="clear" w:color="auto" w:fill="FFFFFF"/>
        </w:rPr>
        <w:t>Heijde</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Schebesta</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Scholtès</w:t>
      </w:r>
      <w:proofErr w:type="spellEnd"/>
      <w:r>
        <w:rPr>
          <w:rFonts w:ascii="Arial" w:hAnsi="Arial" w:cs="Arial"/>
          <w:color w:val="222222"/>
          <w:shd w:val="clear" w:color="auto" w:fill="FFFFFF"/>
        </w:rPr>
        <w:t xml:space="preserve">, P., Van Montagu, M., &amp; </w:t>
      </w:r>
      <w:proofErr w:type="spellStart"/>
      <w:r>
        <w:rPr>
          <w:rFonts w:ascii="Arial" w:hAnsi="Arial" w:cs="Arial"/>
          <w:color w:val="222222"/>
          <w:shd w:val="clear" w:color="auto" w:fill="FFFFFF"/>
        </w:rPr>
        <w:t>Giacca</w:t>
      </w:r>
      <w:proofErr w:type="spellEnd"/>
      <w:r>
        <w:rPr>
          <w:rFonts w:ascii="Arial" w:hAnsi="Arial" w:cs="Arial"/>
          <w:color w:val="222222"/>
          <w:shd w:val="clear" w:color="auto" w:fill="FFFFFF"/>
        </w:rPr>
        <w:t xml:space="preserve">, M. (2018). Biotechnology and the </w:t>
      </w:r>
      <w:proofErr w:type="spellStart"/>
      <w:r>
        <w:rPr>
          <w:rFonts w:ascii="Arial" w:hAnsi="Arial" w:cs="Arial"/>
          <w:color w:val="222222"/>
          <w:shd w:val="clear" w:color="auto" w:fill="FFFFFF"/>
        </w:rPr>
        <w:t>bioeconomy</w:t>
      </w:r>
      <w:proofErr w:type="spellEnd"/>
      <w:r>
        <w:rPr>
          <w:rFonts w:ascii="Arial" w:hAnsi="Arial" w:cs="Arial"/>
          <w:color w:val="222222"/>
          <w:shd w:val="clear" w:color="auto" w:fill="FFFFFF"/>
        </w:rPr>
        <w:t>—Towards inclusive and sustainable industrial development. </w:t>
      </w:r>
      <w:r>
        <w:rPr>
          <w:rFonts w:ascii="Arial" w:hAnsi="Arial" w:cs="Arial"/>
          <w:i/>
          <w:iCs/>
          <w:color w:val="222222"/>
          <w:shd w:val="clear" w:color="auto" w:fill="FFFFFF"/>
        </w:rPr>
        <w:t>New biotechnology</w:t>
      </w:r>
      <w:r>
        <w:rPr>
          <w:rFonts w:ascii="Arial" w:hAnsi="Arial" w:cs="Arial"/>
          <w:color w:val="222222"/>
          <w:shd w:val="clear" w:color="auto" w:fill="FFFFFF"/>
        </w:rPr>
        <w:t>, </w:t>
      </w:r>
      <w:r>
        <w:rPr>
          <w:rFonts w:ascii="Arial" w:hAnsi="Arial" w:cs="Arial"/>
          <w:i/>
          <w:iCs/>
          <w:color w:val="222222"/>
          <w:shd w:val="clear" w:color="auto" w:fill="FFFFFF"/>
        </w:rPr>
        <w:t>40</w:t>
      </w:r>
      <w:r>
        <w:rPr>
          <w:rFonts w:ascii="Arial" w:hAnsi="Arial" w:cs="Arial"/>
          <w:color w:val="222222"/>
          <w:shd w:val="clear" w:color="auto" w:fill="FFFFFF"/>
        </w:rPr>
        <w:t>, 5-10.</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proofErr w:type="spellStart"/>
      <w:r>
        <w:rPr>
          <w:rFonts w:ascii="Arial" w:hAnsi="Arial" w:cs="Arial"/>
          <w:color w:val="222222"/>
          <w:shd w:val="clear" w:color="auto" w:fill="FFFFFF"/>
        </w:rPr>
        <w:t>Shokoohi</w:t>
      </w:r>
      <w:proofErr w:type="spellEnd"/>
      <w:r>
        <w:rPr>
          <w:rFonts w:ascii="Arial" w:hAnsi="Arial" w:cs="Arial"/>
          <w:color w:val="222222"/>
          <w:shd w:val="clear" w:color="auto" w:fill="FFFFFF"/>
        </w:rPr>
        <w:t>, M., &amp; Attar, T. (2024). Biomanufacturing for a sustainable future: unleashing the potential of biotechnology in pharmaceutical raw material production. </w:t>
      </w:r>
      <w:r>
        <w:rPr>
          <w:rFonts w:ascii="Arial" w:hAnsi="Arial" w:cs="Arial"/>
          <w:i/>
          <w:iCs/>
          <w:color w:val="222222"/>
          <w:shd w:val="clear" w:color="auto" w:fill="FFFFFF"/>
        </w:rPr>
        <w:t>International Journal of New Findings in Health and Educational Sciences (IJHES)</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(2), 142-153.</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r>
        <w:rPr>
          <w:rFonts w:ascii="Arial" w:hAnsi="Arial" w:cs="Arial"/>
          <w:color w:val="222222"/>
          <w:shd w:val="clear" w:color="auto" w:fill="FFFFFF"/>
        </w:rPr>
        <w:t xml:space="preserve">Aguilar, A., Twardowski, T., &amp; Wohlgemuth, R. (2019). </w:t>
      </w:r>
      <w:proofErr w:type="spellStart"/>
      <w:r>
        <w:rPr>
          <w:rFonts w:ascii="Arial" w:hAnsi="Arial" w:cs="Arial"/>
          <w:color w:val="222222"/>
          <w:shd w:val="clear" w:color="auto" w:fill="FFFFFF"/>
        </w:rPr>
        <w:t>Bioeconomy</w:t>
      </w:r>
      <w:proofErr w:type="spellEnd"/>
      <w:r>
        <w:rPr>
          <w:rFonts w:ascii="Arial" w:hAnsi="Arial" w:cs="Arial"/>
          <w:color w:val="222222"/>
          <w:shd w:val="clear" w:color="auto" w:fill="FFFFFF"/>
        </w:rPr>
        <w:t xml:space="preserve"> for sustainable development. </w:t>
      </w:r>
      <w:r>
        <w:rPr>
          <w:rFonts w:ascii="Arial" w:hAnsi="Arial" w:cs="Arial"/>
          <w:i/>
          <w:iCs/>
          <w:color w:val="222222"/>
          <w:shd w:val="clear" w:color="auto" w:fill="FFFFFF"/>
        </w:rPr>
        <w:t>Biotechnology Journal</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(8), 1800638.</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proofErr w:type="spellStart"/>
      <w:r>
        <w:rPr>
          <w:rFonts w:ascii="Arial" w:hAnsi="Arial" w:cs="Arial"/>
          <w:color w:val="222222"/>
          <w:shd w:val="clear" w:color="auto" w:fill="FFFFFF"/>
        </w:rPr>
        <w:t>Ogwu</w:t>
      </w:r>
      <w:proofErr w:type="spellEnd"/>
      <w:r>
        <w:rPr>
          <w:rFonts w:ascii="Arial" w:hAnsi="Arial" w:cs="Arial"/>
          <w:color w:val="222222"/>
          <w:shd w:val="clear" w:color="auto" w:fill="FFFFFF"/>
        </w:rPr>
        <w:t xml:space="preserve">, M. C., </w:t>
      </w:r>
      <w:proofErr w:type="spellStart"/>
      <w:r>
        <w:rPr>
          <w:rFonts w:ascii="Arial" w:hAnsi="Arial" w:cs="Arial"/>
          <w:color w:val="222222"/>
          <w:shd w:val="clear" w:color="auto" w:fill="FFFFFF"/>
        </w:rPr>
        <w:t>Kosoe</w:t>
      </w:r>
      <w:proofErr w:type="spellEnd"/>
      <w:r>
        <w:rPr>
          <w:rFonts w:ascii="Arial" w:hAnsi="Arial" w:cs="Arial"/>
          <w:color w:val="222222"/>
          <w:shd w:val="clear" w:color="auto" w:fill="FFFFFF"/>
        </w:rPr>
        <w:t xml:space="preserve">, E. A., &amp; </w:t>
      </w:r>
      <w:proofErr w:type="spellStart"/>
      <w:r>
        <w:rPr>
          <w:rFonts w:ascii="Arial" w:hAnsi="Arial" w:cs="Arial"/>
          <w:color w:val="222222"/>
          <w:shd w:val="clear" w:color="auto" w:fill="FFFFFF"/>
        </w:rPr>
        <w:t>Osawaru</w:t>
      </w:r>
      <w:proofErr w:type="spellEnd"/>
      <w:r>
        <w:rPr>
          <w:rFonts w:ascii="Arial" w:hAnsi="Arial" w:cs="Arial"/>
          <w:color w:val="222222"/>
          <w:shd w:val="clear" w:color="auto" w:fill="FFFFFF"/>
        </w:rPr>
        <w:t xml:space="preserve">, M. E. (2025). Raw Materials for Sustainable </w:t>
      </w:r>
      <w:proofErr w:type="spellStart"/>
      <w:r>
        <w:rPr>
          <w:rFonts w:ascii="Arial" w:hAnsi="Arial" w:cs="Arial"/>
          <w:color w:val="222222"/>
          <w:shd w:val="clear" w:color="auto" w:fill="FFFFFF"/>
        </w:rPr>
        <w:t>Bioeconomy</w:t>
      </w:r>
      <w:proofErr w:type="spellEnd"/>
      <w:r>
        <w:rPr>
          <w:rFonts w:ascii="Arial" w:hAnsi="Arial" w:cs="Arial"/>
          <w:color w:val="222222"/>
          <w:shd w:val="clear" w:color="auto" w:fill="FFFFFF"/>
        </w:rPr>
        <w:t xml:space="preserve"> Development in the Global South. In </w:t>
      </w:r>
      <w:r>
        <w:rPr>
          <w:rFonts w:ascii="Arial" w:hAnsi="Arial" w:cs="Arial"/>
          <w:i/>
          <w:iCs/>
          <w:color w:val="222222"/>
          <w:shd w:val="clear" w:color="auto" w:fill="FFFFFF"/>
        </w:rPr>
        <w:t xml:space="preserve">Sustainable </w:t>
      </w:r>
      <w:proofErr w:type="spellStart"/>
      <w:r>
        <w:rPr>
          <w:rFonts w:ascii="Arial" w:hAnsi="Arial" w:cs="Arial"/>
          <w:i/>
          <w:iCs/>
          <w:color w:val="222222"/>
          <w:shd w:val="clear" w:color="auto" w:fill="FFFFFF"/>
        </w:rPr>
        <w:t>Bioeconomy</w:t>
      </w:r>
      <w:proofErr w:type="spellEnd"/>
      <w:r>
        <w:rPr>
          <w:rFonts w:ascii="Arial" w:hAnsi="Arial" w:cs="Arial"/>
          <w:i/>
          <w:iCs/>
          <w:color w:val="222222"/>
          <w:shd w:val="clear" w:color="auto" w:fill="FFFFFF"/>
        </w:rPr>
        <w:t xml:space="preserve"> Development </w:t>
      </w:r>
      <w:r>
        <w:rPr>
          <w:rFonts w:ascii="Arial" w:hAnsi="Arial" w:cs="Arial"/>
          <w:i/>
          <w:iCs/>
          <w:color w:val="222222"/>
          <w:shd w:val="clear" w:color="auto" w:fill="FFFFFF"/>
        </w:rPr>
        <w:lastRenderedPageBreak/>
        <w:t>in the Global South: Volume I Status and Perspectives</w:t>
      </w:r>
      <w:r>
        <w:rPr>
          <w:rFonts w:ascii="Arial" w:hAnsi="Arial" w:cs="Arial"/>
          <w:color w:val="222222"/>
          <w:shd w:val="clear" w:color="auto" w:fill="FFFFFF"/>
        </w:rPr>
        <w:t> (pp. 37-63). Singapore: Springer Nature Singapore.</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r>
        <w:rPr>
          <w:rFonts w:ascii="Arial" w:hAnsi="Arial" w:cs="Arial"/>
          <w:color w:val="222222"/>
          <w:shd w:val="clear" w:color="auto" w:fill="FFFFFF"/>
        </w:rPr>
        <w:t xml:space="preserve">Ali, A., Usman, M., </w:t>
      </w:r>
      <w:proofErr w:type="spellStart"/>
      <w:r>
        <w:rPr>
          <w:rFonts w:ascii="Arial" w:hAnsi="Arial" w:cs="Arial"/>
          <w:color w:val="222222"/>
          <w:shd w:val="clear" w:color="auto" w:fill="FFFFFF"/>
        </w:rPr>
        <w:t>Jayamani</w:t>
      </w:r>
      <w:proofErr w:type="spellEnd"/>
      <w:r>
        <w:rPr>
          <w:rFonts w:ascii="Arial" w:hAnsi="Arial" w:cs="Arial"/>
          <w:color w:val="222222"/>
          <w:shd w:val="clear" w:color="auto" w:fill="FFFFFF"/>
        </w:rPr>
        <w:t>, E., Soon, K., &amp; bin Ab Wahab, M. K. (2024). Sustainable Biomanufacturing. In </w:t>
      </w:r>
      <w:r>
        <w:rPr>
          <w:rFonts w:ascii="Arial" w:hAnsi="Arial" w:cs="Arial"/>
          <w:i/>
          <w:iCs/>
          <w:color w:val="222222"/>
          <w:shd w:val="clear" w:color="auto" w:fill="FFFFFF"/>
        </w:rPr>
        <w:t>Biomedical Implants</w:t>
      </w:r>
      <w:r>
        <w:rPr>
          <w:rFonts w:ascii="Arial" w:hAnsi="Arial" w:cs="Arial"/>
          <w:color w:val="222222"/>
          <w:shd w:val="clear" w:color="auto" w:fill="FFFFFF"/>
        </w:rPr>
        <w:t> (pp. 195-217). CRC Press.</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r>
        <w:rPr>
          <w:rFonts w:ascii="Arial" w:hAnsi="Arial" w:cs="Arial"/>
          <w:color w:val="222222"/>
          <w:shd w:val="clear" w:color="auto" w:fill="FFFFFF"/>
        </w:rPr>
        <w:t>Carter, E. (2025). Sustainable Biomanufacturing: Leveraging Circular Economy Principles for Competitive Advantage. </w:t>
      </w:r>
      <w:r>
        <w:rPr>
          <w:rFonts w:ascii="Arial" w:hAnsi="Arial" w:cs="Arial"/>
          <w:i/>
          <w:iCs/>
          <w:color w:val="222222"/>
          <w:shd w:val="clear" w:color="auto" w:fill="FFFFFF"/>
        </w:rPr>
        <w:t>Journal of Commercial Biotechnology</w:t>
      </w:r>
      <w:r>
        <w:rPr>
          <w:rFonts w:ascii="Arial" w:hAnsi="Arial" w:cs="Arial"/>
          <w:color w:val="222222"/>
          <w:shd w:val="clear" w:color="auto" w:fill="FFFFFF"/>
        </w:rPr>
        <w:t>, </w:t>
      </w:r>
      <w:r>
        <w:rPr>
          <w:rFonts w:ascii="Arial" w:hAnsi="Arial" w:cs="Arial"/>
          <w:i/>
          <w:iCs/>
          <w:color w:val="222222"/>
          <w:shd w:val="clear" w:color="auto" w:fill="FFFFFF"/>
        </w:rPr>
        <w:t>30</w:t>
      </w:r>
      <w:r>
        <w:rPr>
          <w:rFonts w:ascii="Arial" w:hAnsi="Arial" w:cs="Arial"/>
          <w:color w:val="222222"/>
          <w:shd w:val="clear" w:color="auto" w:fill="FFFFFF"/>
        </w:rPr>
        <w:t>(1), 1-10.</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r>
        <w:rPr>
          <w:rFonts w:ascii="Arial" w:hAnsi="Arial" w:cs="Arial"/>
          <w:color w:val="222222"/>
          <w:shd w:val="clear" w:color="auto" w:fill="FFFFFF"/>
        </w:rPr>
        <w:t xml:space="preserve">Wohlgemuth, R. (2025). Biomanufacturing as Key Technology for a Sustainable </w:t>
      </w:r>
      <w:proofErr w:type="spellStart"/>
      <w:r>
        <w:rPr>
          <w:rFonts w:ascii="Arial" w:hAnsi="Arial" w:cs="Arial"/>
          <w:color w:val="222222"/>
          <w:shd w:val="clear" w:color="auto" w:fill="FFFFFF"/>
        </w:rPr>
        <w:t>Bioeconomy</w:t>
      </w:r>
      <w:proofErr w:type="spellEnd"/>
      <w:r>
        <w:rPr>
          <w:rFonts w:ascii="Arial" w:hAnsi="Arial" w:cs="Arial"/>
          <w:color w:val="222222"/>
          <w:shd w:val="clear" w:color="auto" w:fill="FFFFFF"/>
        </w:rPr>
        <w:t>. </w:t>
      </w:r>
      <w:proofErr w:type="spellStart"/>
      <w:r>
        <w:rPr>
          <w:rFonts w:ascii="Arial" w:hAnsi="Arial" w:cs="Arial"/>
          <w:i/>
          <w:iCs/>
          <w:color w:val="222222"/>
          <w:shd w:val="clear" w:color="auto" w:fill="FFFFFF"/>
        </w:rPr>
        <w:t>Chimia</w:t>
      </w:r>
      <w:proofErr w:type="spellEnd"/>
      <w:r>
        <w:rPr>
          <w:rFonts w:ascii="Arial" w:hAnsi="Arial" w:cs="Arial"/>
          <w:color w:val="222222"/>
          <w:shd w:val="clear" w:color="auto" w:fill="FFFFFF"/>
        </w:rPr>
        <w:t>, </w:t>
      </w:r>
      <w:r>
        <w:rPr>
          <w:rFonts w:ascii="Arial" w:hAnsi="Arial" w:cs="Arial"/>
          <w:i/>
          <w:iCs/>
          <w:color w:val="222222"/>
          <w:shd w:val="clear" w:color="auto" w:fill="FFFFFF"/>
        </w:rPr>
        <w:t>79</w:t>
      </w:r>
      <w:r>
        <w:rPr>
          <w:rFonts w:ascii="Arial" w:hAnsi="Arial" w:cs="Arial"/>
          <w:color w:val="222222"/>
          <w:shd w:val="clear" w:color="auto" w:fill="FFFFFF"/>
        </w:rPr>
        <w:t>(5), 352-358.</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r>
        <w:rPr>
          <w:rFonts w:ascii="Arial" w:hAnsi="Arial" w:cs="Arial"/>
          <w:color w:val="222222"/>
          <w:shd w:val="clear" w:color="auto" w:fill="FFFFFF"/>
        </w:rPr>
        <w:t xml:space="preserve">Pandey, K., Pandey, M., Kumar, V., Aggarwal, U., &amp; Singhal, B. (2024). Bioprocessing 4.0 in biomanufacturing: paving the way for sustainable </w:t>
      </w:r>
      <w:proofErr w:type="spellStart"/>
      <w:r>
        <w:rPr>
          <w:rFonts w:ascii="Arial" w:hAnsi="Arial" w:cs="Arial"/>
          <w:color w:val="222222"/>
          <w:shd w:val="clear" w:color="auto" w:fill="FFFFFF"/>
        </w:rPr>
        <w:t>bioeconomy</w:t>
      </w:r>
      <w:proofErr w:type="spellEnd"/>
      <w:r>
        <w:rPr>
          <w:rFonts w:ascii="Arial" w:hAnsi="Arial" w:cs="Arial"/>
          <w:color w:val="222222"/>
          <w:shd w:val="clear" w:color="auto" w:fill="FFFFFF"/>
        </w:rPr>
        <w:t>. </w:t>
      </w:r>
      <w:r>
        <w:rPr>
          <w:rFonts w:ascii="Arial" w:hAnsi="Arial" w:cs="Arial"/>
          <w:i/>
          <w:iCs/>
          <w:color w:val="222222"/>
          <w:shd w:val="clear" w:color="auto" w:fill="FFFFFF"/>
        </w:rPr>
        <w:t>Systems Microbiology and Biomanufacturing</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407-424.</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proofErr w:type="spellStart"/>
      <w:r>
        <w:rPr>
          <w:rFonts w:ascii="Arial" w:hAnsi="Arial" w:cs="Arial"/>
          <w:color w:val="222222"/>
          <w:shd w:val="clear" w:color="auto" w:fill="FFFFFF"/>
        </w:rPr>
        <w:t>Timmis</w:t>
      </w:r>
      <w:proofErr w:type="spellEnd"/>
      <w:r>
        <w:rPr>
          <w:rFonts w:ascii="Arial" w:hAnsi="Arial" w:cs="Arial"/>
          <w:color w:val="222222"/>
          <w:shd w:val="clear" w:color="auto" w:fill="FFFFFF"/>
        </w:rPr>
        <w:t xml:space="preserve">, K., De Lorenzo, V., </w:t>
      </w:r>
      <w:proofErr w:type="spellStart"/>
      <w:r>
        <w:rPr>
          <w:rFonts w:ascii="Arial" w:hAnsi="Arial" w:cs="Arial"/>
          <w:color w:val="222222"/>
          <w:shd w:val="clear" w:color="auto" w:fill="FFFFFF"/>
        </w:rPr>
        <w:t>Verstraete</w:t>
      </w:r>
      <w:proofErr w:type="spellEnd"/>
      <w:r>
        <w:rPr>
          <w:rFonts w:ascii="Arial" w:hAnsi="Arial" w:cs="Arial"/>
          <w:color w:val="222222"/>
          <w:shd w:val="clear" w:color="auto" w:fill="FFFFFF"/>
        </w:rPr>
        <w:t xml:space="preserve">, W., Ramos, J. L., </w:t>
      </w:r>
      <w:proofErr w:type="spellStart"/>
      <w:r>
        <w:rPr>
          <w:rFonts w:ascii="Arial" w:hAnsi="Arial" w:cs="Arial"/>
          <w:color w:val="222222"/>
          <w:shd w:val="clear" w:color="auto" w:fill="FFFFFF"/>
        </w:rPr>
        <w:t>Danchin</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Brüssow</w:t>
      </w:r>
      <w:proofErr w:type="spellEnd"/>
      <w:r>
        <w:rPr>
          <w:rFonts w:ascii="Arial" w:hAnsi="Arial" w:cs="Arial"/>
          <w:color w:val="222222"/>
          <w:shd w:val="clear" w:color="auto" w:fill="FFFFFF"/>
        </w:rPr>
        <w:t xml:space="preserve">, H., ... &amp; </w:t>
      </w:r>
      <w:proofErr w:type="spellStart"/>
      <w:r>
        <w:rPr>
          <w:rFonts w:ascii="Arial" w:hAnsi="Arial" w:cs="Arial"/>
          <w:color w:val="222222"/>
          <w:shd w:val="clear" w:color="auto" w:fill="FFFFFF"/>
        </w:rPr>
        <w:t>Timmis</w:t>
      </w:r>
      <w:proofErr w:type="spellEnd"/>
      <w:r>
        <w:rPr>
          <w:rFonts w:ascii="Arial" w:hAnsi="Arial" w:cs="Arial"/>
          <w:color w:val="222222"/>
          <w:shd w:val="clear" w:color="auto" w:fill="FFFFFF"/>
        </w:rPr>
        <w:t>, J. K. (2017). The contribution of microbial biotechnology to economic growth and employment creation. </w:t>
      </w:r>
      <w:r>
        <w:rPr>
          <w:rFonts w:ascii="Arial" w:hAnsi="Arial" w:cs="Arial"/>
          <w:i/>
          <w:iCs/>
          <w:color w:val="222222"/>
          <w:shd w:val="clear" w:color="auto" w:fill="FFFFFF"/>
        </w:rPr>
        <w:t>Microbial biotechnology</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(5), 1137.</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r>
        <w:rPr>
          <w:rFonts w:ascii="Arial" w:hAnsi="Arial" w:cs="Arial"/>
          <w:color w:val="222222"/>
          <w:shd w:val="clear" w:color="auto" w:fill="FFFFFF"/>
        </w:rPr>
        <w:t>Kristensen, L. (2025). Developing Sustainable Supply Chain for Biotechnological Products. </w:t>
      </w:r>
      <w:r>
        <w:rPr>
          <w:rFonts w:ascii="Arial" w:hAnsi="Arial" w:cs="Arial"/>
          <w:i/>
          <w:iCs/>
          <w:color w:val="222222"/>
          <w:shd w:val="clear" w:color="auto" w:fill="FFFFFF"/>
        </w:rPr>
        <w:t>Journal of Commercial Biotechnology</w:t>
      </w:r>
      <w:r>
        <w:rPr>
          <w:rFonts w:ascii="Arial" w:hAnsi="Arial" w:cs="Arial"/>
          <w:color w:val="222222"/>
          <w:shd w:val="clear" w:color="auto" w:fill="FFFFFF"/>
        </w:rPr>
        <w:t>, </w:t>
      </w:r>
      <w:r>
        <w:rPr>
          <w:rFonts w:ascii="Arial" w:hAnsi="Arial" w:cs="Arial"/>
          <w:i/>
          <w:iCs/>
          <w:color w:val="222222"/>
          <w:shd w:val="clear" w:color="auto" w:fill="FFFFFF"/>
        </w:rPr>
        <w:t>30</w:t>
      </w:r>
      <w:r>
        <w:rPr>
          <w:rFonts w:ascii="Arial" w:hAnsi="Arial" w:cs="Arial"/>
          <w:color w:val="222222"/>
          <w:shd w:val="clear" w:color="auto" w:fill="FFFFFF"/>
        </w:rPr>
        <w:t>(1), 198-208.</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proofErr w:type="spellStart"/>
      <w:r>
        <w:rPr>
          <w:rFonts w:ascii="Arial" w:hAnsi="Arial" w:cs="Arial"/>
          <w:color w:val="222222"/>
          <w:shd w:val="clear" w:color="auto" w:fill="FFFFFF"/>
        </w:rPr>
        <w:t>Shokoohi</w:t>
      </w:r>
      <w:proofErr w:type="spellEnd"/>
      <w:r>
        <w:rPr>
          <w:rFonts w:ascii="Arial" w:hAnsi="Arial" w:cs="Arial"/>
          <w:color w:val="222222"/>
          <w:shd w:val="clear" w:color="auto" w:fill="FFFFFF"/>
        </w:rPr>
        <w:t>, M., &amp; Attar, T. (2024). Biomanufacturing for a sustainable future: unleashing the potential of biotechnology in pharmaceutical raw material production. </w:t>
      </w:r>
      <w:r>
        <w:rPr>
          <w:rFonts w:ascii="Arial" w:hAnsi="Arial" w:cs="Arial"/>
          <w:i/>
          <w:iCs/>
          <w:color w:val="222222"/>
          <w:shd w:val="clear" w:color="auto" w:fill="FFFFFF"/>
        </w:rPr>
        <w:t>International Journal of New Findings in Health and Educational Sciences (IJHES)</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(2), 142-153.</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proofErr w:type="spellStart"/>
      <w:r>
        <w:rPr>
          <w:rFonts w:ascii="Arial" w:hAnsi="Arial" w:cs="Arial"/>
          <w:color w:val="222222"/>
          <w:shd w:val="clear" w:color="auto" w:fill="FFFFFF"/>
        </w:rPr>
        <w:t>Clomburg</w:t>
      </w:r>
      <w:proofErr w:type="spellEnd"/>
      <w:r>
        <w:rPr>
          <w:rFonts w:ascii="Arial" w:hAnsi="Arial" w:cs="Arial"/>
          <w:color w:val="222222"/>
          <w:shd w:val="clear" w:color="auto" w:fill="FFFFFF"/>
        </w:rPr>
        <w:t xml:space="preserve">, J. M., </w:t>
      </w:r>
      <w:proofErr w:type="spellStart"/>
      <w:r>
        <w:rPr>
          <w:rFonts w:ascii="Arial" w:hAnsi="Arial" w:cs="Arial"/>
          <w:color w:val="222222"/>
          <w:shd w:val="clear" w:color="auto" w:fill="FFFFFF"/>
        </w:rPr>
        <w:t>Crumbley</w:t>
      </w:r>
      <w:proofErr w:type="spellEnd"/>
      <w:r>
        <w:rPr>
          <w:rFonts w:ascii="Arial" w:hAnsi="Arial" w:cs="Arial"/>
          <w:color w:val="222222"/>
          <w:shd w:val="clear" w:color="auto" w:fill="FFFFFF"/>
        </w:rPr>
        <w:t>, A. M., &amp; Gonzalez, R. (2017). Industrial biomanufacturing: the future of chemical production. </w:t>
      </w:r>
      <w:r>
        <w:rPr>
          <w:rFonts w:ascii="Arial" w:hAnsi="Arial" w:cs="Arial"/>
          <w:i/>
          <w:iCs/>
          <w:color w:val="222222"/>
          <w:shd w:val="clear" w:color="auto" w:fill="FFFFFF"/>
        </w:rPr>
        <w:t>Science</w:t>
      </w:r>
      <w:r>
        <w:rPr>
          <w:rFonts w:ascii="Arial" w:hAnsi="Arial" w:cs="Arial"/>
          <w:color w:val="222222"/>
          <w:shd w:val="clear" w:color="auto" w:fill="FFFFFF"/>
        </w:rPr>
        <w:t>, </w:t>
      </w:r>
      <w:r>
        <w:rPr>
          <w:rFonts w:ascii="Arial" w:hAnsi="Arial" w:cs="Arial"/>
          <w:i/>
          <w:iCs/>
          <w:color w:val="222222"/>
          <w:shd w:val="clear" w:color="auto" w:fill="FFFFFF"/>
        </w:rPr>
        <w:t>355</w:t>
      </w:r>
      <w:r>
        <w:rPr>
          <w:rFonts w:ascii="Arial" w:hAnsi="Arial" w:cs="Arial"/>
          <w:color w:val="222222"/>
          <w:shd w:val="clear" w:color="auto" w:fill="FFFFFF"/>
        </w:rPr>
        <w:t>(6320), aag0804.</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r>
        <w:rPr>
          <w:rFonts w:ascii="Arial" w:hAnsi="Arial" w:cs="Arial"/>
          <w:color w:val="222222"/>
          <w:shd w:val="clear" w:color="auto" w:fill="FFFFFF"/>
        </w:rPr>
        <w:t>National Research Council, Division on Earth, Board on Life Sciences, Board on Chemical Sciences, Committee on Industrialization of Biology, &amp; A Roadmap to Accelerate the Advanced Manufacturing of Chemicals. (2015). </w:t>
      </w:r>
      <w:r>
        <w:rPr>
          <w:rFonts w:ascii="Arial" w:hAnsi="Arial" w:cs="Arial"/>
          <w:i/>
          <w:iCs/>
          <w:color w:val="222222"/>
          <w:shd w:val="clear" w:color="auto" w:fill="FFFFFF"/>
        </w:rPr>
        <w:t>Industrialization of biology: A roadmap to accelerate the advanced manufacturing of chemicals</w:t>
      </w:r>
      <w:r>
        <w:rPr>
          <w:rFonts w:ascii="Arial" w:hAnsi="Arial" w:cs="Arial"/>
          <w:color w:val="222222"/>
          <w:shd w:val="clear" w:color="auto" w:fill="FFFFFF"/>
        </w:rPr>
        <w:t>. National Academies Press.</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r>
        <w:rPr>
          <w:rFonts w:ascii="Arial" w:hAnsi="Arial" w:cs="Arial"/>
          <w:color w:val="222222"/>
          <w:shd w:val="clear" w:color="auto" w:fill="FFFFFF"/>
        </w:rPr>
        <w:t xml:space="preserve">Pandey, K., Pandey, M., Kumar, V., Aggarwal, U., &amp; Singhal, B. (2024). Bioprocessing 4.0 in biomanufacturing: paving the way for sustainable </w:t>
      </w:r>
      <w:proofErr w:type="spellStart"/>
      <w:r>
        <w:rPr>
          <w:rFonts w:ascii="Arial" w:hAnsi="Arial" w:cs="Arial"/>
          <w:color w:val="222222"/>
          <w:shd w:val="clear" w:color="auto" w:fill="FFFFFF"/>
        </w:rPr>
        <w:t>bioeconomy</w:t>
      </w:r>
      <w:proofErr w:type="spellEnd"/>
      <w:r>
        <w:rPr>
          <w:rFonts w:ascii="Arial" w:hAnsi="Arial" w:cs="Arial"/>
          <w:color w:val="222222"/>
          <w:shd w:val="clear" w:color="auto" w:fill="FFFFFF"/>
        </w:rPr>
        <w:t>. </w:t>
      </w:r>
      <w:r>
        <w:rPr>
          <w:rFonts w:ascii="Arial" w:hAnsi="Arial" w:cs="Arial"/>
          <w:i/>
          <w:iCs/>
          <w:color w:val="222222"/>
          <w:shd w:val="clear" w:color="auto" w:fill="FFFFFF"/>
        </w:rPr>
        <w:t>Systems Microbiology and Biomanufacturing</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407-424.</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proofErr w:type="spellStart"/>
      <w:r>
        <w:rPr>
          <w:rFonts w:ascii="Arial" w:hAnsi="Arial" w:cs="Arial"/>
          <w:color w:val="222222"/>
          <w:shd w:val="clear" w:color="auto" w:fill="FFFFFF"/>
        </w:rPr>
        <w:t>Rasor</w:t>
      </w:r>
      <w:proofErr w:type="spellEnd"/>
      <w:r>
        <w:rPr>
          <w:rFonts w:ascii="Arial" w:hAnsi="Arial" w:cs="Arial"/>
          <w:color w:val="222222"/>
          <w:shd w:val="clear" w:color="auto" w:fill="FFFFFF"/>
        </w:rPr>
        <w:t xml:space="preserve">, B. J., </w:t>
      </w:r>
      <w:proofErr w:type="spellStart"/>
      <w:r>
        <w:rPr>
          <w:rFonts w:ascii="Arial" w:hAnsi="Arial" w:cs="Arial"/>
          <w:color w:val="222222"/>
          <w:shd w:val="clear" w:color="auto" w:fill="FFFFFF"/>
        </w:rPr>
        <w:t>Vögeli</w:t>
      </w:r>
      <w:proofErr w:type="spellEnd"/>
      <w:r>
        <w:rPr>
          <w:rFonts w:ascii="Arial" w:hAnsi="Arial" w:cs="Arial"/>
          <w:color w:val="222222"/>
          <w:shd w:val="clear" w:color="auto" w:fill="FFFFFF"/>
        </w:rPr>
        <w:t>, B., Landwehr, G. M., Bogart, J. W., Karim, A. S., &amp; Jewett, M. C. (2021). Toward sustainable, cell-free biomanufacturing. </w:t>
      </w:r>
      <w:r>
        <w:rPr>
          <w:rFonts w:ascii="Arial" w:hAnsi="Arial" w:cs="Arial"/>
          <w:i/>
          <w:iCs/>
          <w:color w:val="222222"/>
          <w:shd w:val="clear" w:color="auto" w:fill="FFFFFF"/>
        </w:rPr>
        <w:t>Current Opinion in Biotechnology</w:t>
      </w:r>
      <w:r>
        <w:rPr>
          <w:rFonts w:ascii="Arial" w:hAnsi="Arial" w:cs="Arial"/>
          <w:color w:val="222222"/>
          <w:shd w:val="clear" w:color="auto" w:fill="FFFFFF"/>
        </w:rPr>
        <w:t>, </w:t>
      </w:r>
      <w:r>
        <w:rPr>
          <w:rFonts w:ascii="Arial" w:hAnsi="Arial" w:cs="Arial"/>
          <w:i/>
          <w:iCs/>
          <w:color w:val="222222"/>
          <w:shd w:val="clear" w:color="auto" w:fill="FFFFFF"/>
        </w:rPr>
        <w:t>69</w:t>
      </w:r>
      <w:r>
        <w:rPr>
          <w:rFonts w:ascii="Arial" w:hAnsi="Arial" w:cs="Arial"/>
          <w:color w:val="222222"/>
          <w:shd w:val="clear" w:color="auto" w:fill="FFFFFF"/>
        </w:rPr>
        <w:t>, 136-144.</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r>
        <w:rPr>
          <w:rFonts w:ascii="Arial" w:hAnsi="Arial" w:cs="Arial"/>
          <w:color w:val="222222"/>
          <w:shd w:val="clear" w:color="auto" w:fill="FFFFFF"/>
        </w:rPr>
        <w:t>Thomas, D. (2024, August). Measuring the US Biomanufacturing Economy. In </w:t>
      </w:r>
      <w:r>
        <w:rPr>
          <w:rFonts w:ascii="Arial" w:hAnsi="Arial" w:cs="Arial"/>
          <w:i/>
          <w:iCs/>
          <w:color w:val="222222"/>
          <w:shd w:val="clear" w:color="auto" w:fill="FFFFFF"/>
        </w:rPr>
        <w:t>International Design Engineering Technical Conferences and Computers and Information in Engineering Conference</w:t>
      </w:r>
      <w:r>
        <w:rPr>
          <w:rFonts w:ascii="Arial" w:hAnsi="Arial" w:cs="Arial"/>
          <w:color w:val="222222"/>
          <w:shd w:val="clear" w:color="auto" w:fill="FFFFFF"/>
        </w:rPr>
        <w:t> (Vol. 88353, p. V02BT02A024). American Society of Mechanical Engineers.</w:t>
      </w:r>
    </w:p>
    <w:p w:rsidR="0024382C" w:rsidRPr="0024382C" w:rsidRDefault="0024382C" w:rsidP="0024382C">
      <w:pPr>
        <w:pStyle w:val="ListParagraph"/>
        <w:numPr>
          <w:ilvl w:val="0"/>
          <w:numId w:val="2"/>
        </w:numPr>
        <w:spacing w:line="360" w:lineRule="auto"/>
        <w:jc w:val="both"/>
        <w:rPr>
          <w:rFonts w:ascii="Times New Roman" w:eastAsia="SimSun" w:hAnsi="Times New Roman" w:cs="Times New Roman"/>
          <w:b/>
          <w:bCs/>
          <w:sz w:val="24"/>
          <w:szCs w:val="24"/>
          <w:lang w:bidi="ar"/>
        </w:rPr>
      </w:pPr>
      <w:r>
        <w:rPr>
          <w:rFonts w:ascii="Arial" w:hAnsi="Arial" w:cs="Arial"/>
          <w:color w:val="222222"/>
          <w:shd w:val="clear" w:color="auto" w:fill="FFFFFF"/>
        </w:rPr>
        <w:t xml:space="preserve">Lopes, M. S. G. (2015). Engineering biological systems toward a sustainable </w:t>
      </w:r>
      <w:proofErr w:type="spellStart"/>
      <w:r>
        <w:rPr>
          <w:rFonts w:ascii="Arial" w:hAnsi="Arial" w:cs="Arial"/>
          <w:color w:val="222222"/>
          <w:shd w:val="clear" w:color="auto" w:fill="FFFFFF"/>
        </w:rPr>
        <w:t>bioeconomy</w:t>
      </w:r>
      <w:proofErr w:type="spellEnd"/>
      <w:r>
        <w:rPr>
          <w:rFonts w:ascii="Arial" w:hAnsi="Arial" w:cs="Arial"/>
          <w:color w:val="222222"/>
          <w:shd w:val="clear" w:color="auto" w:fill="FFFFFF"/>
        </w:rPr>
        <w:t>. </w:t>
      </w:r>
      <w:r>
        <w:rPr>
          <w:rFonts w:ascii="Arial" w:hAnsi="Arial" w:cs="Arial"/>
          <w:i/>
          <w:iCs/>
          <w:color w:val="222222"/>
          <w:shd w:val="clear" w:color="auto" w:fill="FFFFFF"/>
        </w:rPr>
        <w:t>Journal of Industrial Microbiology and Biotechnology</w:t>
      </w:r>
      <w:r>
        <w:rPr>
          <w:rFonts w:ascii="Arial" w:hAnsi="Arial" w:cs="Arial"/>
          <w:color w:val="222222"/>
          <w:shd w:val="clear" w:color="auto" w:fill="FFFFFF"/>
        </w:rPr>
        <w:t>, </w:t>
      </w:r>
      <w:r>
        <w:rPr>
          <w:rFonts w:ascii="Arial" w:hAnsi="Arial" w:cs="Arial"/>
          <w:i/>
          <w:iCs/>
          <w:color w:val="222222"/>
          <w:shd w:val="clear" w:color="auto" w:fill="FFFFFF"/>
        </w:rPr>
        <w:t>42</w:t>
      </w:r>
      <w:r>
        <w:rPr>
          <w:rFonts w:ascii="Arial" w:hAnsi="Arial" w:cs="Arial"/>
          <w:color w:val="222222"/>
          <w:shd w:val="clear" w:color="auto" w:fill="FFFFFF"/>
        </w:rPr>
        <w:t>(6), 813-838.</w:t>
      </w:r>
    </w:p>
    <w:sectPr w:rsidR="0024382C" w:rsidRPr="0024382C">
      <w:footerReference w:type="default" r:id="rId5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ED7" w:rsidRDefault="00391ED7">
      <w:r>
        <w:separator/>
      </w:r>
    </w:p>
  </w:endnote>
  <w:endnote w:type="continuationSeparator" w:id="0">
    <w:p w:rsidR="00391ED7" w:rsidRDefault="0039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8CB" w:rsidRDefault="00D662DC">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A58CB" w:rsidRDefault="00D662D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" filled="f" fillcolor="white [3201]" stroked="f" strokeweight=".5pt">
              <v:textbox style="mso-fit-shape-to-text:t" inset="0,0,0,0">
                <w:txbxContent>
                  <w:p w:rsidR="004A58CB" w:rsidRDefault="00D662D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ED7" w:rsidRDefault="00391ED7">
      <w:r>
        <w:separator/>
      </w:r>
    </w:p>
  </w:footnote>
  <w:footnote w:type="continuationSeparator" w:id="0">
    <w:p w:rsidR="00391ED7" w:rsidRDefault="00391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1E8E55"/>
    <w:multiLevelType w:val="singleLevel"/>
    <w:tmpl w:val="D31E8E55"/>
    <w:lvl w:ilvl="0">
      <w:start w:val="1"/>
      <w:numFmt w:val="decimal"/>
      <w:lvlText w:val="%1."/>
      <w:lvlJc w:val="left"/>
      <w:pPr>
        <w:tabs>
          <w:tab w:val="left" w:pos="425"/>
        </w:tabs>
        <w:ind w:left="425" w:hanging="425"/>
      </w:pPr>
      <w:rPr>
        <w:rFonts w:hint="default"/>
      </w:rPr>
    </w:lvl>
  </w:abstractNum>
  <w:abstractNum w:abstractNumId="1" w15:restartNumberingAfterBreak="0">
    <w:nsid w:val="3CBB3CAC"/>
    <w:multiLevelType w:val="singleLevel"/>
    <w:tmpl w:val="3CBB3CAC"/>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0Njc0MjMEssxNjJV0lIJTi4sz8/NACkxrAU4VTr0sAAAA"/>
  </w:docVars>
  <w:rsids>
    <w:rsidRoot w:val="1744549E"/>
    <w:rsid w:val="000F1FC1"/>
    <w:rsid w:val="00197E50"/>
    <w:rsid w:val="0024382C"/>
    <w:rsid w:val="003661ED"/>
    <w:rsid w:val="0036789A"/>
    <w:rsid w:val="00391ED7"/>
    <w:rsid w:val="004A58CB"/>
    <w:rsid w:val="004E1E67"/>
    <w:rsid w:val="005952B0"/>
    <w:rsid w:val="005B02B7"/>
    <w:rsid w:val="005E0CD6"/>
    <w:rsid w:val="00630489"/>
    <w:rsid w:val="006B3175"/>
    <w:rsid w:val="009F5598"/>
    <w:rsid w:val="00A86225"/>
    <w:rsid w:val="00AE153D"/>
    <w:rsid w:val="00C50AF5"/>
    <w:rsid w:val="00D662DC"/>
    <w:rsid w:val="00E34643"/>
    <w:rsid w:val="03C5139F"/>
    <w:rsid w:val="09F743E5"/>
    <w:rsid w:val="0C913FB2"/>
    <w:rsid w:val="11213EA8"/>
    <w:rsid w:val="13DD215C"/>
    <w:rsid w:val="161E4D60"/>
    <w:rsid w:val="1744549E"/>
    <w:rsid w:val="19E90A8E"/>
    <w:rsid w:val="21186BD7"/>
    <w:rsid w:val="21613B53"/>
    <w:rsid w:val="219E183D"/>
    <w:rsid w:val="23351335"/>
    <w:rsid w:val="249719DC"/>
    <w:rsid w:val="26180006"/>
    <w:rsid w:val="2A7D5FC4"/>
    <w:rsid w:val="32172601"/>
    <w:rsid w:val="36871A02"/>
    <w:rsid w:val="37A07F50"/>
    <w:rsid w:val="3A2257F6"/>
    <w:rsid w:val="3C28163E"/>
    <w:rsid w:val="3DCC065C"/>
    <w:rsid w:val="40CE5B5F"/>
    <w:rsid w:val="41A90D12"/>
    <w:rsid w:val="451E70F3"/>
    <w:rsid w:val="45FA7E03"/>
    <w:rsid w:val="48E0602D"/>
    <w:rsid w:val="4E0F4D76"/>
    <w:rsid w:val="514F6D61"/>
    <w:rsid w:val="53EA6C7F"/>
    <w:rsid w:val="5AAB52B7"/>
    <w:rsid w:val="5BB209E7"/>
    <w:rsid w:val="5C335AD2"/>
    <w:rsid w:val="5C6E35E6"/>
    <w:rsid w:val="614A2EC2"/>
    <w:rsid w:val="66723527"/>
    <w:rsid w:val="6B2D313E"/>
    <w:rsid w:val="6BE75F78"/>
    <w:rsid w:val="6DBE177B"/>
    <w:rsid w:val="76AA5DBC"/>
    <w:rsid w:val="7AC94EB0"/>
    <w:rsid w:val="7C181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5B8CA"/>
  <w15:docId w15:val="{ED0209B2-F9BD-4E4C-9FC0-D6FF0348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qFormat="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qFormat="1"/>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character" w:styleId="FollowedHyperlink">
    <w:name w:val="FollowedHyperlink"/>
    <w:qFormat/>
    <w:rPr>
      <w:color w:val="800080"/>
      <w:u w:val="single"/>
    </w:rPr>
  </w:style>
  <w:style w:type="paragraph" w:styleId="NormalWeb">
    <w:name w:val="Normal (Web)"/>
    <w:qFormat/>
    <w:pPr>
      <w:spacing w:beforeAutospacing="1" w:afterAutospacing="1"/>
    </w:pPr>
    <w:rPr>
      <w:sz w:val="24"/>
      <w:szCs w:val="24"/>
      <w:lang w:eastAsia="zh-CN"/>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99"/>
    <w:rsid w:val="00243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ogle.com/search?client=firefox-b-d&amp;cs=0&amp;sca_esv=7466096905fafdc9&amp;sxsrf=AE3TifMvRBZik_Kz-uNhwhgqfGhZgE_aLQ:1754904007686&amp;q=circular+economy+principles&amp;sa=X&amp;ved=2ahUKEwjlxPPvtoKPAxXeW0EAHe-bJowQxccNegQICRAB&amp;mstk=AUtExfD6cZRV_37nJKkCJUugayX3PBigSX1HKx2WvWK460dO3xPRM0xVVuKUsCyf6EZKX0fC_SHwitbtqf1dI3SPERHNH6wAmABcUMckhm3tUwG3ZVt5Ig-caOPs0dPISYN9tdqCkIViUuw_r68ischQM5Yxqa1DWBzQVnLFL73d2NKBmmM&amp;csui=3" TargetMode="External"/><Relationship Id="rId18" Type="http://schemas.openxmlformats.org/officeDocument/2006/relationships/hyperlink" Target="https://www.google.com/search?client=firefox-b-d&amp;q=Agenda+2063&amp;mstk=AUtExfDkpSFTWwCnvVHYMCqaQCZDVw4-RbNf6lLQHCsLII-Vb1HIMMRhRD-LbFLn8yxBQQ_zqaezMnGHOxxfv9X-7MoTAQGHRMpIW7I35usnsNviwFkt-WueHKGR_xP5jRxaKiV8ruCAmsrQNdg-jOEydB60uJBZGQhD3eMPGtglfVsN8iU&amp;csui=3&amp;ved=2ahUKEwjRpb72w--QAxWu5AIHHfoDOkEQgK4QegQIBBAQ" TargetMode="External"/><Relationship Id="rId26" Type="http://schemas.openxmlformats.org/officeDocument/2006/relationships/hyperlink" Target="https://www.google.com/search?client=firefox-b-d&amp;sca_esv=7466096905fafdc9&amp;cs=0&amp;sxsrf=AE3TifNtAAQP6i4El7V1HPS3y6K7OZzGGA:1754904960706&amp;q=BioMRLs+framework&amp;sa=X&amp;ved=2ahUKEwids6i2uoKPAxVwX0EAHXs9FuEQxccNegQIQxAB&amp;mstk=AUtExfDuVCJcjP0dKW5znzs8ggIn_SfnLmvScsN12_GUaiE1jFukzRkaxg_z-IKS6AdrIWbqkLZrSYczZQIq0h6PM7T67nBgl1svofnKfAyq9VmODbmGX5pzJVpOJXiQliebt2kVx_P4_zvGmOa0RvnJG6rOBsFGdUJVNbFHA2tWMDYAmAs&amp;csui=3" TargetMode="External"/><Relationship Id="rId39" Type="http://schemas.openxmlformats.org/officeDocument/2006/relationships/hyperlink" Target="https://pubmed.ncbi.nlm.nih.gov/37753430/" TargetMode="External"/><Relationship Id="rId21" Type="http://schemas.openxmlformats.org/officeDocument/2006/relationships/hyperlink" Target="https://africacdc.org/news-item/getting-to-know-the-regional-capacity-and-capability-network-for-north-africa/" TargetMode="External"/><Relationship Id="rId34" Type="http://schemas.openxmlformats.org/officeDocument/2006/relationships/hyperlink" Target="https://www.google.com/search?client=firefox-b-d&amp;sca_esv=7466096905fafdc9&amp;cs=0&amp;sxsrf=AE3TifNtAAQP6i4El7V1HPS3y6K7OZzGGA:1754904960706&amp;q=Manufacturing+Execution+Systems+(MES)&amp;sa=X&amp;ved=2ahUKEwids6i2uoKPAxVwX0EAHXs9FuEQxccNegQIJxAB&amp;mstk=AUtExfDuVCJcjP0dKW5znzs8ggIn_SfnLmvScsN12_GUaiE1jFukzRkaxg_z-IKS6AdrIWbqkLZrSYczZQIq0h6PM7T67nBgl1svofnKfAyq9VmODbmGX5pzJVpOJXiQliebt2kVx_P4_zvGmOa0RvnJG6rOBsFGdUJVNbFHA2tWMDYAmAs&amp;csui=3" TargetMode="External"/><Relationship Id="rId42" Type="http://schemas.openxmlformats.org/officeDocument/2006/relationships/hyperlink" Target="https://pubmed.ncbi.nlm.nih.gov/37173266/" TargetMode="External"/><Relationship Id="rId47" Type="http://schemas.openxmlformats.org/officeDocument/2006/relationships/hyperlink" Target="https://pubmed.ncbi.nlm.nih.gov/40562205/" TargetMode="External"/><Relationship Id="rId50" Type="http://schemas.openxmlformats.org/officeDocument/2006/relationships/hyperlink" Target="https://pubmed.ncbi.nlm.nih.gov/40573992/"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gle.com/search?client=firefox-b-d&amp;sca_esv=7466096905fafdc9&amp;cs=0&amp;sxsrf=AE3TifN6X4svj3gRpuETPJ6OwY2ttXcF1Q:1754904240937&amp;q=material+shortages&amp;sa=X&amp;ved=2ahUKEwigk4Hft4KPAxVfT0EAHZWAJlYQxccNegQIBBAC&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29" Type="http://schemas.openxmlformats.org/officeDocument/2006/relationships/hyperlink" Target="https://www.google.com/search?client=firefox-b-d&amp;sca_esv=7466096905fafdc9&amp;cs=0&amp;sxsrf=AE3TifNtAAQP6i4El7V1HPS3y6K7OZzGGA:1754904960706&amp;q=bioprocess+design&amp;sa=X&amp;ved=2ahUKEwids6i2uoKPAxVwX0EAHXs9FuEQxccNegQIPRAB&amp;mstk=AUtExfDuVCJcjP0dKW5znzs8ggIn_SfnLmvScsN12_GUaiE1jFukzRkaxg_z-IKS6AdrIWbqkLZrSYczZQIq0h6PM7T67nBgl1svofnKfAyq9VmODbmGX5pzJVpOJXiQliebt2kVx_P4_zvGmOa0RvnJG6rOBsFGdUJVNbFHA2tWMDYAmAs&amp;csui=3" TargetMode="External"/><Relationship Id="rId11" Type="http://schemas.openxmlformats.org/officeDocument/2006/relationships/hyperlink" Target="https://www.google.com/search?client=firefox-b-d&amp;sca_esv=7466096905fafdc9&amp;cs=0&amp;sxsrf=AE3TifNtAAQP6i4El7V1HPS3y6K7OZzGGA:1754904960706&amp;q=high-quality,+consistent+products&amp;sa=X&amp;ved=2ahUKEwids6i2uoKPAxVwX0EAHXs9FuEQxccNegQIDxAB&amp;mstk=AUtExfDuVCJcjP0dKW5znzs8ggIn_SfnLmvScsN12_GUaiE1jFukzRkaxg_z-IKS6AdrIWbqkLZrSYczZQIq0h6PM7T67nBgl1svofnKfAyq9VmODbmGX5pzJVpOJXiQliebt2kVx_P4_zvGmOa0RvnJG6rOBsFGdUJVNbFHA2tWMDYAmAs&amp;csui=3" TargetMode="External"/><Relationship Id="rId24" Type="http://schemas.openxmlformats.org/officeDocument/2006/relationships/hyperlink" Target="https://www.google.com/search?q=BioNTainers+in+Rwanda&amp;client=firefox-b-d&amp;sca_esv=ad5d78fe25a26ce1&amp;sxsrf=AE3TifMVEjgqqC0-j20zyNq1hOpP-n6yOw:1763050768251&amp;ei=EAUWaZflDpPIi-gP-J3jEA&amp;ved=2ahUKEwjFz4X9xe-QAxVAxQIHHc3MAhoQgK4QegQIBRAH&amp;uact=5&amp;oq=Africa+biomanufacturing++strategic+partnership+and+collaboration+investment+actions&amp;gs_lp=Egxnd3Mtd2l6LXNlcnAiU0FmcmljYSBiaW9tYW51ZmFjdHVyaW5nICBzdHJhdGVnaWMgcGFydG5lcnNoaXAgYW5kIGNvbGxhYm9yYXRpb24gaW52ZXN0bWVudCBhY3Rpb25zMgsQABiwAxiiBBiJBTIIEAAYsAMY7wUyCBAAGLADGO8FMgsQABiABBiwAxiiBDIIEAAYsAMY7wVI_UdQjQVYwUBwAXgAkAEAmAEAoAEAqgEAuAEDyAEA-AEC-AEBmAIBoAIOmAMAiAYBkAYFkgcBMaAHALIHALgHAMIHAzMtMcgHCA&amp;sclient=gws-wiz-serp&amp;mstk=AUtExfBpI8FxHBmPF0mJBRokUWk_hktsIX_HYyg12wFwTxgWBLKV180pDKJlRz5f_DzgY9DENQTWSicEz_PsRu059YZ5EZTgLsm99MjwPr0HVvoiy0s6Sy8tFEffZ-cKSyhXvw5o4QTk4FSizvX7T1vIH6ctwu_XAwky9_Jm5gHrnnI-nEaboFSfZhAKApmJnJ04oUwBD1n6IT3MgriUqQpK6UtfGpSN-0mpPDkkLQkjuD28LgmpUCwxKI7Hl-NrDp1gvrA1Ni9Ci8rA9hdoED4_F4zwHp9Cz0XE-_9nYIc-N6Er2A&amp;csui=3" TargetMode="External"/><Relationship Id="rId32" Type="http://schemas.openxmlformats.org/officeDocument/2006/relationships/hyperlink" Target="https://www.google.com/search?client=firefox-b-d&amp;sca_esv=7466096905fafdc9&amp;cs=0&amp;sxsrf=AE3TifN6X4svj3gRpuETPJ6OwY2ttXcF1Q:1754904240937&amp;q=digital+twins&amp;sa=X&amp;ved=2ahUKEwigk4Hft4KPAxVfT0EAHZWAJlYQxccNegQIKBAC&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37" Type="http://schemas.openxmlformats.org/officeDocument/2006/relationships/hyperlink" Target="https://www.google.com/search?client=firefox-b-d&amp;cs=0&amp;sca_esv=ef29957d23e94eec&amp;sxsrf=AE3TifP5RSQ2xp4NiU62rrfP8ax2SMKoSA:1761763712295&amp;q=African+Continental+Free+Trade+Area+(AfCFTA)&amp;sa=X&amp;ved=2ahUKEwi5rtShicqQAxWlR6QEHYmoL0AQxccNegQISxAB&amp;mstk=AUtExfAc25UnQCIFP3Pj8X49tIb9VPN3UdOJOH7ywV3d20R_cGUovhR0NR6nmhc64dQ8NeDnpOtZV_LN5pYqbiRr3ZuRkBCSxsEIIV3UhR5Q9F-tWuqx6fzjn39fEoWEJnkjpJBvD6qBiEyffELfKk2x5shjnFMJgF7MwdxXPTw90Z5RoiI&amp;csui=3" TargetMode="External"/><Relationship Id="rId40" Type="http://schemas.openxmlformats.org/officeDocument/2006/relationships/hyperlink" Target="https://pubmed.ncbi.nlm.nih.gov/37293248/" TargetMode="External"/><Relationship Id="rId45" Type="http://schemas.openxmlformats.org/officeDocument/2006/relationships/hyperlink" Target="https://pubmed.ncbi.nlm.nih.gov/40496656/" TargetMode="External"/><Relationship Id="rId53" Type="http://schemas.openxmlformats.org/officeDocument/2006/relationships/hyperlink" Target="https://pubmed.ncbi.nlm.nih.gov/38476657/" TargetMode="External"/><Relationship Id="rId5" Type="http://schemas.openxmlformats.org/officeDocument/2006/relationships/webSettings" Target="webSettings.xml"/><Relationship Id="rId19" Type="http://schemas.openxmlformats.org/officeDocument/2006/relationships/hyperlink" Target="https://africacdc.org/news-item/landmark-agreement-among-africas-leading-national-medicines-regulatory-authorities-to-foster-collaboration/" TargetMode="External"/><Relationship Id="rId4" Type="http://schemas.openxmlformats.org/officeDocument/2006/relationships/settings" Target="settings.xml"/><Relationship Id="rId9" Type="http://schemas.openxmlformats.org/officeDocument/2006/relationships/hyperlink" Target="https://www.google.com/search?client=firefox-b-d&amp;sca_esv=7466096905fafdc9&amp;cs=0&amp;sxsrf=AE3TifNtAAQP6i4El7V1HPS3y6K7OZzGGA:1754904960706&amp;q=sustainable+practices&amp;sa=X&amp;ved=2ahUKEwids6i2uoKPAxVwX0EAHXs9FuEQxccNegQIAhAC&amp;mstk=AUtExfDuVCJcjP0dKW5znzs8ggIn_SfnLmvScsN12_GUaiE1jFukzRkaxg_z-IKS6AdrIWbqkLZrSYczZQIq0h6PM7T67nBgl1svofnKfAyq9VmODbmGX5pzJVpOJXiQliebt2kVx_P4_zvGmOa0RvnJG6rOBsFGdUJVNbFHA2tWMDYAmAs&amp;csui=3" TargetMode="External"/><Relationship Id="rId14" Type="http://schemas.openxmlformats.org/officeDocument/2006/relationships/hyperlink" Target="https://www.google.com/search?client=firefox-b-d&amp;cs=0&amp;sca_esv=7466096905fafdc9&amp;sxsrf=AE3TifMvRBZik_Kz-uNhwhgqfGhZgE_aLQ:1754904007686&amp;q=synthetic+biology&amp;sa=X&amp;ved=2ahUKEwjlxPPvtoKPAxXeW0EAHe-bJowQxccNegQICRAC&amp;mstk=AUtExfD6cZRV_37nJKkCJUugayX3PBigSX1HKx2WvWK460dO3xPRM0xVVuKUsCyf6EZKX0fC_SHwitbtqf1dI3SPERHNH6wAmABcUMckhm3tUwG3ZVt5Ig-caOPs0dPISYN9tdqCkIViUuw_r68ischQM5Yxqa1DWBzQVnLFL73d2NKBmmM&amp;csui=3" TargetMode="External"/><Relationship Id="rId22" Type="http://schemas.openxmlformats.org/officeDocument/2006/relationships/hyperlink" Target="https://www.who.int/news/item/29-05-2024-advancing-biomanufacturing-workforce-training-for-global-health-equity---key-takeaways-and-future-directions" TargetMode="External"/><Relationship Id="rId27" Type="http://schemas.openxmlformats.org/officeDocument/2006/relationships/hyperlink" Target="https://www.google.com/search?client=firefox-b-d&amp;sca_esv=7466096905fafdc9&amp;cs=0&amp;sxsrf=AE3TifNtAAQP6i4El7V1HPS3y6K7OZzGGA:1754904960706&amp;q=AI-assisted+mapping+tools&amp;sa=X&amp;ved=2ahUKEwids6i2uoKPAxVwX0EAHXs9FuEQxccNegQIOhAB&amp;mstk=AUtExfDuVCJcjP0dKW5znzs8ggIn_SfnLmvScsN12_GUaiE1jFukzRkaxg_z-IKS6AdrIWbqkLZrSYczZQIq0h6PM7T67nBgl1svofnKfAyq9VmODbmGX5pzJVpOJXiQliebt2kVx_P4_zvGmOa0RvnJG6rOBsFGdUJVNbFHA2tWMDYAmAs&amp;csui=3" TargetMode="External"/><Relationship Id="rId30" Type="http://schemas.openxmlformats.org/officeDocument/2006/relationships/hyperlink" Target="https://www.google.com/search?client=firefox-b-d&amp;sca_esv=7466096905fafdc9&amp;cs=0&amp;sxsrf=AE3TifNtAAQP6i4El7V1HPS3y6K7OZzGGA:1754904960706&amp;q=automated+laboratory+operations&amp;sa=X&amp;ved=2ahUKEwids6i2uoKPAxVwX0EAHXs9FuEQxccNegQIOBAB&amp;mstk=AUtExfDuVCJcjP0dKW5znzs8ggIn_SfnLmvScsN12_GUaiE1jFukzRkaxg_z-IKS6AdrIWbqkLZrSYczZQIq0h6PM7T67nBgl1svofnKfAyq9VmODbmGX5pzJVpOJXiQliebt2kVx_P4_zvGmOa0RvnJG6rOBsFGdUJVNbFHA2tWMDYAmAs&amp;csui=3" TargetMode="External"/><Relationship Id="rId35" Type="http://schemas.openxmlformats.org/officeDocument/2006/relationships/hyperlink" Target="https://www.google.com/search?client=firefox-b-d&amp;sca_esv=7466096905fafdc9&amp;cs=0&amp;sxsrf=AE3TifNtAAQP6i4El7V1HPS3y6K7OZzGGA:1754904960706&amp;q=sourcing+and+procurement&amp;sa=X&amp;ved=2ahUKEwids6i2uoKPAxVwX0EAHXs9FuEQxccNegQINhAB&amp;mstk=AUtExfDuVCJcjP0dKW5znzs8ggIn_SfnLmvScsN12_GUaiE1jFukzRkaxg_z-IKS6AdrIWbqkLZrSYczZQIq0h6PM7T67nBgl1svofnKfAyq9VmODbmGX5pzJVpOJXiQliebt2kVx_P4_zvGmOa0RvnJG6rOBsFGdUJVNbFHA2tWMDYAmAs&amp;csui=3" TargetMode="External"/><Relationship Id="rId43" Type="http://schemas.openxmlformats.org/officeDocument/2006/relationships/hyperlink" Target="https://pubmed.ncbi.nlm.nih.gov/41109268/" TargetMode="External"/><Relationship Id="rId48" Type="http://schemas.openxmlformats.org/officeDocument/2006/relationships/hyperlink" Target="https://pubmed.ncbi.nlm.nih.gov/33478421/" TargetMode="External"/><Relationship Id="rId56" Type="http://schemas.openxmlformats.org/officeDocument/2006/relationships/fontTable" Target="fontTable.xml"/><Relationship Id="rId8" Type="http://schemas.openxmlformats.org/officeDocument/2006/relationships/hyperlink" Target="https://www.google.com/search?client=firefox-b-d&amp;sca_esv=7466096905fafdc9&amp;cs=0&amp;sxsrf=AE3TifNtAAQP6i4El7V1HPS3y6K7OZzGGA:1754904960706&amp;q=risk+mitigation&amp;sa=X&amp;ved=2ahUKEwids6i2uoKPAxVwX0EAHXs9FuEQxccNegQIAhAB&amp;mstk=AUtExfDuVCJcjP0dKW5znzs8ggIn_SfnLmvScsN12_GUaiE1jFukzRkaxg_z-IKS6AdrIWbqkLZrSYczZQIq0h6PM7T67nBgl1svofnKfAyq9VmODbmGX5pzJVpOJXiQliebt2kVx_P4_zvGmOa0RvnJG6rOBsFGdUJVNbFHA2tWMDYAmAs&amp;csui=3" TargetMode="External"/><Relationship Id="rId51" Type="http://schemas.openxmlformats.org/officeDocument/2006/relationships/hyperlink" Target="https://pubmed.ncbi.nlm.nih.gov/39539151/" TargetMode="External"/><Relationship Id="rId3" Type="http://schemas.openxmlformats.org/officeDocument/2006/relationships/styles" Target="styles.xml"/><Relationship Id="rId12" Type="http://schemas.openxmlformats.org/officeDocument/2006/relationships/hyperlink" Target="https://www.google.com/search?client=firefox-b-d&amp;sca_esv=7466096905fafdc9&amp;cs=0&amp;sxsrf=AE3TifN6X4svj3gRpuETPJ6OwY2ttXcF1Q:1754904240937&amp;q=advanced+manufacturing+technologies&amp;sa=X&amp;ved=2ahUKEwigk4Hft4KPAxVfT0EAHZWAJlYQxccNegQIBhAB&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17" Type="http://schemas.openxmlformats.org/officeDocument/2006/relationships/hyperlink" Target="https://www.google.com/search?client=firefox-b-d&amp;q=African+Union's+New+Public+Health+Order&amp;mstk=AUtExfDkpSFTWwCnvVHYMCqaQCZDVw4-RbNf6lLQHCsLII-Vb1HIMMRhRD-LbFLn8yxBQQ_zqaezMnGHOxxfv9X-7MoTAQGHRMpIW7I35usnsNviwFkt-WueHKGR_xP5jRxaKiV8ruCAmsrQNdg-jOEydB60uJBZGQhD3eMPGtglfVsN8iU&amp;csui=3&amp;ved=2ahUKEwjRpb72w--QAxWu5AIHHfoDOkEQgK4QegQIBBAP" TargetMode="External"/><Relationship Id="rId25" Type="http://schemas.openxmlformats.org/officeDocument/2006/relationships/hyperlink" Target="https://www.google.com/search?q=end-to-end+manufacturing+capabilities&amp;client=firefox-b-d&amp;sca_esv=ad5d78fe25a26ce1&amp;sxsrf=AE3TifMVEjgqqC0-j20zyNq1hOpP-n6yOw:1763050768251&amp;ei=EAUWaZflDpPIi-gP-J3jEA&amp;ved=2ahUKEwjFz4X9xe-QAxVAxQIHHc3MAhoQgK4QegQIBRAJ&amp;uact=5&amp;oq=Africa+biomanufacturing++strategic+partnership+and+collaboration+investment+actions&amp;gs_lp=Egxnd3Mtd2l6LXNlcnAiU0FmcmljYSBiaW9tYW51ZmFjdHVyaW5nICBzdHJhdGVnaWMgcGFydG5lcnNoaXAgYW5kIGNvbGxhYm9yYXRpb24gaW52ZXN0bWVudCBhY3Rpb25zMgsQABiwAxiiBBiJBTIIEAAYsAMY7wUyCBAAGLADGO8FMgsQABiABBiwAxiiBDIIEAAYsAMY7wVI_UdQjQVYwUBwAXgAkAEAmAEAoAEAqgEAuAEDyAEA-AEC-AEBmAIBoAIOmAMAiAYBkAYFkgcBMaAHALIHALgHAMIHAzMtMcgHCA&amp;sclient=gws-wiz-serp&amp;mstk=AUtExfBpI8FxHBmPF0mJBRokUWk_hktsIX_HYyg12wFwTxgWBLKV180pDKJlRz5f_DzgY9DENQTWSicEz_PsRu059YZ5EZTgLsm99MjwPr0HVvoiy0s6Sy8tFEffZ-cKSyhXvw5o4QTk4FSizvX7T1vIH6ctwu_XAwky9_Jm5gHrnnI-nEaboFSfZhAKApmJnJ04oUwBD1n6IT3MgriUqQpK6UtfGpSN-0mpPDkkLQkjuD28LgmpUCwxKI7Hl-NrDp1gvrA1Ni9Ci8rA9hdoED4_F4zwHp9Cz0XE-_9nYIc-N6Er2A&amp;csui=3" TargetMode="External"/><Relationship Id="rId33" Type="http://schemas.openxmlformats.org/officeDocument/2006/relationships/hyperlink" Target="https://www.google.com/search?client=firefox-b-d&amp;sca_esv=7466096905fafdc9&amp;cs=0&amp;sxsrf=AE3TifN6X4svj3gRpuETPJ6OwY2ttXcF1Q:1754904240937&amp;q=automation&amp;sa=X&amp;ved=2ahUKEwigk4Hft4KPAxVfT0EAHZWAJlYQxccNegQIKBAD&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38" Type="http://schemas.openxmlformats.org/officeDocument/2006/relationships/hyperlink" Target="https://pubmed.ncbi.nlm.nih.gov/39066380/" TargetMode="External"/><Relationship Id="rId46" Type="http://schemas.openxmlformats.org/officeDocument/2006/relationships/hyperlink" Target="https://pubmed.ncbi.nlm.nih.gov/37851688/" TargetMode="External"/><Relationship Id="rId20" Type="http://schemas.openxmlformats.org/officeDocument/2006/relationships/hyperlink" Target="https://africacdc.org/wp-content/uploads/2024/11/The-change-in-African-vaccine-manufacturing-landscape-.pdf" TargetMode="External"/><Relationship Id="rId41" Type="http://schemas.openxmlformats.org/officeDocument/2006/relationships/hyperlink" Target="https://pubmed.ncbi.nlm.nih.gov/30910404/" TargetMode="External"/><Relationship Id="rId54" Type="http://schemas.openxmlformats.org/officeDocument/2006/relationships/hyperlink" Target="https://pubmed.ncbi.nlm.nih.gov/4026507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gle.com/search?client=firefox-b-d&amp;sca_esv=7466096905fafdc9&amp;cs=0&amp;sxsrf=AE3TifN6X4svj3gRpuETPJ6OwY2ttXcF1Q:1754904240937&amp;q=supply+chain+vulnerabilities&amp;sa=X&amp;ved=2ahUKEwigk4Hft4KPAxVfT0EAHZWAJlYQxccNegQIBBAB&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23" Type="http://schemas.openxmlformats.org/officeDocument/2006/relationships/hyperlink" Target="https://www.ivi.int/who-africa-international-vaccine-institute-sign-agreement-to-boost-vaccine-production-in-africa/" TargetMode="External"/><Relationship Id="rId28" Type="http://schemas.openxmlformats.org/officeDocument/2006/relationships/hyperlink" Target="https://www.google.com/search?client=firefox-b-d&amp;sca_esv=7466096905fafdc9&amp;cs=0&amp;sxsrf=AE3TifNtAAQP6i4El7V1HPS3y6K7OZzGGA:1754904960706&amp;q=distributed+learning+architectures&amp;sa=X&amp;ved=2ahUKEwids6i2uoKPAxVwX0EAHXs9FuEQxccNegQIOhAC&amp;mstk=AUtExfDuVCJcjP0dKW5znzs8ggIn_SfnLmvScsN12_GUaiE1jFukzRkaxg_z-IKS6AdrIWbqkLZrSYczZQIq0h6PM7T67nBgl1svofnKfAyq9VmODbmGX5pzJVpOJXiQliebt2kVx_P4_zvGmOa0RvnJG6rOBsFGdUJVNbFHA2tWMDYAmAs&amp;csui=3" TargetMode="External"/><Relationship Id="rId36" Type="http://schemas.openxmlformats.org/officeDocument/2006/relationships/hyperlink" Target="https://www.google.com/search?client=firefox-b-d&amp;sca_esv=7466096905fafdc9&amp;cs=0&amp;sxsrf=AE3TifNtAAQP6i4El7V1HPS3y6K7OZzGGA:1754904960706&amp;q=multi-site+manufacturing&amp;sa=X&amp;ved=2ahUKEwids6i2uoKPAxVwX0EAHXs9FuEQxccNegQINxAB&amp;mstk=AUtExfDuVCJcjP0dKW5znzs8ggIn_SfnLmvScsN12_GUaiE1jFukzRkaxg_z-IKS6AdrIWbqkLZrSYczZQIq0h6PM7T67nBgl1svofnKfAyq9VmODbmGX5pzJVpOJXiQliebt2kVx_P4_zvGmOa0RvnJG6rOBsFGdUJVNbFHA2tWMDYAmAs&amp;csui=3" TargetMode="External"/><Relationship Id="rId49" Type="http://schemas.openxmlformats.org/officeDocument/2006/relationships/hyperlink" Target="https://pubmed.ncbi.nlm.nih.gov/37173266/" TargetMode="External"/><Relationship Id="rId57" Type="http://schemas.openxmlformats.org/officeDocument/2006/relationships/theme" Target="theme/theme1.xml"/><Relationship Id="rId10" Type="http://schemas.openxmlformats.org/officeDocument/2006/relationships/hyperlink" Target="https://www.google.com/search?client=firefox-b-d&amp;sca_esv=7466096905fafdc9&amp;cs=0&amp;sxsrf=AE3TifPKBkb9Z3ZkM8sruQ7HSLRqOsC1-Q:1754912190490&amp;q=continuous+biomanufacturing&amp;sa=X&amp;ved=2ahUKEwiB5bit1YKPAxVnWUEAHXYpEOIQxccNegQIHhAB&amp;mstk=AUtExfA4ePenHULrWfOncPbIqp_PP-UGqcUNdX4KDGsl5HDLwwhhU1kgUjU-AY8K-RALWvndq8dgmWVSREA2mAB9_P9Cz-SOZ-uI7OhAOAlvGtwkufPL480ts5xdTblHdB9f5dPNq54_iEA1ARMjjaBGwy6E5Cb75ckOyd2B1qp22wUwCls&amp;csui=3" TargetMode="External"/><Relationship Id="rId31" Type="http://schemas.openxmlformats.org/officeDocument/2006/relationships/hyperlink" Target="https://www.google.com/search?client=firefox-b-d&amp;sca_esv=7466096905fafdc9&amp;cs=0&amp;sxsrf=AE3TifN6X4svj3gRpuETPJ6OwY2ttXcF1Q:1754904240937&amp;q=continuous+manufacturing&amp;sa=X&amp;ved=2ahUKEwigk4Hft4KPAxVfT0EAHZWAJlYQxccNegQIKBAB&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44" Type="http://schemas.openxmlformats.org/officeDocument/2006/relationships/hyperlink" Target="https://pubmed.ncbi.nlm.nih.gov/40573977/" TargetMode="External"/><Relationship Id="rId52" Type="http://schemas.openxmlformats.org/officeDocument/2006/relationships/hyperlink" Target="https://pubmed.ncbi.nlm.nih.gov/252765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10001</Words>
  <Characters>57006</Characters>
  <Application>Microsoft Office Word</Application>
  <DocSecurity>0</DocSecurity>
  <Lines>475</Lines>
  <Paragraphs>133</Paragraphs>
  <ScaleCrop>false</ScaleCrop>
  <Company/>
  <LinksUpToDate>false</LinksUpToDate>
  <CharactersWithSpaces>66874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Tambo Ernest</dc:creator>
  <cp:lastModifiedBy>SDI 1020</cp:lastModifiedBy>
  <cp:revision>15</cp:revision>
  <dcterms:created xsi:type="dcterms:W3CDTF">2025-08-11T09:07:00Z</dcterms:created>
  <dcterms:modified xsi:type="dcterms:W3CDTF">2025-11-18T11:39:00Z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BE36289834C148F090702D419BE8437B_13</vt:lpwstr>
  </property>
</Properties>
</file>