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604E" w:rsidRDefault="0071604E">
      <w:pPr>
        <w:pStyle w:val="TitleA"/>
        <w:spacing w:after="0"/>
        <w:jc w:val="both"/>
        <w:rPr>
          <w:rFonts w:ascii="Arial" w:hAnsi="Arial" w:cs="Arial"/>
          <w:color w:val="auto"/>
        </w:rPr>
      </w:pPr>
    </w:p>
    <w:p w:rsidR="0071604E" w:rsidRDefault="00DB70E2">
      <w:pPr>
        <w:pStyle w:val="Author"/>
        <w:spacing w:line="240" w:lineRule="auto"/>
        <w:rPr>
          <w:rFonts w:ascii="Arial" w:eastAsia="Arial" w:hAnsi="Arial" w:cs="Arial"/>
          <w:color w:val="auto"/>
          <w:sz w:val="36"/>
          <w:szCs w:val="36"/>
        </w:rPr>
      </w:pPr>
      <w:r>
        <w:rPr>
          <w:rFonts w:ascii="Arial" w:hAnsi="Arial" w:cs="Arial"/>
          <w:color w:val="auto"/>
          <w:kern w:val="28"/>
          <w:sz w:val="36"/>
          <w:szCs w:val="36"/>
        </w:rPr>
        <w:t>Awareness about Dietary Supplement consumption among student population</w:t>
      </w:r>
    </w:p>
    <w:p w:rsidR="0071604E" w:rsidRDefault="0071604E">
      <w:pPr>
        <w:pStyle w:val="Affiliation"/>
        <w:spacing w:after="0" w:line="240" w:lineRule="auto"/>
        <w:jc w:val="both"/>
        <w:rPr>
          <w:rFonts w:ascii="Arial" w:eastAsia="Arial" w:hAnsi="Arial" w:cs="Arial"/>
          <w:color w:val="auto"/>
        </w:rPr>
      </w:pPr>
    </w:p>
    <w:p w:rsidR="0071604E" w:rsidRDefault="00DB70E2">
      <w:pPr>
        <w:pStyle w:val="Copyright"/>
        <w:spacing w:after="0" w:line="240" w:lineRule="auto"/>
        <w:jc w:val="both"/>
        <w:rPr>
          <w:rFonts w:ascii="Arial" w:eastAsia="Arial" w:hAnsi="Arial" w:cs="Arial"/>
          <w:color w:val="auto"/>
        </w:rPr>
      </w:pPr>
      <w:r>
        <w:rPr>
          <w:rFonts w:ascii="Arial" w:eastAsia="Arial" w:hAnsi="Arial" w:cs="Arial"/>
          <w:noProof/>
          <w:color w:val="auto"/>
        </w:rPr>
        <mc:AlternateContent>
          <mc:Choice Requires="wps">
            <w:drawing>
              <wp:inline distT="0" distB="0" distL="0" distR="0">
                <wp:extent cx="5211955" cy="0"/>
                <wp:effectExtent l="0" t="0" r="0" b="0"/>
                <wp:docPr id="1026" name="officeArt object"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11955" cy="0"/>
                        </a:xfrm>
                        <a:prstGeom prst="line">
                          <a:avLst/>
                        </a:prstGeom>
                        <a:ln w="19050" cap="flat" cmpd="sng">
                          <a:solidFill>
                            <a:srgbClr val="000000"/>
                          </a:solidFill>
                          <a:prstDash val="solid"/>
                          <a:round/>
                          <a:headEnd type="none" w="med" len="med"/>
                          <a:tailEnd type="none" w="med" len="med"/>
                        </a:ln>
                      </wps:spPr>
                      <wps:bodyPr/>
                    </wps:wsp>
                  </a:graphicData>
                </a:graphic>
              </wp:inline>
            </w:drawing>
          </mc:Choice>
          <mc:Fallback xmlns:wpsCustomData="http://www.wps.cn/officeDocument/2013/wpsCustomData">
            <w:pict>
              <v:line id="1026" filled="f" stroked="t" from="0.0pt,0.0pt" to="410.39017pt,0.0pt" alt="Line" style="mso-wrap-distance-left:0.0pt;mso-wrap-distance-right:0.0pt;visibility:visible;">
                <w10:anchorlock/>
                <v:stroke weight="1.5pt"/>
                <v:fill rotate="true"/>
              </v:line>
            </w:pict>
          </mc:Fallback>
        </mc:AlternateContent>
      </w:r>
    </w:p>
    <w:p w:rsidR="0071604E" w:rsidRDefault="0071604E">
      <w:pPr>
        <w:pStyle w:val="Copyright"/>
        <w:spacing w:after="0" w:line="240" w:lineRule="auto"/>
        <w:jc w:val="both"/>
        <w:rPr>
          <w:rFonts w:ascii="Arial" w:eastAsia="Arial" w:hAnsi="Arial" w:cs="Arial"/>
          <w:color w:val="auto"/>
        </w:rPr>
      </w:pPr>
    </w:p>
    <w:p w:rsidR="0071604E" w:rsidRPr="00AC2C70" w:rsidRDefault="00DB70E2">
      <w:pPr>
        <w:pStyle w:val="Copyright"/>
        <w:spacing w:after="0" w:line="240" w:lineRule="auto"/>
        <w:jc w:val="both"/>
        <w:rPr>
          <w:rFonts w:ascii="Arial" w:eastAsia="Arial" w:hAnsi="Arial" w:cs="Arial"/>
          <w:b/>
          <w:color w:val="auto"/>
        </w:rPr>
      </w:pPr>
      <w:r w:rsidRPr="00AC2C70">
        <w:rPr>
          <w:rFonts w:ascii="Arial" w:hAnsi="Arial" w:cs="Arial"/>
          <w:b/>
          <w:color w:val="auto"/>
        </w:rPr>
        <w:t xml:space="preserve">ABSTRACT </w:t>
      </w:r>
    </w:p>
    <w:p w:rsidR="0071604E" w:rsidRDefault="0071604E">
      <w:pPr>
        <w:pStyle w:val="AbstHead"/>
        <w:spacing w:after="0"/>
        <w:jc w:val="both"/>
        <w:rPr>
          <w:rFonts w:ascii="Arial" w:eastAsia="Arial" w:hAnsi="Arial" w:cs="Arial"/>
          <w:color w:val="auto"/>
        </w:rPr>
      </w:pPr>
    </w:p>
    <w:tbl>
      <w:tblPr>
        <w:tblW w:w="9580" w:type="dxa"/>
        <w:tblInd w:w="123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580"/>
      </w:tblGrid>
      <w:tr w:rsidR="0071604E">
        <w:trPr>
          <w:trHeight w:val="3369"/>
        </w:trPr>
        <w:tc>
          <w:tcPr>
            <w:tcW w:w="958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71604E" w:rsidRDefault="00DB70E2">
            <w:pPr>
              <w:pStyle w:val="BodyA"/>
              <w:spacing w:after="0"/>
              <w:rPr>
                <w:rFonts w:ascii="Arial" w:eastAsia="Arial" w:hAnsi="Arial" w:cs="Arial"/>
                <w:color w:val="auto"/>
              </w:rPr>
            </w:pPr>
            <w:r>
              <w:rPr>
                <w:rFonts w:ascii="Arial" w:hAnsi="Arial" w:cs="Arial"/>
                <w:b/>
                <w:bCs/>
                <w:color w:val="auto"/>
              </w:rPr>
              <w:t xml:space="preserve">Aims: </w:t>
            </w:r>
            <w:r>
              <w:rPr>
                <w:rFonts w:ascii="Arial" w:hAnsi="Arial" w:cs="Arial"/>
                <w:color w:val="auto"/>
              </w:rPr>
              <w:t>Dietary supplements (DS) are widely used to enhance nutritional intake, offering macro/micronutrients, enzymes, and probiotics in various forms such as pills, powders, and beverages. Despite their widespread use, many people have reported using dietary supplements without a doctor's supervision, which raises concerns regarding awareness and safe usage. Therefore, the present study aims to determine the usage of dietary supplements in female university students of Babasaheb Bhimrao Ambedkar University, Lucknow, India and to determine the relationship between sociodemographic and dietary awareness.</w:t>
            </w:r>
          </w:p>
          <w:p w:rsidR="0071604E" w:rsidRDefault="00DB70E2">
            <w:pPr>
              <w:pStyle w:val="BodyA"/>
              <w:spacing w:after="0"/>
              <w:rPr>
                <w:rFonts w:ascii="Arial" w:eastAsia="Arial" w:hAnsi="Arial" w:cs="Arial"/>
                <w:color w:val="auto"/>
              </w:rPr>
            </w:pPr>
            <w:r>
              <w:rPr>
                <w:rFonts w:ascii="Arial" w:hAnsi="Arial" w:cs="Arial"/>
                <w:b/>
                <w:bCs/>
                <w:color w:val="auto"/>
              </w:rPr>
              <w:t>Study design:</w:t>
            </w:r>
            <w:r>
              <w:rPr>
                <w:rFonts w:ascii="Arial" w:hAnsi="Arial" w:cs="Arial"/>
                <w:color w:val="auto"/>
              </w:rPr>
              <w:t xml:space="preserve"> Purposive sampling technique with a cross-sectional study design.</w:t>
            </w:r>
          </w:p>
          <w:p w:rsidR="0071604E" w:rsidRDefault="00DB70E2">
            <w:pPr>
              <w:pStyle w:val="BodyA"/>
              <w:spacing w:after="0"/>
              <w:rPr>
                <w:rFonts w:ascii="Arial" w:eastAsia="Arial" w:hAnsi="Arial" w:cs="Arial"/>
                <w:b/>
                <w:bCs/>
                <w:color w:val="auto"/>
              </w:rPr>
            </w:pPr>
            <w:r>
              <w:rPr>
                <w:rFonts w:ascii="Arial" w:hAnsi="Arial" w:cs="Arial"/>
                <w:b/>
                <w:bCs/>
                <w:color w:val="auto"/>
              </w:rPr>
              <w:t xml:space="preserve">Methodology: </w:t>
            </w:r>
            <w:r>
              <w:rPr>
                <w:rFonts w:ascii="Arial" w:hAnsi="Arial" w:cs="Arial"/>
                <w:color w:val="auto"/>
              </w:rPr>
              <w:t>The study included 100 female university students aged 18 to 28 years. A cross-sectional analytical design was used, and participants were selected through purposive sampling. Data were collected using a self-structured questionnaire with an interview schedule, which gathered information on lifestyle habits, dietary supplement usage, sociodemographic and dietary awareness.</w:t>
            </w:r>
          </w:p>
          <w:p w:rsidR="0071604E" w:rsidRDefault="00DB70E2">
            <w:pPr>
              <w:pStyle w:val="BodyA"/>
              <w:spacing w:after="0"/>
              <w:rPr>
                <w:rFonts w:ascii="Arial" w:hAnsi="Arial" w:cs="Arial"/>
                <w:color w:val="auto"/>
              </w:rPr>
            </w:pPr>
            <w:r>
              <w:rPr>
                <w:rFonts w:ascii="Arial" w:hAnsi="Arial" w:cs="Arial"/>
                <w:b/>
                <w:bCs/>
                <w:color w:val="auto"/>
              </w:rPr>
              <w:t xml:space="preserve">Results: </w:t>
            </w:r>
            <w:r>
              <w:rPr>
                <w:rFonts w:ascii="Arial" w:hAnsi="Arial" w:cs="Arial"/>
                <w:color w:val="auto"/>
              </w:rPr>
              <w:t xml:space="preserve">In the study population, </w:t>
            </w:r>
            <w:r>
              <w:rPr>
                <w:rFonts w:ascii="Arial" w:eastAsia="Arial" w:hAnsi="Arial" w:cs="Arial"/>
                <w:color w:val="auto"/>
                <w:lang w:val="en-IN"/>
              </w:rPr>
              <w:t>vitamins were the most popular dietary supplement utilized by 61% of the participants. Only a small percentage of participants understood how to utilize supplements safely, even though the majority believed that the use of DS improved health. The quantity of supplements was significantly correlated with dietary awareness based on place of residence (p=0.032), and there were near-significant correlations between awareness-related adverse effects and educational level (p=0.053) and place of residence (p=0.055). Only one measure was significant (p=0.038), yet nearly half reported perceived benefits, while 7% reported side effects.</w:t>
            </w:r>
          </w:p>
          <w:p w:rsidR="0071604E" w:rsidRDefault="00DB70E2">
            <w:pPr>
              <w:pStyle w:val="BodyA"/>
              <w:spacing w:after="0"/>
              <w:rPr>
                <w:rFonts w:ascii="Arial" w:hAnsi="Arial" w:cs="Arial"/>
                <w:color w:val="auto"/>
              </w:rPr>
            </w:pPr>
            <w:r>
              <w:rPr>
                <w:rFonts w:ascii="Arial" w:hAnsi="Arial" w:cs="Arial"/>
                <w:b/>
                <w:bCs/>
                <w:color w:val="auto"/>
              </w:rPr>
              <w:t xml:space="preserve">Conclusion: </w:t>
            </w:r>
            <w:r>
              <w:rPr>
                <w:rFonts w:ascii="Arial" w:hAnsi="Arial" w:cs="Arial"/>
                <w:color w:val="auto"/>
              </w:rPr>
              <w:t>Dietary supplements were commonly used by female participants, while very few participants were oriented towards the true meaning of DS. Though most participants consider these supplements beneficial, only a few understand how to use them safely and effectively. Therefore, more future researchers are required towards the targeted education to promote informed and responsible supplement use.</w:t>
            </w:r>
          </w:p>
        </w:tc>
      </w:tr>
    </w:tbl>
    <w:p w:rsidR="0071604E" w:rsidRDefault="0071604E">
      <w:pPr>
        <w:pStyle w:val="AbstHead"/>
        <w:widowControl w:val="0"/>
        <w:spacing w:after="0"/>
        <w:jc w:val="both"/>
        <w:rPr>
          <w:rFonts w:ascii="Arial" w:eastAsia="Arial" w:hAnsi="Arial" w:cs="Arial"/>
          <w:color w:val="auto"/>
        </w:rPr>
      </w:pPr>
    </w:p>
    <w:p w:rsidR="0071604E" w:rsidRDefault="00DB70E2">
      <w:pPr>
        <w:pStyle w:val="BodyA"/>
        <w:spacing w:after="0"/>
        <w:rPr>
          <w:rFonts w:ascii="Arial" w:eastAsia="Arial" w:hAnsi="Arial" w:cs="Arial"/>
          <w:i/>
          <w:iCs/>
          <w:color w:val="auto"/>
        </w:rPr>
      </w:pPr>
      <w:r>
        <w:rPr>
          <w:rFonts w:ascii="Arial" w:hAnsi="Arial" w:cs="Arial"/>
          <w:i/>
          <w:iCs/>
          <w:color w:val="auto"/>
        </w:rPr>
        <w:t>Keywords: Dietary supplements, Lifestyle practices, dietary awareness, calcium</w:t>
      </w:r>
      <w:r>
        <w:rPr>
          <w:rFonts w:ascii="Arial" w:hAnsi="Arial" w:cs="Arial"/>
          <w:color w:val="auto"/>
        </w:rPr>
        <w:t xml:space="preserve"> </w:t>
      </w:r>
      <w:r>
        <w:rPr>
          <w:rFonts w:ascii="Arial" w:hAnsi="Arial" w:cs="Arial"/>
          <w:i/>
          <w:iCs/>
          <w:color w:val="auto"/>
        </w:rPr>
        <w:t>supplements, adverse effects</w:t>
      </w:r>
    </w:p>
    <w:p w:rsidR="0071604E" w:rsidRDefault="0071604E">
      <w:pPr>
        <w:pStyle w:val="BodyA"/>
        <w:spacing w:after="0"/>
        <w:rPr>
          <w:rFonts w:ascii="Arial" w:eastAsia="Arial" w:hAnsi="Arial" w:cs="Arial"/>
          <w:i/>
          <w:iCs/>
          <w:color w:val="auto"/>
        </w:rPr>
      </w:pPr>
    </w:p>
    <w:p w:rsidR="0071604E" w:rsidRDefault="00DB70E2">
      <w:pPr>
        <w:pStyle w:val="AbstHead"/>
        <w:spacing w:after="0"/>
        <w:jc w:val="both"/>
        <w:rPr>
          <w:rFonts w:ascii="Arial" w:eastAsia="Arial" w:hAnsi="Arial" w:cs="Arial"/>
          <w:color w:val="auto"/>
        </w:rPr>
      </w:pPr>
      <w:r>
        <w:rPr>
          <w:rFonts w:ascii="Arial" w:hAnsi="Arial" w:cs="Arial"/>
          <w:color w:val="auto"/>
        </w:rPr>
        <w:t>1. INTRODUCTION</w:t>
      </w:r>
    </w:p>
    <w:p w:rsidR="0071604E" w:rsidRDefault="0071604E">
      <w:pPr>
        <w:pStyle w:val="AbstHead"/>
        <w:spacing w:after="0"/>
        <w:jc w:val="both"/>
        <w:rPr>
          <w:rFonts w:ascii="Arial" w:eastAsia="Arial" w:hAnsi="Arial" w:cs="Arial"/>
          <w:color w:val="auto"/>
        </w:rPr>
      </w:pPr>
    </w:p>
    <w:p w:rsidR="0071604E" w:rsidRDefault="00DB70E2">
      <w:pPr>
        <w:pStyle w:val="BodyA"/>
        <w:spacing w:after="0"/>
        <w:rPr>
          <w:rFonts w:ascii="Arial" w:hAnsi="Arial" w:cs="Arial"/>
          <w:color w:val="auto"/>
        </w:rPr>
      </w:pPr>
      <w:r>
        <w:rPr>
          <w:rFonts w:ascii="Arial" w:hAnsi="Arial" w:cs="Arial"/>
          <w:color w:val="auto"/>
        </w:rPr>
        <w:t xml:space="preserve">A nutritional supplement designed to supply nutrients that may be lacking or insufficiently taken in a person's diet, such as vitamins, minerals, </w:t>
      </w:r>
      <w:proofErr w:type="spellStart"/>
      <w:r>
        <w:rPr>
          <w:rFonts w:ascii="Arial" w:hAnsi="Arial" w:cs="Arial"/>
          <w:color w:val="auto"/>
        </w:rPr>
        <w:t>fibre</w:t>
      </w:r>
      <w:proofErr w:type="spellEnd"/>
      <w:r>
        <w:rPr>
          <w:rFonts w:ascii="Arial" w:hAnsi="Arial" w:cs="Arial"/>
          <w:color w:val="auto"/>
        </w:rPr>
        <w:t>, fatty acids, amino acids, and probiotics (Krupa et al., 2025). Dietary supplements (DS) are substances that are taken in addition to a regular diet (</w:t>
      </w:r>
      <w:proofErr w:type="spellStart"/>
      <w:r>
        <w:rPr>
          <w:rFonts w:ascii="Arial" w:hAnsi="Arial" w:cs="Arial"/>
          <w:color w:val="auto"/>
        </w:rPr>
        <w:t>Kanpik</w:t>
      </w:r>
      <w:proofErr w:type="spellEnd"/>
      <w:r>
        <w:rPr>
          <w:rFonts w:ascii="Arial" w:hAnsi="Arial" w:cs="Arial"/>
          <w:color w:val="auto"/>
        </w:rPr>
        <w:t xml:space="preserve"> et al., 2016). Dietary supplements are oral medications intended to enhance the diets of healthy people. In situations when their bioavailability is limited due to morbid diseases, they are also utilized to complement the diet of those who are more likely to be lacking. Both macro and micronutrients, bioactive compounds, enzymes, and probiotics, either separately or in combination, are included. They are given without any restrictions (</w:t>
      </w:r>
      <w:proofErr w:type="spellStart"/>
      <w:r>
        <w:rPr>
          <w:rFonts w:ascii="Arial" w:hAnsi="Arial" w:cs="Arial"/>
          <w:color w:val="auto"/>
        </w:rPr>
        <w:t>Agostoni</w:t>
      </w:r>
      <w:proofErr w:type="spellEnd"/>
      <w:r>
        <w:rPr>
          <w:rFonts w:ascii="Arial" w:hAnsi="Arial" w:cs="Arial"/>
          <w:color w:val="auto"/>
        </w:rPr>
        <w:t xml:space="preserve"> et al., 2016). DS are available in numerous forms, such as pills, tablets, capsules, and powders (Fairweather-Tait et al., 2002). Dietary supplementation is generally needed for people following a low-energy diet, eliminating at least one food group from their diets, using severe weight-loss practices or consuming a high-carbohydrate diet poor in vitamins and minerals (Thomas et al., 2016). People take nutritional supplements for a variety of reasons, including boosting energy, enhancing physical performance, addressing various lifestyle deficiencies, and preventing disease or health issues (such as stress, colds, heart attacks, osteoporosis, cancer, tooth decay, and neural tube defects in infants) (Dwyer et al., 2013; Read et al., 1989; Worthington-Roberts et al., 1989). </w:t>
      </w:r>
    </w:p>
    <w:p w:rsidR="0071604E" w:rsidRDefault="0071604E">
      <w:pPr>
        <w:pStyle w:val="BodyA"/>
        <w:spacing w:after="0"/>
        <w:rPr>
          <w:rFonts w:ascii="Arial" w:hAnsi="Arial" w:cs="Arial"/>
          <w:color w:val="auto"/>
        </w:rPr>
      </w:pPr>
    </w:p>
    <w:p w:rsidR="0071604E" w:rsidRDefault="00DB70E2">
      <w:pPr>
        <w:pStyle w:val="BodyA"/>
        <w:spacing w:after="0"/>
        <w:rPr>
          <w:rFonts w:ascii="Arial" w:hAnsi="Arial" w:cs="Arial"/>
          <w:color w:val="auto"/>
        </w:rPr>
      </w:pPr>
      <w:r>
        <w:rPr>
          <w:rFonts w:ascii="Arial" w:hAnsi="Arial" w:cs="Arial"/>
          <w:color w:val="auto"/>
        </w:rPr>
        <w:t>Studies have shown that there may be issues with DS use despite its advantages. Several adverse conditions, including convulsions, palpitations, allergic responses, unconsciousness, hepatic problems, and an elevated mortality risk, are linked to excessive dietary supplement use (</w:t>
      </w:r>
      <w:proofErr w:type="spellStart"/>
      <w:r>
        <w:rPr>
          <w:rFonts w:ascii="Arial" w:hAnsi="Arial" w:cs="Arial"/>
          <w:color w:val="auto"/>
        </w:rPr>
        <w:t>Timbo</w:t>
      </w:r>
      <w:proofErr w:type="spellEnd"/>
      <w:r>
        <w:rPr>
          <w:rFonts w:ascii="Arial" w:hAnsi="Arial" w:cs="Arial"/>
          <w:color w:val="auto"/>
        </w:rPr>
        <w:t xml:space="preserve"> et al., 2006; </w:t>
      </w:r>
      <w:proofErr w:type="spellStart"/>
      <w:r>
        <w:rPr>
          <w:rFonts w:ascii="Arial" w:hAnsi="Arial" w:cs="Arial"/>
          <w:color w:val="auto"/>
        </w:rPr>
        <w:t>Knapik</w:t>
      </w:r>
      <w:proofErr w:type="spellEnd"/>
      <w:r>
        <w:rPr>
          <w:rFonts w:ascii="Arial" w:hAnsi="Arial" w:cs="Arial"/>
          <w:color w:val="auto"/>
        </w:rPr>
        <w:t xml:space="preserve"> et al., 2016). Even safe dietary supplements can have several adverse effects and direct toxicity at high doses. For example, high calcium intake has been linked to renal disorders, whereas excessive vitamin A intake has been linked to liver disorders and adverse consequences affecting the central nervous system (</w:t>
      </w:r>
      <w:proofErr w:type="spellStart"/>
      <w:r>
        <w:rPr>
          <w:rFonts w:ascii="Arial" w:hAnsi="Arial" w:cs="Arial"/>
          <w:color w:val="auto"/>
        </w:rPr>
        <w:t>Soni</w:t>
      </w:r>
      <w:proofErr w:type="spellEnd"/>
      <w:r>
        <w:rPr>
          <w:rFonts w:ascii="Arial" w:hAnsi="Arial" w:cs="Arial"/>
          <w:color w:val="auto"/>
        </w:rPr>
        <w:t xml:space="preserve"> et al., 2010). Furthermore, studies have shown several adverse effects of dietary supplements (Geller et al., 2015). Adverse effects of DS have been associated with two factors: the consumption of unsafe dietary or low-quality </w:t>
      </w:r>
      <w:r>
        <w:rPr>
          <w:rFonts w:ascii="Arial" w:hAnsi="Arial" w:cs="Arial"/>
          <w:color w:val="auto"/>
        </w:rPr>
        <w:lastRenderedPageBreak/>
        <w:t>supplements that contain pharmacological substances, and the irrational use of DS, including their excessive ingestion and the accompanying use (</w:t>
      </w:r>
      <w:proofErr w:type="spellStart"/>
      <w:r>
        <w:rPr>
          <w:rFonts w:ascii="Arial" w:hAnsi="Arial" w:cs="Arial"/>
          <w:color w:val="auto"/>
        </w:rPr>
        <w:t>Yakotami</w:t>
      </w:r>
      <w:proofErr w:type="spellEnd"/>
      <w:r>
        <w:rPr>
          <w:rFonts w:ascii="Arial" w:hAnsi="Arial" w:cs="Arial"/>
          <w:color w:val="auto"/>
        </w:rPr>
        <w:t xml:space="preserve"> et al., 2014). The majority of the general population consumes DS without sufficient knowledge and avoids consulting health care professionals or medical personnel (Miller &amp; Russell). Excessive levels of vitamin E and β-carotene directly induce toxicity, which may potentially raise mortality (</w:t>
      </w:r>
      <w:proofErr w:type="spellStart"/>
      <w:r>
        <w:rPr>
          <w:rFonts w:ascii="Arial" w:hAnsi="Arial" w:cs="Arial"/>
          <w:color w:val="auto"/>
        </w:rPr>
        <w:t>Bjelakovic</w:t>
      </w:r>
      <w:proofErr w:type="spellEnd"/>
      <w:r>
        <w:rPr>
          <w:rFonts w:ascii="Arial" w:hAnsi="Arial" w:cs="Arial"/>
          <w:color w:val="auto"/>
        </w:rPr>
        <w:t xml:space="preserve"> et al., 2013). </w:t>
      </w:r>
    </w:p>
    <w:p w:rsidR="0071604E" w:rsidRDefault="0071604E">
      <w:pPr>
        <w:pStyle w:val="BodyA"/>
        <w:spacing w:after="0"/>
        <w:rPr>
          <w:rFonts w:ascii="Arial" w:hAnsi="Arial" w:cs="Arial"/>
          <w:color w:val="auto"/>
        </w:rPr>
      </w:pPr>
    </w:p>
    <w:p w:rsidR="0071604E" w:rsidRDefault="00DB70E2">
      <w:pPr>
        <w:pStyle w:val="BodyA"/>
        <w:spacing w:after="0"/>
        <w:rPr>
          <w:rFonts w:ascii="Arial" w:hAnsi="Arial" w:cs="Arial"/>
          <w:color w:val="auto"/>
        </w:rPr>
      </w:pPr>
      <w:r>
        <w:rPr>
          <w:rFonts w:ascii="Arial" w:hAnsi="Arial" w:cs="Arial"/>
          <w:color w:val="auto"/>
        </w:rPr>
        <w:t xml:space="preserve">Many people are engaged in taking dietary supplements without adequate knowledge of the risks associated with such supplements. </w:t>
      </w:r>
      <w:proofErr w:type="spellStart"/>
      <w:r>
        <w:rPr>
          <w:rFonts w:ascii="Arial" w:hAnsi="Arial" w:cs="Arial"/>
          <w:color w:val="auto"/>
        </w:rPr>
        <w:t>Shahwan</w:t>
      </w:r>
      <w:proofErr w:type="spellEnd"/>
      <w:r>
        <w:rPr>
          <w:rFonts w:ascii="Arial" w:hAnsi="Arial" w:cs="Arial"/>
          <w:color w:val="auto"/>
        </w:rPr>
        <w:t xml:space="preserve"> and Al </w:t>
      </w:r>
      <w:proofErr w:type="spellStart"/>
      <w:r>
        <w:rPr>
          <w:rFonts w:ascii="Arial" w:hAnsi="Arial" w:cs="Arial"/>
          <w:color w:val="auto"/>
        </w:rPr>
        <w:t>Abdin</w:t>
      </w:r>
      <w:proofErr w:type="spellEnd"/>
      <w:r>
        <w:rPr>
          <w:rFonts w:ascii="Arial" w:hAnsi="Arial" w:cs="Arial"/>
          <w:color w:val="auto"/>
        </w:rPr>
        <w:t xml:space="preserve"> (2018) study reported only 15% of the participants had good knowledge regarding DS among 220 medical science students. This lack of knowledge is consistent with international findings; for instance, a study in Japan revealed that many college students mistakenly believe dietary supplements are safe simply because they are 'natural' or food-based products. (Chiba et al., 2020). Similar results have been shown among Saudi Arabian medical students. According to a cross-sectional study done at Qassim University, there were still gaps in safe consuming practices and proper usage patterns even though the majority of medical students understood the purpose and health advantages of dietary supplements (</w:t>
      </w:r>
      <w:proofErr w:type="spellStart"/>
      <w:r>
        <w:rPr>
          <w:rFonts w:ascii="Arial" w:hAnsi="Arial" w:cs="Arial"/>
          <w:color w:val="auto"/>
        </w:rPr>
        <w:t>Alsaawi</w:t>
      </w:r>
      <w:proofErr w:type="spellEnd"/>
      <w:r>
        <w:rPr>
          <w:rFonts w:ascii="Arial" w:hAnsi="Arial" w:cs="Arial"/>
          <w:color w:val="auto"/>
        </w:rPr>
        <w:t xml:space="preserve"> et al.,</w:t>
      </w:r>
      <w:r>
        <w:rPr>
          <w:rFonts w:ascii="Arial" w:hAnsi="Arial" w:cs="Arial"/>
          <w:color w:val="auto"/>
          <w:u w:color="FF0000"/>
        </w:rPr>
        <w:t xml:space="preserve"> </w:t>
      </w:r>
      <w:r>
        <w:rPr>
          <w:rFonts w:ascii="Arial" w:hAnsi="Arial" w:cs="Arial"/>
          <w:color w:val="auto"/>
        </w:rPr>
        <w:t xml:space="preserve">2021). Students frequently took supplements for both general health and cosmetic purposes, which emphasizes the necessity of planned educational initiatives among student populations. </w:t>
      </w:r>
      <w:proofErr w:type="spellStart"/>
      <w:r>
        <w:rPr>
          <w:rFonts w:ascii="Arial" w:hAnsi="Arial" w:cs="Arial"/>
          <w:color w:val="auto"/>
        </w:rPr>
        <w:t>Alfawaz</w:t>
      </w:r>
      <w:proofErr w:type="spellEnd"/>
      <w:r>
        <w:rPr>
          <w:rFonts w:ascii="Arial" w:hAnsi="Arial" w:cs="Arial"/>
          <w:color w:val="auto"/>
        </w:rPr>
        <w:t xml:space="preserve"> et al., (2020), study reported the prevalence of DS consumption was 26.2% higher in females compared to male adolescents. A higher proportion of female DS consumers had a normal body mass index compared to male consumers. Females were consuming DS mainly due to vitamin deficiency and hair and nail health; however, males were consuming DS for vitamin deficiency and bodybuilding. </w:t>
      </w:r>
      <w:proofErr w:type="spellStart"/>
      <w:r>
        <w:rPr>
          <w:rFonts w:ascii="Arial" w:hAnsi="Arial" w:cs="Arial"/>
          <w:color w:val="auto"/>
        </w:rPr>
        <w:t>Samreen</w:t>
      </w:r>
      <w:proofErr w:type="spellEnd"/>
      <w:r>
        <w:rPr>
          <w:rFonts w:ascii="Arial" w:hAnsi="Arial" w:cs="Arial"/>
          <w:color w:val="auto"/>
        </w:rPr>
        <w:t xml:space="preserve"> et al., (2020) study reported 50% of pharmacy students consumed DS, out of which 19% were consuming branded supplements, 9.7 of % students consumed local brands, and 8.2% of the students complained side effects such as vomiting, nausea, diarrhea and confusion. Therefore, the DS consumption guidelines and counselling are required for improving public health among students. Thus, the present study aims to determine the usage of dietary supplements in female university students of Babasaheb Bhimrao Ambedkar University, Lucknow, India and to determine the relationship between sociodemographic and dietary awareness.</w:t>
      </w:r>
    </w:p>
    <w:p w:rsidR="0071604E" w:rsidRDefault="0071604E">
      <w:pPr>
        <w:pStyle w:val="BodyA"/>
        <w:spacing w:after="0"/>
        <w:rPr>
          <w:rFonts w:ascii="Arial" w:hAnsi="Arial" w:cs="Arial"/>
          <w:color w:val="auto"/>
        </w:rPr>
      </w:pPr>
    </w:p>
    <w:p w:rsidR="0071604E" w:rsidRDefault="00DB70E2">
      <w:pPr>
        <w:pStyle w:val="BodyA"/>
        <w:spacing w:after="0"/>
        <w:rPr>
          <w:rFonts w:ascii="Arial" w:eastAsia="Arial" w:hAnsi="Arial" w:cs="Arial"/>
          <w:color w:val="auto"/>
        </w:rPr>
      </w:pPr>
      <w:r>
        <w:rPr>
          <w:rFonts w:ascii="Arial" w:hAnsi="Arial" w:cs="Arial"/>
          <w:color w:val="auto"/>
        </w:rPr>
        <w:t xml:space="preserve"> 2. </w:t>
      </w:r>
      <w:r>
        <w:rPr>
          <w:rFonts w:ascii="Arial" w:hAnsi="Arial" w:cs="Arial"/>
          <w:b/>
          <w:bCs/>
          <w:color w:val="auto"/>
        </w:rPr>
        <w:t>MATERIALS AND METHODS</w:t>
      </w:r>
    </w:p>
    <w:p w:rsidR="0071604E" w:rsidRDefault="0071604E">
      <w:pPr>
        <w:pStyle w:val="BodyA"/>
        <w:spacing w:after="0"/>
        <w:rPr>
          <w:rFonts w:ascii="Arial" w:eastAsia="Arial" w:hAnsi="Arial" w:cs="Arial"/>
          <w:color w:val="auto"/>
        </w:rPr>
      </w:pPr>
    </w:p>
    <w:p w:rsidR="0071604E" w:rsidRDefault="00DB70E2">
      <w:pPr>
        <w:pStyle w:val="BodyA"/>
        <w:spacing w:after="0"/>
        <w:rPr>
          <w:rFonts w:ascii="Arial" w:eastAsia="Arial" w:hAnsi="Arial" w:cs="Arial"/>
          <w:color w:val="auto"/>
        </w:rPr>
      </w:pPr>
      <w:r>
        <w:rPr>
          <w:rFonts w:ascii="Arial" w:hAnsi="Arial" w:cs="Arial"/>
          <w:color w:val="auto"/>
        </w:rPr>
        <w:t xml:space="preserve">The present study was carried out from October 2024 to May 2025 at Babasaheb Bhimrao Ambedkar University (BBAU) in Lucknow, Uttar Pradesh, India. The study participants were 100 undergraduate and postgraduate students, primarily females aged 18-28, enrolled in different disciplines. The participants were selected based on purposive sampling techniques with a cross-sectional study design. A self-structured questionnaire was used to collect information across various campus locations, including classrooms and hostels, using the interview method. The questionnaire encompassed sections on socio-demographic profile, anthropometric data, body mass index (calculated as weight in kg divided by height in </w:t>
      </w:r>
      <w:proofErr w:type="spellStart"/>
      <w:r>
        <w:rPr>
          <w:rFonts w:ascii="Arial" w:hAnsi="Arial" w:cs="Arial"/>
          <w:color w:val="auto"/>
        </w:rPr>
        <w:t>metre</w:t>
      </w:r>
      <w:proofErr w:type="spellEnd"/>
      <w:r>
        <w:rPr>
          <w:rFonts w:ascii="Arial" w:hAnsi="Arial" w:cs="Arial"/>
          <w:color w:val="auto"/>
        </w:rPr>
        <w:t xml:space="preserve"> square), lifestyle practices (diet, smoking, alcohol consumption, exercise, sleep patterns), awareness and consumption patterns of dietary supplements, misconceptions and myths. All data were </w:t>
      </w:r>
      <w:proofErr w:type="spellStart"/>
      <w:r>
        <w:rPr>
          <w:rFonts w:ascii="Arial" w:hAnsi="Arial" w:cs="Arial"/>
          <w:color w:val="auto"/>
        </w:rPr>
        <w:t>analysed</w:t>
      </w:r>
      <w:proofErr w:type="spellEnd"/>
      <w:r>
        <w:rPr>
          <w:rFonts w:ascii="Arial" w:hAnsi="Arial" w:cs="Arial"/>
          <w:color w:val="auto"/>
        </w:rPr>
        <w:t xml:space="preserve"> using SPSS Statistics software for Windows v.16. The frequencies, percentages were calculated for the variables and their associations were examined via chi-square tests. The associations were considered significant if p-values were less than 0.05. All the results have been summarized in tabular form.</w:t>
      </w:r>
    </w:p>
    <w:p w:rsidR="0071604E" w:rsidRDefault="0071604E">
      <w:pPr>
        <w:pStyle w:val="BodyA"/>
        <w:spacing w:after="0"/>
        <w:rPr>
          <w:rFonts w:ascii="Arial" w:eastAsia="Arial" w:hAnsi="Arial" w:cs="Arial"/>
          <w:color w:val="auto"/>
        </w:rPr>
      </w:pPr>
    </w:p>
    <w:p w:rsidR="0071604E" w:rsidRDefault="00DB70E2">
      <w:pPr>
        <w:pStyle w:val="Head1"/>
        <w:spacing w:after="0"/>
        <w:jc w:val="both"/>
        <w:rPr>
          <w:rFonts w:ascii="Arial" w:eastAsia="Arial" w:hAnsi="Arial" w:cs="Arial"/>
          <w:color w:val="auto"/>
        </w:rPr>
      </w:pPr>
      <w:r>
        <w:rPr>
          <w:rFonts w:ascii="Arial" w:hAnsi="Arial" w:cs="Arial"/>
          <w:color w:val="auto"/>
        </w:rPr>
        <w:t>3. results and discussion</w:t>
      </w:r>
    </w:p>
    <w:p w:rsidR="0071604E" w:rsidRDefault="0071604E">
      <w:pPr>
        <w:pStyle w:val="Head1"/>
        <w:spacing w:after="0"/>
        <w:jc w:val="both"/>
        <w:rPr>
          <w:rFonts w:ascii="Arial" w:eastAsia="Arial" w:hAnsi="Arial" w:cs="Arial"/>
          <w:color w:val="auto"/>
        </w:rPr>
      </w:pPr>
    </w:p>
    <w:p w:rsidR="0071604E" w:rsidRDefault="00DB70E2">
      <w:pPr>
        <w:pStyle w:val="BodyA"/>
        <w:spacing w:after="0"/>
        <w:rPr>
          <w:rFonts w:ascii="Arial" w:eastAsia="Arial" w:hAnsi="Arial" w:cs="Arial"/>
          <w:color w:val="auto"/>
        </w:rPr>
      </w:pPr>
      <w:r>
        <w:rPr>
          <w:rFonts w:ascii="Arial" w:hAnsi="Arial" w:cs="Arial"/>
          <w:color w:val="auto"/>
        </w:rPr>
        <w:t xml:space="preserve">Table 1 shows the demographic data of study participants, where 47% of the participants age between 18 and 21yrs of age, 47% were between 22 and 25 </w:t>
      </w:r>
      <w:proofErr w:type="spellStart"/>
      <w:r>
        <w:rPr>
          <w:rFonts w:ascii="Arial" w:hAnsi="Arial" w:cs="Arial"/>
          <w:color w:val="auto"/>
        </w:rPr>
        <w:t>yrs</w:t>
      </w:r>
      <w:proofErr w:type="spellEnd"/>
      <w:r>
        <w:rPr>
          <w:rFonts w:ascii="Arial" w:hAnsi="Arial" w:cs="Arial"/>
          <w:color w:val="auto"/>
        </w:rPr>
        <w:t xml:space="preserve"> of age, and 6% were between 26 and 28 </w:t>
      </w:r>
      <w:proofErr w:type="spellStart"/>
      <w:r>
        <w:rPr>
          <w:rFonts w:ascii="Arial" w:hAnsi="Arial" w:cs="Arial"/>
          <w:color w:val="auto"/>
        </w:rPr>
        <w:t>yrs</w:t>
      </w:r>
      <w:proofErr w:type="spellEnd"/>
      <w:r>
        <w:rPr>
          <w:rFonts w:ascii="Arial" w:hAnsi="Arial" w:cs="Arial"/>
          <w:color w:val="auto"/>
        </w:rPr>
        <w:t xml:space="preserve"> of age. Ninety-five per cent of participants were unmarried, compared to 5% who were married.</w:t>
      </w:r>
      <w:r>
        <w:rPr>
          <w:rFonts w:ascii="Arial" w:hAnsi="Arial" w:cs="Arial"/>
          <w:color w:val="auto"/>
          <w:u w:color="FF0000"/>
        </w:rPr>
        <w:t xml:space="preserve"> </w:t>
      </w:r>
      <w:r>
        <w:rPr>
          <w:rFonts w:ascii="Arial" w:hAnsi="Arial" w:cs="Arial"/>
          <w:color w:val="auto"/>
        </w:rPr>
        <w:t xml:space="preserve">Based on the education status of the participants, 59% were postgraduates and 41% were undergraduate level. In terms of residency, 68% of the participants came from urban regions, and 32% resided in rural regions. Sixty-six per cent of the participants were living in the nuclear families, 30% were living in the joint families, 2% were living in extended families, and 2% were residing alone. According to the father's educational status, 48% of the participants were graduates, 28% were postgraduates, 20% had secondary education (grades 6–10), and 4% had elementary education (grades 1–5). The educational status of mothers showed that 11% had a postgraduate degree, 39% had graduated, 35% had completed secondary school, and 15% had completed primary school. Twenty-two per cent of the participants were underweight, 60% had a normal BMI, and 17% were overweight, according to their BMI status. The findings reported in the present study were inconsistent with the previous study reported on </w:t>
      </w:r>
      <w:proofErr w:type="spellStart"/>
      <w:r>
        <w:rPr>
          <w:rFonts w:ascii="Arial" w:hAnsi="Arial" w:cs="Arial"/>
          <w:color w:val="auto"/>
        </w:rPr>
        <w:t>AlTamimi</w:t>
      </w:r>
      <w:proofErr w:type="spellEnd"/>
      <w:r>
        <w:rPr>
          <w:rFonts w:ascii="Arial" w:hAnsi="Arial" w:cs="Arial"/>
          <w:color w:val="auto"/>
        </w:rPr>
        <w:t xml:space="preserve"> et al., (2019) in which 86.4% of the study subjects were unmarried, 48.1% of the fathers’ educational and 64.8% of the mothers have completed secondary education, and 74.6% of the families were residing in the nuclear families.</w:t>
      </w:r>
    </w:p>
    <w:p w:rsidR="0071604E" w:rsidRDefault="0071604E">
      <w:pPr>
        <w:pStyle w:val="BodyA"/>
        <w:spacing w:after="0"/>
        <w:rPr>
          <w:rFonts w:ascii="Arial" w:eastAsia="Arial" w:hAnsi="Arial" w:cs="Arial"/>
          <w:color w:val="auto"/>
        </w:rPr>
      </w:pPr>
    </w:p>
    <w:p w:rsidR="0071604E" w:rsidRDefault="00DB70E2">
      <w:pPr>
        <w:spacing w:line="276" w:lineRule="auto"/>
        <w:rPr>
          <w:rFonts w:ascii="Arial" w:eastAsia="Arial" w:hAnsi="Arial" w:cs="Arial"/>
          <w:b/>
          <w:bCs/>
          <w:color w:val="auto"/>
        </w:rPr>
      </w:pPr>
      <w:r>
        <w:rPr>
          <w:rFonts w:ascii="Arial" w:hAnsi="Arial" w:cs="Arial"/>
          <w:b/>
          <w:bCs/>
          <w:color w:val="auto"/>
        </w:rPr>
        <w:t>Table 1. Demographic characteristics of the participants under study</w:t>
      </w:r>
    </w:p>
    <w:p w:rsidR="0071604E" w:rsidRDefault="0071604E">
      <w:pPr>
        <w:spacing w:line="276" w:lineRule="auto"/>
        <w:rPr>
          <w:rFonts w:ascii="Arial" w:eastAsia="Arial" w:hAnsi="Arial" w:cs="Arial"/>
          <w:b/>
          <w:bCs/>
          <w:color w:val="auto"/>
        </w:rPr>
      </w:pPr>
    </w:p>
    <w:tbl>
      <w:tblPr>
        <w:tblW w:w="840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02"/>
        <w:gridCol w:w="4202"/>
      </w:tblGrid>
      <w:tr w:rsidR="0071604E">
        <w:trPr>
          <w:trHeight w:val="228"/>
          <w:jc w:val="center"/>
        </w:trPr>
        <w:tc>
          <w:tcPr>
            <w:tcW w:w="4202" w:type="dxa"/>
            <w:tcBorders>
              <w:top w:val="single" w:sz="4" w:space="0" w:color="auto"/>
              <w:left w:val="nil"/>
              <w:bottom w:val="single" w:sz="4" w:space="0" w:color="auto"/>
              <w:right w:val="nil"/>
            </w:tcBorders>
            <w:tcMar>
              <w:top w:w="80" w:type="dxa"/>
              <w:left w:w="80" w:type="dxa"/>
              <w:bottom w:w="80" w:type="dxa"/>
              <w:right w:w="80" w:type="dxa"/>
            </w:tcMar>
          </w:tcPr>
          <w:p w:rsidR="0071604E" w:rsidRDefault="00DB70E2">
            <w:pPr>
              <w:spacing w:line="276" w:lineRule="auto"/>
              <w:jc w:val="both"/>
              <w:rPr>
                <w:rFonts w:ascii="Arial" w:hAnsi="Arial" w:cs="Arial"/>
                <w:color w:val="auto"/>
              </w:rPr>
            </w:pPr>
            <w:r>
              <w:rPr>
                <w:rFonts w:ascii="Arial" w:hAnsi="Arial" w:cs="Arial"/>
                <w:b/>
                <w:bCs/>
                <w:color w:val="auto"/>
              </w:rPr>
              <w:t xml:space="preserve">Demographic data </w:t>
            </w:r>
          </w:p>
        </w:tc>
        <w:tc>
          <w:tcPr>
            <w:tcW w:w="4202" w:type="dxa"/>
            <w:tcBorders>
              <w:top w:val="single" w:sz="4" w:space="0" w:color="auto"/>
              <w:left w:val="nil"/>
              <w:bottom w:val="single" w:sz="4" w:space="0" w:color="auto"/>
              <w:right w:val="nil"/>
            </w:tcBorders>
            <w:tcMar>
              <w:top w:w="80" w:type="dxa"/>
              <w:left w:w="80" w:type="dxa"/>
              <w:bottom w:w="80" w:type="dxa"/>
              <w:right w:w="80" w:type="dxa"/>
            </w:tcMar>
          </w:tcPr>
          <w:p w:rsidR="0071604E" w:rsidRDefault="00DB70E2">
            <w:pPr>
              <w:spacing w:line="276" w:lineRule="auto"/>
              <w:jc w:val="center"/>
              <w:rPr>
                <w:rFonts w:ascii="Arial" w:hAnsi="Arial" w:cs="Arial"/>
                <w:color w:val="auto"/>
              </w:rPr>
            </w:pPr>
            <w:r>
              <w:rPr>
                <w:rFonts w:ascii="Arial" w:hAnsi="Arial" w:cs="Arial"/>
                <w:b/>
                <w:bCs/>
                <w:color w:val="auto"/>
              </w:rPr>
              <w:t>N (%)</w:t>
            </w:r>
          </w:p>
        </w:tc>
      </w:tr>
      <w:tr w:rsidR="0071604E">
        <w:trPr>
          <w:trHeight w:val="260"/>
          <w:jc w:val="center"/>
        </w:trPr>
        <w:tc>
          <w:tcPr>
            <w:tcW w:w="4202" w:type="dxa"/>
            <w:tcBorders>
              <w:top w:val="single" w:sz="4" w:space="0" w:color="auto"/>
              <w:left w:val="nil"/>
              <w:bottom w:val="nil"/>
              <w:right w:val="nil"/>
            </w:tcBorders>
            <w:tcMar>
              <w:top w:w="80" w:type="dxa"/>
              <w:left w:w="80" w:type="dxa"/>
              <w:bottom w:w="80" w:type="dxa"/>
              <w:right w:w="80" w:type="dxa"/>
            </w:tcMar>
          </w:tcPr>
          <w:p w:rsidR="0071604E" w:rsidRDefault="00DB70E2">
            <w:pPr>
              <w:spacing w:line="276" w:lineRule="auto"/>
              <w:jc w:val="both"/>
              <w:rPr>
                <w:rFonts w:ascii="Arial" w:hAnsi="Arial" w:cs="Arial"/>
                <w:color w:val="auto"/>
              </w:rPr>
            </w:pPr>
            <w:r>
              <w:rPr>
                <w:rFonts w:ascii="Arial" w:hAnsi="Arial" w:cs="Arial"/>
                <w:b/>
                <w:bCs/>
                <w:color w:val="auto"/>
              </w:rPr>
              <w:lastRenderedPageBreak/>
              <w:t xml:space="preserve">Age </w:t>
            </w:r>
          </w:p>
        </w:tc>
        <w:tc>
          <w:tcPr>
            <w:tcW w:w="4202" w:type="dxa"/>
            <w:tcBorders>
              <w:top w:val="single" w:sz="4" w:space="0" w:color="auto"/>
              <w:left w:val="nil"/>
              <w:bottom w:val="nil"/>
              <w:right w:val="nil"/>
            </w:tcBorders>
            <w:tcMar>
              <w:top w:w="80" w:type="dxa"/>
              <w:left w:w="80" w:type="dxa"/>
              <w:bottom w:w="80" w:type="dxa"/>
              <w:right w:w="80" w:type="dxa"/>
            </w:tcMar>
          </w:tcPr>
          <w:p w:rsidR="0071604E" w:rsidRDefault="0071604E">
            <w:pPr>
              <w:rPr>
                <w:rFonts w:ascii="Arial" w:hAnsi="Arial" w:cs="Arial"/>
                <w:color w:val="auto"/>
              </w:rPr>
            </w:pPr>
          </w:p>
        </w:tc>
      </w:tr>
      <w:tr w:rsidR="0071604E">
        <w:trPr>
          <w:trHeight w:val="233"/>
          <w:jc w:val="center"/>
        </w:trPr>
        <w:tc>
          <w:tcPr>
            <w:tcW w:w="4202" w:type="dxa"/>
            <w:tcBorders>
              <w:top w:val="nil"/>
              <w:left w:val="nil"/>
              <w:bottom w:val="nil"/>
              <w:right w:val="nil"/>
            </w:tcBorders>
            <w:tcMar>
              <w:top w:w="80" w:type="dxa"/>
              <w:left w:w="80" w:type="dxa"/>
              <w:bottom w:w="80" w:type="dxa"/>
              <w:right w:w="80" w:type="dxa"/>
            </w:tcMar>
          </w:tcPr>
          <w:p w:rsidR="0071604E" w:rsidRDefault="00DB70E2">
            <w:pPr>
              <w:spacing w:line="276" w:lineRule="auto"/>
              <w:jc w:val="both"/>
              <w:rPr>
                <w:rFonts w:ascii="Arial" w:hAnsi="Arial" w:cs="Arial"/>
                <w:color w:val="auto"/>
              </w:rPr>
            </w:pPr>
            <w:r>
              <w:rPr>
                <w:rFonts w:ascii="Arial" w:hAnsi="Arial" w:cs="Arial"/>
                <w:b/>
                <w:bCs/>
                <w:color w:val="auto"/>
              </w:rPr>
              <w:t>18-21</w:t>
            </w:r>
          </w:p>
        </w:tc>
        <w:tc>
          <w:tcPr>
            <w:tcW w:w="4202" w:type="dxa"/>
            <w:tcBorders>
              <w:top w:val="nil"/>
              <w:left w:val="nil"/>
              <w:bottom w:val="nil"/>
              <w:right w:val="nil"/>
            </w:tcBorders>
            <w:tcMar>
              <w:top w:w="80" w:type="dxa"/>
              <w:left w:w="80" w:type="dxa"/>
              <w:bottom w:w="80" w:type="dxa"/>
              <w:right w:w="80" w:type="dxa"/>
            </w:tcMar>
          </w:tcPr>
          <w:p w:rsidR="0071604E" w:rsidRDefault="00DB70E2">
            <w:pPr>
              <w:spacing w:line="276" w:lineRule="auto"/>
              <w:jc w:val="center"/>
              <w:rPr>
                <w:rFonts w:ascii="Arial" w:hAnsi="Arial" w:cs="Arial"/>
                <w:color w:val="auto"/>
              </w:rPr>
            </w:pPr>
            <w:r>
              <w:rPr>
                <w:rFonts w:ascii="Arial" w:hAnsi="Arial" w:cs="Arial"/>
                <w:color w:val="auto"/>
              </w:rPr>
              <w:t>47 (47%)</w:t>
            </w:r>
          </w:p>
        </w:tc>
      </w:tr>
      <w:tr w:rsidR="0071604E">
        <w:trPr>
          <w:trHeight w:val="233"/>
          <w:jc w:val="center"/>
        </w:trPr>
        <w:tc>
          <w:tcPr>
            <w:tcW w:w="4202" w:type="dxa"/>
            <w:tcBorders>
              <w:top w:val="nil"/>
              <w:left w:val="nil"/>
              <w:bottom w:val="nil"/>
              <w:right w:val="nil"/>
            </w:tcBorders>
            <w:tcMar>
              <w:top w:w="80" w:type="dxa"/>
              <w:left w:w="80" w:type="dxa"/>
              <w:bottom w:w="80" w:type="dxa"/>
              <w:right w:w="80" w:type="dxa"/>
            </w:tcMar>
          </w:tcPr>
          <w:p w:rsidR="0071604E" w:rsidRDefault="00DB70E2">
            <w:pPr>
              <w:spacing w:line="276" w:lineRule="auto"/>
              <w:jc w:val="both"/>
              <w:rPr>
                <w:rFonts w:ascii="Arial" w:hAnsi="Arial" w:cs="Arial"/>
                <w:color w:val="auto"/>
              </w:rPr>
            </w:pPr>
            <w:r>
              <w:rPr>
                <w:rFonts w:ascii="Arial" w:hAnsi="Arial" w:cs="Arial"/>
                <w:b/>
                <w:bCs/>
                <w:color w:val="auto"/>
              </w:rPr>
              <w:t>22-25</w:t>
            </w:r>
          </w:p>
        </w:tc>
        <w:tc>
          <w:tcPr>
            <w:tcW w:w="4202" w:type="dxa"/>
            <w:tcBorders>
              <w:top w:val="nil"/>
              <w:left w:val="nil"/>
              <w:bottom w:val="nil"/>
              <w:right w:val="nil"/>
            </w:tcBorders>
            <w:tcMar>
              <w:top w:w="80" w:type="dxa"/>
              <w:left w:w="80" w:type="dxa"/>
              <w:bottom w:w="80" w:type="dxa"/>
              <w:right w:w="80" w:type="dxa"/>
            </w:tcMar>
          </w:tcPr>
          <w:p w:rsidR="0071604E" w:rsidRDefault="00DB70E2">
            <w:pPr>
              <w:spacing w:line="276" w:lineRule="auto"/>
              <w:jc w:val="center"/>
              <w:rPr>
                <w:rFonts w:ascii="Arial" w:hAnsi="Arial" w:cs="Arial"/>
                <w:color w:val="auto"/>
              </w:rPr>
            </w:pPr>
            <w:r>
              <w:rPr>
                <w:rFonts w:ascii="Arial" w:hAnsi="Arial" w:cs="Arial"/>
                <w:color w:val="auto"/>
              </w:rPr>
              <w:t>47 (47%)</w:t>
            </w:r>
          </w:p>
        </w:tc>
      </w:tr>
      <w:tr w:rsidR="0071604E">
        <w:trPr>
          <w:trHeight w:val="233"/>
          <w:jc w:val="center"/>
        </w:trPr>
        <w:tc>
          <w:tcPr>
            <w:tcW w:w="4202" w:type="dxa"/>
            <w:tcBorders>
              <w:top w:val="nil"/>
              <w:left w:val="nil"/>
              <w:bottom w:val="nil"/>
              <w:right w:val="nil"/>
            </w:tcBorders>
            <w:tcMar>
              <w:top w:w="80" w:type="dxa"/>
              <w:left w:w="80" w:type="dxa"/>
              <w:bottom w:w="80" w:type="dxa"/>
              <w:right w:w="80" w:type="dxa"/>
            </w:tcMar>
          </w:tcPr>
          <w:p w:rsidR="0071604E" w:rsidRDefault="00DB70E2">
            <w:pPr>
              <w:spacing w:line="276" w:lineRule="auto"/>
              <w:jc w:val="both"/>
              <w:rPr>
                <w:rFonts w:ascii="Arial" w:hAnsi="Arial" w:cs="Arial"/>
                <w:color w:val="auto"/>
              </w:rPr>
            </w:pPr>
            <w:r>
              <w:rPr>
                <w:rFonts w:ascii="Arial" w:hAnsi="Arial" w:cs="Arial"/>
                <w:b/>
                <w:bCs/>
                <w:color w:val="auto"/>
              </w:rPr>
              <w:t>26-28</w:t>
            </w:r>
          </w:p>
        </w:tc>
        <w:tc>
          <w:tcPr>
            <w:tcW w:w="4202" w:type="dxa"/>
            <w:tcBorders>
              <w:top w:val="nil"/>
              <w:left w:val="nil"/>
              <w:bottom w:val="nil"/>
              <w:right w:val="nil"/>
            </w:tcBorders>
            <w:tcMar>
              <w:top w:w="80" w:type="dxa"/>
              <w:left w:w="80" w:type="dxa"/>
              <w:bottom w:w="80" w:type="dxa"/>
              <w:right w:w="80" w:type="dxa"/>
            </w:tcMar>
          </w:tcPr>
          <w:p w:rsidR="0071604E" w:rsidRDefault="00DB70E2">
            <w:pPr>
              <w:spacing w:line="276" w:lineRule="auto"/>
              <w:jc w:val="center"/>
              <w:rPr>
                <w:rFonts w:ascii="Arial" w:hAnsi="Arial" w:cs="Arial"/>
                <w:color w:val="auto"/>
              </w:rPr>
            </w:pPr>
            <w:r>
              <w:rPr>
                <w:rFonts w:ascii="Arial" w:hAnsi="Arial" w:cs="Arial"/>
                <w:color w:val="auto"/>
              </w:rPr>
              <w:t>6 (6%)</w:t>
            </w:r>
          </w:p>
        </w:tc>
      </w:tr>
      <w:tr w:rsidR="0071604E">
        <w:trPr>
          <w:trHeight w:val="260"/>
          <w:jc w:val="center"/>
        </w:trPr>
        <w:tc>
          <w:tcPr>
            <w:tcW w:w="4202" w:type="dxa"/>
            <w:tcBorders>
              <w:top w:val="nil"/>
              <w:left w:val="nil"/>
              <w:bottom w:val="nil"/>
              <w:right w:val="nil"/>
            </w:tcBorders>
            <w:tcMar>
              <w:top w:w="80" w:type="dxa"/>
              <w:left w:w="80" w:type="dxa"/>
              <w:bottom w:w="80" w:type="dxa"/>
              <w:right w:w="80" w:type="dxa"/>
            </w:tcMar>
          </w:tcPr>
          <w:p w:rsidR="0071604E" w:rsidRDefault="00DB70E2">
            <w:pPr>
              <w:spacing w:line="276" w:lineRule="auto"/>
              <w:jc w:val="both"/>
              <w:rPr>
                <w:rFonts w:ascii="Arial" w:hAnsi="Arial" w:cs="Arial"/>
                <w:color w:val="auto"/>
              </w:rPr>
            </w:pPr>
            <w:r>
              <w:rPr>
                <w:rFonts w:ascii="Arial" w:hAnsi="Arial" w:cs="Arial"/>
                <w:b/>
                <w:bCs/>
                <w:color w:val="auto"/>
              </w:rPr>
              <w:t>Marital status</w:t>
            </w:r>
          </w:p>
        </w:tc>
        <w:tc>
          <w:tcPr>
            <w:tcW w:w="4202" w:type="dxa"/>
            <w:tcBorders>
              <w:top w:val="nil"/>
              <w:left w:val="nil"/>
              <w:bottom w:val="nil"/>
              <w:right w:val="nil"/>
            </w:tcBorders>
            <w:tcMar>
              <w:top w:w="80" w:type="dxa"/>
              <w:left w:w="80" w:type="dxa"/>
              <w:bottom w:w="80" w:type="dxa"/>
              <w:right w:w="80" w:type="dxa"/>
            </w:tcMar>
          </w:tcPr>
          <w:p w:rsidR="0071604E" w:rsidRDefault="0071604E">
            <w:pPr>
              <w:rPr>
                <w:rFonts w:ascii="Arial" w:hAnsi="Arial" w:cs="Arial"/>
                <w:color w:val="auto"/>
              </w:rPr>
            </w:pPr>
          </w:p>
        </w:tc>
      </w:tr>
      <w:tr w:rsidR="0071604E">
        <w:trPr>
          <w:trHeight w:val="233"/>
          <w:jc w:val="center"/>
        </w:trPr>
        <w:tc>
          <w:tcPr>
            <w:tcW w:w="4202" w:type="dxa"/>
            <w:tcBorders>
              <w:top w:val="nil"/>
              <w:left w:val="nil"/>
              <w:bottom w:val="nil"/>
              <w:right w:val="nil"/>
            </w:tcBorders>
            <w:tcMar>
              <w:top w:w="80" w:type="dxa"/>
              <w:left w:w="80" w:type="dxa"/>
              <w:bottom w:w="80" w:type="dxa"/>
              <w:right w:w="80" w:type="dxa"/>
            </w:tcMar>
          </w:tcPr>
          <w:p w:rsidR="0071604E" w:rsidRDefault="00DB70E2">
            <w:pPr>
              <w:spacing w:line="276" w:lineRule="auto"/>
              <w:jc w:val="both"/>
              <w:rPr>
                <w:rFonts w:ascii="Arial" w:hAnsi="Arial" w:cs="Arial"/>
                <w:color w:val="auto"/>
              </w:rPr>
            </w:pPr>
            <w:r>
              <w:rPr>
                <w:rFonts w:ascii="Arial" w:hAnsi="Arial" w:cs="Arial"/>
                <w:b/>
                <w:bCs/>
                <w:color w:val="auto"/>
              </w:rPr>
              <w:t xml:space="preserve">Married </w:t>
            </w:r>
          </w:p>
        </w:tc>
        <w:tc>
          <w:tcPr>
            <w:tcW w:w="4202" w:type="dxa"/>
            <w:tcBorders>
              <w:top w:val="nil"/>
              <w:left w:val="nil"/>
              <w:bottom w:val="nil"/>
              <w:right w:val="nil"/>
            </w:tcBorders>
            <w:tcMar>
              <w:top w:w="80" w:type="dxa"/>
              <w:left w:w="80" w:type="dxa"/>
              <w:bottom w:w="80" w:type="dxa"/>
              <w:right w:w="80" w:type="dxa"/>
            </w:tcMar>
          </w:tcPr>
          <w:p w:rsidR="0071604E" w:rsidRDefault="00DB70E2">
            <w:pPr>
              <w:spacing w:line="276" w:lineRule="auto"/>
              <w:jc w:val="center"/>
              <w:rPr>
                <w:rFonts w:ascii="Arial" w:hAnsi="Arial" w:cs="Arial"/>
                <w:color w:val="auto"/>
              </w:rPr>
            </w:pPr>
            <w:r>
              <w:rPr>
                <w:rFonts w:ascii="Arial" w:hAnsi="Arial" w:cs="Arial"/>
                <w:color w:val="auto"/>
              </w:rPr>
              <w:t>5 (5%)</w:t>
            </w:r>
          </w:p>
        </w:tc>
      </w:tr>
      <w:tr w:rsidR="0071604E">
        <w:trPr>
          <w:trHeight w:val="233"/>
          <w:jc w:val="center"/>
        </w:trPr>
        <w:tc>
          <w:tcPr>
            <w:tcW w:w="4202" w:type="dxa"/>
            <w:tcBorders>
              <w:top w:val="nil"/>
              <w:left w:val="nil"/>
              <w:bottom w:val="nil"/>
              <w:right w:val="nil"/>
            </w:tcBorders>
            <w:tcMar>
              <w:top w:w="80" w:type="dxa"/>
              <w:left w:w="80" w:type="dxa"/>
              <w:bottom w:w="80" w:type="dxa"/>
              <w:right w:w="80" w:type="dxa"/>
            </w:tcMar>
          </w:tcPr>
          <w:p w:rsidR="0071604E" w:rsidRDefault="00DB70E2">
            <w:pPr>
              <w:spacing w:line="276" w:lineRule="auto"/>
              <w:jc w:val="both"/>
              <w:rPr>
                <w:rFonts w:ascii="Arial" w:hAnsi="Arial" w:cs="Arial"/>
                <w:color w:val="auto"/>
              </w:rPr>
            </w:pPr>
            <w:r>
              <w:rPr>
                <w:rFonts w:ascii="Arial" w:hAnsi="Arial" w:cs="Arial"/>
                <w:b/>
                <w:bCs/>
                <w:color w:val="auto"/>
              </w:rPr>
              <w:t xml:space="preserve">Unmarried </w:t>
            </w:r>
          </w:p>
        </w:tc>
        <w:tc>
          <w:tcPr>
            <w:tcW w:w="4202" w:type="dxa"/>
            <w:tcBorders>
              <w:top w:val="nil"/>
              <w:left w:val="nil"/>
              <w:bottom w:val="nil"/>
              <w:right w:val="nil"/>
            </w:tcBorders>
            <w:tcMar>
              <w:top w:w="80" w:type="dxa"/>
              <w:left w:w="80" w:type="dxa"/>
              <w:bottom w:w="80" w:type="dxa"/>
              <w:right w:w="80" w:type="dxa"/>
            </w:tcMar>
          </w:tcPr>
          <w:p w:rsidR="0071604E" w:rsidRDefault="00DB70E2">
            <w:pPr>
              <w:spacing w:line="276" w:lineRule="auto"/>
              <w:jc w:val="center"/>
              <w:rPr>
                <w:rFonts w:ascii="Arial" w:hAnsi="Arial" w:cs="Arial"/>
                <w:color w:val="auto"/>
              </w:rPr>
            </w:pPr>
            <w:r>
              <w:rPr>
                <w:rFonts w:ascii="Arial" w:hAnsi="Arial" w:cs="Arial"/>
                <w:color w:val="auto"/>
              </w:rPr>
              <w:t>95 (95%)</w:t>
            </w:r>
          </w:p>
        </w:tc>
      </w:tr>
      <w:tr w:rsidR="0071604E">
        <w:trPr>
          <w:trHeight w:val="260"/>
          <w:jc w:val="center"/>
        </w:trPr>
        <w:tc>
          <w:tcPr>
            <w:tcW w:w="4202" w:type="dxa"/>
            <w:tcBorders>
              <w:top w:val="nil"/>
              <w:left w:val="nil"/>
              <w:bottom w:val="nil"/>
              <w:right w:val="nil"/>
            </w:tcBorders>
            <w:tcMar>
              <w:top w:w="80" w:type="dxa"/>
              <w:left w:w="80" w:type="dxa"/>
              <w:bottom w:w="80" w:type="dxa"/>
              <w:right w:w="80" w:type="dxa"/>
            </w:tcMar>
          </w:tcPr>
          <w:p w:rsidR="0071604E" w:rsidRDefault="00DB70E2">
            <w:pPr>
              <w:spacing w:line="276" w:lineRule="auto"/>
              <w:jc w:val="both"/>
              <w:rPr>
                <w:rFonts w:ascii="Arial" w:hAnsi="Arial" w:cs="Arial"/>
                <w:color w:val="auto"/>
              </w:rPr>
            </w:pPr>
            <w:r>
              <w:rPr>
                <w:rFonts w:ascii="Arial" w:hAnsi="Arial" w:cs="Arial"/>
                <w:b/>
                <w:bCs/>
                <w:color w:val="auto"/>
              </w:rPr>
              <w:t>Degree</w:t>
            </w:r>
          </w:p>
        </w:tc>
        <w:tc>
          <w:tcPr>
            <w:tcW w:w="4202" w:type="dxa"/>
            <w:tcBorders>
              <w:top w:val="nil"/>
              <w:left w:val="nil"/>
              <w:bottom w:val="nil"/>
              <w:right w:val="nil"/>
            </w:tcBorders>
            <w:tcMar>
              <w:top w:w="80" w:type="dxa"/>
              <w:left w:w="80" w:type="dxa"/>
              <w:bottom w:w="80" w:type="dxa"/>
              <w:right w:w="80" w:type="dxa"/>
            </w:tcMar>
          </w:tcPr>
          <w:p w:rsidR="0071604E" w:rsidRDefault="0071604E">
            <w:pPr>
              <w:rPr>
                <w:rFonts w:ascii="Arial" w:hAnsi="Arial" w:cs="Arial"/>
                <w:color w:val="auto"/>
              </w:rPr>
            </w:pPr>
          </w:p>
        </w:tc>
      </w:tr>
      <w:tr w:rsidR="0071604E">
        <w:trPr>
          <w:trHeight w:val="233"/>
          <w:jc w:val="center"/>
        </w:trPr>
        <w:tc>
          <w:tcPr>
            <w:tcW w:w="4202" w:type="dxa"/>
            <w:tcBorders>
              <w:top w:val="nil"/>
              <w:left w:val="nil"/>
              <w:bottom w:val="nil"/>
              <w:right w:val="nil"/>
            </w:tcBorders>
            <w:tcMar>
              <w:top w:w="80" w:type="dxa"/>
              <w:left w:w="80" w:type="dxa"/>
              <w:bottom w:w="80" w:type="dxa"/>
              <w:right w:w="80" w:type="dxa"/>
            </w:tcMar>
          </w:tcPr>
          <w:p w:rsidR="0071604E" w:rsidRDefault="00DB70E2">
            <w:pPr>
              <w:spacing w:line="276" w:lineRule="auto"/>
              <w:jc w:val="both"/>
              <w:rPr>
                <w:rFonts w:ascii="Arial" w:hAnsi="Arial" w:cs="Arial"/>
                <w:color w:val="auto"/>
              </w:rPr>
            </w:pPr>
            <w:r>
              <w:rPr>
                <w:rFonts w:ascii="Arial" w:hAnsi="Arial" w:cs="Arial"/>
                <w:b/>
                <w:bCs/>
                <w:color w:val="auto"/>
              </w:rPr>
              <w:t xml:space="preserve">Undergraduate </w:t>
            </w:r>
          </w:p>
        </w:tc>
        <w:tc>
          <w:tcPr>
            <w:tcW w:w="4202" w:type="dxa"/>
            <w:tcBorders>
              <w:top w:val="nil"/>
              <w:left w:val="nil"/>
              <w:bottom w:val="nil"/>
              <w:right w:val="nil"/>
            </w:tcBorders>
            <w:tcMar>
              <w:top w:w="80" w:type="dxa"/>
              <w:left w:w="80" w:type="dxa"/>
              <w:bottom w:w="80" w:type="dxa"/>
              <w:right w:w="80" w:type="dxa"/>
            </w:tcMar>
          </w:tcPr>
          <w:p w:rsidR="0071604E" w:rsidRDefault="00DB70E2">
            <w:pPr>
              <w:spacing w:line="276" w:lineRule="auto"/>
              <w:jc w:val="center"/>
              <w:rPr>
                <w:rFonts w:ascii="Arial" w:hAnsi="Arial" w:cs="Arial"/>
                <w:color w:val="auto"/>
              </w:rPr>
            </w:pPr>
            <w:r>
              <w:rPr>
                <w:rFonts w:ascii="Arial" w:hAnsi="Arial" w:cs="Arial"/>
                <w:color w:val="auto"/>
              </w:rPr>
              <w:t>41 (41%)</w:t>
            </w:r>
          </w:p>
        </w:tc>
      </w:tr>
      <w:tr w:rsidR="0071604E">
        <w:trPr>
          <w:trHeight w:val="233"/>
          <w:jc w:val="center"/>
        </w:trPr>
        <w:tc>
          <w:tcPr>
            <w:tcW w:w="4202" w:type="dxa"/>
            <w:tcBorders>
              <w:top w:val="nil"/>
              <w:left w:val="nil"/>
              <w:bottom w:val="nil"/>
              <w:right w:val="nil"/>
            </w:tcBorders>
            <w:tcMar>
              <w:top w:w="80" w:type="dxa"/>
              <w:left w:w="80" w:type="dxa"/>
              <w:bottom w:w="80" w:type="dxa"/>
              <w:right w:w="80" w:type="dxa"/>
            </w:tcMar>
          </w:tcPr>
          <w:p w:rsidR="0071604E" w:rsidRDefault="00DB70E2">
            <w:pPr>
              <w:spacing w:line="276" w:lineRule="auto"/>
              <w:jc w:val="both"/>
              <w:rPr>
                <w:rFonts w:ascii="Arial" w:hAnsi="Arial" w:cs="Arial"/>
                <w:color w:val="auto"/>
              </w:rPr>
            </w:pPr>
            <w:r>
              <w:rPr>
                <w:rFonts w:ascii="Arial" w:hAnsi="Arial" w:cs="Arial"/>
                <w:b/>
                <w:bCs/>
                <w:color w:val="auto"/>
              </w:rPr>
              <w:t xml:space="preserve">Postgraduate </w:t>
            </w:r>
          </w:p>
        </w:tc>
        <w:tc>
          <w:tcPr>
            <w:tcW w:w="4202" w:type="dxa"/>
            <w:tcBorders>
              <w:top w:val="nil"/>
              <w:left w:val="nil"/>
              <w:bottom w:val="nil"/>
              <w:right w:val="nil"/>
            </w:tcBorders>
            <w:tcMar>
              <w:top w:w="80" w:type="dxa"/>
              <w:left w:w="80" w:type="dxa"/>
              <w:bottom w:w="80" w:type="dxa"/>
              <w:right w:w="80" w:type="dxa"/>
            </w:tcMar>
          </w:tcPr>
          <w:p w:rsidR="0071604E" w:rsidRDefault="00DB70E2">
            <w:pPr>
              <w:spacing w:line="276" w:lineRule="auto"/>
              <w:jc w:val="center"/>
              <w:rPr>
                <w:rFonts w:ascii="Arial" w:hAnsi="Arial" w:cs="Arial"/>
                <w:color w:val="auto"/>
              </w:rPr>
            </w:pPr>
            <w:r>
              <w:rPr>
                <w:rFonts w:ascii="Arial" w:hAnsi="Arial" w:cs="Arial"/>
                <w:color w:val="auto"/>
              </w:rPr>
              <w:t>59 (59%)</w:t>
            </w:r>
          </w:p>
        </w:tc>
      </w:tr>
      <w:tr w:rsidR="0071604E">
        <w:trPr>
          <w:trHeight w:val="260"/>
          <w:jc w:val="center"/>
        </w:trPr>
        <w:tc>
          <w:tcPr>
            <w:tcW w:w="4202" w:type="dxa"/>
            <w:tcBorders>
              <w:top w:val="nil"/>
              <w:left w:val="nil"/>
              <w:bottom w:val="nil"/>
              <w:right w:val="nil"/>
            </w:tcBorders>
            <w:tcMar>
              <w:top w:w="80" w:type="dxa"/>
              <w:left w:w="80" w:type="dxa"/>
              <w:bottom w:w="80" w:type="dxa"/>
              <w:right w:w="80" w:type="dxa"/>
            </w:tcMar>
          </w:tcPr>
          <w:p w:rsidR="0071604E" w:rsidRDefault="00DB70E2">
            <w:pPr>
              <w:spacing w:line="276" w:lineRule="auto"/>
              <w:jc w:val="both"/>
              <w:rPr>
                <w:rFonts w:ascii="Arial" w:hAnsi="Arial" w:cs="Arial"/>
                <w:color w:val="auto"/>
              </w:rPr>
            </w:pPr>
            <w:r>
              <w:rPr>
                <w:rFonts w:ascii="Arial" w:hAnsi="Arial" w:cs="Arial"/>
                <w:b/>
                <w:bCs/>
                <w:color w:val="auto"/>
              </w:rPr>
              <w:t xml:space="preserve">Residence </w:t>
            </w:r>
          </w:p>
        </w:tc>
        <w:tc>
          <w:tcPr>
            <w:tcW w:w="4202" w:type="dxa"/>
            <w:tcBorders>
              <w:top w:val="nil"/>
              <w:left w:val="nil"/>
              <w:bottom w:val="nil"/>
              <w:right w:val="nil"/>
            </w:tcBorders>
            <w:tcMar>
              <w:top w:w="80" w:type="dxa"/>
              <w:left w:w="80" w:type="dxa"/>
              <w:bottom w:w="80" w:type="dxa"/>
              <w:right w:w="80" w:type="dxa"/>
            </w:tcMar>
          </w:tcPr>
          <w:p w:rsidR="0071604E" w:rsidRDefault="0071604E">
            <w:pPr>
              <w:rPr>
                <w:rFonts w:ascii="Arial" w:hAnsi="Arial" w:cs="Arial"/>
                <w:color w:val="auto"/>
              </w:rPr>
            </w:pPr>
          </w:p>
        </w:tc>
      </w:tr>
      <w:tr w:rsidR="0071604E">
        <w:trPr>
          <w:trHeight w:val="233"/>
          <w:jc w:val="center"/>
        </w:trPr>
        <w:tc>
          <w:tcPr>
            <w:tcW w:w="4202" w:type="dxa"/>
            <w:tcBorders>
              <w:top w:val="nil"/>
              <w:left w:val="nil"/>
              <w:bottom w:val="nil"/>
              <w:right w:val="nil"/>
            </w:tcBorders>
            <w:tcMar>
              <w:top w:w="80" w:type="dxa"/>
              <w:left w:w="80" w:type="dxa"/>
              <w:bottom w:w="80" w:type="dxa"/>
              <w:right w:w="80" w:type="dxa"/>
            </w:tcMar>
          </w:tcPr>
          <w:p w:rsidR="0071604E" w:rsidRDefault="00DB70E2">
            <w:pPr>
              <w:spacing w:line="276" w:lineRule="auto"/>
              <w:jc w:val="both"/>
              <w:rPr>
                <w:rFonts w:ascii="Arial" w:hAnsi="Arial" w:cs="Arial"/>
                <w:color w:val="auto"/>
              </w:rPr>
            </w:pPr>
            <w:r>
              <w:rPr>
                <w:rFonts w:ascii="Arial" w:hAnsi="Arial" w:cs="Arial"/>
                <w:b/>
                <w:bCs/>
                <w:color w:val="auto"/>
              </w:rPr>
              <w:t xml:space="preserve">Rural </w:t>
            </w:r>
          </w:p>
        </w:tc>
        <w:tc>
          <w:tcPr>
            <w:tcW w:w="4202" w:type="dxa"/>
            <w:tcBorders>
              <w:top w:val="nil"/>
              <w:left w:val="nil"/>
              <w:bottom w:val="nil"/>
              <w:right w:val="nil"/>
            </w:tcBorders>
            <w:tcMar>
              <w:top w:w="80" w:type="dxa"/>
              <w:left w:w="80" w:type="dxa"/>
              <w:bottom w:w="80" w:type="dxa"/>
              <w:right w:w="80" w:type="dxa"/>
            </w:tcMar>
          </w:tcPr>
          <w:p w:rsidR="0071604E" w:rsidRDefault="00DB70E2">
            <w:pPr>
              <w:spacing w:line="276" w:lineRule="auto"/>
              <w:jc w:val="center"/>
              <w:rPr>
                <w:rFonts w:ascii="Arial" w:hAnsi="Arial" w:cs="Arial"/>
                <w:color w:val="auto"/>
              </w:rPr>
            </w:pPr>
            <w:r>
              <w:rPr>
                <w:rFonts w:ascii="Arial" w:hAnsi="Arial" w:cs="Arial"/>
                <w:color w:val="auto"/>
              </w:rPr>
              <w:t>32 (32%)</w:t>
            </w:r>
          </w:p>
        </w:tc>
      </w:tr>
      <w:tr w:rsidR="0071604E">
        <w:trPr>
          <w:trHeight w:val="233"/>
          <w:jc w:val="center"/>
        </w:trPr>
        <w:tc>
          <w:tcPr>
            <w:tcW w:w="4202" w:type="dxa"/>
            <w:tcBorders>
              <w:top w:val="nil"/>
              <w:left w:val="nil"/>
              <w:bottom w:val="nil"/>
              <w:right w:val="nil"/>
            </w:tcBorders>
            <w:tcMar>
              <w:top w:w="80" w:type="dxa"/>
              <w:left w:w="80" w:type="dxa"/>
              <w:bottom w:w="80" w:type="dxa"/>
              <w:right w:w="80" w:type="dxa"/>
            </w:tcMar>
          </w:tcPr>
          <w:p w:rsidR="0071604E" w:rsidRDefault="00DB70E2">
            <w:pPr>
              <w:spacing w:line="276" w:lineRule="auto"/>
              <w:jc w:val="both"/>
              <w:rPr>
                <w:rFonts w:ascii="Arial" w:hAnsi="Arial" w:cs="Arial"/>
                <w:color w:val="auto"/>
              </w:rPr>
            </w:pPr>
            <w:r>
              <w:rPr>
                <w:rFonts w:ascii="Arial" w:hAnsi="Arial" w:cs="Arial"/>
                <w:b/>
                <w:bCs/>
                <w:color w:val="auto"/>
              </w:rPr>
              <w:t xml:space="preserve">Urban </w:t>
            </w:r>
          </w:p>
        </w:tc>
        <w:tc>
          <w:tcPr>
            <w:tcW w:w="4202" w:type="dxa"/>
            <w:tcBorders>
              <w:top w:val="nil"/>
              <w:left w:val="nil"/>
              <w:bottom w:val="nil"/>
              <w:right w:val="nil"/>
            </w:tcBorders>
            <w:tcMar>
              <w:top w:w="80" w:type="dxa"/>
              <w:left w:w="80" w:type="dxa"/>
              <w:bottom w:w="80" w:type="dxa"/>
              <w:right w:w="80" w:type="dxa"/>
            </w:tcMar>
          </w:tcPr>
          <w:p w:rsidR="0071604E" w:rsidRDefault="00DB70E2">
            <w:pPr>
              <w:spacing w:line="276" w:lineRule="auto"/>
              <w:jc w:val="center"/>
              <w:rPr>
                <w:rFonts w:ascii="Arial" w:hAnsi="Arial" w:cs="Arial"/>
                <w:color w:val="auto"/>
              </w:rPr>
            </w:pPr>
            <w:r>
              <w:rPr>
                <w:rFonts w:ascii="Arial" w:hAnsi="Arial" w:cs="Arial"/>
                <w:color w:val="auto"/>
              </w:rPr>
              <w:t>68 (32%)</w:t>
            </w:r>
          </w:p>
        </w:tc>
      </w:tr>
      <w:tr w:rsidR="0071604E">
        <w:trPr>
          <w:trHeight w:val="260"/>
          <w:jc w:val="center"/>
        </w:trPr>
        <w:tc>
          <w:tcPr>
            <w:tcW w:w="4202" w:type="dxa"/>
            <w:tcBorders>
              <w:top w:val="nil"/>
              <w:left w:val="nil"/>
              <w:bottom w:val="nil"/>
              <w:right w:val="nil"/>
            </w:tcBorders>
            <w:tcMar>
              <w:top w:w="80" w:type="dxa"/>
              <w:left w:w="80" w:type="dxa"/>
              <w:bottom w:w="80" w:type="dxa"/>
              <w:right w:w="80" w:type="dxa"/>
            </w:tcMar>
          </w:tcPr>
          <w:p w:rsidR="0071604E" w:rsidRDefault="00DB70E2">
            <w:pPr>
              <w:spacing w:line="276" w:lineRule="auto"/>
              <w:jc w:val="both"/>
              <w:rPr>
                <w:rFonts w:ascii="Arial" w:hAnsi="Arial" w:cs="Arial"/>
                <w:color w:val="auto"/>
              </w:rPr>
            </w:pPr>
            <w:r>
              <w:rPr>
                <w:rFonts w:ascii="Arial" w:hAnsi="Arial" w:cs="Arial"/>
                <w:b/>
                <w:bCs/>
                <w:color w:val="auto"/>
              </w:rPr>
              <w:t xml:space="preserve">Family type </w:t>
            </w:r>
          </w:p>
        </w:tc>
        <w:tc>
          <w:tcPr>
            <w:tcW w:w="4202" w:type="dxa"/>
            <w:tcBorders>
              <w:top w:val="nil"/>
              <w:left w:val="nil"/>
              <w:bottom w:val="nil"/>
              <w:right w:val="nil"/>
            </w:tcBorders>
            <w:tcMar>
              <w:top w:w="80" w:type="dxa"/>
              <w:left w:w="80" w:type="dxa"/>
              <w:bottom w:w="80" w:type="dxa"/>
              <w:right w:w="80" w:type="dxa"/>
            </w:tcMar>
          </w:tcPr>
          <w:p w:rsidR="0071604E" w:rsidRDefault="0071604E">
            <w:pPr>
              <w:rPr>
                <w:rFonts w:ascii="Arial" w:hAnsi="Arial" w:cs="Arial"/>
                <w:color w:val="auto"/>
              </w:rPr>
            </w:pPr>
          </w:p>
        </w:tc>
      </w:tr>
      <w:tr w:rsidR="0071604E">
        <w:trPr>
          <w:trHeight w:val="233"/>
          <w:jc w:val="center"/>
        </w:trPr>
        <w:tc>
          <w:tcPr>
            <w:tcW w:w="4202" w:type="dxa"/>
            <w:tcBorders>
              <w:top w:val="nil"/>
              <w:left w:val="nil"/>
              <w:bottom w:val="nil"/>
              <w:right w:val="nil"/>
            </w:tcBorders>
            <w:tcMar>
              <w:top w:w="80" w:type="dxa"/>
              <w:left w:w="80" w:type="dxa"/>
              <w:bottom w:w="80" w:type="dxa"/>
              <w:right w:w="80" w:type="dxa"/>
            </w:tcMar>
          </w:tcPr>
          <w:p w:rsidR="0071604E" w:rsidRDefault="00DB70E2">
            <w:pPr>
              <w:spacing w:line="276" w:lineRule="auto"/>
              <w:jc w:val="both"/>
              <w:rPr>
                <w:rFonts w:ascii="Arial" w:hAnsi="Arial" w:cs="Arial"/>
                <w:color w:val="auto"/>
              </w:rPr>
            </w:pPr>
            <w:r>
              <w:rPr>
                <w:rFonts w:ascii="Arial" w:hAnsi="Arial" w:cs="Arial"/>
                <w:b/>
                <w:bCs/>
                <w:color w:val="auto"/>
              </w:rPr>
              <w:t xml:space="preserve">Nuclear </w:t>
            </w:r>
          </w:p>
        </w:tc>
        <w:tc>
          <w:tcPr>
            <w:tcW w:w="4202" w:type="dxa"/>
            <w:tcBorders>
              <w:top w:val="nil"/>
              <w:left w:val="nil"/>
              <w:bottom w:val="nil"/>
              <w:right w:val="nil"/>
            </w:tcBorders>
            <w:tcMar>
              <w:top w:w="80" w:type="dxa"/>
              <w:left w:w="80" w:type="dxa"/>
              <w:bottom w:w="80" w:type="dxa"/>
              <w:right w:w="80" w:type="dxa"/>
            </w:tcMar>
          </w:tcPr>
          <w:p w:rsidR="0071604E" w:rsidRDefault="00DB70E2">
            <w:pPr>
              <w:spacing w:line="276" w:lineRule="auto"/>
              <w:jc w:val="center"/>
              <w:rPr>
                <w:rFonts w:ascii="Arial" w:hAnsi="Arial" w:cs="Arial"/>
                <w:color w:val="auto"/>
              </w:rPr>
            </w:pPr>
            <w:r>
              <w:rPr>
                <w:rFonts w:ascii="Arial" w:hAnsi="Arial" w:cs="Arial"/>
                <w:color w:val="auto"/>
              </w:rPr>
              <w:t>66 (66%)</w:t>
            </w:r>
          </w:p>
        </w:tc>
      </w:tr>
      <w:tr w:rsidR="0071604E">
        <w:trPr>
          <w:trHeight w:val="233"/>
          <w:jc w:val="center"/>
        </w:trPr>
        <w:tc>
          <w:tcPr>
            <w:tcW w:w="4202" w:type="dxa"/>
            <w:tcBorders>
              <w:top w:val="nil"/>
              <w:left w:val="nil"/>
              <w:bottom w:val="nil"/>
              <w:right w:val="nil"/>
            </w:tcBorders>
            <w:tcMar>
              <w:top w:w="80" w:type="dxa"/>
              <w:left w:w="80" w:type="dxa"/>
              <w:bottom w:w="80" w:type="dxa"/>
              <w:right w:w="80" w:type="dxa"/>
            </w:tcMar>
          </w:tcPr>
          <w:p w:rsidR="0071604E" w:rsidRDefault="00DB70E2">
            <w:pPr>
              <w:spacing w:line="276" w:lineRule="auto"/>
              <w:jc w:val="both"/>
              <w:rPr>
                <w:rFonts w:ascii="Arial" w:hAnsi="Arial" w:cs="Arial"/>
                <w:color w:val="auto"/>
              </w:rPr>
            </w:pPr>
            <w:r>
              <w:rPr>
                <w:rFonts w:ascii="Arial" w:hAnsi="Arial" w:cs="Arial"/>
                <w:b/>
                <w:bCs/>
                <w:color w:val="auto"/>
              </w:rPr>
              <w:t xml:space="preserve">Joint </w:t>
            </w:r>
          </w:p>
        </w:tc>
        <w:tc>
          <w:tcPr>
            <w:tcW w:w="4202" w:type="dxa"/>
            <w:tcBorders>
              <w:top w:val="nil"/>
              <w:left w:val="nil"/>
              <w:bottom w:val="nil"/>
              <w:right w:val="nil"/>
            </w:tcBorders>
            <w:tcMar>
              <w:top w:w="80" w:type="dxa"/>
              <w:left w:w="80" w:type="dxa"/>
              <w:bottom w:w="80" w:type="dxa"/>
              <w:right w:w="80" w:type="dxa"/>
            </w:tcMar>
          </w:tcPr>
          <w:p w:rsidR="0071604E" w:rsidRDefault="00DB70E2">
            <w:pPr>
              <w:spacing w:line="276" w:lineRule="auto"/>
              <w:jc w:val="center"/>
              <w:rPr>
                <w:rFonts w:ascii="Arial" w:hAnsi="Arial" w:cs="Arial"/>
                <w:color w:val="auto"/>
              </w:rPr>
            </w:pPr>
            <w:r>
              <w:rPr>
                <w:rFonts w:ascii="Arial" w:hAnsi="Arial" w:cs="Arial"/>
                <w:color w:val="auto"/>
              </w:rPr>
              <w:t>30 (30%)</w:t>
            </w:r>
          </w:p>
        </w:tc>
      </w:tr>
      <w:tr w:rsidR="0071604E">
        <w:trPr>
          <w:trHeight w:val="233"/>
          <w:jc w:val="center"/>
        </w:trPr>
        <w:tc>
          <w:tcPr>
            <w:tcW w:w="4202" w:type="dxa"/>
            <w:tcBorders>
              <w:top w:val="nil"/>
              <w:left w:val="nil"/>
              <w:bottom w:val="nil"/>
              <w:right w:val="nil"/>
            </w:tcBorders>
            <w:tcMar>
              <w:top w:w="80" w:type="dxa"/>
              <w:left w:w="80" w:type="dxa"/>
              <w:bottom w:w="80" w:type="dxa"/>
              <w:right w:w="80" w:type="dxa"/>
            </w:tcMar>
          </w:tcPr>
          <w:p w:rsidR="0071604E" w:rsidRDefault="00DB70E2">
            <w:pPr>
              <w:spacing w:line="276" w:lineRule="auto"/>
              <w:jc w:val="both"/>
              <w:rPr>
                <w:rFonts w:ascii="Arial" w:hAnsi="Arial" w:cs="Arial"/>
                <w:color w:val="auto"/>
              </w:rPr>
            </w:pPr>
            <w:r>
              <w:rPr>
                <w:rFonts w:ascii="Arial" w:hAnsi="Arial" w:cs="Arial"/>
                <w:b/>
                <w:bCs/>
                <w:color w:val="auto"/>
              </w:rPr>
              <w:t xml:space="preserve">Extended family </w:t>
            </w:r>
          </w:p>
        </w:tc>
        <w:tc>
          <w:tcPr>
            <w:tcW w:w="4202" w:type="dxa"/>
            <w:tcBorders>
              <w:top w:val="nil"/>
              <w:left w:val="nil"/>
              <w:bottom w:val="nil"/>
              <w:right w:val="nil"/>
            </w:tcBorders>
            <w:tcMar>
              <w:top w:w="80" w:type="dxa"/>
              <w:left w:w="80" w:type="dxa"/>
              <w:bottom w:w="80" w:type="dxa"/>
              <w:right w:w="80" w:type="dxa"/>
            </w:tcMar>
          </w:tcPr>
          <w:p w:rsidR="0071604E" w:rsidRDefault="00DB70E2">
            <w:pPr>
              <w:spacing w:line="276" w:lineRule="auto"/>
              <w:jc w:val="center"/>
              <w:rPr>
                <w:rFonts w:ascii="Arial" w:hAnsi="Arial" w:cs="Arial"/>
                <w:color w:val="auto"/>
              </w:rPr>
            </w:pPr>
            <w:r>
              <w:rPr>
                <w:rFonts w:ascii="Arial" w:hAnsi="Arial" w:cs="Arial"/>
                <w:color w:val="auto"/>
              </w:rPr>
              <w:t>2 (2%)</w:t>
            </w:r>
          </w:p>
        </w:tc>
      </w:tr>
      <w:tr w:rsidR="0071604E">
        <w:trPr>
          <w:trHeight w:val="233"/>
          <w:jc w:val="center"/>
        </w:trPr>
        <w:tc>
          <w:tcPr>
            <w:tcW w:w="4202" w:type="dxa"/>
            <w:tcBorders>
              <w:top w:val="nil"/>
              <w:left w:val="nil"/>
              <w:bottom w:val="nil"/>
              <w:right w:val="nil"/>
            </w:tcBorders>
            <w:tcMar>
              <w:top w:w="80" w:type="dxa"/>
              <w:left w:w="80" w:type="dxa"/>
              <w:bottom w:w="80" w:type="dxa"/>
              <w:right w:w="80" w:type="dxa"/>
            </w:tcMar>
          </w:tcPr>
          <w:p w:rsidR="0071604E" w:rsidRDefault="00DB70E2">
            <w:pPr>
              <w:spacing w:line="276" w:lineRule="auto"/>
              <w:jc w:val="both"/>
              <w:rPr>
                <w:rFonts w:ascii="Arial" w:hAnsi="Arial" w:cs="Arial"/>
                <w:color w:val="auto"/>
              </w:rPr>
            </w:pPr>
            <w:r>
              <w:rPr>
                <w:rFonts w:ascii="Arial" w:hAnsi="Arial" w:cs="Arial"/>
                <w:b/>
                <w:bCs/>
                <w:color w:val="auto"/>
              </w:rPr>
              <w:t xml:space="preserve">Living alone </w:t>
            </w:r>
          </w:p>
        </w:tc>
        <w:tc>
          <w:tcPr>
            <w:tcW w:w="4202" w:type="dxa"/>
            <w:tcBorders>
              <w:top w:val="nil"/>
              <w:left w:val="nil"/>
              <w:bottom w:val="nil"/>
              <w:right w:val="nil"/>
            </w:tcBorders>
            <w:tcMar>
              <w:top w:w="80" w:type="dxa"/>
              <w:left w:w="80" w:type="dxa"/>
              <w:bottom w:w="80" w:type="dxa"/>
              <w:right w:w="80" w:type="dxa"/>
            </w:tcMar>
          </w:tcPr>
          <w:p w:rsidR="0071604E" w:rsidRDefault="00DB70E2">
            <w:pPr>
              <w:spacing w:line="276" w:lineRule="auto"/>
              <w:jc w:val="center"/>
              <w:rPr>
                <w:rFonts w:ascii="Arial" w:hAnsi="Arial" w:cs="Arial"/>
                <w:color w:val="auto"/>
              </w:rPr>
            </w:pPr>
            <w:r>
              <w:rPr>
                <w:rFonts w:ascii="Arial" w:hAnsi="Arial" w:cs="Arial"/>
                <w:color w:val="auto"/>
              </w:rPr>
              <w:t>2 (2%)</w:t>
            </w:r>
          </w:p>
        </w:tc>
      </w:tr>
      <w:tr w:rsidR="0071604E">
        <w:trPr>
          <w:trHeight w:val="260"/>
          <w:jc w:val="center"/>
        </w:trPr>
        <w:tc>
          <w:tcPr>
            <w:tcW w:w="4202" w:type="dxa"/>
            <w:tcBorders>
              <w:top w:val="nil"/>
              <w:left w:val="nil"/>
              <w:bottom w:val="nil"/>
              <w:right w:val="nil"/>
            </w:tcBorders>
            <w:tcMar>
              <w:top w:w="80" w:type="dxa"/>
              <w:left w:w="80" w:type="dxa"/>
              <w:bottom w:w="80" w:type="dxa"/>
              <w:right w:w="80" w:type="dxa"/>
            </w:tcMar>
          </w:tcPr>
          <w:p w:rsidR="0071604E" w:rsidRDefault="00DB70E2">
            <w:pPr>
              <w:spacing w:line="276" w:lineRule="auto"/>
              <w:jc w:val="both"/>
              <w:rPr>
                <w:rFonts w:ascii="Arial" w:hAnsi="Arial" w:cs="Arial"/>
                <w:color w:val="auto"/>
              </w:rPr>
            </w:pPr>
            <w:r>
              <w:rPr>
                <w:rFonts w:ascii="Arial" w:hAnsi="Arial" w:cs="Arial"/>
                <w:b/>
                <w:bCs/>
                <w:color w:val="auto"/>
              </w:rPr>
              <w:t xml:space="preserve">Father's educational status </w:t>
            </w:r>
          </w:p>
        </w:tc>
        <w:tc>
          <w:tcPr>
            <w:tcW w:w="4202" w:type="dxa"/>
            <w:tcBorders>
              <w:top w:val="nil"/>
              <w:left w:val="nil"/>
              <w:bottom w:val="nil"/>
              <w:right w:val="nil"/>
            </w:tcBorders>
            <w:tcMar>
              <w:top w:w="80" w:type="dxa"/>
              <w:left w:w="80" w:type="dxa"/>
              <w:bottom w:w="80" w:type="dxa"/>
              <w:right w:w="80" w:type="dxa"/>
            </w:tcMar>
          </w:tcPr>
          <w:p w:rsidR="0071604E" w:rsidRDefault="0071604E">
            <w:pPr>
              <w:rPr>
                <w:rFonts w:ascii="Arial" w:hAnsi="Arial" w:cs="Arial"/>
                <w:color w:val="auto"/>
              </w:rPr>
            </w:pPr>
          </w:p>
        </w:tc>
      </w:tr>
      <w:tr w:rsidR="0071604E">
        <w:trPr>
          <w:trHeight w:val="233"/>
          <w:jc w:val="center"/>
        </w:trPr>
        <w:tc>
          <w:tcPr>
            <w:tcW w:w="4202" w:type="dxa"/>
            <w:tcBorders>
              <w:top w:val="nil"/>
              <w:left w:val="nil"/>
              <w:bottom w:val="nil"/>
              <w:right w:val="nil"/>
            </w:tcBorders>
            <w:tcMar>
              <w:top w:w="80" w:type="dxa"/>
              <w:left w:w="80" w:type="dxa"/>
              <w:bottom w:w="80" w:type="dxa"/>
              <w:right w:w="80" w:type="dxa"/>
            </w:tcMar>
          </w:tcPr>
          <w:p w:rsidR="0071604E" w:rsidRDefault="00DB70E2">
            <w:pPr>
              <w:spacing w:line="276" w:lineRule="auto"/>
              <w:jc w:val="both"/>
              <w:rPr>
                <w:rFonts w:ascii="Arial" w:hAnsi="Arial" w:cs="Arial"/>
                <w:color w:val="auto"/>
              </w:rPr>
            </w:pPr>
            <w:r>
              <w:rPr>
                <w:rFonts w:ascii="Arial" w:hAnsi="Arial" w:cs="Arial"/>
                <w:b/>
                <w:bCs/>
                <w:color w:val="auto"/>
              </w:rPr>
              <w:t>Primary 1-5</w:t>
            </w:r>
          </w:p>
        </w:tc>
        <w:tc>
          <w:tcPr>
            <w:tcW w:w="4202" w:type="dxa"/>
            <w:tcBorders>
              <w:top w:val="nil"/>
              <w:left w:val="nil"/>
              <w:bottom w:val="nil"/>
              <w:right w:val="nil"/>
            </w:tcBorders>
            <w:tcMar>
              <w:top w:w="80" w:type="dxa"/>
              <w:left w:w="80" w:type="dxa"/>
              <w:bottom w:w="80" w:type="dxa"/>
              <w:right w:w="80" w:type="dxa"/>
            </w:tcMar>
          </w:tcPr>
          <w:p w:rsidR="0071604E" w:rsidRDefault="00DB70E2">
            <w:pPr>
              <w:spacing w:line="276" w:lineRule="auto"/>
              <w:jc w:val="center"/>
              <w:rPr>
                <w:rFonts w:ascii="Arial" w:hAnsi="Arial" w:cs="Arial"/>
                <w:color w:val="auto"/>
              </w:rPr>
            </w:pPr>
            <w:r>
              <w:rPr>
                <w:rFonts w:ascii="Arial" w:hAnsi="Arial" w:cs="Arial"/>
                <w:color w:val="auto"/>
              </w:rPr>
              <w:t>4 (4%)</w:t>
            </w:r>
          </w:p>
        </w:tc>
      </w:tr>
      <w:tr w:rsidR="0071604E">
        <w:trPr>
          <w:trHeight w:val="233"/>
          <w:jc w:val="center"/>
        </w:trPr>
        <w:tc>
          <w:tcPr>
            <w:tcW w:w="4202" w:type="dxa"/>
            <w:tcBorders>
              <w:top w:val="nil"/>
              <w:left w:val="nil"/>
              <w:bottom w:val="nil"/>
              <w:right w:val="nil"/>
            </w:tcBorders>
            <w:tcMar>
              <w:top w:w="80" w:type="dxa"/>
              <w:left w:w="80" w:type="dxa"/>
              <w:bottom w:w="80" w:type="dxa"/>
              <w:right w:w="80" w:type="dxa"/>
            </w:tcMar>
          </w:tcPr>
          <w:p w:rsidR="0071604E" w:rsidRDefault="00DB70E2">
            <w:pPr>
              <w:spacing w:line="276" w:lineRule="auto"/>
              <w:jc w:val="both"/>
              <w:rPr>
                <w:rFonts w:ascii="Arial" w:hAnsi="Arial" w:cs="Arial"/>
                <w:color w:val="auto"/>
              </w:rPr>
            </w:pPr>
            <w:r>
              <w:rPr>
                <w:rFonts w:ascii="Arial" w:hAnsi="Arial" w:cs="Arial"/>
                <w:b/>
                <w:bCs/>
                <w:color w:val="auto"/>
              </w:rPr>
              <w:t>Secondary 6-10</w:t>
            </w:r>
          </w:p>
        </w:tc>
        <w:tc>
          <w:tcPr>
            <w:tcW w:w="4202" w:type="dxa"/>
            <w:tcBorders>
              <w:top w:val="nil"/>
              <w:left w:val="nil"/>
              <w:bottom w:val="nil"/>
              <w:right w:val="nil"/>
            </w:tcBorders>
            <w:tcMar>
              <w:top w:w="80" w:type="dxa"/>
              <w:left w:w="80" w:type="dxa"/>
              <w:bottom w:w="80" w:type="dxa"/>
              <w:right w:w="80" w:type="dxa"/>
            </w:tcMar>
          </w:tcPr>
          <w:p w:rsidR="0071604E" w:rsidRDefault="00DB70E2">
            <w:pPr>
              <w:spacing w:line="276" w:lineRule="auto"/>
              <w:jc w:val="center"/>
              <w:rPr>
                <w:rFonts w:ascii="Arial" w:hAnsi="Arial" w:cs="Arial"/>
                <w:color w:val="auto"/>
              </w:rPr>
            </w:pPr>
            <w:r>
              <w:rPr>
                <w:rFonts w:ascii="Arial" w:hAnsi="Arial" w:cs="Arial"/>
                <w:color w:val="auto"/>
              </w:rPr>
              <w:t>20 (20%)</w:t>
            </w:r>
          </w:p>
        </w:tc>
      </w:tr>
      <w:tr w:rsidR="0071604E">
        <w:trPr>
          <w:trHeight w:val="233"/>
          <w:jc w:val="center"/>
        </w:trPr>
        <w:tc>
          <w:tcPr>
            <w:tcW w:w="4202" w:type="dxa"/>
            <w:tcBorders>
              <w:top w:val="nil"/>
              <w:left w:val="nil"/>
              <w:bottom w:val="nil"/>
              <w:right w:val="nil"/>
            </w:tcBorders>
            <w:tcMar>
              <w:top w:w="80" w:type="dxa"/>
              <w:left w:w="80" w:type="dxa"/>
              <w:bottom w:w="80" w:type="dxa"/>
              <w:right w:w="80" w:type="dxa"/>
            </w:tcMar>
          </w:tcPr>
          <w:p w:rsidR="0071604E" w:rsidRDefault="00DB70E2">
            <w:pPr>
              <w:spacing w:line="276" w:lineRule="auto"/>
              <w:jc w:val="both"/>
              <w:rPr>
                <w:rFonts w:ascii="Arial" w:hAnsi="Arial" w:cs="Arial"/>
                <w:color w:val="auto"/>
              </w:rPr>
            </w:pPr>
            <w:r>
              <w:rPr>
                <w:rFonts w:ascii="Arial" w:hAnsi="Arial" w:cs="Arial"/>
                <w:b/>
                <w:bCs/>
                <w:color w:val="auto"/>
              </w:rPr>
              <w:t xml:space="preserve">Graduate </w:t>
            </w:r>
          </w:p>
        </w:tc>
        <w:tc>
          <w:tcPr>
            <w:tcW w:w="4202" w:type="dxa"/>
            <w:tcBorders>
              <w:top w:val="nil"/>
              <w:left w:val="nil"/>
              <w:bottom w:val="nil"/>
              <w:right w:val="nil"/>
            </w:tcBorders>
            <w:tcMar>
              <w:top w:w="80" w:type="dxa"/>
              <w:left w:w="80" w:type="dxa"/>
              <w:bottom w:w="80" w:type="dxa"/>
              <w:right w:w="80" w:type="dxa"/>
            </w:tcMar>
          </w:tcPr>
          <w:p w:rsidR="0071604E" w:rsidRDefault="00DB70E2">
            <w:pPr>
              <w:spacing w:line="276" w:lineRule="auto"/>
              <w:jc w:val="center"/>
              <w:rPr>
                <w:rFonts w:ascii="Arial" w:hAnsi="Arial" w:cs="Arial"/>
                <w:color w:val="auto"/>
              </w:rPr>
            </w:pPr>
            <w:r>
              <w:rPr>
                <w:rFonts w:ascii="Arial" w:hAnsi="Arial" w:cs="Arial"/>
                <w:color w:val="auto"/>
              </w:rPr>
              <w:t>48 (48%)</w:t>
            </w:r>
          </w:p>
        </w:tc>
      </w:tr>
      <w:tr w:rsidR="0071604E">
        <w:trPr>
          <w:trHeight w:val="233"/>
          <w:jc w:val="center"/>
        </w:trPr>
        <w:tc>
          <w:tcPr>
            <w:tcW w:w="4202" w:type="dxa"/>
            <w:tcBorders>
              <w:top w:val="nil"/>
              <w:left w:val="nil"/>
              <w:bottom w:val="nil"/>
              <w:right w:val="nil"/>
            </w:tcBorders>
            <w:tcMar>
              <w:top w:w="80" w:type="dxa"/>
              <w:left w:w="80" w:type="dxa"/>
              <w:bottom w:w="80" w:type="dxa"/>
              <w:right w:w="80" w:type="dxa"/>
            </w:tcMar>
          </w:tcPr>
          <w:p w:rsidR="0071604E" w:rsidRDefault="00DB70E2">
            <w:pPr>
              <w:spacing w:line="276" w:lineRule="auto"/>
              <w:jc w:val="both"/>
              <w:rPr>
                <w:rFonts w:ascii="Arial" w:hAnsi="Arial" w:cs="Arial"/>
                <w:color w:val="auto"/>
              </w:rPr>
            </w:pPr>
            <w:r>
              <w:rPr>
                <w:rFonts w:ascii="Arial" w:hAnsi="Arial" w:cs="Arial"/>
                <w:b/>
                <w:bCs/>
                <w:color w:val="auto"/>
              </w:rPr>
              <w:t xml:space="preserve">Postgraduate </w:t>
            </w:r>
          </w:p>
        </w:tc>
        <w:tc>
          <w:tcPr>
            <w:tcW w:w="4202" w:type="dxa"/>
            <w:tcBorders>
              <w:top w:val="nil"/>
              <w:left w:val="nil"/>
              <w:bottom w:val="nil"/>
              <w:right w:val="nil"/>
            </w:tcBorders>
            <w:tcMar>
              <w:top w:w="80" w:type="dxa"/>
              <w:left w:w="80" w:type="dxa"/>
              <w:bottom w:w="80" w:type="dxa"/>
              <w:right w:w="80" w:type="dxa"/>
            </w:tcMar>
          </w:tcPr>
          <w:p w:rsidR="0071604E" w:rsidRDefault="00DB70E2">
            <w:pPr>
              <w:spacing w:line="276" w:lineRule="auto"/>
              <w:jc w:val="center"/>
              <w:rPr>
                <w:rFonts w:ascii="Arial" w:hAnsi="Arial" w:cs="Arial"/>
                <w:color w:val="auto"/>
              </w:rPr>
            </w:pPr>
            <w:r>
              <w:rPr>
                <w:rFonts w:ascii="Arial" w:hAnsi="Arial" w:cs="Arial"/>
                <w:color w:val="auto"/>
              </w:rPr>
              <w:t>28 (28%)</w:t>
            </w:r>
          </w:p>
        </w:tc>
      </w:tr>
      <w:tr w:rsidR="0071604E">
        <w:trPr>
          <w:trHeight w:val="260"/>
          <w:jc w:val="center"/>
        </w:trPr>
        <w:tc>
          <w:tcPr>
            <w:tcW w:w="4202" w:type="dxa"/>
            <w:tcBorders>
              <w:top w:val="nil"/>
              <w:left w:val="nil"/>
              <w:bottom w:val="nil"/>
              <w:right w:val="nil"/>
            </w:tcBorders>
            <w:tcMar>
              <w:top w:w="80" w:type="dxa"/>
              <w:left w:w="80" w:type="dxa"/>
              <w:bottom w:w="80" w:type="dxa"/>
              <w:right w:w="80" w:type="dxa"/>
            </w:tcMar>
          </w:tcPr>
          <w:p w:rsidR="0071604E" w:rsidRDefault="00DB70E2">
            <w:pPr>
              <w:spacing w:line="276" w:lineRule="auto"/>
              <w:jc w:val="both"/>
              <w:rPr>
                <w:rFonts w:ascii="Arial" w:hAnsi="Arial" w:cs="Arial"/>
                <w:color w:val="auto"/>
              </w:rPr>
            </w:pPr>
            <w:r>
              <w:rPr>
                <w:rFonts w:ascii="Arial" w:hAnsi="Arial" w:cs="Arial"/>
                <w:b/>
                <w:bCs/>
                <w:color w:val="auto"/>
              </w:rPr>
              <w:t>Mother's educational status</w:t>
            </w:r>
          </w:p>
        </w:tc>
        <w:tc>
          <w:tcPr>
            <w:tcW w:w="4202" w:type="dxa"/>
            <w:tcBorders>
              <w:top w:val="nil"/>
              <w:left w:val="nil"/>
              <w:bottom w:val="nil"/>
              <w:right w:val="nil"/>
            </w:tcBorders>
            <w:tcMar>
              <w:top w:w="80" w:type="dxa"/>
              <w:left w:w="80" w:type="dxa"/>
              <w:bottom w:w="80" w:type="dxa"/>
              <w:right w:w="80" w:type="dxa"/>
            </w:tcMar>
          </w:tcPr>
          <w:p w:rsidR="0071604E" w:rsidRDefault="0071604E">
            <w:pPr>
              <w:rPr>
                <w:rFonts w:ascii="Arial" w:hAnsi="Arial" w:cs="Arial"/>
                <w:color w:val="auto"/>
              </w:rPr>
            </w:pPr>
          </w:p>
        </w:tc>
      </w:tr>
      <w:tr w:rsidR="0071604E">
        <w:trPr>
          <w:trHeight w:val="233"/>
          <w:jc w:val="center"/>
        </w:trPr>
        <w:tc>
          <w:tcPr>
            <w:tcW w:w="4202" w:type="dxa"/>
            <w:tcBorders>
              <w:top w:val="nil"/>
              <w:left w:val="nil"/>
              <w:bottom w:val="nil"/>
              <w:right w:val="nil"/>
            </w:tcBorders>
            <w:tcMar>
              <w:top w:w="80" w:type="dxa"/>
              <w:left w:w="80" w:type="dxa"/>
              <w:bottom w:w="80" w:type="dxa"/>
              <w:right w:w="80" w:type="dxa"/>
            </w:tcMar>
          </w:tcPr>
          <w:p w:rsidR="0071604E" w:rsidRDefault="00DB70E2">
            <w:pPr>
              <w:spacing w:line="276" w:lineRule="auto"/>
              <w:jc w:val="both"/>
              <w:rPr>
                <w:rFonts w:ascii="Arial" w:hAnsi="Arial" w:cs="Arial"/>
                <w:color w:val="auto"/>
              </w:rPr>
            </w:pPr>
            <w:r>
              <w:rPr>
                <w:rFonts w:ascii="Arial" w:hAnsi="Arial" w:cs="Arial"/>
                <w:b/>
                <w:bCs/>
                <w:color w:val="auto"/>
              </w:rPr>
              <w:t>Primary 1-5</w:t>
            </w:r>
          </w:p>
        </w:tc>
        <w:tc>
          <w:tcPr>
            <w:tcW w:w="4202" w:type="dxa"/>
            <w:tcBorders>
              <w:top w:val="nil"/>
              <w:left w:val="nil"/>
              <w:bottom w:val="nil"/>
              <w:right w:val="nil"/>
            </w:tcBorders>
            <w:tcMar>
              <w:top w:w="80" w:type="dxa"/>
              <w:left w:w="80" w:type="dxa"/>
              <w:bottom w:w="80" w:type="dxa"/>
              <w:right w:w="80" w:type="dxa"/>
            </w:tcMar>
          </w:tcPr>
          <w:p w:rsidR="0071604E" w:rsidRDefault="00DB70E2">
            <w:pPr>
              <w:spacing w:line="276" w:lineRule="auto"/>
              <w:jc w:val="center"/>
              <w:rPr>
                <w:rFonts w:ascii="Arial" w:hAnsi="Arial" w:cs="Arial"/>
                <w:color w:val="auto"/>
              </w:rPr>
            </w:pPr>
            <w:r>
              <w:rPr>
                <w:rFonts w:ascii="Arial" w:hAnsi="Arial" w:cs="Arial"/>
                <w:color w:val="auto"/>
              </w:rPr>
              <w:t>15 (15%)</w:t>
            </w:r>
          </w:p>
        </w:tc>
      </w:tr>
      <w:tr w:rsidR="0071604E">
        <w:trPr>
          <w:trHeight w:val="233"/>
          <w:jc w:val="center"/>
        </w:trPr>
        <w:tc>
          <w:tcPr>
            <w:tcW w:w="4202" w:type="dxa"/>
            <w:tcBorders>
              <w:top w:val="nil"/>
              <w:left w:val="nil"/>
              <w:bottom w:val="nil"/>
              <w:right w:val="nil"/>
            </w:tcBorders>
            <w:tcMar>
              <w:top w:w="80" w:type="dxa"/>
              <w:left w:w="80" w:type="dxa"/>
              <w:bottom w:w="80" w:type="dxa"/>
              <w:right w:w="80" w:type="dxa"/>
            </w:tcMar>
          </w:tcPr>
          <w:p w:rsidR="0071604E" w:rsidRDefault="00DB70E2">
            <w:pPr>
              <w:spacing w:line="276" w:lineRule="auto"/>
              <w:jc w:val="both"/>
              <w:rPr>
                <w:rFonts w:ascii="Arial" w:hAnsi="Arial" w:cs="Arial"/>
                <w:color w:val="auto"/>
              </w:rPr>
            </w:pPr>
            <w:r>
              <w:rPr>
                <w:rFonts w:ascii="Arial" w:hAnsi="Arial" w:cs="Arial"/>
                <w:b/>
                <w:bCs/>
                <w:color w:val="auto"/>
              </w:rPr>
              <w:t>Secondary 6-10</w:t>
            </w:r>
          </w:p>
        </w:tc>
        <w:tc>
          <w:tcPr>
            <w:tcW w:w="4202" w:type="dxa"/>
            <w:tcBorders>
              <w:top w:val="nil"/>
              <w:left w:val="nil"/>
              <w:bottom w:val="nil"/>
              <w:right w:val="nil"/>
            </w:tcBorders>
            <w:tcMar>
              <w:top w:w="80" w:type="dxa"/>
              <w:left w:w="80" w:type="dxa"/>
              <w:bottom w:w="80" w:type="dxa"/>
              <w:right w:w="80" w:type="dxa"/>
            </w:tcMar>
          </w:tcPr>
          <w:p w:rsidR="0071604E" w:rsidRDefault="00DB70E2">
            <w:pPr>
              <w:spacing w:line="276" w:lineRule="auto"/>
              <w:jc w:val="center"/>
              <w:rPr>
                <w:rFonts w:ascii="Arial" w:hAnsi="Arial" w:cs="Arial"/>
                <w:color w:val="auto"/>
              </w:rPr>
            </w:pPr>
            <w:r>
              <w:rPr>
                <w:rFonts w:ascii="Arial" w:hAnsi="Arial" w:cs="Arial"/>
                <w:color w:val="auto"/>
              </w:rPr>
              <w:t>35 (35%)</w:t>
            </w:r>
          </w:p>
        </w:tc>
      </w:tr>
      <w:tr w:rsidR="0071604E">
        <w:trPr>
          <w:trHeight w:val="233"/>
          <w:jc w:val="center"/>
        </w:trPr>
        <w:tc>
          <w:tcPr>
            <w:tcW w:w="4202" w:type="dxa"/>
            <w:tcBorders>
              <w:top w:val="nil"/>
              <w:left w:val="nil"/>
              <w:bottom w:val="nil"/>
              <w:right w:val="nil"/>
            </w:tcBorders>
            <w:tcMar>
              <w:top w:w="80" w:type="dxa"/>
              <w:left w:w="80" w:type="dxa"/>
              <w:bottom w:w="80" w:type="dxa"/>
              <w:right w:w="80" w:type="dxa"/>
            </w:tcMar>
          </w:tcPr>
          <w:p w:rsidR="0071604E" w:rsidRDefault="00DB70E2">
            <w:pPr>
              <w:spacing w:line="276" w:lineRule="auto"/>
              <w:jc w:val="both"/>
              <w:rPr>
                <w:rFonts w:ascii="Arial" w:hAnsi="Arial" w:cs="Arial"/>
                <w:color w:val="auto"/>
              </w:rPr>
            </w:pPr>
            <w:r>
              <w:rPr>
                <w:rFonts w:ascii="Arial" w:hAnsi="Arial" w:cs="Arial"/>
                <w:b/>
                <w:bCs/>
                <w:color w:val="auto"/>
              </w:rPr>
              <w:t xml:space="preserve">Graduate </w:t>
            </w:r>
          </w:p>
        </w:tc>
        <w:tc>
          <w:tcPr>
            <w:tcW w:w="4202" w:type="dxa"/>
            <w:tcBorders>
              <w:top w:val="nil"/>
              <w:left w:val="nil"/>
              <w:bottom w:val="nil"/>
              <w:right w:val="nil"/>
            </w:tcBorders>
            <w:tcMar>
              <w:top w:w="80" w:type="dxa"/>
              <w:left w:w="80" w:type="dxa"/>
              <w:bottom w:w="80" w:type="dxa"/>
              <w:right w:w="80" w:type="dxa"/>
            </w:tcMar>
          </w:tcPr>
          <w:p w:rsidR="0071604E" w:rsidRDefault="00DB70E2">
            <w:pPr>
              <w:spacing w:line="276" w:lineRule="auto"/>
              <w:jc w:val="center"/>
              <w:rPr>
                <w:rFonts w:ascii="Arial" w:hAnsi="Arial" w:cs="Arial"/>
                <w:color w:val="auto"/>
              </w:rPr>
            </w:pPr>
            <w:r>
              <w:rPr>
                <w:rFonts w:ascii="Arial" w:hAnsi="Arial" w:cs="Arial"/>
                <w:color w:val="auto"/>
              </w:rPr>
              <w:t>39 (39%)</w:t>
            </w:r>
          </w:p>
        </w:tc>
      </w:tr>
      <w:tr w:rsidR="0071604E">
        <w:trPr>
          <w:trHeight w:val="233"/>
          <w:jc w:val="center"/>
        </w:trPr>
        <w:tc>
          <w:tcPr>
            <w:tcW w:w="4202" w:type="dxa"/>
            <w:tcBorders>
              <w:top w:val="nil"/>
              <w:left w:val="nil"/>
              <w:bottom w:val="nil"/>
              <w:right w:val="nil"/>
            </w:tcBorders>
            <w:tcMar>
              <w:top w:w="80" w:type="dxa"/>
              <w:left w:w="80" w:type="dxa"/>
              <w:bottom w:w="80" w:type="dxa"/>
              <w:right w:w="80" w:type="dxa"/>
            </w:tcMar>
          </w:tcPr>
          <w:p w:rsidR="0071604E" w:rsidRDefault="00DB70E2">
            <w:pPr>
              <w:spacing w:line="276" w:lineRule="auto"/>
              <w:jc w:val="both"/>
              <w:rPr>
                <w:rFonts w:ascii="Arial" w:hAnsi="Arial" w:cs="Arial"/>
                <w:color w:val="auto"/>
              </w:rPr>
            </w:pPr>
            <w:r>
              <w:rPr>
                <w:rFonts w:ascii="Arial" w:hAnsi="Arial" w:cs="Arial"/>
                <w:b/>
                <w:bCs/>
                <w:color w:val="auto"/>
              </w:rPr>
              <w:t xml:space="preserve">Postgraduate </w:t>
            </w:r>
          </w:p>
        </w:tc>
        <w:tc>
          <w:tcPr>
            <w:tcW w:w="4202" w:type="dxa"/>
            <w:tcBorders>
              <w:top w:val="nil"/>
              <w:left w:val="nil"/>
              <w:bottom w:val="nil"/>
              <w:right w:val="nil"/>
            </w:tcBorders>
            <w:tcMar>
              <w:top w:w="80" w:type="dxa"/>
              <w:left w:w="80" w:type="dxa"/>
              <w:bottom w:w="80" w:type="dxa"/>
              <w:right w:w="80" w:type="dxa"/>
            </w:tcMar>
          </w:tcPr>
          <w:p w:rsidR="0071604E" w:rsidRDefault="00DB70E2">
            <w:pPr>
              <w:spacing w:line="276" w:lineRule="auto"/>
              <w:jc w:val="center"/>
              <w:rPr>
                <w:rFonts w:ascii="Arial" w:hAnsi="Arial" w:cs="Arial"/>
                <w:color w:val="auto"/>
              </w:rPr>
            </w:pPr>
            <w:r>
              <w:rPr>
                <w:rFonts w:ascii="Arial" w:hAnsi="Arial" w:cs="Arial"/>
                <w:color w:val="auto"/>
              </w:rPr>
              <w:t>11 (11%)</w:t>
            </w:r>
          </w:p>
        </w:tc>
      </w:tr>
      <w:tr w:rsidR="0071604E">
        <w:trPr>
          <w:trHeight w:val="260"/>
          <w:jc w:val="center"/>
        </w:trPr>
        <w:tc>
          <w:tcPr>
            <w:tcW w:w="4202" w:type="dxa"/>
            <w:tcBorders>
              <w:top w:val="nil"/>
              <w:left w:val="nil"/>
              <w:bottom w:val="nil"/>
              <w:right w:val="nil"/>
            </w:tcBorders>
            <w:tcMar>
              <w:top w:w="80" w:type="dxa"/>
              <w:left w:w="80" w:type="dxa"/>
              <w:bottom w:w="80" w:type="dxa"/>
              <w:right w:w="80" w:type="dxa"/>
            </w:tcMar>
          </w:tcPr>
          <w:p w:rsidR="0071604E" w:rsidRDefault="00DB70E2">
            <w:pPr>
              <w:spacing w:line="276" w:lineRule="auto"/>
              <w:jc w:val="both"/>
              <w:rPr>
                <w:rFonts w:ascii="Arial" w:hAnsi="Arial" w:cs="Arial"/>
                <w:color w:val="auto"/>
              </w:rPr>
            </w:pPr>
            <w:r>
              <w:rPr>
                <w:rFonts w:ascii="Arial" w:hAnsi="Arial" w:cs="Arial"/>
                <w:b/>
                <w:bCs/>
                <w:color w:val="auto"/>
              </w:rPr>
              <w:t>BMI Level</w:t>
            </w:r>
          </w:p>
        </w:tc>
        <w:tc>
          <w:tcPr>
            <w:tcW w:w="4202" w:type="dxa"/>
            <w:tcBorders>
              <w:top w:val="nil"/>
              <w:left w:val="nil"/>
              <w:bottom w:val="nil"/>
              <w:right w:val="nil"/>
            </w:tcBorders>
            <w:tcMar>
              <w:top w:w="80" w:type="dxa"/>
              <w:left w:w="80" w:type="dxa"/>
              <w:bottom w:w="80" w:type="dxa"/>
              <w:right w:w="80" w:type="dxa"/>
            </w:tcMar>
          </w:tcPr>
          <w:p w:rsidR="0071604E" w:rsidRDefault="0071604E">
            <w:pPr>
              <w:rPr>
                <w:rFonts w:ascii="Arial" w:hAnsi="Arial" w:cs="Arial"/>
                <w:color w:val="auto"/>
              </w:rPr>
            </w:pPr>
          </w:p>
        </w:tc>
      </w:tr>
      <w:tr w:rsidR="0071604E">
        <w:trPr>
          <w:trHeight w:val="233"/>
          <w:jc w:val="center"/>
        </w:trPr>
        <w:tc>
          <w:tcPr>
            <w:tcW w:w="4202" w:type="dxa"/>
            <w:tcBorders>
              <w:top w:val="nil"/>
              <w:left w:val="nil"/>
              <w:bottom w:val="nil"/>
              <w:right w:val="nil"/>
            </w:tcBorders>
            <w:tcMar>
              <w:top w:w="80" w:type="dxa"/>
              <w:left w:w="80" w:type="dxa"/>
              <w:bottom w:w="80" w:type="dxa"/>
              <w:right w:w="80" w:type="dxa"/>
            </w:tcMar>
          </w:tcPr>
          <w:p w:rsidR="0071604E" w:rsidRDefault="00DB70E2">
            <w:pPr>
              <w:spacing w:line="276" w:lineRule="auto"/>
              <w:jc w:val="both"/>
              <w:rPr>
                <w:rFonts w:ascii="Arial" w:hAnsi="Arial" w:cs="Arial"/>
                <w:color w:val="auto"/>
              </w:rPr>
            </w:pPr>
            <w:r>
              <w:rPr>
                <w:rFonts w:ascii="Arial" w:hAnsi="Arial" w:cs="Arial"/>
                <w:b/>
                <w:bCs/>
                <w:color w:val="auto"/>
              </w:rPr>
              <w:t xml:space="preserve">Underweight </w:t>
            </w:r>
          </w:p>
        </w:tc>
        <w:tc>
          <w:tcPr>
            <w:tcW w:w="4202" w:type="dxa"/>
            <w:tcBorders>
              <w:top w:val="nil"/>
              <w:left w:val="nil"/>
              <w:bottom w:val="nil"/>
              <w:right w:val="nil"/>
            </w:tcBorders>
            <w:tcMar>
              <w:top w:w="80" w:type="dxa"/>
              <w:left w:w="80" w:type="dxa"/>
              <w:bottom w:w="80" w:type="dxa"/>
              <w:right w:w="80" w:type="dxa"/>
            </w:tcMar>
          </w:tcPr>
          <w:p w:rsidR="0071604E" w:rsidRDefault="00DB70E2">
            <w:pPr>
              <w:spacing w:line="276" w:lineRule="auto"/>
              <w:jc w:val="center"/>
              <w:rPr>
                <w:rFonts w:ascii="Arial" w:hAnsi="Arial" w:cs="Arial"/>
                <w:color w:val="auto"/>
              </w:rPr>
            </w:pPr>
            <w:r>
              <w:rPr>
                <w:rFonts w:ascii="Arial" w:hAnsi="Arial" w:cs="Arial"/>
                <w:color w:val="auto"/>
              </w:rPr>
              <w:t>22 (22%)</w:t>
            </w:r>
          </w:p>
        </w:tc>
      </w:tr>
      <w:tr w:rsidR="0071604E">
        <w:trPr>
          <w:trHeight w:val="233"/>
          <w:jc w:val="center"/>
        </w:trPr>
        <w:tc>
          <w:tcPr>
            <w:tcW w:w="4202" w:type="dxa"/>
            <w:tcBorders>
              <w:top w:val="nil"/>
              <w:left w:val="nil"/>
              <w:bottom w:val="nil"/>
              <w:right w:val="nil"/>
            </w:tcBorders>
            <w:tcMar>
              <w:top w:w="80" w:type="dxa"/>
              <w:left w:w="80" w:type="dxa"/>
              <w:bottom w:w="80" w:type="dxa"/>
              <w:right w:w="80" w:type="dxa"/>
            </w:tcMar>
          </w:tcPr>
          <w:p w:rsidR="0071604E" w:rsidRDefault="00DB70E2">
            <w:pPr>
              <w:spacing w:line="276" w:lineRule="auto"/>
              <w:jc w:val="both"/>
              <w:rPr>
                <w:rFonts w:ascii="Arial" w:hAnsi="Arial" w:cs="Arial"/>
                <w:color w:val="auto"/>
              </w:rPr>
            </w:pPr>
            <w:r>
              <w:rPr>
                <w:rFonts w:ascii="Arial" w:hAnsi="Arial" w:cs="Arial"/>
                <w:b/>
                <w:bCs/>
                <w:color w:val="auto"/>
              </w:rPr>
              <w:t xml:space="preserve">Normal </w:t>
            </w:r>
          </w:p>
        </w:tc>
        <w:tc>
          <w:tcPr>
            <w:tcW w:w="4202" w:type="dxa"/>
            <w:tcBorders>
              <w:top w:val="nil"/>
              <w:left w:val="nil"/>
              <w:bottom w:val="nil"/>
              <w:right w:val="nil"/>
            </w:tcBorders>
            <w:tcMar>
              <w:top w:w="80" w:type="dxa"/>
              <w:left w:w="80" w:type="dxa"/>
              <w:bottom w:w="80" w:type="dxa"/>
              <w:right w:w="80" w:type="dxa"/>
            </w:tcMar>
          </w:tcPr>
          <w:p w:rsidR="0071604E" w:rsidRDefault="00DB70E2">
            <w:pPr>
              <w:spacing w:line="276" w:lineRule="auto"/>
              <w:jc w:val="center"/>
              <w:rPr>
                <w:rFonts w:ascii="Arial" w:hAnsi="Arial" w:cs="Arial"/>
                <w:color w:val="auto"/>
              </w:rPr>
            </w:pPr>
            <w:r>
              <w:rPr>
                <w:rFonts w:ascii="Arial" w:hAnsi="Arial" w:cs="Arial"/>
                <w:color w:val="auto"/>
              </w:rPr>
              <w:t>60 (60%)</w:t>
            </w:r>
          </w:p>
        </w:tc>
      </w:tr>
      <w:tr w:rsidR="0071604E">
        <w:trPr>
          <w:trHeight w:val="228"/>
          <w:jc w:val="center"/>
        </w:trPr>
        <w:tc>
          <w:tcPr>
            <w:tcW w:w="4202" w:type="dxa"/>
            <w:tcBorders>
              <w:top w:val="nil"/>
              <w:left w:val="nil"/>
              <w:bottom w:val="single" w:sz="4" w:space="0" w:color="7F7F7F"/>
              <w:right w:val="nil"/>
            </w:tcBorders>
            <w:tcMar>
              <w:top w:w="80" w:type="dxa"/>
              <w:left w:w="80" w:type="dxa"/>
              <w:bottom w:w="80" w:type="dxa"/>
              <w:right w:w="80" w:type="dxa"/>
            </w:tcMar>
          </w:tcPr>
          <w:p w:rsidR="0071604E" w:rsidRDefault="00DB70E2">
            <w:pPr>
              <w:spacing w:line="276" w:lineRule="auto"/>
              <w:jc w:val="both"/>
              <w:rPr>
                <w:rFonts w:ascii="Arial" w:hAnsi="Arial" w:cs="Arial"/>
                <w:color w:val="auto"/>
              </w:rPr>
            </w:pPr>
            <w:r>
              <w:rPr>
                <w:rFonts w:ascii="Arial" w:hAnsi="Arial" w:cs="Arial"/>
                <w:b/>
                <w:bCs/>
                <w:color w:val="auto"/>
              </w:rPr>
              <w:t>Overweight</w:t>
            </w:r>
          </w:p>
        </w:tc>
        <w:tc>
          <w:tcPr>
            <w:tcW w:w="4202" w:type="dxa"/>
            <w:tcBorders>
              <w:top w:val="nil"/>
              <w:left w:val="nil"/>
              <w:bottom w:val="single" w:sz="4" w:space="0" w:color="7F7F7F"/>
              <w:right w:val="nil"/>
            </w:tcBorders>
            <w:tcMar>
              <w:top w:w="80" w:type="dxa"/>
              <w:left w:w="80" w:type="dxa"/>
              <w:bottom w:w="80" w:type="dxa"/>
              <w:right w:w="80" w:type="dxa"/>
            </w:tcMar>
          </w:tcPr>
          <w:p w:rsidR="0071604E" w:rsidRDefault="00DB70E2">
            <w:pPr>
              <w:spacing w:line="276" w:lineRule="auto"/>
              <w:jc w:val="center"/>
              <w:rPr>
                <w:rFonts w:ascii="Arial" w:hAnsi="Arial" w:cs="Arial"/>
                <w:color w:val="auto"/>
              </w:rPr>
            </w:pPr>
            <w:r>
              <w:rPr>
                <w:rFonts w:ascii="Arial" w:hAnsi="Arial" w:cs="Arial"/>
                <w:color w:val="auto"/>
              </w:rPr>
              <w:t>17 (17%)</w:t>
            </w:r>
          </w:p>
        </w:tc>
      </w:tr>
    </w:tbl>
    <w:p w:rsidR="0071604E" w:rsidRDefault="0071604E">
      <w:pPr>
        <w:spacing w:line="276" w:lineRule="auto"/>
        <w:rPr>
          <w:rFonts w:ascii="Arial" w:eastAsia="Arial" w:hAnsi="Arial" w:cs="Arial"/>
          <w:b/>
          <w:bCs/>
          <w:color w:val="auto"/>
        </w:rPr>
      </w:pPr>
    </w:p>
    <w:p w:rsidR="0071604E" w:rsidRDefault="00DB70E2">
      <w:pPr>
        <w:pStyle w:val="BodyA"/>
        <w:spacing w:after="0"/>
        <w:rPr>
          <w:rFonts w:ascii="Arial" w:eastAsia="Arial" w:hAnsi="Arial" w:cs="Arial"/>
          <w:color w:val="auto"/>
        </w:rPr>
      </w:pPr>
      <w:r>
        <w:rPr>
          <w:rFonts w:ascii="Arial" w:hAnsi="Arial" w:cs="Arial"/>
          <w:color w:val="auto"/>
        </w:rPr>
        <w:lastRenderedPageBreak/>
        <w:t>Table 2 shows that the participants follow varied lifestyle practices. Dietary habits of the participants were nearly balanced, with 53% being vegetarian and 47% non-vegetarian. Smoking and alcohol use are minimal, reported by only 2% and 3% respectively. Based on the physical activity level of the participants, 56% were performing irregular exercise, 17% were exercising 2–3 times a week, 13% were exercising daily, and 14% were not performing any exercise. Sleep patterns of the participants showed that most students (65%) sleep 6 to 8 hours/ daily, while others get less or more. Screen time is under 6 hours (62%) and 8 hours daily (6%). These patterns highlight the need for better physical activity, sleep, and screen time habits.</w:t>
      </w:r>
    </w:p>
    <w:p w:rsidR="0071604E" w:rsidRDefault="00DB70E2">
      <w:pPr>
        <w:spacing w:before="240" w:after="240" w:line="276" w:lineRule="auto"/>
        <w:rPr>
          <w:rFonts w:ascii="Arial" w:eastAsia="Arial" w:hAnsi="Arial" w:cs="Arial"/>
          <w:b/>
          <w:bCs/>
          <w:color w:val="auto"/>
        </w:rPr>
      </w:pPr>
      <w:r>
        <w:rPr>
          <w:rFonts w:ascii="Arial" w:hAnsi="Arial" w:cs="Arial"/>
          <w:b/>
          <w:bCs/>
          <w:color w:val="auto"/>
        </w:rPr>
        <w:t xml:space="preserve">Table 2: </w:t>
      </w:r>
      <w:bookmarkStart w:id="0" w:name="_Hlk215234635"/>
      <w:r>
        <w:rPr>
          <w:rFonts w:ascii="Arial" w:hAnsi="Arial" w:cs="Arial"/>
          <w:b/>
          <w:bCs/>
          <w:color w:val="auto"/>
        </w:rPr>
        <w:t xml:space="preserve">Lifestyle practices </w:t>
      </w:r>
      <w:bookmarkEnd w:id="0"/>
      <w:r>
        <w:rPr>
          <w:rFonts w:ascii="Arial" w:hAnsi="Arial" w:cs="Arial"/>
          <w:b/>
          <w:bCs/>
          <w:color w:val="auto"/>
        </w:rPr>
        <w:t>of participants under study</w:t>
      </w:r>
    </w:p>
    <w:tbl>
      <w:tblPr>
        <w:tblW w:w="833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165"/>
        <w:gridCol w:w="4165"/>
      </w:tblGrid>
      <w:tr w:rsidR="0071604E">
        <w:trPr>
          <w:trHeight w:val="228"/>
          <w:jc w:val="center"/>
        </w:trPr>
        <w:tc>
          <w:tcPr>
            <w:tcW w:w="4165" w:type="dxa"/>
            <w:tcBorders>
              <w:top w:val="single" w:sz="4" w:space="0" w:color="7F7F7F"/>
              <w:left w:val="nil"/>
              <w:bottom w:val="single" w:sz="4" w:space="0" w:color="auto"/>
              <w:right w:val="nil"/>
            </w:tcBorders>
            <w:tcMar>
              <w:top w:w="80" w:type="dxa"/>
              <w:left w:w="80" w:type="dxa"/>
              <w:bottom w:w="80" w:type="dxa"/>
              <w:right w:w="80" w:type="dxa"/>
            </w:tcMar>
          </w:tcPr>
          <w:p w:rsidR="0071604E" w:rsidRDefault="00DB70E2">
            <w:pPr>
              <w:spacing w:line="276" w:lineRule="auto"/>
              <w:jc w:val="both"/>
              <w:rPr>
                <w:rFonts w:ascii="Arial" w:hAnsi="Arial" w:cs="Arial"/>
                <w:color w:val="auto"/>
              </w:rPr>
            </w:pPr>
            <w:r>
              <w:rPr>
                <w:rFonts w:ascii="Arial" w:hAnsi="Arial" w:cs="Arial"/>
                <w:b/>
                <w:bCs/>
                <w:color w:val="auto"/>
              </w:rPr>
              <w:t xml:space="preserve">Variable </w:t>
            </w:r>
          </w:p>
        </w:tc>
        <w:tc>
          <w:tcPr>
            <w:tcW w:w="4165" w:type="dxa"/>
            <w:tcBorders>
              <w:top w:val="single" w:sz="4" w:space="0" w:color="7F7F7F"/>
              <w:left w:val="nil"/>
              <w:bottom w:val="single" w:sz="4" w:space="0" w:color="auto"/>
              <w:right w:val="nil"/>
            </w:tcBorders>
            <w:tcMar>
              <w:top w:w="80" w:type="dxa"/>
              <w:left w:w="80" w:type="dxa"/>
              <w:bottom w:w="80" w:type="dxa"/>
              <w:right w:w="80" w:type="dxa"/>
            </w:tcMar>
          </w:tcPr>
          <w:p w:rsidR="0071604E" w:rsidRDefault="00DB70E2">
            <w:pPr>
              <w:spacing w:line="276" w:lineRule="auto"/>
              <w:jc w:val="center"/>
              <w:rPr>
                <w:rFonts w:ascii="Arial" w:hAnsi="Arial" w:cs="Arial"/>
                <w:color w:val="auto"/>
              </w:rPr>
            </w:pPr>
            <w:r>
              <w:rPr>
                <w:rFonts w:ascii="Arial" w:hAnsi="Arial" w:cs="Arial"/>
                <w:b/>
                <w:bCs/>
                <w:color w:val="auto"/>
              </w:rPr>
              <w:t>N (%)</w:t>
            </w:r>
          </w:p>
        </w:tc>
      </w:tr>
      <w:tr w:rsidR="0071604E">
        <w:trPr>
          <w:trHeight w:val="737"/>
          <w:jc w:val="center"/>
        </w:trPr>
        <w:tc>
          <w:tcPr>
            <w:tcW w:w="4165" w:type="dxa"/>
            <w:tcBorders>
              <w:top w:val="single" w:sz="4" w:space="0" w:color="auto"/>
              <w:left w:val="nil"/>
              <w:bottom w:val="nil"/>
              <w:right w:val="nil"/>
            </w:tcBorders>
            <w:tcMar>
              <w:top w:w="80" w:type="dxa"/>
              <w:left w:w="80" w:type="dxa"/>
              <w:bottom w:w="80" w:type="dxa"/>
              <w:right w:w="80" w:type="dxa"/>
            </w:tcMar>
          </w:tcPr>
          <w:p w:rsidR="0071604E" w:rsidRDefault="00DB70E2">
            <w:pPr>
              <w:spacing w:line="276" w:lineRule="auto"/>
              <w:jc w:val="both"/>
              <w:rPr>
                <w:rFonts w:ascii="Arial" w:eastAsia="Arial" w:hAnsi="Arial" w:cs="Arial"/>
                <w:b/>
                <w:bCs/>
                <w:color w:val="auto"/>
              </w:rPr>
            </w:pPr>
            <w:r>
              <w:rPr>
                <w:rFonts w:ascii="Arial" w:hAnsi="Arial" w:cs="Arial"/>
                <w:b/>
                <w:bCs/>
                <w:color w:val="auto"/>
              </w:rPr>
              <w:t xml:space="preserve">Diet </w:t>
            </w:r>
          </w:p>
          <w:p w:rsidR="0071604E" w:rsidRDefault="00DB70E2">
            <w:pPr>
              <w:spacing w:line="276" w:lineRule="auto"/>
              <w:jc w:val="both"/>
              <w:rPr>
                <w:rFonts w:ascii="Arial" w:eastAsia="Arial" w:hAnsi="Arial" w:cs="Arial"/>
                <w:b/>
                <w:bCs/>
                <w:color w:val="auto"/>
              </w:rPr>
            </w:pPr>
            <w:r>
              <w:rPr>
                <w:rFonts w:ascii="Arial" w:hAnsi="Arial" w:cs="Arial"/>
                <w:b/>
                <w:bCs/>
                <w:color w:val="auto"/>
              </w:rPr>
              <w:t xml:space="preserve">Vegetarian </w:t>
            </w:r>
          </w:p>
          <w:p w:rsidR="0071604E" w:rsidRDefault="00DB70E2">
            <w:pPr>
              <w:spacing w:line="276" w:lineRule="auto"/>
              <w:jc w:val="both"/>
              <w:rPr>
                <w:rFonts w:ascii="Arial" w:hAnsi="Arial" w:cs="Arial"/>
                <w:color w:val="auto"/>
              </w:rPr>
            </w:pPr>
            <w:proofErr w:type="gramStart"/>
            <w:r>
              <w:rPr>
                <w:rFonts w:ascii="Arial" w:hAnsi="Arial" w:cs="Arial"/>
                <w:b/>
                <w:bCs/>
                <w:color w:val="auto"/>
              </w:rPr>
              <w:t>Non vegetarian</w:t>
            </w:r>
            <w:proofErr w:type="gramEnd"/>
            <w:r>
              <w:rPr>
                <w:rFonts w:ascii="Arial" w:hAnsi="Arial" w:cs="Arial"/>
                <w:b/>
                <w:bCs/>
                <w:color w:val="auto"/>
              </w:rPr>
              <w:t xml:space="preserve"> </w:t>
            </w:r>
          </w:p>
        </w:tc>
        <w:tc>
          <w:tcPr>
            <w:tcW w:w="4165" w:type="dxa"/>
            <w:tcBorders>
              <w:top w:val="single" w:sz="4" w:space="0" w:color="auto"/>
              <w:left w:val="nil"/>
              <w:bottom w:val="nil"/>
              <w:right w:val="nil"/>
            </w:tcBorders>
            <w:tcMar>
              <w:top w:w="80" w:type="dxa"/>
              <w:left w:w="80" w:type="dxa"/>
              <w:bottom w:w="80" w:type="dxa"/>
              <w:right w:w="80" w:type="dxa"/>
            </w:tcMar>
          </w:tcPr>
          <w:p w:rsidR="0071604E" w:rsidRDefault="0071604E">
            <w:pPr>
              <w:spacing w:line="276" w:lineRule="auto"/>
              <w:jc w:val="center"/>
              <w:rPr>
                <w:rFonts w:ascii="Arial" w:eastAsia="Arial" w:hAnsi="Arial" w:cs="Arial"/>
                <w:color w:val="auto"/>
              </w:rPr>
            </w:pPr>
          </w:p>
          <w:p w:rsidR="0071604E" w:rsidRDefault="00DB70E2">
            <w:pPr>
              <w:spacing w:line="276" w:lineRule="auto"/>
              <w:jc w:val="center"/>
              <w:rPr>
                <w:rFonts w:ascii="Arial" w:eastAsia="Arial" w:hAnsi="Arial" w:cs="Arial"/>
                <w:color w:val="auto"/>
              </w:rPr>
            </w:pPr>
            <w:r>
              <w:rPr>
                <w:rFonts w:ascii="Arial" w:hAnsi="Arial" w:cs="Arial"/>
                <w:color w:val="auto"/>
              </w:rPr>
              <w:t>53 (53%)</w:t>
            </w:r>
          </w:p>
          <w:p w:rsidR="0071604E" w:rsidRDefault="00DB70E2">
            <w:pPr>
              <w:spacing w:line="276" w:lineRule="auto"/>
              <w:jc w:val="center"/>
              <w:rPr>
                <w:rFonts w:ascii="Arial" w:hAnsi="Arial" w:cs="Arial"/>
                <w:color w:val="auto"/>
              </w:rPr>
            </w:pPr>
            <w:r>
              <w:rPr>
                <w:rFonts w:ascii="Arial" w:hAnsi="Arial" w:cs="Arial"/>
                <w:color w:val="auto"/>
              </w:rPr>
              <w:t>47 (47%)</w:t>
            </w:r>
          </w:p>
        </w:tc>
      </w:tr>
      <w:tr w:rsidR="0071604E">
        <w:trPr>
          <w:trHeight w:val="737"/>
          <w:jc w:val="center"/>
        </w:trPr>
        <w:tc>
          <w:tcPr>
            <w:tcW w:w="4165" w:type="dxa"/>
            <w:tcBorders>
              <w:top w:val="nil"/>
              <w:left w:val="nil"/>
              <w:bottom w:val="nil"/>
              <w:right w:val="nil"/>
            </w:tcBorders>
            <w:tcMar>
              <w:top w:w="80" w:type="dxa"/>
              <w:left w:w="80" w:type="dxa"/>
              <w:bottom w:w="80" w:type="dxa"/>
              <w:right w:w="80" w:type="dxa"/>
            </w:tcMar>
          </w:tcPr>
          <w:p w:rsidR="0071604E" w:rsidRDefault="00DB70E2">
            <w:pPr>
              <w:spacing w:line="276" w:lineRule="auto"/>
              <w:jc w:val="both"/>
              <w:rPr>
                <w:rFonts w:ascii="Arial" w:eastAsia="Arial" w:hAnsi="Arial" w:cs="Arial"/>
                <w:b/>
                <w:bCs/>
                <w:color w:val="auto"/>
              </w:rPr>
            </w:pPr>
            <w:r>
              <w:rPr>
                <w:rFonts w:ascii="Arial" w:hAnsi="Arial" w:cs="Arial"/>
                <w:b/>
                <w:bCs/>
                <w:color w:val="auto"/>
              </w:rPr>
              <w:t xml:space="preserve">Smoking </w:t>
            </w:r>
          </w:p>
          <w:p w:rsidR="0071604E" w:rsidRDefault="00DB70E2">
            <w:pPr>
              <w:spacing w:line="276" w:lineRule="auto"/>
              <w:jc w:val="both"/>
              <w:rPr>
                <w:rFonts w:ascii="Arial" w:eastAsia="Arial" w:hAnsi="Arial" w:cs="Arial"/>
                <w:b/>
                <w:bCs/>
                <w:color w:val="auto"/>
              </w:rPr>
            </w:pPr>
            <w:r>
              <w:rPr>
                <w:rFonts w:ascii="Arial" w:hAnsi="Arial" w:cs="Arial"/>
                <w:b/>
                <w:bCs/>
                <w:color w:val="auto"/>
              </w:rPr>
              <w:t xml:space="preserve">Never </w:t>
            </w:r>
          </w:p>
          <w:p w:rsidR="0071604E" w:rsidRDefault="00DB70E2">
            <w:pPr>
              <w:spacing w:line="276" w:lineRule="auto"/>
              <w:jc w:val="both"/>
              <w:rPr>
                <w:rFonts w:ascii="Arial" w:hAnsi="Arial" w:cs="Arial"/>
                <w:color w:val="auto"/>
              </w:rPr>
            </w:pPr>
            <w:r>
              <w:rPr>
                <w:rFonts w:ascii="Arial" w:hAnsi="Arial" w:cs="Arial"/>
                <w:b/>
                <w:bCs/>
                <w:color w:val="auto"/>
              </w:rPr>
              <w:t xml:space="preserve">Occasionally </w:t>
            </w:r>
          </w:p>
        </w:tc>
        <w:tc>
          <w:tcPr>
            <w:tcW w:w="4165" w:type="dxa"/>
            <w:tcBorders>
              <w:top w:val="nil"/>
              <w:left w:val="nil"/>
              <w:bottom w:val="nil"/>
              <w:right w:val="nil"/>
            </w:tcBorders>
            <w:tcMar>
              <w:top w:w="80" w:type="dxa"/>
              <w:left w:w="80" w:type="dxa"/>
              <w:bottom w:w="80" w:type="dxa"/>
              <w:right w:w="80" w:type="dxa"/>
            </w:tcMar>
          </w:tcPr>
          <w:p w:rsidR="0071604E" w:rsidRDefault="0071604E">
            <w:pPr>
              <w:spacing w:line="276" w:lineRule="auto"/>
              <w:jc w:val="center"/>
              <w:rPr>
                <w:rFonts w:ascii="Arial" w:eastAsia="Arial" w:hAnsi="Arial" w:cs="Arial"/>
                <w:color w:val="auto"/>
              </w:rPr>
            </w:pPr>
          </w:p>
          <w:p w:rsidR="0071604E" w:rsidRDefault="00DB70E2">
            <w:pPr>
              <w:spacing w:line="276" w:lineRule="auto"/>
              <w:jc w:val="center"/>
              <w:rPr>
                <w:rFonts w:ascii="Arial" w:eastAsia="Arial" w:hAnsi="Arial" w:cs="Arial"/>
                <w:color w:val="auto"/>
              </w:rPr>
            </w:pPr>
            <w:r>
              <w:rPr>
                <w:rFonts w:ascii="Arial" w:hAnsi="Arial" w:cs="Arial"/>
                <w:color w:val="auto"/>
              </w:rPr>
              <w:t>98 (98%)</w:t>
            </w:r>
          </w:p>
          <w:p w:rsidR="0071604E" w:rsidRDefault="00DB70E2">
            <w:pPr>
              <w:spacing w:line="276" w:lineRule="auto"/>
              <w:jc w:val="center"/>
              <w:rPr>
                <w:rFonts w:ascii="Arial" w:hAnsi="Arial" w:cs="Arial"/>
                <w:color w:val="auto"/>
              </w:rPr>
            </w:pPr>
            <w:r>
              <w:rPr>
                <w:rFonts w:ascii="Arial" w:hAnsi="Arial" w:cs="Arial"/>
                <w:color w:val="auto"/>
              </w:rPr>
              <w:t>2 (2%)</w:t>
            </w:r>
          </w:p>
        </w:tc>
      </w:tr>
      <w:tr w:rsidR="0071604E">
        <w:trPr>
          <w:trHeight w:val="737"/>
          <w:jc w:val="center"/>
        </w:trPr>
        <w:tc>
          <w:tcPr>
            <w:tcW w:w="4165" w:type="dxa"/>
            <w:tcBorders>
              <w:top w:val="nil"/>
              <w:left w:val="nil"/>
              <w:bottom w:val="nil"/>
              <w:right w:val="nil"/>
            </w:tcBorders>
            <w:tcMar>
              <w:top w:w="80" w:type="dxa"/>
              <w:left w:w="80" w:type="dxa"/>
              <w:bottom w:w="80" w:type="dxa"/>
              <w:right w:w="80" w:type="dxa"/>
            </w:tcMar>
          </w:tcPr>
          <w:p w:rsidR="0071604E" w:rsidRDefault="00DB70E2">
            <w:pPr>
              <w:spacing w:line="276" w:lineRule="auto"/>
              <w:jc w:val="both"/>
              <w:rPr>
                <w:rFonts w:ascii="Arial" w:eastAsia="Arial" w:hAnsi="Arial" w:cs="Arial"/>
                <w:b/>
                <w:bCs/>
                <w:color w:val="auto"/>
              </w:rPr>
            </w:pPr>
            <w:r>
              <w:rPr>
                <w:rFonts w:ascii="Arial" w:hAnsi="Arial" w:cs="Arial"/>
                <w:b/>
                <w:bCs/>
                <w:color w:val="auto"/>
              </w:rPr>
              <w:t>Alcohol consumption</w:t>
            </w:r>
          </w:p>
          <w:p w:rsidR="0071604E" w:rsidRDefault="00DB70E2">
            <w:pPr>
              <w:spacing w:line="276" w:lineRule="auto"/>
              <w:jc w:val="both"/>
              <w:rPr>
                <w:rFonts w:ascii="Arial" w:eastAsia="Arial" w:hAnsi="Arial" w:cs="Arial"/>
                <w:b/>
                <w:bCs/>
                <w:color w:val="auto"/>
              </w:rPr>
            </w:pPr>
            <w:r>
              <w:rPr>
                <w:rFonts w:ascii="Arial" w:hAnsi="Arial" w:cs="Arial"/>
                <w:b/>
                <w:bCs/>
                <w:color w:val="auto"/>
              </w:rPr>
              <w:t>Never</w:t>
            </w:r>
          </w:p>
          <w:p w:rsidR="0071604E" w:rsidRDefault="00DB70E2">
            <w:pPr>
              <w:spacing w:line="276" w:lineRule="auto"/>
              <w:jc w:val="both"/>
              <w:rPr>
                <w:rFonts w:ascii="Arial" w:hAnsi="Arial" w:cs="Arial"/>
                <w:color w:val="auto"/>
              </w:rPr>
            </w:pPr>
            <w:r>
              <w:rPr>
                <w:rFonts w:ascii="Arial" w:hAnsi="Arial" w:cs="Arial"/>
                <w:b/>
                <w:bCs/>
                <w:color w:val="auto"/>
              </w:rPr>
              <w:t xml:space="preserve">Consume socially </w:t>
            </w:r>
          </w:p>
        </w:tc>
        <w:tc>
          <w:tcPr>
            <w:tcW w:w="4165" w:type="dxa"/>
            <w:tcBorders>
              <w:top w:val="nil"/>
              <w:left w:val="nil"/>
              <w:bottom w:val="nil"/>
              <w:right w:val="nil"/>
            </w:tcBorders>
            <w:tcMar>
              <w:top w:w="80" w:type="dxa"/>
              <w:left w:w="80" w:type="dxa"/>
              <w:bottom w:w="80" w:type="dxa"/>
              <w:right w:w="80" w:type="dxa"/>
            </w:tcMar>
          </w:tcPr>
          <w:p w:rsidR="0071604E" w:rsidRDefault="0071604E">
            <w:pPr>
              <w:spacing w:line="276" w:lineRule="auto"/>
              <w:jc w:val="center"/>
              <w:rPr>
                <w:rFonts w:ascii="Arial" w:eastAsia="Arial" w:hAnsi="Arial" w:cs="Arial"/>
                <w:color w:val="auto"/>
              </w:rPr>
            </w:pPr>
          </w:p>
          <w:p w:rsidR="0071604E" w:rsidRDefault="00DB70E2">
            <w:pPr>
              <w:spacing w:line="276" w:lineRule="auto"/>
              <w:jc w:val="center"/>
              <w:rPr>
                <w:rFonts w:ascii="Arial" w:eastAsia="Arial" w:hAnsi="Arial" w:cs="Arial"/>
                <w:color w:val="auto"/>
              </w:rPr>
            </w:pPr>
            <w:r>
              <w:rPr>
                <w:rFonts w:ascii="Arial" w:hAnsi="Arial" w:cs="Arial"/>
                <w:color w:val="auto"/>
              </w:rPr>
              <w:t>97 (97%)</w:t>
            </w:r>
          </w:p>
          <w:p w:rsidR="0071604E" w:rsidRDefault="00DB70E2">
            <w:pPr>
              <w:spacing w:line="276" w:lineRule="auto"/>
              <w:jc w:val="center"/>
              <w:rPr>
                <w:rFonts w:ascii="Arial" w:hAnsi="Arial" w:cs="Arial"/>
                <w:color w:val="auto"/>
              </w:rPr>
            </w:pPr>
            <w:r>
              <w:rPr>
                <w:rFonts w:ascii="Arial" w:hAnsi="Arial" w:cs="Arial"/>
                <w:color w:val="auto"/>
              </w:rPr>
              <w:t>3 (3%)</w:t>
            </w:r>
          </w:p>
        </w:tc>
      </w:tr>
      <w:tr w:rsidR="0071604E">
        <w:trPr>
          <w:trHeight w:val="1242"/>
          <w:jc w:val="center"/>
        </w:trPr>
        <w:tc>
          <w:tcPr>
            <w:tcW w:w="4165" w:type="dxa"/>
            <w:tcBorders>
              <w:top w:val="nil"/>
              <w:left w:val="nil"/>
              <w:bottom w:val="nil"/>
              <w:right w:val="nil"/>
            </w:tcBorders>
            <w:tcMar>
              <w:top w:w="80" w:type="dxa"/>
              <w:left w:w="80" w:type="dxa"/>
              <w:bottom w:w="80" w:type="dxa"/>
              <w:right w:w="80" w:type="dxa"/>
            </w:tcMar>
          </w:tcPr>
          <w:p w:rsidR="0071604E" w:rsidRDefault="00DB70E2">
            <w:pPr>
              <w:spacing w:line="276" w:lineRule="auto"/>
              <w:jc w:val="both"/>
              <w:rPr>
                <w:rFonts w:ascii="Arial" w:eastAsia="Arial" w:hAnsi="Arial" w:cs="Arial"/>
                <w:b/>
                <w:bCs/>
                <w:color w:val="auto"/>
              </w:rPr>
            </w:pPr>
            <w:r>
              <w:rPr>
                <w:rFonts w:ascii="Arial" w:hAnsi="Arial" w:cs="Arial"/>
                <w:b/>
                <w:bCs/>
                <w:color w:val="auto"/>
              </w:rPr>
              <w:t xml:space="preserve">Exercise </w:t>
            </w:r>
          </w:p>
          <w:p w:rsidR="0071604E" w:rsidRDefault="00DB70E2">
            <w:pPr>
              <w:spacing w:line="276" w:lineRule="auto"/>
              <w:jc w:val="both"/>
              <w:rPr>
                <w:rFonts w:ascii="Arial" w:eastAsia="Arial" w:hAnsi="Arial" w:cs="Arial"/>
                <w:b/>
                <w:bCs/>
                <w:color w:val="auto"/>
              </w:rPr>
            </w:pPr>
            <w:r>
              <w:rPr>
                <w:rFonts w:ascii="Arial" w:hAnsi="Arial" w:cs="Arial"/>
                <w:b/>
                <w:bCs/>
                <w:color w:val="auto"/>
              </w:rPr>
              <w:t xml:space="preserve">Never </w:t>
            </w:r>
          </w:p>
          <w:p w:rsidR="0071604E" w:rsidRDefault="00DB70E2">
            <w:pPr>
              <w:spacing w:line="276" w:lineRule="auto"/>
              <w:jc w:val="both"/>
              <w:rPr>
                <w:rFonts w:ascii="Arial" w:eastAsia="Arial" w:hAnsi="Arial" w:cs="Arial"/>
                <w:b/>
                <w:bCs/>
                <w:color w:val="auto"/>
              </w:rPr>
            </w:pPr>
            <w:r>
              <w:rPr>
                <w:rFonts w:ascii="Arial" w:hAnsi="Arial" w:cs="Arial"/>
                <w:b/>
                <w:bCs/>
                <w:color w:val="auto"/>
              </w:rPr>
              <w:t xml:space="preserve">Whenever I find time </w:t>
            </w:r>
          </w:p>
          <w:p w:rsidR="0071604E" w:rsidRDefault="00DB70E2">
            <w:pPr>
              <w:spacing w:line="276" w:lineRule="auto"/>
              <w:jc w:val="both"/>
              <w:rPr>
                <w:rFonts w:ascii="Arial" w:eastAsia="Arial" w:hAnsi="Arial" w:cs="Arial"/>
                <w:b/>
                <w:bCs/>
                <w:color w:val="auto"/>
              </w:rPr>
            </w:pPr>
            <w:r>
              <w:rPr>
                <w:rFonts w:ascii="Arial" w:hAnsi="Arial" w:cs="Arial"/>
                <w:b/>
                <w:bCs/>
                <w:color w:val="auto"/>
              </w:rPr>
              <w:t>2-3 times a week</w:t>
            </w:r>
          </w:p>
          <w:p w:rsidR="0071604E" w:rsidRDefault="00DB70E2">
            <w:pPr>
              <w:spacing w:line="276" w:lineRule="auto"/>
              <w:jc w:val="both"/>
              <w:rPr>
                <w:rFonts w:ascii="Arial" w:hAnsi="Arial" w:cs="Arial"/>
                <w:color w:val="auto"/>
              </w:rPr>
            </w:pPr>
            <w:r>
              <w:rPr>
                <w:rFonts w:ascii="Arial" w:hAnsi="Arial" w:cs="Arial"/>
                <w:b/>
                <w:bCs/>
                <w:color w:val="auto"/>
              </w:rPr>
              <w:t xml:space="preserve">Daily </w:t>
            </w:r>
          </w:p>
        </w:tc>
        <w:tc>
          <w:tcPr>
            <w:tcW w:w="4165" w:type="dxa"/>
            <w:tcBorders>
              <w:top w:val="nil"/>
              <w:left w:val="nil"/>
              <w:bottom w:val="nil"/>
              <w:right w:val="nil"/>
            </w:tcBorders>
            <w:tcMar>
              <w:top w:w="80" w:type="dxa"/>
              <w:left w:w="80" w:type="dxa"/>
              <w:bottom w:w="80" w:type="dxa"/>
              <w:right w:w="80" w:type="dxa"/>
            </w:tcMar>
          </w:tcPr>
          <w:p w:rsidR="0071604E" w:rsidRDefault="0071604E">
            <w:pPr>
              <w:spacing w:line="276" w:lineRule="auto"/>
              <w:jc w:val="center"/>
              <w:rPr>
                <w:rFonts w:ascii="Arial" w:eastAsia="Arial" w:hAnsi="Arial" w:cs="Arial"/>
                <w:color w:val="auto"/>
              </w:rPr>
            </w:pPr>
          </w:p>
          <w:p w:rsidR="0071604E" w:rsidRDefault="00DB70E2">
            <w:pPr>
              <w:spacing w:line="276" w:lineRule="auto"/>
              <w:jc w:val="center"/>
              <w:rPr>
                <w:rFonts w:ascii="Arial" w:eastAsia="Arial" w:hAnsi="Arial" w:cs="Arial"/>
                <w:color w:val="auto"/>
              </w:rPr>
            </w:pPr>
            <w:r>
              <w:rPr>
                <w:rFonts w:ascii="Arial" w:hAnsi="Arial" w:cs="Arial"/>
                <w:color w:val="auto"/>
              </w:rPr>
              <w:t>14 (14%)</w:t>
            </w:r>
          </w:p>
          <w:p w:rsidR="0071604E" w:rsidRDefault="00DB70E2">
            <w:pPr>
              <w:spacing w:line="276" w:lineRule="auto"/>
              <w:jc w:val="center"/>
              <w:rPr>
                <w:rFonts w:ascii="Arial" w:eastAsia="Arial" w:hAnsi="Arial" w:cs="Arial"/>
                <w:color w:val="auto"/>
              </w:rPr>
            </w:pPr>
            <w:r>
              <w:rPr>
                <w:rFonts w:ascii="Arial" w:hAnsi="Arial" w:cs="Arial"/>
                <w:color w:val="auto"/>
              </w:rPr>
              <w:t>56 (56%)</w:t>
            </w:r>
          </w:p>
          <w:p w:rsidR="0071604E" w:rsidRDefault="00DB70E2">
            <w:pPr>
              <w:spacing w:line="276" w:lineRule="auto"/>
              <w:jc w:val="center"/>
              <w:rPr>
                <w:rFonts w:ascii="Arial" w:eastAsia="Arial" w:hAnsi="Arial" w:cs="Arial"/>
                <w:color w:val="auto"/>
              </w:rPr>
            </w:pPr>
            <w:r>
              <w:rPr>
                <w:rFonts w:ascii="Arial" w:hAnsi="Arial" w:cs="Arial"/>
                <w:color w:val="auto"/>
              </w:rPr>
              <w:t>17 (17%)</w:t>
            </w:r>
          </w:p>
          <w:p w:rsidR="0071604E" w:rsidRDefault="00DB70E2">
            <w:pPr>
              <w:spacing w:line="276" w:lineRule="auto"/>
              <w:jc w:val="center"/>
              <w:rPr>
                <w:rFonts w:ascii="Arial" w:hAnsi="Arial" w:cs="Arial"/>
                <w:color w:val="auto"/>
              </w:rPr>
            </w:pPr>
            <w:r>
              <w:rPr>
                <w:rFonts w:ascii="Arial" w:hAnsi="Arial" w:cs="Arial"/>
                <w:color w:val="auto"/>
              </w:rPr>
              <w:t>13 (13%)</w:t>
            </w:r>
          </w:p>
        </w:tc>
      </w:tr>
      <w:tr w:rsidR="0071604E">
        <w:trPr>
          <w:trHeight w:val="1494"/>
          <w:jc w:val="center"/>
        </w:trPr>
        <w:tc>
          <w:tcPr>
            <w:tcW w:w="4165" w:type="dxa"/>
            <w:tcBorders>
              <w:top w:val="nil"/>
              <w:left w:val="nil"/>
              <w:bottom w:val="nil"/>
              <w:right w:val="nil"/>
            </w:tcBorders>
            <w:tcMar>
              <w:top w:w="80" w:type="dxa"/>
              <w:left w:w="80" w:type="dxa"/>
              <w:bottom w:w="80" w:type="dxa"/>
              <w:right w:w="80" w:type="dxa"/>
            </w:tcMar>
          </w:tcPr>
          <w:p w:rsidR="0071604E" w:rsidRDefault="00DB70E2">
            <w:pPr>
              <w:spacing w:line="276" w:lineRule="auto"/>
              <w:jc w:val="both"/>
              <w:rPr>
                <w:rFonts w:ascii="Arial" w:eastAsia="Arial" w:hAnsi="Arial" w:cs="Arial"/>
                <w:b/>
                <w:bCs/>
                <w:color w:val="auto"/>
              </w:rPr>
            </w:pPr>
            <w:r>
              <w:rPr>
                <w:rFonts w:ascii="Arial" w:hAnsi="Arial" w:cs="Arial"/>
                <w:b/>
                <w:bCs/>
                <w:color w:val="auto"/>
              </w:rPr>
              <w:t>How many hours of sleep do you get per day?</w:t>
            </w:r>
          </w:p>
          <w:p w:rsidR="0071604E" w:rsidRDefault="00DB70E2">
            <w:pPr>
              <w:spacing w:line="276" w:lineRule="auto"/>
              <w:jc w:val="both"/>
              <w:rPr>
                <w:rFonts w:ascii="Arial" w:eastAsia="Arial" w:hAnsi="Arial" w:cs="Arial"/>
                <w:b/>
                <w:bCs/>
                <w:color w:val="auto"/>
              </w:rPr>
            </w:pPr>
            <w:r>
              <w:rPr>
                <w:rFonts w:ascii="Arial" w:hAnsi="Arial" w:cs="Arial"/>
                <w:b/>
                <w:bCs/>
                <w:color w:val="auto"/>
              </w:rPr>
              <w:t>&lt;4h</w:t>
            </w:r>
          </w:p>
          <w:p w:rsidR="0071604E" w:rsidRDefault="00DB70E2">
            <w:pPr>
              <w:spacing w:line="276" w:lineRule="auto"/>
              <w:jc w:val="both"/>
              <w:rPr>
                <w:rFonts w:ascii="Arial" w:eastAsia="Arial" w:hAnsi="Arial" w:cs="Arial"/>
                <w:b/>
                <w:bCs/>
                <w:color w:val="auto"/>
              </w:rPr>
            </w:pPr>
            <w:r>
              <w:rPr>
                <w:rFonts w:ascii="Arial" w:hAnsi="Arial" w:cs="Arial"/>
                <w:b/>
                <w:bCs/>
                <w:color w:val="auto"/>
              </w:rPr>
              <w:t>&lt;4-6h</w:t>
            </w:r>
          </w:p>
          <w:p w:rsidR="0071604E" w:rsidRDefault="00DB70E2">
            <w:pPr>
              <w:spacing w:line="276" w:lineRule="auto"/>
              <w:jc w:val="both"/>
              <w:rPr>
                <w:rFonts w:ascii="Arial" w:eastAsia="Arial" w:hAnsi="Arial" w:cs="Arial"/>
                <w:b/>
                <w:bCs/>
                <w:color w:val="auto"/>
              </w:rPr>
            </w:pPr>
            <w:r>
              <w:rPr>
                <w:rFonts w:ascii="Arial" w:hAnsi="Arial" w:cs="Arial"/>
                <w:b/>
                <w:bCs/>
                <w:color w:val="auto"/>
              </w:rPr>
              <w:t>6-8h</w:t>
            </w:r>
          </w:p>
          <w:p w:rsidR="0071604E" w:rsidRDefault="00DB70E2">
            <w:pPr>
              <w:spacing w:line="276" w:lineRule="auto"/>
              <w:jc w:val="both"/>
              <w:rPr>
                <w:rFonts w:ascii="Arial" w:hAnsi="Arial" w:cs="Arial"/>
                <w:color w:val="auto"/>
              </w:rPr>
            </w:pPr>
            <w:r>
              <w:rPr>
                <w:rFonts w:ascii="Arial" w:hAnsi="Arial" w:cs="Arial"/>
                <w:b/>
                <w:bCs/>
                <w:color w:val="auto"/>
              </w:rPr>
              <w:t>&gt;8h</w:t>
            </w:r>
          </w:p>
        </w:tc>
        <w:tc>
          <w:tcPr>
            <w:tcW w:w="4165" w:type="dxa"/>
            <w:tcBorders>
              <w:top w:val="nil"/>
              <w:left w:val="nil"/>
              <w:bottom w:val="nil"/>
              <w:right w:val="nil"/>
            </w:tcBorders>
            <w:tcMar>
              <w:top w:w="80" w:type="dxa"/>
              <w:left w:w="80" w:type="dxa"/>
              <w:bottom w:w="80" w:type="dxa"/>
              <w:right w:w="80" w:type="dxa"/>
            </w:tcMar>
          </w:tcPr>
          <w:p w:rsidR="0071604E" w:rsidRDefault="0071604E">
            <w:pPr>
              <w:spacing w:line="276" w:lineRule="auto"/>
              <w:rPr>
                <w:rFonts w:ascii="Arial" w:eastAsia="Arial" w:hAnsi="Arial" w:cs="Arial"/>
                <w:color w:val="auto"/>
              </w:rPr>
            </w:pPr>
          </w:p>
          <w:p w:rsidR="0071604E" w:rsidRDefault="00DB70E2">
            <w:pPr>
              <w:spacing w:line="276" w:lineRule="auto"/>
              <w:jc w:val="center"/>
              <w:rPr>
                <w:rFonts w:ascii="Arial" w:eastAsia="Arial" w:hAnsi="Arial" w:cs="Arial"/>
                <w:color w:val="auto"/>
              </w:rPr>
            </w:pPr>
            <w:r>
              <w:rPr>
                <w:rFonts w:ascii="Arial" w:hAnsi="Arial" w:cs="Arial"/>
                <w:color w:val="auto"/>
              </w:rPr>
              <w:t>3 (3%)</w:t>
            </w:r>
          </w:p>
          <w:p w:rsidR="0071604E" w:rsidRDefault="00DB70E2">
            <w:pPr>
              <w:spacing w:line="276" w:lineRule="auto"/>
              <w:jc w:val="center"/>
              <w:rPr>
                <w:rFonts w:ascii="Arial" w:eastAsia="Arial" w:hAnsi="Arial" w:cs="Arial"/>
                <w:color w:val="auto"/>
              </w:rPr>
            </w:pPr>
            <w:r>
              <w:rPr>
                <w:rFonts w:ascii="Arial" w:hAnsi="Arial" w:cs="Arial"/>
                <w:color w:val="auto"/>
              </w:rPr>
              <w:t>26 (26%)</w:t>
            </w:r>
          </w:p>
          <w:p w:rsidR="0071604E" w:rsidRDefault="00DB70E2">
            <w:pPr>
              <w:spacing w:line="276" w:lineRule="auto"/>
              <w:jc w:val="center"/>
              <w:rPr>
                <w:rFonts w:ascii="Arial" w:eastAsia="Arial" w:hAnsi="Arial" w:cs="Arial"/>
                <w:color w:val="auto"/>
              </w:rPr>
            </w:pPr>
            <w:r>
              <w:rPr>
                <w:rFonts w:ascii="Arial" w:hAnsi="Arial" w:cs="Arial"/>
                <w:color w:val="auto"/>
              </w:rPr>
              <w:t>65 (65%)</w:t>
            </w:r>
          </w:p>
          <w:p w:rsidR="0071604E" w:rsidRDefault="00DB70E2">
            <w:pPr>
              <w:spacing w:line="276" w:lineRule="auto"/>
              <w:jc w:val="center"/>
              <w:rPr>
                <w:rFonts w:ascii="Arial" w:hAnsi="Arial" w:cs="Arial"/>
                <w:color w:val="auto"/>
              </w:rPr>
            </w:pPr>
            <w:r>
              <w:rPr>
                <w:rFonts w:ascii="Arial" w:hAnsi="Arial" w:cs="Arial"/>
                <w:color w:val="auto"/>
              </w:rPr>
              <w:t>6 (6%)</w:t>
            </w:r>
          </w:p>
        </w:tc>
      </w:tr>
      <w:tr w:rsidR="0071604E">
        <w:trPr>
          <w:trHeight w:val="1489"/>
          <w:jc w:val="center"/>
        </w:trPr>
        <w:tc>
          <w:tcPr>
            <w:tcW w:w="4165" w:type="dxa"/>
            <w:tcBorders>
              <w:top w:val="nil"/>
              <w:left w:val="nil"/>
              <w:bottom w:val="single" w:sz="4" w:space="0" w:color="7F7F7F"/>
              <w:right w:val="nil"/>
            </w:tcBorders>
            <w:tcMar>
              <w:top w:w="80" w:type="dxa"/>
              <w:left w:w="80" w:type="dxa"/>
              <w:bottom w:w="80" w:type="dxa"/>
              <w:right w:w="80" w:type="dxa"/>
            </w:tcMar>
          </w:tcPr>
          <w:p w:rsidR="0071604E" w:rsidRDefault="00DB70E2">
            <w:pPr>
              <w:spacing w:line="276" w:lineRule="auto"/>
              <w:jc w:val="both"/>
              <w:rPr>
                <w:rFonts w:ascii="Arial" w:eastAsia="Arial" w:hAnsi="Arial" w:cs="Arial"/>
                <w:b/>
                <w:bCs/>
                <w:color w:val="auto"/>
              </w:rPr>
            </w:pPr>
            <w:r>
              <w:rPr>
                <w:rFonts w:ascii="Arial" w:hAnsi="Arial" w:cs="Arial"/>
                <w:b/>
                <w:bCs/>
                <w:color w:val="auto"/>
              </w:rPr>
              <w:t>How many hours of screen time do you have per day?</w:t>
            </w:r>
          </w:p>
          <w:p w:rsidR="0071604E" w:rsidRDefault="00DB70E2">
            <w:pPr>
              <w:spacing w:line="276" w:lineRule="auto"/>
              <w:jc w:val="both"/>
              <w:rPr>
                <w:rFonts w:ascii="Arial" w:eastAsia="Arial" w:hAnsi="Arial" w:cs="Arial"/>
                <w:color w:val="auto"/>
              </w:rPr>
            </w:pPr>
            <w:r>
              <w:rPr>
                <w:rFonts w:ascii="Arial" w:hAnsi="Arial" w:cs="Arial"/>
                <w:color w:val="auto"/>
              </w:rPr>
              <w:t>&lt;6h</w:t>
            </w:r>
          </w:p>
          <w:p w:rsidR="0071604E" w:rsidRDefault="00DB70E2">
            <w:pPr>
              <w:spacing w:line="276" w:lineRule="auto"/>
              <w:jc w:val="both"/>
              <w:rPr>
                <w:rFonts w:ascii="Arial" w:eastAsia="Arial" w:hAnsi="Arial" w:cs="Arial"/>
                <w:color w:val="auto"/>
              </w:rPr>
            </w:pPr>
            <w:r>
              <w:rPr>
                <w:rFonts w:ascii="Arial" w:hAnsi="Arial" w:cs="Arial"/>
                <w:color w:val="auto"/>
              </w:rPr>
              <w:t>6-8h</w:t>
            </w:r>
          </w:p>
          <w:p w:rsidR="0071604E" w:rsidRDefault="00DB70E2">
            <w:pPr>
              <w:spacing w:line="276" w:lineRule="auto"/>
              <w:jc w:val="both"/>
              <w:rPr>
                <w:rFonts w:ascii="Arial" w:eastAsia="Arial" w:hAnsi="Arial" w:cs="Arial"/>
                <w:color w:val="auto"/>
              </w:rPr>
            </w:pPr>
            <w:r>
              <w:rPr>
                <w:rFonts w:ascii="Arial" w:hAnsi="Arial" w:cs="Arial"/>
                <w:color w:val="auto"/>
              </w:rPr>
              <w:t>8-10h</w:t>
            </w:r>
          </w:p>
          <w:p w:rsidR="0071604E" w:rsidRDefault="00DB70E2">
            <w:pPr>
              <w:spacing w:line="276" w:lineRule="auto"/>
              <w:jc w:val="both"/>
              <w:rPr>
                <w:rFonts w:ascii="Arial" w:hAnsi="Arial" w:cs="Arial"/>
                <w:color w:val="auto"/>
              </w:rPr>
            </w:pPr>
            <w:r>
              <w:rPr>
                <w:rFonts w:ascii="Arial" w:hAnsi="Arial" w:cs="Arial"/>
                <w:color w:val="auto"/>
              </w:rPr>
              <w:t>More than 10h</w:t>
            </w:r>
          </w:p>
        </w:tc>
        <w:tc>
          <w:tcPr>
            <w:tcW w:w="4165" w:type="dxa"/>
            <w:tcBorders>
              <w:top w:val="nil"/>
              <w:left w:val="nil"/>
              <w:bottom w:val="single" w:sz="4" w:space="0" w:color="7F7F7F"/>
              <w:right w:val="nil"/>
            </w:tcBorders>
            <w:tcMar>
              <w:top w:w="80" w:type="dxa"/>
              <w:left w:w="80" w:type="dxa"/>
              <w:bottom w:w="80" w:type="dxa"/>
              <w:right w:w="80" w:type="dxa"/>
            </w:tcMar>
          </w:tcPr>
          <w:p w:rsidR="0071604E" w:rsidRDefault="0071604E">
            <w:pPr>
              <w:spacing w:line="276" w:lineRule="auto"/>
              <w:rPr>
                <w:rFonts w:ascii="Arial" w:eastAsia="Arial" w:hAnsi="Arial" w:cs="Arial"/>
                <w:color w:val="auto"/>
              </w:rPr>
            </w:pPr>
          </w:p>
          <w:p w:rsidR="0071604E" w:rsidRDefault="00DB70E2">
            <w:pPr>
              <w:spacing w:line="276" w:lineRule="auto"/>
              <w:jc w:val="center"/>
              <w:rPr>
                <w:rFonts w:ascii="Arial" w:eastAsia="Arial" w:hAnsi="Arial" w:cs="Arial"/>
                <w:color w:val="auto"/>
              </w:rPr>
            </w:pPr>
            <w:r>
              <w:rPr>
                <w:rFonts w:ascii="Arial" w:hAnsi="Arial" w:cs="Arial"/>
                <w:color w:val="auto"/>
              </w:rPr>
              <w:t>62 (62%)</w:t>
            </w:r>
          </w:p>
          <w:p w:rsidR="0071604E" w:rsidRDefault="00DB70E2">
            <w:pPr>
              <w:spacing w:line="276" w:lineRule="auto"/>
              <w:jc w:val="center"/>
              <w:rPr>
                <w:rFonts w:ascii="Arial" w:eastAsia="Arial" w:hAnsi="Arial" w:cs="Arial"/>
                <w:color w:val="auto"/>
              </w:rPr>
            </w:pPr>
            <w:r>
              <w:rPr>
                <w:rFonts w:ascii="Arial" w:hAnsi="Arial" w:cs="Arial"/>
                <w:color w:val="auto"/>
              </w:rPr>
              <w:t>22 (22%)</w:t>
            </w:r>
          </w:p>
          <w:p w:rsidR="0071604E" w:rsidRDefault="00DB70E2">
            <w:pPr>
              <w:spacing w:line="276" w:lineRule="auto"/>
              <w:jc w:val="center"/>
              <w:rPr>
                <w:rFonts w:ascii="Arial" w:eastAsia="Arial" w:hAnsi="Arial" w:cs="Arial"/>
                <w:color w:val="auto"/>
              </w:rPr>
            </w:pPr>
            <w:r>
              <w:rPr>
                <w:rFonts w:ascii="Arial" w:hAnsi="Arial" w:cs="Arial"/>
                <w:color w:val="auto"/>
              </w:rPr>
              <w:t>14 (14%)</w:t>
            </w:r>
          </w:p>
          <w:p w:rsidR="0071604E" w:rsidRDefault="00DB70E2">
            <w:pPr>
              <w:spacing w:line="276" w:lineRule="auto"/>
              <w:jc w:val="center"/>
              <w:rPr>
                <w:rFonts w:ascii="Arial" w:hAnsi="Arial" w:cs="Arial"/>
                <w:color w:val="auto"/>
              </w:rPr>
            </w:pPr>
            <w:r>
              <w:rPr>
                <w:rFonts w:ascii="Arial" w:hAnsi="Arial" w:cs="Arial"/>
                <w:color w:val="auto"/>
              </w:rPr>
              <w:t>2 (2%)</w:t>
            </w:r>
          </w:p>
        </w:tc>
      </w:tr>
    </w:tbl>
    <w:p w:rsidR="0071604E" w:rsidRDefault="0071604E">
      <w:pPr>
        <w:spacing w:line="276" w:lineRule="auto"/>
        <w:jc w:val="both"/>
        <w:rPr>
          <w:rFonts w:ascii="Arial" w:eastAsia="Arial" w:hAnsi="Arial" w:cs="Arial"/>
          <w:color w:val="auto"/>
        </w:rPr>
      </w:pPr>
    </w:p>
    <w:p w:rsidR="0071604E" w:rsidRDefault="00DB70E2">
      <w:pPr>
        <w:spacing w:line="276" w:lineRule="auto"/>
        <w:jc w:val="both"/>
        <w:rPr>
          <w:rFonts w:ascii="Arial" w:eastAsia="Arial" w:hAnsi="Arial" w:cs="Arial"/>
          <w:color w:val="auto"/>
        </w:rPr>
      </w:pPr>
      <w:r>
        <w:rPr>
          <w:rFonts w:ascii="Arial" w:hAnsi="Arial" w:cs="Arial"/>
          <w:color w:val="auto"/>
        </w:rPr>
        <w:t xml:space="preserve">The results showed a relatively low level of prevalence, with 61% of the individuals having used dietary supplements. Most users were young, unmarried postgraduate students who lived in cities, which is consistent with other studies that found well-educated young individuals were more likely to use DS (Braun &amp; Venter, 2008). In contrast, </w:t>
      </w:r>
      <w:proofErr w:type="spellStart"/>
      <w:r>
        <w:rPr>
          <w:rFonts w:ascii="Arial" w:hAnsi="Arial" w:cs="Arial"/>
          <w:color w:val="auto"/>
        </w:rPr>
        <w:t>Jovanov</w:t>
      </w:r>
      <w:proofErr w:type="spellEnd"/>
      <w:r>
        <w:rPr>
          <w:rFonts w:ascii="Arial" w:hAnsi="Arial" w:cs="Arial"/>
          <w:color w:val="auto"/>
        </w:rPr>
        <w:t xml:space="preserve"> et al. (2019) found that among elite young athletes (15–18 years old) from Serbia, Germany, Japan, and Croatia, the prevalence was 82.2%. Males and older teens used more, and protein was the most popular choice (54.5%), which is significantly higher than your vitamin dominance (14%) and suggests athletic demands amplify usage beyond student trends. The analysis showed no statistically significant association between sociodemographic factors—such as academic degree, place of residence, family type, and parental education—and dietary supplement awareness. This contrasts with previous research that showed connections between supplement usage and socioeconomic background, age, or educational attainment (</w:t>
      </w:r>
      <w:proofErr w:type="spellStart"/>
      <w:r>
        <w:rPr>
          <w:rFonts w:ascii="Arial" w:hAnsi="Arial" w:cs="Arial"/>
          <w:color w:val="auto"/>
        </w:rPr>
        <w:t>F</w:t>
      </w:r>
      <w:r>
        <w:rPr>
          <w:rFonts w:ascii="Arial" w:hAnsi="Arial" w:cs="Arial"/>
          <w:color w:val="auto"/>
          <w:u w:color="222222"/>
        </w:rPr>
        <w:t>attahzadeh-Ardalani</w:t>
      </w:r>
      <w:proofErr w:type="spellEnd"/>
      <w:r>
        <w:rPr>
          <w:rFonts w:ascii="Arial" w:hAnsi="Arial" w:cs="Arial"/>
          <w:color w:val="auto"/>
          <w:u w:color="222222"/>
        </w:rPr>
        <w:t xml:space="preserve"> et al., 2014)</w:t>
      </w:r>
      <w:r>
        <w:rPr>
          <w:rFonts w:ascii="Arial" w:hAnsi="Arial" w:cs="Arial"/>
          <w:color w:val="auto"/>
        </w:rPr>
        <w:t xml:space="preserve">. Although supplement usage was relatively common, awareness levels did not significantly differ between users and non-users. However, a statistically significant association (p = 0.032) was discovered between </w:t>
      </w:r>
      <w:r>
        <w:rPr>
          <w:rFonts w:ascii="Arial" w:hAnsi="Arial" w:cs="Arial"/>
          <w:color w:val="auto"/>
        </w:rPr>
        <w:lastRenderedPageBreak/>
        <w:t>awareness and the quantity of supplements taken all at once, indicating that people who take more than one supplement might be more aware of how they use them. Most participants reported taking supplements either daily or several times a week, yet the frequency of intake was not significantly associated with awareness. This supports previous findings that frequent supplement use does not necessarily indicate informed or safe consumption practices (Braun &amp; Venter, 2008). Vitamins were the most popular supplement type (14%), followed by protein and calcium supplements. These patterns are in line with previous research done on college students throughout the world (</w:t>
      </w:r>
      <w:proofErr w:type="spellStart"/>
      <w:r>
        <w:rPr>
          <w:rFonts w:ascii="Arial" w:hAnsi="Arial" w:cs="Arial"/>
          <w:color w:val="auto"/>
        </w:rPr>
        <w:t>Balzo</w:t>
      </w:r>
      <w:proofErr w:type="spellEnd"/>
      <w:r>
        <w:rPr>
          <w:rFonts w:ascii="Arial" w:hAnsi="Arial" w:cs="Arial"/>
          <w:color w:val="auto"/>
        </w:rPr>
        <w:t xml:space="preserve"> et al., 2014) (</w:t>
      </w:r>
      <w:proofErr w:type="spellStart"/>
      <w:r>
        <w:rPr>
          <w:rFonts w:ascii="Arial" w:hAnsi="Arial" w:cs="Arial"/>
          <w:color w:val="auto"/>
        </w:rPr>
        <w:t>Aljaloud</w:t>
      </w:r>
      <w:proofErr w:type="spellEnd"/>
      <w:r>
        <w:rPr>
          <w:rFonts w:ascii="Arial" w:hAnsi="Arial" w:cs="Arial"/>
          <w:color w:val="auto"/>
        </w:rPr>
        <w:t xml:space="preserve"> &amp; Ibrahim, 2013). However, there was no statistically significant relationship between awareness and the type of supplement taken, suggesting that peer recommendations or trends may have a greater impact on decisions than scientific knowledge.</w:t>
      </w:r>
    </w:p>
    <w:p w:rsidR="0071604E" w:rsidRDefault="0071604E">
      <w:pPr>
        <w:spacing w:line="276" w:lineRule="auto"/>
        <w:jc w:val="both"/>
        <w:rPr>
          <w:rFonts w:ascii="Arial" w:eastAsia="Arial" w:hAnsi="Arial" w:cs="Arial"/>
          <w:color w:val="auto"/>
        </w:rPr>
      </w:pPr>
    </w:p>
    <w:p w:rsidR="0071604E" w:rsidRDefault="00DB70E2">
      <w:pPr>
        <w:spacing w:line="276" w:lineRule="auto"/>
        <w:rPr>
          <w:rFonts w:ascii="Arial" w:eastAsia="Arial" w:hAnsi="Arial" w:cs="Arial"/>
          <w:b/>
          <w:bCs/>
          <w:color w:val="auto"/>
        </w:rPr>
      </w:pPr>
      <w:r>
        <w:rPr>
          <w:rFonts w:ascii="Arial" w:hAnsi="Arial" w:cs="Arial"/>
          <w:b/>
          <w:bCs/>
          <w:color w:val="auto"/>
        </w:rPr>
        <w:t xml:space="preserve">Table 3: Relationship between sociodemographic and </w:t>
      </w:r>
      <w:bookmarkStart w:id="1" w:name="_Hlk215234651"/>
      <w:r>
        <w:rPr>
          <w:rFonts w:ascii="Arial" w:hAnsi="Arial" w:cs="Arial"/>
          <w:b/>
          <w:bCs/>
          <w:color w:val="auto"/>
        </w:rPr>
        <w:t>dietary awareness</w:t>
      </w:r>
      <w:bookmarkEnd w:id="1"/>
    </w:p>
    <w:p w:rsidR="0071604E" w:rsidRDefault="0071604E">
      <w:pPr>
        <w:spacing w:line="276" w:lineRule="auto"/>
        <w:rPr>
          <w:rFonts w:ascii="Arial" w:eastAsia="Arial" w:hAnsi="Arial" w:cs="Arial"/>
          <w:b/>
          <w:bCs/>
          <w:color w:val="auto"/>
        </w:rPr>
      </w:pPr>
    </w:p>
    <w:tbl>
      <w:tblPr>
        <w:tblW w:w="943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328"/>
        <w:gridCol w:w="1418"/>
        <w:gridCol w:w="1558"/>
        <w:gridCol w:w="1135"/>
        <w:gridCol w:w="1559"/>
        <w:gridCol w:w="1441"/>
      </w:tblGrid>
      <w:tr w:rsidR="0071604E">
        <w:trPr>
          <w:trHeight w:val="666"/>
          <w:jc w:val="center"/>
        </w:trPr>
        <w:tc>
          <w:tcPr>
            <w:tcW w:w="2328" w:type="dxa"/>
            <w:tcBorders>
              <w:top w:val="single" w:sz="4" w:space="0" w:color="7F7F7F"/>
              <w:left w:val="nil"/>
              <w:bottom w:val="nil"/>
              <w:right w:val="nil"/>
            </w:tcBorders>
            <w:tcMar>
              <w:top w:w="80" w:type="dxa"/>
              <w:left w:w="80" w:type="dxa"/>
              <w:bottom w:w="80" w:type="dxa"/>
              <w:right w:w="80" w:type="dxa"/>
            </w:tcMar>
          </w:tcPr>
          <w:p w:rsidR="0071604E" w:rsidRDefault="0071604E">
            <w:pPr>
              <w:rPr>
                <w:rFonts w:ascii="Arial" w:hAnsi="Arial" w:cs="Arial"/>
                <w:color w:val="auto"/>
              </w:rPr>
            </w:pPr>
          </w:p>
        </w:tc>
        <w:tc>
          <w:tcPr>
            <w:tcW w:w="1418" w:type="dxa"/>
            <w:tcBorders>
              <w:top w:val="single" w:sz="4" w:space="0" w:color="7F7F7F"/>
              <w:left w:val="nil"/>
              <w:bottom w:val="nil"/>
              <w:right w:val="nil"/>
            </w:tcBorders>
            <w:tcMar>
              <w:top w:w="80" w:type="dxa"/>
              <w:left w:w="80" w:type="dxa"/>
              <w:bottom w:w="80" w:type="dxa"/>
              <w:right w:w="80" w:type="dxa"/>
            </w:tcMar>
          </w:tcPr>
          <w:p w:rsidR="0071604E" w:rsidRDefault="00DB70E2">
            <w:pPr>
              <w:spacing w:line="276" w:lineRule="auto"/>
              <w:jc w:val="both"/>
              <w:rPr>
                <w:rFonts w:ascii="Arial" w:hAnsi="Arial" w:cs="Arial"/>
                <w:color w:val="auto"/>
              </w:rPr>
            </w:pPr>
            <w:r>
              <w:rPr>
                <w:rFonts w:ascii="Arial" w:hAnsi="Arial" w:cs="Arial"/>
                <w:b/>
                <w:bCs/>
                <w:color w:val="auto"/>
              </w:rPr>
              <w:t xml:space="preserve">Degree </w:t>
            </w:r>
          </w:p>
        </w:tc>
        <w:tc>
          <w:tcPr>
            <w:tcW w:w="1558" w:type="dxa"/>
            <w:tcBorders>
              <w:top w:val="single" w:sz="4" w:space="0" w:color="7F7F7F"/>
              <w:left w:val="nil"/>
              <w:bottom w:val="nil"/>
              <w:right w:val="nil"/>
            </w:tcBorders>
            <w:tcMar>
              <w:top w:w="80" w:type="dxa"/>
              <w:left w:w="80" w:type="dxa"/>
              <w:bottom w:w="80" w:type="dxa"/>
              <w:right w:w="80" w:type="dxa"/>
            </w:tcMar>
          </w:tcPr>
          <w:p w:rsidR="0071604E" w:rsidRDefault="00DB70E2">
            <w:pPr>
              <w:spacing w:line="276" w:lineRule="auto"/>
              <w:jc w:val="both"/>
              <w:rPr>
                <w:rFonts w:ascii="Arial" w:hAnsi="Arial" w:cs="Arial"/>
                <w:color w:val="auto"/>
              </w:rPr>
            </w:pPr>
            <w:r>
              <w:rPr>
                <w:rFonts w:ascii="Arial" w:hAnsi="Arial" w:cs="Arial"/>
                <w:b/>
                <w:bCs/>
                <w:color w:val="auto"/>
              </w:rPr>
              <w:t xml:space="preserve">Residence </w:t>
            </w:r>
          </w:p>
        </w:tc>
        <w:tc>
          <w:tcPr>
            <w:tcW w:w="1135" w:type="dxa"/>
            <w:tcBorders>
              <w:top w:val="single" w:sz="4" w:space="0" w:color="7F7F7F"/>
              <w:left w:val="nil"/>
              <w:bottom w:val="nil"/>
              <w:right w:val="nil"/>
            </w:tcBorders>
            <w:tcMar>
              <w:top w:w="80" w:type="dxa"/>
              <w:left w:w="80" w:type="dxa"/>
              <w:bottom w:w="80" w:type="dxa"/>
              <w:right w:w="80" w:type="dxa"/>
            </w:tcMar>
          </w:tcPr>
          <w:p w:rsidR="0071604E" w:rsidRDefault="00DB70E2">
            <w:pPr>
              <w:spacing w:line="276" w:lineRule="auto"/>
              <w:jc w:val="both"/>
              <w:rPr>
                <w:rFonts w:ascii="Arial" w:hAnsi="Arial" w:cs="Arial"/>
                <w:color w:val="auto"/>
              </w:rPr>
            </w:pPr>
            <w:r>
              <w:rPr>
                <w:rFonts w:ascii="Arial" w:hAnsi="Arial" w:cs="Arial"/>
                <w:b/>
                <w:bCs/>
                <w:color w:val="auto"/>
              </w:rPr>
              <w:t xml:space="preserve">Family type </w:t>
            </w:r>
          </w:p>
        </w:tc>
        <w:tc>
          <w:tcPr>
            <w:tcW w:w="1559" w:type="dxa"/>
            <w:tcBorders>
              <w:top w:val="single" w:sz="4" w:space="0" w:color="7F7F7F"/>
              <w:left w:val="nil"/>
              <w:bottom w:val="nil"/>
              <w:right w:val="nil"/>
            </w:tcBorders>
            <w:tcMar>
              <w:top w:w="80" w:type="dxa"/>
              <w:left w:w="80" w:type="dxa"/>
              <w:bottom w:w="80" w:type="dxa"/>
              <w:right w:w="80" w:type="dxa"/>
            </w:tcMar>
          </w:tcPr>
          <w:p w:rsidR="0071604E" w:rsidRDefault="00DB70E2">
            <w:pPr>
              <w:spacing w:line="276" w:lineRule="auto"/>
              <w:jc w:val="both"/>
              <w:rPr>
                <w:rFonts w:ascii="Arial" w:eastAsia="Arial" w:hAnsi="Arial" w:cs="Arial"/>
                <w:color w:val="auto"/>
              </w:rPr>
            </w:pPr>
            <w:r>
              <w:rPr>
                <w:rFonts w:ascii="Arial" w:hAnsi="Arial" w:cs="Arial"/>
                <w:b/>
                <w:bCs/>
                <w:color w:val="auto"/>
              </w:rPr>
              <w:t xml:space="preserve">Father educational </w:t>
            </w:r>
          </w:p>
          <w:p w:rsidR="0071604E" w:rsidRDefault="00DB70E2">
            <w:pPr>
              <w:spacing w:line="276" w:lineRule="auto"/>
              <w:jc w:val="both"/>
              <w:rPr>
                <w:rFonts w:ascii="Arial" w:hAnsi="Arial" w:cs="Arial"/>
                <w:color w:val="auto"/>
              </w:rPr>
            </w:pPr>
            <w:r>
              <w:rPr>
                <w:rFonts w:ascii="Arial" w:hAnsi="Arial" w:cs="Arial"/>
                <w:b/>
                <w:bCs/>
                <w:color w:val="auto"/>
              </w:rPr>
              <w:t xml:space="preserve">status </w:t>
            </w:r>
          </w:p>
        </w:tc>
        <w:tc>
          <w:tcPr>
            <w:tcW w:w="1441" w:type="dxa"/>
            <w:tcBorders>
              <w:top w:val="single" w:sz="4" w:space="0" w:color="7F7F7F"/>
              <w:left w:val="nil"/>
              <w:bottom w:val="nil"/>
              <w:right w:val="nil"/>
            </w:tcBorders>
            <w:tcMar>
              <w:top w:w="80" w:type="dxa"/>
              <w:left w:w="80" w:type="dxa"/>
              <w:bottom w:w="80" w:type="dxa"/>
              <w:right w:w="80" w:type="dxa"/>
            </w:tcMar>
          </w:tcPr>
          <w:p w:rsidR="0071604E" w:rsidRDefault="00DB70E2">
            <w:pPr>
              <w:spacing w:line="276" w:lineRule="auto"/>
              <w:jc w:val="both"/>
              <w:rPr>
                <w:rFonts w:ascii="Arial" w:eastAsia="Arial" w:hAnsi="Arial" w:cs="Arial"/>
                <w:color w:val="auto"/>
              </w:rPr>
            </w:pPr>
            <w:r>
              <w:rPr>
                <w:rFonts w:ascii="Arial" w:hAnsi="Arial" w:cs="Arial"/>
                <w:b/>
                <w:bCs/>
                <w:color w:val="auto"/>
              </w:rPr>
              <w:t>Mother educational</w:t>
            </w:r>
          </w:p>
          <w:p w:rsidR="0071604E" w:rsidRDefault="00DB70E2">
            <w:pPr>
              <w:spacing w:line="276" w:lineRule="auto"/>
              <w:jc w:val="both"/>
              <w:rPr>
                <w:rFonts w:ascii="Arial" w:hAnsi="Arial" w:cs="Arial"/>
                <w:color w:val="auto"/>
              </w:rPr>
            </w:pPr>
            <w:r>
              <w:rPr>
                <w:rFonts w:ascii="Arial" w:hAnsi="Arial" w:cs="Arial"/>
                <w:b/>
                <w:bCs/>
                <w:color w:val="auto"/>
              </w:rPr>
              <w:t xml:space="preserve">status </w:t>
            </w:r>
          </w:p>
        </w:tc>
      </w:tr>
      <w:tr w:rsidR="0071604E">
        <w:trPr>
          <w:jc w:val="center"/>
        </w:trPr>
        <w:tc>
          <w:tcPr>
            <w:tcW w:w="2328" w:type="dxa"/>
            <w:tcBorders>
              <w:top w:val="nil"/>
              <w:left w:val="nil"/>
              <w:bottom w:val="nil"/>
              <w:right w:val="nil"/>
            </w:tcBorders>
            <w:tcMar>
              <w:top w:w="80" w:type="dxa"/>
              <w:left w:w="80" w:type="dxa"/>
              <w:bottom w:w="80" w:type="dxa"/>
              <w:right w:w="80" w:type="dxa"/>
            </w:tcMar>
          </w:tcPr>
          <w:p w:rsidR="0071604E" w:rsidRDefault="00DB70E2">
            <w:pPr>
              <w:spacing w:line="276" w:lineRule="auto"/>
              <w:jc w:val="both"/>
              <w:rPr>
                <w:rFonts w:ascii="Arial" w:eastAsia="Arial" w:hAnsi="Arial" w:cs="Arial"/>
                <w:color w:val="auto"/>
              </w:rPr>
            </w:pPr>
            <w:r>
              <w:rPr>
                <w:rFonts w:ascii="Arial" w:hAnsi="Arial" w:cs="Arial"/>
                <w:b/>
                <w:bCs/>
                <w:color w:val="auto"/>
              </w:rPr>
              <w:t>Have you ever taken any dietary supplements?</w:t>
            </w:r>
          </w:p>
          <w:p w:rsidR="0071604E" w:rsidRDefault="00DB70E2">
            <w:pPr>
              <w:spacing w:line="276" w:lineRule="auto"/>
              <w:jc w:val="both"/>
              <w:rPr>
                <w:rFonts w:ascii="Arial" w:eastAsia="Arial" w:hAnsi="Arial" w:cs="Arial"/>
                <w:color w:val="auto"/>
              </w:rPr>
            </w:pPr>
            <w:r>
              <w:rPr>
                <w:rFonts w:ascii="Arial" w:hAnsi="Arial" w:cs="Arial"/>
                <w:color w:val="auto"/>
              </w:rPr>
              <w:t xml:space="preserve">Yes </w:t>
            </w:r>
          </w:p>
          <w:p w:rsidR="0071604E" w:rsidRDefault="00DB70E2">
            <w:pPr>
              <w:spacing w:line="276" w:lineRule="auto"/>
              <w:jc w:val="both"/>
              <w:rPr>
                <w:rFonts w:ascii="Arial" w:eastAsia="Arial" w:hAnsi="Arial" w:cs="Arial"/>
                <w:color w:val="auto"/>
              </w:rPr>
            </w:pPr>
            <w:r>
              <w:rPr>
                <w:rFonts w:ascii="Arial" w:hAnsi="Arial" w:cs="Arial"/>
                <w:color w:val="auto"/>
              </w:rPr>
              <w:t xml:space="preserve">No </w:t>
            </w:r>
          </w:p>
          <w:p w:rsidR="0071604E" w:rsidRDefault="00DB70E2">
            <w:pPr>
              <w:spacing w:line="276" w:lineRule="auto"/>
              <w:jc w:val="both"/>
              <w:rPr>
                <w:rFonts w:ascii="Arial" w:eastAsia="Arial" w:hAnsi="Arial" w:cs="Arial"/>
                <w:color w:val="auto"/>
              </w:rPr>
            </w:pPr>
            <w:r>
              <w:rPr>
                <w:rFonts w:ascii="Arial" w:hAnsi="Arial" w:cs="Arial"/>
                <w:color w:val="auto"/>
              </w:rPr>
              <w:t>Total</w:t>
            </w:r>
          </w:p>
          <w:p w:rsidR="0071604E" w:rsidRDefault="00DB70E2">
            <w:pPr>
              <w:spacing w:line="276" w:lineRule="auto"/>
              <w:jc w:val="both"/>
              <w:rPr>
                <w:rFonts w:ascii="Arial" w:eastAsia="Arial" w:hAnsi="Arial" w:cs="Arial"/>
                <w:color w:val="auto"/>
              </w:rPr>
            </w:pPr>
            <w:r>
              <w:rPr>
                <w:rFonts w:ascii="Arial" w:hAnsi="Arial" w:cs="Arial"/>
                <w:color w:val="auto"/>
              </w:rPr>
              <w:t>Chi-square value</w:t>
            </w:r>
          </w:p>
          <w:p w:rsidR="0071604E" w:rsidRDefault="00DB70E2">
            <w:pPr>
              <w:spacing w:line="276" w:lineRule="auto"/>
              <w:jc w:val="both"/>
              <w:rPr>
                <w:rFonts w:ascii="Arial" w:eastAsia="Arial" w:hAnsi="Arial" w:cs="Arial"/>
                <w:color w:val="auto"/>
              </w:rPr>
            </w:pPr>
            <w:r>
              <w:rPr>
                <w:rFonts w:ascii="Arial" w:hAnsi="Arial" w:cs="Arial"/>
                <w:color w:val="auto"/>
              </w:rPr>
              <w:t>df</w:t>
            </w:r>
          </w:p>
          <w:p w:rsidR="0071604E" w:rsidRDefault="00DB70E2">
            <w:pPr>
              <w:spacing w:line="276" w:lineRule="auto"/>
              <w:jc w:val="both"/>
              <w:rPr>
                <w:rFonts w:ascii="Arial" w:hAnsi="Arial" w:cs="Arial"/>
                <w:color w:val="auto"/>
              </w:rPr>
            </w:pPr>
            <w:r>
              <w:rPr>
                <w:rFonts w:ascii="Arial" w:hAnsi="Arial" w:cs="Arial"/>
                <w:color w:val="auto"/>
              </w:rPr>
              <w:t xml:space="preserve">P-value </w:t>
            </w:r>
          </w:p>
        </w:tc>
        <w:tc>
          <w:tcPr>
            <w:tcW w:w="1418" w:type="dxa"/>
            <w:tcBorders>
              <w:top w:val="nil"/>
              <w:left w:val="nil"/>
              <w:bottom w:val="nil"/>
              <w:right w:val="nil"/>
            </w:tcBorders>
            <w:tcMar>
              <w:top w:w="80" w:type="dxa"/>
              <w:left w:w="80" w:type="dxa"/>
              <w:bottom w:w="80" w:type="dxa"/>
              <w:right w:w="80" w:type="dxa"/>
            </w:tcMar>
          </w:tcPr>
          <w:p w:rsidR="0071604E" w:rsidRDefault="0071604E">
            <w:pPr>
              <w:spacing w:line="276" w:lineRule="auto"/>
              <w:jc w:val="both"/>
              <w:rPr>
                <w:rFonts w:ascii="Arial" w:eastAsia="Arial" w:hAnsi="Arial" w:cs="Arial"/>
                <w:color w:val="auto"/>
              </w:rPr>
            </w:pPr>
          </w:p>
          <w:p w:rsidR="0071604E" w:rsidRDefault="0071604E">
            <w:pPr>
              <w:spacing w:line="276" w:lineRule="auto"/>
              <w:jc w:val="both"/>
              <w:rPr>
                <w:rFonts w:ascii="Arial" w:hAnsi="Arial" w:cs="Arial"/>
                <w:color w:val="auto"/>
              </w:rPr>
            </w:pPr>
          </w:p>
          <w:p w:rsidR="0071604E" w:rsidRDefault="00DB70E2">
            <w:pPr>
              <w:spacing w:line="276" w:lineRule="auto"/>
              <w:jc w:val="both"/>
              <w:rPr>
                <w:rFonts w:ascii="Arial" w:eastAsia="Arial" w:hAnsi="Arial" w:cs="Arial"/>
                <w:color w:val="auto"/>
              </w:rPr>
            </w:pPr>
            <w:r>
              <w:rPr>
                <w:rFonts w:ascii="Arial" w:hAnsi="Arial" w:cs="Arial"/>
                <w:color w:val="auto"/>
              </w:rPr>
              <w:t>61</w:t>
            </w:r>
          </w:p>
          <w:p w:rsidR="0071604E" w:rsidRDefault="00DB70E2">
            <w:pPr>
              <w:spacing w:line="276" w:lineRule="auto"/>
              <w:jc w:val="both"/>
              <w:rPr>
                <w:rFonts w:ascii="Arial" w:eastAsia="Arial" w:hAnsi="Arial" w:cs="Arial"/>
                <w:color w:val="auto"/>
              </w:rPr>
            </w:pPr>
            <w:r>
              <w:rPr>
                <w:rFonts w:ascii="Arial" w:hAnsi="Arial" w:cs="Arial"/>
                <w:color w:val="auto"/>
              </w:rPr>
              <w:t>39</w:t>
            </w:r>
          </w:p>
          <w:p w:rsidR="0071604E" w:rsidRDefault="00DB70E2">
            <w:pPr>
              <w:spacing w:line="276" w:lineRule="auto"/>
              <w:jc w:val="both"/>
              <w:rPr>
                <w:rFonts w:ascii="Arial" w:eastAsia="Arial" w:hAnsi="Arial" w:cs="Arial"/>
                <w:color w:val="auto"/>
              </w:rPr>
            </w:pPr>
            <w:r>
              <w:rPr>
                <w:rFonts w:ascii="Arial" w:hAnsi="Arial" w:cs="Arial"/>
                <w:color w:val="auto"/>
              </w:rPr>
              <w:t>100</w:t>
            </w:r>
          </w:p>
          <w:p w:rsidR="0071604E" w:rsidRDefault="00DB70E2">
            <w:pPr>
              <w:spacing w:line="276" w:lineRule="auto"/>
              <w:jc w:val="both"/>
              <w:rPr>
                <w:rFonts w:ascii="Arial" w:eastAsia="Arial" w:hAnsi="Arial" w:cs="Arial"/>
                <w:color w:val="auto"/>
              </w:rPr>
            </w:pPr>
            <w:r>
              <w:rPr>
                <w:rFonts w:ascii="Arial" w:hAnsi="Arial" w:cs="Arial"/>
                <w:color w:val="auto"/>
              </w:rPr>
              <w:t>.000</w:t>
            </w:r>
          </w:p>
          <w:p w:rsidR="0071604E" w:rsidRDefault="00DB70E2">
            <w:pPr>
              <w:spacing w:line="276" w:lineRule="auto"/>
              <w:jc w:val="both"/>
              <w:rPr>
                <w:rFonts w:ascii="Arial" w:eastAsia="Arial" w:hAnsi="Arial" w:cs="Arial"/>
                <w:color w:val="auto"/>
              </w:rPr>
            </w:pPr>
            <w:r>
              <w:rPr>
                <w:rFonts w:ascii="Arial" w:hAnsi="Arial" w:cs="Arial"/>
                <w:color w:val="auto"/>
              </w:rPr>
              <w:t>1</w:t>
            </w:r>
          </w:p>
          <w:p w:rsidR="0071604E" w:rsidRDefault="00DB70E2">
            <w:pPr>
              <w:spacing w:line="276" w:lineRule="auto"/>
              <w:jc w:val="both"/>
              <w:rPr>
                <w:rFonts w:ascii="Arial" w:hAnsi="Arial" w:cs="Arial"/>
                <w:color w:val="auto"/>
              </w:rPr>
            </w:pPr>
            <w:r>
              <w:rPr>
                <w:rFonts w:ascii="Arial" w:hAnsi="Arial" w:cs="Arial"/>
                <w:color w:val="auto"/>
              </w:rPr>
              <w:t>.997</w:t>
            </w:r>
          </w:p>
        </w:tc>
        <w:tc>
          <w:tcPr>
            <w:tcW w:w="1558" w:type="dxa"/>
            <w:tcBorders>
              <w:top w:val="nil"/>
              <w:left w:val="nil"/>
              <w:bottom w:val="nil"/>
              <w:right w:val="nil"/>
            </w:tcBorders>
            <w:tcMar>
              <w:top w:w="80" w:type="dxa"/>
              <w:left w:w="80" w:type="dxa"/>
              <w:bottom w:w="80" w:type="dxa"/>
              <w:right w:w="80" w:type="dxa"/>
            </w:tcMar>
          </w:tcPr>
          <w:p w:rsidR="0071604E" w:rsidRDefault="0071604E">
            <w:pPr>
              <w:spacing w:line="276" w:lineRule="auto"/>
              <w:jc w:val="both"/>
              <w:rPr>
                <w:rFonts w:ascii="Arial" w:eastAsia="Arial" w:hAnsi="Arial" w:cs="Arial"/>
                <w:color w:val="auto"/>
              </w:rPr>
            </w:pPr>
          </w:p>
          <w:p w:rsidR="0071604E" w:rsidRDefault="0071604E">
            <w:pPr>
              <w:spacing w:line="276" w:lineRule="auto"/>
              <w:jc w:val="both"/>
              <w:rPr>
                <w:rFonts w:ascii="Arial" w:hAnsi="Arial" w:cs="Arial"/>
                <w:color w:val="auto"/>
              </w:rPr>
            </w:pPr>
          </w:p>
          <w:p w:rsidR="0071604E" w:rsidRDefault="00DB70E2">
            <w:pPr>
              <w:spacing w:line="276" w:lineRule="auto"/>
              <w:jc w:val="both"/>
              <w:rPr>
                <w:rFonts w:ascii="Arial" w:eastAsia="Arial" w:hAnsi="Arial" w:cs="Arial"/>
                <w:color w:val="auto"/>
              </w:rPr>
            </w:pPr>
            <w:r>
              <w:rPr>
                <w:rFonts w:ascii="Arial" w:hAnsi="Arial" w:cs="Arial"/>
                <w:color w:val="auto"/>
              </w:rPr>
              <w:t>61</w:t>
            </w:r>
          </w:p>
          <w:p w:rsidR="0071604E" w:rsidRDefault="00DB70E2">
            <w:pPr>
              <w:spacing w:line="276" w:lineRule="auto"/>
              <w:jc w:val="both"/>
              <w:rPr>
                <w:rFonts w:ascii="Arial" w:eastAsia="Arial" w:hAnsi="Arial" w:cs="Arial"/>
                <w:color w:val="auto"/>
              </w:rPr>
            </w:pPr>
            <w:r>
              <w:rPr>
                <w:rFonts w:ascii="Arial" w:hAnsi="Arial" w:cs="Arial"/>
                <w:color w:val="auto"/>
              </w:rPr>
              <w:t>29</w:t>
            </w:r>
          </w:p>
          <w:p w:rsidR="0071604E" w:rsidRDefault="00DB70E2">
            <w:pPr>
              <w:spacing w:line="276" w:lineRule="auto"/>
              <w:jc w:val="both"/>
              <w:rPr>
                <w:rFonts w:ascii="Arial" w:eastAsia="Arial" w:hAnsi="Arial" w:cs="Arial"/>
                <w:color w:val="auto"/>
              </w:rPr>
            </w:pPr>
            <w:r>
              <w:rPr>
                <w:rFonts w:ascii="Arial" w:hAnsi="Arial" w:cs="Arial"/>
                <w:color w:val="auto"/>
              </w:rPr>
              <w:t>100</w:t>
            </w:r>
          </w:p>
          <w:p w:rsidR="0071604E" w:rsidRDefault="00DB70E2">
            <w:pPr>
              <w:spacing w:line="276" w:lineRule="auto"/>
              <w:jc w:val="both"/>
              <w:rPr>
                <w:rFonts w:ascii="Arial" w:eastAsia="Arial" w:hAnsi="Arial" w:cs="Arial"/>
                <w:color w:val="auto"/>
              </w:rPr>
            </w:pPr>
            <w:r>
              <w:rPr>
                <w:rFonts w:ascii="Arial" w:hAnsi="Arial" w:cs="Arial"/>
                <w:color w:val="auto"/>
              </w:rPr>
              <w:t>3.947</w:t>
            </w:r>
          </w:p>
          <w:p w:rsidR="0071604E" w:rsidRDefault="00DB70E2">
            <w:pPr>
              <w:spacing w:line="276" w:lineRule="auto"/>
              <w:jc w:val="both"/>
              <w:rPr>
                <w:rFonts w:ascii="Arial" w:eastAsia="Arial" w:hAnsi="Arial" w:cs="Arial"/>
                <w:color w:val="auto"/>
              </w:rPr>
            </w:pPr>
            <w:r>
              <w:rPr>
                <w:rFonts w:ascii="Arial" w:hAnsi="Arial" w:cs="Arial"/>
                <w:color w:val="auto"/>
              </w:rPr>
              <w:t>1</w:t>
            </w:r>
          </w:p>
          <w:p w:rsidR="0071604E" w:rsidRDefault="00DB70E2">
            <w:pPr>
              <w:spacing w:line="276" w:lineRule="auto"/>
              <w:jc w:val="both"/>
              <w:rPr>
                <w:rFonts w:ascii="Arial" w:hAnsi="Arial" w:cs="Arial"/>
                <w:color w:val="auto"/>
              </w:rPr>
            </w:pPr>
            <w:r>
              <w:rPr>
                <w:rFonts w:ascii="Arial" w:hAnsi="Arial" w:cs="Arial"/>
                <w:color w:val="auto"/>
              </w:rPr>
              <w:t>0.47</w:t>
            </w:r>
          </w:p>
        </w:tc>
        <w:tc>
          <w:tcPr>
            <w:tcW w:w="1135" w:type="dxa"/>
            <w:tcBorders>
              <w:top w:val="nil"/>
              <w:left w:val="nil"/>
              <w:bottom w:val="nil"/>
              <w:right w:val="nil"/>
            </w:tcBorders>
            <w:tcMar>
              <w:top w:w="80" w:type="dxa"/>
              <w:left w:w="80" w:type="dxa"/>
              <w:bottom w:w="80" w:type="dxa"/>
              <w:right w:w="80" w:type="dxa"/>
            </w:tcMar>
          </w:tcPr>
          <w:p w:rsidR="0071604E" w:rsidRDefault="0071604E">
            <w:pPr>
              <w:spacing w:line="276" w:lineRule="auto"/>
              <w:jc w:val="both"/>
              <w:rPr>
                <w:rFonts w:ascii="Arial" w:eastAsia="Arial" w:hAnsi="Arial" w:cs="Arial"/>
                <w:color w:val="auto"/>
              </w:rPr>
            </w:pPr>
          </w:p>
          <w:p w:rsidR="0071604E" w:rsidRDefault="0071604E">
            <w:pPr>
              <w:spacing w:line="276" w:lineRule="auto"/>
              <w:jc w:val="both"/>
              <w:rPr>
                <w:rFonts w:ascii="Arial" w:hAnsi="Arial" w:cs="Arial"/>
                <w:color w:val="auto"/>
              </w:rPr>
            </w:pPr>
          </w:p>
          <w:p w:rsidR="0071604E" w:rsidRDefault="00DB70E2">
            <w:pPr>
              <w:spacing w:line="276" w:lineRule="auto"/>
              <w:jc w:val="both"/>
              <w:rPr>
                <w:rFonts w:ascii="Arial" w:eastAsia="Arial" w:hAnsi="Arial" w:cs="Arial"/>
                <w:color w:val="auto"/>
              </w:rPr>
            </w:pPr>
            <w:r>
              <w:rPr>
                <w:rFonts w:ascii="Arial" w:hAnsi="Arial" w:cs="Arial"/>
                <w:color w:val="auto"/>
              </w:rPr>
              <w:t>61</w:t>
            </w:r>
          </w:p>
          <w:p w:rsidR="0071604E" w:rsidRDefault="00DB70E2">
            <w:pPr>
              <w:spacing w:line="276" w:lineRule="auto"/>
              <w:jc w:val="both"/>
              <w:rPr>
                <w:rFonts w:ascii="Arial" w:eastAsia="Arial" w:hAnsi="Arial" w:cs="Arial"/>
                <w:color w:val="auto"/>
              </w:rPr>
            </w:pPr>
            <w:r>
              <w:rPr>
                <w:rFonts w:ascii="Arial" w:hAnsi="Arial" w:cs="Arial"/>
                <w:color w:val="auto"/>
              </w:rPr>
              <w:t>39</w:t>
            </w:r>
          </w:p>
          <w:p w:rsidR="0071604E" w:rsidRDefault="00DB70E2">
            <w:pPr>
              <w:spacing w:line="276" w:lineRule="auto"/>
              <w:jc w:val="both"/>
              <w:rPr>
                <w:rFonts w:ascii="Arial" w:eastAsia="Arial" w:hAnsi="Arial" w:cs="Arial"/>
                <w:color w:val="auto"/>
              </w:rPr>
            </w:pPr>
            <w:r>
              <w:rPr>
                <w:rFonts w:ascii="Arial" w:hAnsi="Arial" w:cs="Arial"/>
                <w:color w:val="auto"/>
              </w:rPr>
              <w:t>100</w:t>
            </w:r>
          </w:p>
          <w:p w:rsidR="0071604E" w:rsidRDefault="00DB70E2">
            <w:pPr>
              <w:spacing w:line="276" w:lineRule="auto"/>
              <w:jc w:val="both"/>
              <w:rPr>
                <w:rFonts w:ascii="Arial" w:eastAsia="Arial" w:hAnsi="Arial" w:cs="Arial"/>
                <w:color w:val="auto"/>
              </w:rPr>
            </w:pPr>
            <w:r>
              <w:rPr>
                <w:rFonts w:ascii="Arial" w:hAnsi="Arial" w:cs="Arial"/>
                <w:color w:val="auto"/>
              </w:rPr>
              <w:t>4.225</w:t>
            </w:r>
          </w:p>
          <w:p w:rsidR="0071604E" w:rsidRDefault="00DB70E2">
            <w:pPr>
              <w:spacing w:line="276" w:lineRule="auto"/>
              <w:jc w:val="both"/>
              <w:rPr>
                <w:rFonts w:ascii="Arial" w:eastAsia="Arial" w:hAnsi="Arial" w:cs="Arial"/>
                <w:color w:val="auto"/>
              </w:rPr>
            </w:pPr>
            <w:r>
              <w:rPr>
                <w:rFonts w:ascii="Arial" w:hAnsi="Arial" w:cs="Arial"/>
                <w:color w:val="auto"/>
              </w:rPr>
              <w:t>3</w:t>
            </w:r>
          </w:p>
          <w:p w:rsidR="0071604E" w:rsidRDefault="00DB70E2">
            <w:pPr>
              <w:spacing w:line="276" w:lineRule="auto"/>
              <w:jc w:val="both"/>
              <w:rPr>
                <w:rFonts w:ascii="Arial" w:hAnsi="Arial" w:cs="Arial"/>
                <w:color w:val="auto"/>
              </w:rPr>
            </w:pPr>
            <w:r>
              <w:rPr>
                <w:rFonts w:ascii="Arial" w:hAnsi="Arial" w:cs="Arial"/>
                <w:color w:val="auto"/>
              </w:rPr>
              <w:t>.238</w:t>
            </w:r>
          </w:p>
        </w:tc>
        <w:tc>
          <w:tcPr>
            <w:tcW w:w="1559" w:type="dxa"/>
            <w:tcBorders>
              <w:top w:val="nil"/>
              <w:left w:val="nil"/>
              <w:bottom w:val="nil"/>
              <w:right w:val="nil"/>
            </w:tcBorders>
            <w:tcMar>
              <w:top w:w="80" w:type="dxa"/>
              <w:left w:w="80" w:type="dxa"/>
              <w:bottom w:w="80" w:type="dxa"/>
              <w:right w:w="80" w:type="dxa"/>
            </w:tcMar>
          </w:tcPr>
          <w:p w:rsidR="0071604E" w:rsidRDefault="0071604E">
            <w:pPr>
              <w:spacing w:line="276" w:lineRule="auto"/>
              <w:jc w:val="both"/>
              <w:rPr>
                <w:rFonts w:ascii="Arial" w:eastAsia="Arial" w:hAnsi="Arial" w:cs="Arial"/>
                <w:color w:val="auto"/>
              </w:rPr>
            </w:pPr>
          </w:p>
          <w:p w:rsidR="0071604E" w:rsidRDefault="0071604E">
            <w:pPr>
              <w:spacing w:line="276" w:lineRule="auto"/>
              <w:jc w:val="both"/>
              <w:rPr>
                <w:rFonts w:ascii="Arial" w:hAnsi="Arial" w:cs="Arial"/>
                <w:color w:val="auto"/>
              </w:rPr>
            </w:pPr>
          </w:p>
          <w:p w:rsidR="0071604E" w:rsidRDefault="00DB70E2">
            <w:pPr>
              <w:spacing w:line="276" w:lineRule="auto"/>
              <w:jc w:val="both"/>
              <w:rPr>
                <w:rFonts w:ascii="Arial" w:eastAsia="Arial" w:hAnsi="Arial" w:cs="Arial"/>
                <w:color w:val="auto"/>
              </w:rPr>
            </w:pPr>
            <w:r>
              <w:rPr>
                <w:rFonts w:ascii="Arial" w:hAnsi="Arial" w:cs="Arial"/>
                <w:color w:val="auto"/>
              </w:rPr>
              <w:t>61</w:t>
            </w:r>
          </w:p>
          <w:p w:rsidR="0071604E" w:rsidRDefault="00DB70E2">
            <w:pPr>
              <w:spacing w:line="276" w:lineRule="auto"/>
              <w:jc w:val="both"/>
              <w:rPr>
                <w:rFonts w:ascii="Arial" w:eastAsia="Arial" w:hAnsi="Arial" w:cs="Arial"/>
                <w:color w:val="auto"/>
              </w:rPr>
            </w:pPr>
            <w:r>
              <w:rPr>
                <w:rFonts w:ascii="Arial" w:hAnsi="Arial" w:cs="Arial"/>
                <w:color w:val="auto"/>
              </w:rPr>
              <w:t>39</w:t>
            </w:r>
          </w:p>
          <w:p w:rsidR="0071604E" w:rsidRDefault="00DB70E2">
            <w:pPr>
              <w:spacing w:line="276" w:lineRule="auto"/>
              <w:jc w:val="both"/>
              <w:rPr>
                <w:rFonts w:ascii="Arial" w:eastAsia="Arial" w:hAnsi="Arial" w:cs="Arial"/>
                <w:color w:val="auto"/>
              </w:rPr>
            </w:pPr>
            <w:r>
              <w:rPr>
                <w:rFonts w:ascii="Arial" w:hAnsi="Arial" w:cs="Arial"/>
                <w:color w:val="auto"/>
              </w:rPr>
              <w:t>100</w:t>
            </w:r>
          </w:p>
          <w:p w:rsidR="0071604E" w:rsidRDefault="00DB70E2">
            <w:pPr>
              <w:spacing w:line="276" w:lineRule="auto"/>
              <w:jc w:val="both"/>
              <w:rPr>
                <w:rFonts w:ascii="Arial" w:eastAsia="Arial" w:hAnsi="Arial" w:cs="Arial"/>
                <w:color w:val="auto"/>
              </w:rPr>
            </w:pPr>
            <w:r>
              <w:rPr>
                <w:rFonts w:ascii="Arial" w:hAnsi="Arial" w:cs="Arial"/>
                <w:color w:val="auto"/>
              </w:rPr>
              <w:t>.679</w:t>
            </w:r>
          </w:p>
          <w:p w:rsidR="0071604E" w:rsidRDefault="00DB70E2">
            <w:pPr>
              <w:spacing w:line="276" w:lineRule="auto"/>
              <w:jc w:val="both"/>
              <w:rPr>
                <w:rFonts w:ascii="Arial" w:eastAsia="Arial" w:hAnsi="Arial" w:cs="Arial"/>
                <w:color w:val="auto"/>
              </w:rPr>
            </w:pPr>
            <w:r>
              <w:rPr>
                <w:rFonts w:ascii="Arial" w:hAnsi="Arial" w:cs="Arial"/>
                <w:color w:val="auto"/>
              </w:rPr>
              <w:t>3</w:t>
            </w:r>
          </w:p>
          <w:p w:rsidR="0071604E" w:rsidRDefault="00DB70E2">
            <w:pPr>
              <w:spacing w:line="276" w:lineRule="auto"/>
              <w:jc w:val="both"/>
              <w:rPr>
                <w:rFonts w:ascii="Arial" w:hAnsi="Arial" w:cs="Arial"/>
                <w:color w:val="auto"/>
              </w:rPr>
            </w:pPr>
            <w:r>
              <w:rPr>
                <w:rFonts w:ascii="Arial" w:hAnsi="Arial" w:cs="Arial"/>
                <w:color w:val="auto"/>
              </w:rPr>
              <w:t>.878</w:t>
            </w:r>
          </w:p>
        </w:tc>
        <w:tc>
          <w:tcPr>
            <w:tcW w:w="1441" w:type="dxa"/>
            <w:tcBorders>
              <w:top w:val="nil"/>
              <w:left w:val="nil"/>
              <w:bottom w:val="nil"/>
              <w:right w:val="nil"/>
            </w:tcBorders>
            <w:tcMar>
              <w:top w:w="80" w:type="dxa"/>
              <w:left w:w="80" w:type="dxa"/>
              <w:bottom w:w="80" w:type="dxa"/>
              <w:right w:w="80" w:type="dxa"/>
            </w:tcMar>
          </w:tcPr>
          <w:p w:rsidR="0071604E" w:rsidRDefault="0071604E">
            <w:pPr>
              <w:spacing w:line="276" w:lineRule="auto"/>
              <w:jc w:val="both"/>
              <w:rPr>
                <w:rFonts w:ascii="Arial" w:eastAsia="Arial" w:hAnsi="Arial" w:cs="Arial"/>
                <w:color w:val="auto"/>
              </w:rPr>
            </w:pPr>
          </w:p>
          <w:p w:rsidR="0071604E" w:rsidRDefault="0071604E">
            <w:pPr>
              <w:spacing w:line="276" w:lineRule="auto"/>
              <w:jc w:val="both"/>
              <w:rPr>
                <w:rFonts w:ascii="Arial" w:hAnsi="Arial" w:cs="Arial"/>
                <w:color w:val="auto"/>
              </w:rPr>
            </w:pPr>
          </w:p>
          <w:p w:rsidR="0071604E" w:rsidRDefault="00DB70E2">
            <w:pPr>
              <w:spacing w:line="276" w:lineRule="auto"/>
              <w:jc w:val="both"/>
              <w:rPr>
                <w:rFonts w:ascii="Arial" w:eastAsia="Arial" w:hAnsi="Arial" w:cs="Arial"/>
                <w:color w:val="auto"/>
              </w:rPr>
            </w:pPr>
            <w:r>
              <w:rPr>
                <w:rFonts w:ascii="Arial" w:hAnsi="Arial" w:cs="Arial"/>
                <w:color w:val="auto"/>
              </w:rPr>
              <w:t>61</w:t>
            </w:r>
          </w:p>
          <w:p w:rsidR="0071604E" w:rsidRDefault="00DB70E2">
            <w:pPr>
              <w:spacing w:line="276" w:lineRule="auto"/>
              <w:jc w:val="both"/>
              <w:rPr>
                <w:rFonts w:ascii="Arial" w:eastAsia="Arial" w:hAnsi="Arial" w:cs="Arial"/>
                <w:color w:val="auto"/>
              </w:rPr>
            </w:pPr>
            <w:r>
              <w:rPr>
                <w:rFonts w:ascii="Arial" w:hAnsi="Arial" w:cs="Arial"/>
                <w:color w:val="auto"/>
              </w:rPr>
              <w:t>39</w:t>
            </w:r>
          </w:p>
          <w:p w:rsidR="0071604E" w:rsidRDefault="00DB70E2">
            <w:pPr>
              <w:spacing w:line="276" w:lineRule="auto"/>
              <w:jc w:val="both"/>
              <w:rPr>
                <w:rFonts w:ascii="Arial" w:eastAsia="Arial" w:hAnsi="Arial" w:cs="Arial"/>
                <w:color w:val="auto"/>
              </w:rPr>
            </w:pPr>
            <w:r>
              <w:rPr>
                <w:rFonts w:ascii="Arial" w:hAnsi="Arial" w:cs="Arial"/>
                <w:color w:val="auto"/>
              </w:rPr>
              <w:t>100</w:t>
            </w:r>
          </w:p>
          <w:p w:rsidR="0071604E" w:rsidRDefault="00DB70E2">
            <w:pPr>
              <w:spacing w:line="276" w:lineRule="auto"/>
              <w:jc w:val="both"/>
              <w:rPr>
                <w:rFonts w:ascii="Arial" w:eastAsia="Arial" w:hAnsi="Arial" w:cs="Arial"/>
                <w:color w:val="auto"/>
              </w:rPr>
            </w:pPr>
            <w:r>
              <w:rPr>
                <w:rFonts w:ascii="Arial" w:hAnsi="Arial" w:cs="Arial"/>
                <w:color w:val="auto"/>
              </w:rPr>
              <w:t>2.516</w:t>
            </w:r>
          </w:p>
          <w:p w:rsidR="0071604E" w:rsidRDefault="00DB70E2">
            <w:pPr>
              <w:spacing w:line="276" w:lineRule="auto"/>
              <w:jc w:val="both"/>
              <w:rPr>
                <w:rFonts w:ascii="Arial" w:eastAsia="Arial" w:hAnsi="Arial" w:cs="Arial"/>
                <w:color w:val="auto"/>
              </w:rPr>
            </w:pPr>
            <w:r>
              <w:rPr>
                <w:rFonts w:ascii="Arial" w:hAnsi="Arial" w:cs="Arial"/>
                <w:color w:val="auto"/>
              </w:rPr>
              <w:t>3</w:t>
            </w:r>
          </w:p>
          <w:p w:rsidR="0071604E" w:rsidRDefault="00DB70E2">
            <w:pPr>
              <w:spacing w:line="276" w:lineRule="auto"/>
              <w:jc w:val="both"/>
              <w:rPr>
                <w:rFonts w:ascii="Arial" w:hAnsi="Arial" w:cs="Arial"/>
                <w:color w:val="auto"/>
              </w:rPr>
            </w:pPr>
            <w:r>
              <w:rPr>
                <w:rFonts w:ascii="Arial" w:hAnsi="Arial" w:cs="Arial"/>
                <w:color w:val="auto"/>
              </w:rPr>
              <w:t>.472</w:t>
            </w:r>
          </w:p>
        </w:tc>
      </w:tr>
      <w:tr w:rsidR="0071604E">
        <w:trPr>
          <w:trHeight w:val="3258"/>
          <w:jc w:val="center"/>
        </w:trPr>
        <w:tc>
          <w:tcPr>
            <w:tcW w:w="2328" w:type="dxa"/>
            <w:tcBorders>
              <w:top w:val="nil"/>
              <w:left w:val="nil"/>
              <w:bottom w:val="nil"/>
              <w:right w:val="nil"/>
            </w:tcBorders>
            <w:tcMar>
              <w:top w:w="80" w:type="dxa"/>
              <w:left w:w="80" w:type="dxa"/>
              <w:bottom w:w="80" w:type="dxa"/>
              <w:right w:w="80" w:type="dxa"/>
            </w:tcMar>
          </w:tcPr>
          <w:p w:rsidR="0071604E" w:rsidRDefault="00DB70E2">
            <w:pPr>
              <w:spacing w:line="276" w:lineRule="auto"/>
              <w:jc w:val="both"/>
              <w:rPr>
                <w:rFonts w:ascii="Arial" w:eastAsia="Arial" w:hAnsi="Arial" w:cs="Arial"/>
                <w:b/>
                <w:bCs/>
                <w:color w:val="auto"/>
              </w:rPr>
            </w:pPr>
            <w:r>
              <w:rPr>
                <w:rFonts w:ascii="Arial" w:hAnsi="Arial" w:cs="Arial"/>
                <w:b/>
                <w:bCs/>
                <w:color w:val="auto"/>
              </w:rPr>
              <w:t>No. of dietary supplements do you take at the same</w:t>
            </w:r>
          </w:p>
          <w:p w:rsidR="0071604E" w:rsidRDefault="00DB70E2">
            <w:pPr>
              <w:spacing w:line="276" w:lineRule="auto"/>
              <w:jc w:val="both"/>
              <w:rPr>
                <w:rFonts w:ascii="Arial" w:eastAsia="Arial" w:hAnsi="Arial" w:cs="Arial"/>
                <w:b/>
                <w:bCs/>
                <w:color w:val="auto"/>
              </w:rPr>
            </w:pPr>
            <w:r>
              <w:rPr>
                <w:rFonts w:ascii="Arial" w:hAnsi="Arial" w:cs="Arial"/>
                <w:b/>
                <w:bCs/>
                <w:color w:val="auto"/>
              </w:rPr>
              <w:t>Time?</w:t>
            </w:r>
          </w:p>
          <w:p w:rsidR="0071604E" w:rsidRDefault="00DB70E2">
            <w:pPr>
              <w:spacing w:line="276" w:lineRule="auto"/>
              <w:jc w:val="both"/>
              <w:rPr>
                <w:rFonts w:ascii="Arial" w:eastAsia="Arial" w:hAnsi="Arial" w:cs="Arial"/>
                <w:color w:val="auto"/>
              </w:rPr>
            </w:pPr>
            <w:r>
              <w:rPr>
                <w:rFonts w:ascii="Arial" w:hAnsi="Arial" w:cs="Arial"/>
                <w:color w:val="auto"/>
              </w:rPr>
              <w:t xml:space="preserve">One </w:t>
            </w:r>
          </w:p>
          <w:p w:rsidR="0071604E" w:rsidRDefault="00DB70E2">
            <w:pPr>
              <w:spacing w:line="276" w:lineRule="auto"/>
              <w:jc w:val="both"/>
              <w:rPr>
                <w:rFonts w:ascii="Arial" w:eastAsia="Arial" w:hAnsi="Arial" w:cs="Arial"/>
                <w:color w:val="auto"/>
              </w:rPr>
            </w:pPr>
            <w:r>
              <w:rPr>
                <w:rFonts w:ascii="Arial" w:hAnsi="Arial" w:cs="Arial"/>
                <w:color w:val="auto"/>
              </w:rPr>
              <w:t xml:space="preserve">Two </w:t>
            </w:r>
          </w:p>
          <w:p w:rsidR="0071604E" w:rsidRDefault="00DB70E2">
            <w:pPr>
              <w:spacing w:line="276" w:lineRule="auto"/>
              <w:jc w:val="both"/>
              <w:rPr>
                <w:rFonts w:ascii="Arial" w:eastAsia="Arial" w:hAnsi="Arial" w:cs="Arial"/>
                <w:color w:val="auto"/>
              </w:rPr>
            </w:pPr>
            <w:r>
              <w:rPr>
                <w:rFonts w:ascii="Arial" w:hAnsi="Arial" w:cs="Arial"/>
                <w:color w:val="auto"/>
              </w:rPr>
              <w:t>Three</w:t>
            </w:r>
          </w:p>
          <w:p w:rsidR="0071604E" w:rsidRDefault="00DB70E2">
            <w:pPr>
              <w:spacing w:line="276" w:lineRule="auto"/>
              <w:jc w:val="both"/>
              <w:rPr>
                <w:rFonts w:ascii="Arial" w:eastAsia="Arial" w:hAnsi="Arial" w:cs="Arial"/>
                <w:color w:val="auto"/>
              </w:rPr>
            </w:pPr>
            <w:r>
              <w:rPr>
                <w:rFonts w:ascii="Arial" w:hAnsi="Arial" w:cs="Arial"/>
                <w:color w:val="auto"/>
              </w:rPr>
              <w:t xml:space="preserve">Or more </w:t>
            </w:r>
          </w:p>
          <w:p w:rsidR="0071604E" w:rsidRDefault="00DB70E2">
            <w:pPr>
              <w:spacing w:line="276" w:lineRule="auto"/>
              <w:jc w:val="both"/>
              <w:rPr>
                <w:rFonts w:ascii="Arial" w:eastAsia="Arial" w:hAnsi="Arial" w:cs="Arial"/>
                <w:color w:val="auto"/>
              </w:rPr>
            </w:pPr>
            <w:r>
              <w:rPr>
                <w:rFonts w:ascii="Arial" w:hAnsi="Arial" w:cs="Arial"/>
                <w:color w:val="auto"/>
              </w:rPr>
              <w:t>None of the above</w:t>
            </w:r>
          </w:p>
          <w:p w:rsidR="0071604E" w:rsidRDefault="00DB70E2">
            <w:pPr>
              <w:spacing w:line="276" w:lineRule="auto"/>
              <w:jc w:val="both"/>
              <w:rPr>
                <w:rFonts w:ascii="Arial" w:eastAsia="Arial" w:hAnsi="Arial" w:cs="Arial"/>
                <w:color w:val="auto"/>
              </w:rPr>
            </w:pPr>
            <w:r>
              <w:rPr>
                <w:rFonts w:ascii="Arial" w:hAnsi="Arial" w:cs="Arial"/>
                <w:color w:val="auto"/>
              </w:rPr>
              <w:t>Total</w:t>
            </w:r>
          </w:p>
          <w:p w:rsidR="0071604E" w:rsidRDefault="00DB70E2">
            <w:pPr>
              <w:spacing w:line="276" w:lineRule="auto"/>
              <w:jc w:val="both"/>
              <w:rPr>
                <w:rFonts w:ascii="Arial" w:eastAsia="Arial" w:hAnsi="Arial" w:cs="Arial"/>
                <w:color w:val="auto"/>
              </w:rPr>
            </w:pPr>
            <w:r>
              <w:rPr>
                <w:rFonts w:ascii="Arial" w:hAnsi="Arial" w:cs="Arial"/>
                <w:color w:val="auto"/>
              </w:rPr>
              <w:t>Chi-square value</w:t>
            </w:r>
          </w:p>
          <w:p w:rsidR="0071604E" w:rsidRDefault="00DB70E2">
            <w:pPr>
              <w:spacing w:line="276" w:lineRule="auto"/>
              <w:jc w:val="both"/>
              <w:rPr>
                <w:rFonts w:ascii="Arial" w:eastAsia="Arial" w:hAnsi="Arial" w:cs="Arial"/>
                <w:color w:val="auto"/>
              </w:rPr>
            </w:pPr>
            <w:r>
              <w:rPr>
                <w:rFonts w:ascii="Arial" w:hAnsi="Arial" w:cs="Arial"/>
                <w:color w:val="auto"/>
              </w:rPr>
              <w:t>df</w:t>
            </w:r>
          </w:p>
          <w:p w:rsidR="0071604E" w:rsidRDefault="00DB70E2">
            <w:pPr>
              <w:spacing w:line="276" w:lineRule="auto"/>
              <w:jc w:val="both"/>
              <w:rPr>
                <w:rFonts w:ascii="Arial" w:hAnsi="Arial" w:cs="Arial"/>
                <w:color w:val="auto"/>
              </w:rPr>
            </w:pPr>
            <w:r>
              <w:rPr>
                <w:rFonts w:ascii="Arial" w:hAnsi="Arial" w:cs="Arial"/>
                <w:color w:val="auto"/>
              </w:rPr>
              <w:t>P-value</w:t>
            </w:r>
          </w:p>
        </w:tc>
        <w:tc>
          <w:tcPr>
            <w:tcW w:w="1418" w:type="dxa"/>
            <w:tcBorders>
              <w:top w:val="nil"/>
              <w:left w:val="nil"/>
              <w:bottom w:val="nil"/>
              <w:right w:val="nil"/>
            </w:tcBorders>
            <w:tcMar>
              <w:top w:w="80" w:type="dxa"/>
              <w:left w:w="80" w:type="dxa"/>
              <w:bottom w:w="80" w:type="dxa"/>
              <w:right w:w="80" w:type="dxa"/>
            </w:tcMar>
          </w:tcPr>
          <w:p w:rsidR="0071604E" w:rsidRDefault="0071604E">
            <w:pPr>
              <w:spacing w:line="276" w:lineRule="auto"/>
              <w:jc w:val="both"/>
              <w:rPr>
                <w:rFonts w:ascii="Arial" w:eastAsia="Arial" w:hAnsi="Arial" w:cs="Arial"/>
                <w:color w:val="auto"/>
              </w:rPr>
            </w:pPr>
          </w:p>
          <w:p w:rsidR="0071604E" w:rsidRDefault="0071604E">
            <w:pPr>
              <w:spacing w:line="276" w:lineRule="auto"/>
              <w:jc w:val="both"/>
              <w:rPr>
                <w:rFonts w:ascii="Arial" w:eastAsia="Arial" w:hAnsi="Arial" w:cs="Arial"/>
                <w:color w:val="auto"/>
              </w:rPr>
            </w:pPr>
          </w:p>
          <w:p w:rsidR="0071604E" w:rsidRDefault="0071604E">
            <w:pPr>
              <w:spacing w:line="276" w:lineRule="auto"/>
              <w:jc w:val="both"/>
              <w:rPr>
                <w:rFonts w:ascii="Arial" w:hAnsi="Arial" w:cs="Arial"/>
                <w:color w:val="auto"/>
              </w:rPr>
            </w:pPr>
          </w:p>
          <w:p w:rsidR="0071604E" w:rsidRDefault="00DB70E2">
            <w:pPr>
              <w:spacing w:line="276" w:lineRule="auto"/>
              <w:jc w:val="both"/>
              <w:rPr>
                <w:rFonts w:ascii="Arial" w:eastAsia="Arial" w:hAnsi="Arial" w:cs="Arial"/>
                <w:color w:val="auto"/>
              </w:rPr>
            </w:pPr>
            <w:r>
              <w:rPr>
                <w:rFonts w:ascii="Arial" w:hAnsi="Arial" w:cs="Arial"/>
                <w:color w:val="auto"/>
              </w:rPr>
              <w:t>32</w:t>
            </w:r>
          </w:p>
          <w:p w:rsidR="0071604E" w:rsidRDefault="00DB70E2">
            <w:pPr>
              <w:spacing w:line="276" w:lineRule="auto"/>
              <w:jc w:val="both"/>
              <w:rPr>
                <w:rFonts w:ascii="Arial" w:eastAsia="Arial" w:hAnsi="Arial" w:cs="Arial"/>
                <w:color w:val="auto"/>
              </w:rPr>
            </w:pPr>
            <w:r>
              <w:rPr>
                <w:rFonts w:ascii="Arial" w:hAnsi="Arial" w:cs="Arial"/>
                <w:color w:val="auto"/>
              </w:rPr>
              <w:t>23</w:t>
            </w:r>
          </w:p>
          <w:p w:rsidR="0071604E" w:rsidRDefault="00DB70E2">
            <w:pPr>
              <w:spacing w:line="276" w:lineRule="auto"/>
              <w:jc w:val="both"/>
              <w:rPr>
                <w:rFonts w:ascii="Arial" w:eastAsia="Arial" w:hAnsi="Arial" w:cs="Arial"/>
                <w:color w:val="auto"/>
              </w:rPr>
            </w:pPr>
            <w:r>
              <w:rPr>
                <w:rFonts w:ascii="Arial" w:hAnsi="Arial" w:cs="Arial"/>
                <w:color w:val="auto"/>
              </w:rPr>
              <w:t>5</w:t>
            </w:r>
          </w:p>
          <w:p w:rsidR="0071604E" w:rsidRDefault="00DB70E2">
            <w:pPr>
              <w:spacing w:line="276" w:lineRule="auto"/>
              <w:jc w:val="both"/>
              <w:rPr>
                <w:rFonts w:ascii="Arial" w:eastAsia="Arial" w:hAnsi="Arial" w:cs="Arial"/>
                <w:color w:val="auto"/>
              </w:rPr>
            </w:pPr>
            <w:r>
              <w:rPr>
                <w:rFonts w:ascii="Arial" w:hAnsi="Arial" w:cs="Arial"/>
                <w:color w:val="auto"/>
              </w:rPr>
              <w:t>3</w:t>
            </w:r>
          </w:p>
          <w:p w:rsidR="0071604E" w:rsidRDefault="00DB70E2">
            <w:pPr>
              <w:spacing w:line="276" w:lineRule="auto"/>
              <w:jc w:val="both"/>
              <w:rPr>
                <w:rFonts w:ascii="Arial" w:eastAsia="Arial" w:hAnsi="Arial" w:cs="Arial"/>
                <w:color w:val="auto"/>
              </w:rPr>
            </w:pPr>
            <w:r>
              <w:rPr>
                <w:rFonts w:ascii="Arial" w:hAnsi="Arial" w:cs="Arial"/>
                <w:color w:val="auto"/>
              </w:rPr>
              <w:t>37</w:t>
            </w:r>
          </w:p>
          <w:p w:rsidR="0071604E" w:rsidRDefault="00DB70E2">
            <w:pPr>
              <w:spacing w:line="276" w:lineRule="auto"/>
              <w:jc w:val="both"/>
              <w:rPr>
                <w:rFonts w:ascii="Arial" w:eastAsia="Arial" w:hAnsi="Arial" w:cs="Arial"/>
                <w:color w:val="auto"/>
              </w:rPr>
            </w:pPr>
            <w:r>
              <w:rPr>
                <w:rFonts w:ascii="Arial" w:hAnsi="Arial" w:cs="Arial"/>
                <w:color w:val="auto"/>
              </w:rPr>
              <w:t>100</w:t>
            </w:r>
          </w:p>
          <w:p w:rsidR="0071604E" w:rsidRDefault="00DB70E2">
            <w:pPr>
              <w:spacing w:line="276" w:lineRule="auto"/>
              <w:jc w:val="both"/>
              <w:rPr>
                <w:rFonts w:ascii="Arial" w:eastAsia="Arial" w:hAnsi="Arial" w:cs="Arial"/>
                <w:color w:val="auto"/>
              </w:rPr>
            </w:pPr>
            <w:r>
              <w:rPr>
                <w:rFonts w:ascii="Arial" w:hAnsi="Arial" w:cs="Arial"/>
                <w:color w:val="auto"/>
              </w:rPr>
              <w:t>2.337</w:t>
            </w:r>
          </w:p>
          <w:p w:rsidR="0071604E" w:rsidRDefault="00DB70E2">
            <w:pPr>
              <w:spacing w:line="276" w:lineRule="auto"/>
              <w:jc w:val="both"/>
              <w:rPr>
                <w:rFonts w:ascii="Arial" w:eastAsia="Arial" w:hAnsi="Arial" w:cs="Arial"/>
                <w:color w:val="auto"/>
              </w:rPr>
            </w:pPr>
            <w:r>
              <w:rPr>
                <w:rFonts w:ascii="Arial" w:hAnsi="Arial" w:cs="Arial"/>
                <w:color w:val="auto"/>
              </w:rPr>
              <w:t>4</w:t>
            </w:r>
          </w:p>
          <w:p w:rsidR="0071604E" w:rsidRDefault="00DB70E2">
            <w:pPr>
              <w:spacing w:line="276" w:lineRule="auto"/>
              <w:jc w:val="both"/>
              <w:rPr>
                <w:rFonts w:ascii="Arial" w:hAnsi="Arial" w:cs="Arial"/>
                <w:color w:val="auto"/>
              </w:rPr>
            </w:pPr>
            <w:r>
              <w:rPr>
                <w:rFonts w:ascii="Arial" w:hAnsi="Arial" w:cs="Arial"/>
                <w:color w:val="auto"/>
              </w:rPr>
              <w:t>.674</w:t>
            </w:r>
          </w:p>
        </w:tc>
        <w:tc>
          <w:tcPr>
            <w:tcW w:w="1558" w:type="dxa"/>
            <w:tcBorders>
              <w:top w:val="nil"/>
              <w:left w:val="nil"/>
              <w:bottom w:val="nil"/>
              <w:right w:val="nil"/>
            </w:tcBorders>
            <w:tcMar>
              <w:top w:w="80" w:type="dxa"/>
              <w:left w:w="80" w:type="dxa"/>
              <w:bottom w:w="80" w:type="dxa"/>
              <w:right w:w="80" w:type="dxa"/>
            </w:tcMar>
          </w:tcPr>
          <w:p w:rsidR="0071604E" w:rsidRDefault="0071604E">
            <w:pPr>
              <w:spacing w:line="276" w:lineRule="auto"/>
              <w:jc w:val="both"/>
              <w:rPr>
                <w:rFonts w:ascii="Arial" w:eastAsia="Arial" w:hAnsi="Arial" w:cs="Arial"/>
                <w:color w:val="auto"/>
              </w:rPr>
            </w:pPr>
          </w:p>
          <w:p w:rsidR="0071604E" w:rsidRDefault="0071604E">
            <w:pPr>
              <w:spacing w:line="276" w:lineRule="auto"/>
              <w:jc w:val="both"/>
              <w:rPr>
                <w:rFonts w:ascii="Arial" w:eastAsia="Arial" w:hAnsi="Arial" w:cs="Arial"/>
                <w:color w:val="auto"/>
              </w:rPr>
            </w:pPr>
          </w:p>
          <w:p w:rsidR="0071604E" w:rsidRDefault="0071604E">
            <w:pPr>
              <w:spacing w:line="276" w:lineRule="auto"/>
              <w:jc w:val="both"/>
              <w:rPr>
                <w:rFonts w:ascii="Arial" w:hAnsi="Arial" w:cs="Arial"/>
                <w:color w:val="auto"/>
              </w:rPr>
            </w:pPr>
          </w:p>
          <w:p w:rsidR="0071604E" w:rsidRDefault="00DB70E2">
            <w:pPr>
              <w:spacing w:line="276" w:lineRule="auto"/>
              <w:jc w:val="both"/>
              <w:rPr>
                <w:rFonts w:ascii="Arial" w:eastAsia="Arial" w:hAnsi="Arial" w:cs="Arial"/>
                <w:color w:val="auto"/>
              </w:rPr>
            </w:pPr>
            <w:r>
              <w:rPr>
                <w:rFonts w:ascii="Arial" w:hAnsi="Arial" w:cs="Arial"/>
                <w:color w:val="auto"/>
              </w:rPr>
              <w:t>32</w:t>
            </w:r>
          </w:p>
          <w:p w:rsidR="0071604E" w:rsidRDefault="00DB70E2">
            <w:pPr>
              <w:spacing w:line="276" w:lineRule="auto"/>
              <w:jc w:val="both"/>
              <w:rPr>
                <w:rFonts w:ascii="Arial" w:eastAsia="Arial" w:hAnsi="Arial" w:cs="Arial"/>
                <w:color w:val="auto"/>
              </w:rPr>
            </w:pPr>
            <w:r>
              <w:rPr>
                <w:rFonts w:ascii="Arial" w:hAnsi="Arial" w:cs="Arial"/>
                <w:color w:val="auto"/>
              </w:rPr>
              <w:t>23</w:t>
            </w:r>
          </w:p>
          <w:p w:rsidR="0071604E" w:rsidRDefault="00DB70E2">
            <w:pPr>
              <w:spacing w:line="276" w:lineRule="auto"/>
              <w:jc w:val="both"/>
              <w:rPr>
                <w:rFonts w:ascii="Arial" w:eastAsia="Arial" w:hAnsi="Arial" w:cs="Arial"/>
                <w:color w:val="auto"/>
              </w:rPr>
            </w:pPr>
            <w:r>
              <w:rPr>
                <w:rFonts w:ascii="Arial" w:hAnsi="Arial" w:cs="Arial"/>
                <w:color w:val="auto"/>
              </w:rPr>
              <w:t>5</w:t>
            </w:r>
          </w:p>
          <w:p w:rsidR="0071604E" w:rsidRDefault="00DB70E2">
            <w:pPr>
              <w:spacing w:line="276" w:lineRule="auto"/>
              <w:jc w:val="both"/>
              <w:rPr>
                <w:rFonts w:ascii="Arial" w:eastAsia="Arial" w:hAnsi="Arial" w:cs="Arial"/>
                <w:color w:val="auto"/>
              </w:rPr>
            </w:pPr>
            <w:r>
              <w:rPr>
                <w:rFonts w:ascii="Arial" w:hAnsi="Arial" w:cs="Arial"/>
                <w:color w:val="auto"/>
              </w:rPr>
              <w:t>3</w:t>
            </w:r>
          </w:p>
          <w:p w:rsidR="0071604E" w:rsidRDefault="00DB70E2">
            <w:pPr>
              <w:spacing w:line="276" w:lineRule="auto"/>
              <w:jc w:val="both"/>
              <w:rPr>
                <w:rFonts w:ascii="Arial" w:eastAsia="Arial" w:hAnsi="Arial" w:cs="Arial"/>
                <w:color w:val="auto"/>
              </w:rPr>
            </w:pPr>
            <w:r>
              <w:rPr>
                <w:rFonts w:ascii="Arial" w:hAnsi="Arial" w:cs="Arial"/>
                <w:color w:val="auto"/>
              </w:rPr>
              <w:t>37</w:t>
            </w:r>
          </w:p>
          <w:p w:rsidR="0071604E" w:rsidRDefault="00DB70E2">
            <w:pPr>
              <w:spacing w:line="276" w:lineRule="auto"/>
              <w:jc w:val="both"/>
              <w:rPr>
                <w:rFonts w:ascii="Arial" w:eastAsia="Arial" w:hAnsi="Arial" w:cs="Arial"/>
                <w:color w:val="auto"/>
              </w:rPr>
            </w:pPr>
            <w:r>
              <w:rPr>
                <w:rFonts w:ascii="Arial" w:hAnsi="Arial" w:cs="Arial"/>
                <w:color w:val="auto"/>
              </w:rPr>
              <w:t>100</w:t>
            </w:r>
          </w:p>
          <w:p w:rsidR="0071604E" w:rsidRDefault="00DB70E2">
            <w:pPr>
              <w:spacing w:line="276" w:lineRule="auto"/>
              <w:jc w:val="both"/>
              <w:rPr>
                <w:rFonts w:ascii="Arial" w:eastAsia="Arial" w:hAnsi="Arial" w:cs="Arial"/>
                <w:color w:val="auto"/>
                <w:u w:color="36363D"/>
              </w:rPr>
            </w:pPr>
            <w:r>
              <w:rPr>
                <w:rFonts w:ascii="Arial" w:hAnsi="Arial" w:cs="Arial"/>
                <w:color w:val="auto"/>
                <w:u w:color="36363D"/>
              </w:rPr>
              <w:t>10.539</w:t>
            </w:r>
          </w:p>
          <w:p w:rsidR="0071604E" w:rsidRDefault="00DB70E2">
            <w:pPr>
              <w:spacing w:line="276" w:lineRule="auto"/>
              <w:jc w:val="both"/>
              <w:rPr>
                <w:rFonts w:ascii="Arial" w:eastAsia="Arial" w:hAnsi="Arial" w:cs="Arial"/>
                <w:color w:val="auto"/>
                <w:u w:color="36363D"/>
              </w:rPr>
            </w:pPr>
            <w:r>
              <w:rPr>
                <w:rFonts w:ascii="Arial" w:hAnsi="Arial" w:cs="Arial"/>
                <w:color w:val="auto"/>
                <w:u w:color="36363D"/>
              </w:rPr>
              <w:t>4</w:t>
            </w:r>
          </w:p>
          <w:p w:rsidR="0071604E" w:rsidRDefault="00DB70E2">
            <w:pPr>
              <w:spacing w:line="276" w:lineRule="auto"/>
              <w:jc w:val="both"/>
              <w:rPr>
                <w:rFonts w:ascii="Arial" w:hAnsi="Arial" w:cs="Arial"/>
                <w:color w:val="auto"/>
              </w:rPr>
            </w:pPr>
            <w:r>
              <w:rPr>
                <w:rFonts w:ascii="Arial" w:hAnsi="Arial" w:cs="Arial"/>
                <w:color w:val="auto"/>
                <w:u w:color="36363D"/>
              </w:rPr>
              <w:t>.032</w:t>
            </w:r>
          </w:p>
        </w:tc>
        <w:tc>
          <w:tcPr>
            <w:tcW w:w="1135" w:type="dxa"/>
            <w:tcBorders>
              <w:top w:val="nil"/>
              <w:left w:val="nil"/>
              <w:bottom w:val="nil"/>
              <w:right w:val="nil"/>
            </w:tcBorders>
            <w:tcMar>
              <w:top w:w="80" w:type="dxa"/>
              <w:left w:w="80" w:type="dxa"/>
              <w:bottom w:w="80" w:type="dxa"/>
              <w:right w:w="80" w:type="dxa"/>
            </w:tcMar>
          </w:tcPr>
          <w:p w:rsidR="0071604E" w:rsidRDefault="0071604E">
            <w:pPr>
              <w:spacing w:line="276" w:lineRule="auto"/>
              <w:jc w:val="both"/>
              <w:rPr>
                <w:rFonts w:ascii="Arial" w:eastAsia="Arial" w:hAnsi="Arial" w:cs="Arial"/>
                <w:color w:val="auto"/>
              </w:rPr>
            </w:pPr>
          </w:p>
          <w:p w:rsidR="0071604E" w:rsidRDefault="0071604E">
            <w:pPr>
              <w:spacing w:line="276" w:lineRule="auto"/>
              <w:jc w:val="both"/>
              <w:rPr>
                <w:rFonts w:ascii="Arial" w:eastAsia="Arial" w:hAnsi="Arial" w:cs="Arial"/>
                <w:color w:val="auto"/>
              </w:rPr>
            </w:pPr>
          </w:p>
          <w:p w:rsidR="0071604E" w:rsidRDefault="0071604E">
            <w:pPr>
              <w:spacing w:line="276" w:lineRule="auto"/>
              <w:jc w:val="both"/>
              <w:rPr>
                <w:rFonts w:ascii="Arial" w:hAnsi="Arial" w:cs="Arial"/>
                <w:color w:val="auto"/>
              </w:rPr>
            </w:pPr>
          </w:p>
          <w:p w:rsidR="0071604E" w:rsidRDefault="00DB70E2">
            <w:pPr>
              <w:spacing w:line="276" w:lineRule="auto"/>
              <w:jc w:val="both"/>
              <w:rPr>
                <w:rFonts w:ascii="Arial" w:eastAsia="Arial" w:hAnsi="Arial" w:cs="Arial"/>
                <w:color w:val="auto"/>
              </w:rPr>
            </w:pPr>
            <w:r>
              <w:rPr>
                <w:rFonts w:ascii="Arial" w:hAnsi="Arial" w:cs="Arial"/>
                <w:color w:val="auto"/>
              </w:rPr>
              <w:t>32</w:t>
            </w:r>
          </w:p>
          <w:p w:rsidR="0071604E" w:rsidRDefault="00DB70E2">
            <w:pPr>
              <w:spacing w:line="276" w:lineRule="auto"/>
              <w:jc w:val="both"/>
              <w:rPr>
                <w:rFonts w:ascii="Arial" w:eastAsia="Arial" w:hAnsi="Arial" w:cs="Arial"/>
                <w:color w:val="auto"/>
              </w:rPr>
            </w:pPr>
            <w:r>
              <w:rPr>
                <w:rFonts w:ascii="Arial" w:hAnsi="Arial" w:cs="Arial"/>
                <w:color w:val="auto"/>
              </w:rPr>
              <w:t>23</w:t>
            </w:r>
          </w:p>
          <w:p w:rsidR="0071604E" w:rsidRDefault="00DB70E2">
            <w:pPr>
              <w:spacing w:line="276" w:lineRule="auto"/>
              <w:jc w:val="both"/>
              <w:rPr>
                <w:rFonts w:ascii="Arial" w:eastAsia="Arial" w:hAnsi="Arial" w:cs="Arial"/>
                <w:color w:val="auto"/>
              </w:rPr>
            </w:pPr>
            <w:r>
              <w:rPr>
                <w:rFonts w:ascii="Arial" w:hAnsi="Arial" w:cs="Arial"/>
                <w:color w:val="auto"/>
              </w:rPr>
              <w:t>5</w:t>
            </w:r>
          </w:p>
          <w:p w:rsidR="0071604E" w:rsidRDefault="00DB70E2">
            <w:pPr>
              <w:spacing w:line="276" w:lineRule="auto"/>
              <w:jc w:val="both"/>
              <w:rPr>
                <w:rFonts w:ascii="Arial" w:eastAsia="Arial" w:hAnsi="Arial" w:cs="Arial"/>
                <w:color w:val="auto"/>
              </w:rPr>
            </w:pPr>
            <w:r>
              <w:rPr>
                <w:rFonts w:ascii="Arial" w:hAnsi="Arial" w:cs="Arial"/>
                <w:color w:val="auto"/>
              </w:rPr>
              <w:t>3</w:t>
            </w:r>
          </w:p>
          <w:p w:rsidR="0071604E" w:rsidRDefault="00DB70E2">
            <w:pPr>
              <w:spacing w:line="276" w:lineRule="auto"/>
              <w:jc w:val="both"/>
              <w:rPr>
                <w:rFonts w:ascii="Arial" w:eastAsia="Arial" w:hAnsi="Arial" w:cs="Arial"/>
                <w:color w:val="auto"/>
              </w:rPr>
            </w:pPr>
            <w:r>
              <w:rPr>
                <w:rFonts w:ascii="Arial" w:hAnsi="Arial" w:cs="Arial"/>
                <w:color w:val="auto"/>
              </w:rPr>
              <w:t>37</w:t>
            </w:r>
          </w:p>
          <w:p w:rsidR="0071604E" w:rsidRDefault="00DB70E2">
            <w:pPr>
              <w:spacing w:line="276" w:lineRule="auto"/>
              <w:jc w:val="both"/>
              <w:rPr>
                <w:rFonts w:ascii="Arial" w:eastAsia="Arial" w:hAnsi="Arial" w:cs="Arial"/>
                <w:color w:val="auto"/>
              </w:rPr>
            </w:pPr>
            <w:r>
              <w:rPr>
                <w:rFonts w:ascii="Arial" w:hAnsi="Arial" w:cs="Arial"/>
                <w:color w:val="auto"/>
              </w:rPr>
              <w:t>100</w:t>
            </w:r>
          </w:p>
          <w:p w:rsidR="0071604E" w:rsidRDefault="00DB70E2">
            <w:pPr>
              <w:spacing w:line="276" w:lineRule="auto"/>
              <w:jc w:val="both"/>
              <w:rPr>
                <w:rFonts w:ascii="Arial" w:eastAsia="Arial" w:hAnsi="Arial" w:cs="Arial"/>
                <w:color w:val="auto"/>
              </w:rPr>
            </w:pPr>
            <w:r>
              <w:rPr>
                <w:rFonts w:ascii="Arial" w:hAnsi="Arial" w:cs="Arial"/>
                <w:color w:val="auto"/>
              </w:rPr>
              <w:t>12.842</w:t>
            </w:r>
          </w:p>
          <w:p w:rsidR="0071604E" w:rsidRDefault="00DB70E2">
            <w:pPr>
              <w:spacing w:line="276" w:lineRule="auto"/>
              <w:jc w:val="both"/>
              <w:rPr>
                <w:rFonts w:ascii="Arial" w:eastAsia="Arial" w:hAnsi="Arial" w:cs="Arial"/>
                <w:color w:val="auto"/>
              </w:rPr>
            </w:pPr>
            <w:r>
              <w:rPr>
                <w:rFonts w:ascii="Arial" w:hAnsi="Arial" w:cs="Arial"/>
                <w:color w:val="auto"/>
              </w:rPr>
              <w:t>12</w:t>
            </w:r>
          </w:p>
          <w:p w:rsidR="0071604E" w:rsidRDefault="00DB70E2">
            <w:pPr>
              <w:spacing w:line="276" w:lineRule="auto"/>
              <w:jc w:val="both"/>
              <w:rPr>
                <w:rFonts w:ascii="Arial" w:hAnsi="Arial" w:cs="Arial"/>
                <w:color w:val="auto"/>
              </w:rPr>
            </w:pPr>
            <w:r>
              <w:rPr>
                <w:rFonts w:ascii="Arial" w:hAnsi="Arial" w:cs="Arial"/>
                <w:color w:val="auto"/>
              </w:rPr>
              <w:t>.381</w:t>
            </w:r>
          </w:p>
        </w:tc>
        <w:tc>
          <w:tcPr>
            <w:tcW w:w="1559" w:type="dxa"/>
            <w:tcBorders>
              <w:top w:val="nil"/>
              <w:left w:val="nil"/>
              <w:bottom w:val="nil"/>
              <w:right w:val="nil"/>
            </w:tcBorders>
            <w:tcMar>
              <w:top w:w="80" w:type="dxa"/>
              <w:left w:w="80" w:type="dxa"/>
              <w:bottom w:w="80" w:type="dxa"/>
              <w:right w:w="80" w:type="dxa"/>
            </w:tcMar>
          </w:tcPr>
          <w:p w:rsidR="0071604E" w:rsidRDefault="0071604E">
            <w:pPr>
              <w:spacing w:line="276" w:lineRule="auto"/>
              <w:jc w:val="both"/>
              <w:rPr>
                <w:rFonts w:ascii="Arial" w:eastAsia="Arial" w:hAnsi="Arial" w:cs="Arial"/>
                <w:color w:val="auto"/>
              </w:rPr>
            </w:pPr>
          </w:p>
          <w:p w:rsidR="0071604E" w:rsidRDefault="0071604E">
            <w:pPr>
              <w:spacing w:line="276" w:lineRule="auto"/>
              <w:jc w:val="both"/>
              <w:rPr>
                <w:rFonts w:ascii="Arial" w:eastAsia="Arial" w:hAnsi="Arial" w:cs="Arial"/>
                <w:color w:val="auto"/>
              </w:rPr>
            </w:pPr>
          </w:p>
          <w:p w:rsidR="0071604E" w:rsidRDefault="0071604E">
            <w:pPr>
              <w:spacing w:line="276" w:lineRule="auto"/>
              <w:jc w:val="both"/>
              <w:rPr>
                <w:rFonts w:ascii="Arial" w:hAnsi="Arial" w:cs="Arial"/>
                <w:color w:val="auto"/>
              </w:rPr>
            </w:pPr>
          </w:p>
          <w:p w:rsidR="0071604E" w:rsidRDefault="00DB70E2">
            <w:pPr>
              <w:spacing w:line="276" w:lineRule="auto"/>
              <w:jc w:val="both"/>
              <w:rPr>
                <w:rFonts w:ascii="Arial" w:eastAsia="Arial" w:hAnsi="Arial" w:cs="Arial"/>
                <w:color w:val="auto"/>
              </w:rPr>
            </w:pPr>
            <w:r>
              <w:rPr>
                <w:rFonts w:ascii="Arial" w:hAnsi="Arial" w:cs="Arial"/>
                <w:color w:val="auto"/>
              </w:rPr>
              <w:t>32</w:t>
            </w:r>
          </w:p>
          <w:p w:rsidR="0071604E" w:rsidRDefault="00DB70E2">
            <w:pPr>
              <w:spacing w:line="276" w:lineRule="auto"/>
              <w:jc w:val="both"/>
              <w:rPr>
                <w:rFonts w:ascii="Arial" w:eastAsia="Arial" w:hAnsi="Arial" w:cs="Arial"/>
                <w:color w:val="auto"/>
              </w:rPr>
            </w:pPr>
            <w:r>
              <w:rPr>
                <w:rFonts w:ascii="Arial" w:hAnsi="Arial" w:cs="Arial"/>
                <w:color w:val="auto"/>
              </w:rPr>
              <w:t>23</w:t>
            </w:r>
          </w:p>
          <w:p w:rsidR="0071604E" w:rsidRDefault="00DB70E2">
            <w:pPr>
              <w:spacing w:line="276" w:lineRule="auto"/>
              <w:jc w:val="both"/>
              <w:rPr>
                <w:rFonts w:ascii="Arial" w:eastAsia="Arial" w:hAnsi="Arial" w:cs="Arial"/>
                <w:color w:val="auto"/>
              </w:rPr>
            </w:pPr>
            <w:r>
              <w:rPr>
                <w:rFonts w:ascii="Arial" w:hAnsi="Arial" w:cs="Arial"/>
                <w:color w:val="auto"/>
              </w:rPr>
              <w:t>5</w:t>
            </w:r>
          </w:p>
          <w:p w:rsidR="0071604E" w:rsidRDefault="00DB70E2">
            <w:pPr>
              <w:spacing w:line="276" w:lineRule="auto"/>
              <w:jc w:val="both"/>
              <w:rPr>
                <w:rFonts w:ascii="Arial" w:eastAsia="Arial" w:hAnsi="Arial" w:cs="Arial"/>
                <w:color w:val="auto"/>
              </w:rPr>
            </w:pPr>
            <w:r>
              <w:rPr>
                <w:rFonts w:ascii="Arial" w:hAnsi="Arial" w:cs="Arial"/>
                <w:color w:val="auto"/>
              </w:rPr>
              <w:t>3</w:t>
            </w:r>
          </w:p>
          <w:p w:rsidR="0071604E" w:rsidRDefault="00DB70E2">
            <w:pPr>
              <w:spacing w:line="276" w:lineRule="auto"/>
              <w:jc w:val="both"/>
              <w:rPr>
                <w:rFonts w:ascii="Arial" w:eastAsia="Arial" w:hAnsi="Arial" w:cs="Arial"/>
                <w:color w:val="auto"/>
              </w:rPr>
            </w:pPr>
            <w:r>
              <w:rPr>
                <w:rFonts w:ascii="Arial" w:hAnsi="Arial" w:cs="Arial"/>
                <w:color w:val="auto"/>
              </w:rPr>
              <w:t>37</w:t>
            </w:r>
          </w:p>
          <w:p w:rsidR="0071604E" w:rsidRDefault="00DB70E2">
            <w:pPr>
              <w:spacing w:line="276" w:lineRule="auto"/>
              <w:jc w:val="both"/>
              <w:rPr>
                <w:rFonts w:ascii="Arial" w:eastAsia="Arial" w:hAnsi="Arial" w:cs="Arial"/>
                <w:color w:val="auto"/>
              </w:rPr>
            </w:pPr>
            <w:r>
              <w:rPr>
                <w:rFonts w:ascii="Arial" w:hAnsi="Arial" w:cs="Arial"/>
                <w:color w:val="auto"/>
              </w:rPr>
              <w:t>100</w:t>
            </w:r>
          </w:p>
          <w:p w:rsidR="0071604E" w:rsidRDefault="00DB70E2">
            <w:pPr>
              <w:spacing w:line="276" w:lineRule="auto"/>
              <w:jc w:val="both"/>
              <w:rPr>
                <w:rFonts w:ascii="Arial" w:eastAsia="Arial" w:hAnsi="Arial" w:cs="Arial"/>
                <w:color w:val="auto"/>
              </w:rPr>
            </w:pPr>
            <w:r>
              <w:rPr>
                <w:rFonts w:ascii="Arial" w:hAnsi="Arial" w:cs="Arial"/>
                <w:color w:val="auto"/>
              </w:rPr>
              <w:t>10.972</w:t>
            </w:r>
          </w:p>
          <w:p w:rsidR="0071604E" w:rsidRDefault="00DB70E2">
            <w:pPr>
              <w:spacing w:line="276" w:lineRule="auto"/>
              <w:jc w:val="both"/>
              <w:rPr>
                <w:rFonts w:ascii="Arial" w:eastAsia="Arial" w:hAnsi="Arial" w:cs="Arial"/>
                <w:color w:val="auto"/>
              </w:rPr>
            </w:pPr>
            <w:r>
              <w:rPr>
                <w:rFonts w:ascii="Arial" w:hAnsi="Arial" w:cs="Arial"/>
                <w:color w:val="auto"/>
              </w:rPr>
              <w:t>12</w:t>
            </w:r>
          </w:p>
          <w:p w:rsidR="0071604E" w:rsidRDefault="00DB70E2">
            <w:pPr>
              <w:spacing w:line="276" w:lineRule="auto"/>
              <w:jc w:val="both"/>
              <w:rPr>
                <w:rFonts w:ascii="Arial" w:hAnsi="Arial" w:cs="Arial"/>
                <w:color w:val="auto"/>
              </w:rPr>
            </w:pPr>
            <w:r>
              <w:rPr>
                <w:rFonts w:ascii="Arial" w:hAnsi="Arial" w:cs="Arial"/>
                <w:color w:val="auto"/>
              </w:rPr>
              <w:t>.531</w:t>
            </w:r>
          </w:p>
        </w:tc>
        <w:tc>
          <w:tcPr>
            <w:tcW w:w="1441" w:type="dxa"/>
            <w:tcBorders>
              <w:top w:val="nil"/>
              <w:left w:val="nil"/>
              <w:bottom w:val="nil"/>
              <w:right w:val="nil"/>
            </w:tcBorders>
            <w:tcMar>
              <w:top w:w="80" w:type="dxa"/>
              <w:left w:w="80" w:type="dxa"/>
              <w:bottom w:w="80" w:type="dxa"/>
              <w:right w:w="80" w:type="dxa"/>
            </w:tcMar>
          </w:tcPr>
          <w:p w:rsidR="0071604E" w:rsidRDefault="0071604E">
            <w:pPr>
              <w:spacing w:line="276" w:lineRule="auto"/>
              <w:jc w:val="both"/>
              <w:rPr>
                <w:rFonts w:ascii="Arial" w:eastAsia="Arial" w:hAnsi="Arial" w:cs="Arial"/>
                <w:color w:val="auto"/>
              </w:rPr>
            </w:pPr>
          </w:p>
          <w:p w:rsidR="0071604E" w:rsidRDefault="0071604E">
            <w:pPr>
              <w:spacing w:line="276" w:lineRule="auto"/>
              <w:jc w:val="both"/>
              <w:rPr>
                <w:rFonts w:ascii="Arial" w:eastAsia="Arial" w:hAnsi="Arial" w:cs="Arial"/>
                <w:color w:val="auto"/>
              </w:rPr>
            </w:pPr>
          </w:p>
          <w:p w:rsidR="0071604E" w:rsidRDefault="0071604E">
            <w:pPr>
              <w:spacing w:line="276" w:lineRule="auto"/>
              <w:jc w:val="both"/>
              <w:rPr>
                <w:rFonts w:ascii="Arial" w:hAnsi="Arial" w:cs="Arial"/>
                <w:color w:val="auto"/>
              </w:rPr>
            </w:pPr>
          </w:p>
          <w:p w:rsidR="0071604E" w:rsidRDefault="00DB70E2">
            <w:pPr>
              <w:spacing w:line="276" w:lineRule="auto"/>
              <w:jc w:val="both"/>
              <w:rPr>
                <w:rFonts w:ascii="Arial" w:eastAsia="Arial" w:hAnsi="Arial" w:cs="Arial"/>
                <w:color w:val="auto"/>
              </w:rPr>
            </w:pPr>
            <w:r>
              <w:rPr>
                <w:rFonts w:ascii="Arial" w:hAnsi="Arial" w:cs="Arial"/>
                <w:color w:val="auto"/>
              </w:rPr>
              <w:t>32</w:t>
            </w:r>
          </w:p>
          <w:p w:rsidR="0071604E" w:rsidRDefault="00DB70E2">
            <w:pPr>
              <w:spacing w:line="276" w:lineRule="auto"/>
              <w:jc w:val="both"/>
              <w:rPr>
                <w:rFonts w:ascii="Arial" w:eastAsia="Arial" w:hAnsi="Arial" w:cs="Arial"/>
                <w:color w:val="auto"/>
              </w:rPr>
            </w:pPr>
            <w:r>
              <w:rPr>
                <w:rFonts w:ascii="Arial" w:hAnsi="Arial" w:cs="Arial"/>
                <w:color w:val="auto"/>
              </w:rPr>
              <w:t>23</w:t>
            </w:r>
          </w:p>
          <w:p w:rsidR="0071604E" w:rsidRDefault="00DB70E2">
            <w:pPr>
              <w:spacing w:line="276" w:lineRule="auto"/>
              <w:jc w:val="both"/>
              <w:rPr>
                <w:rFonts w:ascii="Arial" w:eastAsia="Arial" w:hAnsi="Arial" w:cs="Arial"/>
                <w:color w:val="auto"/>
              </w:rPr>
            </w:pPr>
            <w:r>
              <w:rPr>
                <w:rFonts w:ascii="Arial" w:hAnsi="Arial" w:cs="Arial"/>
                <w:color w:val="auto"/>
              </w:rPr>
              <w:t>5</w:t>
            </w:r>
          </w:p>
          <w:p w:rsidR="0071604E" w:rsidRDefault="00DB70E2">
            <w:pPr>
              <w:spacing w:line="276" w:lineRule="auto"/>
              <w:jc w:val="both"/>
              <w:rPr>
                <w:rFonts w:ascii="Arial" w:eastAsia="Arial" w:hAnsi="Arial" w:cs="Arial"/>
                <w:color w:val="auto"/>
              </w:rPr>
            </w:pPr>
            <w:r>
              <w:rPr>
                <w:rFonts w:ascii="Arial" w:hAnsi="Arial" w:cs="Arial"/>
                <w:color w:val="auto"/>
              </w:rPr>
              <w:t>3</w:t>
            </w:r>
          </w:p>
          <w:p w:rsidR="0071604E" w:rsidRDefault="00DB70E2">
            <w:pPr>
              <w:spacing w:line="276" w:lineRule="auto"/>
              <w:jc w:val="both"/>
              <w:rPr>
                <w:rFonts w:ascii="Arial" w:eastAsia="Arial" w:hAnsi="Arial" w:cs="Arial"/>
                <w:color w:val="auto"/>
              </w:rPr>
            </w:pPr>
            <w:r>
              <w:rPr>
                <w:rFonts w:ascii="Arial" w:hAnsi="Arial" w:cs="Arial"/>
                <w:color w:val="auto"/>
              </w:rPr>
              <w:t>37</w:t>
            </w:r>
          </w:p>
          <w:p w:rsidR="0071604E" w:rsidRDefault="00DB70E2">
            <w:pPr>
              <w:spacing w:line="276" w:lineRule="auto"/>
              <w:jc w:val="both"/>
              <w:rPr>
                <w:rFonts w:ascii="Arial" w:eastAsia="Arial" w:hAnsi="Arial" w:cs="Arial"/>
                <w:color w:val="auto"/>
              </w:rPr>
            </w:pPr>
            <w:r>
              <w:rPr>
                <w:rFonts w:ascii="Arial" w:hAnsi="Arial" w:cs="Arial"/>
                <w:color w:val="auto"/>
              </w:rPr>
              <w:t>100</w:t>
            </w:r>
          </w:p>
          <w:p w:rsidR="0071604E" w:rsidRDefault="00DB70E2">
            <w:pPr>
              <w:spacing w:line="276" w:lineRule="auto"/>
              <w:jc w:val="both"/>
              <w:rPr>
                <w:rFonts w:ascii="Arial" w:eastAsia="Arial" w:hAnsi="Arial" w:cs="Arial"/>
                <w:color w:val="auto"/>
              </w:rPr>
            </w:pPr>
            <w:r>
              <w:rPr>
                <w:rFonts w:ascii="Arial" w:hAnsi="Arial" w:cs="Arial"/>
                <w:color w:val="auto"/>
              </w:rPr>
              <w:t>14.906</w:t>
            </w:r>
          </w:p>
          <w:p w:rsidR="0071604E" w:rsidRDefault="00DB70E2">
            <w:pPr>
              <w:spacing w:line="276" w:lineRule="auto"/>
              <w:jc w:val="both"/>
              <w:rPr>
                <w:rFonts w:ascii="Arial" w:eastAsia="Arial" w:hAnsi="Arial" w:cs="Arial"/>
                <w:color w:val="auto"/>
              </w:rPr>
            </w:pPr>
            <w:r>
              <w:rPr>
                <w:rFonts w:ascii="Arial" w:hAnsi="Arial" w:cs="Arial"/>
                <w:color w:val="auto"/>
              </w:rPr>
              <w:t>12</w:t>
            </w:r>
          </w:p>
          <w:p w:rsidR="0071604E" w:rsidRDefault="00DB70E2">
            <w:pPr>
              <w:spacing w:line="276" w:lineRule="auto"/>
              <w:jc w:val="both"/>
              <w:rPr>
                <w:rFonts w:ascii="Arial" w:hAnsi="Arial" w:cs="Arial"/>
                <w:color w:val="auto"/>
              </w:rPr>
            </w:pPr>
            <w:r>
              <w:rPr>
                <w:rFonts w:ascii="Arial" w:hAnsi="Arial" w:cs="Arial"/>
                <w:color w:val="auto"/>
              </w:rPr>
              <w:t>.247</w:t>
            </w:r>
          </w:p>
        </w:tc>
      </w:tr>
      <w:tr w:rsidR="0071604E">
        <w:trPr>
          <w:trHeight w:val="2595"/>
          <w:jc w:val="center"/>
        </w:trPr>
        <w:tc>
          <w:tcPr>
            <w:tcW w:w="2328" w:type="dxa"/>
            <w:tcBorders>
              <w:top w:val="nil"/>
              <w:left w:val="nil"/>
              <w:bottom w:val="nil"/>
              <w:right w:val="nil"/>
            </w:tcBorders>
            <w:tcMar>
              <w:top w:w="80" w:type="dxa"/>
              <w:left w:w="80" w:type="dxa"/>
              <w:bottom w:w="80" w:type="dxa"/>
              <w:right w:w="80" w:type="dxa"/>
            </w:tcMar>
          </w:tcPr>
          <w:p w:rsidR="0071604E" w:rsidRDefault="00DB70E2">
            <w:pPr>
              <w:spacing w:line="276" w:lineRule="auto"/>
              <w:jc w:val="both"/>
              <w:rPr>
                <w:rFonts w:ascii="Arial" w:eastAsia="Arial" w:hAnsi="Arial" w:cs="Arial"/>
                <w:color w:val="auto"/>
              </w:rPr>
            </w:pPr>
            <w:r>
              <w:rPr>
                <w:rFonts w:ascii="Arial" w:hAnsi="Arial" w:cs="Arial"/>
                <w:b/>
                <w:bCs/>
                <w:color w:val="auto"/>
              </w:rPr>
              <w:t>No of times do you take dietary supplements?</w:t>
            </w:r>
          </w:p>
          <w:p w:rsidR="0071604E" w:rsidRDefault="00DB70E2">
            <w:pPr>
              <w:spacing w:line="276" w:lineRule="auto"/>
              <w:jc w:val="both"/>
              <w:rPr>
                <w:rFonts w:ascii="Arial" w:eastAsia="Arial" w:hAnsi="Arial" w:cs="Arial"/>
                <w:color w:val="auto"/>
              </w:rPr>
            </w:pPr>
            <w:r>
              <w:rPr>
                <w:rFonts w:ascii="Arial" w:hAnsi="Arial" w:cs="Arial"/>
                <w:color w:val="auto"/>
              </w:rPr>
              <w:t>Daily</w:t>
            </w:r>
          </w:p>
          <w:p w:rsidR="0071604E" w:rsidRDefault="00DB70E2">
            <w:pPr>
              <w:spacing w:line="276" w:lineRule="auto"/>
              <w:jc w:val="both"/>
              <w:rPr>
                <w:rFonts w:ascii="Arial" w:eastAsia="Arial" w:hAnsi="Arial" w:cs="Arial"/>
                <w:color w:val="auto"/>
              </w:rPr>
            </w:pPr>
            <w:r>
              <w:rPr>
                <w:rFonts w:ascii="Arial" w:hAnsi="Arial" w:cs="Arial"/>
                <w:color w:val="auto"/>
              </w:rPr>
              <w:t xml:space="preserve">Twice a week </w:t>
            </w:r>
          </w:p>
          <w:p w:rsidR="0071604E" w:rsidRDefault="00DB70E2">
            <w:pPr>
              <w:spacing w:line="276" w:lineRule="auto"/>
              <w:jc w:val="both"/>
              <w:rPr>
                <w:rFonts w:ascii="Arial" w:eastAsia="Arial" w:hAnsi="Arial" w:cs="Arial"/>
                <w:color w:val="auto"/>
              </w:rPr>
            </w:pPr>
            <w:r>
              <w:rPr>
                <w:rFonts w:ascii="Arial" w:hAnsi="Arial" w:cs="Arial"/>
                <w:color w:val="auto"/>
              </w:rPr>
              <w:t>Thrice a week</w:t>
            </w:r>
          </w:p>
          <w:p w:rsidR="0071604E" w:rsidRDefault="00DB70E2">
            <w:pPr>
              <w:spacing w:line="276" w:lineRule="auto"/>
              <w:jc w:val="both"/>
              <w:rPr>
                <w:rFonts w:ascii="Arial" w:eastAsia="Arial" w:hAnsi="Arial" w:cs="Arial"/>
                <w:color w:val="auto"/>
              </w:rPr>
            </w:pPr>
            <w:r>
              <w:rPr>
                <w:rFonts w:ascii="Arial" w:hAnsi="Arial" w:cs="Arial"/>
                <w:color w:val="auto"/>
              </w:rPr>
              <w:t>More than thrice a week</w:t>
            </w:r>
          </w:p>
          <w:p w:rsidR="0071604E" w:rsidRDefault="00DB70E2">
            <w:pPr>
              <w:spacing w:line="276" w:lineRule="auto"/>
              <w:jc w:val="both"/>
              <w:rPr>
                <w:rFonts w:ascii="Arial" w:eastAsia="Arial" w:hAnsi="Arial" w:cs="Arial"/>
                <w:color w:val="auto"/>
              </w:rPr>
            </w:pPr>
            <w:r>
              <w:rPr>
                <w:rFonts w:ascii="Arial" w:hAnsi="Arial" w:cs="Arial"/>
                <w:color w:val="auto"/>
              </w:rPr>
              <w:t>None of the above</w:t>
            </w:r>
          </w:p>
          <w:p w:rsidR="0071604E" w:rsidRDefault="00DB70E2">
            <w:pPr>
              <w:spacing w:line="276" w:lineRule="auto"/>
              <w:jc w:val="both"/>
              <w:rPr>
                <w:rFonts w:ascii="Arial" w:eastAsia="Arial" w:hAnsi="Arial" w:cs="Arial"/>
                <w:color w:val="auto"/>
              </w:rPr>
            </w:pPr>
            <w:r>
              <w:rPr>
                <w:rFonts w:ascii="Arial" w:hAnsi="Arial" w:cs="Arial"/>
                <w:color w:val="auto"/>
              </w:rPr>
              <w:t xml:space="preserve">Total </w:t>
            </w:r>
          </w:p>
          <w:p w:rsidR="0071604E" w:rsidRDefault="00DB70E2">
            <w:pPr>
              <w:spacing w:line="276" w:lineRule="auto"/>
              <w:jc w:val="both"/>
              <w:rPr>
                <w:rFonts w:ascii="Arial" w:eastAsia="Arial" w:hAnsi="Arial" w:cs="Arial"/>
                <w:color w:val="auto"/>
              </w:rPr>
            </w:pPr>
            <w:r>
              <w:rPr>
                <w:rFonts w:ascii="Arial" w:hAnsi="Arial" w:cs="Arial"/>
                <w:color w:val="auto"/>
              </w:rPr>
              <w:t>Chi-square value</w:t>
            </w:r>
          </w:p>
          <w:p w:rsidR="0071604E" w:rsidRDefault="00DB70E2">
            <w:pPr>
              <w:spacing w:line="276" w:lineRule="auto"/>
              <w:jc w:val="both"/>
              <w:rPr>
                <w:rFonts w:ascii="Arial" w:eastAsia="Arial" w:hAnsi="Arial" w:cs="Arial"/>
                <w:color w:val="auto"/>
              </w:rPr>
            </w:pPr>
            <w:r>
              <w:rPr>
                <w:rFonts w:ascii="Arial" w:hAnsi="Arial" w:cs="Arial"/>
                <w:color w:val="auto"/>
              </w:rPr>
              <w:t>df</w:t>
            </w:r>
          </w:p>
          <w:p w:rsidR="0071604E" w:rsidRDefault="00DB70E2">
            <w:pPr>
              <w:spacing w:line="276" w:lineRule="auto"/>
              <w:jc w:val="both"/>
              <w:rPr>
                <w:rFonts w:ascii="Arial" w:hAnsi="Arial" w:cs="Arial"/>
                <w:color w:val="auto"/>
              </w:rPr>
            </w:pPr>
            <w:r>
              <w:rPr>
                <w:rFonts w:ascii="Arial" w:hAnsi="Arial" w:cs="Arial"/>
                <w:color w:val="auto"/>
              </w:rPr>
              <w:t xml:space="preserve">P-value </w:t>
            </w:r>
          </w:p>
        </w:tc>
        <w:tc>
          <w:tcPr>
            <w:tcW w:w="1418" w:type="dxa"/>
            <w:tcBorders>
              <w:top w:val="nil"/>
              <w:left w:val="nil"/>
              <w:bottom w:val="nil"/>
              <w:right w:val="nil"/>
            </w:tcBorders>
            <w:tcMar>
              <w:top w:w="80" w:type="dxa"/>
              <w:left w:w="80" w:type="dxa"/>
              <w:bottom w:w="80" w:type="dxa"/>
              <w:right w:w="80" w:type="dxa"/>
            </w:tcMar>
          </w:tcPr>
          <w:p w:rsidR="0071604E" w:rsidRDefault="0071604E">
            <w:pPr>
              <w:spacing w:line="276" w:lineRule="auto"/>
              <w:jc w:val="both"/>
              <w:rPr>
                <w:rFonts w:ascii="Arial" w:eastAsia="Arial" w:hAnsi="Arial" w:cs="Arial"/>
                <w:color w:val="auto"/>
              </w:rPr>
            </w:pPr>
          </w:p>
          <w:p w:rsidR="0071604E" w:rsidRDefault="0071604E">
            <w:pPr>
              <w:spacing w:line="276" w:lineRule="auto"/>
              <w:jc w:val="both"/>
              <w:rPr>
                <w:rFonts w:ascii="Arial" w:hAnsi="Arial" w:cs="Arial"/>
                <w:color w:val="auto"/>
              </w:rPr>
            </w:pPr>
          </w:p>
          <w:p w:rsidR="0071604E" w:rsidRDefault="00DB70E2">
            <w:pPr>
              <w:spacing w:line="276" w:lineRule="auto"/>
              <w:jc w:val="both"/>
              <w:rPr>
                <w:rFonts w:ascii="Arial" w:eastAsia="Arial" w:hAnsi="Arial" w:cs="Arial"/>
                <w:color w:val="auto"/>
              </w:rPr>
            </w:pPr>
            <w:r>
              <w:rPr>
                <w:rFonts w:ascii="Arial" w:hAnsi="Arial" w:cs="Arial"/>
                <w:color w:val="auto"/>
              </w:rPr>
              <w:t>26</w:t>
            </w:r>
          </w:p>
          <w:p w:rsidR="0071604E" w:rsidRDefault="00DB70E2">
            <w:pPr>
              <w:spacing w:line="276" w:lineRule="auto"/>
              <w:jc w:val="both"/>
              <w:rPr>
                <w:rFonts w:ascii="Arial" w:eastAsia="Arial" w:hAnsi="Arial" w:cs="Arial"/>
                <w:color w:val="auto"/>
              </w:rPr>
            </w:pPr>
            <w:r>
              <w:rPr>
                <w:rFonts w:ascii="Arial" w:hAnsi="Arial" w:cs="Arial"/>
                <w:color w:val="auto"/>
              </w:rPr>
              <w:t>28</w:t>
            </w:r>
          </w:p>
          <w:p w:rsidR="0071604E" w:rsidRDefault="00DB70E2">
            <w:pPr>
              <w:spacing w:line="276" w:lineRule="auto"/>
              <w:jc w:val="both"/>
              <w:rPr>
                <w:rFonts w:ascii="Arial" w:eastAsia="Arial" w:hAnsi="Arial" w:cs="Arial"/>
                <w:color w:val="auto"/>
              </w:rPr>
            </w:pPr>
            <w:r>
              <w:rPr>
                <w:rFonts w:ascii="Arial" w:hAnsi="Arial" w:cs="Arial"/>
                <w:color w:val="auto"/>
              </w:rPr>
              <w:t>4</w:t>
            </w:r>
          </w:p>
          <w:p w:rsidR="0071604E" w:rsidRDefault="00DB70E2">
            <w:pPr>
              <w:spacing w:line="276" w:lineRule="auto"/>
              <w:jc w:val="both"/>
              <w:rPr>
                <w:rFonts w:ascii="Arial" w:eastAsia="Arial" w:hAnsi="Arial" w:cs="Arial"/>
                <w:color w:val="auto"/>
              </w:rPr>
            </w:pPr>
            <w:r>
              <w:rPr>
                <w:rFonts w:ascii="Arial" w:hAnsi="Arial" w:cs="Arial"/>
                <w:color w:val="auto"/>
              </w:rPr>
              <w:t>5</w:t>
            </w:r>
          </w:p>
          <w:p w:rsidR="0071604E" w:rsidRDefault="00DB70E2">
            <w:pPr>
              <w:spacing w:line="276" w:lineRule="auto"/>
              <w:jc w:val="both"/>
              <w:rPr>
                <w:rFonts w:ascii="Arial" w:eastAsia="Arial" w:hAnsi="Arial" w:cs="Arial"/>
                <w:color w:val="auto"/>
              </w:rPr>
            </w:pPr>
            <w:r>
              <w:rPr>
                <w:rFonts w:ascii="Arial" w:hAnsi="Arial" w:cs="Arial"/>
                <w:color w:val="auto"/>
              </w:rPr>
              <w:t>37</w:t>
            </w:r>
          </w:p>
          <w:p w:rsidR="0071604E" w:rsidRDefault="00DB70E2">
            <w:pPr>
              <w:spacing w:line="276" w:lineRule="auto"/>
              <w:jc w:val="both"/>
              <w:rPr>
                <w:rFonts w:ascii="Arial" w:eastAsia="Arial" w:hAnsi="Arial" w:cs="Arial"/>
                <w:color w:val="auto"/>
              </w:rPr>
            </w:pPr>
            <w:r>
              <w:rPr>
                <w:rFonts w:ascii="Arial" w:hAnsi="Arial" w:cs="Arial"/>
                <w:color w:val="auto"/>
              </w:rPr>
              <w:t>100</w:t>
            </w:r>
          </w:p>
          <w:p w:rsidR="0071604E" w:rsidRDefault="00DB70E2">
            <w:pPr>
              <w:spacing w:line="276" w:lineRule="auto"/>
              <w:jc w:val="both"/>
              <w:rPr>
                <w:rFonts w:ascii="Arial" w:eastAsia="Arial" w:hAnsi="Arial" w:cs="Arial"/>
                <w:color w:val="auto"/>
              </w:rPr>
            </w:pPr>
            <w:r>
              <w:rPr>
                <w:rFonts w:ascii="Arial" w:hAnsi="Arial" w:cs="Arial"/>
                <w:color w:val="auto"/>
              </w:rPr>
              <w:t>1.225</w:t>
            </w:r>
          </w:p>
          <w:p w:rsidR="0071604E" w:rsidRDefault="00DB70E2">
            <w:pPr>
              <w:spacing w:line="276" w:lineRule="auto"/>
              <w:jc w:val="both"/>
              <w:rPr>
                <w:rFonts w:ascii="Arial" w:eastAsia="Arial" w:hAnsi="Arial" w:cs="Arial"/>
                <w:color w:val="auto"/>
              </w:rPr>
            </w:pPr>
            <w:r>
              <w:rPr>
                <w:rFonts w:ascii="Arial" w:hAnsi="Arial" w:cs="Arial"/>
                <w:color w:val="auto"/>
              </w:rPr>
              <w:t>4</w:t>
            </w:r>
          </w:p>
          <w:p w:rsidR="0071604E" w:rsidRDefault="00DB70E2">
            <w:pPr>
              <w:spacing w:line="276" w:lineRule="auto"/>
              <w:jc w:val="both"/>
              <w:rPr>
                <w:rFonts w:ascii="Arial" w:hAnsi="Arial" w:cs="Arial"/>
                <w:color w:val="auto"/>
              </w:rPr>
            </w:pPr>
            <w:r>
              <w:rPr>
                <w:rFonts w:ascii="Arial" w:hAnsi="Arial" w:cs="Arial"/>
                <w:color w:val="auto"/>
              </w:rPr>
              <w:t>.874</w:t>
            </w:r>
          </w:p>
        </w:tc>
        <w:tc>
          <w:tcPr>
            <w:tcW w:w="1558" w:type="dxa"/>
            <w:tcBorders>
              <w:top w:val="nil"/>
              <w:left w:val="nil"/>
              <w:bottom w:val="nil"/>
              <w:right w:val="nil"/>
            </w:tcBorders>
            <w:tcMar>
              <w:top w:w="80" w:type="dxa"/>
              <w:left w:w="80" w:type="dxa"/>
              <w:bottom w:w="80" w:type="dxa"/>
              <w:right w:w="80" w:type="dxa"/>
            </w:tcMar>
          </w:tcPr>
          <w:p w:rsidR="0071604E" w:rsidRDefault="0071604E">
            <w:pPr>
              <w:spacing w:line="276" w:lineRule="auto"/>
              <w:jc w:val="both"/>
              <w:rPr>
                <w:rFonts w:ascii="Arial" w:eastAsia="Arial" w:hAnsi="Arial" w:cs="Arial"/>
                <w:color w:val="auto"/>
              </w:rPr>
            </w:pPr>
          </w:p>
          <w:p w:rsidR="0071604E" w:rsidRDefault="0071604E">
            <w:pPr>
              <w:spacing w:line="276" w:lineRule="auto"/>
              <w:jc w:val="both"/>
              <w:rPr>
                <w:rFonts w:ascii="Arial" w:hAnsi="Arial" w:cs="Arial"/>
                <w:color w:val="auto"/>
              </w:rPr>
            </w:pPr>
          </w:p>
          <w:p w:rsidR="0071604E" w:rsidRDefault="00DB70E2">
            <w:pPr>
              <w:spacing w:line="276" w:lineRule="auto"/>
              <w:jc w:val="both"/>
              <w:rPr>
                <w:rFonts w:ascii="Arial" w:eastAsia="Arial" w:hAnsi="Arial" w:cs="Arial"/>
                <w:color w:val="auto"/>
              </w:rPr>
            </w:pPr>
            <w:r>
              <w:rPr>
                <w:rFonts w:ascii="Arial" w:hAnsi="Arial" w:cs="Arial"/>
                <w:color w:val="auto"/>
              </w:rPr>
              <w:t>26</w:t>
            </w:r>
          </w:p>
          <w:p w:rsidR="0071604E" w:rsidRDefault="00DB70E2">
            <w:pPr>
              <w:spacing w:line="276" w:lineRule="auto"/>
              <w:jc w:val="both"/>
              <w:rPr>
                <w:rFonts w:ascii="Arial" w:eastAsia="Arial" w:hAnsi="Arial" w:cs="Arial"/>
                <w:color w:val="auto"/>
              </w:rPr>
            </w:pPr>
            <w:r>
              <w:rPr>
                <w:rFonts w:ascii="Arial" w:hAnsi="Arial" w:cs="Arial"/>
                <w:color w:val="auto"/>
              </w:rPr>
              <w:t>28</w:t>
            </w:r>
          </w:p>
          <w:p w:rsidR="0071604E" w:rsidRDefault="00DB70E2">
            <w:pPr>
              <w:spacing w:line="276" w:lineRule="auto"/>
              <w:jc w:val="both"/>
              <w:rPr>
                <w:rFonts w:ascii="Arial" w:eastAsia="Arial" w:hAnsi="Arial" w:cs="Arial"/>
                <w:color w:val="auto"/>
              </w:rPr>
            </w:pPr>
            <w:r>
              <w:rPr>
                <w:rFonts w:ascii="Arial" w:hAnsi="Arial" w:cs="Arial"/>
                <w:color w:val="auto"/>
              </w:rPr>
              <w:t>4</w:t>
            </w:r>
          </w:p>
          <w:p w:rsidR="0071604E" w:rsidRDefault="00DB70E2">
            <w:pPr>
              <w:spacing w:line="276" w:lineRule="auto"/>
              <w:jc w:val="both"/>
              <w:rPr>
                <w:rFonts w:ascii="Arial" w:eastAsia="Arial" w:hAnsi="Arial" w:cs="Arial"/>
                <w:color w:val="auto"/>
              </w:rPr>
            </w:pPr>
            <w:r>
              <w:rPr>
                <w:rFonts w:ascii="Arial" w:hAnsi="Arial" w:cs="Arial"/>
                <w:color w:val="auto"/>
              </w:rPr>
              <w:t>5</w:t>
            </w:r>
          </w:p>
          <w:p w:rsidR="0071604E" w:rsidRDefault="00DB70E2">
            <w:pPr>
              <w:spacing w:line="276" w:lineRule="auto"/>
              <w:jc w:val="both"/>
              <w:rPr>
                <w:rFonts w:ascii="Arial" w:eastAsia="Arial" w:hAnsi="Arial" w:cs="Arial"/>
                <w:color w:val="auto"/>
              </w:rPr>
            </w:pPr>
            <w:r>
              <w:rPr>
                <w:rFonts w:ascii="Arial" w:hAnsi="Arial" w:cs="Arial"/>
                <w:color w:val="auto"/>
              </w:rPr>
              <w:t>37</w:t>
            </w:r>
          </w:p>
          <w:p w:rsidR="0071604E" w:rsidRDefault="00DB70E2">
            <w:pPr>
              <w:spacing w:line="276" w:lineRule="auto"/>
              <w:jc w:val="both"/>
              <w:rPr>
                <w:rFonts w:ascii="Arial" w:eastAsia="Arial" w:hAnsi="Arial" w:cs="Arial"/>
                <w:color w:val="auto"/>
              </w:rPr>
            </w:pPr>
            <w:r>
              <w:rPr>
                <w:rFonts w:ascii="Arial" w:hAnsi="Arial" w:cs="Arial"/>
                <w:color w:val="auto"/>
              </w:rPr>
              <w:t>100</w:t>
            </w:r>
          </w:p>
          <w:p w:rsidR="0071604E" w:rsidRDefault="00DB70E2">
            <w:pPr>
              <w:spacing w:line="276" w:lineRule="auto"/>
              <w:jc w:val="both"/>
              <w:rPr>
                <w:rFonts w:ascii="Arial" w:eastAsia="Arial" w:hAnsi="Arial" w:cs="Arial"/>
                <w:color w:val="auto"/>
              </w:rPr>
            </w:pPr>
            <w:r>
              <w:rPr>
                <w:rFonts w:ascii="Arial" w:hAnsi="Arial" w:cs="Arial"/>
                <w:color w:val="auto"/>
              </w:rPr>
              <w:t>8.002</w:t>
            </w:r>
          </w:p>
          <w:p w:rsidR="0071604E" w:rsidRDefault="00DB70E2">
            <w:pPr>
              <w:spacing w:line="276" w:lineRule="auto"/>
              <w:jc w:val="both"/>
              <w:rPr>
                <w:rFonts w:ascii="Arial" w:eastAsia="Arial" w:hAnsi="Arial" w:cs="Arial"/>
                <w:color w:val="auto"/>
              </w:rPr>
            </w:pPr>
            <w:r>
              <w:rPr>
                <w:rFonts w:ascii="Arial" w:hAnsi="Arial" w:cs="Arial"/>
                <w:color w:val="auto"/>
              </w:rPr>
              <w:t>4</w:t>
            </w:r>
          </w:p>
          <w:p w:rsidR="0071604E" w:rsidRDefault="00DB70E2">
            <w:pPr>
              <w:spacing w:line="276" w:lineRule="auto"/>
              <w:jc w:val="both"/>
              <w:rPr>
                <w:rFonts w:ascii="Arial" w:hAnsi="Arial" w:cs="Arial"/>
                <w:color w:val="auto"/>
              </w:rPr>
            </w:pPr>
            <w:r>
              <w:rPr>
                <w:rFonts w:ascii="Arial" w:hAnsi="Arial" w:cs="Arial"/>
                <w:color w:val="auto"/>
              </w:rPr>
              <w:t>.092</w:t>
            </w:r>
          </w:p>
        </w:tc>
        <w:tc>
          <w:tcPr>
            <w:tcW w:w="1135" w:type="dxa"/>
            <w:tcBorders>
              <w:top w:val="nil"/>
              <w:left w:val="nil"/>
              <w:bottom w:val="nil"/>
              <w:right w:val="nil"/>
            </w:tcBorders>
            <w:tcMar>
              <w:top w:w="80" w:type="dxa"/>
              <w:left w:w="80" w:type="dxa"/>
              <w:bottom w:w="80" w:type="dxa"/>
              <w:right w:w="80" w:type="dxa"/>
            </w:tcMar>
          </w:tcPr>
          <w:p w:rsidR="0071604E" w:rsidRDefault="0071604E">
            <w:pPr>
              <w:spacing w:line="276" w:lineRule="auto"/>
              <w:jc w:val="both"/>
              <w:rPr>
                <w:rFonts w:ascii="Arial" w:eastAsia="Arial" w:hAnsi="Arial" w:cs="Arial"/>
                <w:color w:val="auto"/>
              </w:rPr>
            </w:pPr>
          </w:p>
          <w:p w:rsidR="0071604E" w:rsidRDefault="0071604E">
            <w:pPr>
              <w:spacing w:line="276" w:lineRule="auto"/>
              <w:jc w:val="both"/>
              <w:rPr>
                <w:rFonts w:ascii="Arial" w:hAnsi="Arial" w:cs="Arial"/>
                <w:color w:val="auto"/>
              </w:rPr>
            </w:pPr>
          </w:p>
          <w:p w:rsidR="0071604E" w:rsidRDefault="00DB70E2">
            <w:pPr>
              <w:spacing w:line="276" w:lineRule="auto"/>
              <w:jc w:val="both"/>
              <w:rPr>
                <w:rFonts w:ascii="Arial" w:eastAsia="Arial" w:hAnsi="Arial" w:cs="Arial"/>
                <w:color w:val="auto"/>
              </w:rPr>
            </w:pPr>
            <w:r>
              <w:rPr>
                <w:rFonts w:ascii="Arial" w:hAnsi="Arial" w:cs="Arial"/>
                <w:color w:val="auto"/>
              </w:rPr>
              <w:t>26</w:t>
            </w:r>
          </w:p>
          <w:p w:rsidR="0071604E" w:rsidRDefault="00DB70E2">
            <w:pPr>
              <w:spacing w:line="276" w:lineRule="auto"/>
              <w:jc w:val="both"/>
              <w:rPr>
                <w:rFonts w:ascii="Arial" w:eastAsia="Arial" w:hAnsi="Arial" w:cs="Arial"/>
                <w:color w:val="auto"/>
              </w:rPr>
            </w:pPr>
            <w:r>
              <w:rPr>
                <w:rFonts w:ascii="Arial" w:hAnsi="Arial" w:cs="Arial"/>
                <w:color w:val="auto"/>
              </w:rPr>
              <w:t>28</w:t>
            </w:r>
          </w:p>
          <w:p w:rsidR="0071604E" w:rsidRDefault="00DB70E2">
            <w:pPr>
              <w:spacing w:line="276" w:lineRule="auto"/>
              <w:jc w:val="both"/>
              <w:rPr>
                <w:rFonts w:ascii="Arial" w:eastAsia="Arial" w:hAnsi="Arial" w:cs="Arial"/>
                <w:color w:val="auto"/>
              </w:rPr>
            </w:pPr>
            <w:r>
              <w:rPr>
                <w:rFonts w:ascii="Arial" w:hAnsi="Arial" w:cs="Arial"/>
                <w:color w:val="auto"/>
              </w:rPr>
              <w:t>4</w:t>
            </w:r>
          </w:p>
          <w:p w:rsidR="0071604E" w:rsidRDefault="00DB70E2">
            <w:pPr>
              <w:spacing w:line="276" w:lineRule="auto"/>
              <w:jc w:val="both"/>
              <w:rPr>
                <w:rFonts w:ascii="Arial" w:eastAsia="Arial" w:hAnsi="Arial" w:cs="Arial"/>
                <w:color w:val="auto"/>
              </w:rPr>
            </w:pPr>
            <w:r>
              <w:rPr>
                <w:rFonts w:ascii="Arial" w:hAnsi="Arial" w:cs="Arial"/>
                <w:color w:val="auto"/>
              </w:rPr>
              <w:t>5</w:t>
            </w:r>
          </w:p>
          <w:p w:rsidR="0071604E" w:rsidRDefault="00DB70E2">
            <w:pPr>
              <w:spacing w:line="276" w:lineRule="auto"/>
              <w:jc w:val="both"/>
              <w:rPr>
                <w:rFonts w:ascii="Arial" w:eastAsia="Arial" w:hAnsi="Arial" w:cs="Arial"/>
                <w:color w:val="auto"/>
              </w:rPr>
            </w:pPr>
            <w:r>
              <w:rPr>
                <w:rFonts w:ascii="Arial" w:hAnsi="Arial" w:cs="Arial"/>
                <w:color w:val="auto"/>
              </w:rPr>
              <w:t>37</w:t>
            </w:r>
          </w:p>
          <w:p w:rsidR="0071604E" w:rsidRDefault="00DB70E2">
            <w:pPr>
              <w:spacing w:line="276" w:lineRule="auto"/>
              <w:jc w:val="both"/>
              <w:rPr>
                <w:rFonts w:ascii="Arial" w:eastAsia="Arial" w:hAnsi="Arial" w:cs="Arial"/>
                <w:color w:val="auto"/>
              </w:rPr>
            </w:pPr>
            <w:r>
              <w:rPr>
                <w:rFonts w:ascii="Arial" w:hAnsi="Arial" w:cs="Arial"/>
                <w:color w:val="auto"/>
              </w:rPr>
              <w:t>100</w:t>
            </w:r>
          </w:p>
          <w:p w:rsidR="0071604E" w:rsidRDefault="00DB70E2">
            <w:pPr>
              <w:spacing w:line="276" w:lineRule="auto"/>
              <w:jc w:val="both"/>
              <w:rPr>
                <w:rFonts w:ascii="Arial" w:eastAsia="Arial" w:hAnsi="Arial" w:cs="Arial"/>
                <w:color w:val="auto"/>
              </w:rPr>
            </w:pPr>
            <w:r>
              <w:rPr>
                <w:rFonts w:ascii="Arial" w:hAnsi="Arial" w:cs="Arial"/>
                <w:color w:val="auto"/>
              </w:rPr>
              <w:t>18.773</w:t>
            </w:r>
          </w:p>
          <w:p w:rsidR="0071604E" w:rsidRDefault="00DB70E2">
            <w:pPr>
              <w:spacing w:line="276" w:lineRule="auto"/>
              <w:jc w:val="both"/>
              <w:rPr>
                <w:rFonts w:ascii="Arial" w:eastAsia="Arial" w:hAnsi="Arial" w:cs="Arial"/>
                <w:color w:val="auto"/>
              </w:rPr>
            </w:pPr>
            <w:r>
              <w:rPr>
                <w:rFonts w:ascii="Arial" w:hAnsi="Arial" w:cs="Arial"/>
                <w:color w:val="auto"/>
              </w:rPr>
              <w:t>12</w:t>
            </w:r>
          </w:p>
          <w:p w:rsidR="0071604E" w:rsidRDefault="00DB70E2">
            <w:pPr>
              <w:spacing w:line="276" w:lineRule="auto"/>
              <w:jc w:val="both"/>
              <w:rPr>
                <w:rFonts w:ascii="Arial" w:hAnsi="Arial" w:cs="Arial"/>
                <w:color w:val="auto"/>
              </w:rPr>
            </w:pPr>
            <w:r>
              <w:rPr>
                <w:rFonts w:ascii="Arial" w:hAnsi="Arial" w:cs="Arial"/>
                <w:color w:val="auto"/>
              </w:rPr>
              <w:t>.094</w:t>
            </w:r>
          </w:p>
        </w:tc>
        <w:tc>
          <w:tcPr>
            <w:tcW w:w="1559" w:type="dxa"/>
            <w:tcBorders>
              <w:top w:val="nil"/>
              <w:left w:val="nil"/>
              <w:bottom w:val="nil"/>
              <w:right w:val="nil"/>
            </w:tcBorders>
            <w:tcMar>
              <w:top w:w="80" w:type="dxa"/>
              <w:left w:w="80" w:type="dxa"/>
              <w:bottom w:w="80" w:type="dxa"/>
              <w:right w:w="80" w:type="dxa"/>
            </w:tcMar>
          </w:tcPr>
          <w:p w:rsidR="0071604E" w:rsidRDefault="0071604E">
            <w:pPr>
              <w:spacing w:line="276" w:lineRule="auto"/>
              <w:jc w:val="both"/>
              <w:rPr>
                <w:rFonts w:ascii="Arial" w:eastAsia="Arial" w:hAnsi="Arial" w:cs="Arial"/>
                <w:color w:val="auto"/>
              </w:rPr>
            </w:pPr>
          </w:p>
          <w:p w:rsidR="0071604E" w:rsidRDefault="0071604E">
            <w:pPr>
              <w:spacing w:line="276" w:lineRule="auto"/>
              <w:jc w:val="both"/>
              <w:rPr>
                <w:rFonts w:ascii="Arial" w:hAnsi="Arial" w:cs="Arial"/>
                <w:color w:val="auto"/>
              </w:rPr>
            </w:pPr>
          </w:p>
          <w:p w:rsidR="0071604E" w:rsidRDefault="00DB70E2">
            <w:pPr>
              <w:spacing w:line="276" w:lineRule="auto"/>
              <w:jc w:val="both"/>
              <w:rPr>
                <w:rFonts w:ascii="Arial" w:eastAsia="Arial" w:hAnsi="Arial" w:cs="Arial"/>
                <w:color w:val="auto"/>
              </w:rPr>
            </w:pPr>
            <w:r>
              <w:rPr>
                <w:rFonts w:ascii="Arial" w:hAnsi="Arial" w:cs="Arial"/>
                <w:color w:val="auto"/>
              </w:rPr>
              <w:t>26</w:t>
            </w:r>
          </w:p>
          <w:p w:rsidR="0071604E" w:rsidRDefault="00DB70E2">
            <w:pPr>
              <w:spacing w:line="276" w:lineRule="auto"/>
              <w:jc w:val="both"/>
              <w:rPr>
                <w:rFonts w:ascii="Arial" w:eastAsia="Arial" w:hAnsi="Arial" w:cs="Arial"/>
                <w:color w:val="auto"/>
              </w:rPr>
            </w:pPr>
            <w:r>
              <w:rPr>
                <w:rFonts w:ascii="Arial" w:hAnsi="Arial" w:cs="Arial"/>
                <w:color w:val="auto"/>
              </w:rPr>
              <w:t>28</w:t>
            </w:r>
          </w:p>
          <w:p w:rsidR="0071604E" w:rsidRDefault="00DB70E2">
            <w:pPr>
              <w:spacing w:line="276" w:lineRule="auto"/>
              <w:jc w:val="both"/>
              <w:rPr>
                <w:rFonts w:ascii="Arial" w:eastAsia="Arial" w:hAnsi="Arial" w:cs="Arial"/>
                <w:color w:val="auto"/>
              </w:rPr>
            </w:pPr>
            <w:r>
              <w:rPr>
                <w:rFonts w:ascii="Arial" w:hAnsi="Arial" w:cs="Arial"/>
                <w:color w:val="auto"/>
              </w:rPr>
              <w:t>4</w:t>
            </w:r>
          </w:p>
          <w:p w:rsidR="0071604E" w:rsidRDefault="00DB70E2">
            <w:pPr>
              <w:spacing w:line="276" w:lineRule="auto"/>
              <w:jc w:val="both"/>
              <w:rPr>
                <w:rFonts w:ascii="Arial" w:eastAsia="Arial" w:hAnsi="Arial" w:cs="Arial"/>
                <w:color w:val="auto"/>
              </w:rPr>
            </w:pPr>
            <w:r>
              <w:rPr>
                <w:rFonts w:ascii="Arial" w:hAnsi="Arial" w:cs="Arial"/>
                <w:color w:val="auto"/>
              </w:rPr>
              <w:t>5</w:t>
            </w:r>
          </w:p>
          <w:p w:rsidR="0071604E" w:rsidRDefault="00DB70E2">
            <w:pPr>
              <w:spacing w:line="276" w:lineRule="auto"/>
              <w:jc w:val="both"/>
              <w:rPr>
                <w:rFonts w:ascii="Arial" w:eastAsia="Arial" w:hAnsi="Arial" w:cs="Arial"/>
                <w:color w:val="auto"/>
              </w:rPr>
            </w:pPr>
            <w:r>
              <w:rPr>
                <w:rFonts w:ascii="Arial" w:hAnsi="Arial" w:cs="Arial"/>
                <w:color w:val="auto"/>
              </w:rPr>
              <w:t>37</w:t>
            </w:r>
          </w:p>
          <w:p w:rsidR="0071604E" w:rsidRDefault="00DB70E2">
            <w:pPr>
              <w:spacing w:line="276" w:lineRule="auto"/>
              <w:jc w:val="both"/>
              <w:rPr>
                <w:rFonts w:ascii="Arial" w:eastAsia="Arial" w:hAnsi="Arial" w:cs="Arial"/>
                <w:color w:val="auto"/>
              </w:rPr>
            </w:pPr>
            <w:r>
              <w:rPr>
                <w:rFonts w:ascii="Arial" w:hAnsi="Arial" w:cs="Arial"/>
                <w:color w:val="auto"/>
              </w:rPr>
              <w:t>100</w:t>
            </w:r>
          </w:p>
          <w:p w:rsidR="0071604E" w:rsidRDefault="00DB70E2">
            <w:pPr>
              <w:spacing w:line="276" w:lineRule="auto"/>
              <w:jc w:val="both"/>
              <w:rPr>
                <w:rFonts w:ascii="Arial" w:eastAsia="Arial" w:hAnsi="Arial" w:cs="Arial"/>
                <w:color w:val="auto"/>
              </w:rPr>
            </w:pPr>
            <w:r>
              <w:rPr>
                <w:rFonts w:ascii="Arial" w:hAnsi="Arial" w:cs="Arial"/>
                <w:color w:val="auto"/>
              </w:rPr>
              <w:t>10.727</w:t>
            </w:r>
          </w:p>
          <w:p w:rsidR="0071604E" w:rsidRDefault="00DB70E2">
            <w:pPr>
              <w:spacing w:line="276" w:lineRule="auto"/>
              <w:jc w:val="both"/>
              <w:rPr>
                <w:rFonts w:ascii="Arial" w:eastAsia="Arial" w:hAnsi="Arial" w:cs="Arial"/>
                <w:color w:val="auto"/>
              </w:rPr>
            </w:pPr>
            <w:r>
              <w:rPr>
                <w:rFonts w:ascii="Arial" w:hAnsi="Arial" w:cs="Arial"/>
                <w:color w:val="auto"/>
              </w:rPr>
              <w:t>12</w:t>
            </w:r>
          </w:p>
          <w:p w:rsidR="0071604E" w:rsidRDefault="00DB70E2">
            <w:pPr>
              <w:spacing w:line="276" w:lineRule="auto"/>
              <w:jc w:val="both"/>
              <w:rPr>
                <w:rFonts w:ascii="Arial" w:hAnsi="Arial" w:cs="Arial"/>
                <w:color w:val="auto"/>
              </w:rPr>
            </w:pPr>
            <w:r>
              <w:rPr>
                <w:rFonts w:ascii="Arial" w:hAnsi="Arial" w:cs="Arial"/>
                <w:color w:val="auto"/>
              </w:rPr>
              <w:t>.552</w:t>
            </w:r>
          </w:p>
        </w:tc>
        <w:tc>
          <w:tcPr>
            <w:tcW w:w="1441" w:type="dxa"/>
            <w:tcBorders>
              <w:top w:val="nil"/>
              <w:left w:val="nil"/>
              <w:bottom w:val="nil"/>
              <w:right w:val="nil"/>
            </w:tcBorders>
            <w:tcMar>
              <w:top w:w="80" w:type="dxa"/>
              <w:left w:w="80" w:type="dxa"/>
              <w:bottom w:w="80" w:type="dxa"/>
              <w:right w:w="80" w:type="dxa"/>
            </w:tcMar>
          </w:tcPr>
          <w:p w:rsidR="0071604E" w:rsidRDefault="0071604E">
            <w:pPr>
              <w:spacing w:line="276" w:lineRule="auto"/>
              <w:jc w:val="both"/>
              <w:rPr>
                <w:rFonts w:ascii="Arial" w:eastAsia="Arial" w:hAnsi="Arial" w:cs="Arial"/>
                <w:color w:val="auto"/>
              </w:rPr>
            </w:pPr>
          </w:p>
          <w:p w:rsidR="0071604E" w:rsidRDefault="0071604E">
            <w:pPr>
              <w:spacing w:line="276" w:lineRule="auto"/>
              <w:jc w:val="both"/>
              <w:rPr>
                <w:rFonts w:ascii="Arial" w:hAnsi="Arial" w:cs="Arial"/>
                <w:color w:val="auto"/>
              </w:rPr>
            </w:pPr>
          </w:p>
          <w:p w:rsidR="0071604E" w:rsidRDefault="00DB70E2">
            <w:pPr>
              <w:spacing w:line="276" w:lineRule="auto"/>
              <w:jc w:val="both"/>
              <w:rPr>
                <w:rFonts w:ascii="Arial" w:eastAsia="Arial" w:hAnsi="Arial" w:cs="Arial"/>
                <w:color w:val="auto"/>
              </w:rPr>
            </w:pPr>
            <w:r>
              <w:rPr>
                <w:rFonts w:ascii="Arial" w:hAnsi="Arial" w:cs="Arial"/>
                <w:color w:val="auto"/>
              </w:rPr>
              <w:t>26</w:t>
            </w:r>
          </w:p>
          <w:p w:rsidR="0071604E" w:rsidRDefault="00DB70E2">
            <w:pPr>
              <w:spacing w:line="276" w:lineRule="auto"/>
              <w:jc w:val="both"/>
              <w:rPr>
                <w:rFonts w:ascii="Arial" w:eastAsia="Arial" w:hAnsi="Arial" w:cs="Arial"/>
                <w:color w:val="auto"/>
              </w:rPr>
            </w:pPr>
            <w:r>
              <w:rPr>
                <w:rFonts w:ascii="Arial" w:hAnsi="Arial" w:cs="Arial"/>
                <w:color w:val="auto"/>
              </w:rPr>
              <w:t>28</w:t>
            </w:r>
          </w:p>
          <w:p w:rsidR="0071604E" w:rsidRDefault="00DB70E2">
            <w:pPr>
              <w:spacing w:line="276" w:lineRule="auto"/>
              <w:jc w:val="both"/>
              <w:rPr>
                <w:rFonts w:ascii="Arial" w:eastAsia="Arial" w:hAnsi="Arial" w:cs="Arial"/>
                <w:color w:val="auto"/>
              </w:rPr>
            </w:pPr>
            <w:r>
              <w:rPr>
                <w:rFonts w:ascii="Arial" w:hAnsi="Arial" w:cs="Arial"/>
                <w:color w:val="auto"/>
              </w:rPr>
              <w:t>4</w:t>
            </w:r>
          </w:p>
          <w:p w:rsidR="0071604E" w:rsidRDefault="00DB70E2">
            <w:pPr>
              <w:spacing w:line="276" w:lineRule="auto"/>
              <w:jc w:val="both"/>
              <w:rPr>
                <w:rFonts w:ascii="Arial" w:eastAsia="Arial" w:hAnsi="Arial" w:cs="Arial"/>
                <w:color w:val="auto"/>
              </w:rPr>
            </w:pPr>
            <w:r>
              <w:rPr>
                <w:rFonts w:ascii="Arial" w:hAnsi="Arial" w:cs="Arial"/>
                <w:color w:val="auto"/>
              </w:rPr>
              <w:t>5</w:t>
            </w:r>
          </w:p>
          <w:p w:rsidR="0071604E" w:rsidRDefault="00DB70E2">
            <w:pPr>
              <w:spacing w:line="276" w:lineRule="auto"/>
              <w:jc w:val="both"/>
              <w:rPr>
                <w:rFonts w:ascii="Arial" w:eastAsia="Arial" w:hAnsi="Arial" w:cs="Arial"/>
                <w:color w:val="auto"/>
              </w:rPr>
            </w:pPr>
            <w:r>
              <w:rPr>
                <w:rFonts w:ascii="Arial" w:hAnsi="Arial" w:cs="Arial"/>
                <w:color w:val="auto"/>
              </w:rPr>
              <w:t>37</w:t>
            </w:r>
          </w:p>
          <w:p w:rsidR="0071604E" w:rsidRDefault="00DB70E2">
            <w:pPr>
              <w:spacing w:line="276" w:lineRule="auto"/>
              <w:jc w:val="both"/>
              <w:rPr>
                <w:rFonts w:ascii="Arial" w:eastAsia="Arial" w:hAnsi="Arial" w:cs="Arial"/>
                <w:color w:val="auto"/>
              </w:rPr>
            </w:pPr>
            <w:r>
              <w:rPr>
                <w:rFonts w:ascii="Arial" w:hAnsi="Arial" w:cs="Arial"/>
                <w:color w:val="auto"/>
              </w:rPr>
              <w:t>100</w:t>
            </w:r>
          </w:p>
          <w:p w:rsidR="0071604E" w:rsidRDefault="00DB70E2">
            <w:pPr>
              <w:spacing w:line="276" w:lineRule="auto"/>
              <w:jc w:val="both"/>
              <w:rPr>
                <w:rFonts w:ascii="Arial" w:eastAsia="Arial" w:hAnsi="Arial" w:cs="Arial"/>
                <w:color w:val="auto"/>
              </w:rPr>
            </w:pPr>
            <w:r>
              <w:rPr>
                <w:rFonts w:ascii="Arial" w:hAnsi="Arial" w:cs="Arial"/>
                <w:color w:val="auto"/>
              </w:rPr>
              <w:t>13.652</w:t>
            </w:r>
          </w:p>
          <w:p w:rsidR="0071604E" w:rsidRDefault="00DB70E2">
            <w:pPr>
              <w:spacing w:line="276" w:lineRule="auto"/>
              <w:jc w:val="both"/>
              <w:rPr>
                <w:rFonts w:ascii="Arial" w:eastAsia="Arial" w:hAnsi="Arial" w:cs="Arial"/>
                <w:color w:val="auto"/>
              </w:rPr>
            </w:pPr>
            <w:r>
              <w:rPr>
                <w:rFonts w:ascii="Arial" w:hAnsi="Arial" w:cs="Arial"/>
                <w:color w:val="auto"/>
              </w:rPr>
              <w:t>12</w:t>
            </w:r>
          </w:p>
          <w:p w:rsidR="0071604E" w:rsidRDefault="00DB70E2">
            <w:pPr>
              <w:spacing w:line="276" w:lineRule="auto"/>
              <w:jc w:val="both"/>
              <w:rPr>
                <w:rFonts w:ascii="Arial" w:hAnsi="Arial" w:cs="Arial"/>
                <w:color w:val="auto"/>
              </w:rPr>
            </w:pPr>
            <w:r>
              <w:rPr>
                <w:rFonts w:ascii="Arial" w:hAnsi="Arial" w:cs="Arial"/>
                <w:color w:val="auto"/>
              </w:rPr>
              <w:t>.323</w:t>
            </w:r>
          </w:p>
        </w:tc>
      </w:tr>
      <w:tr w:rsidR="0071604E">
        <w:trPr>
          <w:trHeight w:val="2320"/>
          <w:jc w:val="center"/>
        </w:trPr>
        <w:tc>
          <w:tcPr>
            <w:tcW w:w="2328" w:type="dxa"/>
            <w:tcBorders>
              <w:top w:val="nil"/>
              <w:left w:val="nil"/>
              <w:bottom w:val="nil"/>
              <w:right w:val="nil"/>
            </w:tcBorders>
            <w:tcMar>
              <w:top w:w="80" w:type="dxa"/>
              <w:left w:w="80" w:type="dxa"/>
              <w:bottom w:w="80" w:type="dxa"/>
              <w:right w:w="80" w:type="dxa"/>
            </w:tcMar>
          </w:tcPr>
          <w:p w:rsidR="0071604E" w:rsidRDefault="00DB70E2">
            <w:pPr>
              <w:spacing w:line="276" w:lineRule="auto"/>
              <w:jc w:val="both"/>
              <w:rPr>
                <w:rFonts w:ascii="Arial" w:eastAsia="Arial" w:hAnsi="Arial" w:cs="Arial"/>
                <w:color w:val="auto"/>
              </w:rPr>
            </w:pPr>
            <w:r>
              <w:rPr>
                <w:rFonts w:ascii="Arial" w:hAnsi="Arial" w:cs="Arial"/>
                <w:b/>
                <w:bCs/>
                <w:color w:val="auto"/>
              </w:rPr>
              <w:lastRenderedPageBreak/>
              <w:t>Have you noticed benefits from taking supplements?</w:t>
            </w:r>
          </w:p>
          <w:p w:rsidR="0071604E" w:rsidRDefault="00DB70E2">
            <w:pPr>
              <w:spacing w:line="276" w:lineRule="auto"/>
              <w:jc w:val="both"/>
              <w:rPr>
                <w:rFonts w:ascii="Arial" w:eastAsia="Arial" w:hAnsi="Arial" w:cs="Arial"/>
                <w:color w:val="auto"/>
              </w:rPr>
            </w:pPr>
            <w:r>
              <w:rPr>
                <w:rFonts w:ascii="Arial" w:hAnsi="Arial" w:cs="Arial"/>
                <w:color w:val="auto"/>
              </w:rPr>
              <w:t>Yes</w:t>
            </w:r>
          </w:p>
          <w:p w:rsidR="0071604E" w:rsidRDefault="00DB70E2">
            <w:pPr>
              <w:spacing w:line="276" w:lineRule="auto"/>
              <w:jc w:val="both"/>
              <w:rPr>
                <w:rFonts w:ascii="Arial" w:eastAsia="Arial" w:hAnsi="Arial" w:cs="Arial"/>
                <w:color w:val="auto"/>
              </w:rPr>
            </w:pPr>
            <w:r>
              <w:rPr>
                <w:rFonts w:ascii="Arial" w:hAnsi="Arial" w:cs="Arial"/>
                <w:color w:val="auto"/>
              </w:rPr>
              <w:t>no</w:t>
            </w:r>
          </w:p>
          <w:p w:rsidR="0071604E" w:rsidRDefault="00DB70E2">
            <w:pPr>
              <w:spacing w:line="276" w:lineRule="auto"/>
              <w:jc w:val="both"/>
              <w:rPr>
                <w:rFonts w:ascii="Arial" w:eastAsia="Arial" w:hAnsi="Arial" w:cs="Arial"/>
                <w:color w:val="auto"/>
              </w:rPr>
            </w:pPr>
            <w:r>
              <w:rPr>
                <w:rFonts w:ascii="Arial" w:hAnsi="Arial" w:cs="Arial"/>
                <w:color w:val="auto"/>
              </w:rPr>
              <w:t>Do not know</w:t>
            </w:r>
          </w:p>
          <w:p w:rsidR="0071604E" w:rsidRDefault="00DB70E2">
            <w:pPr>
              <w:spacing w:line="276" w:lineRule="auto"/>
              <w:jc w:val="both"/>
              <w:rPr>
                <w:rFonts w:ascii="Arial" w:eastAsia="Arial" w:hAnsi="Arial" w:cs="Arial"/>
                <w:color w:val="auto"/>
              </w:rPr>
            </w:pPr>
            <w:r>
              <w:rPr>
                <w:rFonts w:ascii="Arial" w:hAnsi="Arial" w:cs="Arial"/>
                <w:color w:val="auto"/>
              </w:rPr>
              <w:t>None of the above</w:t>
            </w:r>
          </w:p>
          <w:p w:rsidR="0071604E" w:rsidRDefault="00DB70E2">
            <w:pPr>
              <w:spacing w:line="276" w:lineRule="auto"/>
              <w:jc w:val="both"/>
              <w:rPr>
                <w:rFonts w:ascii="Arial" w:eastAsia="Arial" w:hAnsi="Arial" w:cs="Arial"/>
                <w:color w:val="auto"/>
              </w:rPr>
            </w:pPr>
            <w:r>
              <w:rPr>
                <w:rFonts w:ascii="Arial" w:hAnsi="Arial" w:cs="Arial"/>
                <w:color w:val="auto"/>
              </w:rPr>
              <w:t xml:space="preserve">Total </w:t>
            </w:r>
          </w:p>
          <w:p w:rsidR="0071604E" w:rsidRDefault="00DB70E2">
            <w:pPr>
              <w:spacing w:line="276" w:lineRule="auto"/>
              <w:jc w:val="both"/>
              <w:rPr>
                <w:rFonts w:ascii="Arial" w:eastAsia="Arial" w:hAnsi="Arial" w:cs="Arial"/>
                <w:color w:val="auto"/>
              </w:rPr>
            </w:pPr>
            <w:r>
              <w:rPr>
                <w:rFonts w:ascii="Arial" w:hAnsi="Arial" w:cs="Arial"/>
                <w:color w:val="auto"/>
              </w:rPr>
              <w:t>Chi-square value</w:t>
            </w:r>
          </w:p>
          <w:p w:rsidR="0071604E" w:rsidRDefault="00DB70E2">
            <w:pPr>
              <w:spacing w:line="276" w:lineRule="auto"/>
              <w:jc w:val="both"/>
              <w:rPr>
                <w:rFonts w:ascii="Arial" w:eastAsia="Arial" w:hAnsi="Arial" w:cs="Arial"/>
                <w:color w:val="auto"/>
              </w:rPr>
            </w:pPr>
            <w:r>
              <w:rPr>
                <w:rFonts w:ascii="Arial" w:hAnsi="Arial" w:cs="Arial"/>
                <w:color w:val="auto"/>
              </w:rPr>
              <w:t>df</w:t>
            </w:r>
          </w:p>
          <w:p w:rsidR="0071604E" w:rsidRDefault="00DB70E2">
            <w:pPr>
              <w:spacing w:line="276" w:lineRule="auto"/>
              <w:jc w:val="both"/>
              <w:rPr>
                <w:rFonts w:ascii="Arial" w:hAnsi="Arial" w:cs="Arial"/>
                <w:color w:val="auto"/>
              </w:rPr>
            </w:pPr>
            <w:r>
              <w:rPr>
                <w:rFonts w:ascii="Arial" w:hAnsi="Arial" w:cs="Arial"/>
                <w:color w:val="auto"/>
              </w:rPr>
              <w:t xml:space="preserve">P-value </w:t>
            </w:r>
          </w:p>
        </w:tc>
        <w:tc>
          <w:tcPr>
            <w:tcW w:w="1418" w:type="dxa"/>
            <w:tcBorders>
              <w:top w:val="nil"/>
              <w:left w:val="nil"/>
              <w:bottom w:val="nil"/>
              <w:right w:val="nil"/>
            </w:tcBorders>
            <w:tcMar>
              <w:top w:w="80" w:type="dxa"/>
              <w:left w:w="80" w:type="dxa"/>
              <w:bottom w:w="80" w:type="dxa"/>
              <w:right w:w="80" w:type="dxa"/>
            </w:tcMar>
          </w:tcPr>
          <w:p w:rsidR="0071604E" w:rsidRDefault="0071604E">
            <w:pPr>
              <w:spacing w:line="276" w:lineRule="auto"/>
              <w:jc w:val="both"/>
              <w:rPr>
                <w:rFonts w:ascii="Arial" w:eastAsia="Arial" w:hAnsi="Arial" w:cs="Arial"/>
                <w:color w:val="auto"/>
              </w:rPr>
            </w:pPr>
          </w:p>
          <w:p w:rsidR="0071604E" w:rsidRDefault="0071604E">
            <w:pPr>
              <w:spacing w:line="276" w:lineRule="auto"/>
              <w:jc w:val="both"/>
              <w:rPr>
                <w:rFonts w:ascii="Arial" w:hAnsi="Arial" w:cs="Arial"/>
                <w:color w:val="auto"/>
              </w:rPr>
            </w:pPr>
          </w:p>
          <w:p w:rsidR="0071604E" w:rsidRDefault="00DB70E2">
            <w:pPr>
              <w:spacing w:line="276" w:lineRule="auto"/>
              <w:jc w:val="both"/>
              <w:rPr>
                <w:rFonts w:ascii="Arial" w:eastAsia="Arial" w:hAnsi="Arial" w:cs="Arial"/>
                <w:color w:val="auto"/>
              </w:rPr>
            </w:pPr>
            <w:r>
              <w:rPr>
                <w:rFonts w:ascii="Arial" w:hAnsi="Arial" w:cs="Arial"/>
                <w:color w:val="auto"/>
              </w:rPr>
              <w:t>50</w:t>
            </w:r>
          </w:p>
          <w:p w:rsidR="0071604E" w:rsidRDefault="00DB70E2">
            <w:pPr>
              <w:spacing w:line="276" w:lineRule="auto"/>
              <w:jc w:val="both"/>
              <w:rPr>
                <w:rFonts w:ascii="Arial" w:eastAsia="Arial" w:hAnsi="Arial" w:cs="Arial"/>
                <w:color w:val="auto"/>
              </w:rPr>
            </w:pPr>
            <w:r>
              <w:rPr>
                <w:rFonts w:ascii="Arial" w:hAnsi="Arial" w:cs="Arial"/>
                <w:color w:val="auto"/>
              </w:rPr>
              <w:t>3</w:t>
            </w:r>
          </w:p>
          <w:p w:rsidR="0071604E" w:rsidRDefault="00DB70E2">
            <w:pPr>
              <w:spacing w:line="276" w:lineRule="auto"/>
              <w:jc w:val="both"/>
              <w:rPr>
                <w:rFonts w:ascii="Arial" w:eastAsia="Arial" w:hAnsi="Arial" w:cs="Arial"/>
                <w:color w:val="auto"/>
              </w:rPr>
            </w:pPr>
            <w:r>
              <w:rPr>
                <w:rFonts w:ascii="Arial" w:hAnsi="Arial" w:cs="Arial"/>
                <w:color w:val="auto"/>
              </w:rPr>
              <w:t>16</w:t>
            </w:r>
          </w:p>
          <w:p w:rsidR="0071604E" w:rsidRDefault="00DB70E2">
            <w:pPr>
              <w:spacing w:line="276" w:lineRule="auto"/>
              <w:jc w:val="both"/>
              <w:rPr>
                <w:rFonts w:ascii="Arial" w:eastAsia="Arial" w:hAnsi="Arial" w:cs="Arial"/>
                <w:color w:val="auto"/>
              </w:rPr>
            </w:pPr>
            <w:r>
              <w:rPr>
                <w:rFonts w:ascii="Arial" w:hAnsi="Arial" w:cs="Arial"/>
                <w:color w:val="auto"/>
              </w:rPr>
              <w:t>31</w:t>
            </w:r>
          </w:p>
          <w:p w:rsidR="0071604E" w:rsidRDefault="00DB70E2">
            <w:pPr>
              <w:spacing w:line="276" w:lineRule="auto"/>
              <w:jc w:val="both"/>
              <w:rPr>
                <w:rFonts w:ascii="Arial" w:eastAsia="Arial" w:hAnsi="Arial" w:cs="Arial"/>
                <w:color w:val="auto"/>
              </w:rPr>
            </w:pPr>
            <w:r>
              <w:rPr>
                <w:rFonts w:ascii="Arial" w:hAnsi="Arial" w:cs="Arial"/>
                <w:color w:val="auto"/>
              </w:rPr>
              <w:t>100</w:t>
            </w:r>
          </w:p>
          <w:p w:rsidR="0071604E" w:rsidRDefault="00DB70E2">
            <w:pPr>
              <w:spacing w:line="276" w:lineRule="auto"/>
              <w:jc w:val="both"/>
              <w:rPr>
                <w:rFonts w:ascii="Arial" w:eastAsia="Arial" w:hAnsi="Arial" w:cs="Arial"/>
                <w:color w:val="auto"/>
              </w:rPr>
            </w:pPr>
            <w:r>
              <w:rPr>
                <w:rFonts w:ascii="Arial" w:hAnsi="Arial" w:cs="Arial"/>
                <w:color w:val="auto"/>
              </w:rPr>
              <w:t>.806</w:t>
            </w:r>
          </w:p>
          <w:p w:rsidR="0071604E" w:rsidRDefault="00DB70E2">
            <w:pPr>
              <w:spacing w:line="276" w:lineRule="auto"/>
              <w:jc w:val="both"/>
              <w:rPr>
                <w:rFonts w:ascii="Arial" w:eastAsia="Arial" w:hAnsi="Arial" w:cs="Arial"/>
                <w:color w:val="auto"/>
              </w:rPr>
            </w:pPr>
            <w:r>
              <w:rPr>
                <w:rFonts w:ascii="Arial" w:hAnsi="Arial" w:cs="Arial"/>
                <w:color w:val="auto"/>
              </w:rPr>
              <w:t>3</w:t>
            </w:r>
          </w:p>
          <w:p w:rsidR="0071604E" w:rsidRDefault="00DB70E2">
            <w:pPr>
              <w:spacing w:line="276" w:lineRule="auto"/>
              <w:jc w:val="both"/>
              <w:rPr>
                <w:rFonts w:ascii="Arial" w:hAnsi="Arial" w:cs="Arial"/>
                <w:color w:val="auto"/>
              </w:rPr>
            </w:pPr>
            <w:r>
              <w:rPr>
                <w:rFonts w:ascii="Arial" w:hAnsi="Arial" w:cs="Arial"/>
                <w:color w:val="auto"/>
              </w:rPr>
              <w:t>.848</w:t>
            </w:r>
          </w:p>
        </w:tc>
        <w:tc>
          <w:tcPr>
            <w:tcW w:w="1558" w:type="dxa"/>
            <w:tcBorders>
              <w:top w:val="nil"/>
              <w:left w:val="nil"/>
              <w:bottom w:val="nil"/>
              <w:right w:val="nil"/>
            </w:tcBorders>
            <w:tcMar>
              <w:top w:w="80" w:type="dxa"/>
              <w:left w:w="80" w:type="dxa"/>
              <w:bottom w:w="80" w:type="dxa"/>
              <w:right w:w="80" w:type="dxa"/>
            </w:tcMar>
          </w:tcPr>
          <w:p w:rsidR="0071604E" w:rsidRDefault="0071604E">
            <w:pPr>
              <w:spacing w:line="276" w:lineRule="auto"/>
              <w:jc w:val="both"/>
              <w:rPr>
                <w:rFonts w:ascii="Arial" w:eastAsia="Arial" w:hAnsi="Arial" w:cs="Arial"/>
                <w:color w:val="auto"/>
              </w:rPr>
            </w:pPr>
          </w:p>
          <w:p w:rsidR="0071604E" w:rsidRDefault="0071604E">
            <w:pPr>
              <w:spacing w:line="276" w:lineRule="auto"/>
              <w:jc w:val="both"/>
              <w:rPr>
                <w:rFonts w:ascii="Arial" w:hAnsi="Arial" w:cs="Arial"/>
                <w:color w:val="auto"/>
              </w:rPr>
            </w:pPr>
          </w:p>
          <w:p w:rsidR="0071604E" w:rsidRDefault="00DB70E2">
            <w:pPr>
              <w:spacing w:line="276" w:lineRule="auto"/>
              <w:jc w:val="both"/>
              <w:rPr>
                <w:rFonts w:ascii="Arial" w:eastAsia="Arial" w:hAnsi="Arial" w:cs="Arial"/>
                <w:color w:val="auto"/>
              </w:rPr>
            </w:pPr>
            <w:r>
              <w:rPr>
                <w:rFonts w:ascii="Arial" w:hAnsi="Arial" w:cs="Arial"/>
                <w:color w:val="auto"/>
              </w:rPr>
              <w:t>50</w:t>
            </w:r>
          </w:p>
          <w:p w:rsidR="0071604E" w:rsidRDefault="00DB70E2">
            <w:pPr>
              <w:spacing w:line="276" w:lineRule="auto"/>
              <w:jc w:val="both"/>
              <w:rPr>
                <w:rFonts w:ascii="Arial" w:eastAsia="Arial" w:hAnsi="Arial" w:cs="Arial"/>
                <w:color w:val="auto"/>
              </w:rPr>
            </w:pPr>
            <w:r>
              <w:rPr>
                <w:rFonts w:ascii="Arial" w:hAnsi="Arial" w:cs="Arial"/>
                <w:color w:val="auto"/>
              </w:rPr>
              <w:t>3</w:t>
            </w:r>
          </w:p>
          <w:p w:rsidR="0071604E" w:rsidRDefault="00DB70E2">
            <w:pPr>
              <w:spacing w:line="276" w:lineRule="auto"/>
              <w:jc w:val="both"/>
              <w:rPr>
                <w:rFonts w:ascii="Arial" w:eastAsia="Arial" w:hAnsi="Arial" w:cs="Arial"/>
                <w:color w:val="auto"/>
              </w:rPr>
            </w:pPr>
            <w:r>
              <w:rPr>
                <w:rFonts w:ascii="Arial" w:hAnsi="Arial" w:cs="Arial"/>
                <w:color w:val="auto"/>
              </w:rPr>
              <w:t>16</w:t>
            </w:r>
          </w:p>
          <w:p w:rsidR="0071604E" w:rsidRDefault="00DB70E2">
            <w:pPr>
              <w:spacing w:line="276" w:lineRule="auto"/>
              <w:jc w:val="both"/>
              <w:rPr>
                <w:rFonts w:ascii="Arial" w:eastAsia="Arial" w:hAnsi="Arial" w:cs="Arial"/>
                <w:color w:val="auto"/>
              </w:rPr>
            </w:pPr>
            <w:r>
              <w:rPr>
                <w:rFonts w:ascii="Arial" w:hAnsi="Arial" w:cs="Arial"/>
                <w:color w:val="auto"/>
              </w:rPr>
              <w:t>31</w:t>
            </w:r>
          </w:p>
          <w:p w:rsidR="0071604E" w:rsidRDefault="00DB70E2">
            <w:pPr>
              <w:spacing w:line="276" w:lineRule="auto"/>
              <w:jc w:val="both"/>
              <w:rPr>
                <w:rFonts w:ascii="Arial" w:eastAsia="Arial" w:hAnsi="Arial" w:cs="Arial"/>
                <w:color w:val="auto"/>
              </w:rPr>
            </w:pPr>
            <w:r>
              <w:rPr>
                <w:rFonts w:ascii="Arial" w:hAnsi="Arial" w:cs="Arial"/>
                <w:color w:val="auto"/>
              </w:rPr>
              <w:t>100</w:t>
            </w:r>
          </w:p>
          <w:p w:rsidR="0071604E" w:rsidRDefault="00DB70E2">
            <w:pPr>
              <w:spacing w:line="276" w:lineRule="auto"/>
              <w:jc w:val="both"/>
              <w:rPr>
                <w:rFonts w:ascii="Arial" w:eastAsia="Arial" w:hAnsi="Arial" w:cs="Arial"/>
                <w:color w:val="auto"/>
              </w:rPr>
            </w:pPr>
            <w:r>
              <w:rPr>
                <w:rFonts w:ascii="Arial" w:hAnsi="Arial" w:cs="Arial"/>
                <w:color w:val="auto"/>
              </w:rPr>
              <w:t>3.896</w:t>
            </w:r>
          </w:p>
          <w:p w:rsidR="0071604E" w:rsidRDefault="00DB70E2">
            <w:pPr>
              <w:spacing w:line="276" w:lineRule="auto"/>
              <w:jc w:val="both"/>
              <w:rPr>
                <w:rFonts w:ascii="Arial" w:eastAsia="Arial" w:hAnsi="Arial" w:cs="Arial"/>
                <w:color w:val="auto"/>
              </w:rPr>
            </w:pPr>
            <w:r>
              <w:rPr>
                <w:rFonts w:ascii="Arial" w:hAnsi="Arial" w:cs="Arial"/>
                <w:color w:val="auto"/>
              </w:rPr>
              <w:t>3</w:t>
            </w:r>
          </w:p>
          <w:p w:rsidR="0071604E" w:rsidRDefault="00DB70E2">
            <w:pPr>
              <w:spacing w:line="276" w:lineRule="auto"/>
              <w:jc w:val="both"/>
              <w:rPr>
                <w:rFonts w:ascii="Arial" w:hAnsi="Arial" w:cs="Arial"/>
                <w:color w:val="auto"/>
              </w:rPr>
            </w:pPr>
            <w:r>
              <w:rPr>
                <w:rFonts w:ascii="Arial" w:hAnsi="Arial" w:cs="Arial"/>
                <w:color w:val="auto"/>
              </w:rPr>
              <w:t>.273</w:t>
            </w:r>
          </w:p>
        </w:tc>
        <w:tc>
          <w:tcPr>
            <w:tcW w:w="1135" w:type="dxa"/>
            <w:tcBorders>
              <w:top w:val="nil"/>
              <w:left w:val="nil"/>
              <w:bottom w:val="nil"/>
              <w:right w:val="nil"/>
            </w:tcBorders>
            <w:tcMar>
              <w:top w:w="80" w:type="dxa"/>
              <w:left w:w="80" w:type="dxa"/>
              <w:bottom w:w="80" w:type="dxa"/>
              <w:right w:w="80" w:type="dxa"/>
            </w:tcMar>
          </w:tcPr>
          <w:p w:rsidR="0071604E" w:rsidRDefault="0071604E">
            <w:pPr>
              <w:spacing w:line="276" w:lineRule="auto"/>
              <w:jc w:val="both"/>
              <w:rPr>
                <w:rFonts w:ascii="Arial" w:eastAsia="Arial" w:hAnsi="Arial" w:cs="Arial"/>
                <w:color w:val="auto"/>
              </w:rPr>
            </w:pPr>
          </w:p>
          <w:p w:rsidR="0071604E" w:rsidRDefault="0071604E">
            <w:pPr>
              <w:spacing w:line="276" w:lineRule="auto"/>
              <w:jc w:val="both"/>
              <w:rPr>
                <w:rFonts w:ascii="Arial" w:hAnsi="Arial" w:cs="Arial"/>
                <w:color w:val="auto"/>
              </w:rPr>
            </w:pPr>
          </w:p>
          <w:p w:rsidR="0071604E" w:rsidRDefault="00DB70E2">
            <w:pPr>
              <w:spacing w:line="276" w:lineRule="auto"/>
              <w:jc w:val="both"/>
              <w:rPr>
                <w:rFonts w:ascii="Arial" w:eastAsia="Arial" w:hAnsi="Arial" w:cs="Arial"/>
                <w:color w:val="auto"/>
              </w:rPr>
            </w:pPr>
            <w:r>
              <w:rPr>
                <w:rFonts w:ascii="Arial" w:hAnsi="Arial" w:cs="Arial"/>
                <w:color w:val="auto"/>
              </w:rPr>
              <w:t>50</w:t>
            </w:r>
          </w:p>
          <w:p w:rsidR="0071604E" w:rsidRDefault="00DB70E2">
            <w:pPr>
              <w:spacing w:line="276" w:lineRule="auto"/>
              <w:jc w:val="both"/>
              <w:rPr>
                <w:rFonts w:ascii="Arial" w:eastAsia="Arial" w:hAnsi="Arial" w:cs="Arial"/>
                <w:color w:val="auto"/>
              </w:rPr>
            </w:pPr>
            <w:r>
              <w:rPr>
                <w:rFonts w:ascii="Arial" w:hAnsi="Arial" w:cs="Arial"/>
                <w:color w:val="auto"/>
              </w:rPr>
              <w:t>3</w:t>
            </w:r>
          </w:p>
          <w:p w:rsidR="0071604E" w:rsidRDefault="00DB70E2">
            <w:pPr>
              <w:spacing w:line="276" w:lineRule="auto"/>
              <w:jc w:val="both"/>
              <w:rPr>
                <w:rFonts w:ascii="Arial" w:eastAsia="Arial" w:hAnsi="Arial" w:cs="Arial"/>
                <w:color w:val="auto"/>
              </w:rPr>
            </w:pPr>
            <w:r>
              <w:rPr>
                <w:rFonts w:ascii="Arial" w:hAnsi="Arial" w:cs="Arial"/>
                <w:color w:val="auto"/>
              </w:rPr>
              <w:t>16</w:t>
            </w:r>
          </w:p>
          <w:p w:rsidR="0071604E" w:rsidRDefault="00DB70E2">
            <w:pPr>
              <w:spacing w:line="276" w:lineRule="auto"/>
              <w:jc w:val="both"/>
              <w:rPr>
                <w:rFonts w:ascii="Arial" w:eastAsia="Arial" w:hAnsi="Arial" w:cs="Arial"/>
                <w:color w:val="auto"/>
              </w:rPr>
            </w:pPr>
            <w:r>
              <w:rPr>
                <w:rFonts w:ascii="Arial" w:hAnsi="Arial" w:cs="Arial"/>
                <w:color w:val="auto"/>
              </w:rPr>
              <w:t>31</w:t>
            </w:r>
          </w:p>
          <w:p w:rsidR="0071604E" w:rsidRDefault="00DB70E2">
            <w:pPr>
              <w:spacing w:line="276" w:lineRule="auto"/>
              <w:jc w:val="both"/>
              <w:rPr>
                <w:rFonts w:ascii="Arial" w:eastAsia="Arial" w:hAnsi="Arial" w:cs="Arial"/>
                <w:color w:val="auto"/>
              </w:rPr>
            </w:pPr>
            <w:r>
              <w:rPr>
                <w:rFonts w:ascii="Arial" w:hAnsi="Arial" w:cs="Arial"/>
                <w:color w:val="auto"/>
              </w:rPr>
              <w:t>100</w:t>
            </w:r>
          </w:p>
          <w:p w:rsidR="0071604E" w:rsidRDefault="00DB70E2">
            <w:pPr>
              <w:spacing w:line="276" w:lineRule="auto"/>
              <w:jc w:val="both"/>
              <w:rPr>
                <w:rFonts w:ascii="Arial" w:eastAsia="Arial" w:hAnsi="Arial" w:cs="Arial"/>
                <w:color w:val="auto"/>
              </w:rPr>
            </w:pPr>
            <w:r>
              <w:rPr>
                <w:rFonts w:ascii="Arial" w:hAnsi="Arial" w:cs="Arial"/>
                <w:color w:val="auto"/>
              </w:rPr>
              <w:t>7.943</w:t>
            </w:r>
          </w:p>
          <w:p w:rsidR="0071604E" w:rsidRDefault="00DB70E2">
            <w:pPr>
              <w:spacing w:line="276" w:lineRule="auto"/>
              <w:jc w:val="both"/>
              <w:rPr>
                <w:rFonts w:ascii="Arial" w:eastAsia="Arial" w:hAnsi="Arial" w:cs="Arial"/>
                <w:color w:val="auto"/>
              </w:rPr>
            </w:pPr>
            <w:r>
              <w:rPr>
                <w:rFonts w:ascii="Arial" w:hAnsi="Arial" w:cs="Arial"/>
                <w:color w:val="auto"/>
              </w:rPr>
              <w:t>9</w:t>
            </w:r>
          </w:p>
          <w:p w:rsidR="0071604E" w:rsidRDefault="00DB70E2">
            <w:pPr>
              <w:spacing w:line="276" w:lineRule="auto"/>
              <w:jc w:val="both"/>
              <w:rPr>
                <w:rFonts w:ascii="Arial" w:hAnsi="Arial" w:cs="Arial"/>
                <w:color w:val="auto"/>
              </w:rPr>
            </w:pPr>
            <w:r>
              <w:rPr>
                <w:rFonts w:ascii="Arial" w:hAnsi="Arial" w:cs="Arial"/>
                <w:color w:val="auto"/>
              </w:rPr>
              <w:t>.540</w:t>
            </w:r>
          </w:p>
        </w:tc>
        <w:tc>
          <w:tcPr>
            <w:tcW w:w="1559" w:type="dxa"/>
            <w:tcBorders>
              <w:top w:val="nil"/>
              <w:left w:val="nil"/>
              <w:bottom w:val="nil"/>
              <w:right w:val="nil"/>
            </w:tcBorders>
            <w:tcMar>
              <w:top w:w="80" w:type="dxa"/>
              <w:left w:w="80" w:type="dxa"/>
              <w:bottom w:w="80" w:type="dxa"/>
              <w:right w:w="80" w:type="dxa"/>
            </w:tcMar>
          </w:tcPr>
          <w:p w:rsidR="0071604E" w:rsidRDefault="0071604E">
            <w:pPr>
              <w:spacing w:line="276" w:lineRule="auto"/>
              <w:jc w:val="both"/>
              <w:rPr>
                <w:rFonts w:ascii="Arial" w:eastAsia="Arial" w:hAnsi="Arial" w:cs="Arial"/>
                <w:color w:val="auto"/>
                <w:u w:color="36363D"/>
              </w:rPr>
            </w:pPr>
          </w:p>
          <w:p w:rsidR="0071604E" w:rsidRDefault="0071604E">
            <w:pPr>
              <w:spacing w:line="276" w:lineRule="auto"/>
              <w:jc w:val="both"/>
              <w:rPr>
                <w:rFonts w:ascii="Arial" w:hAnsi="Arial" w:cs="Arial"/>
                <w:color w:val="auto"/>
                <w:u w:color="36363D"/>
              </w:rPr>
            </w:pPr>
          </w:p>
          <w:p w:rsidR="0071604E" w:rsidRDefault="00DB70E2">
            <w:pPr>
              <w:spacing w:line="276" w:lineRule="auto"/>
              <w:jc w:val="both"/>
              <w:rPr>
                <w:rFonts w:ascii="Arial" w:eastAsia="Arial" w:hAnsi="Arial" w:cs="Arial"/>
                <w:color w:val="auto"/>
                <w:u w:color="36363D"/>
              </w:rPr>
            </w:pPr>
            <w:r>
              <w:rPr>
                <w:rFonts w:ascii="Arial" w:hAnsi="Arial" w:cs="Arial"/>
                <w:color w:val="auto"/>
                <w:u w:color="36363D"/>
              </w:rPr>
              <w:t>50</w:t>
            </w:r>
          </w:p>
          <w:p w:rsidR="0071604E" w:rsidRDefault="00DB70E2">
            <w:pPr>
              <w:spacing w:line="276" w:lineRule="auto"/>
              <w:jc w:val="both"/>
              <w:rPr>
                <w:rFonts w:ascii="Arial" w:eastAsia="Arial" w:hAnsi="Arial" w:cs="Arial"/>
                <w:color w:val="auto"/>
                <w:u w:color="36363D"/>
              </w:rPr>
            </w:pPr>
            <w:r>
              <w:rPr>
                <w:rFonts w:ascii="Arial" w:hAnsi="Arial" w:cs="Arial"/>
                <w:color w:val="auto"/>
                <w:u w:color="36363D"/>
              </w:rPr>
              <w:t>3</w:t>
            </w:r>
          </w:p>
          <w:p w:rsidR="0071604E" w:rsidRDefault="00DB70E2">
            <w:pPr>
              <w:spacing w:line="276" w:lineRule="auto"/>
              <w:jc w:val="both"/>
              <w:rPr>
                <w:rFonts w:ascii="Arial" w:eastAsia="Arial" w:hAnsi="Arial" w:cs="Arial"/>
                <w:color w:val="auto"/>
                <w:u w:color="36363D"/>
              </w:rPr>
            </w:pPr>
            <w:r>
              <w:rPr>
                <w:rFonts w:ascii="Arial" w:hAnsi="Arial" w:cs="Arial"/>
                <w:color w:val="auto"/>
                <w:u w:color="36363D"/>
              </w:rPr>
              <w:t>16</w:t>
            </w:r>
          </w:p>
          <w:p w:rsidR="0071604E" w:rsidRDefault="00DB70E2">
            <w:pPr>
              <w:spacing w:line="276" w:lineRule="auto"/>
              <w:jc w:val="both"/>
              <w:rPr>
                <w:rFonts w:ascii="Arial" w:eastAsia="Arial" w:hAnsi="Arial" w:cs="Arial"/>
                <w:color w:val="auto"/>
                <w:u w:color="36363D"/>
              </w:rPr>
            </w:pPr>
            <w:r>
              <w:rPr>
                <w:rFonts w:ascii="Arial" w:hAnsi="Arial" w:cs="Arial"/>
                <w:color w:val="auto"/>
                <w:u w:color="36363D"/>
              </w:rPr>
              <w:t>31</w:t>
            </w:r>
          </w:p>
          <w:p w:rsidR="0071604E" w:rsidRDefault="00DB70E2">
            <w:pPr>
              <w:spacing w:line="276" w:lineRule="auto"/>
              <w:jc w:val="both"/>
              <w:rPr>
                <w:rFonts w:ascii="Arial" w:eastAsia="Arial" w:hAnsi="Arial" w:cs="Arial"/>
                <w:color w:val="auto"/>
                <w:u w:color="36363D"/>
              </w:rPr>
            </w:pPr>
            <w:r>
              <w:rPr>
                <w:rFonts w:ascii="Arial" w:hAnsi="Arial" w:cs="Arial"/>
                <w:color w:val="auto"/>
                <w:u w:color="36363D"/>
              </w:rPr>
              <w:t>100</w:t>
            </w:r>
          </w:p>
          <w:p w:rsidR="0071604E" w:rsidRDefault="00DB70E2">
            <w:pPr>
              <w:spacing w:line="276" w:lineRule="auto"/>
              <w:jc w:val="both"/>
              <w:rPr>
                <w:rFonts w:ascii="Arial" w:eastAsia="Arial" w:hAnsi="Arial" w:cs="Arial"/>
                <w:color w:val="auto"/>
                <w:u w:color="36363D"/>
              </w:rPr>
            </w:pPr>
            <w:r>
              <w:rPr>
                <w:rFonts w:ascii="Arial" w:hAnsi="Arial" w:cs="Arial"/>
                <w:color w:val="auto"/>
                <w:u w:color="36363D"/>
              </w:rPr>
              <w:t>5.330</w:t>
            </w:r>
          </w:p>
          <w:p w:rsidR="0071604E" w:rsidRDefault="00DB70E2">
            <w:pPr>
              <w:spacing w:line="276" w:lineRule="auto"/>
              <w:jc w:val="both"/>
              <w:rPr>
                <w:rFonts w:ascii="Arial" w:eastAsia="Arial" w:hAnsi="Arial" w:cs="Arial"/>
                <w:color w:val="auto"/>
                <w:u w:color="36363D"/>
              </w:rPr>
            </w:pPr>
            <w:r>
              <w:rPr>
                <w:rFonts w:ascii="Arial" w:hAnsi="Arial" w:cs="Arial"/>
                <w:color w:val="auto"/>
                <w:u w:color="36363D"/>
              </w:rPr>
              <w:t>9</w:t>
            </w:r>
          </w:p>
          <w:p w:rsidR="0071604E" w:rsidRDefault="00DB70E2">
            <w:pPr>
              <w:spacing w:line="276" w:lineRule="auto"/>
              <w:jc w:val="both"/>
              <w:rPr>
                <w:rFonts w:ascii="Arial" w:hAnsi="Arial" w:cs="Arial"/>
                <w:color w:val="auto"/>
              </w:rPr>
            </w:pPr>
            <w:r>
              <w:rPr>
                <w:rFonts w:ascii="Arial" w:hAnsi="Arial" w:cs="Arial"/>
                <w:color w:val="auto"/>
                <w:u w:color="36363D"/>
              </w:rPr>
              <w:t>.805</w:t>
            </w:r>
          </w:p>
        </w:tc>
        <w:tc>
          <w:tcPr>
            <w:tcW w:w="1441" w:type="dxa"/>
            <w:tcBorders>
              <w:top w:val="nil"/>
              <w:left w:val="nil"/>
              <w:bottom w:val="nil"/>
              <w:right w:val="nil"/>
            </w:tcBorders>
            <w:tcMar>
              <w:top w:w="80" w:type="dxa"/>
              <w:left w:w="80" w:type="dxa"/>
              <w:bottom w:w="80" w:type="dxa"/>
              <w:right w:w="80" w:type="dxa"/>
            </w:tcMar>
          </w:tcPr>
          <w:p w:rsidR="0071604E" w:rsidRDefault="0071604E">
            <w:pPr>
              <w:spacing w:line="276" w:lineRule="auto"/>
              <w:jc w:val="both"/>
              <w:rPr>
                <w:rFonts w:ascii="Arial" w:eastAsia="Arial" w:hAnsi="Arial" w:cs="Arial"/>
                <w:color w:val="auto"/>
                <w:u w:color="36363D"/>
              </w:rPr>
            </w:pPr>
          </w:p>
          <w:p w:rsidR="0071604E" w:rsidRDefault="0071604E">
            <w:pPr>
              <w:spacing w:line="276" w:lineRule="auto"/>
              <w:jc w:val="both"/>
              <w:rPr>
                <w:rFonts w:ascii="Arial" w:hAnsi="Arial" w:cs="Arial"/>
                <w:color w:val="auto"/>
                <w:u w:color="36363D"/>
              </w:rPr>
            </w:pPr>
          </w:p>
          <w:p w:rsidR="0071604E" w:rsidRDefault="00DB70E2">
            <w:pPr>
              <w:spacing w:line="276" w:lineRule="auto"/>
              <w:jc w:val="both"/>
              <w:rPr>
                <w:rFonts w:ascii="Arial" w:eastAsia="Arial" w:hAnsi="Arial" w:cs="Arial"/>
                <w:color w:val="auto"/>
                <w:u w:color="36363D"/>
              </w:rPr>
            </w:pPr>
            <w:r>
              <w:rPr>
                <w:rFonts w:ascii="Arial" w:hAnsi="Arial" w:cs="Arial"/>
                <w:color w:val="auto"/>
                <w:u w:color="36363D"/>
              </w:rPr>
              <w:t>50</w:t>
            </w:r>
          </w:p>
          <w:p w:rsidR="0071604E" w:rsidRDefault="00DB70E2">
            <w:pPr>
              <w:spacing w:line="276" w:lineRule="auto"/>
              <w:jc w:val="both"/>
              <w:rPr>
                <w:rFonts w:ascii="Arial" w:eastAsia="Arial" w:hAnsi="Arial" w:cs="Arial"/>
                <w:color w:val="auto"/>
                <w:u w:color="36363D"/>
              </w:rPr>
            </w:pPr>
            <w:r>
              <w:rPr>
                <w:rFonts w:ascii="Arial" w:hAnsi="Arial" w:cs="Arial"/>
                <w:color w:val="auto"/>
                <w:u w:color="36363D"/>
              </w:rPr>
              <w:t>3</w:t>
            </w:r>
          </w:p>
          <w:p w:rsidR="0071604E" w:rsidRDefault="00DB70E2">
            <w:pPr>
              <w:spacing w:line="276" w:lineRule="auto"/>
              <w:jc w:val="both"/>
              <w:rPr>
                <w:rFonts w:ascii="Arial" w:eastAsia="Arial" w:hAnsi="Arial" w:cs="Arial"/>
                <w:color w:val="auto"/>
                <w:u w:color="36363D"/>
              </w:rPr>
            </w:pPr>
            <w:r>
              <w:rPr>
                <w:rFonts w:ascii="Arial" w:hAnsi="Arial" w:cs="Arial"/>
                <w:color w:val="auto"/>
                <w:u w:color="36363D"/>
              </w:rPr>
              <w:t>16</w:t>
            </w:r>
          </w:p>
          <w:p w:rsidR="0071604E" w:rsidRDefault="00DB70E2">
            <w:pPr>
              <w:spacing w:line="276" w:lineRule="auto"/>
              <w:jc w:val="both"/>
              <w:rPr>
                <w:rFonts w:ascii="Arial" w:eastAsia="Arial" w:hAnsi="Arial" w:cs="Arial"/>
                <w:color w:val="auto"/>
                <w:u w:color="36363D"/>
              </w:rPr>
            </w:pPr>
            <w:r>
              <w:rPr>
                <w:rFonts w:ascii="Arial" w:hAnsi="Arial" w:cs="Arial"/>
                <w:color w:val="auto"/>
                <w:u w:color="36363D"/>
              </w:rPr>
              <w:t>31</w:t>
            </w:r>
          </w:p>
          <w:p w:rsidR="0071604E" w:rsidRDefault="00DB70E2">
            <w:pPr>
              <w:spacing w:line="276" w:lineRule="auto"/>
              <w:jc w:val="both"/>
              <w:rPr>
                <w:rFonts w:ascii="Arial" w:eastAsia="Arial" w:hAnsi="Arial" w:cs="Arial"/>
                <w:color w:val="auto"/>
                <w:u w:color="36363D"/>
              </w:rPr>
            </w:pPr>
            <w:r>
              <w:rPr>
                <w:rFonts w:ascii="Arial" w:hAnsi="Arial" w:cs="Arial"/>
                <w:color w:val="auto"/>
                <w:u w:color="36363D"/>
              </w:rPr>
              <w:t>100</w:t>
            </w:r>
          </w:p>
          <w:p w:rsidR="0071604E" w:rsidRDefault="00DB70E2">
            <w:pPr>
              <w:spacing w:line="276" w:lineRule="auto"/>
              <w:jc w:val="both"/>
              <w:rPr>
                <w:rFonts w:ascii="Arial" w:eastAsia="Arial" w:hAnsi="Arial" w:cs="Arial"/>
                <w:color w:val="auto"/>
                <w:u w:color="36363D"/>
              </w:rPr>
            </w:pPr>
            <w:r>
              <w:rPr>
                <w:rFonts w:ascii="Arial" w:hAnsi="Arial" w:cs="Arial"/>
                <w:color w:val="auto"/>
                <w:u w:color="36363D"/>
              </w:rPr>
              <w:t>17.759</w:t>
            </w:r>
          </w:p>
          <w:p w:rsidR="0071604E" w:rsidRDefault="00DB70E2">
            <w:pPr>
              <w:spacing w:line="276" w:lineRule="auto"/>
              <w:jc w:val="both"/>
              <w:rPr>
                <w:rFonts w:ascii="Arial" w:eastAsia="Arial" w:hAnsi="Arial" w:cs="Arial"/>
                <w:color w:val="auto"/>
                <w:u w:color="36363D"/>
              </w:rPr>
            </w:pPr>
            <w:r>
              <w:rPr>
                <w:rFonts w:ascii="Arial" w:hAnsi="Arial" w:cs="Arial"/>
                <w:color w:val="auto"/>
                <w:u w:color="36363D"/>
              </w:rPr>
              <w:t>9</w:t>
            </w:r>
          </w:p>
          <w:p w:rsidR="0071604E" w:rsidRDefault="00DB70E2">
            <w:pPr>
              <w:spacing w:line="276" w:lineRule="auto"/>
              <w:jc w:val="both"/>
              <w:rPr>
                <w:rFonts w:ascii="Arial" w:hAnsi="Arial" w:cs="Arial"/>
                <w:color w:val="auto"/>
              </w:rPr>
            </w:pPr>
            <w:r>
              <w:rPr>
                <w:rFonts w:ascii="Arial" w:hAnsi="Arial" w:cs="Arial"/>
                <w:color w:val="auto"/>
                <w:u w:color="36363D"/>
              </w:rPr>
              <w:t>.038</w:t>
            </w:r>
          </w:p>
        </w:tc>
      </w:tr>
      <w:tr w:rsidR="0071604E">
        <w:trPr>
          <w:trHeight w:val="357"/>
          <w:jc w:val="center"/>
        </w:trPr>
        <w:tc>
          <w:tcPr>
            <w:tcW w:w="2328" w:type="dxa"/>
            <w:tcBorders>
              <w:top w:val="nil"/>
              <w:left w:val="nil"/>
              <w:bottom w:val="nil"/>
              <w:right w:val="nil"/>
            </w:tcBorders>
            <w:tcMar>
              <w:top w:w="80" w:type="dxa"/>
              <w:left w:w="80" w:type="dxa"/>
              <w:bottom w:w="80" w:type="dxa"/>
              <w:right w:w="80" w:type="dxa"/>
            </w:tcMar>
          </w:tcPr>
          <w:p w:rsidR="0071604E" w:rsidRDefault="00DB70E2">
            <w:pPr>
              <w:spacing w:line="276" w:lineRule="auto"/>
              <w:jc w:val="both"/>
              <w:rPr>
                <w:rFonts w:ascii="Arial" w:eastAsia="Arial" w:hAnsi="Arial" w:cs="Arial"/>
                <w:b/>
                <w:bCs/>
                <w:color w:val="auto"/>
              </w:rPr>
            </w:pPr>
            <w:r>
              <w:rPr>
                <w:rFonts w:ascii="Arial" w:hAnsi="Arial" w:cs="Arial"/>
                <w:b/>
                <w:bCs/>
                <w:color w:val="auto"/>
              </w:rPr>
              <w:t>Which dietary supplements have you taken/are you</w:t>
            </w:r>
          </w:p>
          <w:p w:rsidR="0071604E" w:rsidRDefault="00DB70E2">
            <w:pPr>
              <w:spacing w:line="276" w:lineRule="auto"/>
              <w:jc w:val="both"/>
              <w:rPr>
                <w:rFonts w:ascii="Arial" w:eastAsia="Arial" w:hAnsi="Arial" w:cs="Arial"/>
                <w:b/>
                <w:bCs/>
                <w:color w:val="auto"/>
              </w:rPr>
            </w:pPr>
            <w:r>
              <w:rPr>
                <w:rFonts w:ascii="Arial" w:hAnsi="Arial" w:cs="Arial"/>
                <w:b/>
                <w:bCs/>
                <w:color w:val="auto"/>
              </w:rPr>
              <w:t>Currently taking?</w:t>
            </w:r>
          </w:p>
          <w:p w:rsidR="0071604E" w:rsidRDefault="00DB70E2">
            <w:pPr>
              <w:spacing w:line="276" w:lineRule="auto"/>
              <w:jc w:val="both"/>
              <w:rPr>
                <w:rFonts w:ascii="Arial" w:eastAsia="Arial" w:hAnsi="Arial" w:cs="Arial"/>
                <w:color w:val="auto"/>
              </w:rPr>
            </w:pPr>
            <w:r>
              <w:rPr>
                <w:rFonts w:ascii="Arial" w:hAnsi="Arial" w:cs="Arial"/>
                <w:color w:val="auto"/>
              </w:rPr>
              <w:t>Protein supplements</w:t>
            </w:r>
          </w:p>
          <w:p w:rsidR="0071604E" w:rsidRDefault="00DB70E2">
            <w:pPr>
              <w:spacing w:line="276" w:lineRule="auto"/>
              <w:jc w:val="both"/>
              <w:rPr>
                <w:rFonts w:ascii="Arial" w:eastAsia="Arial" w:hAnsi="Arial" w:cs="Arial"/>
                <w:color w:val="auto"/>
              </w:rPr>
            </w:pPr>
            <w:r>
              <w:rPr>
                <w:rFonts w:ascii="Arial" w:hAnsi="Arial" w:cs="Arial"/>
                <w:color w:val="auto"/>
              </w:rPr>
              <w:t>Fish oil</w:t>
            </w:r>
          </w:p>
          <w:p w:rsidR="0071604E" w:rsidRDefault="00DB70E2">
            <w:pPr>
              <w:spacing w:line="276" w:lineRule="auto"/>
              <w:jc w:val="both"/>
              <w:rPr>
                <w:rFonts w:ascii="Arial" w:eastAsia="Arial" w:hAnsi="Arial" w:cs="Arial"/>
                <w:color w:val="auto"/>
              </w:rPr>
            </w:pPr>
            <w:r>
              <w:rPr>
                <w:rFonts w:ascii="Arial" w:hAnsi="Arial" w:cs="Arial"/>
                <w:color w:val="auto"/>
              </w:rPr>
              <w:t>Vitamins</w:t>
            </w:r>
          </w:p>
          <w:p w:rsidR="0071604E" w:rsidRDefault="00DB70E2">
            <w:pPr>
              <w:spacing w:line="276" w:lineRule="auto"/>
              <w:jc w:val="both"/>
              <w:rPr>
                <w:rFonts w:ascii="Arial" w:eastAsia="Arial" w:hAnsi="Arial" w:cs="Arial"/>
                <w:color w:val="auto"/>
              </w:rPr>
            </w:pPr>
            <w:r>
              <w:rPr>
                <w:rFonts w:ascii="Arial" w:hAnsi="Arial" w:cs="Arial"/>
                <w:color w:val="auto"/>
              </w:rPr>
              <w:t>Calcium</w:t>
            </w:r>
          </w:p>
          <w:p w:rsidR="0071604E" w:rsidRDefault="00DB70E2">
            <w:pPr>
              <w:spacing w:line="276" w:lineRule="auto"/>
              <w:jc w:val="both"/>
              <w:rPr>
                <w:rFonts w:ascii="Arial" w:eastAsia="Arial" w:hAnsi="Arial" w:cs="Arial"/>
                <w:color w:val="auto"/>
              </w:rPr>
            </w:pPr>
            <w:r>
              <w:rPr>
                <w:rFonts w:ascii="Arial" w:hAnsi="Arial" w:cs="Arial"/>
                <w:color w:val="auto"/>
              </w:rPr>
              <w:t>None of the above</w:t>
            </w:r>
          </w:p>
          <w:p w:rsidR="0071604E" w:rsidRDefault="00DB70E2">
            <w:pPr>
              <w:spacing w:line="276" w:lineRule="auto"/>
              <w:jc w:val="both"/>
              <w:rPr>
                <w:rFonts w:ascii="Arial" w:eastAsia="Arial" w:hAnsi="Arial" w:cs="Arial"/>
                <w:color w:val="auto"/>
              </w:rPr>
            </w:pPr>
            <w:r>
              <w:rPr>
                <w:rFonts w:ascii="Arial" w:hAnsi="Arial" w:cs="Arial"/>
                <w:color w:val="auto"/>
              </w:rPr>
              <w:t>Not applicable</w:t>
            </w:r>
          </w:p>
          <w:p w:rsidR="0071604E" w:rsidRDefault="00DB70E2">
            <w:pPr>
              <w:spacing w:line="276" w:lineRule="auto"/>
              <w:jc w:val="both"/>
              <w:rPr>
                <w:rFonts w:ascii="Arial" w:eastAsia="Arial" w:hAnsi="Arial" w:cs="Arial"/>
                <w:color w:val="auto"/>
              </w:rPr>
            </w:pPr>
            <w:r>
              <w:rPr>
                <w:rFonts w:ascii="Arial" w:hAnsi="Arial" w:cs="Arial"/>
                <w:color w:val="auto"/>
              </w:rPr>
              <w:t xml:space="preserve">Total </w:t>
            </w:r>
          </w:p>
          <w:p w:rsidR="0071604E" w:rsidRDefault="00DB70E2">
            <w:pPr>
              <w:spacing w:line="276" w:lineRule="auto"/>
              <w:jc w:val="both"/>
              <w:rPr>
                <w:rFonts w:ascii="Arial" w:eastAsia="Arial" w:hAnsi="Arial" w:cs="Arial"/>
                <w:color w:val="auto"/>
              </w:rPr>
            </w:pPr>
            <w:r>
              <w:rPr>
                <w:rFonts w:ascii="Arial" w:hAnsi="Arial" w:cs="Arial"/>
                <w:color w:val="auto"/>
              </w:rPr>
              <w:t>Chi-square value</w:t>
            </w:r>
          </w:p>
          <w:p w:rsidR="0071604E" w:rsidRDefault="00DB70E2">
            <w:pPr>
              <w:spacing w:line="276" w:lineRule="auto"/>
              <w:jc w:val="both"/>
              <w:rPr>
                <w:rFonts w:ascii="Arial" w:eastAsia="Arial" w:hAnsi="Arial" w:cs="Arial"/>
                <w:color w:val="auto"/>
              </w:rPr>
            </w:pPr>
            <w:r>
              <w:rPr>
                <w:rFonts w:ascii="Arial" w:hAnsi="Arial" w:cs="Arial"/>
                <w:color w:val="auto"/>
              </w:rPr>
              <w:t>df</w:t>
            </w:r>
          </w:p>
          <w:p w:rsidR="0071604E" w:rsidRDefault="00DB70E2">
            <w:pPr>
              <w:spacing w:line="276" w:lineRule="auto"/>
              <w:jc w:val="both"/>
              <w:rPr>
                <w:rFonts w:ascii="Arial" w:hAnsi="Arial" w:cs="Arial"/>
                <w:color w:val="auto"/>
              </w:rPr>
            </w:pPr>
            <w:r>
              <w:rPr>
                <w:rFonts w:ascii="Arial" w:hAnsi="Arial" w:cs="Arial"/>
                <w:color w:val="auto"/>
              </w:rPr>
              <w:t>P-value</w:t>
            </w:r>
            <w:r>
              <w:rPr>
                <w:rFonts w:ascii="Arial" w:hAnsi="Arial" w:cs="Arial"/>
                <w:b/>
                <w:bCs/>
                <w:color w:val="auto"/>
              </w:rPr>
              <w:t xml:space="preserve"> </w:t>
            </w:r>
          </w:p>
        </w:tc>
        <w:tc>
          <w:tcPr>
            <w:tcW w:w="1418" w:type="dxa"/>
            <w:tcBorders>
              <w:top w:val="nil"/>
              <w:left w:val="nil"/>
              <w:bottom w:val="nil"/>
              <w:right w:val="nil"/>
            </w:tcBorders>
            <w:tcMar>
              <w:top w:w="80" w:type="dxa"/>
              <w:left w:w="80" w:type="dxa"/>
              <w:bottom w:w="80" w:type="dxa"/>
              <w:right w:w="80" w:type="dxa"/>
            </w:tcMar>
          </w:tcPr>
          <w:p w:rsidR="0071604E" w:rsidRDefault="0071604E">
            <w:pPr>
              <w:spacing w:line="276" w:lineRule="auto"/>
              <w:jc w:val="both"/>
              <w:rPr>
                <w:rFonts w:ascii="Arial" w:eastAsia="Arial" w:hAnsi="Arial" w:cs="Arial"/>
                <w:color w:val="auto"/>
              </w:rPr>
            </w:pPr>
          </w:p>
          <w:p w:rsidR="0071604E" w:rsidRDefault="0071604E">
            <w:pPr>
              <w:spacing w:line="276" w:lineRule="auto"/>
              <w:jc w:val="both"/>
              <w:rPr>
                <w:rFonts w:ascii="Arial" w:eastAsia="Arial" w:hAnsi="Arial" w:cs="Arial"/>
                <w:color w:val="auto"/>
              </w:rPr>
            </w:pPr>
          </w:p>
          <w:p w:rsidR="0071604E" w:rsidRDefault="0071604E">
            <w:pPr>
              <w:spacing w:line="276" w:lineRule="auto"/>
              <w:jc w:val="both"/>
              <w:rPr>
                <w:rFonts w:ascii="Arial" w:hAnsi="Arial" w:cs="Arial"/>
                <w:color w:val="auto"/>
              </w:rPr>
            </w:pPr>
          </w:p>
          <w:p w:rsidR="0071604E" w:rsidRDefault="00DB70E2">
            <w:pPr>
              <w:spacing w:line="276" w:lineRule="auto"/>
              <w:jc w:val="both"/>
              <w:rPr>
                <w:rFonts w:ascii="Arial" w:eastAsia="Arial" w:hAnsi="Arial" w:cs="Arial"/>
                <w:color w:val="auto"/>
              </w:rPr>
            </w:pPr>
            <w:r>
              <w:rPr>
                <w:rFonts w:ascii="Arial" w:hAnsi="Arial" w:cs="Arial"/>
                <w:color w:val="auto"/>
              </w:rPr>
              <w:t>6</w:t>
            </w:r>
          </w:p>
          <w:p w:rsidR="0071604E" w:rsidRDefault="00DB70E2">
            <w:pPr>
              <w:spacing w:line="276" w:lineRule="auto"/>
              <w:jc w:val="both"/>
              <w:rPr>
                <w:rFonts w:ascii="Arial" w:eastAsia="Arial" w:hAnsi="Arial" w:cs="Arial"/>
                <w:color w:val="auto"/>
              </w:rPr>
            </w:pPr>
            <w:r>
              <w:rPr>
                <w:rFonts w:ascii="Arial" w:hAnsi="Arial" w:cs="Arial"/>
                <w:color w:val="auto"/>
              </w:rPr>
              <w:t>2</w:t>
            </w:r>
          </w:p>
          <w:p w:rsidR="0071604E" w:rsidRDefault="00DB70E2">
            <w:pPr>
              <w:spacing w:line="276" w:lineRule="auto"/>
              <w:jc w:val="both"/>
              <w:rPr>
                <w:rFonts w:ascii="Arial" w:eastAsia="Arial" w:hAnsi="Arial" w:cs="Arial"/>
                <w:color w:val="auto"/>
              </w:rPr>
            </w:pPr>
            <w:r>
              <w:rPr>
                <w:rFonts w:ascii="Arial" w:hAnsi="Arial" w:cs="Arial"/>
                <w:color w:val="auto"/>
              </w:rPr>
              <w:t>14</w:t>
            </w:r>
          </w:p>
          <w:p w:rsidR="0071604E" w:rsidRDefault="00DB70E2">
            <w:pPr>
              <w:spacing w:line="276" w:lineRule="auto"/>
              <w:jc w:val="both"/>
              <w:rPr>
                <w:rFonts w:ascii="Arial" w:eastAsia="Arial" w:hAnsi="Arial" w:cs="Arial"/>
                <w:color w:val="auto"/>
              </w:rPr>
            </w:pPr>
            <w:r>
              <w:rPr>
                <w:rFonts w:ascii="Arial" w:hAnsi="Arial" w:cs="Arial"/>
                <w:color w:val="auto"/>
              </w:rPr>
              <w:t>2</w:t>
            </w:r>
          </w:p>
          <w:p w:rsidR="0071604E" w:rsidRDefault="00DB70E2">
            <w:pPr>
              <w:spacing w:line="276" w:lineRule="auto"/>
              <w:jc w:val="both"/>
              <w:rPr>
                <w:rFonts w:ascii="Arial" w:eastAsia="Arial" w:hAnsi="Arial" w:cs="Arial"/>
                <w:color w:val="auto"/>
              </w:rPr>
            </w:pPr>
            <w:r>
              <w:rPr>
                <w:rFonts w:ascii="Arial" w:hAnsi="Arial" w:cs="Arial"/>
                <w:color w:val="auto"/>
              </w:rPr>
              <w:t>68</w:t>
            </w:r>
          </w:p>
          <w:p w:rsidR="0071604E" w:rsidRDefault="00DB70E2">
            <w:pPr>
              <w:spacing w:line="276" w:lineRule="auto"/>
              <w:jc w:val="both"/>
              <w:rPr>
                <w:rFonts w:ascii="Arial" w:eastAsia="Arial" w:hAnsi="Arial" w:cs="Arial"/>
                <w:color w:val="auto"/>
              </w:rPr>
            </w:pPr>
            <w:r>
              <w:rPr>
                <w:rFonts w:ascii="Arial" w:hAnsi="Arial" w:cs="Arial"/>
                <w:color w:val="auto"/>
              </w:rPr>
              <w:t>8</w:t>
            </w:r>
          </w:p>
          <w:p w:rsidR="0071604E" w:rsidRDefault="00DB70E2">
            <w:pPr>
              <w:spacing w:line="276" w:lineRule="auto"/>
              <w:jc w:val="both"/>
              <w:rPr>
                <w:rFonts w:ascii="Arial" w:eastAsia="Arial" w:hAnsi="Arial" w:cs="Arial"/>
                <w:color w:val="auto"/>
              </w:rPr>
            </w:pPr>
            <w:r>
              <w:rPr>
                <w:rFonts w:ascii="Arial" w:hAnsi="Arial" w:cs="Arial"/>
                <w:color w:val="auto"/>
              </w:rPr>
              <w:t>100</w:t>
            </w:r>
          </w:p>
          <w:p w:rsidR="0071604E" w:rsidRDefault="00DB70E2">
            <w:pPr>
              <w:spacing w:line="276" w:lineRule="auto"/>
              <w:jc w:val="both"/>
              <w:rPr>
                <w:rFonts w:ascii="Arial" w:eastAsia="Arial" w:hAnsi="Arial" w:cs="Arial"/>
                <w:color w:val="auto"/>
              </w:rPr>
            </w:pPr>
            <w:r>
              <w:rPr>
                <w:rFonts w:ascii="Arial" w:hAnsi="Arial" w:cs="Arial"/>
                <w:color w:val="auto"/>
              </w:rPr>
              <w:t>1.596</w:t>
            </w:r>
          </w:p>
          <w:p w:rsidR="0071604E" w:rsidRDefault="00DB70E2">
            <w:pPr>
              <w:spacing w:line="276" w:lineRule="auto"/>
              <w:jc w:val="both"/>
              <w:rPr>
                <w:rFonts w:ascii="Arial" w:eastAsia="Arial" w:hAnsi="Arial" w:cs="Arial"/>
                <w:color w:val="auto"/>
              </w:rPr>
            </w:pPr>
            <w:r>
              <w:rPr>
                <w:rFonts w:ascii="Arial" w:hAnsi="Arial" w:cs="Arial"/>
                <w:color w:val="auto"/>
              </w:rPr>
              <w:t>5</w:t>
            </w:r>
          </w:p>
          <w:p w:rsidR="0071604E" w:rsidRDefault="00DB70E2">
            <w:pPr>
              <w:spacing w:line="276" w:lineRule="auto"/>
              <w:jc w:val="both"/>
              <w:rPr>
                <w:rFonts w:ascii="Arial" w:hAnsi="Arial" w:cs="Arial"/>
                <w:color w:val="auto"/>
              </w:rPr>
            </w:pPr>
            <w:r>
              <w:rPr>
                <w:rFonts w:ascii="Arial" w:hAnsi="Arial" w:cs="Arial"/>
                <w:color w:val="auto"/>
              </w:rPr>
              <w:t>902</w:t>
            </w:r>
          </w:p>
        </w:tc>
        <w:tc>
          <w:tcPr>
            <w:tcW w:w="1558" w:type="dxa"/>
            <w:tcBorders>
              <w:top w:val="nil"/>
              <w:left w:val="nil"/>
              <w:bottom w:val="nil"/>
              <w:right w:val="nil"/>
            </w:tcBorders>
            <w:tcMar>
              <w:top w:w="80" w:type="dxa"/>
              <w:left w:w="80" w:type="dxa"/>
              <w:bottom w:w="80" w:type="dxa"/>
              <w:right w:w="80" w:type="dxa"/>
            </w:tcMar>
          </w:tcPr>
          <w:p w:rsidR="0071604E" w:rsidRDefault="0071604E">
            <w:pPr>
              <w:spacing w:line="276" w:lineRule="auto"/>
              <w:jc w:val="both"/>
              <w:rPr>
                <w:rFonts w:ascii="Arial" w:eastAsia="Arial" w:hAnsi="Arial" w:cs="Arial"/>
                <w:color w:val="auto"/>
              </w:rPr>
            </w:pPr>
          </w:p>
          <w:p w:rsidR="0071604E" w:rsidRDefault="0071604E">
            <w:pPr>
              <w:spacing w:line="276" w:lineRule="auto"/>
              <w:jc w:val="both"/>
              <w:rPr>
                <w:rFonts w:ascii="Arial" w:eastAsia="Arial" w:hAnsi="Arial" w:cs="Arial"/>
                <w:color w:val="auto"/>
              </w:rPr>
            </w:pPr>
          </w:p>
          <w:p w:rsidR="0071604E" w:rsidRDefault="0071604E">
            <w:pPr>
              <w:spacing w:line="276" w:lineRule="auto"/>
              <w:jc w:val="both"/>
              <w:rPr>
                <w:rFonts w:ascii="Arial" w:hAnsi="Arial" w:cs="Arial"/>
                <w:color w:val="auto"/>
              </w:rPr>
            </w:pPr>
          </w:p>
          <w:p w:rsidR="0071604E" w:rsidRDefault="00DB70E2">
            <w:pPr>
              <w:spacing w:line="276" w:lineRule="auto"/>
              <w:jc w:val="both"/>
              <w:rPr>
                <w:rFonts w:ascii="Arial" w:eastAsia="Arial" w:hAnsi="Arial" w:cs="Arial"/>
                <w:color w:val="auto"/>
              </w:rPr>
            </w:pPr>
            <w:r>
              <w:rPr>
                <w:rFonts w:ascii="Arial" w:hAnsi="Arial" w:cs="Arial"/>
                <w:color w:val="auto"/>
              </w:rPr>
              <w:t>6</w:t>
            </w:r>
          </w:p>
          <w:p w:rsidR="0071604E" w:rsidRDefault="00DB70E2">
            <w:pPr>
              <w:spacing w:line="276" w:lineRule="auto"/>
              <w:jc w:val="both"/>
              <w:rPr>
                <w:rFonts w:ascii="Arial" w:eastAsia="Arial" w:hAnsi="Arial" w:cs="Arial"/>
                <w:color w:val="auto"/>
              </w:rPr>
            </w:pPr>
            <w:r>
              <w:rPr>
                <w:rFonts w:ascii="Arial" w:hAnsi="Arial" w:cs="Arial"/>
                <w:color w:val="auto"/>
              </w:rPr>
              <w:t>2</w:t>
            </w:r>
          </w:p>
          <w:p w:rsidR="0071604E" w:rsidRDefault="00DB70E2">
            <w:pPr>
              <w:spacing w:line="276" w:lineRule="auto"/>
              <w:jc w:val="both"/>
              <w:rPr>
                <w:rFonts w:ascii="Arial" w:eastAsia="Arial" w:hAnsi="Arial" w:cs="Arial"/>
                <w:color w:val="auto"/>
              </w:rPr>
            </w:pPr>
            <w:r>
              <w:rPr>
                <w:rFonts w:ascii="Arial" w:hAnsi="Arial" w:cs="Arial"/>
                <w:color w:val="auto"/>
              </w:rPr>
              <w:t>14</w:t>
            </w:r>
          </w:p>
          <w:p w:rsidR="0071604E" w:rsidRDefault="00DB70E2">
            <w:pPr>
              <w:spacing w:line="276" w:lineRule="auto"/>
              <w:jc w:val="both"/>
              <w:rPr>
                <w:rFonts w:ascii="Arial" w:eastAsia="Arial" w:hAnsi="Arial" w:cs="Arial"/>
                <w:color w:val="auto"/>
              </w:rPr>
            </w:pPr>
            <w:r>
              <w:rPr>
                <w:rFonts w:ascii="Arial" w:hAnsi="Arial" w:cs="Arial"/>
                <w:color w:val="auto"/>
              </w:rPr>
              <w:t>2</w:t>
            </w:r>
          </w:p>
          <w:p w:rsidR="0071604E" w:rsidRDefault="00DB70E2">
            <w:pPr>
              <w:spacing w:line="276" w:lineRule="auto"/>
              <w:jc w:val="both"/>
              <w:rPr>
                <w:rFonts w:ascii="Arial" w:eastAsia="Arial" w:hAnsi="Arial" w:cs="Arial"/>
                <w:color w:val="auto"/>
              </w:rPr>
            </w:pPr>
            <w:r>
              <w:rPr>
                <w:rFonts w:ascii="Arial" w:hAnsi="Arial" w:cs="Arial"/>
                <w:color w:val="auto"/>
              </w:rPr>
              <w:t>68</w:t>
            </w:r>
          </w:p>
          <w:p w:rsidR="0071604E" w:rsidRDefault="00DB70E2">
            <w:pPr>
              <w:spacing w:line="276" w:lineRule="auto"/>
              <w:jc w:val="both"/>
              <w:rPr>
                <w:rFonts w:ascii="Arial" w:eastAsia="Arial" w:hAnsi="Arial" w:cs="Arial"/>
                <w:color w:val="auto"/>
              </w:rPr>
            </w:pPr>
            <w:r>
              <w:rPr>
                <w:rFonts w:ascii="Arial" w:hAnsi="Arial" w:cs="Arial"/>
                <w:color w:val="auto"/>
              </w:rPr>
              <w:t>8</w:t>
            </w:r>
          </w:p>
          <w:p w:rsidR="0071604E" w:rsidRDefault="00DB70E2">
            <w:pPr>
              <w:spacing w:line="276" w:lineRule="auto"/>
              <w:jc w:val="both"/>
              <w:rPr>
                <w:rFonts w:ascii="Arial" w:eastAsia="Arial" w:hAnsi="Arial" w:cs="Arial"/>
                <w:color w:val="auto"/>
              </w:rPr>
            </w:pPr>
            <w:r>
              <w:rPr>
                <w:rFonts w:ascii="Arial" w:hAnsi="Arial" w:cs="Arial"/>
                <w:color w:val="auto"/>
              </w:rPr>
              <w:t>100</w:t>
            </w:r>
          </w:p>
          <w:p w:rsidR="0071604E" w:rsidRDefault="00DB70E2">
            <w:pPr>
              <w:spacing w:line="276" w:lineRule="auto"/>
              <w:jc w:val="both"/>
              <w:rPr>
                <w:rFonts w:ascii="Arial" w:eastAsia="Arial" w:hAnsi="Arial" w:cs="Arial"/>
                <w:color w:val="auto"/>
              </w:rPr>
            </w:pPr>
            <w:r>
              <w:rPr>
                <w:rFonts w:ascii="Arial" w:hAnsi="Arial" w:cs="Arial"/>
                <w:color w:val="auto"/>
              </w:rPr>
              <w:t>4.366</w:t>
            </w:r>
          </w:p>
          <w:p w:rsidR="0071604E" w:rsidRDefault="00DB70E2">
            <w:pPr>
              <w:spacing w:line="276" w:lineRule="auto"/>
              <w:jc w:val="both"/>
              <w:rPr>
                <w:rFonts w:ascii="Arial" w:eastAsia="Arial" w:hAnsi="Arial" w:cs="Arial"/>
                <w:color w:val="auto"/>
              </w:rPr>
            </w:pPr>
            <w:r>
              <w:rPr>
                <w:rFonts w:ascii="Arial" w:hAnsi="Arial" w:cs="Arial"/>
                <w:color w:val="auto"/>
              </w:rPr>
              <w:t>5</w:t>
            </w:r>
          </w:p>
          <w:p w:rsidR="0071604E" w:rsidRDefault="00DB70E2">
            <w:pPr>
              <w:spacing w:line="276" w:lineRule="auto"/>
              <w:jc w:val="both"/>
              <w:rPr>
                <w:rFonts w:ascii="Arial" w:hAnsi="Arial" w:cs="Arial"/>
                <w:color w:val="auto"/>
              </w:rPr>
            </w:pPr>
            <w:r>
              <w:rPr>
                <w:rFonts w:ascii="Arial" w:hAnsi="Arial" w:cs="Arial"/>
                <w:color w:val="auto"/>
              </w:rPr>
              <w:t>.498</w:t>
            </w:r>
          </w:p>
        </w:tc>
        <w:tc>
          <w:tcPr>
            <w:tcW w:w="1135" w:type="dxa"/>
            <w:tcBorders>
              <w:top w:val="nil"/>
              <w:left w:val="nil"/>
              <w:bottom w:val="nil"/>
              <w:right w:val="nil"/>
            </w:tcBorders>
            <w:tcMar>
              <w:top w:w="80" w:type="dxa"/>
              <w:left w:w="80" w:type="dxa"/>
              <w:bottom w:w="80" w:type="dxa"/>
              <w:right w:w="80" w:type="dxa"/>
            </w:tcMar>
          </w:tcPr>
          <w:p w:rsidR="0071604E" w:rsidRDefault="0071604E">
            <w:pPr>
              <w:spacing w:line="276" w:lineRule="auto"/>
              <w:jc w:val="both"/>
              <w:rPr>
                <w:rFonts w:ascii="Arial" w:eastAsia="Arial" w:hAnsi="Arial" w:cs="Arial"/>
                <w:color w:val="auto"/>
              </w:rPr>
            </w:pPr>
          </w:p>
          <w:p w:rsidR="0071604E" w:rsidRDefault="0071604E">
            <w:pPr>
              <w:spacing w:line="276" w:lineRule="auto"/>
              <w:jc w:val="both"/>
              <w:rPr>
                <w:rFonts w:ascii="Arial" w:eastAsia="Arial" w:hAnsi="Arial" w:cs="Arial"/>
                <w:color w:val="auto"/>
              </w:rPr>
            </w:pPr>
          </w:p>
          <w:p w:rsidR="0071604E" w:rsidRDefault="0071604E">
            <w:pPr>
              <w:spacing w:line="276" w:lineRule="auto"/>
              <w:jc w:val="both"/>
              <w:rPr>
                <w:rFonts w:ascii="Arial" w:hAnsi="Arial" w:cs="Arial"/>
                <w:color w:val="auto"/>
              </w:rPr>
            </w:pPr>
          </w:p>
          <w:p w:rsidR="0071604E" w:rsidRDefault="00DB70E2">
            <w:pPr>
              <w:spacing w:line="276" w:lineRule="auto"/>
              <w:jc w:val="both"/>
              <w:rPr>
                <w:rFonts w:ascii="Arial" w:eastAsia="Arial" w:hAnsi="Arial" w:cs="Arial"/>
                <w:color w:val="auto"/>
              </w:rPr>
            </w:pPr>
            <w:r>
              <w:rPr>
                <w:rFonts w:ascii="Arial" w:hAnsi="Arial" w:cs="Arial"/>
                <w:color w:val="auto"/>
              </w:rPr>
              <w:t>6</w:t>
            </w:r>
          </w:p>
          <w:p w:rsidR="0071604E" w:rsidRDefault="00DB70E2">
            <w:pPr>
              <w:spacing w:line="276" w:lineRule="auto"/>
              <w:jc w:val="both"/>
              <w:rPr>
                <w:rFonts w:ascii="Arial" w:eastAsia="Arial" w:hAnsi="Arial" w:cs="Arial"/>
                <w:color w:val="auto"/>
              </w:rPr>
            </w:pPr>
            <w:r>
              <w:rPr>
                <w:rFonts w:ascii="Arial" w:hAnsi="Arial" w:cs="Arial"/>
                <w:color w:val="auto"/>
              </w:rPr>
              <w:t>2</w:t>
            </w:r>
          </w:p>
          <w:p w:rsidR="0071604E" w:rsidRDefault="00DB70E2">
            <w:pPr>
              <w:spacing w:line="276" w:lineRule="auto"/>
              <w:jc w:val="both"/>
              <w:rPr>
                <w:rFonts w:ascii="Arial" w:eastAsia="Arial" w:hAnsi="Arial" w:cs="Arial"/>
                <w:color w:val="auto"/>
              </w:rPr>
            </w:pPr>
            <w:r>
              <w:rPr>
                <w:rFonts w:ascii="Arial" w:hAnsi="Arial" w:cs="Arial"/>
                <w:color w:val="auto"/>
              </w:rPr>
              <w:t>14</w:t>
            </w:r>
          </w:p>
          <w:p w:rsidR="0071604E" w:rsidRDefault="00DB70E2">
            <w:pPr>
              <w:spacing w:line="276" w:lineRule="auto"/>
              <w:jc w:val="both"/>
              <w:rPr>
                <w:rFonts w:ascii="Arial" w:eastAsia="Arial" w:hAnsi="Arial" w:cs="Arial"/>
                <w:color w:val="auto"/>
              </w:rPr>
            </w:pPr>
            <w:r>
              <w:rPr>
                <w:rFonts w:ascii="Arial" w:hAnsi="Arial" w:cs="Arial"/>
                <w:color w:val="auto"/>
              </w:rPr>
              <w:t>2</w:t>
            </w:r>
          </w:p>
          <w:p w:rsidR="0071604E" w:rsidRDefault="00DB70E2">
            <w:pPr>
              <w:spacing w:line="276" w:lineRule="auto"/>
              <w:jc w:val="both"/>
              <w:rPr>
                <w:rFonts w:ascii="Arial" w:eastAsia="Arial" w:hAnsi="Arial" w:cs="Arial"/>
                <w:color w:val="auto"/>
              </w:rPr>
            </w:pPr>
            <w:r>
              <w:rPr>
                <w:rFonts w:ascii="Arial" w:hAnsi="Arial" w:cs="Arial"/>
                <w:color w:val="auto"/>
              </w:rPr>
              <w:t>68</w:t>
            </w:r>
          </w:p>
          <w:p w:rsidR="0071604E" w:rsidRDefault="00DB70E2">
            <w:pPr>
              <w:spacing w:line="276" w:lineRule="auto"/>
              <w:jc w:val="both"/>
              <w:rPr>
                <w:rFonts w:ascii="Arial" w:eastAsia="Arial" w:hAnsi="Arial" w:cs="Arial"/>
                <w:color w:val="auto"/>
              </w:rPr>
            </w:pPr>
            <w:r>
              <w:rPr>
                <w:rFonts w:ascii="Arial" w:hAnsi="Arial" w:cs="Arial"/>
                <w:color w:val="auto"/>
              </w:rPr>
              <w:t>8</w:t>
            </w:r>
          </w:p>
          <w:p w:rsidR="0071604E" w:rsidRDefault="00DB70E2">
            <w:pPr>
              <w:spacing w:line="276" w:lineRule="auto"/>
              <w:jc w:val="both"/>
              <w:rPr>
                <w:rFonts w:ascii="Arial" w:eastAsia="Arial" w:hAnsi="Arial" w:cs="Arial"/>
                <w:color w:val="auto"/>
              </w:rPr>
            </w:pPr>
            <w:r>
              <w:rPr>
                <w:rFonts w:ascii="Arial" w:hAnsi="Arial" w:cs="Arial"/>
                <w:color w:val="auto"/>
              </w:rPr>
              <w:t>100</w:t>
            </w:r>
          </w:p>
          <w:p w:rsidR="0071604E" w:rsidRDefault="00DB70E2">
            <w:pPr>
              <w:spacing w:line="276" w:lineRule="auto"/>
              <w:jc w:val="both"/>
              <w:rPr>
                <w:rFonts w:ascii="Arial" w:eastAsia="Arial" w:hAnsi="Arial" w:cs="Arial"/>
                <w:color w:val="auto"/>
              </w:rPr>
            </w:pPr>
            <w:r>
              <w:rPr>
                <w:rFonts w:ascii="Arial" w:hAnsi="Arial" w:cs="Arial"/>
                <w:color w:val="auto"/>
              </w:rPr>
              <w:t>14.764</w:t>
            </w:r>
          </w:p>
          <w:p w:rsidR="0071604E" w:rsidRDefault="00DB70E2">
            <w:pPr>
              <w:spacing w:line="276" w:lineRule="auto"/>
              <w:jc w:val="both"/>
              <w:rPr>
                <w:rFonts w:ascii="Arial" w:eastAsia="Arial" w:hAnsi="Arial" w:cs="Arial"/>
                <w:color w:val="auto"/>
              </w:rPr>
            </w:pPr>
            <w:r>
              <w:rPr>
                <w:rFonts w:ascii="Arial" w:hAnsi="Arial" w:cs="Arial"/>
                <w:color w:val="auto"/>
              </w:rPr>
              <w:t>15</w:t>
            </w:r>
          </w:p>
          <w:p w:rsidR="0071604E" w:rsidRDefault="00DB70E2">
            <w:pPr>
              <w:spacing w:line="276" w:lineRule="auto"/>
              <w:jc w:val="both"/>
              <w:rPr>
                <w:rFonts w:ascii="Arial" w:hAnsi="Arial" w:cs="Arial"/>
                <w:color w:val="auto"/>
              </w:rPr>
            </w:pPr>
            <w:r>
              <w:rPr>
                <w:rFonts w:ascii="Arial" w:hAnsi="Arial" w:cs="Arial"/>
                <w:color w:val="auto"/>
              </w:rPr>
              <w:t>.469</w:t>
            </w:r>
          </w:p>
        </w:tc>
        <w:tc>
          <w:tcPr>
            <w:tcW w:w="1559" w:type="dxa"/>
            <w:tcBorders>
              <w:top w:val="nil"/>
              <w:left w:val="nil"/>
              <w:bottom w:val="nil"/>
              <w:right w:val="nil"/>
            </w:tcBorders>
            <w:tcMar>
              <w:top w:w="80" w:type="dxa"/>
              <w:left w:w="80" w:type="dxa"/>
              <w:bottom w:w="80" w:type="dxa"/>
              <w:right w:w="80" w:type="dxa"/>
            </w:tcMar>
          </w:tcPr>
          <w:p w:rsidR="0071604E" w:rsidRDefault="0071604E">
            <w:pPr>
              <w:spacing w:line="276" w:lineRule="auto"/>
              <w:jc w:val="both"/>
              <w:rPr>
                <w:rFonts w:ascii="Arial" w:eastAsia="Arial" w:hAnsi="Arial" w:cs="Arial"/>
                <w:color w:val="auto"/>
              </w:rPr>
            </w:pPr>
          </w:p>
          <w:p w:rsidR="0071604E" w:rsidRDefault="0071604E">
            <w:pPr>
              <w:spacing w:line="276" w:lineRule="auto"/>
              <w:jc w:val="both"/>
              <w:rPr>
                <w:rFonts w:ascii="Arial" w:eastAsia="Arial" w:hAnsi="Arial" w:cs="Arial"/>
                <w:color w:val="auto"/>
              </w:rPr>
            </w:pPr>
          </w:p>
          <w:p w:rsidR="0071604E" w:rsidRDefault="0071604E">
            <w:pPr>
              <w:spacing w:line="276" w:lineRule="auto"/>
              <w:jc w:val="both"/>
              <w:rPr>
                <w:rFonts w:ascii="Arial" w:hAnsi="Arial" w:cs="Arial"/>
                <w:color w:val="auto"/>
              </w:rPr>
            </w:pPr>
          </w:p>
          <w:p w:rsidR="0071604E" w:rsidRDefault="00DB70E2">
            <w:pPr>
              <w:spacing w:line="276" w:lineRule="auto"/>
              <w:jc w:val="both"/>
              <w:rPr>
                <w:rFonts w:ascii="Arial" w:eastAsia="Arial" w:hAnsi="Arial" w:cs="Arial"/>
                <w:color w:val="auto"/>
              </w:rPr>
            </w:pPr>
            <w:r>
              <w:rPr>
                <w:rFonts w:ascii="Arial" w:hAnsi="Arial" w:cs="Arial"/>
                <w:color w:val="auto"/>
              </w:rPr>
              <w:t>6</w:t>
            </w:r>
          </w:p>
          <w:p w:rsidR="0071604E" w:rsidRDefault="00DB70E2">
            <w:pPr>
              <w:spacing w:line="276" w:lineRule="auto"/>
              <w:jc w:val="both"/>
              <w:rPr>
                <w:rFonts w:ascii="Arial" w:eastAsia="Arial" w:hAnsi="Arial" w:cs="Arial"/>
                <w:color w:val="auto"/>
              </w:rPr>
            </w:pPr>
            <w:r>
              <w:rPr>
                <w:rFonts w:ascii="Arial" w:hAnsi="Arial" w:cs="Arial"/>
                <w:color w:val="auto"/>
              </w:rPr>
              <w:t>2</w:t>
            </w:r>
          </w:p>
          <w:p w:rsidR="0071604E" w:rsidRDefault="00DB70E2">
            <w:pPr>
              <w:spacing w:line="276" w:lineRule="auto"/>
              <w:jc w:val="both"/>
              <w:rPr>
                <w:rFonts w:ascii="Arial" w:eastAsia="Arial" w:hAnsi="Arial" w:cs="Arial"/>
                <w:color w:val="auto"/>
              </w:rPr>
            </w:pPr>
            <w:r>
              <w:rPr>
                <w:rFonts w:ascii="Arial" w:hAnsi="Arial" w:cs="Arial"/>
                <w:color w:val="auto"/>
              </w:rPr>
              <w:t>14</w:t>
            </w:r>
          </w:p>
          <w:p w:rsidR="0071604E" w:rsidRDefault="00DB70E2">
            <w:pPr>
              <w:spacing w:line="276" w:lineRule="auto"/>
              <w:jc w:val="both"/>
              <w:rPr>
                <w:rFonts w:ascii="Arial" w:eastAsia="Arial" w:hAnsi="Arial" w:cs="Arial"/>
                <w:color w:val="auto"/>
              </w:rPr>
            </w:pPr>
            <w:r>
              <w:rPr>
                <w:rFonts w:ascii="Arial" w:hAnsi="Arial" w:cs="Arial"/>
                <w:color w:val="auto"/>
              </w:rPr>
              <w:t>2</w:t>
            </w:r>
          </w:p>
          <w:p w:rsidR="0071604E" w:rsidRDefault="00DB70E2">
            <w:pPr>
              <w:spacing w:line="276" w:lineRule="auto"/>
              <w:jc w:val="both"/>
              <w:rPr>
                <w:rFonts w:ascii="Arial" w:eastAsia="Arial" w:hAnsi="Arial" w:cs="Arial"/>
                <w:color w:val="auto"/>
              </w:rPr>
            </w:pPr>
            <w:r>
              <w:rPr>
                <w:rFonts w:ascii="Arial" w:hAnsi="Arial" w:cs="Arial"/>
                <w:color w:val="auto"/>
              </w:rPr>
              <w:t>68</w:t>
            </w:r>
          </w:p>
          <w:p w:rsidR="0071604E" w:rsidRDefault="00DB70E2">
            <w:pPr>
              <w:spacing w:line="276" w:lineRule="auto"/>
              <w:jc w:val="both"/>
              <w:rPr>
                <w:rFonts w:ascii="Arial" w:eastAsia="Arial" w:hAnsi="Arial" w:cs="Arial"/>
                <w:color w:val="auto"/>
              </w:rPr>
            </w:pPr>
            <w:r>
              <w:rPr>
                <w:rFonts w:ascii="Arial" w:hAnsi="Arial" w:cs="Arial"/>
                <w:color w:val="auto"/>
              </w:rPr>
              <w:t>8</w:t>
            </w:r>
          </w:p>
          <w:p w:rsidR="0071604E" w:rsidRDefault="00DB70E2">
            <w:pPr>
              <w:spacing w:line="276" w:lineRule="auto"/>
              <w:jc w:val="both"/>
              <w:rPr>
                <w:rFonts w:ascii="Arial" w:eastAsia="Arial" w:hAnsi="Arial" w:cs="Arial"/>
                <w:color w:val="auto"/>
              </w:rPr>
            </w:pPr>
            <w:r>
              <w:rPr>
                <w:rFonts w:ascii="Arial" w:hAnsi="Arial" w:cs="Arial"/>
                <w:color w:val="auto"/>
              </w:rPr>
              <w:t>100</w:t>
            </w:r>
          </w:p>
          <w:p w:rsidR="0071604E" w:rsidRDefault="00DB70E2">
            <w:pPr>
              <w:spacing w:line="276" w:lineRule="auto"/>
              <w:jc w:val="both"/>
              <w:rPr>
                <w:rFonts w:ascii="Arial" w:eastAsia="Arial" w:hAnsi="Arial" w:cs="Arial"/>
                <w:color w:val="auto"/>
              </w:rPr>
            </w:pPr>
            <w:r>
              <w:rPr>
                <w:rFonts w:ascii="Arial" w:hAnsi="Arial" w:cs="Arial"/>
                <w:color w:val="auto"/>
              </w:rPr>
              <w:t>9.801</w:t>
            </w:r>
          </w:p>
          <w:p w:rsidR="0071604E" w:rsidRDefault="00DB70E2">
            <w:pPr>
              <w:spacing w:line="276" w:lineRule="auto"/>
              <w:jc w:val="both"/>
              <w:rPr>
                <w:rFonts w:ascii="Arial" w:eastAsia="Arial" w:hAnsi="Arial" w:cs="Arial"/>
                <w:color w:val="auto"/>
              </w:rPr>
            </w:pPr>
            <w:r>
              <w:rPr>
                <w:rFonts w:ascii="Arial" w:hAnsi="Arial" w:cs="Arial"/>
                <w:color w:val="auto"/>
              </w:rPr>
              <w:t>15</w:t>
            </w:r>
          </w:p>
          <w:p w:rsidR="0071604E" w:rsidRDefault="00DB70E2">
            <w:pPr>
              <w:spacing w:line="276" w:lineRule="auto"/>
              <w:jc w:val="both"/>
              <w:rPr>
                <w:rFonts w:ascii="Arial" w:hAnsi="Arial" w:cs="Arial"/>
                <w:color w:val="auto"/>
              </w:rPr>
            </w:pPr>
            <w:r>
              <w:rPr>
                <w:rFonts w:ascii="Arial" w:hAnsi="Arial" w:cs="Arial"/>
                <w:color w:val="auto"/>
              </w:rPr>
              <w:t>.832</w:t>
            </w:r>
          </w:p>
        </w:tc>
        <w:tc>
          <w:tcPr>
            <w:tcW w:w="1441" w:type="dxa"/>
            <w:tcBorders>
              <w:top w:val="nil"/>
              <w:left w:val="nil"/>
              <w:bottom w:val="nil"/>
              <w:right w:val="nil"/>
            </w:tcBorders>
            <w:tcMar>
              <w:top w:w="80" w:type="dxa"/>
              <w:left w:w="80" w:type="dxa"/>
              <w:bottom w:w="80" w:type="dxa"/>
              <w:right w:w="80" w:type="dxa"/>
            </w:tcMar>
          </w:tcPr>
          <w:p w:rsidR="0071604E" w:rsidRDefault="0071604E">
            <w:pPr>
              <w:spacing w:line="276" w:lineRule="auto"/>
              <w:jc w:val="both"/>
              <w:rPr>
                <w:rFonts w:ascii="Arial" w:eastAsia="Arial" w:hAnsi="Arial" w:cs="Arial"/>
                <w:color w:val="auto"/>
              </w:rPr>
            </w:pPr>
          </w:p>
          <w:p w:rsidR="0071604E" w:rsidRDefault="0071604E">
            <w:pPr>
              <w:spacing w:line="276" w:lineRule="auto"/>
              <w:jc w:val="both"/>
              <w:rPr>
                <w:rFonts w:ascii="Arial" w:eastAsia="Arial" w:hAnsi="Arial" w:cs="Arial"/>
                <w:color w:val="auto"/>
              </w:rPr>
            </w:pPr>
          </w:p>
          <w:p w:rsidR="0071604E" w:rsidRDefault="0071604E">
            <w:pPr>
              <w:spacing w:line="276" w:lineRule="auto"/>
              <w:jc w:val="both"/>
              <w:rPr>
                <w:rFonts w:ascii="Arial" w:hAnsi="Arial" w:cs="Arial"/>
                <w:color w:val="auto"/>
              </w:rPr>
            </w:pPr>
          </w:p>
          <w:p w:rsidR="0071604E" w:rsidRDefault="00DB70E2">
            <w:pPr>
              <w:spacing w:line="276" w:lineRule="auto"/>
              <w:jc w:val="both"/>
              <w:rPr>
                <w:rFonts w:ascii="Arial" w:eastAsia="Arial" w:hAnsi="Arial" w:cs="Arial"/>
                <w:color w:val="auto"/>
              </w:rPr>
            </w:pPr>
            <w:r>
              <w:rPr>
                <w:rFonts w:ascii="Arial" w:hAnsi="Arial" w:cs="Arial"/>
                <w:color w:val="auto"/>
              </w:rPr>
              <w:t>6</w:t>
            </w:r>
          </w:p>
          <w:p w:rsidR="0071604E" w:rsidRDefault="00DB70E2">
            <w:pPr>
              <w:spacing w:line="276" w:lineRule="auto"/>
              <w:jc w:val="both"/>
              <w:rPr>
                <w:rFonts w:ascii="Arial" w:eastAsia="Arial" w:hAnsi="Arial" w:cs="Arial"/>
                <w:color w:val="auto"/>
              </w:rPr>
            </w:pPr>
            <w:r>
              <w:rPr>
                <w:rFonts w:ascii="Arial" w:hAnsi="Arial" w:cs="Arial"/>
                <w:color w:val="auto"/>
              </w:rPr>
              <w:t>2</w:t>
            </w:r>
          </w:p>
          <w:p w:rsidR="0071604E" w:rsidRDefault="00DB70E2">
            <w:pPr>
              <w:spacing w:line="276" w:lineRule="auto"/>
              <w:jc w:val="both"/>
              <w:rPr>
                <w:rFonts w:ascii="Arial" w:eastAsia="Arial" w:hAnsi="Arial" w:cs="Arial"/>
                <w:color w:val="auto"/>
              </w:rPr>
            </w:pPr>
            <w:r>
              <w:rPr>
                <w:rFonts w:ascii="Arial" w:hAnsi="Arial" w:cs="Arial"/>
                <w:color w:val="auto"/>
              </w:rPr>
              <w:t>14</w:t>
            </w:r>
          </w:p>
          <w:p w:rsidR="0071604E" w:rsidRDefault="00DB70E2">
            <w:pPr>
              <w:spacing w:line="276" w:lineRule="auto"/>
              <w:jc w:val="both"/>
              <w:rPr>
                <w:rFonts w:ascii="Arial" w:eastAsia="Arial" w:hAnsi="Arial" w:cs="Arial"/>
                <w:color w:val="auto"/>
              </w:rPr>
            </w:pPr>
            <w:r>
              <w:rPr>
                <w:rFonts w:ascii="Arial" w:hAnsi="Arial" w:cs="Arial"/>
                <w:color w:val="auto"/>
              </w:rPr>
              <w:t>2</w:t>
            </w:r>
          </w:p>
          <w:p w:rsidR="0071604E" w:rsidRDefault="00DB70E2">
            <w:pPr>
              <w:spacing w:line="276" w:lineRule="auto"/>
              <w:jc w:val="both"/>
              <w:rPr>
                <w:rFonts w:ascii="Arial" w:eastAsia="Arial" w:hAnsi="Arial" w:cs="Arial"/>
                <w:color w:val="auto"/>
              </w:rPr>
            </w:pPr>
            <w:r>
              <w:rPr>
                <w:rFonts w:ascii="Arial" w:hAnsi="Arial" w:cs="Arial"/>
                <w:color w:val="auto"/>
              </w:rPr>
              <w:t>68</w:t>
            </w:r>
          </w:p>
          <w:p w:rsidR="0071604E" w:rsidRDefault="00DB70E2">
            <w:pPr>
              <w:spacing w:line="276" w:lineRule="auto"/>
              <w:jc w:val="both"/>
              <w:rPr>
                <w:rFonts w:ascii="Arial" w:eastAsia="Arial" w:hAnsi="Arial" w:cs="Arial"/>
                <w:color w:val="auto"/>
              </w:rPr>
            </w:pPr>
            <w:r>
              <w:rPr>
                <w:rFonts w:ascii="Arial" w:hAnsi="Arial" w:cs="Arial"/>
                <w:color w:val="auto"/>
              </w:rPr>
              <w:t>8</w:t>
            </w:r>
          </w:p>
          <w:p w:rsidR="0071604E" w:rsidRDefault="00DB70E2">
            <w:pPr>
              <w:spacing w:line="276" w:lineRule="auto"/>
              <w:jc w:val="both"/>
              <w:rPr>
                <w:rFonts w:ascii="Arial" w:eastAsia="Arial" w:hAnsi="Arial" w:cs="Arial"/>
                <w:color w:val="auto"/>
              </w:rPr>
            </w:pPr>
            <w:r>
              <w:rPr>
                <w:rFonts w:ascii="Arial" w:hAnsi="Arial" w:cs="Arial"/>
                <w:color w:val="auto"/>
              </w:rPr>
              <w:t>100</w:t>
            </w:r>
          </w:p>
          <w:p w:rsidR="0071604E" w:rsidRDefault="00DB70E2">
            <w:pPr>
              <w:spacing w:line="276" w:lineRule="auto"/>
              <w:jc w:val="both"/>
              <w:rPr>
                <w:rFonts w:ascii="Arial" w:eastAsia="Arial" w:hAnsi="Arial" w:cs="Arial"/>
                <w:color w:val="auto"/>
              </w:rPr>
            </w:pPr>
            <w:r>
              <w:rPr>
                <w:rFonts w:ascii="Arial" w:hAnsi="Arial" w:cs="Arial"/>
                <w:color w:val="auto"/>
              </w:rPr>
              <w:t>11.670</w:t>
            </w:r>
          </w:p>
          <w:p w:rsidR="0071604E" w:rsidRDefault="00DB70E2">
            <w:pPr>
              <w:spacing w:line="276" w:lineRule="auto"/>
              <w:jc w:val="both"/>
              <w:rPr>
                <w:rFonts w:ascii="Arial" w:eastAsia="Arial" w:hAnsi="Arial" w:cs="Arial"/>
                <w:color w:val="auto"/>
              </w:rPr>
            </w:pPr>
            <w:r>
              <w:rPr>
                <w:rFonts w:ascii="Arial" w:hAnsi="Arial" w:cs="Arial"/>
                <w:color w:val="auto"/>
              </w:rPr>
              <w:t>15</w:t>
            </w:r>
          </w:p>
          <w:p w:rsidR="0071604E" w:rsidRDefault="00DB70E2">
            <w:pPr>
              <w:spacing w:line="276" w:lineRule="auto"/>
              <w:jc w:val="both"/>
              <w:rPr>
                <w:rFonts w:ascii="Arial" w:hAnsi="Arial" w:cs="Arial"/>
                <w:color w:val="auto"/>
              </w:rPr>
            </w:pPr>
            <w:r>
              <w:rPr>
                <w:rFonts w:ascii="Arial" w:hAnsi="Arial" w:cs="Arial"/>
                <w:color w:val="auto"/>
              </w:rPr>
              <w:t>.704</w:t>
            </w:r>
          </w:p>
        </w:tc>
      </w:tr>
      <w:tr w:rsidR="0071604E">
        <w:trPr>
          <w:trHeight w:val="4518"/>
          <w:jc w:val="center"/>
        </w:trPr>
        <w:tc>
          <w:tcPr>
            <w:tcW w:w="2328" w:type="dxa"/>
            <w:tcBorders>
              <w:top w:val="nil"/>
              <w:left w:val="nil"/>
              <w:bottom w:val="nil"/>
              <w:right w:val="nil"/>
            </w:tcBorders>
            <w:tcMar>
              <w:top w:w="80" w:type="dxa"/>
              <w:left w:w="80" w:type="dxa"/>
              <w:bottom w:w="80" w:type="dxa"/>
              <w:right w:w="80" w:type="dxa"/>
            </w:tcMar>
          </w:tcPr>
          <w:p w:rsidR="0071604E" w:rsidRDefault="00DB70E2">
            <w:pPr>
              <w:spacing w:line="276" w:lineRule="auto"/>
              <w:jc w:val="both"/>
              <w:rPr>
                <w:rFonts w:ascii="Arial" w:eastAsia="Arial" w:hAnsi="Arial" w:cs="Arial"/>
                <w:b/>
                <w:bCs/>
                <w:color w:val="auto"/>
              </w:rPr>
            </w:pPr>
            <w:r>
              <w:rPr>
                <w:rFonts w:ascii="Arial" w:hAnsi="Arial" w:cs="Arial"/>
                <w:b/>
                <w:bCs/>
                <w:color w:val="auto"/>
              </w:rPr>
              <w:t>Why do you take dietary supplements?</w:t>
            </w:r>
          </w:p>
          <w:p w:rsidR="0071604E" w:rsidRDefault="00DB70E2">
            <w:pPr>
              <w:spacing w:line="276" w:lineRule="auto"/>
              <w:jc w:val="both"/>
              <w:rPr>
                <w:rFonts w:ascii="Arial" w:eastAsia="Arial" w:hAnsi="Arial" w:cs="Arial"/>
                <w:color w:val="auto"/>
              </w:rPr>
            </w:pPr>
            <w:r>
              <w:rPr>
                <w:rFonts w:ascii="Arial" w:hAnsi="Arial" w:cs="Arial"/>
                <w:color w:val="auto"/>
              </w:rPr>
              <w:t>To improve overall health</w:t>
            </w:r>
          </w:p>
          <w:p w:rsidR="0071604E" w:rsidRDefault="00DB70E2">
            <w:pPr>
              <w:spacing w:line="276" w:lineRule="auto"/>
              <w:jc w:val="both"/>
              <w:rPr>
                <w:rFonts w:ascii="Arial" w:eastAsia="Arial" w:hAnsi="Arial" w:cs="Arial"/>
                <w:color w:val="auto"/>
              </w:rPr>
            </w:pPr>
            <w:r>
              <w:rPr>
                <w:rFonts w:ascii="Arial" w:hAnsi="Arial" w:cs="Arial"/>
                <w:color w:val="auto"/>
              </w:rPr>
              <w:t>To address a specific health concern</w:t>
            </w:r>
          </w:p>
          <w:p w:rsidR="0071604E" w:rsidRDefault="00DB70E2">
            <w:pPr>
              <w:spacing w:line="276" w:lineRule="auto"/>
              <w:jc w:val="both"/>
              <w:rPr>
                <w:rFonts w:ascii="Arial" w:eastAsia="Arial" w:hAnsi="Arial" w:cs="Arial"/>
                <w:color w:val="auto"/>
              </w:rPr>
            </w:pPr>
            <w:r>
              <w:rPr>
                <w:rFonts w:ascii="Arial" w:hAnsi="Arial" w:cs="Arial"/>
                <w:color w:val="auto"/>
              </w:rPr>
              <w:t>To prevent illness</w:t>
            </w:r>
          </w:p>
          <w:p w:rsidR="0071604E" w:rsidRDefault="00DB70E2">
            <w:pPr>
              <w:spacing w:line="276" w:lineRule="auto"/>
              <w:jc w:val="both"/>
              <w:rPr>
                <w:rFonts w:ascii="Arial" w:eastAsia="Arial" w:hAnsi="Arial" w:cs="Arial"/>
                <w:color w:val="auto"/>
              </w:rPr>
            </w:pPr>
            <w:r>
              <w:rPr>
                <w:rFonts w:ascii="Arial" w:hAnsi="Arial" w:cs="Arial"/>
                <w:color w:val="auto"/>
              </w:rPr>
              <w:t>To boost energy levels</w:t>
            </w:r>
          </w:p>
          <w:p w:rsidR="0071604E" w:rsidRDefault="00DB70E2">
            <w:pPr>
              <w:spacing w:line="276" w:lineRule="auto"/>
              <w:jc w:val="both"/>
              <w:rPr>
                <w:rFonts w:ascii="Arial" w:eastAsia="Arial" w:hAnsi="Arial" w:cs="Arial"/>
                <w:color w:val="auto"/>
              </w:rPr>
            </w:pPr>
            <w:r>
              <w:rPr>
                <w:rFonts w:ascii="Arial" w:hAnsi="Arial" w:cs="Arial"/>
                <w:color w:val="auto"/>
              </w:rPr>
              <w:t>Recommended by a healthcare professional</w:t>
            </w:r>
          </w:p>
          <w:p w:rsidR="0071604E" w:rsidRDefault="00DB70E2">
            <w:pPr>
              <w:spacing w:line="276" w:lineRule="auto"/>
              <w:jc w:val="both"/>
              <w:rPr>
                <w:rFonts w:ascii="Arial" w:eastAsia="Arial" w:hAnsi="Arial" w:cs="Arial"/>
                <w:color w:val="auto"/>
              </w:rPr>
            </w:pPr>
            <w:r>
              <w:rPr>
                <w:rFonts w:ascii="Arial" w:hAnsi="Arial" w:cs="Arial"/>
                <w:color w:val="auto"/>
              </w:rPr>
              <w:t>Recommended by a friend/family member</w:t>
            </w:r>
          </w:p>
          <w:p w:rsidR="0071604E" w:rsidRDefault="00DB70E2">
            <w:pPr>
              <w:spacing w:line="276" w:lineRule="auto"/>
              <w:jc w:val="both"/>
              <w:rPr>
                <w:rFonts w:ascii="Arial" w:eastAsia="Arial" w:hAnsi="Arial" w:cs="Arial"/>
                <w:color w:val="auto"/>
              </w:rPr>
            </w:pPr>
            <w:r>
              <w:rPr>
                <w:rFonts w:ascii="Arial" w:hAnsi="Arial" w:cs="Arial"/>
                <w:color w:val="auto"/>
              </w:rPr>
              <w:t>More than one option</w:t>
            </w:r>
          </w:p>
          <w:p w:rsidR="0071604E" w:rsidRDefault="00DB70E2">
            <w:pPr>
              <w:spacing w:line="276" w:lineRule="auto"/>
              <w:jc w:val="both"/>
              <w:rPr>
                <w:rFonts w:ascii="Arial" w:eastAsia="Arial" w:hAnsi="Arial" w:cs="Arial"/>
                <w:color w:val="auto"/>
              </w:rPr>
            </w:pPr>
            <w:r>
              <w:rPr>
                <w:rFonts w:ascii="Arial" w:hAnsi="Arial" w:cs="Arial"/>
                <w:color w:val="auto"/>
              </w:rPr>
              <w:t>None of the above</w:t>
            </w:r>
          </w:p>
          <w:p w:rsidR="0071604E" w:rsidRDefault="00DB70E2">
            <w:pPr>
              <w:spacing w:line="276" w:lineRule="auto"/>
              <w:jc w:val="both"/>
              <w:rPr>
                <w:rFonts w:ascii="Arial" w:eastAsia="Arial" w:hAnsi="Arial" w:cs="Arial"/>
                <w:color w:val="auto"/>
              </w:rPr>
            </w:pPr>
            <w:r>
              <w:rPr>
                <w:rFonts w:ascii="Arial" w:hAnsi="Arial" w:cs="Arial"/>
                <w:color w:val="auto"/>
              </w:rPr>
              <w:t>Total</w:t>
            </w:r>
          </w:p>
          <w:p w:rsidR="0071604E" w:rsidRDefault="00DB70E2">
            <w:pPr>
              <w:spacing w:line="276" w:lineRule="auto"/>
              <w:jc w:val="both"/>
              <w:rPr>
                <w:rFonts w:ascii="Arial" w:eastAsia="Arial" w:hAnsi="Arial" w:cs="Arial"/>
                <w:color w:val="auto"/>
              </w:rPr>
            </w:pPr>
            <w:r>
              <w:rPr>
                <w:rFonts w:ascii="Arial" w:hAnsi="Arial" w:cs="Arial"/>
                <w:color w:val="auto"/>
              </w:rPr>
              <w:t>Chi-square value</w:t>
            </w:r>
          </w:p>
          <w:p w:rsidR="0071604E" w:rsidRDefault="00DB70E2">
            <w:pPr>
              <w:spacing w:line="276" w:lineRule="auto"/>
              <w:jc w:val="both"/>
              <w:rPr>
                <w:rFonts w:ascii="Arial" w:eastAsia="Arial" w:hAnsi="Arial" w:cs="Arial"/>
                <w:color w:val="auto"/>
              </w:rPr>
            </w:pPr>
            <w:r>
              <w:rPr>
                <w:rFonts w:ascii="Arial" w:hAnsi="Arial" w:cs="Arial"/>
                <w:color w:val="auto"/>
              </w:rPr>
              <w:t>df</w:t>
            </w:r>
          </w:p>
          <w:p w:rsidR="0071604E" w:rsidRDefault="00DB70E2">
            <w:pPr>
              <w:spacing w:line="276" w:lineRule="auto"/>
              <w:jc w:val="both"/>
              <w:rPr>
                <w:rFonts w:ascii="Arial" w:hAnsi="Arial" w:cs="Arial"/>
                <w:color w:val="auto"/>
              </w:rPr>
            </w:pPr>
            <w:r>
              <w:rPr>
                <w:rFonts w:ascii="Arial" w:hAnsi="Arial" w:cs="Arial"/>
                <w:color w:val="auto"/>
              </w:rPr>
              <w:t>P-value</w:t>
            </w:r>
            <w:r>
              <w:rPr>
                <w:rFonts w:ascii="Arial" w:hAnsi="Arial" w:cs="Arial"/>
                <w:b/>
                <w:bCs/>
                <w:color w:val="auto"/>
              </w:rPr>
              <w:t xml:space="preserve"> </w:t>
            </w:r>
          </w:p>
        </w:tc>
        <w:tc>
          <w:tcPr>
            <w:tcW w:w="1418" w:type="dxa"/>
            <w:tcBorders>
              <w:top w:val="nil"/>
              <w:left w:val="nil"/>
              <w:bottom w:val="nil"/>
              <w:right w:val="nil"/>
            </w:tcBorders>
            <w:tcMar>
              <w:top w:w="80" w:type="dxa"/>
              <w:left w:w="80" w:type="dxa"/>
              <w:bottom w:w="80" w:type="dxa"/>
              <w:right w:w="80" w:type="dxa"/>
            </w:tcMar>
          </w:tcPr>
          <w:p w:rsidR="0071604E" w:rsidRDefault="0071604E">
            <w:pPr>
              <w:spacing w:line="276" w:lineRule="auto"/>
              <w:jc w:val="both"/>
              <w:rPr>
                <w:rFonts w:ascii="Arial" w:eastAsia="Arial" w:hAnsi="Arial" w:cs="Arial"/>
                <w:color w:val="auto"/>
              </w:rPr>
            </w:pPr>
          </w:p>
          <w:p w:rsidR="0071604E" w:rsidRDefault="0071604E">
            <w:pPr>
              <w:spacing w:line="276" w:lineRule="auto"/>
              <w:jc w:val="both"/>
              <w:rPr>
                <w:rFonts w:ascii="Arial" w:eastAsia="Arial" w:hAnsi="Arial" w:cs="Arial"/>
                <w:color w:val="auto"/>
              </w:rPr>
            </w:pPr>
          </w:p>
          <w:p w:rsidR="0071604E" w:rsidRDefault="00DB70E2">
            <w:pPr>
              <w:spacing w:line="276" w:lineRule="auto"/>
              <w:jc w:val="both"/>
              <w:rPr>
                <w:rFonts w:ascii="Arial" w:eastAsia="Arial" w:hAnsi="Arial" w:cs="Arial"/>
                <w:color w:val="auto"/>
              </w:rPr>
            </w:pPr>
            <w:r>
              <w:rPr>
                <w:rFonts w:ascii="Arial" w:hAnsi="Arial" w:cs="Arial"/>
                <w:color w:val="auto"/>
              </w:rPr>
              <w:t>34</w:t>
            </w:r>
          </w:p>
          <w:p w:rsidR="0071604E" w:rsidRDefault="00DB70E2">
            <w:pPr>
              <w:spacing w:line="276" w:lineRule="auto"/>
              <w:jc w:val="both"/>
              <w:rPr>
                <w:rFonts w:ascii="Arial" w:eastAsia="Arial" w:hAnsi="Arial" w:cs="Arial"/>
                <w:color w:val="auto"/>
              </w:rPr>
            </w:pPr>
            <w:r>
              <w:rPr>
                <w:rFonts w:ascii="Arial" w:hAnsi="Arial" w:cs="Arial"/>
                <w:color w:val="auto"/>
              </w:rPr>
              <w:t>5</w:t>
            </w:r>
          </w:p>
          <w:p w:rsidR="0071604E" w:rsidRDefault="0071604E">
            <w:pPr>
              <w:spacing w:line="276" w:lineRule="auto"/>
              <w:jc w:val="both"/>
              <w:rPr>
                <w:rFonts w:ascii="Arial" w:eastAsia="Arial" w:hAnsi="Arial" w:cs="Arial"/>
                <w:color w:val="auto"/>
              </w:rPr>
            </w:pPr>
          </w:p>
          <w:p w:rsidR="0071604E" w:rsidRDefault="00DB70E2">
            <w:pPr>
              <w:spacing w:line="276" w:lineRule="auto"/>
              <w:jc w:val="both"/>
              <w:rPr>
                <w:rFonts w:ascii="Arial" w:eastAsia="Arial" w:hAnsi="Arial" w:cs="Arial"/>
                <w:color w:val="auto"/>
              </w:rPr>
            </w:pPr>
            <w:r>
              <w:rPr>
                <w:rFonts w:ascii="Arial" w:hAnsi="Arial" w:cs="Arial"/>
                <w:color w:val="auto"/>
              </w:rPr>
              <w:t>2</w:t>
            </w:r>
          </w:p>
          <w:p w:rsidR="0071604E" w:rsidRDefault="00DB70E2">
            <w:pPr>
              <w:spacing w:line="276" w:lineRule="auto"/>
              <w:jc w:val="both"/>
              <w:rPr>
                <w:rFonts w:ascii="Arial" w:eastAsia="Arial" w:hAnsi="Arial" w:cs="Arial"/>
                <w:color w:val="auto"/>
              </w:rPr>
            </w:pPr>
            <w:r>
              <w:rPr>
                <w:rFonts w:ascii="Arial" w:hAnsi="Arial" w:cs="Arial"/>
                <w:color w:val="auto"/>
              </w:rPr>
              <w:t>9</w:t>
            </w:r>
          </w:p>
          <w:p w:rsidR="0071604E" w:rsidRDefault="00DB70E2">
            <w:pPr>
              <w:spacing w:line="276" w:lineRule="auto"/>
              <w:jc w:val="both"/>
              <w:rPr>
                <w:rFonts w:ascii="Arial" w:eastAsia="Arial" w:hAnsi="Arial" w:cs="Arial"/>
                <w:color w:val="auto"/>
              </w:rPr>
            </w:pPr>
            <w:r>
              <w:rPr>
                <w:rFonts w:ascii="Arial" w:hAnsi="Arial" w:cs="Arial"/>
                <w:color w:val="auto"/>
              </w:rPr>
              <w:t>2</w:t>
            </w:r>
          </w:p>
          <w:p w:rsidR="0071604E" w:rsidRDefault="0071604E">
            <w:pPr>
              <w:spacing w:line="276" w:lineRule="auto"/>
              <w:jc w:val="both"/>
              <w:rPr>
                <w:rFonts w:ascii="Arial" w:eastAsia="Arial" w:hAnsi="Arial" w:cs="Arial"/>
                <w:color w:val="auto"/>
              </w:rPr>
            </w:pPr>
          </w:p>
          <w:p w:rsidR="0071604E" w:rsidRDefault="00DB70E2">
            <w:pPr>
              <w:spacing w:line="276" w:lineRule="auto"/>
              <w:jc w:val="both"/>
              <w:rPr>
                <w:rFonts w:ascii="Arial" w:eastAsia="Arial" w:hAnsi="Arial" w:cs="Arial"/>
                <w:color w:val="auto"/>
              </w:rPr>
            </w:pPr>
            <w:r>
              <w:rPr>
                <w:rFonts w:ascii="Arial" w:hAnsi="Arial" w:cs="Arial"/>
                <w:color w:val="auto"/>
              </w:rPr>
              <w:t>1</w:t>
            </w:r>
          </w:p>
          <w:p w:rsidR="0071604E" w:rsidRDefault="0071604E">
            <w:pPr>
              <w:spacing w:line="276" w:lineRule="auto"/>
              <w:jc w:val="both"/>
              <w:rPr>
                <w:rFonts w:ascii="Arial" w:eastAsia="Arial" w:hAnsi="Arial" w:cs="Arial"/>
                <w:color w:val="auto"/>
              </w:rPr>
            </w:pPr>
          </w:p>
          <w:p w:rsidR="0071604E" w:rsidRDefault="00DB70E2">
            <w:pPr>
              <w:spacing w:line="276" w:lineRule="auto"/>
              <w:jc w:val="both"/>
              <w:rPr>
                <w:rFonts w:ascii="Arial" w:eastAsia="Arial" w:hAnsi="Arial" w:cs="Arial"/>
                <w:color w:val="auto"/>
              </w:rPr>
            </w:pPr>
            <w:r>
              <w:rPr>
                <w:rFonts w:ascii="Arial" w:hAnsi="Arial" w:cs="Arial"/>
                <w:color w:val="auto"/>
              </w:rPr>
              <w:t>14</w:t>
            </w:r>
          </w:p>
          <w:p w:rsidR="0071604E" w:rsidRDefault="00DB70E2">
            <w:pPr>
              <w:spacing w:line="276" w:lineRule="auto"/>
              <w:jc w:val="both"/>
              <w:rPr>
                <w:rFonts w:ascii="Arial" w:eastAsia="Arial" w:hAnsi="Arial" w:cs="Arial"/>
                <w:color w:val="auto"/>
              </w:rPr>
            </w:pPr>
            <w:r>
              <w:rPr>
                <w:rFonts w:ascii="Arial" w:hAnsi="Arial" w:cs="Arial"/>
                <w:color w:val="auto"/>
              </w:rPr>
              <w:t>33</w:t>
            </w:r>
          </w:p>
          <w:p w:rsidR="0071604E" w:rsidRDefault="00DB70E2">
            <w:pPr>
              <w:spacing w:line="276" w:lineRule="auto"/>
              <w:jc w:val="both"/>
              <w:rPr>
                <w:rFonts w:ascii="Arial" w:eastAsia="Arial" w:hAnsi="Arial" w:cs="Arial"/>
                <w:color w:val="auto"/>
              </w:rPr>
            </w:pPr>
            <w:r>
              <w:rPr>
                <w:rFonts w:ascii="Arial" w:hAnsi="Arial" w:cs="Arial"/>
                <w:color w:val="auto"/>
              </w:rPr>
              <w:t>100</w:t>
            </w:r>
          </w:p>
          <w:p w:rsidR="0071604E" w:rsidRDefault="00DB70E2">
            <w:pPr>
              <w:spacing w:line="276" w:lineRule="auto"/>
              <w:jc w:val="both"/>
              <w:rPr>
                <w:rFonts w:ascii="Arial" w:eastAsia="Arial" w:hAnsi="Arial" w:cs="Arial"/>
                <w:color w:val="auto"/>
              </w:rPr>
            </w:pPr>
            <w:r>
              <w:rPr>
                <w:rFonts w:ascii="Arial" w:hAnsi="Arial" w:cs="Arial"/>
                <w:color w:val="auto"/>
              </w:rPr>
              <w:t>6.555</w:t>
            </w:r>
          </w:p>
          <w:p w:rsidR="0071604E" w:rsidRDefault="00DB70E2">
            <w:pPr>
              <w:spacing w:line="276" w:lineRule="auto"/>
              <w:jc w:val="both"/>
              <w:rPr>
                <w:rFonts w:ascii="Arial" w:eastAsia="Arial" w:hAnsi="Arial" w:cs="Arial"/>
                <w:color w:val="auto"/>
              </w:rPr>
            </w:pPr>
            <w:r>
              <w:rPr>
                <w:rFonts w:ascii="Arial" w:hAnsi="Arial" w:cs="Arial"/>
                <w:color w:val="auto"/>
              </w:rPr>
              <w:t>7</w:t>
            </w:r>
          </w:p>
          <w:p w:rsidR="0071604E" w:rsidRDefault="00DB70E2">
            <w:pPr>
              <w:spacing w:line="276" w:lineRule="auto"/>
              <w:jc w:val="both"/>
              <w:rPr>
                <w:rFonts w:ascii="Arial" w:hAnsi="Arial" w:cs="Arial"/>
                <w:color w:val="auto"/>
              </w:rPr>
            </w:pPr>
            <w:r>
              <w:rPr>
                <w:rFonts w:ascii="Arial" w:hAnsi="Arial" w:cs="Arial"/>
                <w:color w:val="auto"/>
              </w:rPr>
              <w:t>.477</w:t>
            </w:r>
          </w:p>
        </w:tc>
        <w:tc>
          <w:tcPr>
            <w:tcW w:w="1558" w:type="dxa"/>
            <w:tcBorders>
              <w:top w:val="nil"/>
              <w:left w:val="nil"/>
              <w:bottom w:val="nil"/>
              <w:right w:val="nil"/>
            </w:tcBorders>
            <w:tcMar>
              <w:top w:w="80" w:type="dxa"/>
              <w:left w:w="80" w:type="dxa"/>
              <w:bottom w:w="80" w:type="dxa"/>
              <w:right w:w="80" w:type="dxa"/>
            </w:tcMar>
          </w:tcPr>
          <w:p w:rsidR="0071604E" w:rsidRDefault="0071604E">
            <w:pPr>
              <w:spacing w:line="276" w:lineRule="auto"/>
              <w:jc w:val="both"/>
              <w:rPr>
                <w:rFonts w:ascii="Arial" w:eastAsia="Arial" w:hAnsi="Arial" w:cs="Arial"/>
                <w:color w:val="auto"/>
              </w:rPr>
            </w:pPr>
          </w:p>
          <w:p w:rsidR="0071604E" w:rsidRDefault="0071604E">
            <w:pPr>
              <w:spacing w:line="276" w:lineRule="auto"/>
              <w:jc w:val="both"/>
              <w:rPr>
                <w:rFonts w:ascii="Arial" w:eastAsia="Arial" w:hAnsi="Arial" w:cs="Arial"/>
                <w:color w:val="auto"/>
              </w:rPr>
            </w:pPr>
          </w:p>
          <w:p w:rsidR="0071604E" w:rsidRDefault="00DB70E2">
            <w:pPr>
              <w:spacing w:line="276" w:lineRule="auto"/>
              <w:jc w:val="both"/>
              <w:rPr>
                <w:rFonts w:ascii="Arial" w:eastAsia="Arial" w:hAnsi="Arial" w:cs="Arial"/>
                <w:color w:val="auto"/>
              </w:rPr>
            </w:pPr>
            <w:r>
              <w:rPr>
                <w:rFonts w:ascii="Arial" w:hAnsi="Arial" w:cs="Arial"/>
                <w:color w:val="auto"/>
              </w:rPr>
              <w:t>34</w:t>
            </w:r>
          </w:p>
          <w:p w:rsidR="0071604E" w:rsidRDefault="00DB70E2">
            <w:pPr>
              <w:spacing w:line="276" w:lineRule="auto"/>
              <w:jc w:val="both"/>
              <w:rPr>
                <w:rFonts w:ascii="Arial" w:eastAsia="Arial" w:hAnsi="Arial" w:cs="Arial"/>
                <w:color w:val="auto"/>
              </w:rPr>
            </w:pPr>
            <w:r>
              <w:rPr>
                <w:rFonts w:ascii="Arial" w:hAnsi="Arial" w:cs="Arial"/>
                <w:color w:val="auto"/>
              </w:rPr>
              <w:t>5</w:t>
            </w:r>
          </w:p>
          <w:p w:rsidR="0071604E" w:rsidRDefault="0071604E">
            <w:pPr>
              <w:spacing w:line="276" w:lineRule="auto"/>
              <w:jc w:val="both"/>
              <w:rPr>
                <w:rFonts w:ascii="Arial" w:eastAsia="Arial" w:hAnsi="Arial" w:cs="Arial"/>
                <w:color w:val="auto"/>
              </w:rPr>
            </w:pPr>
          </w:p>
          <w:p w:rsidR="0071604E" w:rsidRDefault="00DB70E2">
            <w:pPr>
              <w:spacing w:line="276" w:lineRule="auto"/>
              <w:jc w:val="both"/>
              <w:rPr>
                <w:rFonts w:ascii="Arial" w:eastAsia="Arial" w:hAnsi="Arial" w:cs="Arial"/>
                <w:color w:val="auto"/>
              </w:rPr>
            </w:pPr>
            <w:r>
              <w:rPr>
                <w:rFonts w:ascii="Arial" w:hAnsi="Arial" w:cs="Arial"/>
                <w:color w:val="auto"/>
              </w:rPr>
              <w:t>2</w:t>
            </w:r>
          </w:p>
          <w:p w:rsidR="0071604E" w:rsidRDefault="00DB70E2">
            <w:pPr>
              <w:spacing w:line="276" w:lineRule="auto"/>
              <w:jc w:val="both"/>
              <w:rPr>
                <w:rFonts w:ascii="Arial" w:eastAsia="Arial" w:hAnsi="Arial" w:cs="Arial"/>
                <w:color w:val="auto"/>
              </w:rPr>
            </w:pPr>
            <w:r>
              <w:rPr>
                <w:rFonts w:ascii="Arial" w:hAnsi="Arial" w:cs="Arial"/>
                <w:color w:val="auto"/>
              </w:rPr>
              <w:t>9</w:t>
            </w:r>
          </w:p>
          <w:p w:rsidR="0071604E" w:rsidRDefault="00DB70E2">
            <w:pPr>
              <w:spacing w:line="276" w:lineRule="auto"/>
              <w:jc w:val="both"/>
              <w:rPr>
                <w:rFonts w:ascii="Arial" w:eastAsia="Arial" w:hAnsi="Arial" w:cs="Arial"/>
                <w:color w:val="auto"/>
              </w:rPr>
            </w:pPr>
            <w:r>
              <w:rPr>
                <w:rFonts w:ascii="Arial" w:hAnsi="Arial" w:cs="Arial"/>
                <w:color w:val="auto"/>
              </w:rPr>
              <w:t>2</w:t>
            </w:r>
          </w:p>
          <w:p w:rsidR="0071604E" w:rsidRDefault="0071604E">
            <w:pPr>
              <w:spacing w:line="276" w:lineRule="auto"/>
              <w:jc w:val="both"/>
              <w:rPr>
                <w:rFonts w:ascii="Arial" w:eastAsia="Arial" w:hAnsi="Arial" w:cs="Arial"/>
                <w:color w:val="auto"/>
              </w:rPr>
            </w:pPr>
          </w:p>
          <w:p w:rsidR="0071604E" w:rsidRDefault="00DB70E2">
            <w:pPr>
              <w:spacing w:line="276" w:lineRule="auto"/>
              <w:jc w:val="both"/>
              <w:rPr>
                <w:rFonts w:ascii="Arial" w:eastAsia="Arial" w:hAnsi="Arial" w:cs="Arial"/>
                <w:color w:val="auto"/>
              </w:rPr>
            </w:pPr>
            <w:r>
              <w:rPr>
                <w:rFonts w:ascii="Arial" w:hAnsi="Arial" w:cs="Arial"/>
                <w:color w:val="auto"/>
              </w:rPr>
              <w:t>1</w:t>
            </w:r>
          </w:p>
          <w:p w:rsidR="0071604E" w:rsidRDefault="0071604E">
            <w:pPr>
              <w:spacing w:line="276" w:lineRule="auto"/>
              <w:jc w:val="both"/>
              <w:rPr>
                <w:rFonts w:ascii="Arial" w:eastAsia="Arial" w:hAnsi="Arial" w:cs="Arial"/>
                <w:color w:val="auto"/>
              </w:rPr>
            </w:pPr>
          </w:p>
          <w:p w:rsidR="0071604E" w:rsidRDefault="00DB70E2">
            <w:pPr>
              <w:spacing w:line="276" w:lineRule="auto"/>
              <w:jc w:val="both"/>
              <w:rPr>
                <w:rFonts w:ascii="Arial" w:eastAsia="Arial" w:hAnsi="Arial" w:cs="Arial"/>
                <w:color w:val="auto"/>
              </w:rPr>
            </w:pPr>
            <w:r>
              <w:rPr>
                <w:rFonts w:ascii="Arial" w:hAnsi="Arial" w:cs="Arial"/>
                <w:color w:val="auto"/>
              </w:rPr>
              <w:t>14</w:t>
            </w:r>
          </w:p>
          <w:p w:rsidR="0071604E" w:rsidRDefault="00DB70E2">
            <w:pPr>
              <w:spacing w:line="276" w:lineRule="auto"/>
              <w:jc w:val="both"/>
              <w:rPr>
                <w:rFonts w:ascii="Arial" w:eastAsia="Arial" w:hAnsi="Arial" w:cs="Arial"/>
                <w:color w:val="auto"/>
              </w:rPr>
            </w:pPr>
            <w:r>
              <w:rPr>
                <w:rFonts w:ascii="Arial" w:hAnsi="Arial" w:cs="Arial"/>
                <w:color w:val="auto"/>
              </w:rPr>
              <w:t>33</w:t>
            </w:r>
          </w:p>
          <w:p w:rsidR="0071604E" w:rsidRDefault="00DB70E2">
            <w:pPr>
              <w:spacing w:line="276" w:lineRule="auto"/>
              <w:jc w:val="both"/>
              <w:rPr>
                <w:rFonts w:ascii="Arial" w:eastAsia="Arial" w:hAnsi="Arial" w:cs="Arial"/>
                <w:color w:val="auto"/>
              </w:rPr>
            </w:pPr>
            <w:r>
              <w:rPr>
                <w:rFonts w:ascii="Arial" w:hAnsi="Arial" w:cs="Arial"/>
                <w:color w:val="auto"/>
              </w:rPr>
              <w:t>100</w:t>
            </w:r>
          </w:p>
          <w:p w:rsidR="0071604E" w:rsidRDefault="00DB70E2">
            <w:pPr>
              <w:spacing w:line="276" w:lineRule="auto"/>
              <w:jc w:val="both"/>
              <w:rPr>
                <w:rFonts w:ascii="Arial" w:eastAsia="Arial" w:hAnsi="Arial" w:cs="Arial"/>
                <w:color w:val="auto"/>
              </w:rPr>
            </w:pPr>
            <w:r>
              <w:rPr>
                <w:rFonts w:ascii="Arial" w:hAnsi="Arial" w:cs="Arial"/>
                <w:color w:val="auto"/>
              </w:rPr>
              <w:t>10.366</w:t>
            </w:r>
          </w:p>
          <w:p w:rsidR="0071604E" w:rsidRDefault="00DB70E2">
            <w:pPr>
              <w:spacing w:line="276" w:lineRule="auto"/>
              <w:jc w:val="both"/>
              <w:rPr>
                <w:rFonts w:ascii="Arial" w:eastAsia="Arial" w:hAnsi="Arial" w:cs="Arial"/>
                <w:color w:val="auto"/>
              </w:rPr>
            </w:pPr>
            <w:r>
              <w:rPr>
                <w:rFonts w:ascii="Arial" w:hAnsi="Arial" w:cs="Arial"/>
                <w:color w:val="auto"/>
              </w:rPr>
              <w:t>7</w:t>
            </w:r>
          </w:p>
          <w:p w:rsidR="0071604E" w:rsidRDefault="00DB70E2">
            <w:pPr>
              <w:spacing w:line="276" w:lineRule="auto"/>
              <w:jc w:val="both"/>
              <w:rPr>
                <w:rFonts w:ascii="Arial" w:hAnsi="Arial" w:cs="Arial"/>
                <w:color w:val="auto"/>
              </w:rPr>
            </w:pPr>
            <w:r>
              <w:rPr>
                <w:rFonts w:ascii="Arial" w:hAnsi="Arial" w:cs="Arial"/>
                <w:color w:val="auto"/>
              </w:rPr>
              <w:t>.169</w:t>
            </w:r>
          </w:p>
        </w:tc>
        <w:tc>
          <w:tcPr>
            <w:tcW w:w="1135" w:type="dxa"/>
            <w:tcBorders>
              <w:top w:val="nil"/>
              <w:left w:val="nil"/>
              <w:bottom w:val="nil"/>
              <w:right w:val="nil"/>
            </w:tcBorders>
            <w:tcMar>
              <w:top w:w="80" w:type="dxa"/>
              <w:left w:w="80" w:type="dxa"/>
              <w:bottom w:w="80" w:type="dxa"/>
              <w:right w:w="80" w:type="dxa"/>
            </w:tcMar>
          </w:tcPr>
          <w:p w:rsidR="0071604E" w:rsidRDefault="0071604E">
            <w:pPr>
              <w:spacing w:line="276" w:lineRule="auto"/>
              <w:jc w:val="both"/>
              <w:rPr>
                <w:rFonts w:ascii="Arial" w:eastAsia="Arial" w:hAnsi="Arial" w:cs="Arial"/>
                <w:color w:val="auto"/>
              </w:rPr>
            </w:pPr>
          </w:p>
          <w:p w:rsidR="0071604E" w:rsidRDefault="0071604E">
            <w:pPr>
              <w:spacing w:line="276" w:lineRule="auto"/>
              <w:jc w:val="both"/>
              <w:rPr>
                <w:rFonts w:ascii="Arial" w:eastAsia="Arial" w:hAnsi="Arial" w:cs="Arial"/>
                <w:color w:val="auto"/>
              </w:rPr>
            </w:pPr>
          </w:p>
          <w:p w:rsidR="0071604E" w:rsidRDefault="00DB70E2">
            <w:pPr>
              <w:spacing w:line="276" w:lineRule="auto"/>
              <w:jc w:val="both"/>
              <w:rPr>
                <w:rFonts w:ascii="Arial" w:eastAsia="Arial" w:hAnsi="Arial" w:cs="Arial"/>
                <w:color w:val="auto"/>
              </w:rPr>
            </w:pPr>
            <w:r>
              <w:rPr>
                <w:rFonts w:ascii="Arial" w:hAnsi="Arial" w:cs="Arial"/>
                <w:color w:val="auto"/>
              </w:rPr>
              <w:t>34</w:t>
            </w:r>
          </w:p>
          <w:p w:rsidR="0071604E" w:rsidRDefault="00DB70E2">
            <w:pPr>
              <w:spacing w:line="276" w:lineRule="auto"/>
              <w:jc w:val="both"/>
              <w:rPr>
                <w:rFonts w:ascii="Arial" w:eastAsia="Arial" w:hAnsi="Arial" w:cs="Arial"/>
                <w:color w:val="auto"/>
              </w:rPr>
            </w:pPr>
            <w:r>
              <w:rPr>
                <w:rFonts w:ascii="Arial" w:hAnsi="Arial" w:cs="Arial"/>
                <w:color w:val="auto"/>
              </w:rPr>
              <w:t>5</w:t>
            </w:r>
          </w:p>
          <w:p w:rsidR="0071604E" w:rsidRDefault="0071604E">
            <w:pPr>
              <w:spacing w:line="276" w:lineRule="auto"/>
              <w:jc w:val="both"/>
              <w:rPr>
                <w:rFonts w:ascii="Arial" w:eastAsia="Arial" w:hAnsi="Arial" w:cs="Arial"/>
                <w:color w:val="auto"/>
              </w:rPr>
            </w:pPr>
          </w:p>
          <w:p w:rsidR="0071604E" w:rsidRDefault="00DB70E2">
            <w:pPr>
              <w:spacing w:line="276" w:lineRule="auto"/>
              <w:jc w:val="both"/>
              <w:rPr>
                <w:rFonts w:ascii="Arial" w:eastAsia="Arial" w:hAnsi="Arial" w:cs="Arial"/>
                <w:color w:val="auto"/>
              </w:rPr>
            </w:pPr>
            <w:r>
              <w:rPr>
                <w:rFonts w:ascii="Arial" w:hAnsi="Arial" w:cs="Arial"/>
                <w:color w:val="auto"/>
              </w:rPr>
              <w:t>2</w:t>
            </w:r>
          </w:p>
          <w:p w:rsidR="0071604E" w:rsidRDefault="00DB70E2">
            <w:pPr>
              <w:spacing w:line="276" w:lineRule="auto"/>
              <w:jc w:val="both"/>
              <w:rPr>
                <w:rFonts w:ascii="Arial" w:eastAsia="Arial" w:hAnsi="Arial" w:cs="Arial"/>
                <w:color w:val="auto"/>
              </w:rPr>
            </w:pPr>
            <w:r>
              <w:rPr>
                <w:rFonts w:ascii="Arial" w:hAnsi="Arial" w:cs="Arial"/>
                <w:color w:val="auto"/>
              </w:rPr>
              <w:t>9</w:t>
            </w:r>
          </w:p>
          <w:p w:rsidR="0071604E" w:rsidRDefault="00DB70E2">
            <w:pPr>
              <w:spacing w:line="276" w:lineRule="auto"/>
              <w:jc w:val="both"/>
              <w:rPr>
                <w:rFonts w:ascii="Arial" w:eastAsia="Arial" w:hAnsi="Arial" w:cs="Arial"/>
                <w:color w:val="auto"/>
              </w:rPr>
            </w:pPr>
            <w:r>
              <w:rPr>
                <w:rFonts w:ascii="Arial" w:hAnsi="Arial" w:cs="Arial"/>
                <w:color w:val="auto"/>
              </w:rPr>
              <w:t>2</w:t>
            </w:r>
          </w:p>
          <w:p w:rsidR="0071604E" w:rsidRDefault="0071604E">
            <w:pPr>
              <w:spacing w:line="276" w:lineRule="auto"/>
              <w:jc w:val="both"/>
              <w:rPr>
                <w:rFonts w:ascii="Arial" w:eastAsia="Arial" w:hAnsi="Arial" w:cs="Arial"/>
                <w:color w:val="auto"/>
              </w:rPr>
            </w:pPr>
          </w:p>
          <w:p w:rsidR="0071604E" w:rsidRDefault="00DB70E2">
            <w:pPr>
              <w:spacing w:line="276" w:lineRule="auto"/>
              <w:jc w:val="both"/>
              <w:rPr>
                <w:rFonts w:ascii="Arial" w:eastAsia="Arial" w:hAnsi="Arial" w:cs="Arial"/>
                <w:color w:val="auto"/>
              </w:rPr>
            </w:pPr>
            <w:r>
              <w:rPr>
                <w:rFonts w:ascii="Arial" w:hAnsi="Arial" w:cs="Arial"/>
                <w:color w:val="auto"/>
              </w:rPr>
              <w:t>1</w:t>
            </w:r>
          </w:p>
          <w:p w:rsidR="0071604E" w:rsidRDefault="0071604E">
            <w:pPr>
              <w:spacing w:line="276" w:lineRule="auto"/>
              <w:jc w:val="both"/>
              <w:rPr>
                <w:rFonts w:ascii="Arial" w:eastAsia="Arial" w:hAnsi="Arial" w:cs="Arial"/>
                <w:color w:val="auto"/>
              </w:rPr>
            </w:pPr>
          </w:p>
          <w:p w:rsidR="0071604E" w:rsidRDefault="00DB70E2">
            <w:pPr>
              <w:spacing w:line="276" w:lineRule="auto"/>
              <w:jc w:val="both"/>
              <w:rPr>
                <w:rFonts w:ascii="Arial" w:eastAsia="Arial" w:hAnsi="Arial" w:cs="Arial"/>
                <w:color w:val="auto"/>
              </w:rPr>
            </w:pPr>
            <w:r>
              <w:rPr>
                <w:rFonts w:ascii="Arial" w:hAnsi="Arial" w:cs="Arial"/>
                <w:color w:val="auto"/>
              </w:rPr>
              <w:t>14</w:t>
            </w:r>
          </w:p>
          <w:p w:rsidR="0071604E" w:rsidRDefault="00DB70E2">
            <w:pPr>
              <w:spacing w:line="276" w:lineRule="auto"/>
              <w:jc w:val="both"/>
              <w:rPr>
                <w:rFonts w:ascii="Arial" w:eastAsia="Arial" w:hAnsi="Arial" w:cs="Arial"/>
                <w:color w:val="auto"/>
              </w:rPr>
            </w:pPr>
            <w:r>
              <w:rPr>
                <w:rFonts w:ascii="Arial" w:hAnsi="Arial" w:cs="Arial"/>
                <w:color w:val="auto"/>
              </w:rPr>
              <w:t>33</w:t>
            </w:r>
          </w:p>
          <w:p w:rsidR="0071604E" w:rsidRDefault="00DB70E2">
            <w:pPr>
              <w:spacing w:line="276" w:lineRule="auto"/>
              <w:jc w:val="both"/>
              <w:rPr>
                <w:rFonts w:ascii="Arial" w:eastAsia="Arial" w:hAnsi="Arial" w:cs="Arial"/>
                <w:color w:val="auto"/>
              </w:rPr>
            </w:pPr>
            <w:r>
              <w:rPr>
                <w:rFonts w:ascii="Arial" w:hAnsi="Arial" w:cs="Arial"/>
                <w:color w:val="auto"/>
              </w:rPr>
              <w:t>100</w:t>
            </w:r>
          </w:p>
          <w:p w:rsidR="0071604E" w:rsidRDefault="00DB70E2">
            <w:pPr>
              <w:spacing w:line="276" w:lineRule="auto"/>
              <w:jc w:val="both"/>
              <w:rPr>
                <w:rFonts w:ascii="Arial" w:eastAsia="Arial" w:hAnsi="Arial" w:cs="Arial"/>
                <w:color w:val="auto"/>
              </w:rPr>
            </w:pPr>
            <w:r>
              <w:rPr>
                <w:rFonts w:ascii="Arial" w:hAnsi="Arial" w:cs="Arial"/>
                <w:color w:val="auto"/>
              </w:rPr>
              <w:t>10.273</w:t>
            </w:r>
          </w:p>
          <w:p w:rsidR="0071604E" w:rsidRDefault="00DB70E2">
            <w:pPr>
              <w:spacing w:line="276" w:lineRule="auto"/>
              <w:jc w:val="both"/>
              <w:rPr>
                <w:rFonts w:ascii="Arial" w:eastAsia="Arial" w:hAnsi="Arial" w:cs="Arial"/>
                <w:color w:val="auto"/>
              </w:rPr>
            </w:pPr>
            <w:r>
              <w:rPr>
                <w:rFonts w:ascii="Arial" w:hAnsi="Arial" w:cs="Arial"/>
                <w:color w:val="auto"/>
              </w:rPr>
              <w:t>21</w:t>
            </w:r>
          </w:p>
          <w:p w:rsidR="0071604E" w:rsidRDefault="00DB70E2">
            <w:pPr>
              <w:spacing w:line="276" w:lineRule="auto"/>
              <w:jc w:val="both"/>
              <w:rPr>
                <w:rFonts w:ascii="Arial" w:hAnsi="Arial" w:cs="Arial"/>
                <w:color w:val="auto"/>
              </w:rPr>
            </w:pPr>
            <w:r>
              <w:rPr>
                <w:rFonts w:ascii="Arial" w:hAnsi="Arial" w:cs="Arial"/>
                <w:color w:val="auto"/>
              </w:rPr>
              <w:t>.975</w:t>
            </w:r>
          </w:p>
        </w:tc>
        <w:tc>
          <w:tcPr>
            <w:tcW w:w="1559" w:type="dxa"/>
            <w:tcBorders>
              <w:top w:val="nil"/>
              <w:left w:val="nil"/>
              <w:bottom w:val="nil"/>
              <w:right w:val="nil"/>
            </w:tcBorders>
            <w:tcMar>
              <w:top w:w="80" w:type="dxa"/>
              <w:left w:w="80" w:type="dxa"/>
              <w:bottom w:w="80" w:type="dxa"/>
              <w:right w:w="80" w:type="dxa"/>
            </w:tcMar>
          </w:tcPr>
          <w:p w:rsidR="0071604E" w:rsidRDefault="0071604E">
            <w:pPr>
              <w:spacing w:line="276" w:lineRule="auto"/>
              <w:jc w:val="both"/>
              <w:rPr>
                <w:rFonts w:ascii="Arial" w:eastAsia="Arial" w:hAnsi="Arial" w:cs="Arial"/>
                <w:color w:val="auto"/>
              </w:rPr>
            </w:pPr>
          </w:p>
          <w:p w:rsidR="0071604E" w:rsidRDefault="0071604E">
            <w:pPr>
              <w:spacing w:line="276" w:lineRule="auto"/>
              <w:jc w:val="both"/>
              <w:rPr>
                <w:rFonts w:ascii="Arial" w:eastAsia="Arial" w:hAnsi="Arial" w:cs="Arial"/>
                <w:color w:val="auto"/>
              </w:rPr>
            </w:pPr>
          </w:p>
          <w:p w:rsidR="0071604E" w:rsidRDefault="00DB70E2">
            <w:pPr>
              <w:spacing w:line="276" w:lineRule="auto"/>
              <w:jc w:val="both"/>
              <w:rPr>
                <w:rFonts w:ascii="Arial" w:eastAsia="Arial" w:hAnsi="Arial" w:cs="Arial"/>
                <w:color w:val="auto"/>
              </w:rPr>
            </w:pPr>
            <w:r>
              <w:rPr>
                <w:rFonts w:ascii="Arial" w:hAnsi="Arial" w:cs="Arial"/>
                <w:color w:val="auto"/>
              </w:rPr>
              <w:t>34</w:t>
            </w:r>
          </w:p>
          <w:p w:rsidR="0071604E" w:rsidRDefault="00DB70E2">
            <w:pPr>
              <w:spacing w:line="276" w:lineRule="auto"/>
              <w:jc w:val="both"/>
              <w:rPr>
                <w:rFonts w:ascii="Arial" w:eastAsia="Arial" w:hAnsi="Arial" w:cs="Arial"/>
                <w:color w:val="auto"/>
              </w:rPr>
            </w:pPr>
            <w:r>
              <w:rPr>
                <w:rFonts w:ascii="Arial" w:hAnsi="Arial" w:cs="Arial"/>
                <w:color w:val="auto"/>
              </w:rPr>
              <w:t>5</w:t>
            </w:r>
          </w:p>
          <w:p w:rsidR="0071604E" w:rsidRDefault="0071604E">
            <w:pPr>
              <w:spacing w:line="276" w:lineRule="auto"/>
              <w:jc w:val="both"/>
              <w:rPr>
                <w:rFonts w:ascii="Arial" w:eastAsia="Arial" w:hAnsi="Arial" w:cs="Arial"/>
                <w:color w:val="auto"/>
              </w:rPr>
            </w:pPr>
          </w:p>
          <w:p w:rsidR="0071604E" w:rsidRDefault="00DB70E2">
            <w:pPr>
              <w:spacing w:line="276" w:lineRule="auto"/>
              <w:jc w:val="both"/>
              <w:rPr>
                <w:rFonts w:ascii="Arial" w:eastAsia="Arial" w:hAnsi="Arial" w:cs="Arial"/>
                <w:color w:val="auto"/>
              </w:rPr>
            </w:pPr>
            <w:r>
              <w:rPr>
                <w:rFonts w:ascii="Arial" w:hAnsi="Arial" w:cs="Arial"/>
                <w:color w:val="auto"/>
              </w:rPr>
              <w:t>2</w:t>
            </w:r>
          </w:p>
          <w:p w:rsidR="0071604E" w:rsidRDefault="00DB70E2">
            <w:pPr>
              <w:spacing w:line="276" w:lineRule="auto"/>
              <w:jc w:val="both"/>
              <w:rPr>
                <w:rFonts w:ascii="Arial" w:eastAsia="Arial" w:hAnsi="Arial" w:cs="Arial"/>
                <w:color w:val="auto"/>
              </w:rPr>
            </w:pPr>
            <w:r>
              <w:rPr>
                <w:rFonts w:ascii="Arial" w:hAnsi="Arial" w:cs="Arial"/>
                <w:color w:val="auto"/>
              </w:rPr>
              <w:t>9</w:t>
            </w:r>
          </w:p>
          <w:p w:rsidR="0071604E" w:rsidRDefault="00DB70E2">
            <w:pPr>
              <w:spacing w:line="276" w:lineRule="auto"/>
              <w:jc w:val="both"/>
              <w:rPr>
                <w:rFonts w:ascii="Arial" w:eastAsia="Arial" w:hAnsi="Arial" w:cs="Arial"/>
                <w:color w:val="auto"/>
              </w:rPr>
            </w:pPr>
            <w:r>
              <w:rPr>
                <w:rFonts w:ascii="Arial" w:hAnsi="Arial" w:cs="Arial"/>
                <w:color w:val="auto"/>
              </w:rPr>
              <w:t>2</w:t>
            </w:r>
          </w:p>
          <w:p w:rsidR="0071604E" w:rsidRDefault="0071604E">
            <w:pPr>
              <w:spacing w:line="276" w:lineRule="auto"/>
              <w:jc w:val="both"/>
              <w:rPr>
                <w:rFonts w:ascii="Arial" w:eastAsia="Arial" w:hAnsi="Arial" w:cs="Arial"/>
                <w:color w:val="auto"/>
              </w:rPr>
            </w:pPr>
          </w:p>
          <w:p w:rsidR="0071604E" w:rsidRDefault="00DB70E2">
            <w:pPr>
              <w:spacing w:line="276" w:lineRule="auto"/>
              <w:jc w:val="both"/>
              <w:rPr>
                <w:rFonts w:ascii="Arial" w:eastAsia="Arial" w:hAnsi="Arial" w:cs="Arial"/>
                <w:color w:val="auto"/>
              </w:rPr>
            </w:pPr>
            <w:r>
              <w:rPr>
                <w:rFonts w:ascii="Arial" w:hAnsi="Arial" w:cs="Arial"/>
                <w:color w:val="auto"/>
              </w:rPr>
              <w:t>1</w:t>
            </w:r>
          </w:p>
          <w:p w:rsidR="0071604E" w:rsidRDefault="0071604E">
            <w:pPr>
              <w:spacing w:line="276" w:lineRule="auto"/>
              <w:jc w:val="both"/>
              <w:rPr>
                <w:rFonts w:ascii="Arial" w:eastAsia="Arial" w:hAnsi="Arial" w:cs="Arial"/>
                <w:color w:val="auto"/>
              </w:rPr>
            </w:pPr>
          </w:p>
          <w:p w:rsidR="0071604E" w:rsidRDefault="00DB70E2">
            <w:pPr>
              <w:spacing w:line="276" w:lineRule="auto"/>
              <w:jc w:val="both"/>
              <w:rPr>
                <w:rFonts w:ascii="Arial" w:eastAsia="Arial" w:hAnsi="Arial" w:cs="Arial"/>
                <w:color w:val="auto"/>
              </w:rPr>
            </w:pPr>
            <w:r>
              <w:rPr>
                <w:rFonts w:ascii="Arial" w:hAnsi="Arial" w:cs="Arial"/>
                <w:color w:val="auto"/>
              </w:rPr>
              <w:t>14</w:t>
            </w:r>
          </w:p>
          <w:p w:rsidR="0071604E" w:rsidRDefault="00DB70E2">
            <w:pPr>
              <w:spacing w:line="276" w:lineRule="auto"/>
              <w:jc w:val="both"/>
              <w:rPr>
                <w:rFonts w:ascii="Arial" w:eastAsia="Arial" w:hAnsi="Arial" w:cs="Arial"/>
                <w:color w:val="auto"/>
              </w:rPr>
            </w:pPr>
            <w:r>
              <w:rPr>
                <w:rFonts w:ascii="Arial" w:hAnsi="Arial" w:cs="Arial"/>
                <w:color w:val="auto"/>
              </w:rPr>
              <w:t>33</w:t>
            </w:r>
          </w:p>
          <w:p w:rsidR="0071604E" w:rsidRDefault="00DB70E2">
            <w:pPr>
              <w:spacing w:line="276" w:lineRule="auto"/>
              <w:jc w:val="both"/>
              <w:rPr>
                <w:rFonts w:ascii="Arial" w:eastAsia="Arial" w:hAnsi="Arial" w:cs="Arial"/>
                <w:color w:val="auto"/>
              </w:rPr>
            </w:pPr>
            <w:r>
              <w:rPr>
                <w:rFonts w:ascii="Arial" w:hAnsi="Arial" w:cs="Arial"/>
                <w:color w:val="auto"/>
              </w:rPr>
              <w:t>100</w:t>
            </w:r>
          </w:p>
          <w:p w:rsidR="0071604E" w:rsidRDefault="00DB70E2">
            <w:pPr>
              <w:spacing w:line="276" w:lineRule="auto"/>
              <w:jc w:val="both"/>
              <w:rPr>
                <w:rFonts w:ascii="Arial" w:eastAsia="Arial" w:hAnsi="Arial" w:cs="Arial"/>
                <w:color w:val="auto"/>
              </w:rPr>
            </w:pPr>
            <w:r>
              <w:rPr>
                <w:rFonts w:ascii="Arial" w:hAnsi="Arial" w:cs="Arial"/>
                <w:color w:val="auto"/>
              </w:rPr>
              <w:t>16.766</w:t>
            </w:r>
          </w:p>
          <w:p w:rsidR="0071604E" w:rsidRDefault="00DB70E2">
            <w:pPr>
              <w:spacing w:line="276" w:lineRule="auto"/>
              <w:jc w:val="both"/>
              <w:rPr>
                <w:rFonts w:ascii="Arial" w:eastAsia="Arial" w:hAnsi="Arial" w:cs="Arial"/>
                <w:color w:val="auto"/>
              </w:rPr>
            </w:pPr>
            <w:r>
              <w:rPr>
                <w:rFonts w:ascii="Arial" w:hAnsi="Arial" w:cs="Arial"/>
                <w:color w:val="auto"/>
              </w:rPr>
              <w:t>21</w:t>
            </w:r>
          </w:p>
          <w:p w:rsidR="0071604E" w:rsidRDefault="00DB70E2">
            <w:pPr>
              <w:spacing w:line="276" w:lineRule="auto"/>
              <w:jc w:val="both"/>
              <w:rPr>
                <w:rFonts w:ascii="Arial" w:hAnsi="Arial" w:cs="Arial"/>
                <w:color w:val="auto"/>
              </w:rPr>
            </w:pPr>
            <w:r>
              <w:rPr>
                <w:rFonts w:ascii="Arial" w:hAnsi="Arial" w:cs="Arial"/>
                <w:color w:val="auto"/>
              </w:rPr>
              <w:t>.725</w:t>
            </w:r>
          </w:p>
        </w:tc>
        <w:tc>
          <w:tcPr>
            <w:tcW w:w="1441" w:type="dxa"/>
            <w:tcBorders>
              <w:top w:val="nil"/>
              <w:left w:val="nil"/>
              <w:bottom w:val="nil"/>
              <w:right w:val="nil"/>
            </w:tcBorders>
            <w:tcMar>
              <w:top w:w="80" w:type="dxa"/>
              <w:left w:w="80" w:type="dxa"/>
              <w:bottom w:w="80" w:type="dxa"/>
              <w:right w:w="80" w:type="dxa"/>
            </w:tcMar>
          </w:tcPr>
          <w:p w:rsidR="0071604E" w:rsidRDefault="0071604E">
            <w:pPr>
              <w:spacing w:line="276" w:lineRule="auto"/>
              <w:jc w:val="both"/>
              <w:rPr>
                <w:rFonts w:ascii="Arial" w:eastAsia="Arial" w:hAnsi="Arial" w:cs="Arial"/>
                <w:color w:val="auto"/>
              </w:rPr>
            </w:pPr>
          </w:p>
          <w:p w:rsidR="0071604E" w:rsidRDefault="0071604E">
            <w:pPr>
              <w:spacing w:line="276" w:lineRule="auto"/>
              <w:jc w:val="both"/>
              <w:rPr>
                <w:rFonts w:ascii="Arial" w:eastAsia="Arial" w:hAnsi="Arial" w:cs="Arial"/>
                <w:color w:val="auto"/>
              </w:rPr>
            </w:pPr>
          </w:p>
          <w:p w:rsidR="0071604E" w:rsidRDefault="00DB70E2">
            <w:pPr>
              <w:spacing w:line="276" w:lineRule="auto"/>
              <w:jc w:val="both"/>
              <w:rPr>
                <w:rFonts w:ascii="Arial" w:eastAsia="Arial" w:hAnsi="Arial" w:cs="Arial"/>
                <w:color w:val="auto"/>
              </w:rPr>
            </w:pPr>
            <w:r>
              <w:rPr>
                <w:rFonts w:ascii="Arial" w:hAnsi="Arial" w:cs="Arial"/>
                <w:color w:val="auto"/>
              </w:rPr>
              <w:t>34</w:t>
            </w:r>
          </w:p>
          <w:p w:rsidR="0071604E" w:rsidRDefault="00DB70E2">
            <w:pPr>
              <w:spacing w:line="276" w:lineRule="auto"/>
              <w:jc w:val="both"/>
              <w:rPr>
                <w:rFonts w:ascii="Arial" w:eastAsia="Arial" w:hAnsi="Arial" w:cs="Arial"/>
                <w:color w:val="auto"/>
              </w:rPr>
            </w:pPr>
            <w:r>
              <w:rPr>
                <w:rFonts w:ascii="Arial" w:hAnsi="Arial" w:cs="Arial"/>
                <w:color w:val="auto"/>
              </w:rPr>
              <w:t>5</w:t>
            </w:r>
          </w:p>
          <w:p w:rsidR="0071604E" w:rsidRDefault="0071604E">
            <w:pPr>
              <w:spacing w:line="276" w:lineRule="auto"/>
              <w:jc w:val="both"/>
              <w:rPr>
                <w:rFonts w:ascii="Arial" w:eastAsia="Arial" w:hAnsi="Arial" w:cs="Arial"/>
                <w:color w:val="auto"/>
              </w:rPr>
            </w:pPr>
          </w:p>
          <w:p w:rsidR="0071604E" w:rsidRDefault="00DB70E2">
            <w:pPr>
              <w:spacing w:line="276" w:lineRule="auto"/>
              <w:jc w:val="both"/>
              <w:rPr>
                <w:rFonts w:ascii="Arial" w:eastAsia="Arial" w:hAnsi="Arial" w:cs="Arial"/>
                <w:color w:val="auto"/>
              </w:rPr>
            </w:pPr>
            <w:r>
              <w:rPr>
                <w:rFonts w:ascii="Arial" w:hAnsi="Arial" w:cs="Arial"/>
                <w:color w:val="auto"/>
              </w:rPr>
              <w:t>2</w:t>
            </w:r>
          </w:p>
          <w:p w:rsidR="0071604E" w:rsidRDefault="00DB70E2">
            <w:pPr>
              <w:spacing w:line="276" w:lineRule="auto"/>
              <w:jc w:val="both"/>
              <w:rPr>
                <w:rFonts w:ascii="Arial" w:eastAsia="Arial" w:hAnsi="Arial" w:cs="Arial"/>
                <w:color w:val="auto"/>
              </w:rPr>
            </w:pPr>
            <w:r>
              <w:rPr>
                <w:rFonts w:ascii="Arial" w:hAnsi="Arial" w:cs="Arial"/>
                <w:color w:val="auto"/>
              </w:rPr>
              <w:t>9</w:t>
            </w:r>
          </w:p>
          <w:p w:rsidR="0071604E" w:rsidRDefault="00DB70E2">
            <w:pPr>
              <w:spacing w:line="276" w:lineRule="auto"/>
              <w:jc w:val="both"/>
              <w:rPr>
                <w:rFonts w:ascii="Arial" w:eastAsia="Arial" w:hAnsi="Arial" w:cs="Arial"/>
                <w:color w:val="auto"/>
              </w:rPr>
            </w:pPr>
            <w:r>
              <w:rPr>
                <w:rFonts w:ascii="Arial" w:hAnsi="Arial" w:cs="Arial"/>
                <w:color w:val="auto"/>
              </w:rPr>
              <w:t>2</w:t>
            </w:r>
          </w:p>
          <w:p w:rsidR="0071604E" w:rsidRDefault="0071604E">
            <w:pPr>
              <w:spacing w:line="276" w:lineRule="auto"/>
              <w:jc w:val="both"/>
              <w:rPr>
                <w:rFonts w:ascii="Arial" w:eastAsia="Arial" w:hAnsi="Arial" w:cs="Arial"/>
                <w:color w:val="auto"/>
              </w:rPr>
            </w:pPr>
          </w:p>
          <w:p w:rsidR="0071604E" w:rsidRDefault="00DB70E2">
            <w:pPr>
              <w:spacing w:line="276" w:lineRule="auto"/>
              <w:jc w:val="both"/>
              <w:rPr>
                <w:rFonts w:ascii="Arial" w:eastAsia="Arial" w:hAnsi="Arial" w:cs="Arial"/>
                <w:color w:val="auto"/>
              </w:rPr>
            </w:pPr>
            <w:r>
              <w:rPr>
                <w:rFonts w:ascii="Arial" w:hAnsi="Arial" w:cs="Arial"/>
                <w:color w:val="auto"/>
              </w:rPr>
              <w:t>1</w:t>
            </w:r>
          </w:p>
          <w:p w:rsidR="0071604E" w:rsidRDefault="0071604E">
            <w:pPr>
              <w:spacing w:line="276" w:lineRule="auto"/>
              <w:jc w:val="both"/>
              <w:rPr>
                <w:rFonts w:ascii="Arial" w:eastAsia="Arial" w:hAnsi="Arial" w:cs="Arial"/>
                <w:color w:val="auto"/>
              </w:rPr>
            </w:pPr>
          </w:p>
          <w:p w:rsidR="0071604E" w:rsidRDefault="00DB70E2">
            <w:pPr>
              <w:spacing w:line="276" w:lineRule="auto"/>
              <w:jc w:val="both"/>
              <w:rPr>
                <w:rFonts w:ascii="Arial" w:eastAsia="Arial" w:hAnsi="Arial" w:cs="Arial"/>
                <w:color w:val="auto"/>
              </w:rPr>
            </w:pPr>
            <w:r>
              <w:rPr>
                <w:rFonts w:ascii="Arial" w:hAnsi="Arial" w:cs="Arial"/>
                <w:color w:val="auto"/>
              </w:rPr>
              <w:t>14</w:t>
            </w:r>
          </w:p>
          <w:p w:rsidR="0071604E" w:rsidRDefault="00DB70E2">
            <w:pPr>
              <w:spacing w:line="276" w:lineRule="auto"/>
              <w:jc w:val="both"/>
              <w:rPr>
                <w:rFonts w:ascii="Arial" w:eastAsia="Arial" w:hAnsi="Arial" w:cs="Arial"/>
                <w:color w:val="auto"/>
              </w:rPr>
            </w:pPr>
            <w:r>
              <w:rPr>
                <w:rFonts w:ascii="Arial" w:hAnsi="Arial" w:cs="Arial"/>
                <w:color w:val="auto"/>
              </w:rPr>
              <w:t>33</w:t>
            </w:r>
          </w:p>
          <w:p w:rsidR="0071604E" w:rsidRDefault="00DB70E2">
            <w:pPr>
              <w:spacing w:line="276" w:lineRule="auto"/>
              <w:jc w:val="both"/>
              <w:rPr>
                <w:rFonts w:ascii="Arial" w:eastAsia="Arial" w:hAnsi="Arial" w:cs="Arial"/>
                <w:color w:val="auto"/>
              </w:rPr>
            </w:pPr>
            <w:r>
              <w:rPr>
                <w:rFonts w:ascii="Arial" w:hAnsi="Arial" w:cs="Arial"/>
                <w:color w:val="auto"/>
              </w:rPr>
              <w:t>100</w:t>
            </w:r>
          </w:p>
          <w:p w:rsidR="0071604E" w:rsidRDefault="00DB70E2">
            <w:pPr>
              <w:spacing w:line="276" w:lineRule="auto"/>
              <w:jc w:val="both"/>
              <w:rPr>
                <w:rFonts w:ascii="Arial" w:eastAsia="Arial" w:hAnsi="Arial" w:cs="Arial"/>
                <w:color w:val="auto"/>
              </w:rPr>
            </w:pPr>
            <w:r>
              <w:rPr>
                <w:rFonts w:ascii="Arial" w:hAnsi="Arial" w:cs="Arial"/>
                <w:color w:val="auto"/>
              </w:rPr>
              <w:t>17.481</w:t>
            </w:r>
          </w:p>
          <w:p w:rsidR="0071604E" w:rsidRDefault="00DB70E2">
            <w:pPr>
              <w:spacing w:line="276" w:lineRule="auto"/>
              <w:jc w:val="both"/>
              <w:rPr>
                <w:rFonts w:ascii="Arial" w:eastAsia="Arial" w:hAnsi="Arial" w:cs="Arial"/>
                <w:color w:val="auto"/>
              </w:rPr>
            </w:pPr>
            <w:r>
              <w:rPr>
                <w:rFonts w:ascii="Arial" w:hAnsi="Arial" w:cs="Arial"/>
                <w:color w:val="auto"/>
              </w:rPr>
              <w:t>21</w:t>
            </w:r>
          </w:p>
          <w:p w:rsidR="0071604E" w:rsidRDefault="00DB70E2">
            <w:pPr>
              <w:spacing w:line="276" w:lineRule="auto"/>
              <w:jc w:val="both"/>
              <w:rPr>
                <w:rFonts w:ascii="Arial" w:hAnsi="Arial" w:cs="Arial"/>
                <w:color w:val="auto"/>
              </w:rPr>
            </w:pPr>
            <w:r>
              <w:rPr>
                <w:rFonts w:ascii="Arial" w:hAnsi="Arial" w:cs="Arial"/>
                <w:color w:val="auto"/>
              </w:rPr>
              <w:t>.682</w:t>
            </w:r>
          </w:p>
        </w:tc>
      </w:tr>
      <w:tr w:rsidR="0071604E">
        <w:trPr>
          <w:trHeight w:val="2717"/>
          <w:jc w:val="center"/>
        </w:trPr>
        <w:tc>
          <w:tcPr>
            <w:tcW w:w="2328" w:type="dxa"/>
            <w:tcBorders>
              <w:top w:val="nil"/>
              <w:left w:val="nil"/>
              <w:bottom w:val="nil"/>
              <w:right w:val="nil"/>
            </w:tcBorders>
            <w:tcMar>
              <w:top w:w="80" w:type="dxa"/>
              <w:left w:w="80" w:type="dxa"/>
              <w:bottom w:w="80" w:type="dxa"/>
              <w:right w:w="80" w:type="dxa"/>
            </w:tcMar>
          </w:tcPr>
          <w:p w:rsidR="0071604E" w:rsidRDefault="00DB70E2">
            <w:pPr>
              <w:spacing w:line="276" w:lineRule="auto"/>
              <w:jc w:val="both"/>
              <w:rPr>
                <w:rFonts w:ascii="Arial" w:eastAsia="Arial" w:hAnsi="Arial" w:cs="Arial"/>
                <w:b/>
                <w:bCs/>
                <w:color w:val="auto"/>
              </w:rPr>
            </w:pPr>
            <w:r>
              <w:rPr>
                <w:rFonts w:ascii="Arial" w:hAnsi="Arial" w:cs="Arial"/>
                <w:b/>
                <w:bCs/>
                <w:color w:val="auto"/>
              </w:rPr>
              <w:lastRenderedPageBreak/>
              <w:t>For how long have you been taking dietary supplements?</w:t>
            </w:r>
          </w:p>
          <w:p w:rsidR="0071604E" w:rsidRDefault="00DB70E2">
            <w:pPr>
              <w:spacing w:line="276" w:lineRule="auto"/>
              <w:jc w:val="both"/>
              <w:rPr>
                <w:rFonts w:ascii="Arial" w:eastAsia="Arial" w:hAnsi="Arial" w:cs="Arial"/>
                <w:color w:val="auto"/>
              </w:rPr>
            </w:pPr>
            <w:r>
              <w:rPr>
                <w:rFonts w:ascii="Arial" w:hAnsi="Arial" w:cs="Arial"/>
                <w:color w:val="auto"/>
              </w:rPr>
              <w:t>Less than 1 month</w:t>
            </w:r>
          </w:p>
          <w:p w:rsidR="0071604E" w:rsidRDefault="00DB70E2">
            <w:pPr>
              <w:spacing w:line="276" w:lineRule="auto"/>
              <w:jc w:val="both"/>
              <w:rPr>
                <w:rFonts w:ascii="Arial" w:eastAsia="Arial" w:hAnsi="Arial" w:cs="Arial"/>
                <w:color w:val="auto"/>
              </w:rPr>
            </w:pPr>
            <w:r>
              <w:rPr>
                <w:rFonts w:ascii="Arial" w:hAnsi="Arial" w:cs="Arial"/>
                <w:color w:val="auto"/>
              </w:rPr>
              <w:t>1-3 months</w:t>
            </w:r>
          </w:p>
          <w:p w:rsidR="0071604E" w:rsidRDefault="00DB70E2">
            <w:pPr>
              <w:spacing w:line="276" w:lineRule="auto"/>
              <w:jc w:val="both"/>
              <w:rPr>
                <w:rFonts w:ascii="Arial" w:eastAsia="Arial" w:hAnsi="Arial" w:cs="Arial"/>
                <w:color w:val="auto"/>
              </w:rPr>
            </w:pPr>
            <w:r>
              <w:rPr>
                <w:rFonts w:ascii="Arial" w:hAnsi="Arial" w:cs="Arial"/>
                <w:color w:val="auto"/>
              </w:rPr>
              <w:t>3-6 months</w:t>
            </w:r>
          </w:p>
          <w:p w:rsidR="0071604E" w:rsidRDefault="00DB70E2">
            <w:pPr>
              <w:spacing w:line="276" w:lineRule="auto"/>
              <w:jc w:val="both"/>
              <w:rPr>
                <w:rFonts w:ascii="Arial" w:eastAsia="Arial" w:hAnsi="Arial" w:cs="Arial"/>
                <w:color w:val="auto"/>
              </w:rPr>
            </w:pPr>
            <w:r>
              <w:rPr>
                <w:rFonts w:ascii="Arial" w:hAnsi="Arial" w:cs="Arial"/>
                <w:color w:val="auto"/>
              </w:rPr>
              <w:t>6-12 months</w:t>
            </w:r>
          </w:p>
          <w:p w:rsidR="0071604E" w:rsidRDefault="00DB70E2">
            <w:pPr>
              <w:spacing w:line="276" w:lineRule="auto"/>
              <w:jc w:val="both"/>
              <w:rPr>
                <w:rFonts w:ascii="Arial" w:eastAsia="Arial" w:hAnsi="Arial" w:cs="Arial"/>
                <w:color w:val="auto"/>
              </w:rPr>
            </w:pPr>
            <w:r>
              <w:rPr>
                <w:rFonts w:ascii="Arial" w:hAnsi="Arial" w:cs="Arial"/>
                <w:color w:val="auto"/>
              </w:rPr>
              <w:t>None of the above</w:t>
            </w:r>
          </w:p>
          <w:p w:rsidR="0071604E" w:rsidRDefault="00DB70E2">
            <w:pPr>
              <w:spacing w:line="276" w:lineRule="auto"/>
              <w:jc w:val="both"/>
              <w:rPr>
                <w:rFonts w:ascii="Arial" w:eastAsia="Arial" w:hAnsi="Arial" w:cs="Arial"/>
                <w:color w:val="auto"/>
              </w:rPr>
            </w:pPr>
            <w:r>
              <w:rPr>
                <w:rFonts w:ascii="Arial" w:hAnsi="Arial" w:cs="Arial"/>
                <w:color w:val="auto"/>
              </w:rPr>
              <w:t xml:space="preserve">Total </w:t>
            </w:r>
          </w:p>
          <w:p w:rsidR="0071604E" w:rsidRDefault="00DB70E2">
            <w:pPr>
              <w:spacing w:line="276" w:lineRule="auto"/>
              <w:jc w:val="both"/>
              <w:rPr>
                <w:rFonts w:ascii="Arial" w:eastAsia="Arial" w:hAnsi="Arial" w:cs="Arial"/>
                <w:color w:val="auto"/>
              </w:rPr>
            </w:pPr>
            <w:r>
              <w:rPr>
                <w:rFonts w:ascii="Arial" w:hAnsi="Arial" w:cs="Arial"/>
                <w:color w:val="auto"/>
              </w:rPr>
              <w:t>Chi-square value</w:t>
            </w:r>
          </w:p>
          <w:p w:rsidR="0071604E" w:rsidRDefault="00DB70E2">
            <w:pPr>
              <w:spacing w:line="276" w:lineRule="auto"/>
              <w:jc w:val="both"/>
              <w:rPr>
                <w:rFonts w:ascii="Arial" w:eastAsia="Arial" w:hAnsi="Arial" w:cs="Arial"/>
                <w:color w:val="auto"/>
              </w:rPr>
            </w:pPr>
            <w:r>
              <w:rPr>
                <w:rFonts w:ascii="Arial" w:hAnsi="Arial" w:cs="Arial"/>
                <w:color w:val="auto"/>
              </w:rPr>
              <w:t>df</w:t>
            </w:r>
          </w:p>
          <w:p w:rsidR="0071604E" w:rsidRDefault="00DB70E2">
            <w:pPr>
              <w:spacing w:line="276" w:lineRule="auto"/>
              <w:jc w:val="both"/>
              <w:rPr>
                <w:rFonts w:ascii="Arial" w:hAnsi="Arial" w:cs="Arial"/>
                <w:color w:val="auto"/>
              </w:rPr>
            </w:pPr>
            <w:r>
              <w:rPr>
                <w:rFonts w:ascii="Arial" w:hAnsi="Arial" w:cs="Arial"/>
                <w:color w:val="auto"/>
              </w:rPr>
              <w:t>P-value</w:t>
            </w:r>
          </w:p>
        </w:tc>
        <w:tc>
          <w:tcPr>
            <w:tcW w:w="1418" w:type="dxa"/>
            <w:tcBorders>
              <w:top w:val="nil"/>
              <w:left w:val="nil"/>
              <w:bottom w:val="nil"/>
              <w:right w:val="nil"/>
            </w:tcBorders>
            <w:tcMar>
              <w:top w:w="80" w:type="dxa"/>
              <w:left w:w="80" w:type="dxa"/>
              <w:bottom w:w="80" w:type="dxa"/>
              <w:right w:w="80" w:type="dxa"/>
            </w:tcMar>
          </w:tcPr>
          <w:p w:rsidR="0071604E" w:rsidRDefault="0071604E">
            <w:pPr>
              <w:spacing w:line="276" w:lineRule="auto"/>
              <w:jc w:val="both"/>
              <w:rPr>
                <w:rFonts w:ascii="Arial" w:eastAsia="Arial" w:hAnsi="Arial" w:cs="Arial"/>
                <w:color w:val="auto"/>
              </w:rPr>
            </w:pPr>
          </w:p>
          <w:p w:rsidR="0071604E" w:rsidRDefault="0071604E">
            <w:pPr>
              <w:spacing w:line="276" w:lineRule="auto"/>
              <w:jc w:val="both"/>
              <w:rPr>
                <w:rFonts w:ascii="Arial" w:hAnsi="Arial" w:cs="Arial"/>
                <w:color w:val="auto"/>
              </w:rPr>
            </w:pPr>
          </w:p>
          <w:p w:rsidR="0071604E" w:rsidRDefault="00DB70E2">
            <w:pPr>
              <w:spacing w:line="276" w:lineRule="auto"/>
              <w:jc w:val="both"/>
              <w:rPr>
                <w:rFonts w:ascii="Arial" w:eastAsia="Arial" w:hAnsi="Arial" w:cs="Arial"/>
                <w:color w:val="auto"/>
              </w:rPr>
            </w:pPr>
            <w:r>
              <w:rPr>
                <w:rFonts w:ascii="Arial" w:hAnsi="Arial" w:cs="Arial"/>
                <w:color w:val="auto"/>
              </w:rPr>
              <w:t>27</w:t>
            </w:r>
          </w:p>
          <w:p w:rsidR="0071604E" w:rsidRDefault="00DB70E2">
            <w:pPr>
              <w:spacing w:line="276" w:lineRule="auto"/>
              <w:jc w:val="both"/>
              <w:rPr>
                <w:rFonts w:ascii="Arial" w:eastAsia="Arial" w:hAnsi="Arial" w:cs="Arial"/>
                <w:color w:val="auto"/>
              </w:rPr>
            </w:pPr>
            <w:r>
              <w:rPr>
                <w:rFonts w:ascii="Arial" w:hAnsi="Arial" w:cs="Arial"/>
                <w:color w:val="auto"/>
              </w:rPr>
              <w:t>23</w:t>
            </w:r>
          </w:p>
          <w:p w:rsidR="0071604E" w:rsidRDefault="00DB70E2">
            <w:pPr>
              <w:spacing w:line="276" w:lineRule="auto"/>
              <w:jc w:val="both"/>
              <w:rPr>
                <w:rFonts w:ascii="Arial" w:eastAsia="Arial" w:hAnsi="Arial" w:cs="Arial"/>
                <w:color w:val="auto"/>
              </w:rPr>
            </w:pPr>
            <w:r>
              <w:rPr>
                <w:rFonts w:ascii="Arial" w:hAnsi="Arial" w:cs="Arial"/>
                <w:color w:val="auto"/>
              </w:rPr>
              <w:t>8</w:t>
            </w:r>
          </w:p>
          <w:p w:rsidR="0071604E" w:rsidRDefault="00DB70E2">
            <w:pPr>
              <w:spacing w:line="276" w:lineRule="auto"/>
              <w:jc w:val="both"/>
              <w:rPr>
                <w:rFonts w:ascii="Arial" w:eastAsia="Arial" w:hAnsi="Arial" w:cs="Arial"/>
                <w:color w:val="auto"/>
              </w:rPr>
            </w:pPr>
            <w:r>
              <w:rPr>
                <w:rFonts w:ascii="Arial" w:hAnsi="Arial" w:cs="Arial"/>
                <w:color w:val="auto"/>
              </w:rPr>
              <w:t>4</w:t>
            </w:r>
          </w:p>
          <w:p w:rsidR="0071604E" w:rsidRDefault="00DB70E2">
            <w:pPr>
              <w:spacing w:line="276" w:lineRule="auto"/>
              <w:jc w:val="both"/>
              <w:rPr>
                <w:rFonts w:ascii="Arial" w:eastAsia="Arial" w:hAnsi="Arial" w:cs="Arial"/>
                <w:color w:val="auto"/>
              </w:rPr>
            </w:pPr>
            <w:r>
              <w:rPr>
                <w:rFonts w:ascii="Arial" w:hAnsi="Arial" w:cs="Arial"/>
                <w:color w:val="auto"/>
              </w:rPr>
              <w:t>38</w:t>
            </w:r>
          </w:p>
          <w:p w:rsidR="0071604E" w:rsidRDefault="00DB70E2">
            <w:pPr>
              <w:spacing w:line="276" w:lineRule="auto"/>
              <w:jc w:val="both"/>
              <w:rPr>
                <w:rFonts w:ascii="Arial" w:eastAsia="Arial" w:hAnsi="Arial" w:cs="Arial"/>
                <w:color w:val="auto"/>
              </w:rPr>
            </w:pPr>
            <w:r>
              <w:rPr>
                <w:rFonts w:ascii="Arial" w:hAnsi="Arial" w:cs="Arial"/>
                <w:color w:val="auto"/>
              </w:rPr>
              <w:t>100</w:t>
            </w:r>
          </w:p>
          <w:p w:rsidR="0071604E" w:rsidRDefault="00DB70E2">
            <w:pPr>
              <w:spacing w:line="276" w:lineRule="auto"/>
              <w:jc w:val="both"/>
              <w:rPr>
                <w:rFonts w:ascii="Arial" w:eastAsia="Arial" w:hAnsi="Arial" w:cs="Arial"/>
                <w:color w:val="auto"/>
              </w:rPr>
            </w:pPr>
            <w:r>
              <w:rPr>
                <w:rFonts w:ascii="Arial" w:hAnsi="Arial" w:cs="Arial"/>
                <w:color w:val="auto"/>
              </w:rPr>
              <w:t>3.733</w:t>
            </w:r>
          </w:p>
          <w:p w:rsidR="0071604E" w:rsidRDefault="00DB70E2">
            <w:pPr>
              <w:spacing w:line="276" w:lineRule="auto"/>
              <w:jc w:val="both"/>
              <w:rPr>
                <w:rFonts w:ascii="Arial" w:eastAsia="Arial" w:hAnsi="Arial" w:cs="Arial"/>
                <w:color w:val="auto"/>
              </w:rPr>
            </w:pPr>
            <w:r>
              <w:rPr>
                <w:rFonts w:ascii="Arial" w:hAnsi="Arial" w:cs="Arial"/>
                <w:color w:val="auto"/>
              </w:rPr>
              <w:t>4</w:t>
            </w:r>
          </w:p>
          <w:p w:rsidR="0071604E" w:rsidRDefault="00DB70E2">
            <w:pPr>
              <w:spacing w:line="276" w:lineRule="auto"/>
              <w:jc w:val="both"/>
              <w:rPr>
                <w:rFonts w:ascii="Arial" w:hAnsi="Arial" w:cs="Arial"/>
                <w:color w:val="auto"/>
              </w:rPr>
            </w:pPr>
            <w:r>
              <w:rPr>
                <w:rFonts w:ascii="Arial" w:hAnsi="Arial" w:cs="Arial"/>
                <w:color w:val="auto"/>
              </w:rPr>
              <w:t>.443</w:t>
            </w:r>
          </w:p>
        </w:tc>
        <w:tc>
          <w:tcPr>
            <w:tcW w:w="1558" w:type="dxa"/>
            <w:tcBorders>
              <w:top w:val="nil"/>
              <w:left w:val="nil"/>
              <w:bottom w:val="nil"/>
              <w:right w:val="nil"/>
            </w:tcBorders>
            <w:tcMar>
              <w:top w:w="80" w:type="dxa"/>
              <w:left w:w="80" w:type="dxa"/>
              <w:bottom w:w="80" w:type="dxa"/>
              <w:right w:w="80" w:type="dxa"/>
            </w:tcMar>
          </w:tcPr>
          <w:p w:rsidR="0071604E" w:rsidRDefault="0071604E">
            <w:pPr>
              <w:spacing w:line="276" w:lineRule="auto"/>
              <w:jc w:val="both"/>
              <w:rPr>
                <w:rFonts w:ascii="Arial" w:eastAsia="Arial" w:hAnsi="Arial" w:cs="Arial"/>
                <w:color w:val="auto"/>
              </w:rPr>
            </w:pPr>
          </w:p>
          <w:p w:rsidR="0071604E" w:rsidRDefault="0071604E">
            <w:pPr>
              <w:spacing w:line="276" w:lineRule="auto"/>
              <w:jc w:val="both"/>
              <w:rPr>
                <w:rFonts w:ascii="Arial" w:hAnsi="Arial" w:cs="Arial"/>
                <w:color w:val="auto"/>
              </w:rPr>
            </w:pPr>
          </w:p>
          <w:p w:rsidR="0071604E" w:rsidRDefault="00DB70E2">
            <w:pPr>
              <w:spacing w:line="276" w:lineRule="auto"/>
              <w:jc w:val="both"/>
              <w:rPr>
                <w:rFonts w:ascii="Arial" w:eastAsia="Arial" w:hAnsi="Arial" w:cs="Arial"/>
                <w:color w:val="auto"/>
              </w:rPr>
            </w:pPr>
            <w:r>
              <w:rPr>
                <w:rFonts w:ascii="Arial" w:hAnsi="Arial" w:cs="Arial"/>
                <w:color w:val="auto"/>
              </w:rPr>
              <w:t>27</w:t>
            </w:r>
          </w:p>
          <w:p w:rsidR="0071604E" w:rsidRDefault="00DB70E2">
            <w:pPr>
              <w:spacing w:line="276" w:lineRule="auto"/>
              <w:jc w:val="both"/>
              <w:rPr>
                <w:rFonts w:ascii="Arial" w:eastAsia="Arial" w:hAnsi="Arial" w:cs="Arial"/>
                <w:color w:val="auto"/>
              </w:rPr>
            </w:pPr>
            <w:r>
              <w:rPr>
                <w:rFonts w:ascii="Arial" w:hAnsi="Arial" w:cs="Arial"/>
                <w:color w:val="auto"/>
              </w:rPr>
              <w:t>23</w:t>
            </w:r>
          </w:p>
          <w:p w:rsidR="0071604E" w:rsidRDefault="00DB70E2">
            <w:pPr>
              <w:spacing w:line="276" w:lineRule="auto"/>
              <w:jc w:val="both"/>
              <w:rPr>
                <w:rFonts w:ascii="Arial" w:eastAsia="Arial" w:hAnsi="Arial" w:cs="Arial"/>
                <w:color w:val="auto"/>
              </w:rPr>
            </w:pPr>
            <w:r>
              <w:rPr>
                <w:rFonts w:ascii="Arial" w:hAnsi="Arial" w:cs="Arial"/>
                <w:color w:val="auto"/>
              </w:rPr>
              <w:t>8</w:t>
            </w:r>
          </w:p>
          <w:p w:rsidR="0071604E" w:rsidRDefault="00DB70E2">
            <w:pPr>
              <w:spacing w:line="276" w:lineRule="auto"/>
              <w:jc w:val="both"/>
              <w:rPr>
                <w:rFonts w:ascii="Arial" w:eastAsia="Arial" w:hAnsi="Arial" w:cs="Arial"/>
                <w:color w:val="auto"/>
              </w:rPr>
            </w:pPr>
            <w:r>
              <w:rPr>
                <w:rFonts w:ascii="Arial" w:hAnsi="Arial" w:cs="Arial"/>
                <w:color w:val="auto"/>
              </w:rPr>
              <w:t>4</w:t>
            </w:r>
          </w:p>
          <w:p w:rsidR="0071604E" w:rsidRDefault="00DB70E2">
            <w:pPr>
              <w:spacing w:line="276" w:lineRule="auto"/>
              <w:jc w:val="both"/>
              <w:rPr>
                <w:rFonts w:ascii="Arial" w:eastAsia="Arial" w:hAnsi="Arial" w:cs="Arial"/>
                <w:color w:val="auto"/>
              </w:rPr>
            </w:pPr>
            <w:r>
              <w:rPr>
                <w:rFonts w:ascii="Arial" w:hAnsi="Arial" w:cs="Arial"/>
                <w:color w:val="auto"/>
              </w:rPr>
              <w:t>38</w:t>
            </w:r>
          </w:p>
          <w:p w:rsidR="0071604E" w:rsidRDefault="00DB70E2">
            <w:pPr>
              <w:spacing w:line="276" w:lineRule="auto"/>
              <w:jc w:val="both"/>
              <w:rPr>
                <w:rFonts w:ascii="Arial" w:eastAsia="Arial" w:hAnsi="Arial" w:cs="Arial"/>
                <w:color w:val="auto"/>
              </w:rPr>
            </w:pPr>
            <w:r>
              <w:rPr>
                <w:rFonts w:ascii="Arial" w:hAnsi="Arial" w:cs="Arial"/>
                <w:color w:val="auto"/>
              </w:rPr>
              <w:t>100</w:t>
            </w:r>
          </w:p>
          <w:p w:rsidR="0071604E" w:rsidRDefault="00DB70E2">
            <w:pPr>
              <w:spacing w:line="276" w:lineRule="auto"/>
              <w:jc w:val="both"/>
              <w:rPr>
                <w:rFonts w:ascii="Arial" w:eastAsia="Arial" w:hAnsi="Arial" w:cs="Arial"/>
                <w:color w:val="auto"/>
              </w:rPr>
            </w:pPr>
            <w:r>
              <w:rPr>
                <w:rFonts w:ascii="Arial" w:hAnsi="Arial" w:cs="Arial"/>
                <w:color w:val="auto"/>
              </w:rPr>
              <w:t>8.647</w:t>
            </w:r>
          </w:p>
          <w:p w:rsidR="0071604E" w:rsidRDefault="00DB70E2">
            <w:pPr>
              <w:spacing w:line="276" w:lineRule="auto"/>
              <w:jc w:val="both"/>
              <w:rPr>
                <w:rFonts w:ascii="Arial" w:eastAsia="Arial" w:hAnsi="Arial" w:cs="Arial"/>
                <w:color w:val="auto"/>
              </w:rPr>
            </w:pPr>
            <w:r>
              <w:rPr>
                <w:rFonts w:ascii="Arial" w:hAnsi="Arial" w:cs="Arial"/>
                <w:color w:val="auto"/>
              </w:rPr>
              <w:t>4</w:t>
            </w:r>
          </w:p>
          <w:p w:rsidR="0071604E" w:rsidRDefault="00DB70E2">
            <w:pPr>
              <w:spacing w:line="276" w:lineRule="auto"/>
              <w:jc w:val="both"/>
              <w:rPr>
                <w:rFonts w:ascii="Arial" w:hAnsi="Arial" w:cs="Arial"/>
                <w:color w:val="auto"/>
              </w:rPr>
            </w:pPr>
            <w:r>
              <w:rPr>
                <w:rFonts w:ascii="Arial" w:hAnsi="Arial" w:cs="Arial"/>
                <w:color w:val="auto"/>
              </w:rPr>
              <w:t>.071</w:t>
            </w:r>
          </w:p>
        </w:tc>
        <w:tc>
          <w:tcPr>
            <w:tcW w:w="1135" w:type="dxa"/>
            <w:tcBorders>
              <w:top w:val="nil"/>
              <w:left w:val="nil"/>
              <w:bottom w:val="nil"/>
              <w:right w:val="nil"/>
            </w:tcBorders>
            <w:tcMar>
              <w:top w:w="80" w:type="dxa"/>
              <w:left w:w="80" w:type="dxa"/>
              <w:bottom w:w="80" w:type="dxa"/>
              <w:right w:w="80" w:type="dxa"/>
            </w:tcMar>
          </w:tcPr>
          <w:p w:rsidR="0071604E" w:rsidRDefault="0071604E">
            <w:pPr>
              <w:spacing w:line="276" w:lineRule="auto"/>
              <w:jc w:val="both"/>
              <w:rPr>
                <w:rFonts w:ascii="Arial" w:eastAsia="Arial" w:hAnsi="Arial" w:cs="Arial"/>
                <w:color w:val="auto"/>
              </w:rPr>
            </w:pPr>
          </w:p>
          <w:p w:rsidR="0071604E" w:rsidRDefault="0071604E">
            <w:pPr>
              <w:spacing w:line="276" w:lineRule="auto"/>
              <w:jc w:val="both"/>
              <w:rPr>
                <w:rFonts w:ascii="Arial" w:hAnsi="Arial" w:cs="Arial"/>
                <w:color w:val="auto"/>
              </w:rPr>
            </w:pPr>
          </w:p>
          <w:p w:rsidR="0071604E" w:rsidRDefault="00DB70E2">
            <w:pPr>
              <w:spacing w:line="276" w:lineRule="auto"/>
              <w:jc w:val="both"/>
              <w:rPr>
                <w:rFonts w:ascii="Arial" w:eastAsia="Arial" w:hAnsi="Arial" w:cs="Arial"/>
                <w:color w:val="auto"/>
              </w:rPr>
            </w:pPr>
            <w:r>
              <w:rPr>
                <w:rFonts w:ascii="Arial" w:hAnsi="Arial" w:cs="Arial"/>
                <w:color w:val="auto"/>
              </w:rPr>
              <w:t>27</w:t>
            </w:r>
          </w:p>
          <w:p w:rsidR="0071604E" w:rsidRDefault="00DB70E2">
            <w:pPr>
              <w:spacing w:line="276" w:lineRule="auto"/>
              <w:jc w:val="both"/>
              <w:rPr>
                <w:rFonts w:ascii="Arial" w:eastAsia="Arial" w:hAnsi="Arial" w:cs="Arial"/>
                <w:color w:val="auto"/>
              </w:rPr>
            </w:pPr>
            <w:r>
              <w:rPr>
                <w:rFonts w:ascii="Arial" w:hAnsi="Arial" w:cs="Arial"/>
                <w:color w:val="auto"/>
              </w:rPr>
              <w:t>23</w:t>
            </w:r>
          </w:p>
          <w:p w:rsidR="0071604E" w:rsidRDefault="00DB70E2">
            <w:pPr>
              <w:spacing w:line="276" w:lineRule="auto"/>
              <w:jc w:val="both"/>
              <w:rPr>
                <w:rFonts w:ascii="Arial" w:eastAsia="Arial" w:hAnsi="Arial" w:cs="Arial"/>
                <w:color w:val="auto"/>
              </w:rPr>
            </w:pPr>
            <w:r>
              <w:rPr>
                <w:rFonts w:ascii="Arial" w:hAnsi="Arial" w:cs="Arial"/>
                <w:color w:val="auto"/>
              </w:rPr>
              <w:t>8</w:t>
            </w:r>
          </w:p>
          <w:p w:rsidR="0071604E" w:rsidRDefault="00DB70E2">
            <w:pPr>
              <w:spacing w:line="276" w:lineRule="auto"/>
              <w:jc w:val="both"/>
              <w:rPr>
                <w:rFonts w:ascii="Arial" w:eastAsia="Arial" w:hAnsi="Arial" w:cs="Arial"/>
                <w:color w:val="auto"/>
              </w:rPr>
            </w:pPr>
            <w:r>
              <w:rPr>
                <w:rFonts w:ascii="Arial" w:hAnsi="Arial" w:cs="Arial"/>
                <w:color w:val="auto"/>
              </w:rPr>
              <w:t>4</w:t>
            </w:r>
          </w:p>
          <w:p w:rsidR="0071604E" w:rsidRDefault="00DB70E2">
            <w:pPr>
              <w:spacing w:line="276" w:lineRule="auto"/>
              <w:jc w:val="both"/>
              <w:rPr>
                <w:rFonts w:ascii="Arial" w:eastAsia="Arial" w:hAnsi="Arial" w:cs="Arial"/>
                <w:color w:val="auto"/>
              </w:rPr>
            </w:pPr>
            <w:r>
              <w:rPr>
                <w:rFonts w:ascii="Arial" w:hAnsi="Arial" w:cs="Arial"/>
                <w:color w:val="auto"/>
              </w:rPr>
              <w:t>38</w:t>
            </w:r>
          </w:p>
          <w:p w:rsidR="0071604E" w:rsidRDefault="00DB70E2">
            <w:pPr>
              <w:spacing w:line="276" w:lineRule="auto"/>
              <w:jc w:val="both"/>
              <w:rPr>
                <w:rFonts w:ascii="Arial" w:eastAsia="Arial" w:hAnsi="Arial" w:cs="Arial"/>
                <w:color w:val="auto"/>
              </w:rPr>
            </w:pPr>
            <w:r>
              <w:rPr>
                <w:rFonts w:ascii="Arial" w:hAnsi="Arial" w:cs="Arial"/>
                <w:color w:val="auto"/>
              </w:rPr>
              <w:t>100</w:t>
            </w:r>
          </w:p>
          <w:p w:rsidR="0071604E" w:rsidRDefault="00DB70E2">
            <w:pPr>
              <w:spacing w:line="276" w:lineRule="auto"/>
              <w:jc w:val="both"/>
              <w:rPr>
                <w:rFonts w:ascii="Arial" w:eastAsia="Arial" w:hAnsi="Arial" w:cs="Arial"/>
                <w:color w:val="auto"/>
              </w:rPr>
            </w:pPr>
            <w:r>
              <w:rPr>
                <w:rFonts w:ascii="Arial" w:hAnsi="Arial" w:cs="Arial"/>
                <w:color w:val="auto"/>
              </w:rPr>
              <w:t>7.496</w:t>
            </w:r>
          </w:p>
          <w:p w:rsidR="0071604E" w:rsidRDefault="00DB70E2">
            <w:pPr>
              <w:spacing w:line="276" w:lineRule="auto"/>
              <w:jc w:val="both"/>
              <w:rPr>
                <w:rFonts w:ascii="Arial" w:eastAsia="Arial" w:hAnsi="Arial" w:cs="Arial"/>
                <w:color w:val="auto"/>
              </w:rPr>
            </w:pPr>
            <w:r>
              <w:rPr>
                <w:rFonts w:ascii="Arial" w:hAnsi="Arial" w:cs="Arial"/>
                <w:color w:val="auto"/>
              </w:rPr>
              <w:t>12</w:t>
            </w:r>
          </w:p>
          <w:p w:rsidR="0071604E" w:rsidRDefault="00DB70E2">
            <w:pPr>
              <w:spacing w:line="276" w:lineRule="auto"/>
              <w:jc w:val="both"/>
              <w:rPr>
                <w:rFonts w:ascii="Arial" w:hAnsi="Arial" w:cs="Arial"/>
                <w:color w:val="auto"/>
              </w:rPr>
            </w:pPr>
            <w:r>
              <w:rPr>
                <w:rFonts w:ascii="Arial" w:hAnsi="Arial" w:cs="Arial"/>
                <w:color w:val="auto"/>
              </w:rPr>
              <w:t>.823</w:t>
            </w:r>
          </w:p>
        </w:tc>
        <w:tc>
          <w:tcPr>
            <w:tcW w:w="1559" w:type="dxa"/>
            <w:tcBorders>
              <w:top w:val="nil"/>
              <w:left w:val="nil"/>
              <w:bottom w:val="nil"/>
              <w:right w:val="nil"/>
            </w:tcBorders>
            <w:tcMar>
              <w:top w:w="80" w:type="dxa"/>
              <w:left w:w="80" w:type="dxa"/>
              <w:bottom w:w="80" w:type="dxa"/>
              <w:right w:w="80" w:type="dxa"/>
            </w:tcMar>
          </w:tcPr>
          <w:p w:rsidR="0071604E" w:rsidRDefault="0071604E">
            <w:pPr>
              <w:spacing w:line="276" w:lineRule="auto"/>
              <w:jc w:val="both"/>
              <w:rPr>
                <w:rFonts w:ascii="Arial" w:eastAsia="Arial" w:hAnsi="Arial" w:cs="Arial"/>
                <w:color w:val="auto"/>
              </w:rPr>
            </w:pPr>
          </w:p>
          <w:p w:rsidR="0071604E" w:rsidRDefault="0071604E">
            <w:pPr>
              <w:spacing w:line="276" w:lineRule="auto"/>
              <w:jc w:val="both"/>
              <w:rPr>
                <w:rFonts w:ascii="Arial" w:hAnsi="Arial" w:cs="Arial"/>
                <w:color w:val="auto"/>
              </w:rPr>
            </w:pPr>
          </w:p>
          <w:p w:rsidR="0071604E" w:rsidRDefault="00DB70E2">
            <w:pPr>
              <w:spacing w:line="276" w:lineRule="auto"/>
              <w:jc w:val="both"/>
              <w:rPr>
                <w:rFonts w:ascii="Arial" w:eastAsia="Arial" w:hAnsi="Arial" w:cs="Arial"/>
                <w:color w:val="auto"/>
              </w:rPr>
            </w:pPr>
            <w:r>
              <w:rPr>
                <w:rFonts w:ascii="Arial" w:hAnsi="Arial" w:cs="Arial"/>
                <w:color w:val="auto"/>
              </w:rPr>
              <w:t>27</w:t>
            </w:r>
          </w:p>
          <w:p w:rsidR="0071604E" w:rsidRDefault="00DB70E2">
            <w:pPr>
              <w:spacing w:line="276" w:lineRule="auto"/>
              <w:jc w:val="both"/>
              <w:rPr>
                <w:rFonts w:ascii="Arial" w:eastAsia="Arial" w:hAnsi="Arial" w:cs="Arial"/>
                <w:color w:val="auto"/>
              </w:rPr>
            </w:pPr>
            <w:r>
              <w:rPr>
                <w:rFonts w:ascii="Arial" w:hAnsi="Arial" w:cs="Arial"/>
                <w:color w:val="auto"/>
              </w:rPr>
              <w:t>23</w:t>
            </w:r>
          </w:p>
          <w:p w:rsidR="0071604E" w:rsidRDefault="00DB70E2">
            <w:pPr>
              <w:spacing w:line="276" w:lineRule="auto"/>
              <w:jc w:val="both"/>
              <w:rPr>
                <w:rFonts w:ascii="Arial" w:eastAsia="Arial" w:hAnsi="Arial" w:cs="Arial"/>
                <w:color w:val="auto"/>
              </w:rPr>
            </w:pPr>
            <w:r>
              <w:rPr>
                <w:rFonts w:ascii="Arial" w:hAnsi="Arial" w:cs="Arial"/>
                <w:color w:val="auto"/>
              </w:rPr>
              <w:t>8</w:t>
            </w:r>
          </w:p>
          <w:p w:rsidR="0071604E" w:rsidRDefault="00DB70E2">
            <w:pPr>
              <w:spacing w:line="276" w:lineRule="auto"/>
              <w:jc w:val="both"/>
              <w:rPr>
                <w:rFonts w:ascii="Arial" w:eastAsia="Arial" w:hAnsi="Arial" w:cs="Arial"/>
                <w:color w:val="auto"/>
              </w:rPr>
            </w:pPr>
            <w:r>
              <w:rPr>
                <w:rFonts w:ascii="Arial" w:hAnsi="Arial" w:cs="Arial"/>
                <w:color w:val="auto"/>
              </w:rPr>
              <w:t>4</w:t>
            </w:r>
          </w:p>
          <w:p w:rsidR="0071604E" w:rsidRDefault="00DB70E2">
            <w:pPr>
              <w:spacing w:line="276" w:lineRule="auto"/>
              <w:jc w:val="both"/>
              <w:rPr>
                <w:rFonts w:ascii="Arial" w:eastAsia="Arial" w:hAnsi="Arial" w:cs="Arial"/>
                <w:color w:val="auto"/>
              </w:rPr>
            </w:pPr>
            <w:r>
              <w:rPr>
                <w:rFonts w:ascii="Arial" w:hAnsi="Arial" w:cs="Arial"/>
                <w:color w:val="auto"/>
              </w:rPr>
              <w:t>38</w:t>
            </w:r>
          </w:p>
          <w:p w:rsidR="0071604E" w:rsidRDefault="00DB70E2">
            <w:pPr>
              <w:spacing w:line="276" w:lineRule="auto"/>
              <w:jc w:val="both"/>
              <w:rPr>
                <w:rFonts w:ascii="Arial" w:eastAsia="Arial" w:hAnsi="Arial" w:cs="Arial"/>
                <w:color w:val="auto"/>
              </w:rPr>
            </w:pPr>
            <w:r>
              <w:rPr>
                <w:rFonts w:ascii="Arial" w:hAnsi="Arial" w:cs="Arial"/>
                <w:color w:val="auto"/>
              </w:rPr>
              <w:t>100</w:t>
            </w:r>
          </w:p>
          <w:p w:rsidR="0071604E" w:rsidRDefault="00DB70E2">
            <w:pPr>
              <w:spacing w:line="276" w:lineRule="auto"/>
              <w:jc w:val="both"/>
              <w:rPr>
                <w:rFonts w:ascii="Arial" w:eastAsia="Arial" w:hAnsi="Arial" w:cs="Arial"/>
                <w:color w:val="auto"/>
              </w:rPr>
            </w:pPr>
            <w:r>
              <w:rPr>
                <w:rFonts w:ascii="Arial" w:hAnsi="Arial" w:cs="Arial"/>
                <w:color w:val="auto"/>
              </w:rPr>
              <w:t>8.798</w:t>
            </w:r>
          </w:p>
          <w:p w:rsidR="0071604E" w:rsidRDefault="00DB70E2">
            <w:pPr>
              <w:spacing w:line="276" w:lineRule="auto"/>
              <w:jc w:val="both"/>
              <w:rPr>
                <w:rFonts w:ascii="Arial" w:eastAsia="Arial" w:hAnsi="Arial" w:cs="Arial"/>
                <w:color w:val="auto"/>
              </w:rPr>
            </w:pPr>
            <w:r>
              <w:rPr>
                <w:rFonts w:ascii="Arial" w:hAnsi="Arial" w:cs="Arial"/>
                <w:color w:val="auto"/>
              </w:rPr>
              <w:t>12</w:t>
            </w:r>
          </w:p>
          <w:p w:rsidR="0071604E" w:rsidRDefault="00DB70E2">
            <w:pPr>
              <w:spacing w:line="276" w:lineRule="auto"/>
              <w:jc w:val="both"/>
              <w:rPr>
                <w:rFonts w:ascii="Arial" w:hAnsi="Arial" w:cs="Arial"/>
                <w:color w:val="auto"/>
              </w:rPr>
            </w:pPr>
            <w:r>
              <w:rPr>
                <w:rFonts w:ascii="Arial" w:hAnsi="Arial" w:cs="Arial"/>
                <w:color w:val="auto"/>
              </w:rPr>
              <w:t>.720</w:t>
            </w:r>
          </w:p>
        </w:tc>
        <w:tc>
          <w:tcPr>
            <w:tcW w:w="1441" w:type="dxa"/>
            <w:tcBorders>
              <w:top w:val="nil"/>
              <w:left w:val="nil"/>
              <w:bottom w:val="nil"/>
              <w:right w:val="nil"/>
            </w:tcBorders>
            <w:tcMar>
              <w:top w:w="80" w:type="dxa"/>
              <w:left w:w="80" w:type="dxa"/>
              <w:bottom w:w="80" w:type="dxa"/>
              <w:right w:w="80" w:type="dxa"/>
            </w:tcMar>
          </w:tcPr>
          <w:p w:rsidR="0071604E" w:rsidRDefault="0071604E">
            <w:pPr>
              <w:spacing w:line="276" w:lineRule="auto"/>
              <w:jc w:val="both"/>
              <w:rPr>
                <w:rFonts w:ascii="Arial" w:eastAsia="Arial" w:hAnsi="Arial" w:cs="Arial"/>
                <w:color w:val="auto"/>
              </w:rPr>
            </w:pPr>
          </w:p>
          <w:p w:rsidR="0071604E" w:rsidRDefault="0071604E">
            <w:pPr>
              <w:spacing w:line="276" w:lineRule="auto"/>
              <w:jc w:val="both"/>
              <w:rPr>
                <w:rFonts w:ascii="Arial" w:hAnsi="Arial" w:cs="Arial"/>
                <w:color w:val="auto"/>
              </w:rPr>
            </w:pPr>
          </w:p>
          <w:p w:rsidR="0071604E" w:rsidRDefault="00DB70E2">
            <w:pPr>
              <w:spacing w:line="276" w:lineRule="auto"/>
              <w:jc w:val="both"/>
              <w:rPr>
                <w:rFonts w:ascii="Arial" w:eastAsia="Arial" w:hAnsi="Arial" w:cs="Arial"/>
                <w:color w:val="auto"/>
              </w:rPr>
            </w:pPr>
            <w:r>
              <w:rPr>
                <w:rFonts w:ascii="Arial" w:hAnsi="Arial" w:cs="Arial"/>
                <w:color w:val="auto"/>
              </w:rPr>
              <w:t>27</w:t>
            </w:r>
          </w:p>
          <w:p w:rsidR="0071604E" w:rsidRDefault="00DB70E2">
            <w:pPr>
              <w:spacing w:line="276" w:lineRule="auto"/>
              <w:jc w:val="both"/>
              <w:rPr>
                <w:rFonts w:ascii="Arial" w:eastAsia="Arial" w:hAnsi="Arial" w:cs="Arial"/>
                <w:color w:val="auto"/>
              </w:rPr>
            </w:pPr>
            <w:r>
              <w:rPr>
                <w:rFonts w:ascii="Arial" w:hAnsi="Arial" w:cs="Arial"/>
                <w:color w:val="auto"/>
              </w:rPr>
              <w:t>23</w:t>
            </w:r>
          </w:p>
          <w:p w:rsidR="0071604E" w:rsidRDefault="00DB70E2">
            <w:pPr>
              <w:spacing w:line="276" w:lineRule="auto"/>
              <w:jc w:val="both"/>
              <w:rPr>
                <w:rFonts w:ascii="Arial" w:eastAsia="Arial" w:hAnsi="Arial" w:cs="Arial"/>
                <w:color w:val="auto"/>
              </w:rPr>
            </w:pPr>
            <w:r>
              <w:rPr>
                <w:rFonts w:ascii="Arial" w:hAnsi="Arial" w:cs="Arial"/>
                <w:color w:val="auto"/>
              </w:rPr>
              <w:t>8</w:t>
            </w:r>
          </w:p>
          <w:p w:rsidR="0071604E" w:rsidRDefault="00DB70E2">
            <w:pPr>
              <w:spacing w:line="276" w:lineRule="auto"/>
              <w:jc w:val="both"/>
              <w:rPr>
                <w:rFonts w:ascii="Arial" w:eastAsia="Arial" w:hAnsi="Arial" w:cs="Arial"/>
                <w:color w:val="auto"/>
              </w:rPr>
            </w:pPr>
            <w:r>
              <w:rPr>
                <w:rFonts w:ascii="Arial" w:hAnsi="Arial" w:cs="Arial"/>
                <w:color w:val="auto"/>
              </w:rPr>
              <w:t>4</w:t>
            </w:r>
          </w:p>
          <w:p w:rsidR="0071604E" w:rsidRDefault="00DB70E2">
            <w:pPr>
              <w:spacing w:line="276" w:lineRule="auto"/>
              <w:jc w:val="both"/>
              <w:rPr>
                <w:rFonts w:ascii="Arial" w:eastAsia="Arial" w:hAnsi="Arial" w:cs="Arial"/>
                <w:color w:val="auto"/>
              </w:rPr>
            </w:pPr>
            <w:r>
              <w:rPr>
                <w:rFonts w:ascii="Arial" w:hAnsi="Arial" w:cs="Arial"/>
                <w:color w:val="auto"/>
              </w:rPr>
              <w:t>38</w:t>
            </w:r>
          </w:p>
          <w:p w:rsidR="0071604E" w:rsidRDefault="00DB70E2">
            <w:pPr>
              <w:spacing w:line="276" w:lineRule="auto"/>
              <w:jc w:val="both"/>
              <w:rPr>
                <w:rFonts w:ascii="Arial" w:eastAsia="Arial" w:hAnsi="Arial" w:cs="Arial"/>
                <w:color w:val="auto"/>
              </w:rPr>
            </w:pPr>
            <w:r>
              <w:rPr>
                <w:rFonts w:ascii="Arial" w:hAnsi="Arial" w:cs="Arial"/>
                <w:color w:val="auto"/>
              </w:rPr>
              <w:t>100</w:t>
            </w:r>
          </w:p>
          <w:p w:rsidR="0071604E" w:rsidRDefault="00DB70E2">
            <w:pPr>
              <w:spacing w:line="276" w:lineRule="auto"/>
              <w:jc w:val="both"/>
              <w:rPr>
                <w:rFonts w:ascii="Arial" w:eastAsia="Arial" w:hAnsi="Arial" w:cs="Arial"/>
                <w:color w:val="auto"/>
              </w:rPr>
            </w:pPr>
            <w:r>
              <w:rPr>
                <w:rFonts w:ascii="Arial" w:hAnsi="Arial" w:cs="Arial"/>
                <w:color w:val="auto"/>
              </w:rPr>
              <w:t>12.188</w:t>
            </w:r>
          </w:p>
          <w:p w:rsidR="0071604E" w:rsidRDefault="00DB70E2">
            <w:pPr>
              <w:spacing w:line="276" w:lineRule="auto"/>
              <w:jc w:val="both"/>
              <w:rPr>
                <w:rFonts w:ascii="Arial" w:eastAsia="Arial" w:hAnsi="Arial" w:cs="Arial"/>
                <w:color w:val="auto"/>
              </w:rPr>
            </w:pPr>
            <w:r>
              <w:rPr>
                <w:rFonts w:ascii="Arial" w:hAnsi="Arial" w:cs="Arial"/>
                <w:color w:val="auto"/>
              </w:rPr>
              <w:t>12</w:t>
            </w:r>
          </w:p>
          <w:p w:rsidR="0071604E" w:rsidRDefault="00DB70E2">
            <w:pPr>
              <w:spacing w:line="276" w:lineRule="auto"/>
              <w:jc w:val="both"/>
              <w:rPr>
                <w:rFonts w:ascii="Arial" w:hAnsi="Arial" w:cs="Arial"/>
                <w:color w:val="auto"/>
              </w:rPr>
            </w:pPr>
            <w:r>
              <w:rPr>
                <w:rFonts w:ascii="Arial" w:hAnsi="Arial" w:cs="Arial"/>
                <w:color w:val="auto"/>
              </w:rPr>
              <w:t>.431</w:t>
            </w:r>
          </w:p>
        </w:tc>
      </w:tr>
      <w:tr w:rsidR="0071604E">
        <w:trPr>
          <w:trHeight w:val="2482"/>
          <w:jc w:val="center"/>
        </w:trPr>
        <w:tc>
          <w:tcPr>
            <w:tcW w:w="2328" w:type="dxa"/>
            <w:tcBorders>
              <w:top w:val="nil"/>
              <w:left w:val="nil"/>
              <w:bottom w:val="nil"/>
              <w:right w:val="nil"/>
            </w:tcBorders>
            <w:tcMar>
              <w:top w:w="80" w:type="dxa"/>
              <w:left w:w="80" w:type="dxa"/>
              <w:bottom w:w="80" w:type="dxa"/>
              <w:right w:w="80" w:type="dxa"/>
            </w:tcMar>
          </w:tcPr>
          <w:p w:rsidR="0071604E" w:rsidRDefault="00DB70E2">
            <w:pPr>
              <w:spacing w:line="276" w:lineRule="auto"/>
              <w:jc w:val="both"/>
              <w:rPr>
                <w:rFonts w:ascii="Arial" w:eastAsia="Arial" w:hAnsi="Arial" w:cs="Arial"/>
                <w:b/>
                <w:bCs/>
                <w:color w:val="auto"/>
              </w:rPr>
            </w:pPr>
            <w:r>
              <w:rPr>
                <w:rFonts w:ascii="Arial" w:hAnsi="Arial" w:cs="Arial"/>
                <w:b/>
                <w:bCs/>
                <w:color w:val="auto"/>
              </w:rPr>
              <w:t xml:space="preserve">Have you experienced any side effects from </w:t>
            </w:r>
            <w:proofErr w:type="gramStart"/>
            <w:r>
              <w:rPr>
                <w:rFonts w:ascii="Arial" w:hAnsi="Arial" w:cs="Arial"/>
                <w:b/>
                <w:bCs/>
                <w:color w:val="auto"/>
              </w:rPr>
              <w:t>taking</w:t>
            </w:r>
            <w:proofErr w:type="gramEnd"/>
          </w:p>
          <w:p w:rsidR="0071604E" w:rsidRDefault="00DB70E2">
            <w:pPr>
              <w:spacing w:line="276" w:lineRule="auto"/>
              <w:jc w:val="both"/>
              <w:rPr>
                <w:rFonts w:ascii="Arial" w:eastAsia="Arial" w:hAnsi="Arial" w:cs="Arial"/>
                <w:b/>
                <w:bCs/>
                <w:color w:val="auto"/>
              </w:rPr>
            </w:pPr>
            <w:r>
              <w:rPr>
                <w:rFonts w:ascii="Arial" w:hAnsi="Arial" w:cs="Arial"/>
                <w:b/>
                <w:bCs/>
                <w:color w:val="auto"/>
              </w:rPr>
              <w:t>dietary supplements?</w:t>
            </w:r>
          </w:p>
          <w:p w:rsidR="0071604E" w:rsidRDefault="00DB70E2">
            <w:pPr>
              <w:spacing w:line="276" w:lineRule="auto"/>
              <w:jc w:val="both"/>
              <w:rPr>
                <w:rFonts w:ascii="Arial" w:eastAsia="Arial" w:hAnsi="Arial" w:cs="Arial"/>
                <w:color w:val="auto"/>
              </w:rPr>
            </w:pPr>
            <w:r>
              <w:rPr>
                <w:rFonts w:ascii="Arial" w:hAnsi="Arial" w:cs="Arial"/>
                <w:color w:val="auto"/>
              </w:rPr>
              <w:t>Yes</w:t>
            </w:r>
          </w:p>
          <w:p w:rsidR="0071604E" w:rsidRDefault="00DB70E2">
            <w:pPr>
              <w:spacing w:line="276" w:lineRule="auto"/>
              <w:jc w:val="both"/>
              <w:rPr>
                <w:rFonts w:ascii="Arial" w:eastAsia="Arial" w:hAnsi="Arial" w:cs="Arial"/>
                <w:color w:val="auto"/>
              </w:rPr>
            </w:pPr>
            <w:r>
              <w:rPr>
                <w:rFonts w:ascii="Arial" w:hAnsi="Arial" w:cs="Arial"/>
                <w:color w:val="auto"/>
              </w:rPr>
              <w:t>No</w:t>
            </w:r>
          </w:p>
          <w:p w:rsidR="0071604E" w:rsidRDefault="00DB70E2">
            <w:pPr>
              <w:spacing w:line="276" w:lineRule="auto"/>
              <w:jc w:val="both"/>
              <w:rPr>
                <w:rFonts w:ascii="Arial" w:eastAsia="Arial" w:hAnsi="Arial" w:cs="Arial"/>
                <w:color w:val="auto"/>
              </w:rPr>
            </w:pPr>
            <w:r>
              <w:rPr>
                <w:rFonts w:ascii="Arial" w:hAnsi="Arial" w:cs="Arial"/>
                <w:color w:val="auto"/>
              </w:rPr>
              <w:t>None of the above</w:t>
            </w:r>
          </w:p>
          <w:p w:rsidR="0071604E" w:rsidRDefault="00DB70E2">
            <w:pPr>
              <w:spacing w:line="276" w:lineRule="auto"/>
              <w:jc w:val="both"/>
              <w:rPr>
                <w:rFonts w:ascii="Arial" w:eastAsia="Arial" w:hAnsi="Arial" w:cs="Arial"/>
                <w:color w:val="auto"/>
              </w:rPr>
            </w:pPr>
            <w:r>
              <w:rPr>
                <w:rFonts w:ascii="Arial" w:hAnsi="Arial" w:cs="Arial"/>
                <w:color w:val="auto"/>
              </w:rPr>
              <w:t>Total</w:t>
            </w:r>
          </w:p>
          <w:p w:rsidR="0071604E" w:rsidRDefault="00DB70E2">
            <w:pPr>
              <w:spacing w:line="276" w:lineRule="auto"/>
              <w:jc w:val="both"/>
              <w:rPr>
                <w:rFonts w:ascii="Arial" w:eastAsia="Arial" w:hAnsi="Arial" w:cs="Arial"/>
                <w:color w:val="auto"/>
              </w:rPr>
            </w:pPr>
            <w:r>
              <w:rPr>
                <w:rFonts w:ascii="Arial" w:hAnsi="Arial" w:cs="Arial"/>
                <w:color w:val="auto"/>
              </w:rPr>
              <w:t>Chi-square value</w:t>
            </w:r>
          </w:p>
          <w:p w:rsidR="0071604E" w:rsidRDefault="00DB70E2">
            <w:pPr>
              <w:spacing w:line="276" w:lineRule="auto"/>
              <w:jc w:val="both"/>
              <w:rPr>
                <w:rFonts w:ascii="Arial" w:eastAsia="Arial" w:hAnsi="Arial" w:cs="Arial"/>
                <w:color w:val="auto"/>
              </w:rPr>
            </w:pPr>
            <w:r>
              <w:rPr>
                <w:rFonts w:ascii="Arial" w:hAnsi="Arial" w:cs="Arial"/>
                <w:color w:val="auto"/>
              </w:rPr>
              <w:t>df</w:t>
            </w:r>
          </w:p>
          <w:p w:rsidR="0071604E" w:rsidRDefault="00DB70E2">
            <w:pPr>
              <w:spacing w:line="276" w:lineRule="auto"/>
              <w:jc w:val="both"/>
              <w:rPr>
                <w:rFonts w:ascii="Arial" w:hAnsi="Arial" w:cs="Arial"/>
                <w:color w:val="auto"/>
              </w:rPr>
            </w:pPr>
            <w:r>
              <w:rPr>
                <w:rFonts w:ascii="Arial" w:hAnsi="Arial" w:cs="Arial"/>
                <w:color w:val="auto"/>
              </w:rPr>
              <w:t>P-value</w:t>
            </w:r>
          </w:p>
        </w:tc>
        <w:tc>
          <w:tcPr>
            <w:tcW w:w="1418" w:type="dxa"/>
            <w:tcBorders>
              <w:top w:val="nil"/>
              <w:left w:val="nil"/>
              <w:bottom w:val="nil"/>
              <w:right w:val="nil"/>
            </w:tcBorders>
            <w:tcMar>
              <w:top w:w="80" w:type="dxa"/>
              <w:left w:w="80" w:type="dxa"/>
              <w:bottom w:w="80" w:type="dxa"/>
              <w:right w:w="80" w:type="dxa"/>
            </w:tcMar>
          </w:tcPr>
          <w:p w:rsidR="0071604E" w:rsidRDefault="0071604E">
            <w:pPr>
              <w:spacing w:line="276" w:lineRule="auto"/>
              <w:jc w:val="both"/>
              <w:rPr>
                <w:rFonts w:ascii="Arial" w:eastAsia="Arial" w:hAnsi="Arial" w:cs="Arial"/>
                <w:color w:val="auto"/>
                <w:u w:color="36363D"/>
              </w:rPr>
            </w:pPr>
          </w:p>
          <w:p w:rsidR="0071604E" w:rsidRDefault="0071604E">
            <w:pPr>
              <w:spacing w:line="276" w:lineRule="auto"/>
              <w:jc w:val="both"/>
              <w:rPr>
                <w:rFonts w:ascii="Arial" w:eastAsia="Arial" w:hAnsi="Arial" w:cs="Arial"/>
                <w:color w:val="auto"/>
                <w:u w:color="36363D"/>
              </w:rPr>
            </w:pPr>
          </w:p>
          <w:p w:rsidR="0071604E" w:rsidRDefault="0071604E">
            <w:pPr>
              <w:spacing w:line="276" w:lineRule="auto"/>
              <w:jc w:val="both"/>
              <w:rPr>
                <w:rFonts w:ascii="Arial" w:hAnsi="Arial" w:cs="Arial"/>
                <w:color w:val="auto"/>
                <w:u w:color="36363D"/>
              </w:rPr>
            </w:pPr>
          </w:p>
          <w:p w:rsidR="0071604E" w:rsidRDefault="00DB70E2">
            <w:pPr>
              <w:spacing w:line="276" w:lineRule="auto"/>
              <w:jc w:val="both"/>
              <w:rPr>
                <w:rFonts w:ascii="Arial" w:eastAsia="Arial" w:hAnsi="Arial" w:cs="Arial"/>
                <w:color w:val="auto"/>
                <w:u w:color="36363D"/>
              </w:rPr>
            </w:pPr>
            <w:r>
              <w:rPr>
                <w:rFonts w:ascii="Arial" w:hAnsi="Arial" w:cs="Arial"/>
                <w:color w:val="auto"/>
                <w:u w:color="36363D"/>
              </w:rPr>
              <w:t>7</w:t>
            </w:r>
          </w:p>
          <w:p w:rsidR="0071604E" w:rsidRDefault="00DB70E2">
            <w:pPr>
              <w:spacing w:line="276" w:lineRule="auto"/>
              <w:jc w:val="both"/>
              <w:rPr>
                <w:rFonts w:ascii="Arial" w:eastAsia="Arial" w:hAnsi="Arial" w:cs="Arial"/>
                <w:color w:val="auto"/>
                <w:u w:color="36363D"/>
              </w:rPr>
            </w:pPr>
            <w:r>
              <w:rPr>
                <w:rFonts w:ascii="Arial" w:hAnsi="Arial" w:cs="Arial"/>
                <w:color w:val="auto"/>
                <w:u w:color="36363D"/>
              </w:rPr>
              <w:t>57</w:t>
            </w:r>
          </w:p>
          <w:p w:rsidR="0071604E" w:rsidRDefault="00DB70E2">
            <w:pPr>
              <w:spacing w:line="276" w:lineRule="auto"/>
              <w:jc w:val="both"/>
              <w:rPr>
                <w:rFonts w:ascii="Arial" w:eastAsia="Arial" w:hAnsi="Arial" w:cs="Arial"/>
                <w:color w:val="auto"/>
                <w:u w:color="36363D"/>
              </w:rPr>
            </w:pPr>
            <w:r>
              <w:rPr>
                <w:rFonts w:ascii="Arial" w:hAnsi="Arial" w:cs="Arial"/>
                <w:color w:val="auto"/>
                <w:u w:color="36363D"/>
              </w:rPr>
              <w:t>36</w:t>
            </w:r>
          </w:p>
          <w:p w:rsidR="0071604E" w:rsidRDefault="00DB70E2">
            <w:pPr>
              <w:spacing w:line="276" w:lineRule="auto"/>
              <w:jc w:val="both"/>
              <w:rPr>
                <w:rFonts w:ascii="Arial" w:eastAsia="Arial" w:hAnsi="Arial" w:cs="Arial"/>
                <w:color w:val="auto"/>
                <w:u w:color="36363D"/>
              </w:rPr>
            </w:pPr>
            <w:r>
              <w:rPr>
                <w:rFonts w:ascii="Arial" w:hAnsi="Arial" w:cs="Arial"/>
                <w:color w:val="auto"/>
                <w:u w:color="36363D"/>
              </w:rPr>
              <w:t>100</w:t>
            </w:r>
          </w:p>
          <w:p w:rsidR="0071604E" w:rsidRDefault="00DB70E2">
            <w:pPr>
              <w:spacing w:line="276" w:lineRule="auto"/>
              <w:jc w:val="both"/>
              <w:rPr>
                <w:rFonts w:ascii="Arial" w:eastAsia="Arial" w:hAnsi="Arial" w:cs="Arial"/>
                <w:color w:val="auto"/>
                <w:u w:color="36363D"/>
              </w:rPr>
            </w:pPr>
            <w:r>
              <w:rPr>
                <w:rFonts w:ascii="Arial" w:hAnsi="Arial" w:cs="Arial"/>
                <w:color w:val="auto"/>
                <w:u w:color="36363D"/>
              </w:rPr>
              <w:t>5.866</w:t>
            </w:r>
          </w:p>
          <w:p w:rsidR="0071604E" w:rsidRDefault="00DB70E2">
            <w:pPr>
              <w:spacing w:line="276" w:lineRule="auto"/>
              <w:jc w:val="both"/>
              <w:rPr>
                <w:rFonts w:ascii="Arial" w:eastAsia="Arial" w:hAnsi="Arial" w:cs="Arial"/>
                <w:color w:val="auto"/>
                <w:u w:color="36363D"/>
              </w:rPr>
            </w:pPr>
            <w:r>
              <w:rPr>
                <w:rFonts w:ascii="Arial" w:hAnsi="Arial" w:cs="Arial"/>
                <w:color w:val="auto"/>
                <w:u w:color="36363D"/>
              </w:rPr>
              <w:t>2</w:t>
            </w:r>
          </w:p>
          <w:p w:rsidR="0071604E" w:rsidRDefault="00DB70E2">
            <w:pPr>
              <w:spacing w:line="276" w:lineRule="auto"/>
              <w:jc w:val="both"/>
              <w:rPr>
                <w:rFonts w:ascii="Arial" w:hAnsi="Arial" w:cs="Arial"/>
                <w:color w:val="auto"/>
              </w:rPr>
            </w:pPr>
            <w:r>
              <w:rPr>
                <w:rFonts w:ascii="Arial" w:hAnsi="Arial" w:cs="Arial"/>
                <w:color w:val="auto"/>
                <w:u w:color="36363D"/>
              </w:rPr>
              <w:t>.053</w:t>
            </w:r>
          </w:p>
        </w:tc>
        <w:tc>
          <w:tcPr>
            <w:tcW w:w="1558" w:type="dxa"/>
            <w:tcBorders>
              <w:top w:val="nil"/>
              <w:left w:val="nil"/>
              <w:bottom w:val="nil"/>
              <w:right w:val="nil"/>
            </w:tcBorders>
            <w:tcMar>
              <w:top w:w="80" w:type="dxa"/>
              <w:left w:w="80" w:type="dxa"/>
              <w:bottom w:w="80" w:type="dxa"/>
              <w:right w:w="80" w:type="dxa"/>
            </w:tcMar>
          </w:tcPr>
          <w:p w:rsidR="0071604E" w:rsidRDefault="0071604E">
            <w:pPr>
              <w:spacing w:line="276" w:lineRule="auto"/>
              <w:jc w:val="both"/>
              <w:rPr>
                <w:rFonts w:ascii="Arial" w:eastAsia="Arial" w:hAnsi="Arial" w:cs="Arial"/>
                <w:color w:val="auto"/>
              </w:rPr>
            </w:pPr>
          </w:p>
          <w:p w:rsidR="0071604E" w:rsidRDefault="0071604E">
            <w:pPr>
              <w:spacing w:line="276" w:lineRule="auto"/>
              <w:jc w:val="both"/>
              <w:rPr>
                <w:rFonts w:ascii="Arial" w:eastAsia="Arial" w:hAnsi="Arial" w:cs="Arial"/>
                <w:color w:val="auto"/>
              </w:rPr>
            </w:pPr>
          </w:p>
          <w:p w:rsidR="0071604E" w:rsidRDefault="0071604E">
            <w:pPr>
              <w:spacing w:line="276" w:lineRule="auto"/>
              <w:jc w:val="both"/>
              <w:rPr>
                <w:rFonts w:ascii="Arial" w:hAnsi="Arial" w:cs="Arial"/>
                <w:color w:val="auto"/>
              </w:rPr>
            </w:pPr>
          </w:p>
          <w:p w:rsidR="0071604E" w:rsidRDefault="00DB70E2">
            <w:pPr>
              <w:spacing w:line="276" w:lineRule="auto"/>
              <w:jc w:val="both"/>
              <w:rPr>
                <w:rFonts w:ascii="Arial" w:eastAsia="Arial" w:hAnsi="Arial" w:cs="Arial"/>
                <w:color w:val="auto"/>
              </w:rPr>
            </w:pPr>
            <w:r>
              <w:rPr>
                <w:rFonts w:ascii="Arial" w:hAnsi="Arial" w:cs="Arial"/>
                <w:color w:val="auto"/>
              </w:rPr>
              <w:t>7</w:t>
            </w:r>
          </w:p>
          <w:p w:rsidR="0071604E" w:rsidRDefault="00DB70E2">
            <w:pPr>
              <w:spacing w:line="276" w:lineRule="auto"/>
              <w:jc w:val="both"/>
              <w:rPr>
                <w:rFonts w:ascii="Arial" w:eastAsia="Arial" w:hAnsi="Arial" w:cs="Arial"/>
                <w:color w:val="auto"/>
              </w:rPr>
            </w:pPr>
            <w:r>
              <w:rPr>
                <w:rFonts w:ascii="Arial" w:hAnsi="Arial" w:cs="Arial"/>
                <w:color w:val="auto"/>
              </w:rPr>
              <w:t>57</w:t>
            </w:r>
          </w:p>
          <w:p w:rsidR="0071604E" w:rsidRDefault="00DB70E2">
            <w:pPr>
              <w:spacing w:line="276" w:lineRule="auto"/>
              <w:jc w:val="both"/>
              <w:rPr>
                <w:rFonts w:ascii="Arial" w:eastAsia="Arial" w:hAnsi="Arial" w:cs="Arial"/>
                <w:color w:val="auto"/>
              </w:rPr>
            </w:pPr>
            <w:r>
              <w:rPr>
                <w:rFonts w:ascii="Arial" w:hAnsi="Arial" w:cs="Arial"/>
                <w:color w:val="auto"/>
              </w:rPr>
              <w:t>36</w:t>
            </w:r>
          </w:p>
          <w:p w:rsidR="0071604E" w:rsidRDefault="00DB70E2">
            <w:pPr>
              <w:spacing w:line="276" w:lineRule="auto"/>
              <w:jc w:val="both"/>
              <w:rPr>
                <w:rFonts w:ascii="Arial" w:eastAsia="Arial" w:hAnsi="Arial" w:cs="Arial"/>
                <w:color w:val="auto"/>
              </w:rPr>
            </w:pPr>
            <w:r>
              <w:rPr>
                <w:rFonts w:ascii="Arial" w:hAnsi="Arial" w:cs="Arial"/>
                <w:color w:val="auto"/>
              </w:rPr>
              <w:t>100</w:t>
            </w:r>
          </w:p>
          <w:p w:rsidR="0071604E" w:rsidRDefault="00DB70E2">
            <w:pPr>
              <w:spacing w:line="276" w:lineRule="auto"/>
              <w:jc w:val="both"/>
              <w:rPr>
                <w:rFonts w:ascii="Arial" w:eastAsia="Arial" w:hAnsi="Arial" w:cs="Arial"/>
                <w:color w:val="auto"/>
                <w:u w:color="36363D"/>
              </w:rPr>
            </w:pPr>
            <w:r>
              <w:rPr>
                <w:rFonts w:ascii="Arial" w:hAnsi="Arial" w:cs="Arial"/>
                <w:color w:val="auto"/>
                <w:u w:color="36363D"/>
              </w:rPr>
              <w:t>5.793</w:t>
            </w:r>
          </w:p>
          <w:p w:rsidR="0071604E" w:rsidRDefault="00DB70E2">
            <w:pPr>
              <w:spacing w:line="276" w:lineRule="auto"/>
              <w:jc w:val="both"/>
              <w:rPr>
                <w:rFonts w:ascii="Arial" w:eastAsia="Arial" w:hAnsi="Arial" w:cs="Arial"/>
                <w:color w:val="auto"/>
                <w:u w:color="36363D"/>
              </w:rPr>
            </w:pPr>
            <w:r>
              <w:rPr>
                <w:rFonts w:ascii="Arial" w:hAnsi="Arial" w:cs="Arial"/>
                <w:color w:val="auto"/>
                <w:u w:color="36363D"/>
              </w:rPr>
              <w:t>2</w:t>
            </w:r>
          </w:p>
          <w:p w:rsidR="0071604E" w:rsidRDefault="00DB70E2">
            <w:pPr>
              <w:spacing w:line="276" w:lineRule="auto"/>
              <w:jc w:val="both"/>
              <w:rPr>
                <w:rFonts w:ascii="Arial" w:hAnsi="Arial" w:cs="Arial"/>
                <w:color w:val="auto"/>
              </w:rPr>
            </w:pPr>
            <w:r>
              <w:rPr>
                <w:rFonts w:ascii="Arial" w:hAnsi="Arial" w:cs="Arial"/>
                <w:color w:val="auto"/>
                <w:u w:color="36363D"/>
              </w:rPr>
              <w:t>.055</w:t>
            </w:r>
          </w:p>
        </w:tc>
        <w:tc>
          <w:tcPr>
            <w:tcW w:w="1135" w:type="dxa"/>
            <w:tcBorders>
              <w:top w:val="nil"/>
              <w:left w:val="nil"/>
              <w:bottom w:val="nil"/>
              <w:right w:val="nil"/>
            </w:tcBorders>
            <w:tcMar>
              <w:top w:w="80" w:type="dxa"/>
              <w:left w:w="80" w:type="dxa"/>
              <w:bottom w:w="80" w:type="dxa"/>
              <w:right w:w="80" w:type="dxa"/>
            </w:tcMar>
          </w:tcPr>
          <w:p w:rsidR="0071604E" w:rsidRDefault="0071604E">
            <w:pPr>
              <w:spacing w:line="276" w:lineRule="auto"/>
              <w:jc w:val="both"/>
              <w:rPr>
                <w:rFonts w:ascii="Arial" w:eastAsia="Arial" w:hAnsi="Arial" w:cs="Arial"/>
                <w:color w:val="auto"/>
              </w:rPr>
            </w:pPr>
          </w:p>
          <w:p w:rsidR="0071604E" w:rsidRDefault="0071604E">
            <w:pPr>
              <w:spacing w:line="276" w:lineRule="auto"/>
              <w:jc w:val="both"/>
              <w:rPr>
                <w:rFonts w:ascii="Arial" w:eastAsia="Arial" w:hAnsi="Arial" w:cs="Arial"/>
                <w:color w:val="auto"/>
              </w:rPr>
            </w:pPr>
          </w:p>
          <w:p w:rsidR="0071604E" w:rsidRDefault="0071604E">
            <w:pPr>
              <w:spacing w:line="276" w:lineRule="auto"/>
              <w:jc w:val="both"/>
              <w:rPr>
                <w:rFonts w:ascii="Arial" w:hAnsi="Arial" w:cs="Arial"/>
                <w:color w:val="auto"/>
              </w:rPr>
            </w:pPr>
          </w:p>
          <w:p w:rsidR="0071604E" w:rsidRDefault="00DB70E2">
            <w:pPr>
              <w:spacing w:line="276" w:lineRule="auto"/>
              <w:jc w:val="both"/>
              <w:rPr>
                <w:rFonts w:ascii="Arial" w:eastAsia="Arial" w:hAnsi="Arial" w:cs="Arial"/>
                <w:color w:val="auto"/>
              </w:rPr>
            </w:pPr>
            <w:r>
              <w:rPr>
                <w:rFonts w:ascii="Arial" w:hAnsi="Arial" w:cs="Arial"/>
                <w:color w:val="auto"/>
              </w:rPr>
              <w:t>7</w:t>
            </w:r>
          </w:p>
          <w:p w:rsidR="0071604E" w:rsidRDefault="00DB70E2">
            <w:pPr>
              <w:spacing w:line="276" w:lineRule="auto"/>
              <w:jc w:val="both"/>
              <w:rPr>
                <w:rFonts w:ascii="Arial" w:eastAsia="Arial" w:hAnsi="Arial" w:cs="Arial"/>
                <w:color w:val="auto"/>
              </w:rPr>
            </w:pPr>
            <w:r>
              <w:rPr>
                <w:rFonts w:ascii="Arial" w:hAnsi="Arial" w:cs="Arial"/>
                <w:color w:val="auto"/>
              </w:rPr>
              <w:t>57</w:t>
            </w:r>
          </w:p>
          <w:p w:rsidR="0071604E" w:rsidRDefault="00DB70E2">
            <w:pPr>
              <w:spacing w:line="276" w:lineRule="auto"/>
              <w:jc w:val="both"/>
              <w:rPr>
                <w:rFonts w:ascii="Arial" w:eastAsia="Arial" w:hAnsi="Arial" w:cs="Arial"/>
                <w:color w:val="auto"/>
              </w:rPr>
            </w:pPr>
            <w:r>
              <w:rPr>
                <w:rFonts w:ascii="Arial" w:hAnsi="Arial" w:cs="Arial"/>
                <w:color w:val="auto"/>
              </w:rPr>
              <w:t>36</w:t>
            </w:r>
          </w:p>
          <w:p w:rsidR="0071604E" w:rsidRDefault="00DB70E2">
            <w:pPr>
              <w:spacing w:line="276" w:lineRule="auto"/>
              <w:jc w:val="both"/>
              <w:rPr>
                <w:rFonts w:ascii="Arial" w:eastAsia="Arial" w:hAnsi="Arial" w:cs="Arial"/>
                <w:color w:val="auto"/>
              </w:rPr>
            </w:pPr>
            <w:r>
              <w:rPr>
                <w:rFonts w:ascii="Arial" w:hAnsi="Arial" w:cs="Arial"/>
                <w:color w:val="auto"/>
              </w:rPr>
              <w:t>100</w:t>
            </w:r>
          </w:p>
          <w:p w:rsidR="0071604E" w:rsidRDefault="00DB70E2">
            <w:pPr>
              <w:spacing w:line="276" w:lineRule="auto"/>
              <w:jc w:val="both"/>
              <w:rPr>
                <w:rFonts w:ascii="Arial" w:eastAsia="Arial" w:hAnsi="Arial" w:cs="Arial"/>
                <w:color w:val="auto"/>
              </w:rPr>
            </w:pPr>
            <w:r>
              <w:rPr>
                <w:rFonts w:ascii="Arial" w:hAnsi="Arial" w:cs="Arial"/>
                <w:color w:val="auto"/>
              </w:rPr>
              <w:t>2.977</w:t>
            </w:r>
          </w:p>
          <w:p w:rsidR="0071604E" w:rsidRDefault="00DB70E2">
            <w:pPr>
              <w:spacing w:line="276" w:lineRule="auto"/>
              <w:jc w:val="both"/>
              <w:rPr>
                <w:rFonts w:ascii="Arial" w:eastAsia="Arial" w:hAnsi="Arial" w:cs="Arial"/>
                <w:color w:val="auto"/>
              </w:rPr>
            </w:pPr>
            <w:r>
              <w:rPr>
                <w:rFonts w:ascii="Arial" w:hAnsi="Arial" w:cs="Arial"/>
                <w:color w:val="auto"/>
              </w:rPr>
              <w:t>6</w:t>
            </w:r>
          </w:p>
          <w:p w:rsidR="0071604E" w:rsidRDefault="00DB70E2">
            <w:pPr>
              <w:spacing w:line="276" w:lineRule="auto"/>
              <w:jc w:val="both"/>
              <w:rPr>
                <w:rFonts w:ascii="Arial" w:hAnsi="Arial" w:cs="Arial"/>
                <w:color w:val="auto"/>
              </w:rPr>
            </w:pPr>
            <w:r>
              <w:rPr>
                <w:rFonts w:ascii="Arial" w:hAnsi="Arial" w:cs="Arial"/>
                <w:color w:val="auto"/>
              </w:rPr>
              <w:t>.812</w:t>
            </w:r>
          </w:p>
        </w:tc>
        <w:tc>
          <w:tcPr>
            <w:tcW w:w="1559" w:type="dxa"/>
            <w:tcBorders>
              <w:top w:val="nil"/>
              <w:left w:val="nil"/>
              <w:bottom w:val="nil"/>
              <w:right w:val="nil"/>
            </w:tcBorders>
            <w:tcMar>
              <w:top w:w="80" w:type="dxa"/>
              <w:left w:w="80" w:type="dxa"/>
              <w:bottom w:w="80" w:type="dxa"/>
              <w:right w:w="80" w:type="dxa"/>
            </w:tcMar>
          </w:tcPr>
          <w:p w:rsidR="0071604E" w:rsidRDefault="0071604E">
            <w:pPr>
              <w:spacing w:line="276" w:lineRule="auto"/>
              <w:jc w:val="both"/>
              <w:rPr>
                <w:rFonts w:ascii="Arial" w:eastAsia="Arial" w:hAnsi="Arial" w:cs="Arial"/>
                <w:color w:val="auto"/>
              </w:rPr>
            </w:pPr>
          </w:p>
          <w:p w:rsidR="0071604E" w:rsidRDefault="0071604E">
            <w:pPr>
              <w:spacing w:line="276" w:lineRule="auto"/>
              <w:jc w:val="both"/>
              <w:rPr>
                <w:rFonts w:ascii="Arial" w:eastAsia="Arial" w:hAnsi="Arial" w:cs="Arial"/>
                <w:color w:val="auto"/>
              </w:rPr>
            </w:pPr>
          </w:p>
          <w:p w:rsidR="0071604E" w:rsidRDefault="0071604E">
            <w:pPr>
              <w:spacing w:line="276" w:lineRule="auto"/>
              <w:jc w:val="both"/>
              <w:rPr>
                <w:rFonts w:ascii="Arial" w:hAnsi="Arial" w:cs="Arial"/>
                <w:color w:val="auto"/>
              </w:rPr>
            </w:pPr>
          </w:p>
          <w:p w:rsidR="0071604E" w:rsidRDefault="00DB70E2">
            <w:pPr>
              <w:spacing w:line="276" w:lineRule="auto"/>
              <w:jc w:val="both"/>
              <w:rPr>
                <w:rFonts w:ascii="Arial" w:eastAsia="Arial" w:hAnsi="Arial" w:cs="Arial"/>
                <w:color w:val="auto"/>
              </w:rPr>
            </w:pPr>
            <w:r>
              <w:rPr>
                <w:rFonts w:ascii="Arial" w:hAnsi="Arial" w:cs="Arial"/>
                <w:color w:val="auto"/>
              </w:rPr>
              <w:t>7</w:t>
            </w:r>
          </w:p>
          <w:p w:rsidR="0071604E" w:rsidRDefault="00DB70E2">
            <w:pPr>
              <w:spacing w:line="276" w:lineRule="auto"/>
              <w:jc w:val="both"/>
              <w:rPr>
                <w:rFonts w:ascii="Arial" w:eastAsia="Arial" w:hAnsi="Arial" w:cs="Arial"/>
                <w:color w:val="auto"/>
              </w:rPr>
            </w:pPr>
            <w:r>
              <w:rPr>
                <w:rFonts w:ascii="Arial" w:hAnsi="Arial" w:cs="Arial"/>
                <w:color w:val="auto"/>
              </w:rPr>
              <w:t>57</w:t>
            </w:r>
          </w:p>
          <w:p w:rsidR="0071604E" w:rsidRDefault="00DB70E2">
            <w:pPr>
              <w:spacing w:line="276" w:lineRule="auto"/>
              <w:jc w:val="both"/>
              <w:rPr>
                <w:rFonts w:ascii="Arial" w:eastAsia="Arial" w:hAnsi="Arial" w:cs="Arial"/>
                <w:color w:val="auto"/>
              </w:rPr>
            </w:pPr>
            <w:r>
              <w:rPr>
                <w:rFonts w:ascii="Arial" w:hAnsi="Arial" w:cs="Arial"/>
                <w:color w:val="auto"/>
              </w:rPr>
              <w:t>36</w:t>
            </w:r>
          </w:p>
          <w:p w:rsidR="0071604E" w:rsidRDefault="00DB70E2">
            <w:pPr>
              <w:spacing w:line="276" w:lineRule="auto"/>
              <w:jc w:val="both"/>
              <w:rPr>
                <w:rFonts w:ascii="Arial" w:eastAsia="Arial" w:hAnsi="Arial" w:cs="Arial"/>
                <w:color w:val="auto"/>
              </w:rPr>
            </w:pPr>
            <w:r>
              <w:rPr>
                <w:rFonts w:ascii="Arial" w:hAnsi="Arial" w:cs="Arial"/>
                <w:color w:val="auto"/>
              </w:rPr>
              <w:t>100</w:t>
            </w:r>
          </w:p>
          <w:p w:rsidR="0071604E" w:rsidRDefault="00DB70E2">
            <w:pPr>
              <w:spacing w:line="276" w:lineRule="auto"/>
              <w:jc w:val="both"/>
              <w:rPr>
                <w:rFonts w:ascii="Arial" w:eastAsia="Arial" w:hAnsi="Arial" w:cs="Arial"/>
                <w:color w:val="auto"/>
              </w:rPr>
            </w:pPr>
            <w:r>
              <w:rPr>
                <w:rFonts w:ascii="Arial" w:hAnsi="Arial" w:cs="Arial"/>
                <w:color w:val="auto"/>
              </w:rPr>
              <w:t>3.576</w:t>
            </w:r>
          </w:p>
          <w:p w:rsidR="0071604E" w:rsidRDefault="00DB70E2">
            <w:pPr>
              <w:spacing w:line="276" w:lineRule="auto"/>
              <w:jc w:val="both"/>
              <w:rPr>
                <w:rFonts w:ascii="Arial" w:eastAsia="Arial" w:hAnsi="Arial" w:cs="Arial"/>
                <w:color w:val="auto"/>
              </w:rPr>
            </w:pPr>
            <w:r>
              <w:rPr>
                <w:rFonts w:ascii="Arial" w:hAnsi="Arial" w:cs="Arial"/>
                <w:color w:val="auto"/>
              </w:rPr>
              <w:t>6</w:t>
            </w:r>
          </w:p>
          <w:p w:rsidR="0071604E" w:rsidRDefault="00DB70E2">
            <w:pPr>
              <w:spacing w:line="276" w:lineRule="auto"/>
              <w:jc w:val="both"/>
              <w:rPr>
                <w:rFonts w:ascii="Arial" w:hAnsi="Arial" w:cs="Arial"/>
                <w:color w:val="auto"/>
              </w:rPr>
            </w:pPr>
            <w:r>
              <w:rPr>
                <w:rFonts w:ascii="Arial" w:hAnsi="Arial" w:cs="Arial"/>
                <w:color w:val="auto"/>
              </w:rPr>
              <w:t>.734</w:t>
            </w:r>
          </w:p>
        </w:tc>
        <w:tc>
          <w:tcPr>
            <w:tcW w:w="1441" w:type="dxa"/>
            <w:tcBorders>
              <w:top w:val="nil"/>
              <w:left w:val="nil"/>
              <w:bottom w:val="nil"/>
              <w:right w:val="nil"/>
            </w:tcBorders>
            <w:tcMar>
              <w:top w:w="80" w:type="dxa"/>
              <w:left w:w="80" w:type="dxa"/>
              <w:bottom w:w="80" w:type="dxa"/>
              <w:right w:w="80" w:type="dxa"/>
            </w:tcMar>
          </w:tcPr>
          <w:p w:rsidR="0071604E" w:rsidRDefault="0071604E">
            <w:pPr>
              <w:spacing w:line="276" w:lineRule="auto"/>
              <w:jc w:val="both"/>
              <w:rPr>
                <w:rFonts w:ascii="Arial" w:eastAsia="Arial" w:hAnsi="Arial" w:cs="Arial"/>
                <w:color w:val="auto"/>
              </w:rPr>
            </w:pPr>
          </w:p>
          <w:p w:rsidR="0071604E" w:rsidRDefault="0071604E">
            <w:pPr>
              <w:spacing w:line="276" w:lineRule="auto"/>
              <w:jc w:val="both"/>
              <w:rPr>
                <w:rFonts w:ascii="Arial" w:eastAsia="Arial" w:hAnsi="Arial" w:cs="Arial"/>
                <w:color w:val="auto"/>
              </w:rPr>
            </w:pPr>
          </w:p>
          <w:p w:rsidR="0071604E" w:rsidRDefault="0071604E">
            <w:pPr>
              <w:spacing w:line="276" w:lineRule="auto"/>
              <w:jc w:val="both"/>
              <w:rPr>
                <w:rFonts w:ascii="Arial" w:hAnsi="Arial" w:cs="Arial"/>
                <w:color w:val="auto"/>
              </w:rPr>
            </w:pPr>
          </w:p>
          <w:p w:rsidR="0071604E" w:rsidRDefault="00DB70E2">
            <w:pPr>
              <w:spacing w:line="276" w:lineRule="auto"/>
              <w:jc w:val="both"/>
              <w:rPr>
                <w:rFonts w:ascii="Arial" w:eastAsia="Arial" w:hAnsi="Arial" w:cs="Arial"/>
                <w:color w:val="auto"/>
              </w:rPr>
            </w:pPr>
            <w:r>
              <w:rPr>
                <w:rFonts w:ascii="Arial" w:hAnsi="Arial" w:cs="Arial"/>
                <w:color w:val="auto"/>
              </w:rPr>
              <w:t>7</w:t>
            </w:r>
          </w:p>
          <w:p w:rsidR="0071604E" w:rsidRDefault="00DB70E2">
            <w:pPr>
              <w:spacing w:line="276" w:lineRule="auto"/>
              <w:jc w:val="both"/>
              <w:rPr>
                <w:rFonts w:ascii="Arial" w:eastAsia="Arial" w:hAnsi="Arial" w:cs="Arial"/>
                <w:color w:val="auto"/>
              </w:rPr>
            </w:pPr>
            <w:r>
              <w:rPr>
                <w:rFonts w:ascii="Arial" w:hAnsi="Arial" w:cs="Arial"/>
                <w:color w:val="auto"/>
              </w:rPr>
              <w:t>57</w:t>
            </w:r>
          </w:p>
          <w:p w:rsidR="0071604E" w:rsidRDefault="00DB70E2">
            <w:pPr>
              <w:spacing w:line="276" w:lineRule="auto"/>
              <w:jc w:val="both"/>
              <w:rPr>
                <w:rFonts w:ascii="Arial" w:eastAsia="Arial" w:hAnsi="Arial" w:cs="Arial"/>
                <w:color w:val="auto"/>
              </w:rPr>
            </w:pPr>
            <w:r>
              <w:rPr>
                <w:rFonts w:ascii="Arial" w:hAnsi="Arial" w:cs="Arial"/>
                <w:color w:val="auto"/>
              </w:rPr>
              <w:t>36</w:t>
            </w:r>
          </w:p>
          <w:p w:rsidR="0071604E" w:rsidRDefault="00DB70E2">
            <w:pPr>
              <w:spacing w:line="276" w:lineRule="auto"/>
              <w:jc w:val="both"/>
              <w:rPr>
                <w:rFonts w:ascii="Arial" w:eastAsia="Arial" w:hAnsi="Arial" w:cs="Arial"/>
                <w:color w:val="auto"/>
              </w:rPr>
            </w:pPr>
            <w:r>
              <w:rPr>
                <w:rFonts w:ascii="Arial" w:hAnsi="Arial" w:cs="Arial"/>
                <w:color w:val="auto"/>
              </w:rPr>
              <w:t>100</w:t>
            </w:r>
          </w:p>
          <w:p w:rsidR="0071604E" w:rsidRDefault="00DB70E2">
            <w:pPr>
              <w:spacing w:line="276" w:lineRule="auto"/>
              <w:jc w:val="both"/>
              <w:rPr>
                <w:rFonts w:ascii="Arial" w:eastAsia="Arial" w:hAnsi="Arial" w:cs="Arial"/>
                <w:color w:val="auto"/>
              </w:rPr>
            </w:pPr>
            <w:r>
              <w:rPr>
                <w:rFonts w:ascii="Arial" w:hAnsi="Arial" w:cs="Arial"/>
                <w:color w:val="auto"/>
              </w:rPr>
              <w:t>5.628</w:t>
            </w:r>
          </w:p>
          <w:p w:rsidR="0071604E" w:rsidRDefault="00DB70E2">
            <w:pPr>
              <w:spacing w:line="276" w:lineRule="auto"/>
              <w:jc w:val="both"/>
              <w:rPr>
                <w:rFonts w:ascii="Arial" w:eastAsia="Arial" w:hAnsi="Arial" w:cs="Arial"/>
                <w:color w:val="auto"/>
              </w:rPr>
            </w:pPr>
            <w:r>
              <w:rPr>
                <w:rFonts w:ascii="Arial" w:hAnsi="Arial" w:cs="Arial"/>
                <w:color w:val="auto"/>
              </w:rPr>
              <w:t>6</w:t>
            </w:r>
          </w:p>
          <w:p w:rsidR="0071604E" w:rsidRDefault="00DB70E2">
            <w:pPr>
              <w:spacing w:line="276" w:lineRule="auto"/>
              <w:jc w:val="both"/>
              <w:rPr>
                <w:rFonts w:ascii="Arial" w:hAnsi="Arial" w:cs="Arial"/>
                <w:color w:val="auto"/>
              </w:rPr>
            </w:pPr>
            <w:r>
              <w:rPr>
                <w:rFonts w:ascii="Arial" w:hAnsi="Arial" w:cs="Arial"/>
                <w:color w:val="auto"/>
              </w:rPr>
              <w:t>.466</w:t>
            </w:r>
          </w:p>
        </w:tc>
      </w:tr>
      <w:tr w:rsidR="0071604E">
        <w:trPr>
          <w:trHeight w:val="2245"/>
          <w:jc w:val="center"/>
        </w:trPr>
        <w:tc>
          <w:tcPr>
            <w:tcW w:w="2328" w:type="dxa"/>
            <w:tcBorders>
              <w:top w:val="nil"/>
              <w:left w:val="nil"/>
              <w:bottom w:val="single" w:sz="4" w:space="0" w:color="7F7F7F"/>
              <w:right w:val="nil"/>
            </w:tcBorders>
            <w:tcMar>
              <w:top w:w="80" w:type="dxa"/>
              <w:left w:w="80" w:type="dxa"/>
              <w:bottom w:w="80" w:type="dxa"/>
              <w:right w:w="80" w:type="dxa"/>
            </w:tcMar>
          </w:tcPr>
          <w:p w:rsidR="0071604E" w:rsidRDefault="00DB70E2">
            <w:pPr>
              <w:spacing w:line="276" w:lineRule="auto"/>
              <w:jc w:val="both"/>
              <w:rPr>
                <w:rFonts w:ascii="Arial" w:eastAsia="Arial" w:hAnsi="Arial" w:cs="Arial"/>
                <w:b/>
                <w:bCs/>
                <w:color w:val="auto"/>
              </w:rPr>
            </w:pPr>
            <w:r>
              <w:rPr>
                <w:rFonts w:ascii="Arial" w:hAnsi="Arial" w:cs="Arial"/>
                <w:b/>
                <w:bCs/>
                <w:color w:val="auto"/>
              </w:rPr>
              <w:t>Will you buy again in the future?</w:t>
            </w:r>
          </w:p>
          <w:p w:rsidR="0071604E" w:rsidRDefault="00DB70E2">
            <w:pPr>
              <w:spacing w:line="276" w:lineRule="auto"/>
              <w:jc w:val="both"/>
              <w:rPr>
                <w:rFonts w:ascii="Arial" w:eastAsia="Arial" w:hAnsi="Arial" w:cs="Arial"/>
                <w:color w:val="auto"/>
              </w:rPr>
            </w:pPr>
            <w:r>
              <w:rPr>
                <w:rFonts w:ascii="Arial" w:hAnsi="Arial" w:cs="Arial"/>
                <w:color w:val="auto"/>
              </w:rPr>
              <w:t>Yes</w:t>
            </w:r>
          </w:p>
          <w:p w:rsidR="0071604E" w:rsidRDefault="00DB70E2">
            <w:pPr>
              <w:spacing w:line="276" w:lineRule="auto"/>
              <w:jc w:val="both"/>
              <w:rPr>
                <w:rFonts w:ascii="Arial" w:eastAsia="Arial" w:hAnsi="Arial" w:cs="Arial"/>
                <w:color w:val="auto"/>
              </w:rPr>
            </w:pPr>
            <w:r>
              <w:rPr>
                <w:rFonts w:ascii="Arial" w:hAnsi="Arial" w:cs="Arial"/>
                <w:color w:val="auto"/>
              </w:rPr>
              <w:t>No</w:t>
            </w:r>
          </w:p>
          <w:p w:rsidR="0071604E" w:rsidRDefault="00DB70E2">
            <w:pPr>
              <w:spacing w:line="276" w:lineRule="auto"/>
              <w:jc w:val="both"/>
              <w:rPr>
                <w:rFonts w:ascii="Arial" w:eastAsia="Arial" w:hAnsi="Arial" w:cs="Arial"/>
                <w:color w:val="auto"/>
              </w:rPr>
            </w:pPr>
            <w:r>
              <w:rPr>
                <w:rFonts w:ascii="Arial" w:hAnsi="Arial" w:cs="Arial"/>
                <w:color w:val="auto"/>
              </w:rPr>
              <w:t>When necessary</w:t>
            </w:r>
          </w:p>
          <w:p w:rsidR="0071604E" w:rsidRDefault="00DB70E2">
            <w:pPr>
              <w:spacing w:line="276" w:lineRule="auto"/>
              <w:jc w:val="both"/>
              <w:rPr>
                <w:rFonts w:ascii="Arial" w:eastAsia="Arial" w:hAnsi="Arial" w:cs="Arial"/>
                <w:color w:val="auto"/>
              </w:rPr>
            </w:pPr>
            <w:r>
              <w:rPr>
                <w:rFonts w:ascii="Arial" w:hAnsi="Arial" w:cs="Arial"/>
                <w:color w:val="auto"/>
              </w:rPr>
              <w:t>Total</w:t>
            </w:r>
          </w:p>
          <w:p w:rsidR="0071604E" w:rsidRDefault="00DB70E2">
            <w:pPr>
              <w:spacing w:line="276" w:lineRule="auto"/>
              <w:jc w:val="both"/>
              <w:rPr>
                <w:rFonts w:ascii="Arial" w:eastAsia="Arial" w:hAnsi="Arial" w:cs="Arial"/>
                <w:color w:val="auto"/>
              </w:rPr>
            </w:pPr>
            <w:r>
              <w:rPr>
                <w:rFonts w:ascii="Arial" w:hAnsi="Arial" w:cs="Arial"/>
                <w:color w:val="auto"/>
              </w:rPr>
              <w:t>Chi-square value</w:t>
            </w:r>
          </w:p>
          <w:p w:rsidR="0071604E" w:rsidRDefault="00DB70E2">
            <w:pPr>
              <w:spacing w:line="276" w:lineRule="auto"/>
              <w:jc w:val="both"/>
              <w:rPr>
                <w:rFonts w:ascii="Arial" w:eastAsia="Arial" w:hAnsi="Arial" w:cs="Arial"/>
                <w:color w:val="auto"/>
              </w:rPr>
            </w:pPr>
            <w:r>
              <w:rPr>
                <w:rFonts w:ascii="Arial" w:hAnsi="Arial" w:cs="Arial"/>
                <w:color w:val="auto"/>
              </w:rPr>
              <w:t>df</w:t>
            </w:r>
          </w:p>
          <w:p w:rsidR="0071604E" w:rsidRDefault="00DB70E2">
            <w:pPr>
              <w:spacing w:line="276" w:lineRule="auto"/>
              <w:jc w:val="both"/>
              <w:rPr>
                <w:rFonts w:ascii="Arial" w:hAnsi="Arial" w:cs="Arial"/>
                <w:color w:val="auto"/>
              </w:rPr>
            </w:pPr>
            <w:r>
              <w:rPr>
                <w:rFonts w:ascii="Arial" w:hAnsi="Arial" w:cs="Arial"/>
                <w:color w:val="auto"/>
              </w:rPr>
              <w:t xml:space="preserve">P-value </w:t>
            </w:r>
          </w:p>
        </w:tc>
        <w:tc>
          <w:tcPr>
            <w:tcW w:w="1418" w:type="dxa"/>
            <w:tcBorders>
              <w:top w:val="nil"/>
              <w:left w:val="nil"/>
              <w:bottom w:val="single" w:sz="4" w:space="0" w:color="7F7F7F"/>
              <w:right w:val="nil"/>
            </w:tcBorders>
            <w:tcMar>
              <w:top w:w="80" w:type="dxa"/>
              <w:left w:w="80" w:type="dxa"/>
              <w:bottom w:w="80" w:type="dxa"/>
              <w:right w:w="80" w:type="dxa"/>
            </w:tcMar>
          </w:tcPr>
          <w:p w:rsidR="0071604E" w:rsidRDefault="0071604E">
            <w:pPr>
              <w:spacing w:line="276" w:lineRule="auto"/>
              <w:jc w:val="both"/>
              <w:rPr>
                <w:rFonts w:ascii="Arial" w:eastAsia="Arial" w:hAnsi="Arial" w:cs="Arial"/>
                <w:color w:val="auto"/>
              </w:rPr>
            </w:pPr>
          </w:p>
          <w:p w:rsidR="0071604E" w:rsidRDefault="0071604E">
            <w:pPr>
              <w:spacing w:line="276" w:lineRule="auto"/>
              <w:jc w:val="both"/>
              <w:rPr>
                <w:rFonts w:ascii="Arial" w:eastAsia="Arial" w:hAnsi="Arial" w:cs="Arial"/>
                <w:color w:val="auto"/>
              </w:rPr>
            </w:pPr>
          </w:p>
          <w:p w:rsidR="0071604E" w:rsidRDefault="00DB70E2">
            <w:pPr>
              <w:spacing w:line="276" w:lineRule="auto"/>
              <w:jc w:val="both"/>
              <w:rPr>
                <w:rFonts w:ascii="Arial" w:eastAsia="Arial" w:hAnsi="Arial" w:cs="Arial"/>
                <w:color w:val="auto"/>
              </w:rPr>
            </w:pPr>
            <w:r>
              <w:rPr>
                <w:rFonts w:ascii="Arial" w:hAnsi="Arial" w:cs="Arial"/>
                <w:color w:val="auto"/>
              </w:rPr>
              <w:t>33</w:t>
            </w:r>
          </w:p>
          <w:p w:rsidR="0071604E" w:rsidRDefault="00DB70E2">
            <w:pPr>
              <w:spacing w:line="276" w:lineRule="auto"/>
              <w:jc w:val="both"/>
              <w:rPr>
                <w:rFonts w:ascii="Arial" w:eastAsia="Arial" w:hAnsi="Arial" w:cs="Arial"/>
                <w:color w:val="auto"/>
              </w:rPr>
            </w:pPr>
            <w:r>
              <w:rPr>
                <w:rFonts w:ascii="Arial" w:hAnsi="Arial" w:cs="Arial"/>
                <w:color w:val="auto"/>
              </w:rPr>
              <w:t>18</w:t>
            </w:r>
          </w:p>
          <w:p w:rsidR="0071604E" w:rsidRDefault="00DB70E2">
            <w:pPr>
              <w:spacing w:line="276" w:lineRule="auto"/>
              <w:jc w:val="both"/>
              <w:rPr>
                <w:rFonts w:ascii="Arial" w:eastAsia="Arial" w:hAnsi="Arial" w:cs="Arial"/>
                <w:color w:val="auto"/>
              </w:rPr>
            </w:pPr>
            <w:r>
              <w:rPr>
                <w:rFonts w:ascii="Arial" w:hAnsi="Arial" w:cs="Arial"/>
                <w:color w:val="auto"/>
              </w:rPr>
              <w:t>49</w:t>
            </w:r>
          </w:p>
          <w:p w:rsidR="0071604E" w:rsidRDefault="00DB70E2">
            <w:pPr>
              <w:spacing w:line="276" w:lineRule="auto"/>
              <w:jc w:val="both"/>
              <w:rPr>
                <w:rFonts w:ascii="Arial" w:eastAsia="Arial" w:hAnsi="Arial" w:cs="Arial"/>
                <w:color w:val="auto"/>
              </w:rPr>
            </w:pPr>
            <w:r>
              <w:rPr>
                <w:rFonts w:ascii="Arial" w:hAnsi="Arial" w:cs="Arial"/>
                <w:color w:val="auto"/>
              </w:rPr>
              <w:t>100</w:t>
            </w:r>
          </w:p>
          <w:p w:rsidR="0071604E" w:rsidRDefault="00DB70E2">
            <w:pPr>
              <w:spacing w:line="276" w:lineRule="auto"/>
              <w:jc w:val="both"/>
              <w:rPr>
                <w:rFonts w:ascii="Arial" w:eastAsia="Arial" w:hAnsi="Arial" w:cs="Arial"/>
                <w:color w:val="auto"/>
              </w:rPr>
            </w:pPr>
            <w:r>
              <w:rPr>
                <w:rFonts w:ascii="Arial" w:hAnsi="Arial" w:cs="Arial"/>
                <w:color w:val="auto"/>
              </w:rPr>
              <w:t>2.410</w:t>
            </w:r>
          </w:p>
          <w:p w:rsidR="0071604E" w:rsidRDefault="00DB70E2">
            <w:pPr>
              <w:spacing w:line="276" w:lineRule="auto"/>
              <w:jc w:val="both"/>
              <w:rPr>
                <w:rFonts w:ascii="Arial" w:eastAsia="Arial" w:hAnsi="Arial" w:cs="Arial"/>
                <w:color w:val="auto"/>
              </w:rPr>
            </w:pPr>
            <w:r>
              <w:rPr>
                <w:rFonts w:ascii="Arial" w:hAnsi="Arial" w:cs="Arial"/>
                <w:color w:val="auto"/>
              </w:rPr>
              <w:t>2</w:t>
            </w:r>
          </w:p>
          <w:p w:rsidR="0071604E" w:rsidRDefault="00DB70E2">
            <w:pPr>
              <w:spacing w:line="276" w:lineRule="auto"/>
              <w:jc w:val="both"/>
              <w:rPr>
                <w:rFonts w:ascii="Arial" w:hAnsi="Arial" w:cs="Arial"/>
                <w:color w:val="auto"/>
              </w:rPr>
            </w:pPr>
            <w:r>
              <w:rPr>
                <w:rFonts w:ascii="Arial" w:hAnsi="Arial" w:cs="Arial"/>
                <w:color w:val="auto"/>
              </w:rPr>
              <w:t>.300</w:t>
            </w:r>
          </w:p>
        </w:tc>
        <w:tc>
          <w:tcPr>
            <w:tcW w:w="1558" w:type="dxa"/>
            <w:tcBorders>
              <w:top w:val="nil"/>
              <w:left w:val="nil"/>
              <w:bottom w:val="single" w:sz="4" w:space="0" w:color="7F7F7F"/>
              <w:right w:val="nil"/>
            </w:tcBorders>
            <w:tcMar>
              <w:top w:w="80" w:type="dxa"/>
              <w:left w:w="80" w:type="dxa"/>
              <w:bottom w:w="80" w:type="dxa"/>
              <w:right w:w="80" w:type="dxa"/>
            </w:tcMar>
          </w:tcPr>
          <w:p w:rsidR="0071604E" w:rsidRDefault="0071604E">
            <w:pPr>
              <w:spacing w:line="276" w:lineRule="auto"/>
              <w:jc w:val="both"/>
              <w:rPr>
                <w:rFonts w:ascii="Arial" w:eastAsia="Arial" w:hAnsi="Arial" w:cs="Arial"/>
                <w:color w:val="auto"/>
              </w:rPr>
            </w:pPr>
          </w:p>
          <w:p w:rsidR="0071604E" w:rsidRDefault="0071604E">
            <w:pPr>
              <w:spacing w:line="276" w:lineRule="auto"/>
              <w:jc w:val="both"/>
              <w:rPr>
                <w:rFonts w:ascii="Arial" w:eastAsia="Arial" w:hAnsi="Arial" w:cs="Arial"/>
                <w:color w:val="auto"/>
              </w:rPr>
            </w:pPr>
          </w:p>
          <w:p w:rsidR="0071604E" w:rsidRDefault="00DB70E2">
            <w:pPr>
              <w:spacing w:line="276" w:lineRule="auto"/>
              <w:jc w:val="both"/>
              <w:rPr>
                <w:rFonts w:ascii="Arial" w:eastAsia="Arial" w:hAnsi="Arial" w:cs="Arial"/>
                <w:color w:val="auto"/>
              </w:rPr>
            </w:pPr>
            <w:r>
              <w:rPr>
                <w:rFonts w:ascii="Arial" w:hAnsi="Arial" w:cs="Arial"/>
                <w:color w:val="auto"/>
              </w:rPr>
              <w:t>33</w:t>
            </w:r>
          </w:p>
          <w:p w:rsidR="0071604E" w:rsidRDefault="00DB70E2">
            <w:pPr>
              <w:spacing w:line="276" w:lineRule="auto"/>
              <w:jc w:val="both"/>
              <w:rPr>
                <w:rFonts w:ascii="Arial" w:eastAsia="Arial" w:hAnsi="Arial" w:cs="Arial"/>
                <w:color w:val="auto"/>
              </w:rPr>
            </w:pPr>
            <w:r>
              <w:rPr>
                <w:rFonts w:ascii="Arial" w:hAnsi="Arial" w:cs="Arial"/>
                <w:color w:val="auto"/>
              </w:rPr>
              <w:t>18</w:t>
            </w:r>
          </w:p>
          <w:p w:rsidR="0071604E" w:rsidRDefault="00DB70E2">
            <w:pPr>
              <w:spacing w:line="276" w:lineRule="auto"/>
              <w:jc w:val="both"/>
              <w:rPr>
                <w:rFonts w:ascii="Arial" w:eastAsia="Arial" w:hAnsi="Arial" w:cs="Arial"/>
                <w:color w:val="auto"/>
              </w:rPr>
            </w:pPr>
            <w:r>
              <w:rPr>
                <w:rFonts w:ascii="Arial" w:hAnsi="Arial" w:cs="Arial"/>
                <w:color w:val="auto"/>
              </w:rPr>
              <w:t>49</w:t>
            </w:r>
          </w:p>
          <w:p w:rsidR="0071604E" w:rsidRDefault="00DB70E2">
            <w:pPr>
              <w:spacing w:line="276" w:lineRule="auto"/>
              <w:jc w:val="both"/>
              <w:rPr>
                <w:rFonts w:ascii="Arial" w:eastAsia="Arial" w:hAnsi="Arial" w:cs="Arial"/>
                <w:color w:val="auto"/>
              </w:rPr>
            </w:pPr>
            <w:r>
              <w:rPr>
                <w:rFonts w:ascii="Arial" w:hAnsi="Arial" w:cs="Arial"/>
                <w:color w:val="auto"/>
              </w:rPr>
              <w:t>100</w:t>
            </w:r>
          </w:p>
          <w:p w:rsidR="0071604E" w:rsidRDefault="00DB70E2">
            <w:pPr>
              <w:spacing w:line="276" w:lineRule="auto"/>
              <w:jc w:val="both"/>
              <w:rPr>
                <w:rFonts w:ascii="Arial" w:eastAsia="Arial" w:hAnsi="Arial" w:cs="Arial"/>
                <w:color w:val="auto"/>
              </w:rPr>
            </w:pPr>
            <w:r>
              <w:rPr>
                <w:rFonts w:ascii="Arial" w:hAnsi="Arial" w:cs="Arial"/>
                <w:color w:val="auto"/>
              </w:rPr>
              <w:t>4.455</w:t>
            </w:r>
          </w:p>
          <w:p w:rsidR="0071604E" w:rsidRDefault="00DB70E2">
            <w:pPr>
              <w:spacing w:line="276" w:lineRule="auto"/>
              <w:jc w:val="both"/>
              <w:rPr>
                <w:rFonts w:ascii="Arial" w:eastAsia="Arial" w:hAnsi="Arial" w:cs="Arial"/>
                <w:color w:val="auto"/>
              </w:rPr>
            </w:pPr>
            <w:r>
              <w:rPr>
                <w:rFonts w:ascii="Arial" w:hAnsi="Arial" w:cs="Arial"/>
                <w:color w:val="auto"/>
              </w:rPr>
              <w:t>2</w:t>
            </w:r>
          </w:p>
          <w:p w:rsidR="0071604E" w:rsidRDefault="00DB70E2">
            <w:pPr>
              <w:spacing w:line="276" w:lineRule="auto"/>
              <w:jc w:val="both"/>
              <w:rPr>
                <w:rFonts w:ascii="Arial" w:hAnsi="Arial" w:cs="Arial"/>
                <w:color w:val="auto"/>
              </w:rPr>
            </w:pPr>
            <w:r>
              <w:rPr>
                <w:rFonts w:ascii="Arial" w:hAnsi="Arial" w:cs="Arial"/>
                <w:color w:val="auto"/>
              </w:rPr>
              <w:t>.108</w:t>
            </w:r>
          </w:p>
        </w:tc>
        <w:tc>
          <w:tcPr>
            <w:tcW w:w="1135" w:type="dxa"/>
            <w:tcBorders>
              <w:top w:val="nil"/>
              <w:left w:val="nil"/>
              <w:bottom w:val="single" w:sz="4" w:space="0" w:color="7F7F7F"/>
              <w:right w:val="nil"/>
            </w:tcBorders>
            <w:tcMar>
              <w:top w:w="80" w:type="dxa"/>
              <w:left w:w="80" w:type="dxa"/>
              <w:bottom w:w="80" w:type="dxa"/>
              <w:right w:w="80" w:type="dxa"/>
            </w:tcMar>
          </w:tcPr>
          <w:p w:rsidR="0071604E" w:rsidRDefault="0071604E">
            <w:pPr>
              <w:spacing w:line="276" w:lineRule="auto"/>
              <w:jc w:val="both"/>
              <w:rPr>
                <w:rFonts w:ascii="Arial" w:eastAsia="Arial" w:hAnsi="Arial" w:cs="Arial"/>
                <w:color w:val="auto"/>
              </w:rPr>
            </w:pPr>
          </w:p>
          <w:p w:rsidR="0071604E" w:rsidRDefault="0071604E">
            <w:pPr>
              <w:spacing w:line="276" w:lineRule="auto"/>
              <w:jc w:val="both"/>
              <w:rPr>
                <w:rFonts w:ascii="Arial" w:eastAsia="Arial" w:hAnsi="Arial" w:cs="Arial"/>
                <w:color w:val="auto"/>
              </w:rPr>
            </w:pPr>
          </w:p>
          <w:p w:rsidR="0071604E" w:rsidRDefault="00DB70E2">
            <w:pPr>
              <w:spacing w:line="276" w:lineRule="auto"/>
              <w:jc w:val="both"/>
              <w:rPr>
                <w:rFonts w:ascii="Arial" w:eastAsia="Arial" w:hAnsi="Arial" w:cs="Arial"/>
                <w:color w:val="auto"/>
              </w:rPr>
            </w:pPr>
            <w:r>
              <w:rPr>
                <w:rFonts w:ascii="Arial" w:hAnsi="Arial" w:cs="Arial"/>
                <w:color w:val="auto"/>
              </w:rPr>
              <w:t>33</w:t>
            </w:r>
          </w:p>
          <w:p w:rsidR="0071604E" w:rsidRDefault="00DB70E2">
            <w:pPr>
              <w:spacing w:line="276" w:lineRule="auto"/>
              <w:jc w:val="both"/>
              <w:rPr>
                <w:rFonts w:ascii="Arial" w:eastAsia="Arial" w:hAnsi="Arial" w:cs="Arial"/>
                <w:color w:val="auto"/>
              </w:rPr>
            </w:pPr>
            <w:r>
              <w:rPr>
                <w:rFonts w:ascii="Arial" w:hAnsi="Arial" w:cs="Arial"/>
                <w:color w:val="auto"/>
              </w:rPr>
              <w:t>18</w:t>
            </w:r>
          </w:p>
          <w:p w:rsidR="0071604E" w:rsidRDefault="00DB70E2">
            <w:pPr>
              <w:spacing w:line="276" w:lineRule="auto"/>
              <w:jc w:val="both"/>
              <w:rPr>
                <w:rFonts w:ascii="Arial" w:eastAsia="Arial" w:hAnsi="Arial" w:cs="Arial"/>
                <w:color w:val="auto"/>
              </w:rPr>
            </w:pPr>
            <w:r>
              <w:rPr>
                <w:rFonts w:ascii="Arial" w:hAnsi="Arial" w:cs="Arial"/>
                <w:color w:val="auto"/>
              </w:rPr>
              <w:t>49</w:t>
            </w:r>
          </w:p>
          <w:p w:rsidR="0071604E" w:rsidRDefault="00DB70E2">
            <w:pPr>
              <w:spacing w:line="276" w:lineRule="auto"/>
              <w:jc w:val="both"/>
              <w:rPr>
                <w:rFonts w:ascii="Arial" w:eastAsia="Arial" w:hAnsi="Arial" w:cs="Arial"/>
                <w:color w:val="auto"/>
              </w:rPr>
            </w:pPr>
            <w:r>
              <w:rPr>
                <w:rFonts w:ascii="Arial" w:hAnsi="Arial" w:cs="Arial"/>
                <w:color w:val="auto"/>
              </w:rPr>
              <w:t>100</w:t>
            </w:r>
          </w:p>
          <w:p w:rsidR="0071604E" w:rsidRDefault="00DB70E2">
            <w:pPr>
              <w:spacing w:line="276" w:lineRule="auto"/>
              <w:jc w:val="both"/>
              <w:rPr>
                <w:rFonts w:ascii="Arial" w:eastAsia="Arial" w:hAnsi="Arial" w:cs="Arial"/>
                <w:color w:val="auto"/>
              </w:rPr>
            </w:pPr>
            <w:r>
              <w:rPr>
                <w:rFonts w:ascii="Arial" w:hAnsi="Arial" w:cs="Arial"/>
                <w:color w:val="auto"/>
              </w:rPr>
              <w:t>10.527</w:t>
            </w:r>
          </w:p>
          <w:p w:rsidR="0071604E" w:rsidRDefault="00DB70E2">
            <w:pPr>
              <w:spacing w:line="276" w:lineRule="auto"/>
              <w:jc w:val="both"/>
              <w:rPr>
                <w:rFonts w:ascii="Arial" w:eastAsia="Arial" w:hAnsi="Arial" w:cs="Arial"/>
                <w:color w:val="auto"/>
              </w:rPr>
            </w:pPr>
            <w:r>
              <w:rPr>
                <w:rFonts w:ascii="Arial" w:hAnsi="Arial" w:cs="Arial"/>
                <w:color w:val="auto"/>
              </w:rPr>
              <w:t>6</w:t>
            </w:r>
          </w:p>
          <w:p w:rsidR="0071604E" w:rsidRDefault="00DB70E2">
            <w:pPr>
              <w:spacing w:line="276" w:lineRule="auto"/>
              <w:jc w:val="both"/>
              <w:rPr>
                <w:rFonts w:ascii="Arial" w:hAnsi="Arial" w:cs="Arial"/>
                <w:color w:val="auto"/>
              </w:rPr>
            </w:pPr>
            <w:r>
              <w:rPr>
                <w:rFonts w:ascii="Arial" w:hAnsi="Arial" w:cs="Arial"/>
                <w:color w:val="auto"/>
              </w:rPr>
              <w:t>.104</w:t>
            </w:r>
          </w:p>
        </w:tc>
        <w:tc>
          <w:tcPr>
            <w:tcW w:w="1559" w:type="dxa"/>
            <w:tcBorders>
              <w:top w:val="nil"/>
              <w:left w:val="nil"/>
              <w:bottom w:val="single" w:sz="4" w:space="0" w:color="7F7F7F"/>
              <w:right w:val="nil"/>
            </w:tcBorders>
            <w:tcMar>
              <w:top w:w="80" w:type="dxa"/>
              <w:left w:w="80" w:type="dxa"/>
              <w:bottom w:w="80" w:type="dxa"/>
              <w:right w:w="80" w:type="dxa"/>
            </w:tcMar>
          </w:tcPr>
          <w:p w:rsidR="0071604E" w:rsidRDefault="0071604E">
            <w:pPr>
              <w:spacing w:line="276" w:lineRule="auto"/>
              <w:jc w:val="both"/>
              <w:rPr>
                <w:rFonts w:ascii="Arial" w:eastAsia="Arial" w:hAnsi="Arial" w:cs="Arial"/>
                <w:color w:val="auto"/>
              </w:rPr>
            </w:pPr>
          </w:p>
          <w:p w:rsidR="0071604E" w:rsidRDefault="0071604E">
            <w:pPr>
              <w:spacing w:line="276" w:lineRule="auto"/>
              <w:jc w:val="both"/>
              <w:rPr>
                <w:rFonts w:ascii="Arial" w:eastAsia="Arial" w:hAnsi="Arial" w:cs="Arial"/>
                <w:color w:val="auto"/>
              </w:rPr>
            </w:pPr>
          </w:p>
          <w:p w:rsidR="0071604E" w:rsidRDefault="00DB70E2">
            <w:pPr>
              <w:spacing w:line="276" w:lineRule="auto"/>
              <w:jc w:val="both"/>
              <w:rPr>
                <w:rFonts w:ascii="Arial" w:eastAsia="Arial" w:hAnsi="Arial" w:cs="Arial"/>
                <w:color w:val="auto"/>
              </w:rPr>
            </w:pPr>
            <w:r>
              <w:rPr>
                <w:rFonts w:ascii="Arial" w:hAnsi="Arial" w:cs="Arial"/>
                <w:color w:val="auto"/>
              </w:rPr>
              <w:t>33</w:t>
            </w:r>
          </w:p>
          <w:p w:rsidR="0071604E" w:rsidRDefault="00DB70E2">
            <w:pPr>
              <w:spacing w:line="276" w:lineRule="auto"/>
              <w:jc w:val="both"/>
              <w:rPr>
                <w:rFonts w:ascii="Arial" w:eastAsia="Arial" w:hAnsi="Arial" w:cs="Arial"/>
                <w:color w:val="auto"/>
              </w:rPr>
            </w:pPr>
            <w:r>
              <w:rPr>
                <w:rFonts w:ascii="Arial" w:hAnsi="Arial" w:cs="Arial"/>
                <w:color w:val="auto"/>
              </w:rPr>
              <w:t>18</w:t>
            </w:r>
          </w:p>
          <w:p w:rsidR="0071604E" w:rsidRDefault="00DB70E2">
            <w:pPr>
              <w:spacing w:line="276" w:lineRule="auto"/>
              <w:jc w:val="both"/>
              <w:rPr>
                <w:rFonts w:ascii="Arial" w:eastAsia="Arial" w:hAnsi="Arial" w:cs="Arial"/>
                <w:color w:val="auto"/>
              </w:rPr>
            </w:pPr>
            <w:r>
              <w:rPr>
                <w:rFonts w:ascii="Arial" w:hAnsi="Arial" w:cs="Arial"/>
                <w:color w:val="auto"/>
              </w:rPr>
              <w:t>49</w:t>
            </w:r>
          </w:p>
          <w:p w:rsidR="0071604E" w:rsidRDefault="00DB70E2">
            <w:pPr>
              <w:spacing w:line="276" w:lineRule="auto"/>
              <w:jc w:val="both"/>
              <w:rPr>
                <w:rFonts w:ascii="Arial" w:eastAsia="Arial" w:hAnsi="Arial" w:cs="Arial"/>
                <w:color w:val="auto"/>
              </w:rPr>
            </w:pPr>
            <w:r>
              <w:rPr>
                <w:rFonts w:ascii="Arial" w:hAnsi="Arial" w:cs="Arial"/>
                <w:color w:val="auto"/>
              </w:rPr>
              <w:t>100</w:t>
            </w:r>
          </w:p>
          <w:p w:rsidR="0071604E" w:rsidRDefault="00DB70E2">
            <w:pPr>
              <w:spacing w:line="276" w:lineRule="auto"/>
              <w:jc w:val="both"/>
              <w:rPr>
                <w:rFonts w:ascii="Arial" w:eastAsia="Arial" w:hAnsi="Arial" w:cs="Arial"/>
                <w:color w:val="auto"/>
              </w:rPr>
            </w:pPr>
            <w:r>
              <w:rPr>
                <w:rFonts w:ascii="Arial" w:hAnsi="Arial" w:cs="Arial"/>
                <w:color w:val="auto"/>
              </w:rPr>
              <w:t>5.968</w:t>
            </w:r>
          </w:p>
          <w:p w:rsidR="0071604E" w:rsidRDefault="00DB70E2">
            <w:pPr>
              <w:spacing w:line="276" w:lineRule="auto"/>
              <w:jc w:val="both"/>
              <w:rPr>
                <w:rFonts w:ascii="Arial" w:eastAsia="Arial" w:hAnsi="Arial" w:cs="Arial"/>
                <w:color w:val="auto"/>
              </w:rPr>
            </w:pPr>
            <w:r>
              <w:rPr>
                <w:rFonts w:ascii="Arial" w:hAnsi="Arial" w:cs="Arial"/>
                <w:color w:val="auto"/>
              </w:rPr>
              <w:t>6</w:t>
            </w:r>
          </w:p>
          <w:p w:rsidR="0071604E" w:rsidRDefault="00DB70E2">
            <w:pPr>
              <w:spacing w:line="276" w:lineRule="auto"/>
              <w:jc w:val="both"/>
              <w:rPr>
                <w:rFonts w:ascii="Arial" w:hAnsi="Arial" w:cs="Arial"/>
                <w:color w:val="auto"/>
              </w:rPr>
            </w:pPr>
            <w:r>
              <w:rPr>
                <w:rFonts w:ascii="Arial" w:hAnsi="Arial" w:cs="Arial"/>
                <w:color w:val="auto"/>
              </w:rPr>
              <w:t>.427</w:t>
            </w:r>
          </w:p>
        </w:tc>
        <w:tc>
          <w:tcPr>
            <w:tcW w:w="1441" w:type="dxa"/>
            <w:tcBorders>
              <w:top w:val="nil"/>
              <w:left w:val="nil"/>
              <w:bottom w:val="single" w:sz="4" w:space="0" w:color="7F7F7F"/>
              <w:right w:val="nil"/>
            </w:tcBorders>
            <w:tcMar>
              <w:top w:w="80" w:type="dxa"/>
              <w:left w:w="80" w:type="dxa"/>
              <w:bottom w:w="80" w:type="dxa"/>
              <w:right w:w="80" w:type="dxa"/>
            </w:tcMar>
          </w:tcPr>
          <w:p w:rsidR="0071604E" w:rsidRDefault="0071604E">
            <w:pPr>
              <w:spacing w:line="276" w:lineRule="auto"/>
              <w:jc w:val="both"/>
              <w:rPr>
                <w:rFonts w:ascii="Arial" w:eastAsia="Arial" w:hAnsi="Arial" w:cs="Arial"/>
                <w:color w:val="auto"/>
              </w:rPr>
            </w:pPr>
          </w:p>
          <w:p w:rsidR="0071604E" w:rsidRDefault="0071604E">
            <w:pPr>
              <w:spacing w:line="276" w:lineRule="auto"/>
              <w:jc w:val="both"/>
              <w:rPr>
                <w:rFonts w:ascii="Arial" w:eastAsia="Arial" w:hAnsi="Arial" w:cs="Arial"/>
                <w:color w:val="auto"/>
              </w:rPr>
            </w:pPr>
          </w:p>
          <w:p w:rsidR="0071604E" w:rsidRDefault="00DB70E2">
            <w:pPr>
              <w:spacing w:line="276" w:lineRule="auto"/>
              <w:jc w:val="both"/>
              <w:rPr>
                <w:rFonts w:ascii="Arial" w:eastAsia="Arial" w:hAnsi="Arial" w:cs="Arial"/>
                <w:color w:val="auto"/>
              </w:rPr>
            </w:pPr>
            <w:r>
              <w:rPr>
                <w:rFonts w:ascii="Arial" w:hAnsi="Arial" w:cs="Arial"/>
                <w:color w:val="auto"/>
              </w:rPr>
              <w:t>33</w:t>
            </w:r>
          </w:p>
          <w:p w:rsidR="0071604E" w:rsidRDefault="00DB70E2">
            <w:pPr>
              <w:spacing w:line="276" w:lineRule="auto"/>
              <w:jc w:val="both"/>
              <w:rPr>
                <w:rFonts w:ascii="Arial" w:eastAsia="Arial" w:hAnsi="Arial" w:cs="Arial"/>
                <w:color w:val="auto"/>
              </w:rPr>
            </w:pPr>
            <w:r>
              <w:rPr>
                <w:rFonts w:ascii="Arial" w:hAnsi="Arial" w:cs="Arial"/>
                <w:color w:val="auto"/>
              </w:rPr>
              <w:t>18</w:t>
            </w:r>
          </w:p>
          <w:p w:rsidR="0071604E" w:rsidRDefault="00DB70E2">
            <w:pPr>
              <w:spacing w:line="276" w:lineRule="auto"/>
              <w:jc w:val="both"/>
              <w:rPr>
                <w:rFonts w:ascii="Arial" w:eastAsia="Arial" w:hAnsi="Arial" w:cs="Arial"/>
                <w:color w:val="auto"/>
              </w:rPr>
            </w:pPr>
            <w:r>
              <w:rPr>
                <w:rFonts w:ascii="Arial" w:hAnsi="Arial" w:cs="Arial"/>
                <w:color w:val="auto"/>
              </w:rPr>
              <w:t>49</w:t>
            </w:r>
          </w:p>
          <w:p w:rsidR="0071604E" w:rsidRDefault="00DB70E2">
            <w:pPr>
              <w:spacing w:line="276" w:lineRule="auto"/>
              <w:jc w:val="both"/>
              <w:rPr>
                <w:rFonts w:ascii="Arial" w:eastAsia="Arial" w:hAnsi="Arial" w:cs="Arial"/>
                <w:color w:val="auto"/>
              </w:rPr>
            </w:pPr>
            <w:r>
              <w:rPr>
                <w:rFonts w:ascii="Arial" w:hAnsi="Arial" w:cs="Arial"/>
                <w:color w:val="auto"/>
              </w:rPr>
              <w:t>100</w:t>
            </w:r>
          </w:p>
          <w:p w:rsidR="0071604E" w:rsidRDefault="00DB70E2">
            <w:pPr>
              <w:spacing w:line="276" w:lineRule="auto"/>
              <w:jc w:val="both"/>
              <w:rPr>
                <w:rFonts w:ascii="Arial" w:eastAsia="Arial" w:hAnsi="Arial" w:cs="Arial"/>
                <w:color w:val="auto"/>
              </w:rPr>
            </w:pPr>
            <w:r>
              <w:rPr>
                <w:rFonts w:ascii="Arial" w:hAnsi="Arial" w:cs="Arial"/>
                <w:color w:val="auto"/>
              </w:rPr>
              <w:t>9.716</w:t>
            </w:r>
          </w:p>
          <w:p w:rsidR="0071604E" w:rsidRDefault="00DB70E2">
            <w:pPr>
              <w:spacing w:line="276" w:lineRule="auto"/>
              <w:jc w:val="both"/>
              <w:rPr>
                <w:rFonts w:ascii="Arial" w:eastAsia="Arial" w:hAnsi="Arial" w:cs="Arial"/>
                <w:color w:val="auto"/>
              </w:rPr>
            </w:pPr>
            <w:r>
              <w:rPr>
                <w:rFonts w:ascii="Arial" w:hAnsi="Arial" w:cs="Arial"/>
                <w:color w:val="auto"/>
              </w:rPr>
              <w:t>6</w:t>
            </w:r>
          </w:p>
          <w:p w:rsidR="0071604E" w:rsidRDefault="00DB70E2">
            <w:pPr>
              <w:spacing w:line="276" w:lineRule="auto"/>
              <w:jc w:val="both"/>
              <w:rPr>
                <w:rFonts w:ascii="Arial" w:hAnsi="Arial" w:cs="Arial"/>
                <w:color w:val="auto"/>
              </w:rPr>
            </w:pPr>
            <w:r>
              <w:rPr>
                <w:rFonts w:ascii="Arial" w:hAnsi="Arial" w:cs="Arial"/>
                <w:color w:val="auto"/>
              </w:rPr>
              <w:t>.137</w:t>
            </w:r>
          </w:p>
        </w:tc>
      </w:tr>
    </w:tbl>
    <w:p w:rsidR="0071604E" w:rsidRDefault="0071604E">
      <w:pPr>
        <w:widowControl w:val="0"/>
        <w:ind w:left="108" w:hanging="108"/>
        <w:jc w:val="center"/>
        <w:rPr>
          <w:rFonts w:ascii="Arial" w:eastAsia="Arial" w:hAnsi="Arial" w:cs="Arial"/>
          <w:b/>
          <w:bCs/>
          <w:color w:val="auto"/>
        </w:rPr>
      </w:pPr>
    </w:p>
    <w:p w:rsidR="0071604E" w:rsidRDefault="00DB70E2">
      <w:pPr>
        <w:spacing w:before="240" w:after="240" w:line="276" w:lineRule="auto"/>
        <w:jc w:val="both"/>
        <w:rPr>
          <w:rFonts w:ascii="Arial" w:hAnsi="Arial" w:cs="Arial"/>
          <w:color w:val="auto"/>
        </w:rPr>
      </w:pPr>
      <w:r>
        <w:rPr>
          <w:rFonts w:ascii="Arial" w:hAnsi="Arial" w:cs="Arial"/>
          <w:color w:val="auto"/>
        </w:rPr>
        <w:t xml:space="preserve">Nearly half of the participants reported experiencing perceived benefits from the use of dietary supplements. A significant association was observed based on awareness of the number of dietary supplement consumption and place of residence (p= 0.032). A significant association was observed (p= 0.038), indicating the awareness of dietary supplements and mothers’ education. A significant association was observed based on educational status, whether studying undergraduate and postgraduate (p= 0.053) and experiencing side effects of intake of dietary supplements. Likewise, equal proportions of participants from rural and urban areas (32% each) were aware of dietary supplement and their side (p= 0.055). This aligns with findings from </w:t>
      </w:r>
      <w:proofErr w:type="spellStart"/>
      <w:r>
        <w:rPr>
          <w:rFonts w:ascii="Arial" w:hAnsi="Arial" w:cs="Arial"/>
          <w:color w:val="auto"/>
        </w:rPr>
        <w:t>Aina</w:t>
      </w:r>
      <w:proofErr w:type="spellEnd"/>
      <w:r>
        <w:rPr>
          <w:rFonts w:ascii="Arial" w:hAnsi="Arial" w:cs="Arial"/>
          <w:color w:val="auto"/>
        </w:rPr>
        <w:t xml:space="preserve"> et al. (2014), who noted that students often believe in the efficacy of supplements without fully understanding their mechanisms or risks. Only 7% of participants at the UG and PG levels reported experiencing side effects from dietary supplements. This may be because students generally have better awareness of dietary supplements and their possible side effects, as they are more health-conscious. Similar findings have been reported in previous studies (Francis et al., 2022). This approaching significance suggests that some students might recognize or report side effects more accurately, reflecting a possible early pattern in knowledge or experience. Prior literature also highlights the underreporting of side effects due to low awareness or misattribution (</w:t>
      </w:r>
      <w:proofErr w:type="spellStart"/>
      <w:r>
        <w:rPr>
          <w:rFonts w:ascii="Arial" w:hAnsi="Arial" w:cs="Arial"/>
          <w:color w:val="auto"/>
        </w:rPr>
        <w:t>Aina</w:t>
      </w:r>
      <w:proofErr w:type="spellEnd"/>
      <w:r>
        <w:rPr>
          <w:rFonts w:ascii="Arial" w:hAnsi="Arial" w:cs="Arial"/>
          <w:color w:val="auto"/>
        </w:rPr>
        <w:t xml:space="preserve"> et al., 2014; Owens et al., 2014). Most people use supplements to improve their overall health, avoid becoming sick, and follow the advice of other individuals or medical experts. None of these explanations, however, was significantly associated with awareness, which is consistent with patterns shown in other populations where supplement usage is dominated by non-scientific reasons (</w:t>
      </w:r>
      <w:proofErr w:type="spellStart"/>
      <w:r>
        <w:rPr>
          <w:rFonts w:ascii="Arial" w:hAnsi="Arial" w:cs="Arial"/>
          <w:color w:val="auto"/>
        </w:rPr>
        <w:t>Aljaloud</w:t>
      </w:r>
      <w:proofErr w:type="spellEnd"/>
      <w:r>
        <w:rPr>
          <w:rFonts w:ascii="Arial" w:hAnsi="Arial" w:cs="Arial"/>
          <w:color w:val="auto"/>
        </w:rPr>
        <w:t xml:space="preserve"> &amp; Ibrahim, </w:t>
      </w:r>
      <w:r>
        <w:rPr>
          <w:rFonts w:ascii="Arial" w:hAnsi="Arial" w:cs="Arial"/>
          <w:color w:val="auto"/>
        </w:rPr>
        <w:lastRenderedPageBreak/>
        <w:t xml:space="preserve">2013). Although dietary supplement usage is relatively common among university students, the awareness about safe and appropriate use remains limited. Only a few participants reported that the use of supplements consumed once or twice has observed perceived benefit; therefore, a significant association was found based on dietary awareness and sociodemographic profile. </w:t>
      </w:r>
    </w:p>
    <w:p w:rsidR="0071604E" w:rsidRDefault="00DB70E2">
      <w:pPr>
        <w:spacing w:before="240" w:after="240" w:line="276" w:lineRule="auto"/>
        <w:jc w:val="both"/>
        <w:rPr>
          <w:rFonts w:ascii="Arial" w:eastAsia="Arial" w:hAnsi="Arial" w:cs="Arial"/>
          <w:b/>
          <w:bCs/>
          <w:color w:val="auto"/>
          <w:sz w:val="22"/>
          <w:szCs w:val="22"/>
        </w:rPr>
      </w:pPr>
      <w:r>
        <w:rPr>
          <w:rFonts w:ascii="Arial" w:hAnsi="Arial" w:cs="Arial"/>
          <w:b/>
          <w:bCs/>
          <w:color w:val="auto"/>
          <w:sz w:val="22"/>
          <w:szCs w:val="22"/>
        </w:rPr>
        <w:t xml:space="preserve">3. LIMITATIONS </w:t>
      </w:r>
    </w:p>
    <w:p w:rsidR="0071604E" w:rsidRDefault="00DB70E2">
      <w:pPr>
        <w:pStyle w:val="BodyA"/>
        <w:spacing w:after="0"/>
        <w:rPr>
          <w:rFonts w:ascii="Arial" w:hAnsi="Arial" w:cs="Arial"/>
          <w:color w:val="auto"/>
        </w:rPr>
      </w:pPr>
      <w:r>
        <w:rPr>
          <w:rFonts w:ascii="Arial" w:hAnsi="Arial" w:cs="Arial"/>
          <w:color w:val="auto"/>
        </w:rPr>
        <w:t xml:space="preserve">The participants selected for the study were restricted to a single university with a smaller sample size and do not represent the entire population accurately. </w:t>
      </w:r>
      <w:r>
        <w:rPr>
          <w:rFonts w:ascii="Arial" w:eastAsia="Arial" w:hAnsi="Arial" w:cs="Arial"/>
          <w:color w:val="auto"/>
          <w:lang w:val="en-IN"/>
        </w:rPr>
        <w:t>The lack of diversity in the participant group may have weakened the study's conclusions.</w:t>
      </w:r>
      <w:r>
        <w:rPr>
          <w:rFonts w:ascii="Arial" w:hAnsi="Arial" w:cs="Arial"/>
          <w:color w:val="auto"/>
        </w:rPr>
        <w:t xml:space="preserve"> The present study lacked information on how people’s health was impacted after taking supplements, as biochemical parameters were not included in this work. </w:t>
      </w:r>
      <w:r>
        <w:rPr>
          <w:rFonts w:ascii="Arial" w:eastAsia="Arial" w:hAnsi="Arial" w:cs="Arial"/>
          <w:color w:val="auto"/>
          <w:lang w:val="en-IN"/>
        </w:rPr>
        <w:t>Future research is needed for more varied longitudinal and randomized control trials with pre- and post-assessment to gauge participant knowledge, because the current study was a short-term cross-sectional study that typically provides information based on dietary assessment.</w:t>
      </w:r>
    </w:p>
    <w:p w:rsidR="0071604E" w:rsidRDefault="0071604E">
      <w:pPr>
        <w:pStyle w:val="BodyA"/>
        <w:spacing w:after="0"/>
        <w:rPr>
          <w:rFonts w:ascii="Arial" w:eastAsia="Arial" w:hAnsi="Arial" w:cs="Arial"/>
          <w:color w:val="auto"/>
        </w:rPr>
      </w:pPr>
    </w:p>
    <w:p w:rsidR="0071604E" w:rsidRDefault="00DB70E2">
      <w:pPr>
        <w:pStyle w:val="ConcHead"/>
        <w:spacing w:after="0"/>
        <w:jc w:val="both"/>
        <w:rPr>
          <w:rFonts w:ascii="Arial" w:eastAsia="Arial" w:hAnsi="Arial" w:cs="Arial"/>
          <w:color w:val="auto"/>
        </w:rPr>
      </w:pPr>
      <w:r>
        <w:rPr>
          <w:rFonts w:ascii="Arial" w:hAnsi="Arial" w:cs="Arial"/>
          <w:color w:val="auto"/>
        </w:rPr>
        <w:t>4. Conclusion</w:t>
      </w:r>
    </w:p>
    <w:p w:rsidR="0071604E" w:rsidRDefault="0071604E">
      <w:pPr>
        <w:pStyle w:val="ConcHead"/>
        <w:spacing w:after="0"/>
        <w:jc w:val="both"/>
        <w:rPr>
          <w:rFonts w:ascii="Arial" w:eastAsia="Arial" w:hAnsi="Arial" w:cs="Arial"/>
          <w:color w:val="auto"/>
        </w:rPr>
      </w:pPr>
    </w:p>
    <w:p w:rsidR="0071604E" w:rsidRDefault="00DB70E2">
      <w:pPr>
        <w:pStyle w:val="BodyA"/>
        <w:spacing w:after="0"/>
        <w:rPr>
          <w:rFonts w:ascii="Arial" w:hAnsi="Arial" w:cs="Arial"/>
          <w:color w:val="auto"/>
        </w:rPr>
      </w:pPr>
      <w:r>
        <w:rPr>
          <w:rFonts w:ascii="Arial" w:hAnsi="Arial" w:cs="Arial"/>
          <w:color w:val="auto"/>
        </w:rPr>
        <w:t xml:space="preserve">The present study found that </w:t>
      </w:r>
      <w:r>
        <w:rPr>
          <w:rFonts w:ascii="Arial" w:eastAsia="Arial" w:hAnsi="Arial" w:cs="Arial"/>
          <w:color w:val="auto"/>
          <w:lang w:val="en-IN"/>
        </w:rPr>
        <w:t xml:space="preserve">vitamins were the most popular dietary supplement utilized by 61% of the </w:t>
      </w:r>
      <w:r>
        <w:rPr>
          <w:rFonts w:ascii="Arial" w:hAnsi="Arial" w:cs="Arial"/>
          <w:color w:val="auto"/>
        </w:rPr>
        <w:t>female students, being young adult postgraduate students coming from an urban population. The intake of DS was often influenced by peer pressure rather than scientific knowledge about their health advantages. More than half participants believe that dietary supplements are good for their health, although very few participants</w:t>
      </w:r>
      <w:r>
        <w:rPr>
          <w:rFonts w:ascii="Arial" w:hAnsi="Arial" w:cs="Arial"/>
          <w:color w:val="auto"/>
          <w:u w:color="FF403E"/>
        </w:rPr>
        <w:t xml:space="preserve"> </w:t>
      </w:r>
      <w:r>
        <w:rPr>
          <w:rFonts w:ascii="Arial" w:hAnsi="Arial" w:cs="Arial"/>
          <w:color w:val="auto"/>
        </w:rPr>
        <w:t>understood how to use the dietary supplement safely and effectively. In addition, there is least significant relationship was found between the awareness of dietary supplements and sociodemographic characteristics. A significant association was found between awareness and the number of supplements taken concurrently, suggesting that those who consume many supplements frequently exhibited higher awareness. A few samples had experienced side effects, indicating either low risk awareness or under-reporting. These results highlight the critical need for focused health education and awareness initiatives to encourage appropriate and knowledgeable dietary supplement usage in more clinical trials and food fortification.</w:t>
      </w:r>
    </w:p>
    <w:p w:rsidR="00C6756B" w:rsidRDefault="00C6756B">
      <w:pPr>
        <w:pStyle w:val="BodyA"/>
        <w:spacing w:after="0"/>
        <w:rPr>
          <w:rFonts w:ascii="Arial" w:hAnsi="Arial" w:cs="Arial"/>
          <w:color w:val="auto"/>
        </w:rPr>
      </w:pPr>
    </w:p>
    <w:p w:rsidR="00C6756B" w:rsidRPr="00C6756B" w:rsidRDefault="00C6756B" w:rsidP="00C6756B">
      <w:pPr>
        <w:pStyle w:val="BodyA"/>
        <w:rPr>
          <w:rFonts w:ascii="Arial" w:eastAsia="Arial" w:hAnsi="Arial" w:cs="Arial"/>
          <w:b/>
          <w:color w:val="auto"/>
        </w:rPr>
      </w:pPr>
      <w:r w:rsidRPr="00C6756B">
        <w:rPr>
          <w:rFonts w:ascii="Arial" w:eastAsia="Arial" w:hAnsi="Arial" w:cs="Arial"/>
          <w:b/>
          <w:color w:val="auto"/>
        </w:rPr>
        <w:t xml:space="preserve">Consent </w:t>
      </w:r>
      <w:bookmarkStart w:id="2" w:name="_GoBack"/>
      <w:bookmarkEnd w:id="2"/>
    </w:p>
    <w:p w:rsidR="00C6756B" w:rsidRDefault="00C6756B" w:rsidP="00C6756B">
      <w:pPr>
        <w:pStyle w:val="BodyA"/>
        <w:spacing w:after="0"/>
        <w:rPr>
          <w:rFonts w:ascii="Arial" w:eastAsia="Arial" w:hAnsi="Arial" w:cs="Arial"/>
          <w:color w:val="auto"/>
        </w:rPr>
      </w:pPr>
      <w:r w:rsidRPr="00C6756B">
        <w:rPr>
          <w:rFonts w:ascii="Arial" w:eastAsia="Arial" w:hAnsi="Arial" w:cs="Arial"/>
          <w:color w:val="auto"/>
        </w:rPr>
        <w:t>As per international standards or university standards, Participants’ written consent has been collected and preserved by the author(s).</w:t>
      </w:r>
    </w:p>
    <w:p w:rsidR="0071604E" w:rsidRDefault="0071604E">
      <w:pPr>
        <w:pStyle w:val="BodyA"/>
        <w:spacing w:after="0"/>
        <w:rPr>
          <w:rFonts w:ascii="Arial" w:eastAsia="Arial" w:hAnsi="Arial" w:cs="Arial"/>
          <w:color w:val="auto"/>
        </w:rPr>
      </w:pPr>
    </w:p>
    <w:p w:rsidR="0071604E" w:rsidRDefault="00DB70E2">
      <w:pPr>
        <w:pStyle w:val="BodyA"/>
        <w:rPr>
          <w:rFonts w:ascii="Arial" w:eastAsia="Arial" w:hAnsi="Arial" w:cs="Arial"/>
          <w:b/>
          <w:bCs/>
          <w:color w:val="auto"/>
          <w:sz w:val="22"/>
          <w:szCs w:val="22"/>
        </w:rPr>
      </w:pPr>
      <w:r>
        <w:rPr>
          <w:rFonts w:ascii="Arial" w:hAnsi="Arial" w:cs="Arial"/>
          <w:b/>
          <w:bCs/>
          <w:color w:val="auto"/>
          <w:sz w:val="22"/>
          <w:szCs w:val="22"/>
        </w:rPr>
        <w:t>COMPETING INTERESTS</w:t>
      </w:r>
    </w:p>
    <w:p w:rsidR="0071604E" w:rsidRDefault="00DB70E2">
      <w:pPr>
        <w:pStyle w:val="BodyA"/>
        <w:rPr>
          <w:rFonts w:ascii="Arial" w:hAnsi="Arial" w:cs="Arial"/>
          <w:color w:val="auto"/>
        </w:rPr>
      </w:pPr>
      <w:r>
        <w:rPr>
          <w:rFonts w:ascii="Arial" w:hAnsi="Arial" w:cs="Arial"/>
          <w:color w:val="auto"/>
        </w:rPr>
        <w:t xml:space="preserve">The authors have stated that no known conflicting financial interests or personal ties had any influence on the work presented in this paper. </w:t>
      </w:r>
    </w:p>
    <w:p w:rsidR="00E3638B" w:rsidRPr="00E3638B" w:rsidRDefault="00E3638B" w:rsidP="00E3638B">
      <w:pPr>
        <w:rPr>
          <w:b/>
          <w:highlight w:val="yellow"/>
        </w:rPr>
      </w:pPr>
      <w:r w:rsidRPr="00E3638B">
        <w:rPr>
          <w:b/>
          <w:highlight w:val="yellow"/>
        </w:rPr>
        <w:t>Disclaimer (Artificial intelligence)</w:t>
      </w:r>
    </w:p>
    <w:p w:rsidR="00E3638B" w:rsidRPr="007A4135" w:rsidRDefault="00E3638B" w:rsidP="00E3638B">
      <w:pPr>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rsidR="00E3638B" w:rsidRDefault="00E3638B">
      <w:pPr>
        <w:pStyle w:val="BodyA"/>
        <w:rPr>
          <w:rFonts w:ascii="Arial" w:eastAsia="Arial" w:hAnsi="Arial" w:cs="Arial"/>
          <w:color w:val="auto"/>
        </w:rPr>
      </w:pPr>
    </w:p>
    <w:p w:rsidR="0071604E" w:rsidRDefault="00DB70E2">
      <w:pPr>
        <w:pStyle w:val="BodyA"/>
        <w:rPr>
          <w:rFonts w:ascii="Arial" w:eastAsia="Arial" w:hAnsi="Arial" w:cs="Arial"/>
          <w:b/>
          <w:bCs/>
          <w:color w:val="auto"/>
          <w:sz w:val="22"/>
          <w:szCs w:val="22"/>
        </w:rPr>
      </w:pPr>
      <w:r>
        <w:rPr>
          <w:rFonts w:ascii="Arial" w:hAnsi="Arial" w:cs="Arial"/>
          <w:b/>
          <w:bCs/>
          <w:color w:val="auto"/>
          <w:sz w:val="22"/>
          <w:szCs w:val="22"/>
        </w:rPr>
        <w:t>REFERENCES</w:t>
      </w:r>
    </w:p>
    <w:p w:rsidR="0071604E" w:rsidRDefault="00DB70E2">
      <w:pPr>
        <w:pStyle w:val="BodyA"/>
        <w:numPr>
          <w:ilvl w:val="0"/>
          <w:numId w:val="2"/>
        </w:numPr>
        <w:rPr>
          <w:rFonts w:ascii="Arial" w:hAnsi="Arial" w:cs="Arial"/>
          <w:color w:val="auto"/>
        </w:rPr>
      </w:pPr>
      <w:r>
        <w:rPr>
          <w:rFonts w:ascii="Arial" w:hAnsi="Arial" w:cs="Arial"/>
          <w:color w:val="auto"/>
        </w:rPr>
        <w:t xml:space="preserve">Krupa, B., Shankar, P., Daniel, M., &amp; </w:t>
      </w:r>
      <w:proofErr w:type="spellStart"/>
      <w:r>
        <w:rPr>
          <w:rFonts w:ascii="Arial" w:hAnsi="Arial" w:cs="Arial"/>
          <w:color w:val="auto"/>
        </w:rPr>
        <w:t>Deupa</w:t>
      </w:r>
      <w:proofErr w:type="spellEnd"/>
      <w:r>
        <w:rPr>
          <w:rFonts w:ascii="Arial" w:hAnsi="Arial" w:cs="Arial"/>
          <w:color w:val="auto"/>
        </w:rPr>
        <w:t xml:space="preserve">, H. (2025). Role of Dietary </w:t>
      </w:r>
      <w:proofErr w:type="spellStart"/>
      <w:r>
        <w:rPr>
          <w:rFonts w:ascii="Arial" w:hAnsi="Arial" w:cs="Arial"/>
          <w:color w:val="auto"/>
        </w:rPr>
        <w:t>Fibre</w:t>
      </w:r>
      <w:proofErr w:type="spellEnd"/>
      <w:r>
        <w:rPr>
          <w:rFonts w:ascii="Arial" w:hAnsi="Arial" w:cs="Arial"/>
          <w:color w:val="auto"/>
        </w:rPr>
        <w:t xml:space="preserve"> Supplementation in Prevention of Diabetes Mellitus.</w:t>
      </w:r>
    </w:p>
    <w:p w:rsidR="0071604E" w:rsidRDefault="00DB70E2">
      <w:pPr>
        <w:pStyle w:val="DefaultA"/>
        <w:suppressAutoHyphens/>
        <w:spacing w:before="0" w:line="240" w:lineRule="auto"/>
        <w:rPr>
          <w:rFonts w:ascii="Arial" w:eastAsia="Arial" w:hAnsi="Arial" w:cs="Arial"/>
          <w:color w:val="auto"/>
          <w:sz w:val="20"/>
          <w:szCs w:val="20"/>
          <w:u w:color="222222"/>
          <w:shd w:val="clear" w:color="auto" w:fill="FFFFFF"/>
        </w:rPr>
      </w:pPr>
      <w:r>
        <w:rPr>
          <w:rFonts w:ascii="Arial" w:hAnsi="Arial" w:cs="Arial"/>
          <w:color w:val="auto"/>
          <w:sz w:val="20"/>
          <w:szCs w:val="20"/>
          <w:u w:color="222222"/>
          <w:shd w:val="clear" w:color="auto" w:fill="FFFFFF"/>
        </w:rPr>
        <w:t xml:space="preserve">2. </w:t>
      </w:r>
      <w:proofErr w:type="spellStart"/>
      <w:r>
        <w:rPr>
          <w:rFonts w:ascii="Arial" w:hAnsi="Arial" w:cs="Arial"/>
          <w:color w:val="auto"/>
          <w:sz w:val="20"/>
          <w:szCs w:val="20"/>
          <w:u w:color="222222"/>
          <w:shd w:val="clear" w:color="auto" w:fill="FFFFFF"/>
        </w:rPr>
        <w:t>Knapik</w:t>
      </w:r>
      <w:proofErr w:type="spellEnd"/>
      <w:r>
        <w:rPr>
          <w:rFonts w:ascii="Arial" w:hAnsi="Arial" w:cs="Arial"/>
          <w:color w:val="auto"/>
          <w:sz w:val="20"/>
          <w:szCs w:val="20"/>
          <w:u w:color="222222"/>
          <w:shd w:val="clear" w:color="auto" w:fill="FFFFFF"/>
        </w:rPr>
        <w:t xml:space="preserve">, J. J., Steelman, R. A., </w:t>
      </w:r>
      <w:proofErr w:type="spellStart"/>
      <w:r>
        <w:rPr>
          <w:rFonts w:ascii="Arial" w:hAnsi="Arial" w:cs="Arial"/>
          <w:color w:val="auto"/>
          <w:sz w:val="20"/>
          <w:szCs w:val="20"/>
          <w:u w:color="222222"/>
          <w:shd w:val="clear" w:color="auto" w:fill="FFFFFF"/>
        </w:rPr>
        <w:t>Hoedebecke</w:t>
      </w:r>
      <w:proofErr w:type="spellEnd"/>
      <w:r>
        <w:rPr>
          <w:rFonts w:ascii="Arial" w:hAnsi="Arial" w:cs="Arial"/>
          <w:color w:val="auto"/>
          <w:sz w:val="20"/>
          <w:szCs w:val="20"/>
          <w:u w:color="222222"/>
          <w:shd w:val="clear" w:color="auto" w:fill="FFFFFF"/>
        </w:rPr>
        <w:t>, S. S., Austin, K. G., Farina, E. K., &amp; Lieberman, H. R. (2016). Prevalence of dietary supplement use by athletes: systematic review and meta-analysis. </w:t>
      </w:r>
      <w:r>
        <w:rPr>
          <w:rFonts w:ascii="Arial" w:hAnsi="Arial" w:cs="Arial"/>
          <w:i/>
          <w:iCs/>
          <w:color w:val="auto"/>
          <w:sz w:val="20"/>
          <w:szCs w:val="20"/>
          <w:u w:color="222222"/>
          <w:shd w:val="clear" w:color="auto" w:fill="FFFFFF"/>
        </w:rPr>
        <w:t>Sports Medicine</w:t>
      </w:r>
      <w:r>
        <w:rPr>
          <w:rFonts w:ascii="Arial" w:hAnsi="Arial" w:cs="Arial"/>
          <w:color w:val="auto"/>
          <w:sz w:val="20"/>
          <w:szCs w:val="20"/>
          <w:u w:color="222222"/>
          <w:shd w:val="clear" w:color="auto" w:fill="FFFFFF"/>
        </w:rPr>
        <w:t>, </w:t>
      </w:r>
      <w:r>
        <w:rPr>
          <w:rFonts w:ascii="Arial" w:hAnsi="Arial" w:cs="Arial"/>
          <w:i/>
          <w:iCs/>
          <w:color w:val="auto"/>
          <w:sz w:val="20"/>
          <w:szCs w:val="20"/>
          <w:u w:color="222222"/>
          <w:shd w:val="clear" w:color="auto" w:fill="FFFFFF"/>
        </w:rPr>
        <w:t>46</w:t>
      </w:r>
      <w:r>
        <w:rPr>
          <w:rFonts w:ascii="Arial" w:hAnsi="Arial" w:cs="Arial"/>
          <w:color w:val="auto"/>
          <w:sz w:val="20"/>
          <w:szCs w:val="20"/>
          <w:u w:color="222222"/>
          <w:shd w:val="clear" w:color="auto" w:fill="FFFFFF"/>
        </w:rPr>
        <w:t>(1), 103-123.</w:t>
      </w:r>
    </w:p>
    <w:p w:rsidR="0071604E" w:rsidRDefault="0071604E">
      <w:pPr>
        <w:pStyle w:val="DefaultA"/>
        <w:suppressAutoHyphens/>
        <w:spacing w:before="0" w:line="240" w:lineRule="auto"/>
        <w:rPr>
          <w:rFonts w:ascii="Arial" w:eastAsia="Arial" w:hAnsi="Arial" w:cs="Arial"/>
          <w:color w:val="auto"/>
          <w:sz w:val="20"/>
          <w:szCs w:val="20"/>
          <w:u w:color="222222"/>
          <w:shd w:val="clear" w:color="auto" w:fill="FFFFFF"/>
        </w:rPr>
      </w:pPr>
    </w:p>
    <w:p w:rsidR="0071604E" w:rsidRDefault="00DB70E2">
      <w:pPr>
        <w:pStyle w:val="BodyA"/>
        <w:rPr>
          <w:rFonts w:ascii="Arial" w:eastAsia="Arial" w:hAnsi="Arial" w:cs="Arial"/>
          <w:color w:val="auto"/>
        </w:rPr>
      </w:pPr>
      <w:r>
        <w:rPr>
          <w:rFonts w:ascii="Arial" w:hAnsi="Arial" w:cs="Arial"/>
          <w:color w:val="auto"/>
        </w:rPr>
        <w:t xml:space="preserve">3. </w:t>
      </w:r>
      <w:proofErr w:type="spellStart"/>
      <w:r>
        <w:rPr>
          <w:rFonts w:ascii="Arial" w:hAnsi="Arial" w:cs="Arial"/>
          <w:color w:val="auto"/>
        </w:rPr>
        <w:t>Agostoni</w:t>
      </w:r>
      <w:proofErr w:type="spellEnd"/>
      <w:r>
        <w:rPr>
          <w:rFonts w:ascii="Arial" w:hAnsi="Arial" w:cs="Arial"/>
          <w:color w:val="auto"/>
        </w:rPr>
        <w:t xml:space="preserve">, C., Esposito, S., &amp; Nobili, A. (2016). Dietary supplements in infants and children: only </w:t>
      </w:r>
      <w:proofErr w:type="gramStart"/>
      <w:r>
        <w:rPr>
          <w:rFonts w:ascii="Arial" w:hAnsi="Arial" w:cs="Arial"/>
          <w:color w:val="auto"/>
        </w:rPr>
        <w:t>beneficial?.</w:t>
      </w:r>
      <w:proofErr w:type="gramEnd"/>
      <w:r>
        <w:rPr>
          <w:rFonts w:ascii="Arial" w:hAnsi="Arial" w:cs="Arial"/>
          <w:color w:val="auto"/>
        </w:rPr>
        <w:t xml:space="preserve"> Journal of pediatric gastroenterology and nutrition, 63(2), 177-180.</w:t>
      </w:r>
    </w:p>
    <w:p w:rsidR="0071604E" w:rsidRDefault="00DB70E2">
      <w:pPr>
        <w:pStyle w:val="BodyA"/>
        <w:rPr>
          <w:rFonts w:ascii="Arial" w:eastAsia="Arial" w:hAnsi="Arial" w:cs="Arial"/>
          <w:color w:val="auto"/>
        </w:rPr>
      </w:pPr>
      <w:r>
        <w:rPr>
          <w:rFonts w:ascii="Arial" w:hAnsi="Arial" w:cs="Arial"/>
          <w:color w:val="auto"/>
        </w:rPr>
        <w:t xml:space="preserve">4. Fairweather-Tait, S. J., &amp; </w:t>
      </w:r>
      <w:proofErr w:type="spellStart"/>
      <w:r>
        <w:rPr>
          <w:rFonts w:ascii="Arial" w:hAnsi="Arial" w:cs="Arial"/>
          <w:color w:val="auto"/>
        </w:rPr>
        <w:t>Teucher</w:t>
      </w:r>
      <w:proofErr w:type="spellEnd"/>
      <w:r>
        <w:rPr>
          <w:rFonts w:ascii="Arial" w:hAnsi="Arial" w:cs="Arial"/>
          <w:color w:val="auto"/>
        </w:rPr>
        <w:t>, B. (2002). Iron and calcium bioavailability of fortified foods and dietary supplements. Nutrition Reviews, 60(11), 360-367.</w:t>
      </w:r>
    </w:p>
    <w:p w:rsidR="0071604E" w:rsidRDefault="00DB70E2">
      <w:pPr>
        <w:pStyle w:val="BodyA"/>
        <w:rPr>
          <w:rFonts w:ascii="Arial" w:eastAsia="Arial" w:hAnsi="Arial" w:cs="Arial"/>
          <w:color w:val="auto"/>
        </w:rPr>
      </w:pPr>
      <w:r>
        <w:rPr>
          <w:rFonts w:ascii="Arial" w:hAnsi="Arial" w:cs="Arial"/>
          <w:color w:val="auto"/>
        </w:rPr>
        <w:lastRenderedPageBreak/>
        <w:t>5. Thomas, D. T., Erdman, K. A., &amp; Burke, L. M. (2016). Position of the Academy of Nutrition and Dietetics, Dietitians of Canada, and the American College of Sports Medicine: nutrition and athletic performance. Journal of the Academy of Nutrition and Dietetics, 116(3), 501-528.</w:t>
      </w:r>
    </w:p>
    <w:p w:rsidR="0071604E" w:rsidRDefault="00DB70E2">
      <w:pPr>
        <w:pStyle w:val="BodyA"/>
        <w:rPr>
          <w:rFonts w:ascii="Arial" w:eastAsia="Arial" w:hAnsi="Arial" w:cs="Arial"/>
          <w:color w:val="auto"/>
        </w:rPr>
      </w:pPr>
      <w:r>
        <w:rPr>
          <w:rFonts w:ascii="Arial" w:hAnsi="Arial" w:cs="Arial"/>
          <w:color w:val="auto"/>
        </w:rPr>
        <w:t xml:space="preserve">6. Dwyer, J., </w:t>
      </w:r>
      <w:proofErr w:type="spellStart"/>
      <w:r>
        <w:rPr>
          <w:rFonts w:ascii="Arial" w:hAnsi="Arial" w:cs="Arial"/>
          <w:color w:val="auto"/>
        </w:rPr>
        <w:t>Nahin</w:t>
      </w:r>
      <w:proofErr w:type="spellEnd"/>
      <w:r>
        <w:rPr>
          <w:rFonts w:ascii="Arial" w:hAnsi="Arial" w:cs="Arial"/>
          <w:color w:val="auto"/>
        </w:rPr>
        <w:t xml:space="preserve">, R. L., Rogers, G. T., Barnes, P. M., Jacques, P. M., </w:t>
      </w:r>
      <w:proofErr w:type="spellStart"/>
      <w:r>
        <w:rPr>
          <w:rFonts w:ascii="Arial" w:hAnsi="Arial" w:cs="Arial"/>
          <w:color w:val="auto"/>
        </w:rPr>
        <w:t>Sempos</w:t>
      </w:r>
      <w:proofErr w:type="spellEnd"/>
      <w:r>
        <w:rPr>
          <w:rFonts w:ascii="Arial" w:hAnsi="Arial" w:cs="Arial"/>
          <w:color w:val="auto"/>
        </w:rPr>
        <w:t xml:space="preserve">, C. T., &amp; Bailey, R. (2013). Prevalence and predictors of children’s dietary supplement use: the 2007 National Health Interview Survey. The American journal of clinical nutrition, 97(6), 1331-1337. </w:t>
      </w:r>
    </w:p>
    <w:p w:rsidR="0071604E" w:rsidRDefault="00DB70E2">
      <w:pPr>
        <w:pStyle w:val="BodyA"/>
        <w:rPr>
          <w:rFonts w:ascii="Arial" w:eastAsia="Arial" w:hAnsi="Arial" w:cs="Arial"/>
          <w:color w:val="auto"/>
        </w:rPr>
      </w:pPr>
      <w:r>
        <w:rPr>
          <w:rFonts w:ascii="Arial" w:hAnsi="Arial" w:cs="Arial"/>
          <w:color w:val="auto"/>
        </w:rPr>
        <w:t xml:space="preserve">7. Read, M. H., Bock, M. A., Carpenter, K., Medeiros, D., Ortiz, M., </w:t>
      </w:r>
      <w:proofErr w:type="spellStart"/>
      <w:r>
        <w:rPr>
          <w:rFonts w:ascii="Arial" w:hAnsi="Arial" w:cs="Arial"/>
          <w:color w:val="auto"/>
        </w:rPr>
        <w:t>Raab</w:t>
      </w:r>
      <w:proofErr w:type="spellEnd"/>
      <w:r>
        <w:rPr>
          <w:rFonts w:ascii="Arial" w:hAnsi="Arial" w:cs="Arial"/>
          <w:color w:val="auto"/>
        </w:rPr>
        <w:t xml:space="preserve">, C., ... &amp; Williams, D. K. (1989). Health beliefs and supplement use: adults in seven western states. Journal of the American Dietetic Association, 89(12), 1812-1814. </w:t>
      </w:r>
    </w:p>
    <w:p w:rsidR="0071604E" w:rsidRDefault="00DB70E2">
      <w:pPr>
        <w:pStyle w:val="BodyA"/>
        <w:rPr>
          <w:rFonts w:ascii="Arial" w:eastAsia="Arial" w:hAnsi="Arial" w:cs="Arial"/>
          <w:color w:val="auto"/>
        </w:rPr>
      </w:pPr>
      <w:r>
        <w:rPr>
          <w:rFonts w:ascii="Arial" w:hAnsi="Arial" w:cs="Arial"/>
          <w:color w:val="auto"/>
        </w:rPr>
        <w:t>8. Worthington-Roberts, B., &amp; Maryann Breskin MS, R. D. (1984). Supplementation patterns of Washington State dietitians. Journal of the American Dietetic Association, 84(7), 795-800.</w:t>
      </w:r>
    </w:p>
    <w:p w:rsidR="0071604E" w:rsidRDefault="00DB70E2">
      <w:pPr>
        <w:pStyle w:val="BodyA"/>
        <w:rPr>
          <w:rFonts w:ascii="Arial" w:eastAsia="Arial" w:hAnsi="Arial" w:cs="Arial"/>
          <w:color w:val="auto"/>
        </w:rPr>
      </w:pPr>
      <w:r>
        <w:rPr>
          <w:rFonts w:ascii="Arial" w:hAnsi="Arial" w:cs="Arial"/>
          <w:color w:val="auto"/>
        </w:rPr>
        <w:t xml:space="preserve">9. </w:t>
      </w:r>
      <w:proofErr w:type="spellStart"/>
      <w:r>
        <w:rPr>
          <w:rFonts w:ascii="Arial" w:hAnsi="Arial" w:cs="Arial"/>
          <w:color w:val="auto"/>
        </w:rPr>
        <w:t>Timbo</w:t>
      </w:r>
      <w:proofErr w:type="spellEnd"/>
      <w:r>
        <w:rPr>
          <w:rFonts w:ascii="Arial" w:hAnsi="Arial" w:cs="Arial"/>
          <w:color w:val="auto"/>
        </w:rPr>
        <w:t>, B. B., Ross, M. P., McCarthy, P. V., &amp; Lin, C. T. J. (2006). Dietary supplements in a national survey: prevalence of use and reports of adverse events. Journal of the American Dietetic Association, 106(12), 1966-1974.</w:t>
      </w:r>
    </w:p>
    <w:p w:rsidR="0071604E" w:rsidRDefault="00DB70E2">
      <w:pPr>
        <w:pStyle w:val="BodyA"/>
        <w:rPr>
          <w:rFonts w:ascii="Arial" w:eastAsia="Arial" w:hAnsi="Arial" w:cs="Arial"/>
          <w:color w:val="auto"/>
        </w:rPr>
      </w:pPr>
      <w:r>
        <w:rPr>
          <w:rFonts w:ascii="Arial" w:hAnsi="Arial" w:cs="Arial"/>
          <w:color w:val="auto"/>
        </w:rPr>
        <w:t xml:space="preserve">10. </w:t>
      </w:r>
      <w:proofErr w:type="spellStart"/>
      <w:r>
        <w:rPr>
          <w:rFonts w:ascii="Arial" w:hAnsi="Arial" w:cs="Arial"/>
          <w:color w:val="auto"/>
        </w:rPr>
        <w:t>Knapik</w:t>
      </w:r>
      <w:proofErr w:type="spellEnd"/>
      <w:r>
        <w:rPr>
          <w:rFonts w:ascii="Arial" w:hAnsi="Arial" w:cs="Arial"/>
          <w:color w:val="auto"/>
        </w:rPr>
        <w:t xml:space="preserve">, J. J., </w:t>
      </w:r>
      <w:proofErr w:type="spellStart"/>
      <w:r>
        <w:rPr>
          <w:rFonts w:ascii="Arial" w:hAnsi="Arial" w:cs="Arial"/>
          <w:color w:val="auto"/>
        </w:rPr>
        <w:t>Trone</w:t>
      </w:r>
      <w:proofErr w:type="spellEnd"/>
      <w:r>
        <w:rPr>
          <w:rFonts w:ascii="Arial" w:hAnsi="Arial" w:cs="Arial"/>
          <w:color w:val="auto"/>
        </w:rPr>
        <w:t>, D. W., Austin, K. G., Steelman, R. A., Farina, E. K., &amp; Lieberman, H. R. (2016). Prevalence, adverse events, and factors associated with dietary supplement and nutritional supplement use by US Navy and Marine Corps personnel. Journal of the Academy of Nutrition and Dietetics, 116(9), 1423-1442.</w:t>
      </w:r>
    </w:p>
    <w:p w:rsidR="0071604E" w:rsidRDefault="00DB70E2">
      <w:pPr>
        <w:pStyle w:val="BodyA"/>
        <w:rPr>
          <w:rFonts w:ascii="Arial" w:eastAsia="Arial" w:hAnsi="Arial" w:cs="Arial"/>
          <w:color w:val="auto"/>
        </w:rPr>
      </w:pPr>
      <w:r>
        <w:rPr>
          <w:rFonts w:ascii="Arial" w:hAnsi="Arial" w:cs="Arial"/>
          <w:color w:val="auto"/>
        </w:rPr>
        <w:t xml:space="preserve">11. </w:t>
      </w:r>
      <w:proofErr w:type="spellStart"/>
      <w:r>
        <w:rPr>
          <w:rFonts w:ascii="Arial" w:hAnsi="Arial" w:cs="Arial"/>
          <w:color w:val="auto"/>
        </w:rPr>
        <w:t>Soni</w:t>
      </w:r>
      <w:proofErr w:type="spellEnd"/>
      <w:r>
        <w:rPr>
          <w:rFonts w:ascii="Arial" w:hAnsi="Arial" w:cs="Arial"/>
          <w:color w:val="auto"/>
        </w:rPr>
        <w:t xml:space="preserve">, M. G., Thurmond, T. S., Miller III, E. R., Spriggs, T., </w:t>
      </w:r>
      <w:proofErr w:type="spellStart"/>
      <w:r>
        <w:rPr>
          <w:rFonts w:ascii="Arial" w:hAnsi="Arial" w:cs="Arial"/>
          <w:color w:val="auto"/>
        </w:rPr>
        <w:t>Bendich</w:t>
      </w:r>
      <w:proofErr w:type="spellEnd"/>
      <w:r>
        <w:rPr>
          <w:rFonts w:ascii="Arial" w:hAnsi="Arial" w:cs="Arial"/>
          <w:color w:val="auto"/>
        </w:rPr>
        <w:t xml:space="preserve">, A., &amp; </w:t>
      </w:r>
      <w:proofErr w:type="spellStart"/>
      <w:r>
        <w:rPr>
          <w:rFonts w:ascii="Arial" w:hAnsi="Arial" w:cs="Arial"/>
          <w:color w:val="auto"/>
        </w:rPr>
        <w:t>Omaye</w:t>
      </w:r>
      <w:proofErr w:type="spellEnd"/>
      <w:r>
        <w:rPr>
          <w:rFonts w:ascii="Arial" w:hAnsi="Arial" w:cs="Arial"/>
          <w:color w:val="auto"/>
        </w:rPr>
        <w:t>, S. T. (2010). Safety of vitamins and minerals: controversies and perspective. Toxicological sciences, 118(2), 348-355.</w:t>
      </w:r>
    </w:p>
    <w:p w:rsidR="0071604E" w:rsidRDefault="00DB70E2">
      <w:pPr>
        <w:pStyle w:val="BodyA"/>
        <w:rPr>
          <w:rFonts w:ascii="Arial" w:eastAsia="Arial" w:hAnsi="Arial" w:cs="Arial"/>
          <w:color w:val="auto"/>
        </w:rPr>
      </w:pPr>
      <w:r>
        <w:rPr>
          <w:rFonts w:ascii="Arial" w:hAnsi="Arial" w:cs="Arial"/>
          <w:color w:val="auto"/>
        </w:rPr>
        <w:t xml:space="preserve">12. Geller, A. I., Shehab, N., </w:t>
      </w:r>
      <w:proofErr w:type="spellStart"/>
      <w:r>
        <w:rPr>
          <w:rFonts w:ascii="Arial" w:hAnsi="Arial" w:cs="Arial"/>
          <w:color w:val="auto"/>
        </w:rPr>
        <w:t>Weidle</w:t>
      </w:r>
      <w:proofErr w:type="spellEnd"/>
      <w:r>
        <w:rPr>
          <w:rFonts w:ascii="Arial" w:hAnsi="Arial" w:cs="Arial"/>
          <w:color w:val="auto"/>
        </w:rPr>
        <w:t xml:space="preserve">, N. J., Lovegrove, M. C., Wolpert, B. J., </w:t>
      </w:r>
      <w:proofErr w:type="spellStart"/>
      <w:r>
        <w:rPr>
          <w:rFonts w:ascii="Arial" w:hAnsi="Arial" w:cs="Arial"/>
          <w:color w:val="auto"/>
        </w:rPr>
        <w:t>Timbo</w:t>
      </w:r>
      <w:proofErr w:type="spellEnd"/>
      <w:r>
        <w:rPr>
          <w:rFonts w:ascii="Arial" w:hAnsi="Arial" w:cs="Arial"/>
          <w:color w:val="auto"/>
        </w:rPr>
        <w:t xml:space="preserve">, B. B., ... &amp; </w:t>
      </w:r>
      <w:proofErr w:type="spellStart"/>
      <w:r>
        <w:rPr>
          <w:rFonts w:ascii="Arial" w:hAnsi="Arial" w:cs="Arial"/>
          <w:color w:val="auto"/>
        </w:rPr>
        <w:t>Budnitz</w:t>
      </w:r>
      <w:proofErr w:type="spellEnd"/>
      <w:r>
        <w:rPr>
          <w:rFonts w:ascii="Arial" w:hAnsi="Arial" w:cs="Arial"/>
          <w:color w:val="auto"/>
        </w:rPr>
        <w:t>, D. S. (2015). Emergency department visits for adverse events related to dietary supplements. New England Journal of Medicine, 373(16), 1531-1540.</w:t>
      </w:r>
    </w:p>
    <w:p w:rsidR="0071604E" w:rsidRDefault="00DB70E2">
      <w:pPr>
        <w:pStyle w:val="BodyA"/>
        <w:rPr>
          <w:rFonts w:ascii="Arial" w:hAnsi="Arial" w:cs="Arial"/>
          <w:color w:val="auto"/>
        </w:rPr>
      </w:pPr>
      <w:r>
        <w:rPr>
          <w:rFonts w:ascii="Arial" w:hAnsi="Arial" w:cs="Arial"/>
          <w:color w:val="auto"/>
        </w:rPr>
        <w:t xml:space="preserve">13.Chiba, T., Sato, Y., Nakanishi, T., </w:t>
      </w:r>
      <w:proofErr w:type="spellStart"/>
      <w:r>
        <w:rPr>
          <w:rFonts w:ascii="Arial" w:hAnsi="Arial" w:cs="Arial"/>
          <w:color w:val="auto"/>
        </w:rPr>
        <w:t>Yokotani</w:t>
      </w:r>
      <w:proofErr w:type="spellEnd"/>
      <w:r>
        <w:rPr>
          <w:rFonts w:ascii="Arial" w:hAnsi="Arial" w:cs="Arial"/>
          <w:color w:val="auto"/>
        </w:rPr>
        <w:t xml:space="preserve">, K., Suzuki, S., &amp; </w:t>
      </w:r>
      <w:proofErr w:type="spellStart"/>
      <w:r>
        <w:rPr>
          <w:rFonts w:ascii="Arial" w:hAnsi="Arial" w:cs="Arial"/>
          <w:color w:val="auto"/>
        </w:rPr>
        <w:t>Umegaki</w:t>
      </w:r>
      <w:proofErr w:type="spellEnd"/>
      <w:r>
        <w:rPr>
          <w:rFonts w:ascii="Arial" w:hAnsi="Arial" w:cs="Arial"/>
          <w:color w:val="auto"/>
        </w:rPr>
        <w:t>, K. (2014). Inappropriate usage of dietary supplements in patients by miscommunication with physicians in Japan. </w:t>
      </w:r>
      <w:r>
        <w:rPr>
          <w:rFonts w:ascii="Arial" w:hAnsi="Arial" w:cs="Arial"/>
          <w:i/>
          <w:iCs/>
          <w:color w:val="auto"/>
        </w:rPr>
        <w:t>Nutrients</w:t>
      </w:r>
      <w:r>
        <w:rPr>
          <w:rFonts w:ascii="Arial" w:hAnsi="Arial" w:cs="Arial"/>
          <w:color w:val="auto"/>
        </w:rPr>
        <w:t>, </w:t>
      </w:r>
      <w:r>
        <w:rPr>
          <w:rFonts w:ascii="Arial" w:hAnsi="Arial" w:cs="Arial"/>
          <w:i/>
          <w:iCs/>
          <w:color w:val="auto"/>
        </w:rPr>
        <w:t>6</w:t>
      </w:r>
      <w:r>
        <w:rPr>
          <w:rFonts w:ascii="Arial" w:hAnsi="Arial" w:cs="Arial"/>
          <w:color w:val="auto"/>
        </w:rPr>
        <w:t>(12), 5392-5404.</w:t>
      </w:r>
    </w:p>
    <w:p w:rsidR="0071604E" w:rsidRDefault="00DB70E2">
      <w:pPr>
        <w:pStyle w:val="Default"/>
        <w:suppressAutoHyphens/>
        <w:spacing w:before="0" w:line="240" w:lineRule="auto"/>
        <w:rPr>
          <w:rFonts w:ascii="Arial" w:eastAsia="Arial" w:hAnsi="Arial" w:cs="Arial"/>
          <w:color w:val="auto"/>
          <w:sz w:val="20"/>
          <w:szCs w:val="20"/>
          <w:shd w:val="clear" w:color="auto" w:fill="FFFFFF"/>
        </w:rPr>
      </w:pPr>
      <w:r>
        <w:rPr>
          <w:rFonts w:ascii="Arial" w:hAnsi="Arial" w:cs="Arial"/>
          <w:color w:val="auto"/>
          <w:sz w:val="20"/>
          <w:szCs w:val="20"/>
          <w:shd w:val="clear" w:color="auto" w:fill="FFFFFF"/>
        </w:rPr>
        <w:t>14.Miller, C. K., &amp; Russell, T. (2004). Knowledge of dietary supplement label information among female supplement users. </w:t>
      </w:r>
      <w:r>
        <w:rPr>
          <w:rFonts w:ascii="Arial" w:hAnsi="Arial" w:cs="Arial"/>
          <w:i/>
          <w:iCs/>
          <w:color w:val="auto"/>
          <w:sz w:val="20"/>
          <w:szCs w:val="20"/>
          <w:shd w:val="clear" w:color="auto" w:fill="FFFFFF"/>
        </w:rPr>
        <w:t>Patient Education and Counseling</w:t>
      </w:r>
      <w:r>
        <w:rPr>
          <w:rFonts w:ascii="Arial" w:hAnsi="Arial" w:cs="Arial"/>
          <w:color w:val="auto"/>
          <w:sz w:val="20"/>
          <w:szCs w:val="20"/>
          <w:shd w:val="clear" w:color="auto" w:fill="FFFFFF"/>
        </w:rPr>
        <w:t>, </w:t>
      </w:r>
      <w:r>
        <w:rPr>
          <w:rFonts w:ascii="Arial" w:hAnsi="Arial" w:cs="Arial"/>
          <w:i/>
          <w:iCs/>
          <w:color w:val="auto"/>
          <w:sz w:val="20"/>
          <w:szCs w:val="20"/>
          <w:shd w:val="clear" w:color="auto" w:fill="FFFFFF"/>
        </w:rPr>
        <w:t>52</w:t>
      </w:r>
      <w:r>
        <w:rPr>
          <w:rFonts w:ascii="Arial" w:hAnsi="Arial" w:cs="Arial"/>
          <w:color w:val="auto"/>
          <w:sz w:val="20"/>
          <w:szCs w:val="20"/>
          <w:shd w:val="clear" w:color="auto" w:fill="FFFFFF"/>
        </w:rPr>
        <w:t>(3), 291-296.</w:t>
      </w:r>
    </w:p>
    <w:p w:rsidR="0071604E" w:rsidRDefault="0071604E">
      <w:pPr>
        <w:pStyle w:val="Default"/>
        <w:suppressAutoHyphens/>
        <w:spacing w:before="0" w:line="240" w:lineRule="auto"/>
        <w:rPr>
          <w:rFonts w:ascii="Arial" w:eastAsia="Arial" w:hAnsi="Arial" w:cs="Arial"/>
          <w:color w:val="auto"/>
          <w:sz w:val="26"/>
          <w:szCs w:val="26"/>
          <w:shd w:val="clear" w:color="auto" w:fill="FFFFFF"/>
        </w:rPr>
      </w:pPr>
    </w:p>
    <w:p w:rsidR="0071604E" w:rsidRDefault="00DB70E2">
      <w:pPr>
        <w:pStyle w:val="BodyA"/>
        <w:rPr>
          <w:rFonts w:ascii="Arial" w:eastAsia="Arial" w:hAnsi="Arial" w:cs="Arial"/>
          <w:color w:val="auto"/>
        </w:rPr>
      </w:pPr>
      <w:r>
        <w:rPr>
          <w:rFonts w:ascii="Arial" w:hAnsi="Arial" w:cs="Arial"/>
          <w:color w:val="auto"/>
        </w:rPr>
        <w:t xml:space="preserve">15. </w:t>
      </w:r>
      <w:proofErr w:type="spellStart"/>
      <w:r>
        <w:rPr>
          <w:rFonts w:ascii="Arial" w:hAnsi="Arial" w:cs="Arial"/>
          <w:color w:val="auto"/>
        </w:rPr>
        <w:t>Bjelakovic</w:t>
      </w:r>
      <w:proofErr w:type="spellEnd"/>
      <w:r>
        <w:rPr>
          <w:rFonts w:ascii="Arial" w:hAnsi="Arial" w:cs="Arial"/>
          <w:color w:val="auto"/>
        </w:rPr>
        <w:t xml:space="preserve">, G., </w:t>
      </w:r>
      <w:proofErr w:type="spellStart"/>
      <w:r>
        <w:rPr>
          <w:rFonts w:ascii="Arial" w:hAnsi="Arial" w:cs="Arial"/>
          <w:color w:val="auto"/>
        </w:rPr>
        <w:t>Nikolova</w:t>
      </w:r>
      <w:proofErr w:type="spellEnd"/>
      <w:r>
        <w:rPr>
          <w:rFonts w:ascii="Arial" w:hAnsi="Arial" w:cs="Arial"/>
          <w:color w:val="auto"/>
        </w:rPr>
        <w:t xml:space="preserve">, D., &amp; </w:t>
      </w:r>
      <w:proofErr w:type="spellStart"/>
      <w:r>
        <w:rPr>
          <w:rFonts w:ascii="Arial" w:hAnsi="Arial" w:cs="Arial"/>
          <w:color w:val="auto"/>
        </w:rPr>
        <w:t>Gluud</w:t>
      </w:r>
      <w:proofErr w:type="spellEnd"/>
      <w:r>
        <w:rPr>
          <w:rFonts w:ascii="Arial" w:hAnsi="Arial" w:cs="Arial"/>
          <w:color w:val="auto"/>
        </w:rPr>
        <w:t xml:space="preserve">, C. (2013). Meta-regression analyses, meta-analyses, and trial sequential analyses of the effects of supplementation with beta-carotene, vitamin A, and vitamin E singly or in different combinations on all-cause mortality: do we have evidence for lack of </w:t>
      </w:r>
      <w:proofErr w:type="gramStart"/>
      <w:r>
        <w:rPr>
          <w:rFonts w:ascii="Arial" w:hAnsi="Arial" w:cs="Arial"/>
          <w:color w:val="auto"/>
        </w:rPr>
        <w:t>harm?.</w:t>
      </w:r>
      <w:proofErr w:type="gramEnd"/>
      <w:r>
        <w:rPr>
          <w:rFonts w:ascii="Arial" w:hAnsi="Arial" w:cs="Arial"/>
          <w:color w:val="auto"/>
        </w:rPr>
        <w:t xml:space="preserve"> </w:t>
      </w:r>
      <w:proofErr w:type="spellStart"/>
      <w:r>
        <w:rPr>
          <w:rFonts w:ascii="Arial" w:hAnsi="Arial" w:cs="Arial"/>
          <w:color w:val="auto"/>
        </w:rPr>
        <w:t>PloS</w:t>
      </w:r>
      <w:proofErr w:type="spellEnd"/>
      <w:r>
        <w:rPr>
          <w:rFonts w:ascii="Arial" w:hAnsi="Arial" w:cs="Arial"/>
          <w:color w:val="auto"/>
        </w:rPr>
        <w:t xml:space="preserve"> one, 8(9), e74558.</w:t>
      </w:r>
    </w:p>
    <w:p w:rsidR="0071604E" w:rsidRDefault="00DB70E2">
      <w:pPr>
        <w:pStyle w:val="DefaultA"/>
        <w:suppressAutoHyphens/>
        <w:spacing w:before="0" w:line="240" w:lineRule="auto"/>
        <w:rPr>
          <w:rFonts w:ascii="Arial" w:eastAsia="Arial" w:hAnsi="Arial" w:cs="Arial"/>
          <w:color w:val="auto"/>
          <w:sz w:val="20"/>
          <w:szCs w:val="20"/>
          <w:shd w:val="clear" w:color="auto" w:fill="FFFFFF"/>
        </w:rPr>
      </w:pPr>
      <w:r>
        <w:rPr>
          <w:rFonts w:ascii="Arial" w:hAnsi="Arial" w:cs="Arial"/>
          <w:color w:val="auto"/>
          <w:sz w:val="20"/>
          <w:szCs w:val="20"/>
          <w:shd w:val="clear" w:color="auto" w:fill="FFFFFF"/>
        </w:rPr>
        <w:t xml:space="preserve">16. Chiba, T., Kobayashi, E., Okura, T., Sekimoto, M., Mizuno, H., Saito, M., &amp; </w:t>
      </w:r>
      <w:proofErr w:type="spellStart"/>
      <w:r>
        <w:rPr>
          <w:rFonts w:ascii="Arial" w:hAnsi="Arial" w:cs="Arial"/>
          <w:color w:val="auto"/>
          <w:sz w:val="20"/>
          <w:szCs w:val="20"/>
          <w:shd w:val="clear" w:color="auto" w:fill="FFFFFF"/>
        </w:rPr>
        <w:t>Umegaki</w:t>
      </w:r>
      <w:proofErr w:type="spellEnd"/>
      <w:r>
        <w:rPr>
          <w:rFonts w:ascii="Arial" w:hAnsi="Arial" w:cs="Arial"/>
          <w:color w:val="auto"/>
          <w:sz w:val="20"/>
          <w:szCs w:val="20"/>
          <w:shd w:val="clear" w:color="auto" w:fill="FFFFFF"/>
        </w:rPr>
        <w:t xml:space="preserve">, K. (2020). An educational intervention improved knowledge of dietary supplements in college students. </w:t>
      </w:r>
      <w:r>
        <w:rPr>
          <w:rFonts w:ascii="Arial" w:hAnsi="Arial" w:cs="Arial"/>
          <w:i/>
          <w:iCs/>
          <w:color w:val="auto"/>
          <w:sz w:val="20"/>
          <w:szCs w:val="20"/>
          <w:shd w:val="clear" w:color="auto" w:fill="FFFFFF"/>
        </w:rPr>
        <w:t>BMC Public Health</w:t>
      </w:r>
      <w:r>
        <w:rPr>
          <w:rFonts w:ascii="Arial" w:hAnsi="Arial" w:cs="Arial"/>
          <w:color w:val="auto"/>
          <w:sz w:val="20"/>
          <w:szCs w:val="20"/>
          <w:shd w:val="clear" w:color="auto" w:fill="FFFFFF"/>
        </w:rPr>
        <w:t xml:space="preserve">, </w:t>
      </w:r>
      <w:r>
        <w:rPr>
          <w:rFonts w:ascii="Arial" w:hAnsi="Arial" w:cs="Arial"/>
          <w:i/>
          <w:iCs/>
          <w:color w:val="auto"/>
          <w:sz w:val="20"/>
          <w:szCs w:val="20"/>
          <w:shd w:val="clear" w:color="auto" w:fill="FFFFFF"/>
        </w:rPr>
        <w:t>20</w:t>
      </w:r>
      <w:r>
        <w:rPr>
          <w:rFonts w:ascii="Arial" w:hAnsi="Arial" w:cs="Arial"/>
          <w:color w:val="auto"/>
          <w:sz w:val="20"/>
          <w:szCs w:val="20"/>
          <w:shd w:val="clear" w:color="auto" w:fill="FFFFFF"/>
        </w:rPr>
        <w:t>(1), 633.</w:t>
      </w:r>
    </w:p>
    <w:p w:rsidR="0071604E" w:rsidRDefault="0071604E">
      <w:pPr>
        <w:pStyle w:val="DefaultA"/>
        <w:suppressAutoHyphens/>
        <w:spacing w:before="0" w:line="240" w:lineRule="auto"/>
        <w:rPr>
          <w:rFonts w:ascii="Arial" w:eastAsia="Arial" w:hAnsi="Arial" w:cs="Arial"/>
          <w:color w:val="auto"/>
          <w:sz w:val="20"/>
          <w:szCs w:val="20"/>
          <w:u w:color="222222"/>
          <w:shd w:val="clear" w:color="auto" w:fill="FFFFFF"/>
        </w:rPr>
      </w:pPr>
    </w:p>
    <w:p w:rsidR="0071604E" w:rsidRDefault="00DB70E2">
      <w:pPr>
        <w:pStyle w:val="DefaultA"/>
        <w:suppressAutoHyphens/>
        <w:spacing w:before="0" w:line="240" w:lineRule="auto"/>
        <w:rPr>
          <w:rFonts w:ascii="Arial" w:eastAsia="Arial" w:hAnsi="Arial" w:cs="Arial"/>
          <w:color w:val="auto"/>
          <w:sz w:val="20"/>
          <w:szCs w:val="20"/>
          <w:u w:color="222222"/>
          <w:shd w:val="clear" w:color="auto" w:fill="FFFFFF"/>
        </w:rPr>
      </w:pPr>
      <w:r>
        <w:rPr>
          <w:rFonts w:ascii="Arial" w:hAnsi="Arial" w:cs="Arial"/>
          <w:color w:val="auto"/>
          <w:sz w:val="20"/>
          <w:szCs w:val="20"/>
          <w:u w:color="222222"/>
          <w:shd w:val="clear" w:color="auto" w:fill="FFFFFF"/>
        </w:rPr>
        <w:t>17.</w:t>
      </w:r>
      <w:r>
        <w:rPr>
          <w:rFonts w:ascii="Arial" w:hAnsi="Arial" w:cs="Arial"/>
          <w:color w:val="auto"/>
          <w:sz w:val="20"/>
          <w:szCs w:val="20"/>
        </w:rPr>
        <w:t xml:space="preserve">Alsaawi, O. Y., </w:t>
      </w:r>
      <w:proofErr w:type="spellStart"/>
      <w:r>
        <w:rPr>
          <w:rFonts w:ascii="Arial" w:hAnsi="Arial" w:cs="Arial"/>
          <w:color w:val="auto"/>
          <w:sz w:val="20"/>
          <w:szCs w:val="20"/>
        </w:rPr>
        <w:t>Alrubaysh</w:t>
      </w:r>
      <w:proofErr w:type="spellEnd"/>
      <w:r>
        <w:rPr>
          <w:rFonts w:ascii="Arial" w:hAnsi="Arial" w:cs="Arial"/>
          <w:color w:val="auto"/>
          <w:sz w:val="20"/>
          <w:szCs w:val="20"/>
        </w:rPr>
        <w:t xml:space="preserve">, Y. R., </w:t>
      </w:r>
      <w:proofErr w:type="spellStart"/>
      <w:r>
        <w:rPr>
          <w:rFonts w:ascii="Arial" w:hAnsi="Arial" w:cs="Arial"/>
          <w:color w:val="auto"/>
          <w:sz w:val="20"/>
          <w:szCs w:val="20"/>
        </w:rPr>
        <w:t>Alharbi</w:t>
      </w:r>
      <w:proofErr w:type="spellEnd"/>
      <w:r>
        <w:rPr>
          <w:rFonts w:ascii="Arial" w:hAnsi="Arial" w:cs="Arial"/>
          <w:color w:val="auto"/>
          <w:sz w:val="20"/>
          <w:szCs w:val="20"/>
        </w:rPr>
        <w:t xml:space="preserve">, A. F., </w:t>
      </w:r>
      <w:proofErr w:type="spellStart"/>
      <w:r>
        <w:rPr>
          <w:rFonts w:ascii="Arial" w:hAnsi="Arial" w:cs="Arial"/>
          <w:color w:val="auto"/>
          <w:sz w:val="20"/>
          <w:szCs w:val="20"/>
        </w:rPr>
        <w:t>Aloraini</w:t>
      </w:r>
      <w:proofErr w:type="spellEnd"/>
      <w:r>
        <w:rPr>
          <w:rFonts w:ascii="Arial" w:hAnsi="Arial" w:cs="Arial"/>
          <w:color w:val="auto"/>
          <w:sz w:val="20"/>
          <w:szCs w:val="20"/>
        </w:rPr>
        <w:t xml:space="preserve">, T. I., </w:t>
      </w:r>
      <w:proofErr w:type="spellStart"/>
      <w:r>
        <w:rPr>
          <w:rFonts w:ascii="Arial" w:hAnsi="Arial" w:cs="Arial"/>
          <w:color w:val="auto"/>
          <w:sz w:val="20"/>
          <w:szCs w:val="20"/>
        </w:rPr>
        <w:t>Aljarallah</w:t>
      </w:r>
      <w:proofErr w:type="spellEnd"/>
      <w:r>
        <w:rPr>
          <w:rFonts w:ascii="Arial" w:hAnsi="Arial" w:cs="Arial"/>
          <w:color w:val="auto"/>
          <w:sz w:val="20"/>
          <w:szCs w:val="20"/>
        </w:rPr>
        <w:t xml:space="preserve">, J. A., &amp; </w:t>
      </w:r>
      <w:proofErr w:type="spellStart"/>
      <w:r>
        <w:rPr>
          <w:rFonts w:ascii="Arial" w:hAnsi="Arial" w:cs="Arial"/>
          <w:color w:val="auto"/>
          <w:sz w:val="20"/>
          <w:szCs w:val="20"/>
        </w:rPr>
        <w:t>Alsouli</w:t>
      </w:r>
      <w:proofErr w:type="spellEnd"/>
      <w:r>
        <w:rPr>
          <w:rFonts w:ascii="Arial" w:hAnsi="Arial" w:cs="Arial"/>
          <w:color w:val="auto"/>
          <w:sz w:val="20"/>
          <w:szCs w:val="20"/>
        </w:rPr>
        <w:t xml:space="preserve">, A. M. (2021). Assessment of medical </w:t>
      </w:r>
      <w:proofErr w:type="gramStart"/>
      <w:r>
        <w:rPr>
          <w:rFonts w:ascii="Arial" w:hAnsi="Arial" w:cs="Arial"/>
          <w:color w:val="auto"/>
          <w:sz w:val="20"/>
          <w:szCs w:val="20"/>
        </w:rPr>
        <w:t>students</w:t>
      </w:r>
      <w:proofErr w:type="gramEnd"/>
      <w:r>
        <w:rPr>
          <w:rFonts w:ascii="Arial" w:hAnsi="Arial" w:cs="Arial"/>
          <w:color w:val="auto"/>
          <w:sz w:val="20"/>
          <w:szCs w:val="20"/>
        </w:rPr>
        <w:t xml:space="preserve"> awareness of dietary supplement consumption at Qassim University, Saudi Arabia. </w:t>
      </w:r>
      <w:r>
        <w:rPr>
          <w:rFonts w:ascii="Arial" w:hAnsi="Arial" w:cs="Arial"/>
          <w:i/>
          <w:iCs/>
          <w:color w:val="auto"/>
          <w:sz w:val="20"/>
          <w:szCs w:val="20"/>
        </w:rPr>
        <w:t>International Journal of Medicine in Developing Countries</w:t>
      </w:r>
      <w:r>
        <w:rPr>
          <w:rFonts w:ascii="Arial" w:hAnsi="Arial" w:cs="Arial"/>
          <w:color w:val="auto"/>
          <w:sz w:val="20"/>
          <w:szCs w:val="20"/>
        </w:rPr>
        <w:t>, </w:t>
      </w:r>
      <w:r>
        <w:rPr>
          <w:rFonts w:ascii="Arial" w:hAnsi="Arial" w:cs="Arial"/>
          <w:i/>
          <w:iCs/>
          <w:color w:val="auto"/>
          <w:sz w:val="20"/>
          <w:szCs w:val="20"/>
        </w:rPr>
        <w:t>5</w:t>
      </w:r>
      <w:r>
        <w:rPr>
          <w:rFonts w:ascii="Arial" w:hAnsi="Arial" w:cs="Arial"/>
          <w:color w:val="auto"/>
          <w:sz w:val="20"/>
          <w:szCs w:val="20"/>
        </w:rPr>
        <w:t>(3), 814-814.</w:t>
      </w:r>
    </w:p>
    <w:p w:rsidR="0071604E" w:rsidRDefault="0071604E">
      <w:pPr>
        <w:pStyle w:val="DefaultA"/>
        <w:suppressAutoHyphens/>
        <w:spacing w:before="0" w:line="240" w:lineRule="auto"/>
        <w:rPr>
          <w:rFonts w:ascii="Arial" w:eastAsia="Arial" w:hAnsi="Arial" w:cs="Arial"/>
          <w:color w:val="auto"/>
          <w:sz w:val="20"/>
          <w:szCs w:val="20"/>
          <w:u w:color="222222"/>
          <w:shd w:val="clear" w:color="auto" w:fill="FFFFFF"/>
        </w:rPr>
      </w:pPr>
    </w:p>
    <w:p w:rsidR="0071604E" w:rsidRDefault="00DB70E2">
      <w:pPr>
        <w:pStyle w:val="DefaultA"/>
        <w:suppressAutoHyphens/>
        <w:spacing w:before="0" w:line="240" w:lineRule="auto"/>
        <w:rPr>
          <w:rFonts w:ascii="Arial" w:eastAsia="Arial" w:hAnsi="Arial" w:cs="Arial"/>
          <w:color w:val="auto"/>
          <w:sz w:val="20"/>
          <w:szCs w:val="20"/>
          <w:u w:color="222222"/>
          <w:shd w:val="clear" w:color="auto" w:fill="FFFFFF"/>
        </w:rPr>
      </w:pPr>
      <w:r>
        <w:rPr>
          <w:rFonts w:ascii="Arial" w:hAnsi="Arial" w:cs="Arial"/>
          <w:color w:val="auto"/>
          <w:sz w:val="20"/>
          <w:szCs w:val="20"/>
          <w:u w:color="222222"/>
          <w:shd w:val="clear" w:color="auto" w:fill="FFFFFF"/>
        </w:rPr>
        <w:t>18.</w:t>
      </w:r>
      <w:r>
        <w:rPr>
          <w:rFonts w:ascii="Arial" w:hAnsi="Arial" w:cs="Arial"/>
          <w:color w:val="auto"/>
          <w:sz w:val="20"/>
          <w:szCs w:val="20"/>
        </w:rPr>
        <w:t xml:space="preserve">Alfawaz, H., Khan, N., </w:t>
      </w:r>
      <w:proofErr w:type="spellStart"/>
      <w:r>
        <w:rPr>
          <w:rFonts w:ascii="Arial" w:hAnsi="Arial" w:cs="Arial"/>
          <w:color w:val="auto"/>
          <w:sz w:val="20"/>
          <w:szCs w:val="20"/>
        </w:rPr>
        <w:t>Almarshad</w:t>
      </w:r>
      <w:proofErr w:type="spellEnd"/>
      <w:r>
        <w:rPr>
          <w:rFonts w:ascii="Arial" w:hAnsi="Arial" w:cs="Arial"/>
          <w:color w:val="auto"/>
          <w:sz w:val="20"/>
          <w:szCs w:val="20"/>
        </w:rPr>
        <w:t xml:space="preserve">, A., </w:t>
      </w:r>
      <w:proofErr w:type="spellStart"/>
      <w:r>
        <w:rPr>
          <w:rFonts w:ascii="Arial" w:hAnsi="Arial" w:cs="Arial"/>
          <w:color w:val="auto"/>
          <w:sz w:val="20"/>
          <w:szCs w:val="20"/>
        </w:rPr>
        <w:t>Wani</w:t>
      </w:r>
      <w:proofErr w:type="spellEnd"/>
      <w:r>
        <w:rPr>
          <w:rFonts w:ascii="Arial" w:hAnsi="Arial" w:cs="Arial"/>
          <w:color w:val="auto"/>
          <w:sz w:val="20"/>
          <w:szCs w:val="20"/>
        </w:rPr>
        <w:t xml:space="preserve">, K., </w:t>
      </w:r>
      <w:proofErr w:type="spellStart"/>
      <w:r>
        <w:rPr>
          <w:rFonts w:ascii="Arial" w:hAnsi="Arial" w:cs="Arial"/>
          <w:color w:val="auto"/>
          <w:sz w:val="20"/>
          <w:szCs w:val="20"/>
        </w:rPr>
        <w:t>Aljumah</w:t>
      </w:r>
      <w:proofErr w:type="spellEnd"/>
      <w:r>
        <w:rPr>
          <w:rFonts w:ascii="Arial" w:hAnsi="Arial" w:cs="Arial"/>
          <w:color w:val="auto"/>
          <w:sz w:val="20"/>
          <w:szCs w:val="20"/>
        </w:rPr>
        <w:t xml:space="preserve">, M. A., </w:t>
      </w:r>
      <w:proofErr w:type="spellStart"/>
      <w:r>
        <w:rPr>
          <w:rFonts w:ascii="Arial" w:hAnsi="Arial" w:cs="Arial"/>
          <w:color w:val="auto"/>
          <w:sz w:val="20"/>
          <w:szCs w:val="20"/>
        </w:rPr>
        <w:t>Khattak</w:t>
      </w:r>
      <w:proofErr w:type="spellEnd"/>
      <w:r>
        <w:rPr>
          <w:rFonts w:ascii="Arial" w:hAnsi="Arial" w:cs="Arial"/>
          <w:color w:val="auto"/>
          <w:sz w:val="20"/>
          <w:szCs w:val="20"/>
        </w:rPr>
        <w:t>, M. N. K., &amp; Al-</w:t>
      </w:r>
      <w:proofErr w:type="spellStart"/>
      <w:r>
        <w:rPr>
          <w:rFonts w:ascii="Arial" w:hAnsi="Arial" w:cs="Arial"/>
          <w:color w:val="auto"/>
          <w:sz w:val="20"/>
          <w:szCs w:val="20"/>
        </w:rPr>
        <w:t>Daghri</w:t>
      </w:r>
      <w:proofErr w:type="spellEnd"/>
      <w:r>
        <w:rPr>
          <w:rFonts w:ascii="Arial" w:hAnsi="Arial" w:cs="Arial"/>
          <w:color w:val="auto"/>
          <w:sz w:val="20"/>
          <w:szCs w:val="20"/>
        </w:rPr>
        <w:t>, N. M. (2020). The prevalence and awareness concerning dietary supplement use among Saudi adolescents. </w:t>
      </w:r>
      <w:r>
        <w:rPr>
          <w:rFonts w:ascii="Arial" w:hAnsi="Arial" w:cs="Arial"/>
          <w:i/>
          <w:iCs/>
          <w:color w:val="auto"/>
          <w:sz w:val="20"/>
          <w:szCs w:val="20"/>
        </w:rPr>
        <w:t>International Journal of Environmental Research and Public Health</w:t>
      </w:r>
      <w:r>
        <w:rPr>
          <w:rFonts w:ascii="Arial" w:hAnsi="Arial" w:cs="Arial"/>
          <w:color w:val="auto"/>
          <w:sz w:val="20"/>
          <w:szCs w:val="20"/>
        </w:rPr>
        <w:t>, </w:t>
      </w:r>
      <w:r>
        <w:rPr>
          <w:rFonts w:ascii="Arial" w:hAnsi="Arial" w:cs="Arial"/>
          <w:i/>
          <w:iCs/>
          <w:color w:val="auto"/>
          <w:sz w:val="20"/>
          <w:szCs w:val="20"/>
        </w:rPr>
        <w:t>17</w:t>
      </w:r>
      <w:r>
        <w:rPr>
          <w:rFonts w:ascii="Arial" w:hAnsi="Arial" w:cs="Arial"/>
          <w:color w:val="auto"/>
          <w:sz w:val="20"/>
          <w:szCs w:val="20"/>
        </w:rPr>
        <w:t>(10), 3515.</w:t>
      </w:r>
    </w:p>
    <w:p w:rsidR="0071604E" w:rsidRDefault="0071604E">
      <w:pPr>
        <w:pStyle w:val="DefaultA"/>
        <w:suppressAutoHyphens/>
        <w:spacing w:before="0" w:line="240" w:lineRule="auto"/>
        <w:rPr>
          <w:rFonts w:ascii="Arial" w:eastAsia="Arial" w:hAnsi="Arial" w:cs="Arial"/>
          <w:color w:val="auto"/>
          <w:sz w:val="20"/>
          <w:szCs w:val="20"/>
          <w:u w:color="222222"/>
          <w:shd w:val="clear" w:color="auto" w:fill="FFFFFF"/>
        </w:rPr>
      </w:pPr>
    </w:p>
    <w:p w:rsidR="0071604E" w:rsidRDefault="00DB70E2">
      <w:pPr>
        <w:pStyle w:val="DefaultA"/>
        <w:suppressAutoHyphens/>
        <w:spacing w:before="0" w:line="240" w:lineRule="auto"/>
        <w:rPr>
          <w:rFonts w:ascii="Arial" w:eastAsia="Arial" w:hAnsi="Arial" w:cs="Arial"/>
          <w:color w:val="auto"/>
          <w:sz w:val="20"/>
          <w:szCs w:val="20"/>
          <w:u w:color="222222"/>
          <w:shd w:val="clear" w:color="auto" w:fill="FFFFFF"/>
        </w:rPr>
      </w:pPr>
      <w:r>
        <w:rPr>
          <w:rFonts w:ascii="Arial" w:hAnsi="Arial" w:cs="Arial"/>
          <w:color w:val="auto"/>
          <w:sz w:val="20"/>
          <w:szCs w:val="20"/>
          <w:u w:color="222222"/>
          <w:shd w:val="clear" w:color="auto" w:fill="FFFFFF"/>
        </w:rPr>
        <w:t>19.</w:t>
      </w:r>
      <w:r>
        <w:rPr>
          <w:rFonts w:ascii="Arial" w:hAnsi="Arial" w:cs="Arial"/>
          <w:color w:val="auto"/>
          <w:sz w:val="20"/>
          <w:szCs w:val="20"/>
        </w:rPr>
        <w:t xml:space="preserve">Samreen, S., Siddiqui, N. A., Wajid, S., </w:t>
      </w:r>
      <w:proofErr w:type="spellStart"/>
      <w:r>
        <w:rPr>
          <w:rFonts w:ascii="Arial" w:hAnsi="Arial" w:cs="Arial"/>
          <w:color w:val="auto"/>
          <w:sz w:val="20"/>
          <w:szCs w:val="20"/>
        </w:rPr>
        <w:t>Mothana</w:t>
      </w:r>
      <w:proofErr w:type="spellEnd"/>
      <w:r>
        <w:rPr>
          <w:rFonts w:ascii="Arial" w:hAnsi="Arial" w:cs="Arial"/>
          <w:color w:val="auto"/>
          <w:sz w:val="20"/>
          <w:szCs w:val="20"/>
        </w:rPr>
        <w:t xml:space="preserve">, R. A., &amp; </w:t>
      </w:r>
      <w:proofErr w:type="spellStart"/>
      <w:r>
        <w:rPr>
          <w:rFonts w:ascii="Arial" w:hAnsi="Arial" w:cs="Arial"/>
          <w:color w:val="auto"/>
          <w:sz w:val="20"/>
          <w:szCs w:val="20"/>
        </w:rPr>
        <w:t>Almarfadi</w:t>
      </w:r>
      <w:proofErr w:type="spellEnd"/>
      <w:r>
        <w:rPr>
          <w:rFonts w:ascii="Arial" w:hAnsi="Arial" w:cs="Arial"/>
          <w:color w:val="auto"/>
          <w:sz w:val="20"/>
          <w:szCs w:val="20"/>
        </w:rPr>
        <w:t>, O. M. (2020). Prevalence and use of dietary supplements among pharmacy students in Saudi Arabia. </w:t>
      </w:r>
      <w:r>
        <w:rPr>
          <w:rFonts w:ascii="Arial" w:hAnsi="Arial" w:cs="Arial"/>
          <w:i/>
          <w:iCs/>
          <w:color w:val="auto"/>
          <w:sz w:val="20"/>
          <w:szCs w:val="20"/>
        </w:rPr>
        <w:t>Risk management and healthcare policy</w:t>
      </w:r>
      <w:r>
        <w:rPr>
          <w:rFonts w:ascii="Arial" w:hAnsi="Arial" w:cs="Arial"/>
          <w:color w:val="auto"/>
          <w:sz w:val="20"/>
          <w:szCs w:val="20"/>
        </w:rPr>
        <w:t>, 1523-1531.</w:t>
      </w:r>
    </w:p>
    <w:p w:rsidR="0071604E" w:rsidRDefault="0071604E">
      <w:pPr>
        <w:pStyle w:val="DefaultA"/>
        <w:suppressAutoHyphens/>
        <w:spacing w:before="0" w:line="240" w:lineRule="auto"/>
        <w:rPr>
          <w:rFonts w:ascii="Arial" w:eastAsia="Arial" w:hAnsi="Arial" w:cs="Arial"/>
          <w:color w:val="auto"/>
          <w:sz w:val="20"/>
          <w:szCs w:val="20"/>
          <w:u w:color="222222"/>
          <w:shd w:val="clear" w:color="auto" w:fill="FFFFFF"/>
        </w:rPr>
      </w:pPr>
    </w:p>
    <w:p w:rsidR="0071604E" w:rsidRDefault="00DB70E2">
      <w:pPr>
        <w:pStyle w:val="DefaultA"/>
        <w:suppressAutoHyphens/>
        <w:spacing w:before="0" w:line="240" w:lineRule="auto"/>
        <w:rPr>
          <w:rFonts w:ascii="Arial" w:hAnsi="Arial" w:cs="Arial"/>
          <w:color w:val="auto"/>
          <w:sz w:val="20"/>
          <w:szCs w:val="20"/>
        </w:rPr>
      </w:pPr>
      <w:r>
        <w:rPr>
          <w:rFonts w:ascii="Arial" w:hAnsi="Arial" w:cs="Arial"/>
          <w:color w:val="auto"/>
          <w:sz w:val="20"/>
          <w:szCs w:val="20"/>
          <w:u w:color="222222"/>
          <w:shd w:val="clear" w:color="auto" w:fill="FFFFFF"/>
        </w:rPr>
        <w:t>20.</w:t>
      </w:r>
      <w:r>
        <w:rPr>
          <w:rFonts w:ascii="Arial" w:hAnsi="Arial" w:cs="Arial"/>
          <w:color w:val="auto"/>
          <w:sz w:val="20"/>
          <w:szCs w:val="20"/>
        </w:rPr>
        <w:t xml:space="preserve">Shahwan, M., &amp; Al </w:t>
      </w:r>
      <w:proofErr w:type="spellStart"/>
      <w:r>
        <w:rPr>
          <w:rFonts w:ascii="Arial" w:hAnsi="Arial" w:cs="Arial"/>
          <w:color w:val="auto"/>
          <w:sz w:val="20"/>
          <w:szCs w:val="20"/>
        </w:rPr>
        <w:t>Abdin</w:t>
      </w:r>
      <w:proofErr w:type="spellEnd"/>
      <w:r>
        <w:rPr>
          <w:rFonts w:ascii="Arial" w:hAnsi="Arial" w:cs="Arial"/>
          <w:color w:val="auto"/>
          <w:sz w:val="20"/>
          <w:szCs w:val="20"/>
        </w:rPr>
        <w:t>, S. M. Z. (2018). Knowledge and practice of dietary supplement and micronutrients among medical students at Ajman University. </w:t>
      </w:r>
      <w:r>
        <w:rPr>
          <w:rFonts w:ascii="Arial" w:hAnsi="Arial" w:cs="Arial"/>
          <w:i/>
          <w:iCs/>
          <w:color w:val="auto"/>
          <w:sz w:val="20"/>
          <w:szCs w:val="20"/>
        </w:rPr>
        <w:t>Journal of Pharmaceutical Sciences and Research</w:t>
      </w:r>
      <w:r>
        <w:rPr>
          <w:rFonts w:ascii="Arial" w:hAnsi="Arial" w:cs="Arial"/>
          <w:color w:val="auto"/>
          <w:sz w:val="20"/>
          <w:szCs w:val="20"/>
        </w:rPr>
        <w:t>, </w:t>
      </w:r>
      <w:r>
        <w:rPr>
          <w:rFonts w:ascii="Arial" w:hAnsi="Arial" w:cs="Arial"/>
          <w:i/>
          <w:iCs/>
          <w:color w:val="auto"/>
          <w:sz w:val="20"/>
          <w:szCs w:val="20"/>
        </w:rPr>
        <w:t>10</w:t>
      </w:r>
      <w:r>
        <w:rPr>
          <w:rFonts w:ascii="Arial" w:hAnsi="Arial" w:cs="Arial"/>
          <w:color w:val="auto"/>
          <w:sz w:val="20"/>
          <w:szCs w:val="20"/>
        </w:rPr>
        <w:t>(1), 85-90.</w:t>
      </w:r>
    </w:p>
    <w:p w:rsidR="0071604E" w:rsidRDefault="0071604E">
      <w:pPr>
        <w:pStyle w:val="DefaultA"/>
        <w:suppressAutoHyphens/>
        <w:spacing w:before="0" w:line="240" w:lineRule="auto"/>
        <w:rPr>
          <w:rFonts w:ascii="Arial" w:hAnsi="Arial" w:cs="Arial"/>
          <w:color w:val="auto"/>
          <w:sz w:val="20"/>
          <w:szCs w:val="20"/>
        </w:rPr>
      </w:pPr>
    </w:p>
    <w:p w:rsidR="0071604E" w:rsidRDefault="00DB70E2">
      <w:pPr>
        <w:pStyle w:val="Default"/>
        <w:suppressAutoHyphens/>
        <w:spacing w:before="0" w:line="240" w:lineRule="auto"/>
        <w:rPr>
          <w:rFonts w:ascii="Arial" w:eastAsia="Arial" w:hAnsi="Arial" w:cs="Arial"/>
          <w:color w:val="auto"/>
          <w:sz w:val="20"/>
          <w:szCs w:val="20"/>
          <w:u w:color="222222"/>
          <w:shd w:val="clear" w:color="auto" w:fill="FFFFFF"/>
        </w:rPr>
      </w:pPr>
      <w:r>
        <w:rPr>
          <w:rFonts w:ascii="Arial" w:hAnsi="Arial" w:cs="Arial"/>
          <w:color w:val="auto"/>
          <w:sz w:val="20"/>
          <w:szCs w:val="20"/>
          <w:shd w:val="clear" w:color="auto" w:fill="FFFFFF"/>
        </w:rPr>
        <w:t>21.Alhomoud, F. K., Basil, M., &amp; Bondarev, A. (2016). Knowledge, attitudes and practices (KAP) relating to dietary supplements among health sciences and non-health sciences students in one of the universities of United Arab Emirates (UAE). </w:t>
      </w:r>
      <w:r>
        <w:rPr>
          <w:rFonts w:ascii="Arial" w:hAnsi="Arial" w:cs="Arial"/>
          <w:i/>
          <w:iCs/>
          <w:color w:val="auto"/>
          <w:sz w:val="20"/>
          <w:szCs w:val="20"/>
          <w:shd w:val="clear" w:color="auto" w:fill="FFFFFF"/>
        </w:rPr>
        <w:t>Journal of clinical and diagnostic research: JCDR</w:t>
      </w:r>
      <w:r>
        <w:rPr>
          <w:rFonts w:ascii="Arial" w:hAnsi="Arial" w:cs="Arial"/>
          <w:color w:val="auto"/>
          <w:sz w:val="20"/>
          <w:szCs w:val="20"/>
          <w:shd w:val="clear" w:color="auto" w:fill="FFFFFF"/>
        </w:rPr>
        <w:t>, </w:t>
      </w:r>
      <w:r>
        <w:rPr>
          <w:rFonts w:ascii="Arial" w:hAnsi="Arial" w:cs="Arial"/>
          <w:i/>
          <w:iCs/>
          <w:color w:val="auto"/>
          <w:sz w:val="20"/>
          <w:szCs w:val="20"/>
          <w:shd w:val="clear" w:color="auto" w:fill="FFFFFF"/>
        </w:rPr>
        <w:t>10</w:t>
      </w:r>
      <w:r>
        <w:rPr>
          <w:rFonts w:ascii="Arial" w:hAnsi="Arial" w:cs="Arial"/>
          <w:color w:val="auto"/>
          <w:sz w:val="20"/>
          <w:szCs w:val="20"/>
          <w:shd w:val="clear" w:color="auto" w:fill="FFFFFF"/>
        </w:rPr>
        <w:t>(9), JC05.</w:t>
      </w:r>
    </w:p>
    <w:p w:rsidR="0071604E" w:rsidRDefault="0071604E">
      <w:pPr>
        <w:pStyle w:val="DefaultA"/>
        <w:suppressAutoHyphens/>
        <w:spacing w:before="0" w:line="240" w:lineRule="auto"/>
        <w:rPr>
          <w:rFonts w:ascii="Arial" w:eastAsia="Arial" w:hAnsi="Arial" w:cs="Arial"/>
          <w:color w:val="auto"/>
          <w:sz w:val="20"/>
          <w:szCs w:val="20"/>
          <w:u w:color="222222"/>
          <w:shd w:val="clear" w:color="auto" w:fill="FFFFFF"/>
        </w:rPr>
      </w:pPr>
    </w:p>
    <w:p w:rsidR="0071604E" w:rsidRDefault="00DB70E2">
      <w:pPr>
        <w:pStyle w:val="BodyA"/>
        <w:rPr>
          <w:rFonts w:ascii="Arial" w:eastAsia="Arial" w:hAnsi="Arial" w:cs="Arial"/>
          <w:color w:val="auto"/>
        </w:rPr>
      </w:pPr>
      <w:r>
        <w:rPr>
          <w:rFonts w:ascii="Arial" w:hAnsi="Arial" w:cs="Arial"/>
          <w:color w:val="auto"/>
          <w:u w:color="222222"/>
          <w:shd w:val="clear" w:color="auto" w:fill="FFFFFF"/>
        </w:rPr>
        <w:lastRenderedPageBreak/>
        <w:t>22</w:t>
      </w:r>
      <w:r>
        <w:rPr>
          <w:rFonts w:ascii="Arial" w:hAnsi="Arial" w:cs="Arial"/>
          <w:color w:val="auto"/>
        </w:rPr>
        <w:t xml:space="preserve">. </w:t>
      </w:r>
      <w:proofErr w:type="spellStart"/>
      <w:r>
        <w:rPr>
          <w:rFonts w:ascii="Arial" w:hAnsi="Arial" w:cs="Arial"/>
          <w:color w:val="auto"/>
        </w:rPr>
        <w:t>AlTamimi</w:t>
      </w:r>
      <w:proofErr w:type="spellEnd"/>
      <w:r>
        <w:rPr>
          <w:rFonts w:ascii="Arial" w:hAnsi="Arial" w:cs="Arial"/>
          <w:color w:val="auto"/>
        </w:rPr>
        <w:t xml:space="preserve">, J. Z. (2019). Awareness of the consumption of dietary supplements among students in a University in Saudi Arabia. </w:t>
      </w:r>
      <w:r>
        <w:rPr>
          <w:rFonts w:ascii="Arial" w:hAnsi="Arial" w:cs="Arial"/>
          <w:i/>
          <w:iCs/>
          <w:color w:val="auto"/>
        </w:rPr>
        <w:t>Journal of nutrition and metabolism</w:t>
      </w:r>
      <w:r>
        <w:rPr>
          <w:rFonts w:ascii="Arial" w:hAnsi="Arial" w:cs="Arial"/>
          <w:color w:val="auto"/>
        </w:rPr>
        <w:t xml:space="preserve">, </w:t>
      </w:r>
      <w:r>
        <w:rPr>
          <w:rFonts w:ascii="Arial" w:hAnsi="Arial" w:cs="Arial"/>
          <w:i/>
          <w:iCs/>
          <w:color w:val="auto"/>
        </w:rPr>
        <w:t>2019</w:t>
      </w:r>
      <w:r>
        <w:rPr>
          <w:rFonts w:ascii="Arial" w:hAnsi="Arial" w:cs="Arial"/>
          <w:color w:val="auto"/>
        </w:rPr>
        <w:t>(1), 4641768.</w:t>
      </w:r>
    </w:p>
    <w:p w:rsidR="0071604E" w:rsidRDefault="00DB70E2">
      <w:pPr>
        <w:pStyle w:val="BodyA"/>
        <w:rPr>
          <w:rFonts w:ascii="Arial" w:eastAsia="Arial" w:hAnsi="Arial" w:cs="Arial"/>
          <w:color w:val="auto"/>
        </w:rPr>
      </w:pPr>
      <w:r>
        <w:rPr>
          <w:rFonts w:ascii="Arial" w:hAnsi="Arial" w:cs="Arial"/>
          <w:color w:val="auto"/>
        </w:rPr>
        <w:t>23. Braun, M., &amp; Venter, I. (2008). Use of dietary supplements, and awareness and knowledge of the recommended fruit and vegetable intakes and consumption of health food store customers in the Cape Town city bowl. South African Journal of Clinical Nutrition, 21(4), 323-330.</w:t>
      </w:r>
    </w:p>
    <w:p w:rsidR="0071604E" w:rsidRDefault="00DB70E2">
      <w:pPr>
        <w:pStyle w:val="DefaultA"/>
        <w:suppressAutoHyphens/>
        <w:spacing w:before="0" w:line="240" w:lineRule="auto"/>
        <w:rPr>
          <w:rFonts w:ascii="Arial" w:eastAsia="Arial" w:hAnsi="Arial" w:cs="Arial"/>
          <w:color w:val="auto"/>
          <w:sz w:val="20"/>
          <w:szCs w:val="20"/>
          <w:u w:color="222222"/>
          <w:shd w:val="clear" w:color="auto" w:fill="FFFFFF"/>
        </w:rPr>
      </w:pPr>
      <w:r>
        <w:rPr>
          <w:rFonts w:ascii="Arial" w:hAnsi="Arial" w:cs="Arial"/>
          <w:color w:val="auto"/>
          <w:sz w:val="20"/>
          <w:szCs w:val="20"/>
        </w:rPr>
        <w:t>24</w:t>
      </w:r>
      <w:r>
        <w:rPr>
          <w:rFonts w:ascii="Arial" w:hAnsi="Arial" w:cs="Arial"/>
          <w:color w:val="auto"/>
          <w:sz w:val="20"/>
          <w:szCs w:val="20"/>
          <w:u w:color="222222"/>
          <w:shd w:val="clear" w:color="auto" w:fill="FFFFFF"/>
        </w:rPr>
        <w:t xml:space="preserve">. </w:t>
      </w:r>
      <w:proofErr w:type="spellStart"/>
      <w:r>
        <w:rPr>
          <w:rFonts w:ascii="Arial" w:hAnsi="Arial" w:cs="Arial"/>
          <w:color w:val="auto"/>
          <w:sz w:val="20"/>
          <w:szCs w:val="20"/>
          <w:u w:color="222222"/>
          <w:shd w:val="clear" w:color="auto" w:fill="FFFFFF"/>
        </w:rPr>
        <w:t>Jovanov</w:t>
      </w:r>
      <w:proofErr w:type="spellEnd"/>
      <w:r>
        <w:rPr>
          <w:rFonts w:ascii="Arial" w:hAnsi="Arial" w:cs="Arial"/>
          <w:color w:val="auto"/>
          <w:sz w:val="20"/>
          <w:szCs w:val="20"/>
          <w:u w:color="222222"/>
          <w:shd w:val="clear" w:color="auto" w:fill="FFFFFF"/>
        </w:rPr>
        <w:t xml:space="preserve">, P., </w:t>
      </w:r>
      <w:proofErr w:type="spellStart"/>
      <w:r>
        <w:rPr>
          <w:rFonts w:ascii="Arial" w:hAnsi="Arial" w:cs="Arial"/>
          <w:color w:val="auto"/>
          <w:sz w:val="20"/>
          <w:szCs w:val="20"/>
          <w:u w:color="222222"/>
          <w:shd w:val="clear" w:color="auto" w:fill="FFFFFF"/>
        </w:rPr>
        <w:t>Đorđić</w:t>
      </w:r>
      <w:proofErr w:type="spellEnd"/>
      <w:r>
        <w:rPr>
          <w:rFonts w:ascii="Arial" w:hAnsi="Arial" w:cs="Arial"/>
          <w:color w:val="auto"/>
          <w:sz w:val="20"/>
          <w:szCs w:val="20"/>
          <w:u w:color="222222"/>
          <w:shd w:val="clear" w:color="auto" w:fill="FFFFFF"/>
        </w:rPr>
        <w:t xml:space="preserve">, V., </w:t>
      </w:r>
      <w:proofErr w:type="spellStart"/>
      <w:r>
        <w:rPr>
          <w:rFonts w:ascii="Arial" w:hAnsi="Arial" w:cs="Arial"/>
          <w:color w:val="auto"/>
          <w:sz w:val="20"/>
          <w:szCs w:val="20"/>
          <w:u w:color="222222"/>
          <w:shd w:val="clear" w:color="auto" w:fill="FFFFFF"/>
        </w:rPr>
        <w:t>Obradović</w:t>
      </w:r>
      <w:proofErr w:type="spellEnd"/>
      <w:r>
        <w:rPr>
          <w:rFonts w:ascii="Arial" w:hAnsi="Arial" w:cs="Arial"/>
          <w:color w:val="auto"/>
          <w:sz w:val="20"/>
          <w:szCs w:val="20"/>
          <w:u w:color="222222"/>
          <w:shd w:val="clear" w:color="auto" w:fill="FFFFFF"/>
        </w:rPr>
        <w:t xml:space="preserve">, B., Barak, O., Pezo, L., </w:t>
      </w:r>
      <w:proofErr w:type="spellStart"/>
      <w:r>
        <w:rPr>
          <w:rFonts w:ascii="Arial" w:hAnsi="Arial" w:cs="Arial"/>
          <w:color w:val="auto"/>
          <w:sz w:val="20"/>
          <w:szCs w:val="20"/>
          <w:u w:color="222222"/>
          <w:shd w:val="clear" w:color="auto" w:fill="FFFFFF"/>
        </w:rPr>
        <w:t>Marić</w:t>
      </w:r>
      <w:proofErr w:type="spellEnd"/>
      <w:r>
        <w:rPr>
          <w:rFonts w:ascii="Arial" w:hAnsi="Arial" w:cs="Arial"/>
          <w:color w:val="auto"/>
          <w:sz w:val="20"/>
          <w:szCs w:val="20"/>
          <w:u w:color="222222"/>
          <w:shd w:val="clear" w:color="auto" w:fill="FFFFFF"/>
          <w:lang w:val="it-IT"/>
        </w:rPr>
        <w:t>, A., &amp; Saka</w:t>
      </w:r>
      <w:r>
        <w:rPr>
          <w:rFonts w:ascii="Arial" w:hAnsi="Arial" w:cs="Arial"/>
          <w:color w:val="auto"/>
          <w:sz w:val="20"/>
          <w:szCs w:val="20"/>
          <w:u w:color="222222"/>
          <w:shd w:val="clear" w:color="auto" w:fill="FFFFFF"/>
        </w:rPr>
        <w:t>č, M. (2019). Prevalence, knowledge and attitudes towards using sports supplements among young athletes. </w:t>
      </w:r>
      <w:r>
        <w:rPr>
          <w:rFonts w:ascii="Arial" w:hAnsi="Arial" w:cs="Arial"/>
          <w:i/>
          <w:iCs/>
          <w:color w:val="auto"/>
          <w:sz w:val="20"/>
          <w:szCs w:val="20"/>
          <w:u w:color="222222"/>
          <w:shd w:val="clear" w:color="auto" w:fill="FFFFFF"/>
        </w:rPr>
        <w:t>Journal of the International Society of Sports Nutrition</w:t>
      </w:r>
      <w:r>
        <w:rPr>
          <w:rFonts w:ascii="Arial" w:hAnsi="Arial" w:cs="Arial"/>
          <w:color w:val="auto"/>
          <w:sz w:val="20"/>
          <w:szCs w:val="20"/>
          <w:u w:color="222222"/>
          <w:shd w:val="clear" w:color="auto" w:fill="FFFFFF"/>
        </w:rPr>
        <w:t>, </w:t>
      </w:r>
      <w:r>
        <w:rPr>
          <w:rFonts w:ascii="Arial" w:hAnsi="Arial" w:cs="Arial"/>
          <w:i/>
          <w:iCs/>
          <w:color w:val="auto"/>
          <w:sz w:val="20"/>
          <w:szCs w:val="20"/>
          <w:u w:color="222222"/>
          <w:shd w:val="clear" w:color="auto" w:fill="FFFFFF"/>
        </w:rPr>
        <w:t>16</w:t>
      </w:r>
      <w:r>
        <w:rPr>
          <w:rFonts w:ascii="Arial" w:hAnsi="Arial" w:cs="Arial"/>
          <w:color w:val="auto"/>
          <w:sz w:val="20"/>
          <w:szCs w:val="20"/>
          <w:u w:color="222222"/>
          <w:shd w:val="clear" w:color="auto" w:fill="FFFFFF"/>
        </w:rPr>
        <w:t>(1), 27.</w:t>
      </w:r>
    </w:p>
    <w:p w:rsidR="0071604E" w:rsidRDefault="0071604E">
      <w:pPr>
        <w:pStyle w:val="DefaultA"/>
        <w:suppressAutoHyphens/>
        <w:spacing w:before="0" w:line="240" w:lineRule="auto"/>
        <w:rPr>
          <w:rFonts w:ascii="Arial" w:eastAsia="Arial" w:hAnsi="Arial" w:cs="Arial"/>
          <w:color w:val="auto"/>
          <w:sz w:val="20"/>
          <w:szCs w:val="20"/>
          <w:u w:color="222222"/>
          <w:shd w:val="clear" w:color="auto" w:fill="FFFFFF"/>
        </w:rPr>
      </w:pPr>
    </w:p>
    <w:p w:rsidR="0071604E" w:rsidRDefault="00DB70E2">
      <w:pPr>
        <w:pStyle w:val="BodyA"/>
        <w:rPr>
          <w:rFonts w:ascii="Arial" w:eastAsia="Arial" w:hAnsi="Arial" w:cs="Arial"/>
          <w:color w:val="auto"/>
        </w:rPr>
      </w:pPr>
      <w:r>
        <w:rPr>
          <w:rFonts w:ascii="Arial" w:hAnsi="Arial" w:cs="Arial"/>
          <w:color w:val="auto"/>
          <w:u w:color="222222"/>
          <w:shd w:val="clear" w:color="auto" w:fill="FFFFFF"/>
        </w:rPr>
        <w:t>25</w:t>
      </w:r>
      <w:r>
        <w:rPr>
          <w:rFonts w:ascii="Arial" w:hAnsi="Arial" w:cs="Arial"/>
          <w:color w:val="auto"/>
        </w:rPr>
        <w:t xml:space="preserve">. </w:t>
      </w:r>
      <w:proofErr w:type="spellStart"/>
      <w:r>
        <w:rPr>
          <w:rFonts w:ascii="Arial" w:hAnsi="Arial" w:cs="Arial"/>
          <w:color w:val="auto"/>
        </w:rPr>
        <w:t>Fattahzadeh-Ardalani</w:t>
      </w:r>
      <w:proofErr w:type="spellEnd"/>
      <w:r>
        <w:rPr>
          <w:rFonts w:ascii="Arial" w:hAnsi="Arial" w:cs="Arial"/>
          <w:color w:val="auto"/>
        </w:rPr>
        <w:t xml:space="preserve">, G., </w:t>
      </w:r>
      <w:proofErr w:type="spellStart"/>
      <w:r>
        <w:rPr>
          <w:rFonts w:ascii="Arial" w:hAnsi="Arial" w:cs="Arial"/>
          <w:color w:val="auto"/>
        </w:rPr>
        <w:t>Farzaneh</w:t>
      </w:r>
      <w:proofErr w:type="spellEnd"/>
      <w:r>
        <w:rPr>
          <w:rFonts w:ascii="Arial" w:hAnsi="Arial" w:cs="Arial"/>
          <w:color w:val="auto"/>
        </w:rPr>
        <w:t xml:space="preserve">, E., </w:t>
      </w:r>
      <w:proofErr w:type="spellStart"/>
      <w:r>
        <w:rPr>
          <w:rFonts w:ascii="Arial" w:hAnsi="Arial" w:cs="Arial"/>
          <w:color w:val="auto"/>
        </w:rPr>
        <w:t>Fathi</w:t>
      </w:r>
      <w:proofErr w:type="spellEnd"/>
      <w:r>
        <w:rPr>
          <w:rFonts w:ascii="Arial" w:hAnsi="Arial" w:cs="Arial"/>
          <w:color w:val="auto"/>
        </w:rPr>
        <w:t xml:space="preserve">, A., </w:t>
      </w:r>
      <w:proofErr w:type="spellStart"/>
      <w:r>
        <w:rPr>
          <w:rFonts w:ascii="Arial" w:hAnsi="Arial" w:cs="Arial"/>
          <w:color w:val="auto"/>
        </w:rPr>
        <w:t>Molaei</w:t>
      </w:r>
      <w:proofErr w:type="spellEnd"/>
      <w:r>
        <w:rPr>
          <w:rFonts w:ascii="Arial" w:hAnsi="Arial" w:cs="Arial"/>
          <w:color w:val="auto"/>
        </w:rPr>
        <w:t xml:space="preserve">, B., &amp; </w:t>
      </w:r>
      <w:proofErr w:type="spellStart"/>
      <w:r>
        <w:rPr>
          <w:rFonts w:ascii="Arial" w:hAnsi="Arial" w:cs="Arial"/>
          <w:color w:val="auto"/>
        </w:rPr>
        <w:t>Valizadeh</w:t>
      </w:r>
      <w:proofErr w:type="spellEnd"/>
      <w:r>
        <w:rPr>
          <w:rFonts w:ascii="Arial" w:hAnsi="Arial" w:cs="Arial"/>
          <w:color w:val="auto"/>
        </w:rPr>
        <w:t>, M. (2016). Determining the prevalence of dietary supplement consumption among Ardabil University students and related factors, 2014. Int J Community Med Public Health, 3(1), 224-229.</w:t>
      </w:r>
    </w:p>
    <w:p w:rsidR="0071604E" w:rsidRDefault="00DB70E2">
      <w:pPr>
        <w:pStyle w:val="BodyA"/>
        <w:rPr>
          <w:rFonts w:ascii="Arial" w:eastAsia="Arial" w:hAnsi="Arial" w:cs="Arial"/>
          <w:color w:val="auto"/>
        </w:rPr>
      </w:pPr>
      <w:r>
        <w:rPr>
          <w:rFonts w:ascii="Arial" w:hAnsi="Arial" w:cs="Arial"/>
          <w:color w:val="auto"/>
        </w:rPr>
        <w:t xml:space="preserve">26. </w:t>
      </w:r>
      <w:proofErr w:type="spellStart"/>
      <w:r>
        <w:rPr>
          <w:rFonts w:ascii="Arial" w:hAnsi="Arial" w:cs="Arial"/>
          <w:color w:val="auto"/>
        </w:rPr>
        <w:t>Balzo</w:t>
      </w:r>
      <w:proofErr w:type="spellEnd"/>
      <w:r>
        <w:rPr>
          <w:rFonts w:ascii="Arial" w:hAnsi="Arial" w:cs="Arial"/>
          <w:color w:val="auto"/>
        </w:rPr>
        <w:t xml:space="preserve">, V. D., </w:t>
      </w:r>
      <w:proofErr w:type="spellStart"/>
      <w:r>
        <w:rPr>
          <w:rFonts w:ascii="Arial" w:hAnsi="Arial" w:cs="Arial"/>
          <w:color w:val="auto"/>
        </w:rPr>
        <w:t>Vitiello</w:t>
      </w:r>
      <w:proofErr w:type="spellEnd"/>
      <w:r>
        <w:rPr>
          <w:rFonts w:ascii="Arial" w:hAnsi="Arial" w:cs="Arial"/>
          <w:color w:val="auto"/>
        </w:rPr>
        <w:t xml:space="preserve">, V., </w:t>
      </w:r>
      <w:proofErr w:type="spellStart"/>
      <w:r>
        <w:rPr>
          <w:rFonts w:ascii="Arial" w:hAnsi="Arial" w:cs="Arial"/>
          <w:color w:val="auto"/>
        </w:rPr>
        <w:t>Germani</w:t>
      </w:r>
      <w:proofErr w:type="spellEnd"/>
      <w:r>
        <w:rPr>
          <w:rFonts w:ascii="Arial" w:hAnsi="Arial" w:cs="Arial"/>
          <w:color w:val="auto"/>
        </w:rPr>
        <w:t xml:space="preserve">, A., </w:t>
      </w:r>
      <w:proofErr w:type="spellStart"/>
      <w:r>
        <w:rPr>
          <w:rFonts w:ascii="Arial" w:hAnsi="Arial" w:cs="Arial"/>
          <w:color w:val="auto"/>
        </w:rPr>
        <w:t>Donini</w:t>
      </w:r>
      <w:proofErr w:type="spellEnd"/>
      <w:r>
        <w:rPr>
          <w:rFonts w:ascii="Arial" w:hAnsi="Arial" w:cs="Arial"/>
          <w:color w:val="auto"/>
        </w:rPr>
        <w:t xml:space="preserve">, L. M., </w:t>
      </w:r>
      <w:proofErr w:type="spellStart"/>
      <w:r>
        <w:rPr>
          <w:rFonts w:ascii="Arial" w:hAnsi="Arial" w:cs="Arial"/>
          <w:color w:val="auto"/>
        </w:rPr>
        <w:t>Poggiogalle</w:t>
      </w:r>
      <w:proofErr w:type="spellEnd"/>
      <w:r>
        <w:rPr>
          <w:rFonts w:ascii="Arial" w:hAnsi="Arial" w:cs="Arial"/>
          <w:color w:val="auto"/>
        </w:rPr>
        <w:t xml:space="preserve">, E., &amp; Pinto, A. (2014). A Cross-Sectional Survey on Dietary Supplements Consumption among Italian Teen-Agers. </w:t>
      </w:r>
      <w:proofErr w:type="spellStart"/>
      <w:r>
        <w:rPr>
          <w:rFonts w:ascii="Arial" w:hAnsi="Arial" w:cs="Arial"/>
          <w:color w:val="auto"/>
        </w:rPr>
        <w:t>PLoS</w:t>
      </w:r>
      <w:proofErr w:type="spellEnd"/>
      <w:r>
        <w:rPr>
          <w:rFonts w:ascii="Arial" w:hAnsi="Arial" w:cs="Arial"/>
          <w:color w:val="auto"/>
        </w:rPr>
        <w:t xml:space="preserve"> One, 9(7), 1-6.</w:t>
      </w:r>
    </w:p>
    <w:p w:rsidR="0071604E" w:rsidRDefault="00DB70E2">
      <w:pPr>
        <w:pStyle w:val="BodyA"/>
        <w:rPr>
          <w:rFonts w:ascii="Arial" w:eastAsia="Arial" w:hAnsi="Arial" w:cs="Arial"/>
          <w:color w:val="auto"/>
        </w:rPr>
      </w:pPr>
      <w:r>
        <w:rPr>
          <w:rFonts w:ascii="Arial" w:hAnsi="Arial" w:cs="Arial"/>
          <w:color w:val="auto"/>
        </w:rPr>
        <w:t xml:space="preserve">27. </w:t>
      </w:r>
      <w:proofErr w:type="spellStart"/>
      <w:r>
        <w:rPr>
          <w:rFonts w:ascii="Arial" w:hAnsi="Arial" w:cs="Arial"/>
          <w:color w:val="auto"/>
        </w:rPr>
        <w:t>Aljaloud</w:t>
      </w:r>
      <w:proofErr w:type="spellEnd"/>
      <w:r>
        <w:rPr>
          <w:rFonts w:ascii="Arial" w:hAnsi="Arial" w:cs="Arial"/>
          <w:color w:val="auto"/>
        </w:rPr>
        <w:t xml:space="preserve">, S. O., &amp; Ibrahim, S. A. (2013). Use of dietary supplements among professional athletes in Saudi Arabia. Journal of nutrition and metabolism, 2013(1), 245349. </w:t>
      </w:r>
    </w:p>
    <w:p w:rsidR="0071604E" w:rsidRDefault="00DB70E2">
      <w:pPr>
        <w:pStyle w:val="BodyA"/>
        <w:rPr>
          <w:rFonts w:ascii="Arial" w:eastAsia="Arial" w:hAnsi="Arial" w:cs="Arial"/>
          <w:color w:val="auto"/>
        </w:rPr>
      </w:pPr>
      <w:r>
        <w:rPr>
          <w:rFonts w:ascii="Arial" w:hAnsi="Arial" w:cs="Arial"/>
          <w:color w:val="auto"/>
        </w:rPr>
        <w:t xml:space="preserve">28. </w:t>
      </w:r>
      <w:proofErr w:type="spellStart"/>
      <w:r>
        <w:rPr>
          <w:rFonts w:ascii="Arial" w:hAnsi="Arial" w:cs="Arial"/>
          <w:color w:val="auto"/>
        </w:rPr>
        <w:t>Aina</w:t>
      </w:r>
      <w:proofErr w:type="spellEnd"/>
      <w:r>
        <w:rPr>
          <w:rFonts w:ascii="Arial" w:hAnsi="Arial" w:cs="Arial"/>
          <w:color w:val="auto"/>
        </w:rPr>
        <w:t xml:space="preserve">, B. A., &amp; </w:t>
      </w:r>
      <w:proofErr w:type="spellStart"/>
      <w:r>
        <w:rPr>
          <w:rFonts w:ascii="Arial" w:hAnsi="Arial" w:cs="Arial"/>
          <w:color w:val="auto"/>
        </w:rPr>
        <w:t>Ojedokun</w:t>
      </w:r>
      <w:proofErr w:type="spellEnd"/>
      <w:r>
        <w:rPr>
          <w:rFonts w:ascii="Arial" w:hAnsi="Arial" w:cs="Arial"/>
          <w:color w:val="auto"/>
        </w:rPr>
        <w:t xml:space="preserve">, O. A. (2014). Knowledge and use of dietary supplements by students of the College of Medicine, University of Lagos, Idi-Araba, Lagos, Nigeria. Journal of basic and clinical pharmacy, 5(2), 34. </w:t>
      </w:r>
    </w:p>
    <w:p w:rsidR="0071604E" w:rsidRDefault="00DB70E2">
      <w:pPr>
        <w:pStyle w:val="Default"/>
        <w:suppressAutoHyphens/>
        <w:spacing w:before="0" w:line="240" w:lineRule="auto"/>
        <w:rPr>
          <w:rFonts w:ascii="Arial" w:eastAsia="Arial" w:hAnsi="Arial" w:cs="Arial"/>
          <w:color w:val="auto"/>
          <w:sz w:val="20"/>
          <w:szCs w:val="20"/>
          <w:shd w:val="clear" w:color="auto" w:fill="FFFFFF"/>
        </w:rPr>
      </w:pPr>
      <w:r>
        <w:rPr>
          <w:rFonts w:ascii="Arial" w:hAnsi="Arial" w:cs="Arial"/>
          <w:color w:val="auto"/>
          <w:sz w:val="20"/>
          <w:szCs w:val="20"/>
          <w:shd w:val="clear" w:color="auto" w:fill="FFFFFF"/>
        </w:rPr>
        <w:t xml:space="preserve">29.Francis, T., </w:t>
      </w:r>
      <w:proofErr w:type="spellStart"/>
      <w:r>
        <w:rPr>
          <w:rFonts w:ascii="Arial" w:hAnsi="Arial" w:cs="Arial"/>
          <w:color w:val="auto"/>
          <w:sz w:val="20"/>
          <w:szCs w:val="20"/>
          <w:shd w:val="clear" w:color="auto" w:fill="FFFFFF"/>
        </w:rPr>
        <w:t>Veeraraghavan</w:t>
      </w:r>
      <w:proofErr w:type="spellEnd"/>
      <w:r>
        <w:rPr>
          <w:rFonts w:ascii="Arial" w:hAnsi="Arial" w:cs="Arial"/>
          <w:color w:val="auto"/>
          <w:sz w:val="20"/>
          <w:szCs w:val="20"/>
          <w:shd w:val="clear" w:color="auto" w:fill="FFFFFF"/>
        </w:rPr>
        <w:t>, V., Gayathri, R., &amp; Kavitha, S. (2022). Awareness of Vitamin and mineral supplements among college students. </w:t>
      </w:r>
      <w:r>
        <w:rPr>
          <w:rFonts w:ascii="Arial" w:hAnsi="Arial" w:cs="Arial"/>
          <w:i/>
          <w:iCs/>
          <w:color w:val="auto"/>
          <w:sz w:val="20"/>
          <w:szCs w:val="20"/>
          <w:shd w:val="clear" w:color="auto" w:fill="FFFFFF"/>
        </w:rPr>
        <w:t>Journal of Advanced Pharmaceutical Technology &amp; Research</w:t>
      </w:r>
      <w:r>
        <w:rPr>
          <w:rFonts w:ascii="Arial" w:hAnsi="Arial" w:cs="Arial"/>
          <w:color w:val="auto"/>
          <w:sz w:val="20"/>
          <w:szCs w:val="20"/>
          <w:shd w:val="clear" w:color="auto" w:fill="FFFFFF"/>
        </w:rPr>
        <w:t>, </w:t>
      </w:r>
      <w:r>
        <w:rPr>
          <w:rFonts w:ascii="Arial" w:hAnsi="Arial" w:cs="Arial"/>
          <w:i/>
          <w:iCs/>
          <w:color w:val="auto"/>
          <w:sz w:val="20"/>
          <w:szCs w:val="20"/>
          <w:shd w:val="clear" w:color="auto" w:fill="FFFFFF"/>
        </w:rPr>
        <w:t>13</w:t>
      </w:r>
      <w:r>
        <w:rPr>
          <w:rFonts w:ascii="Arial" w:hAnsi="Arial" w:cs="Arial"/>
          <w:color w:val="auto"/>
          <w:sz w:val="20"/>
          <w:szCs w:val="20"/>
          <w:shd w:val="clear" w:color="auto" w:fill="FFFFFF"/>
        </w:rPr>
        <w:t>(Suppl 1), S320-S324.</w:t>
      </w:r>
    </w:p>
    <w:p w:rsidR="0071604E" w:rsidRDefault="0071604E">
      <w:pPr>
        <w:pStyle w:val="Default"/>
        <w:suppressAutoHyphens/>
        <w:spacing w:before="0" w:line="240" w:lineRule="auto"/>
        <w:rPr>
          <w:rFonts w:ascii="Arial" w:eastAsia="Arial" w:hAnsi="Arial" w:cs="Arial"/>
          <w:color w:val="auto"/>
          <w:sz w:val="20"/>
          <w:szCs w:val="20"/>
          <w:shd w:val="clear" w:color="auto" w:fill="FFFFFF"/>
        </w:rPr>
      </w:pPr>
    </w:p>
    <w:p w:rsidR="0071604E" w:rsidRDefault="00DB70E2">
      <w:pPr>
        <w:pStyle w:val="BodyA"/>
        <w:spacing w:after="0"/>
        <w:rPr>
          <w:rFonts w:ascii="Arial" w:eastAsia="Arial" w:hAnsi="Arial" w:cs="Arial"/>
          <w:color w:val="auto"/>
        </w:rPr>
      </w:pPr>
      <w:r>
        <w:rPr>
          <w:rFonts w:ascii="Arial" w:hAnsi="Arial" w:cs="Arial"/>
          <w:color w:val="auto"/>
        </w:rPr>
        <w:t xml:space="preserve">30. Owens, C., </w:t>
      </w:r>
      <w:proofErr w:type="spellStart"/>
      <w:r>
        <w:rPr>
          <w:rFonts w:ascii="Arial" w:hAnsi="Arial" w:cs="Arial"/>
          <w:color w:val="auto"/>
        </w:rPr>
        <w:t>Toone</w:t>
      </w:r>
      <w:proofErr w:type="spellEnd"/>
      <w:r>
        <w:rPr>
          <w:rFonts w:ascii="Arial" w:hAnsi="Arial" w:cs="Arial"/>
          <w:color w:val="auto"/>
        </w:rPr>
        <w:t>, T., &amp; Steed-</w:t>
      </w:r>
      <w:proofErr w:type="spellStart"/>
      <w:r>
        <w:rPr>
          <w:rFonts w:ascii="Arial" w:hAnsi="Arial" w:cs="Arial"/>
          <w:color w:val="auto"/>
        </w:rPr>
        <w:t>Ivie</w:t>
      </w:r>
      <w:proofErr w:type="spellEnd"/>
      <w:r>
        <w:rPr>
          <w:rFonts w:ascii="Arial" w:hAnsi="Arial" w:cs="Arial"/>
          <w:color w:val="auto"/>
        </w:rPr>
        <w:t xml:space="preserve">, M. (2014). A survey of dietary supplement knowledge, attitudes, and use in a rural population. J </w:t>
      </w:r>
      <w:proofErr w:type="spellStart"/>
      <w:r>
        <w:rPr>
          <w:rFonts w:ascii="Arial" w:hAnsi="Arial" w:cs="Arial"/>
          <w:color w:val="auto"/>
        </w:rPr>
        <w:t>Nutr</w:t>
      </w:r>
      <w:proofErr w:type="spellEnd"/>
      <w:r>
        <w:rPr>
          <w:rFonts w:ascii="Arial" w:hAnsi="Arial" w:cs="Arial"/>
          <w:color w:val="auto"/>
        </w:rPr>
        <w:t xml:space="preserve"> Food Sci, 4(5), 304.</w:t>
      </w:r>
    </w:p>
    <w:p w:rsidR="0071604E" w:rsidRDefault="0071604E">
      <w:pPr>
        <w:pStyle w:val="Default"/>
        <w:suppressAutoHyphens/>
        <w:spacing w:before="0" w:line="240" w:lineRule="auto"/>
        <w:rPr>
          <w:rFonts w:ascii="Arial" w:hAnsi="Arial" w:cs="Arial"/>
          <w:color w:val="auto"/>
        </w:rPr>
      </w:pPr>
    </w:p>
    <w:sectPr w:rsidR="0071604E">
      <w:headerReference w:type="default" r:id="rId7"/>
      <w:footerReference w:type="default" r:id="rId8"/>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3587" w:rsidRDefault="00F53587">
      <w:r>
        <w:separator/>
      </w:r>
    </w:p>
  </w:endnote>
  <w:endnote w:type="continuationSeparator" w:id="0">
    <w:p w:rsidR="00F53587" w:rsidRDefault="00F53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70E2" w:rsidRDefault="00DB70E2">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3587" w:rsidRDefault="00F53587">
      <w:r>
        <w:separator/>
      </w:r>
    </w:p>
  </w:footnote>
  <w:footnote w:type="continuationSeparator" w:id="0">
    <w:p w:rsidR="00F53587" w:rsidRDefault="00F53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70E2" w:rsidRDefault="00DB70E2">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FFFFFFFF"/>
    <w:numStyleLink w:val="Numbered"/>
  </w:abstractNum>
  <w:abstractNum w:abstractNumId="1" w15:restartNumberingAfterBreak="0">
    <w:nsid w:val="76586267"/>
    <w:multiLevelType w:val="hybridMultilevel"/>
    <w:tmpl w:val="FFFFFFFF"/>
    <w:styleLink w:val="Numbered"/>
    <w:lvl w:ilvl="0" w:tplc="88FE1FD2">
      <w:start w:val="1"/>
      <w:numFmt w:val="decimal"/>
      <w:lvlText w:val="%1."/>
      <w:lvlJc w:val="left"/>
      <w:pPr>
        <w:ind w:left="211" w:hanging="211"/>
      </w:pPr>
      <w:rPr>
        <w:rFonts w:hAnsi="Arial Unicode MS"/>
        <w:caps w:val="0"/>
        <w:smallCaps w:val="0"/>
        <w:outline w:val="0"/>
        <w:emboss w:val="0"/>
        <w:imprint w:val="0"/>
        <w:spacing w:val="0"/>
        <w:w w:val="100"/>
        <w:kern w:val="0"/>
        <w:position w:val="0"/>
        <w:highlight w:val="none"/>
        <w:vertAlign w:val="baseline"/>
      </w:rPr>
    </w:lvl>
    <w:lvl w:ilvl="1" w:tplc="3D0A3D54">
      <w:start w:val="1"/>
      <w:numFmt w:val="decimal"/>
      <w:lvlText w:val="%2."/>
      <w:lvlJc w:val="left"/>
      <w:pPr>
        <w:ind w:left="1011" w:hanging="211"/>
      </w:pPr>
      <w:rPr>
        <w:rFonts w:hAnsi="Arial Unicode MS"/>
        <w:caps w:val="0"/>
        <w:smallCaps w:val="0"/>
        <w:outline w:val="0"/>
        <w:emboss w:val="0"/>
        <w:imprint w:val="0"/>
        <w:spacing w:val="0"/>
        <w:w w:val="100"/>
        <w:kern w:val="0"/>
        <w:position w:val="0"/>
        <w:highlight w:val="none"/>
        <w:vertAlign w:val="baseline"/>
      </w:rPr>
    </w:lvl>
    <w:lvl w:ilvl="2" w:tplc="32C6632A">
      <w:start w:val="1"/>
      <w:numFmt w:val="decimal"/>
      <w:lvlText w:val="%3."/>
      <w:lvlJc w:val="left"/>
      <w:pPr>
        <w:ind w:left="1811" w:hanging="211"/>
      </w:pPr>
      <w:rPr>
        <w:rFonts w:hAnsi="Arial Unicode MS"/>
        <w:caps w:val="0"/>
        <w:smallCaps w:val="0"/>
        <w:outline w:val="0"/>
        <w:emboss w:val="0"/>
        <w:imprint w:val="0"/>
        <w:spacing w:val="0"/>
        <w:w w:val="100"/>
        <w:kern w:val="0"/>
        <w:position w:val="0"/>
        <w:highlight w:val="none"/>
        <w:vertAlign w:val="baseline"/>
      </w:rPr>
    </w:lvl>
    <w:lvl w:ilvl="3" w:tplc="99D61CD2">
      <w:start w:val="1"/>
      <w:numFmt w:val="decimal"/>
      <w:lvlText w:val="%4."/>
      <w:lvlJc w:val="left"/>
      <w:pPr>
        <w:ind w:left="2611" w:hanging="211"/>
      </w:pPr>
      <w:rPr>
        <w:rFonts w:hAnsi="Arial Unicode MS"/>
        <w:caps w:val="0"/>
        <w:smallCaps w:val="0"/>
        <w:outline w:val="0"/>
        <w:emboss w:val="0"/>
        <w:imprint w:val="0"/>
        <w:spacing w:val="0"/>
        <w:w w:val="100"/>
        <w:kern w:val="0"/>
        <w:position w:val="0"/>
        <w:highlight w:val="none"/>
        <w:vertAlign w:val="baseline"/>
      </w:rPr>
    </w:lvl>
    <w:lvl w:ilvl="4" w:tplc="201AEB06">
      <w:start w:val="1"/>
      <w:numFmt w:val="decimal"/>
      <w:lvlText w:val="%5."/>
      <w:lvlJc w:val="left"/>
      <w:pPr>
        <w:ind w:left="3411" w:hanging="211"/>
      </w:pPr>
      <w:rPr>
        <w:rFonts w:hAnsi="Arial Unicode MS"/>
        <w:caps w:val="0"/>
        <w:smallCaps w:val="0"/>
        <w:outline w:val="0"/>
        <w:emboss w:val="0"/>
        <w:imprint w:val="0"/>
        <w:spacing w:val="0"/>
        <w:w w:val="100"/>
        <w:kern w:val="0"/>
        <w:position w:val="0"/>
        <w:highlight w:val="none"/>
        <w:vertAlign w:val="baseline"/>
      </w:rPr>
    </w:lvl>
    <w:lvl w:ilvl="5" w:tplc="0A3E7120">
      <w:start w:val="1"/>
      <w:numFmt w:val="decimal"/>
      <w:lvlText w:val="%6."/>
      <w:lvlJc w:val="left"/>
      <w:pPr>
        <w:ind w:left="4211" w:hanging="211"/>
      </w:pPr>
      <w:rPr>
        <w:rFonts w:hAnsi="Arial Unicode MS"/>
        <w:caps w:val="0"/>
        <w:smallCaps w:val="0"/>
        <w:outline w:val="0"/>
        <w:emboss w:val="0"/>
        <w:imprint w:val="0"/>
        <w:spacing w:val="0"/>
        <w:w w:val="100"/>
        <w:kern w:val="0"/>
        <w:position w:val="0"/>
        <w:highlight w:val="none"/>
        <w:vertAlign w:val="baseline"/>
      </w:rPr>
    </w:lvl>
    <w:lvl w:ilvl="6" w:tplc="5A3AEE96">
      <w:start w:val="1"/>
      <w:numFmt w:val="decimal"/>
      <w:lvlText w:val="%7."/>
      <w:lvlJc w:val="left"/>
      <w:pPr>
        <w:ind w:left="5011" w:hanging="211"/>
      </w:pPr>
      <w:rPr>
        <w:rFonts w:hAnsi="Arial Unicode MS"/>
        <w:caps w:val="0"/>
        <w:smallCaps w:val="0"/>
        <w:outline w:val="0"/>
        <w:emboss w:val="0"/>
        <w:imprint w:val="0"/>
        <w:spacing w:val="0"/>
        <w:w w:val="100"/>
        <w:kern w:val="0"/>
        <w:position w:val="0"/>
        <w:highlight w:val="none"/>
        <w:vertAlign w:val="baseline"/>
      </w:rPr>
    </w:lvl>
    <w:lvl w:ilvl="7" w:tplc="8A24FBD2">
      <w:start w:val="1"/>
      <w:numFmt w:val="decimal"/>
      <w:lvlText w:val="%8."/>
      <w:lvlJc w:val="left"/>
      <w:pPr>
        <w:ind w:left="5811" w:hanging="211"/>
      </w:pPr>
      <w:rPr>
        <w:rFonts w:hAnsi="Arial Unicode MS"/>
        <w:caps w:val="0"/>
        <w:smallCaps w:val="0"/>
        <w:outline w:val="0"/>
        <w:emboss w:val="0"/>
        <w:imprint w:val="0"/>
        <w:spacing w:val="0"/>
        <w:w w:val="100"/>
        <w:kern w:val="0"/>
        <w:position w:val="0"/>
        <w:highlight w:val="none"/>
        <w:vertAlign w:val="baseline"/>
      </w:rPr>
    </w:lvl>
    <w:lvl w:ilvl="8" w:tplc="72B4D0FE">
      <w:start w:val="1"/>
      <w:numFmt w:val="decimal"/>
      <w:lvlText w:val="%9."/>
      <w:lvlJc w:val="left"/>
      <w:pPr>
        <w:ind w:left="6611" w:hanging="211"/>
      </w:pPr>
      <w:rPr>
        <w:rFonts w:hAnsi="Arial Unicode MS"/>
        <w:caps w:val="0"/>
        <w:smallCaps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QzMTI3t7CwMAVCcyUdpeDU4uLM/DyQAsNaAIvn8J4sAAAA"/>
  </w:docVars>
  <w:rsids>
    <w:rsidRoot w:val="0071604E"/>
    <w:rsid w:val="0071604E"/>
    <w:rsid w:val="00AC2C70"/>
    <w:rsid w:val="00C52FEE"/>
    <w:rsid w:val="00C6756B"/>
    <w:rsid w:val="00D534EF"/>
    <w:rsid w:val="00DB70E2"/>
    <w:rsid w:val="00E3638B"/>
    <w:rsid w:val="00F5358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B02BE"/>
  <w15:docId w15:val="{D07B561A-5B32-435E-B530-D0833D20A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IN" w:eastAsia="en-I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Helvetica" w:hAnsi="Helvetica" w:cs="Arial Unicode MS"/>
      <w:color w:val="000000"/>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TitleA">
    <w:name w:val="Title A"/>
    <w:pPr>
      <w:spacing w:after="360"/>
      <w:jc w:val="right"/>
    </w:pPr>
    <w:rPr>
      <w:rFonts w:ascii="Helvetica" w:hAnsi="Helvetica" w:cs="Arial Unicode MS"/>
      <w:b/>
      <w:bCs/>
      <w:color w:val="000000"/>
      <w:kern w:val="28"/>
      <w:sz w:val="36"/>
      <w:szCs w:val="36"/>
      <w:u w:color="000000"/>
      <w:lang w:val="en-US"/>
    </w:rPr>
  </w:style>
  <w:style w:type="paragraph" w:customStyle="1" w:styleId="Author">
    <w:name w:val="Author"/>
    <w:pPr>
      <w:spacing w:line="280" w:lineRule="exact"/>
      <w:jc w:val="right"/>
    </w:pPr>
    <w:rPr>
      <w:rFonts w:ascii="Helvetica" w:hAnsi="Helvetica" w:cs="Arial Unicode MS"/>
      <w:b/>
      <w:bCs/>
      <w:color w:val="000000"/>
      <w:sz w:val="24"/>
      <w:szCs w:val="24"/>
      <w:u w:color="000000"/>
      <w:lang w:val="en-US"/>
    </w:rPr>
  </w:style>
  <w:style w:type="paragraph" w:customStyle="1" w:styleId="Affiliation">
    <w:name w:val="Affiliation"/>
    <w:pPr>
      <w:spacing w:after="240" w:line="240" w:lineRule="exact"/>
      <w:jc w:val="right"/>
    </w:pPr>
    <w:rPr>
      <w:rFonts w:ascii="Helvetica" w:eastAsia="Helvetica" w:hAnsi="Helvetica" w:cs="Helvetica"/>
      <w:color w:val="000000"/>
      <w:u w:color="000000"/>
      <w:lang w:val="en-US"/>
    </w:rPr>
  </w:style>
  <w:style w:type="paragraph" w:customStyle="1" w:styleId="Copyright">
    <w:name w:val="Copyright"/>
    <w:pPr>
      <w:spacing w:after="960" w:line="200" w:lineRule="exact"/>
    </w:pPr>
    <w:rPr>
      <w:rFonts w:ascii="Helvetica" w:eastAsia="Helvetica" w:hAnsi="Helvetica" w:cs="Helvetica"/>
      <w:color w:val="000000"/>
      <w:sz w:val="16"/>
      <w:szCs w:val="16"/>
      <w:u w:color="000000"/>
      <w:lang w:val="en-US"/>
    </w:rPr>
  </w:style>
  <w:style w:type="paragraph" w:customStyle="1" w:styleId="AbstHead">
    <w:name w:val="Abst Head"/>
    <w:pPr>
      <w:keepNext/>
      <w:spacing w:after="240"/>
    </w:pPr>
    <w:rPr>
      <w:rFonts w:ascii="Helvetica" w:eastAsia="Helvetica" w:hAnsi="Helvetica" w:cs="Helvetica"/>
      <w:b/>
      <w:bCs/>
      <w:caps/>
      <w:color w:val="000000"/>
      <w:sz w:val="22"/>
      <w:szCs w:val="22"/>
      <w:u w:color="000000"/>
      <w:lang w:val="en-US"/>
    </w:rPr>
  </w:style>
  <w:style w:type="paragraph" w:customStyle="1" w:styleId="BodyA">
    <w:name w:val="Body A"/>
    <w:pPr>
      <w:spacing w:after="240"/>
      <w:jc w:val="both"/>
    </w:pPr>
    <w:rPr>
      <w:rFonts w:ascii="Helvetica" w:hAnsi="Helvetica" w:cs="Arial Unicode MS"/>
      <w:color w:val="000000"/>
      <w:u w:color="000000"/>
      <w:lang w:val="en-US"/>
    </w:rPr>
  </w:style>
  <w:style w:type="paragraph" w:customStyle="1" w:styleId="Head1">
    <w:name w:val="Head1"/>
    <w:pPr>
      <w:keepNext/>
      <w:spacing w:after="240"/>
    </w:pPr>
    <w:rPr>
      <w:rFonts w:ascii="Helvetica" w:hAnsi="Helvetica" w:cs="Arial Unicode MS"/>
      <w:b/>
      <w:bCs/>
      <w:caps/>
      <w:color w:val="000000"/>
      <w:sz w:val="22"/>
      <w:szCs w:val="22"/>
      <w:u w:color="000000"/>
      <w:lang w:val="en-US"/>
    </w:rPr>
  </w:style>
  <w:style w:type="paragraph" w:customStyle="1" w:styleId="ConcHead">
    <w:name w:val="Conc Head"/>
    <w:pPr>
      <w:keepNext/>
      <w:spacing w:after="240"/>
    </w:pPr>
    <w:rPr>
      <w:rFonts w:ascii="Helvetica" w:hAnsi="Helvetica" w:cs="Arial Unicode MS"/>
      <w:b/>
      <w:bCs/>
      <w:caps/>
      <w:color w:val="000000"/>
      <w:sz w:val="22"/>
      <w:szCs w:val="22"/>
      <w:u w:color="000000"/>
      <w:lang w:val="en-US"/>
    </w:rPr>
  </w:style>
  <w:style w:type="numbering" w:customStyle="1" w:styleId="Numbered">
    <w:name w:val="Numbered"/>
    <w:pPr>
      <w:numPr>
        <w:numId w:val="1"/>
      </w:numPr>
    </w:pPr>
  </w:style>
  <w:style w:type="paragraph" w:customStyle="1" w:styleId="DefaultA">
    <w:name w:val="Default A"/>
    <w:pPr>
      <w:spacing w:before="160" w:line="288" w:lineRule="auto"/>
    </w:pPr>
    <w:rPr>
      <w:rFonts w:ascii="Helvetica Neue" w:hAnsi="Helvetica Neue" w:cs="Arial Unicode MS"/>
      <w:color w:val="000000"/>
      <w:sz w:val="24"/>
      <w:szCs w:val="24"/>
      <w:u w:color="000000"/>
      <w:lang w:val="en-US"/>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style>
  <w:style w:type="character" w:customStyle="1" w:styleId="CommentTextChar">
    <w:name w:val="Comment Text Char"/>
    <w:basedOn w:val="DefaultParagraphFont"/>
    <w:link w:val="CommentText"/>
    <w:uiPriority w:val="99"/>
    <w:rPr>
      <w:rFonts w:ascii="Helvetica" w:hAnsi="Helvetica" w:cs="Arial Unicode MS"/>
      <w:color w:val="000000"/>
      <w:u w:color="000000"/>
      <w:lang w:val="en-US"/>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Helvetica" w:hAnsi="Helvetica" w:cs="Arial Unicode MS"/>
      <w:b/>
      <w:bCs/>
      <w:color w:val="000000"/>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397</TotalTime>
  <Pages>10</Pages>
  <Words>4329</Words>
  <Characters>24679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SDI 1020</cp:lastModifiedBy>
  <cp:revision>44</cp:revision>
  <cp:lastPrinted>2025-12-24T15:37:00Z</cp:lastPrinted>
  <dcterms:created xsi:type="dcterms:W3CDTF">2025-12-23T09:30:00Z</dcterms:created>
  <dcterms:modified xsi:type="dcterms:W3CDTF">2025-12-31T08:24:00Z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cd716802485b4f2e8b303def2fc15f34</vt:lpwstr>
  </property>
  <property fmtid="{D5CDD505-2E9C-101B-9397-08002B2CF9AE}" pid="3" name="GrammarlyDocumentId">
    <vt:lpwstr>421c4bc0-9958-4603-b297-5008cc5b6c2e</vt:lpwstr>
  </property>
</Properties>
</file>