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19524A" w14:textId="532488C4" w:rsidR="00951BD7" w:rsidRDefault="00003155" w:rsidP="00474797">
      <w:pPr>
        <w:spacing w:before="200" w:line="360" w:lineRule="auto"/>
        <w:jc w:val="both"/>
        <w:rPr>
          <w:b/>
          <w:color w:val="000000" w:themeColor="text1"/>
        </w:rPr>
      </w:pPr>
      <w:r w:rsidRPr="00026758">
        <w:rPr>
          <w:b/>
          <w:color w:val="000000" w:themeColor="text1"/>
        </w:rPr>
        <w:t>Exploring the Learning Management System Features and its Impact on the Oral Communication Skills of First Year College Students</w:t>
      </w:r>
    </w:p>
    <w:p w14:paraId="5DE57A7F" w14:textId="6A6EA7A3" w:rsidR="0017041B" w:rsidRDefault="0017041B" w:rsidP="00474797">
      <w:pPr>
        <w:spacing w:before="200" w:line="360" w:lineRule="auto"/>
        <w:jc w:val="both"/>
        <w:rPr>
          <w:b/>
          <w:color w:val="000000" w:themeColor="text1"/>
        </w:rPr>
      </w:pPr>
    </w:p>
    <w:p w14:paraId="322215CC" w14:textId="77777777" w:rsidR="004E18F6" w:rsidRPr="00026758" w:rsidRDefault="004E18F6" w:rsidP="00474797">
      <w:pPr>
        <w:spacing w:before="200" w:line="360" w:lineRule="auto"/>
        <w:jc w:val="both"/>
        <w:rPr>
          <w:b/>
          <w:color w:val="000000" w:themeColor="text1"/>
        </w:rPr>
      </w:pPr>
    </w:p>
    <w:p w14:paraId="00000004" w14:textId="0589CD3B" w:rsidR="00DC3E5A" w:rsidRPr="008E6821" w:rsidRDefault="00003155" w:rsidP="00474797">
      <w:pPr>
        <w:spacing w:before="200" w:line="360" w:lineRule="auto"/>
        <w:jc w:val="both"/>
        <w:rPr>
          <w:b/>
          <w:color w:val="000000" w:themeColor="text1"/>
        </w:rPr>
      </w:pPr>
      <w:r w:rsidRPr="008E6821">
        <w:rPr>
          <w:b/>
          <w:color w:val="000000" w:themeColor="text1"/>
        </w:rPr>
        <w:t>Abstract</w:t>
      </w:r>
    </w:p>
    <w:p w14:paraId="0AA4E83B" w14:textId="1753B76F" w:rsidR="00611255" w:rsidRDefault="00611255" w:rsidP="00474797">
      <w:pPr>
        <w:spacing w:line="360" w:lineRule="auto"/>
        <w:jc w:val="both"/>
        <w:rPr>
          <w:color w:val="000000" w:themeColor="text1"/>
        </w:rPr>
      </w:pPr>
      <w:r w:rsidRPr="008E6821">
        <w:rPr>
          <w:b/>
          <w:color w:val="000000" w:themeColor="text1"/>
        </w:rPr>
        <w:tab/>
      </w:r>
      <w:r w:rsidRPr="008E6821">
        <w:rPr>
          <w:bCs/>
          <w:color w:val="000000" w:themeColor="text1"/>
        </w:rPr>
        <w:t>The teaching and learning process h</w:t>
      </w:r>
      <w:r w:rsidR="00B150E4" w:rsidRPr="008E6821">
        <w:rPr>
          <w:bCs/>
          <w:color w:val="000000" w:themeColor="text1"/>
        </w:rPr>
        <w:t xml:space="preserve">as been challenged due to the sudden shift in modality </w:t>
      </w:r>
      <w:r w:rsidR="00FE68E7" w:rsidRPr="008E6821">
        <w:rPr>
          <w:bCs/>
          <w:color w:val="000000" w:themeColor="text1"/>
        </w:rPr>
        <w:t>brought</w:t>
      </w:r>
      <w:r w:rsidR="00612345" w:rsidRPr="008E6821">
        <w:rPr>
          <w:bCs/>
          <w:color w:val="000000" w:themeColor="text1"/>
        </w:rPr>
        <w:t xml:space="preserve"> </w:t>
      </w:r>
      <w:r w:rsidR="00FE68E7" w:rsidRPr="008E6821">
        <w:rPr>
          <w:bCs/>
          <w:color w:val="000000" w:themeColor="text1"/>
        </w:rPr>
        <w:t>by</w:t>
      </w:r>
      <w:r w:rsidR="00B150E4" w:rsidRPr="008E6821">
        <w:rPr>
          <w:bCs/>
          <w:color w:val="000000" w:themeColor="text1"/>
        </w:rPr>
        <w:t xml:space="preserve"> the COVID-19 pandemic. Currently, in the Philippines, schools have shifted from purely online classes to hybrid setup, while some conduct classes purely onsite. With the continuous implementation of online classes, schools </w:t>
      </w:r>
      <w:proofErr w:type="spellStart"/>
      <w:r w:rsidR="00B150E4" w:rsidRPr="008E6821">
        <w:rPr>
          <w:bCs/>
          <w:color w:val="000000" w:themeColor="text1"/>
        </w:rPr>
        <w:t>utili</w:t>
      </w:r>
      <w:r w:rsidR="00474797">
        <w:rPr>
          <w:bCs/>
          <w:color w:val="000000" w:themeColor="text1"/>
        </w:rPr>
        <w:t>s</w:t>
      </w:r>
      <w:r w:rsidR="00B150E4" w:rsidRPr="008E6821">
        <w:rPr>
          <w:bCs/>
          <w:color w:val="000000" w:themeColor="text1"/>
        </w:rPr>
        <w:t>e</w:t>
      </w:r>
      <w:proofErr w:type="spellEnd"/>
      <w:r w:rsidR="00B150E4" w:rsidRPr="008E6821">
        <w:rPr>
          <w:bCs/>
          <w:color w:val="000000" w:themeColor="text1"/>
        </w:rPr>
        <w:t xml:space="preserve"> learning management systems (LMS) to allow the teaching and learning process to </w:t>
      </w:r>
      <w:r w:rsidR="004E279B" w:rsidRPr="008E6821">
        <w:rPr>
          <w:bCs/>
          <w:color w:val="000000" w:themeColor="text1"/>
        </w:rPr>
        <w:t>proceed</w:t>
      </w:r>
      <w:r w:rsidR="00B150E4" w:rsidRPr="008E6821">
        <w:rPr>
          <w:bCs/>
          <w:color w:val="000000" w:themeColor="text1"/>
        </w:rPr>
        <w:t>. This research aim</w:t>
      </w:r>
      <w:r w:rsidR="00AC0213">
        <w:rPr>
          <w:bCs/>
          <w:color w:val="000000" w:themeColor="text1"/>
        </w:rPr>
        <w:t>ed</w:t>
      </w:r>
      <w:r w:rsidR="00B150E4" w:rsidRPr="008E6821">
        <w:rPr>
          <w:bCs/>
          <w:color w:val="000000" w:themeColor="text1"/>
        </w:rPr>
        <w:t xml:space="preserve"> to explore the different features of </w:t>
      </w:r>
      <w:r w:rsidR="00474797">
        <w:rPr>
          <w:bCs/>
          <w:color w:val="000000" w:themeColor="text1"/>
        </w:rPr>
        <w:t xml:space="preserve">the </w:t>
      </w:r>
      <w:r w:rsidR="00B150E4" w:rsidRPr="008E6821">
        <w:rPr>
          <w:bCs/>
          <w:color w:val="000000" w:themeColor="text1"/>
        </w:rPr>
        <w:t>learning management system and how these impact the oral communication skills of first</w:t>
      </w:r>
      <w:r w:rsidR="00474797">
        <w:rPr>
          <w:bCs/>
          <w:color w:val="000000" w:themeColor="text1"/>
        </w:rPr>
        <w:t>-</w:t>
      </w:r>
      <w:r w:rsidR="00B150E4" w:rsidRPr="008E6821">
        <w:rPr>
          <w:bCs/>
          <w:color w:val="000000" w:themeColor="text1"/>
        </w:rPr>
        <w:t xml:space="preserve">year college students. The study </w:t>
      </w:r>
      <w:r w:rsidR="00CE239D">
        <w:rPr>
          <w:bCs/>
          <w:color w:val="000000" w:themeColor="text1"/>
        </w:rPr>
        <w:t>was</w:t>
      </w:r>
      <w:r w:rsidR="00B150E4" w:rsidRPr="008E6821">
        <w:rPr>
          <w:bCs/>
          <w:color w:val="000000" w:themeColor="text1"/>
        </w:rPr>
        <w:t xml:space="preserve"> conducted in a private tertiary educational institution based in Manila where first</w:t>
      </w:r>
      <w:r w:rsidR="00474797">
        <w:rPr>
          <w:bCs/>
          <w:color w:val="000000" w:themeColor="text1"/>
        </w:rPr>
        <w:t>-</w:t>
      </w:r>
      <w:r w:rsidR="00B150E4" w:rsidRPr="008E6821">
        <w:rPr>
          <w:bCs/>
          <w:color w:val="000000" w:themeColor="text1"/>
        </w:rPr>
        <w:t xml:space="preserve">year college students </w:t>
      </w:r>
      <w:r w:rsidR="00A31EA5">
        <w:rPr>
          <w:bCs/>
          <w:color w:val="000000" w:themeColor="text1"/>
        </w:rPr>
        <w:t>were</w:t>
      </w:r>
      <w:r w:rsidR="00B150E4" w:rsidRPr="008E6821">
        <w:rPr>
          <w:bCs/>
          <w:color w:val="000000" w:themeColor="text1"/>
        </w:rPr>
        <w:t xml:space="preserve"> purposively tapped as respondents. Said students we</w:t>
      </w:r>
      <w:r w:rsidR="00A31EA5">
        <w:rPr>
          <w:bCs/>
          <w:color w:val="000000" w:themeColor="text1"/>
        </w:rPr>
        <w:t>re</w:t>
      </w:r>
      <w:r w:rsidR="00B150E4" w:rsidRPr="008E6821">
        <w:rPr>
          <w:bCs/>
          <w:color w:val="000000" w:themeColor="text1"/>
        </w:rPr>
        <w:t xml:space="preserve"> taking the general education course Purposive Communication during the second term of the school year. </w:t>
      </w:r>
      <w:r w:rsidR="00455621" w:rsidRPr="008E6821">
        <w:rPr>
          <w:bCs/>
          <w:color w:val="000000" w:themeColor="text1"/>
        </w:rPr>
        <w:t>Mixed-method design w</w:t>
      </w:r>
      <w:r w:rsidR="00A31EA5">
        <w:rPr>
          <w:bCs/>
          <w:color w:val="000000" w:themeColor="text1"/>
        </w:rPr>
        <w:t xml:space="preserve">as </w:t>
      </w:r>
      <w:r w:rsidR="00455621" w:rsidRPr="008E6821">
        <w:rPr>
          <w:bCs/>
          <w:color w:val="000000" w:themeColor="text1"/>
        </w:rPr>
        <w:t>employed</w:t>
      </w:r>
      <w:r w:rsidR="00474797">
        <w:rPr>
          <w:bCs/>
          <w:color w:val="000000" w:themeColor="text1"/>
        </w:rPr>
        <w:t>,</w:t>
      </w:r>
      <w:r w:rsidR="00455621" w:rsidRPr="008E6821">
        <w:rPr>
          <w:bCs/>
          <w:color w:val="000000" w:themeColor="text1"/>
        </w:rPr>
        <w:t xml:space="preserve"> where two instruments w</w:t>
      </w:r>
      <w:r w:rsidR="00A31EA5">
        <w:rPr>
          <w:bCs/>
          <w:color w:val="000000" w:themeColor="text1"/>
        </w:rPr>
        <w:t>ere</w:t>
      </w:r>
      <w:r w:rsidR="00455621" w:rsidRPr="008E6821">
        <w:rPr>
          <w:bCs/>
          <w:color w:val="000000" w:themeColor="text1"/>
        </w:rPr>
        <w:t xml:space="preserve"> used to gather data from the respondents: </w:t>
      </w:r>
      <w:r w:rsidR="00474797">
        <w:rPr>
          <w:bCs/>
          <w:color w:val="000000" w:themeColor="text1"/>
        </w:rPr>
        <w:t xml:space="preserve">a </w:t>
      </w:r>
      <w:r w:rsidR="00455621" w:rsidRPr="008E6821">
        <w:rPr>
          <w:bCs/>
          <w:color w:val="000000" w:themeColor="text1"/>
        </w:rPr>
        <w:t xml:space="preserve">survey and </w:t>
      </w:r>
      <w:r w:rsidR="00474797">
        <w:rPr>
          <w:bCs/>
          <w:color w:val="000000" w:themeColor="text1"/>
        </w:rPr>
        <w:t xml:space="preserve">an </w:t>
      </w:r>
      <w:r w:rsidR="00455621" w:rsidRPr="008E6821">
        <w:rPr>
          <w:bCs/>
          <w:color w:val="000000" w:themeColor="text1"/>
        </w:rPr>
        <w:t>interview. Out of the respondents who consent</w:t>
      </w:r>
      <w:r w:rsidR="00A31EA5">
        <w:rPr>
          <w:bCs/>
          <w:color w:val="000000" w:themeColor="text1"/>
        </w:rPr>
        <w:t>ed</w:t>
      </w:r>
      <w:r w:rsidR="00455621" w:rsidRPr="008E6821">
        <w:rPr>
          <w:bCs/>
          <w:color w:val="000000" w:themeColor="text1"/>
        </w:rPr>
        <w:t xml:space="preserve"> to participate in the survey, ten (10) </w:t>
      </w:r>
      <w:r w:rsidR="008E0170">
        <w:rPr>
          <w:bCs/>
          <w:color w:val="000000" w:themeColor="text1"/>
        </w:rPr>
        <w:t>were</w:t>
      </w:r>
      <w:r w:rsidR="00455621" w:rsidRPr="008E6821">
        <w:rPr>
          <w:bCs/>
          <w:color w:val="000000" w:themeColor="text1"/>
        </w:rPr>
        <w:t xml:space="preserve"> randomly selected to take part in the online interview. </w:t>
      </w:r>
      <w:r w:rsidR="00EA7C35" w:rsidRPr="008E6821">
        <w:rPr>
          <w:bCs/>
          <w:color w:val="000000" w:themeColor="text1"/>
        </w:rPr>
        <w:t xml:space="preserve">Descriptive analysis and thematic analysis </w:t>
      </w:r>
      <w:r w:rsidR="008E0170">
        <w:rPr>
          <w:bCs/>
          <w:color w:val="000000" w:themeColor="text1"/>
        </w:rPr>
        <w:t>were</w:t>
      </w:r>
      <w:r w:rsidR="00EA7C35" w:rsidRPr="008E6821">
        <w:rPr>
          <w:bCs/>
          <w:color w:val="000000" w:themeColor="text1"/>
        </w:rPr>
        <w:t xml:space="preserve"> used to provide answers to the research questions</w:t>
      </w:r>
      <w:r w:rsidR="00474797">
        <w:rPr>
          <w:bCs/>
          <w:color w:val="000000" w:themeColor="text1"/>
        </w:rPr>
        <w:t>,</w:t>
      </w:r>
      <w:r w:rsidR="00EA7C35" w:rsidRPr="008E6821">
        <w:rPr>
          <w:bCs/>
          <w:color w:val="000000" w:themeColor="text1"/>
        </w:rPr>
        <w:t xml:space="preserve"> which are</w:t>
      </w:r>
      <w:r w:rsidR="00EA7C35" w:rsidRPr="008E6821">
        <w:rPr>
          <w:color w:val="000000" w:themeColor="text1"/>
        </w:rPr>
        <w:t xml:space="preserve"> about the features of the learning management system that aid students in honing their oral communication skills and how these LMS features impact the students’ enhancement of the said skill. The study aim</w:t>
      </w:r>
      <w:r w:rsidR="00D3696F">
        <w:rPr>
          <w:color w:val="000000" w:themeColor="text1"/>
        </w:rPr>
        <w:t>ed</w:t>
      </w:r>
      <w:r w:rsidR="00EA7C35" w:rsidRPr="008E6821">
        <w:rPr>
          <w:color w:val="000000" w:themeColor="text1"/>
        </w:rPr>
        <w:t xml:space="preserve"> to significantly aid the educational institution where the study </w:t>
      </w:r>
      <w:r w:rsidR="005B51D9">
        <w:rPr>
          <w:color w:val="000000" w:themeColor="text1"/>
        </w:rPr>
        <w:t>was</w:t>
      </w:r>
      <w:r w:rsidR="00EA7C35" w:rsidRPr="008E6821">
        <w:rPr>
          <w:color w:val="000000" w:themeColor="text1"/>
        </w:rPr>
        <w:t xml:space="preserve"> implemented, professors handling Purposive Communication, and the student-respondents as they work on improving their oral communication skills.</w:t>
      </w:r>
    </w:p>
    <w:p w14:paraId="01B0DFB7" w14:textId="77777777" w:rsidR="00474797" w:rsidRPr="008E6821" w:rsidRDefault="00474797" w:rsidP="00474797">
      <w:pPr>
        <w:spacing w:line="360" w:lineRule="auto"/>
        <w:jc w:val="both"/>
        <w:rPr>
          <w:color w:val="000000" w:themeColor="text1"/>
        </w:rPr>
      </w:pPr>
    </w:p>
    <w:p w14:paraId="00000005" w14:textId="1BF08B39" w:rsidR="00DC3E5A" w:rsidRDefault="0082262D" w:rsidP="00474797">
      <w:pPr>
        <w:spacing w:line="360" w:lineRule="auto"/>
        <w:jc w:val="both"/>
        <w:rPr>
          <w:bCs/>
          <w:color w:val="000000" w:themeColor="text1"/>
        </w:rPr>
      </w:pPr>
      <w:r w:rsidRPr="002D4027">
        <w:rPr>
          <w:b/>
          <w:bCs/>
          <w:color w:val="000000" w:themeColor="text1"/>
        </w:rPr>
        <w:t>Keywords:</w:t>
      </w:r>
      <w:r w:rsidRPr="008E6821">
        <w:rPr>
          <w:bCs/>
          <w:color w:val="000000" w:themeColor="text1"/>
        </w:rPr>
        <w:t xml:space="preserve"> learning management system; oral communication; mixed-method design</w:t>
      </w:r>
      <w:r w:rsidR="002D4027">
        <w:rPr>
          <w:bCs/>
          <w:color w:val="000000" w:themeColor="text1"/>
        </w:rPr>
        <w:t xml:space="preserve">, </w:t>
      </w:r>
      <w:r w:rsidR="002D4027" w:rsidRPr="002D4027">
        <w:rPr>
          <w:bCs/>
          <w:color w:val="000000" w:themeColor="text1"/>
        </w:rPr>
        <w:t>online classes to hybrid setup</w:t>
      </w:r>
      <w:r w:rsidR="002D4027">
        <w:rPr>
          <w:bCs/>
          <w:color w:val="000000" w:themeColor="text1"/>
        </w:rPr>
        <w:t xml:space="preserve">, </w:t>
      </w:r>
      <w:r w:rsidR="002D4027" w:rsidRPr="002D4027">
        <w:rPr>
          <w:bCs/>
          <w:color w:val="000000" w:themeColor="text1"/>
        </w:rPr>
        <w:t>communication skills</w:t>
      </w:r>
    </w:p>
    <w:p w14:paraId="19D53DB7" w14:textId="24AD5698" w:rsidR="004E18F6" w:rsidRDefault="004E18F6" w:rsidP="00474797">
      <w:pPr>
        <w:spacing w:line="360" w:lineRule="auto"/>
        <w:jc w:val="both"/>
        <w:rPr>
          <w:bCs/>
          <w:color w:val="000000" w:themeColor="text1"/>
        </w:rPr>
      </w:pPr>
    </w:p>
    <w:p w14:paraId="28DFD924" w14:textId="2E99FE57" w:rsidR="004E18F6" w:rsidRDefault="004E18F6" w:rsidP="00474797">
      <w:pPr>
        <w:spacing w:line="360" w:lineRule="auto"/>
        <w:jc w:val="both"/>
        <w:rPr>
          <w:bCs/>
          <w:color w:val="000000" w:themeColor="text1"/>
        </w:rPr>
      </w:pPr>
    </w:p>
    <w:p w14:paraId="64BF1549" w14:textId="11A08EE1" w:rsidR="004E18F6" w:rsidRDefault="004E18F6" w:rsidP="00474797">
      <w:pPr>
        <w:spacing w:line="360" w:lineRule="auto"/>
        <w:jc w:val="both"/>
        <w:rPr>
          <w:bCs/>
          <w:color w:val="000000" w:themeColor="text1"/>
        </w:rPr>
      </w:pPr>
    </w:p>
    <w:p w14:paraId="5795FCCB" w14:textId="77777777" w:rsidR="004E18F6" w:rsidRPr="008E6821" w:rsidRDefault="004E18F6" w:rsidP="00474797">
      <w:pPr>
        <w:spacing w:line="360" w:lineRule="auto"/>
        <w:jc w:val="both"/>
        <w:rPr>
          <w:bCs/>
          <w:color w:val="000000" w:themeColor="text1"/>
        </w:rPr>
      </w:pPr>
    </w:p>
    <w:p w14:paraId="4344D227" w14:textId="77777777" w:rsidR="00DA3355" w:rsidRDefault="00DA3355" w:rsidP="00474797">
      <w:pPr>
        <w:spacing w:line="360" w:lineRule="auto"/>
        <w:jc w:val="both"/>
        <w:rPr>
          <w:b/>
          <w:color w:val="000000" w:themeColor="text1"/>
        </w:rPr>
      </w:pPr>
    </w:p>
    <w:p w14:paraId="4B8F95ED" w14:textId="59116F5D" w:rsidR="00BD6862" w:rsidRPr="00026758" w:rsidRDefault="007105F1" w:rsidP="00474797">
      <w:pPr>
        <w:spacing w:line="360" w:lineRule="auto"/>
        <w:jc w:val="both"/>
        <w:rPr>
          <w:b/>
          <w:color w:val="000000" w:themeColor="text1"/>
        </w:rPr>
      </w:pPr>
      <w:r>
        <w:rPr>
          <w:b/>
          <w:color w:val="000000" w:themeColor="text1"/>
        </w:rPr>
        <w:t xml:space="preserve">1. </w:t>
      </w:r>
      <w:r w:rsidR="00BD6862" w:rsidRPr="00026758">
        <w:rPr>
          <w:b/>
          <w:color w:val="000000" w:themeColor="text1"/>
        </w:rPr>
        <w:t>INTRODUCTION</w:t>
      </w:r>
    </w:p>
    <w:p w14:paraId="00000006" w14:textId="457EEA1A" w:rsidR="00DC3E5A" w:rsidRPr="00026758" w:rsidRDefault="007105F1" w:rsidP="00474797">
      <w:pPr>
        <w:spacing w:line="360" w:lineRule="auto"/>
        <w:jc w:val="both"/>
        <w:rPr>
          <w:b/>
          <w:color w:val="000000" w:themeColor="text1"/>
        </w:rPr>
      </w:pPr>
      <w:r>
        <w:rPr>
          <w:b/>
          <w:color w:val="000000" w:themeColor="text1"/>
        </w:rPr>
        <w:t xml:space="preserve">1.1. </w:t>
      </w:r>
      <w:r w:rsidRPr="00026758">
        <w:rPr>
          <w:b/>
          <w:color w:val="000000" w:themeColor="text1"/>
        </w:rPr>
        <w:t>Background of the Study</w:t>
      </w:r>
    </w:p>
    <w:p w14:paraId="2DED4FE5" w14:textId="084E03AA" w:rsidR="00703290" w:rsidRPr="00026758" w:rsidRDefault="009341A4" w:rsidP="00474797">
      <w:pPr>
        <w:spacing w:line="360" w:lineRule="auto"/>
        <w:ind w:firstLine="720"/>
        <w:jc w:val="both"/>
        <w:rPr>
          <w:color w:val="000000" w:themeColor="text1"/>
        </w:rPr>
      </w:pPr>
      <w:r w:rsidRPr="00026758">
        <w:rPr>
          <w:color w:val="000000" w:themeColor="text1"/>
          <w:highlight w:val="white"/>
        </w:rPr>
        <w:t xml:space="preserve">As traditional education has </w:t>
      </w:r>
      <w:r w:rsidR="00AB5392">
        <w:rPr>
          <w:color w:val="000000" w:themeColor="text1"/>
          <w:highlight w:val="white"/>
        </w:rPr>
        <w:t>changed</w:t>
      </w:r>
      <w:r w:rsidRPr="00026758">
        <w:rPr>
          <w:color w:val="000000" w:themeColor="text1"/>
          <w:highlight w:val="white"/>
        </w:rPr>
        <w:t xml:space="preserve"> with </w:t>
      </w:r>
      <w:r w:rsidR="0080013A">
        <w:rPr>
          <w:color w:val="000000" w:themeColor="text1"/>
          <w:highlight w:val="white"/>
        </w:rPr>
        <w:t>digital technology</w:t>
      </w:r>
      <w:r w:rsidRPr="00026758">
        <w:rPr>
          <w:color w:val="000000" w:themeColor="text1"/>
          <w:highlight w:val="white"/>
        </w:rPr>
        <w:t xml:space="preserve">, </w:t>
      </w:r>
      <w:r w:rsidR="00E10F2D">
        <w:rPr>
          <w:color w:val="000000" w:themeColor="text1"/>
          <w:highlight w:val="white"/>
        </w:rPr>
        <w:t xml:space="preserve">online </w:t>
      </w:r>
      <w:r w:rsidRPr="00026758">
        <w:rPr>
          <w:color w:val="000000" w:themeColor="text1"/>
          <w:highlight w:val="white"/>
        </w:rPr>
        <w:t xml:space="preserve">learning has shown </w:t>
      </w:r>
      <w:r w:rsidR="00AB5392">
        <w:rPr>
          <w:color w:val="000000" w:themeColor="text1"/>
          <w:highlight w:val="white"/>
        </w:rPr>
        <w:t>swift</w:t>
      </w:r>
      <w:r w:rsidR="002B468A">
        <w:rPr>
          <w:color w:val="000000" w:themeColor="text1"/>
          <w:highlight w:val="white"/>
        </w:rPr>
        <w:t xml:space="preserve"> </w:t>
      </w:r>
      <w:r w:rsidR="0080013A">
        <w:rPr>
          <w:color w:val="000000" w:themeColor="text1"/>
          <w:highlight w:val="white"/>
        </w:rPr>
        <w:t>development and growth</w:t>
      </w:r>
      <w:r w:rsidRPr="00026758">
        <w:rPr>
          <w:color w:val="000000" w:themeColor="text1"/>
          <w:highlight w:val="white"/>
        </w:rPr>
        <w:t xml:space="preserve">. </w:t>
      </w:r>
      <w:r w:rsidRPr="00026758">
        <w:rPr>
          <w:color w:val="000000" w:themeColor="text1"/>
        </w:rPr>
        <w:t xml:space="preserve">Due to the pandemic, classes shifted from traditional to hybrid modality. </w:t>
      </w:r>
      <w:r w:rsidR="00703290" w:rsidRPr="00026758">
        <w:rPr>
          <w:color w:val="000000" w:themeColor="text1"/>
        </w:rPr>
        <w:t>Learning Management Systems (LMS)</w:t>
      </w:r>
      <w:r w:rsidR="00F86F62">
        <w:rPr>
          <w:color w:val="000000" w:themeColor="text1"/>
        </w:rPr>
        <w:t xml:space="preserve"> empower</w:t>
      </w:r>
      <w:r w:rsidR="00703290" w:rsidRPr="00026758">
        <w:rPr>
          <w:color w:val="000000" w:themeColor="text1"/>
        </w:rPr>
        <w:t xml:space="preserve"> the process</w:t>
      </w:r>
      <w:r w:rsidR="00061F47">
        <w:rPr>
          <w:color w:val="000000" w:themeColor="text1"/>
        </w:rPr>
        <w:t xml:space="preserve"> of learning</w:t>
      </w:r>
      <w:r w:rsidR="00703290" w:rsidRPr="00026758">
        <w:rPr>
          <w:color w:val="000000" w:themeColor="text1"/>
        </w:rPr>
        <w:t xml:space="preserve"> through</w:t>
      </w:r>
      <w:r w:rsidR="00BD1BB4" w:rsidRPr="00026758">
        <w:rPr>
          <w:color w:val="000000" w:themeColor="text1"/>
        </w:rPr>
        <w:t xml:space="preserve"> </w:t>
      </w:r>
      <w:r w:rsidR="00703290" w:rsidRPr="00026758">
        <w:rPr>
          <w:color w:val="000000" w:themeColor="text1"/>
        </w:rPr>
        <w:t>online classroom</w:t>
      </w:r>
      <w:r w:rsidR="00061F47">
        <w:rPr>
          <w:color w:val="000000" w:themeColor="text1"/>
        </w:rPr>
        <w:t>s that are made avai</w:t>
      </w:r>
      <w:r w:rsidR="00CC0BD7">
        <w:rPr>
          <w:color w:val="000000" w:themeColor="text1"/>
        </w:rPr>
        <w:t>la</w:t>
      </w:r>
      <w:r w:rsidR="00061F47">
        <w:rPr>
          <w:color w:val="000000" w:themeColor="text1"/>
        </w:rPr>
        <w:t>ble</w:t>
      </w:r>
      <w:r w:rsidR="00703290" w:rsidRPr="00026758">
        <w:rPr>
          <w:color w:val="000000" w:themeColor="text1"/>
        </w:rPr>
        <w:t>.</w:t>
      </w:r>
      <w:r w:rsidR="00BD1BB4" w:rsidRPr="00026758">
        <w:rPr>
          <w:color w:val="000000" w:themeColor="text1"/>
        </w:rPr>
        <w:t xml:space="preserve"> These systems promote </w:t>
      </w:r>
      <w:r w:rsidR="00703290" w:rsidRPr="00026758">
        <w:rPr>
          <w:color w:val="000000" w:themeColor="text1"/>
        </w:rPr>
        <w:t>online collaborati</w:t>
      </w:r>
      <w:r w:rsidR="00BD1BB4" w:rsidRPr="00026758">
        <w:rPr>
          <w:color w:val="000000" w:themeColor="text1"/>
        </w:rPr>
        <w:t>on</w:t>
      </w:r>
      <w:r w:rsidR="00703290" w:rsidRPr="00026758">
        <w:rPr>
          <w:color w:val="000000" w:themeColor="text1"/>
        </w:rPr>
        <w:t>, professional</w:t>
      </w:r>
      <w:r w:rsidR="00FF5187">
        <w:rPr>
          <w:color w:val="000000" w:themeColor="text1"/>
        </w:rPr>
        <w:t xml:space="preserve"> workshops</w:t>
      </w:r>
      <w:r w:rsidR="00703290" w:rsidRPr="00026758">
        <w:rPr>
          <w:color w:val="000000" w:themeColor="text1"/>
        </w:rPr>
        <w:t>, discussions,</w:t>
      </w:r>
      <w:r w:rsidR="00BD1BB4" w:rsidRPr="00026758">
        <w:rPr>
          <w:color w:val="000000" w:themeColor="text1"/>
        </w:rPr>
        <w:t xml:space="preserve"> </w:t>
      </w:r>
      <w:r w:rsidR="00703290" w:rsidRPr="00026758">
        <w:rPr>
          <w:color w:val="000000" w:themeColor="text1"/>
        </w:rPr>
        <w:t>and</w:t>
      </w:r>
      <w:r w:rsidR="00BD1BB4" w:rsidRPr="00026758">
        <w:rPr>
          <w:color w:val="000000" w:themeColor="text1"/>
        </w:rPr>
        <w:t xml:space="preserve"> </w:t>
      </w:r>
      <w:r w:rsidR="00703290" w:rsidRPr="00026758">
        <w:rPr>
          <w:color w:val="000000" w:themeColor="text1"/>
        </w:rPr>
        <w:t xml:space="preserve">communication. </w:t>
      </w:r>
      <w:r w:rsidR="00BD1BB4" w:rsidRPr="00026758">
        <w:rPr>
          <w:color w:val="000000" w:themeColor="text1"/>
        </w:rPr>
        <w:t>On the other hand, learning management systems allow teachers</w:t>
      </w:r>
      <w:r w:rsidR="00703290" w:rsidRPr="00026758">
        <w:rPr>
          <w:color w:val="000000" w:themeColor="text1"/>
        </w:rPr>
        <w:t xml:space="preserve"> to facilitate and </w:t>
      </w:r>
      <w:r w:rsidR="00213CB2">
        <w:rPr>
          <w:color w:val="000000" w:themeColor="text1"/>
        </w:rPr>
        <w:t>exemplify</w:t>
      </w:r>
      <w:r w:rsidR="00BD1BB4" w:rsidRPr="00026758">
        <w:rPr>
          <w:color w:val="000000" w:themeColor="text1"/>
        </w:rPr>
        <w:t xml:space="preserve"> </w:t>
      </w:r>
      <w:r w:rsidR="00703290" w:rsidRPr="00026758">
        <w:rPr>
          <w:color w:val="000000" w:themeColor="text1"/>
        </w:rPr>
        <w:t xml:space="preserve">discussions, </w:t>
      </w:r>
      <w:r w:rsidR="008629F9">
        <w:rPr>
          <w:color w:val="000000" w:themeColor="text1"/>
        </w:rPr>
        <w:t>execute</w:t>
      </w:r>
      <w:r w:rsidR="00703290" w:rsidRPr="00026758">
        <w:rPr>
          <w:color w:val="000000" w:themeColor="text1"/>
        </w:rPr>
        <w:t xml:space="preserve"> online activities, provide </w:t>
      </w:r>
      <w:r w:rsidR="00291C5A">
        <w:rPr>
          <w:color w:val="000000" w:themeColor="text1"/>
        </w:rPr>
        <w:t>students</w:t>
      </w:r>
      <w:r w:rsidRPr="00026758">
        <w:rPr>
          <w:color w:val="000000" w:themeColor="text1"/>
        </w:rPr>
        <w:t xml:space="preserve"> </w:t>
      </w:r>
      <w:r w:rsidR="00703290" w:rsidRPr="00026758">
        <w:rPr>
          <w:color w:val="000000" w:themeColor="text1"/>
        </w:rPr>
        <w:t>with op</w:t>
      </w:r>
      <w:r w:rsidR="00BD1BB4" w:rsidRPr="00026758">
        <w:rPr>
          <w:color w:val="000000" w:themeColor="text1"/>
        </w:rPr>
        <w:t>portunities to acquire knowledge</w:t>
      </w:r>
      <w:r w:rsidR="00703290" w:rsidRPr="00026758">
        <w:rPr>
          <w:color w:val="000000" w:themeColor="text1"/>
        </w:rPr>
        <w:t xml:space="preserve">, and assist </w:t>
      </w:r>
      <w:r w:rsidR="00F74A95">
        <w:rPr>
          <w:color w:val="000000" w:themeColor="text1"/>
        </w:rPr>
        <w:t>them</w:t>
      </w:r>
      <w:r w:rsidR="00BD1BB4" w:rsidRPr="00026758">
        <w:rPr>
          <w:color w:val="000000" w:themeColor="text1"/>
        </w:rPr>
        <w:t xml:space="preserve"> in the process of teaching and learning. It is important for both </w:t>
      </w:r>
      <w:r w:rsidR="00B4772E">
        <w:rPr>
          <w:color w:val="000000" w:themeColor="text1"/>
        </w:rPr>
        <w:t>teachers and students</w:t>
      </w:r>
      <w:r w:rsidR="00BD1BB4" w:rsidRPr="00026758">
        <w:rPr>
          <w:color w:val="000000" w:themeColor="text1"/>
        </w:rPr>
        <w:t xml:space="preserve"> to be present online through the learning management systems</w:t>
      </w:r>
      <w:r w:rsidR="00701080">
        <w:rPr>
          <w:color w:val="000000" w:themeColor="text1"/>
        </w:rPr>
        <w:t xml:space="preserve"> employed</w:t>
      </w:r>
      <w:r w:rsidR="00091E24">
        <w:rPr>
          <w:color w:val="000000" w:themeColor="text1"/>
        </w:rPr>
        <w:t xml:space="preserve"> </w:t>
      </w:r>
      <w:r w:rsidR="00BD1BB4" w:rsidRPr="00026758">
        <w:rPr>
          <w:color w:val="000000" w:themeColor="text1"/>
        </w:rPr>
        <w:t>for the teaching and learning process to be</w:t>
      </w:r>
      <w:r w:rsidR="00091E24">
        <w:rPr>
          <w:color w:val="000000" w:themeColor="text1"/>
        </w:rPr>
        <w:t>come</w:t>
      </w:r>
      <w:r w:rsidR="00BD1BB4" w:rsidRPr="00026758">
        <w:rPr>
          <w:color w:val="000000" w:themeColor="text1"/>
        </w:rPr>
        <w:t xml:space="preserve"> a success </w:t>
      </w:r>
      <w:sdt>
        <w:sdtPr>
          <w:rPr>
            <w:color w:val="000000"/>
          </w:rPr>
          <w:tag w:val="MENDELEY_CITATION_v3_eyJjaXRhdGlvbklEIjoiTUVOREVMRVlfQ0lUQVRJT05fNjI0ZDI3ZTktMzBhNi00YmRlLTkwMWMtNmM4Y2MxZThjYTQ5IiwicHJvcGVydGllcyI6eyJub3RlSW5kZXgiOjB9LCJpc0VkaXRlZCI6ZmFsc2UsIm1hbnVhbE92ZXJyaWRlIjp7ImlzTWFudWFsbHlPdmVycmlkZGVuIjp0cnVlLCJjaXRlcHJvY1RleHQiOiIoQnJhZGxleSwgMjAyMSkiLCJtYW51YWxPdmVycmlkZVRleHQiOiIoQnJhZGxleSwgMjAyMSkuIn0sImNpdGF0aW9uSXRlbXMiOlt7ImlkIjoiOTI3MWQ1MmEtMTRkMi0zYzM4LTgwMGItNTdiN2E0NDRkYjFjIiwiaXRlbURhdGEiOnsidHlwZSI6ImFydGljbGUtam91cm5hbCIsImlkIjoiOTI3MWQ1MmEtMTRkMi0zYzM4LTgwMGItNTdiN2E0NDRkYjFjIiwidGl0bGUiOiJMZWFybmluZyBNYW5hZ2VtZW50IFN5c3RlbSAoTE1TKSBVc2Ugd2l0aCBPbmxpbmUgSW5zdHJ1Y3Rpb24uIiwiYXV0aG9yIjpbeyJmYW1pbHkiOiJCcmFkbGV5IiwiZ2l2ZW4iOiJWYXVnaG4gTWFsY29sbSIsInBhcnNlLW5hbWVzIjpmYWxzZSwiZHJvcHBpbmctcGFydGljbGUiOiIiLCJub24tZHJvcHBpbmctcGFydGljbGUiOiIifV0sImNvbnRhaW5lci10aXRsZSI6IkludGVybmF0aW9uYWwgSm91cm5hbCBvZiBUZWNobm9sb2d5IGluIEVkdWNhdGlvbiIsImFjY2Vzc2VkIjp7ImRhdGUtcGFydHMiOltbMjAyMywxMCwxMV1dfSwiRE9JIjoiMTAuNDYzMjgvaWp0ZS4zNiIsIklTU04iOiJFSVNTTi0yNjg5LTI3NTgiLCJpc3N1ZWQiOnsiZGF0ZS1wYXJ0cyI6W1syMDIxXV19LCJwYWdlIjoiNjgtOTIiLCJhYnN0cmFjdCI6IkxlYXJuaW5nIE1hbmFnZW1lbnQgU3lzdGVtcyAoTE1TKSByZWluZm9yY2UgdGhlIGxlYXJuaW5nIHByb2Nlc3MgdGhyb3VnaCBvbmxpbmUgY2xhc3Nyb29tIGVudmlyb25tZW50cy4gQSBzdGFuZGFyZCBMTVMgc3VwcG9ydHMgYW4gaW5jbHVzaXZlIGxlYXJuaW5nIGVudmlyb25tZW50IGZvciBhY2FkZW1pYyBwcm9ncmVzcyB3aXRoIGludGVyY2VkaW5nIHN0cnVjdHVyZXMgdGhhdCBwcm9tb3RlIG9ubGluZSBjb2xsYWJvcmF0aXZlLWdyb3VwaW5ncywgcHJvZmVzc2lvbmFsIHRyYWluaW5nLCBkaXNjdXNzaW9ucywgYW5kIGNvbW11bmljYXRpb24gYW1vbmcgb3RoZXIgTE1TIHVzZXJzLiBJbnN0cnVjdG9ycyBzaG91bGQgYmFsYW5jZSBhY3RpdmUgbGVhcm5pbmcgd2l0aCB0aGUgdXNlIG9mIExNUyB0ZWNobm9sb2dpY2FsIHJlc291cmNlcyBhbmQgdGhlIHVzZSBvZiBndWlkZWxpbmVzIGZyb20gdGhlIHF1YWxpZmllZCBjdXJyaWN1bHVtLiBBbiBMTVMgYWxsb3dzIGluc3RydWN0b3JzIHRvIGZhY2lsaXRhdGUgYW5kIG1vZGVsIGRpc2N1c3Npb25zLCBwbGFuIG9ubGluZSBhY3Rpdml0aWVzLCBzZXQgbGVhcm5pbmcgZXhwZWN0YXRpb25zLCBwcm92aWRlIGxlYXJuZXJzIHdpdGggb3B0aW9ucywgYW5kIGFzc2lzdCBpbiBwcm9ibGVtLXNvbHZpbmcgd2l0aCBwcm9jZXNzZXMgZm9yIGRlY2lzaW9uIG1ha2luZy4gQW4gSW5zdHJ1Y3RvcidzIHByZXNlbmNlIHdpdGhpbiBhbiBMTVMgY3JlYXRlcyBhbiBlbmdhZ2luZyBsZWFybmluZyBlbnZpcm9ubWVudC4gU3R1ZGVudHMgY2FuIHJldGFpbiB0aGVpciBhdXRvbm9teSwgZW50aHVzaWFzbSwgYW5kIG1vdGl2YXRpb24gd2l0aCBMTVMgdXNlLiBTdGFrZWhvbGRlcnMgb2YgdGhlIGVkdWNhdGlvbmFsIGNvbW11bml0eSBtdXN0IGZpbmQgc2NpZW50aWZpYyBzdHVkaWVzIHRvIHN1cHBvcnQgdGhlaXIgY29udHJpYnV0aW9ucyBpbiBMTVMgcGxhdGZvcm1zIHRvIGFzc2lzdCBzY2hvbGFycyBpbiBsZWFybmluZyIsInB1Ymxpc2hlciI6IkludGVybmF0aW9uYWwgU29jaWV0eSBmb3IgVGVjaG5vbG9neSwgRWR1Y2F0aW9uLCBhbmQgU2NpZW5jZS4gSVNURVMgT3JnYW5pemF0aW9uLCBNb251bWVudCwgQ08gODAxMzIuIGUtbWFpbDogaXN0ZXNvcmdhbml6YXRpb25AZ21haWwuY29tOyBlLW1haWw6IGlqdGVvZmZpY2VAZ21haWwuY29tOyBXZWIgc2l0ZTogaHR0cHM6Ly93d3cuaWp0ZS5uZXQvaW5kZXgucGhwL2lqdGUvYWJvdXQiLCJpc3N1ZSI6IjEiLCJ2b2x1bWUiOiI0IiwiY29udGFpbmVyLXRpdGxlLXNob3J0IjoiIn0sImlzVGVtcG9yYXJ5IjpmYWxzZX1dfQ=="/>
          <w:id w:val="-293906458"/>
          <w:placeholder>
            <w:docPart w:val="DefaultPlaceholder_-1854013440"/>
          </w:placeholder>
        </w:sdtPr>
        <w:sdtEndPr/>
        <w:sdtContent>
          <w:r w:rsidR="00026758" w:rsidRPr="00026758">
            <w:rPr>
              <w:color w:val="000000"/>
            </w:rPr>
            <w:t>(Bradley, 2021).</w:t>
          </w:r>
        </w:sdtContent>
      </w:sdt>
      <w:r w:rsidR="00496A2B" w:rsidRPr="00026758">
        <w:rPr>
          <w:color w:val="000000" w:themeColor="text1"/>
        </w:rPr>
        <w:t xml:space="preserve"> </w:t>
      </w:r>
      <w:r w:rsidR="00703290" w:rsidRPr="00026758">
        <w:rPr>
          <w:color w:val="000000" w:themeColor="text1"/>
          <w:highlight w:val="white"/>
        </w:rPr>
        <w:t xml:space="preserve">Because of its </w:t>
      </w:r>
      <w:r w:rsidR="00650670">
        <w:rPr>
          <w:color w:val="000000" w:themeColor="text1"/>
          <w:highlight w:val="white"/>
        </w:rPr>
        <w:t>function</w:t>
      </w:r>
      <w:r w:rsidR="00703290" w:rsidRPr="00026758">
        <w:rPr>
          <w:color w:val="000000" w:themeColor="text1"/>
          <w:highlight w:val="white"/>
        </w:rPr>
        <w:t xml:space="preserve"> </w:t>
      </w:r>
      <w:r w:rsidR="00650670">
        <w:rPr>
          <w:color w:val="000000" w:themeColor="text1"/>
          <w:highlight w:val="white"/>
        </w:rPr>
        <w:t>of</w:t>
      </w:r>
      <w:r w:rsidR="00703290" w:rsidRPr="00026758">
        <w:rPr>
          <w:color w:val="000000" w:themeColor="text1"/>
          <w:highlight w:val="white"/>
        </w:rPr>
        <w:t xml:space="preserve"> reducing foreign language anxiety, the use of digital </w:t>
      </w:r>
      <w:r w:rsidR="002F2964">
        <w:rPr>
          <w:color w:val="000000" w:themeColor="text1"/>
          <w:highlight w:val="white"/>
        </w:rPr>
        <w:t>technology</w:t>
      </w:r>
      <w:r w:rsidR="00703290" w:rsidRPr="00026758">
        <w:rPr>
          <w:color w:val="000000" w:themeColor="text1"/>
          <w:highlight w:val="white"/>
        </w:rPr>
        <w:t xml:space="preserve"> has a</w:t>
      </w:r>
      <w:r w:rsidR="00672E64">
        <w:rPr>
          <w:color w:val="000000" w:themeColor="text1"/>
          <w:highlight w:val="white"/>
        </w:rPr>
        <w:t xml:space="preserve">n important </w:t>
      </w:r>
      <w:r w:rsidR="0005155B">
        <w:rPr>
          <w:color w:val="000000" w:themeColor="text1"/>
          <w:highlight w:val="white"/>
        </w:rPr>
        <w:t>role</w:t>
      </w:r>
      <w:r w:rsidRPr="00026758">
        <w:rPr>
          <w:color w:val="000000" w:themeColor="text1"/>
          <w:highlight w:val="white"/>
        </w:rPr>
        <w:t xml:space="preserve"> in the </w:t>
      </w:r>
      <w:r w:rsidR="004B219A">
        <w:rPr>
          <w:color w:val="000000" w:themeColor="text1"/>
          <w:highlight w:val="white"/>
        </w:rPr>
        <w:t>process of teaching and learning</w:t>
      </w:r>
      <w:r w:rsidR="00703290" w:rsidRPr="00026758">
        <w:rPr>
          <w:color w:val="000000" w:themeColor="text1"/>
          <w:highlight w:val="white"/>
        </w:rPr>
        <w:t xml:space="preserve">. </w:t>
      </w:r>
      <w:r w:rsidR="00434AF8" w:rsidRPr="00026758">
        <w:rPr>
          <w:color w:val="000000" w:themeColor="text1"/>
          <w:highlight w:val="white"/>
        </w:rPr>
        <w:t>Hence</w:t>
      </w:r>
      <w:r w:rsidR="00703290" w:rsidRPr="00026758">
        <w:rPr>
          <w:color w:val="000000" w:themeColor="text1"/>
          <w:highlight w:val="white"/>
        </w:rPr>
        <w:t>, the use of digital platform</w:t>
      </w:r>
      <w:r w:rsidR="00434AF8" w:rsidRPr="00026758">
        <w:rPr>
          <w:color w:val="000000" w:themeColor="text1"/>
          <w:highlight w:val="white"/>
        </w:rPr>
        <w:t>s</w:t>
      </w:r>
      <w:r w:rsidR="00703290" w:rsidRPr="00026758">
        <w:rPr>
          <w:color w:val="000000" w:themeColor="text1"/>
          <w:highlight w:val="white"/>
        </w:rPr>
        <w:t xml:space="preserve"> and the </w:t>
      </w:r>
      <w:r w:rsidR="0033697B">
        <w:rPr>
          <w:color w:val="000000" w:themeColor="text1"/>
          <w:highlight w:val="white"/>
        </w:rPr>
        <w:t>study</w:t>
      </w:r>
      <w:r w:rsidR="00703290" w:rsidRPr="00026758">
        <w:rPr>
          <w:color w:val="000000" w:themeColor="text1"/>
          <w:highlight w:val="white"/>
        </w:rPr>
        <w:t xml:space="preserve"> of </w:t>
      </w:r>
      <w:r w:rsidR="00474797">
        <w:rPr>
          <w:color w:val="000000" w:themeColor="text1"/>
          <w:highlight w:val="white"/>
        </w:rPr>
        <w:t>their</w:t>
      </w:r>
      <w:r w:rsidR="0055048F">
        <w:rPr>
          <w:color w:val="000000" w:themeColor="text1"/>
          <w:highlight w:val="white"/>
        </w:rPr>
        <w:t xml:space="preserve"> impact</w:t>
      </w:r>
      <w:r w:rsidR="00703290" w:rsidRPr="00026758">
        <w:rPr>
          <w:color w:val="000000" w:themeColor="text1"/>
          <w:highlight w:val="white"/>
        </w:rPr>
        <w:t xml:space="preserve"> on learners’ public speaking anxiety and</w:t>
      </w:r>
      <w:r w:rsidRPr="00026758">
        <w:rPr>
          <w:color w:val="000000" w:themeColor="text1"/>
          <w:highlight w:val="white"/>
        </w:rPr>
        <w:t xml:space="preserve"> </w:t>
      </w:r>
      <w:r w:rsidR="00703290" w:rsidRPr="00026758">
        <w:rPr>
          <w:color w:val="000000" w:themeColor="text1"/>
          <w:highlight w:val="white"/>
        </w:rPr>
        <w:t>performance in</w:t>
      </w:r>
      <w:r w:rsidR="00434AF8" w:rsidRPr="00026758">
        <w:rPr>
          <w:color w:val="000000" w:themeColor="text1"/>
          <w:highlight w:val="white"/>
        </w:rPr>
        <w:t xml:space="preserve"> second language acquisition have been studied by many scholars in the field</w:t>
      </w:r>
      <w:r w:rsidR="00672E64">
        <w:rPr>
          <w:color w:val="000000" w:themeColor="text1"/>
          <w:highlight w:val="white"/>
        </w:rPr>
        <w:t xml:space="preserve"> of language education</w:t>
      </w:r>
      <w:r w:rsidR="00703290" w:rsidRPr="00026758">
        <w:rPr>
          <w:color w:val="000000" w:themeColor="text1"/>
          <w:highlight w:val="white"/>
        </w:rPr>
        <w:t xml:space="preserve">. </w:t>
      </w:r>
      <w:r w:rsidR="00434AF8" w:rsidRPr="00026758">
        <w:rPr>
          <w:color w:val="000000" w:themeColor="text1"/>
          <w:highlight w:val="white"/>
        </w:rPr>
        <w:t xml:space="preserve">The study of </w:t>
      </w:r>
      <w:proofErr w:type="spellStart"/>
      <w:r w:rsidR="00434AF8" w:rsidRPr="00026758">
        <w:rPr>
          <w:color w:val="000000" w:themeColor="text1"/>
          <w:highlight w:val="white"/>
        </w:rPr>
        <w:t>Yaprak</w:t>
      </w:r>
      <w:proofErr w:type="spellEnd"/>
      <w:r w:rsidR="00434AF8" w:rsidRPr="00026758">
        <w:rPr>
          <w:color w:val="000000" w:themeColor="text1"/>
          <w:highlight w:val="white"/>
        </w:rPr>
        <w:t xml:space="preserve"> </w:t>
      </w:r>
      <w:sdt>
        <w:sdtPr>
          <w:rPr>
            <w:color w:val="000000"/>
            <w:highlight w:val="white"/>
          </w:rPr>
          <w:tag w:val="MENDELEY_CITATION_v3_eyJjaXRhdGlvbklEIjoiTUVOREVMRVlfQ0lUQVRJT05fODE2YmQ5YWYtYWE0MC00NGViLWE1NzAtYmU0ODhiMTlmZTIxIiwicHJvcGVydGllcyI6eyJub3RlSW5kZXgiOjB9LCJpc0VkaXRlZCI6ZmFsc2UsIm1hbnVhbE92ZXJyaWRlIjp7ImlzTWFudWFsbHlPdmVycmlkZGVuIjp0cnVlLCJjaXRlcHJvY1RleHQiOiIoWWFwcmFrLCAyMDIyKSIsIm1hbnVhbE92ZXJyaWRlVGV4dCI6IigyMDIyKS4ifSwiY2l0YXRpb25JdGVtcyI6W3siaWQiOiJjODNkOTNkYS1mZjBjLTNkYWQtOTQwOC0yOWRlYWIxYjhmYjciLCJpdGVtRGF0YSI6eyJ0eXBlIjoiYXJ0aWNsZS1qb3VybmFsIiwiaWQiOiJjODNkOTNkYS1mZjBjLTNkYWQtOTQwOC0yOWRlYWIxYjhmYjciLCJ0aXRsZSI6IlRoZSBVc2Ugb2YgQ2FudmFzLCBBIExlYXJuaW5nIE1hbmFnZW1lbnQgU3lzdGVtLCB0byBSZWR1Y2UgRUZMIExlYXJuZXJzJyBQdWJsaWMgU3BlYWtpbmcgQW54aWV0eSIsImF1dGhvciI6W3siZmFtaWx5IjoiWWFwcmFrIiwiZ2l2ZW4iOiJaZXluZXAiLCJwYXJzZS1uYW1lcyI6ZmFsc2UsImRyb3BwaW5nLXBhcnRpY2xlIjoiIiwibm9uLWRyb3BwaW5nLXBhcnRpY2xlIjoiIn1dLCJjb250YWluZXItdGl0bGUiOiJJbnRlcm5hdGlvbmFsIEpvdXJuYWwgb2YgUHJvZ3Jlc3NpdmUgRWR1Y2F0aW9uIiwiYWNjZXNzZWQiOnsiZGF0ZS1wYXJ0cyI6W1syMDIzLDEwLDJdXX0sIkRPSSI6IjEwLjI5MzI5L0lKUEUuMjAyMi40NjcuMjAiLCJJU1NOIjoiMTU1NC01MjEwIiwiaXNzdWVkIjp7ImRhdGUtcGFydHMiOltbMjAyMiwxMCwxXV19LCJwYWdlIjoiMzMzLTM0NyIsImFic3RyYWN0Ijoi4oCmIHRvIG15IHBvZGNhc3RzIEkgdHJpZWQgdG8gY29ycmVjdCBteSBwcm9udW5jaWF0aW9uIG0gc3RhIGVzLuKAnSDigKYgUGFydGljaXBhbnQgNOKAnEkgYmVsaWV2ZSB0aGF0IG15IHByb251bmNpYXRpb24gc2tpbGxzIGhhdmUgYmVlbiDigKYgbmV3IHZvY2FidWxhcnkgYW5kIGRldmVsb3BpbmcgcHJvbnVuY2lhdGlvbiBza2lsbHMpIOKApiIsInB1Ymxpc2hlciI6IlBlbiBBY2FkZW1pYyBQdWJsaXNoaW5nIiwiaXNzdWUiOiI1Iiwidm9sdW1lIjoiMTgiLCJjb250YWluZXItdGl0bGUtc2hvcnQiOiIifSwiaXNUZW1wb3JhcnkiOmZhbHNlfV19"/>
          <w:id w:val="-1506123014"/>
          <w:placeholder>
            <w:docPart w:val="DefaultPlaceholder_-1854013440"/>
          </w:placeholder>
        </w:sdtPr>
        <w:sdtEndPr/>
        <w:sdtContent>
          <w:r w:rsidR="00026758" w:rsidRPr="00026758">
            <w:rPr>
              <w:color w:val="000000"/>
              <w:highlight w:val="white"/>
            </w:rPr>
            <w:t>(2022)</w:t>
          </w:r>
        </w:sdtContent>
      </w:sdt>
      <w:r w:rsidR="00434AF8" w:rsidRPr="00026758">
        <w:rPr>
          <w:color w:val="000000" w:themeColor="text1"/>
        </w:rPr>
        <w:t xml:space="preserve"> </w:t>
      </w:r>
      <w:r w:rsidR="00434AF8" w:rsidRPr="00026758">
        <w:rPr>
          <w:color w:val="000000" w:themeColor="text1"/>
          <w:highlight w:val="white"/>
        </w:rPr>
        <w:t xml:space="preserve">showed that the use of digital platforms had a significant </w:t>
      </w:r>
      <w:r w:rsidR="000A7A7F">
        <w:rPr>
          <w:color w:val="000000" w:themeColor="text1"/>
          <w:highlight w:val="white"/>
        </w:rPr>
        <w:t>function</w:t>
      </w:r>
      <w:r w:rsidR="00434AF8" w:rsidRPr="00026758">
        <w:rPr>
          <w:color w:val="000000" w:themeColor="text1"/>
          <w:highlight w:val="white"/>
        </w:rPr>
        <w:t xml:space="preserve"> in </w:t>
      </w:r>
      <w:r w:rsidR="00A65872">
        <w:rPr>
          <w:color w:val="000000" w:themeColor="text1"/>
          <w:highlight w:val="white"/>
        </w:rPr>
        <w:t xml:space="preserve">increasing </w:t>
      </w:r>
      <w:r w:rsidR="00434AF8" w:rsidRPr="00026758">
        <w:rPr>
          <w:color w:val="000000" w:themeColor="text1"/>
          <w:highlight w:val="white"/>
        </w:rPr>
        <w:t xml:space="preserve">learners’ </w:t>
      </w:r>
      <w:r w:rsidR="00DB4554">
        <w:rPr>
          <w:color w:val="000000" w:themeColor="text1"/>
          <w:highlight w:val="white"/>
        </w:rPr>
        <w:t>self-esteem</w:t>
      </w:r>
      <w:r w:rsidR="00434AF8" w:rsidRPr="00026758">
        <w:rPr>
          <w:color w:val="000000" w:themeColor="text1"/>
          <w:highlight w:val="white"/>
        </w:rPr>
        <w:t xml:space="preserve"> and </w:t>
      </w:r>
      <w:r w:rsidR="001E2DF8">
        <w:rPr>
          <w:color w:val="000000" w:themeColor="text1"/>
          <w:highlight w:val="white"/>
        </w:rPr>
        <w:t xml:space="preserve">improving </w:t>
      </w:r>
      <w:r w:rsidR="00BF6568">
        <w:rPr>
          <w:color w:val="000000" w:themeColor="text1"/>
        </w:rPr>
        <w:t>public speaking skills</w:t>
      </w:r>
      <w:r w:rsidR="009C5D24" w:rsidRPr="00026758">
        <w:rPr>
          <w:color w:val="000000" w:themeColor="text1"/>
        </w:rPr>
        <w:t>. This study is one of the many research</w:t>
      </w:r>
      <w:r w:rsidR="00CE3880" w:rsidRPr="00026758">
        <w:rPr>
          <w:color w:val="000000" w:themeColor="text1"/>
        </w:rPr>
        <w:t xml:space="preserve"> projects</w:t>
      </w:r>
      <w:r w:rsidR="009C5D24" w:rsidRPr="00026758">
        <w:rPr>
          <w:color w:val="000000" w:themeColor="text1"/>
        </w:rPr>
        <w:t xml:space="preserve"> that </w:t>
      </w:r>
      <w:r w:rsidR="00474797">
        <w:rPr>
          <w:color w:val="000000" w:themeColor="text1"/>
        </w:rPr>
        <w:t xml:space="preserve">have </w:t>
      </w:r>
      <w:r w:rsidR="009C5D24" w:rsidRPr="00026758">
        <w:rPr>
          <w:color w:val="000000" w:themeColor="text1"/>
        </w:rPr>
        <w:t>attempted to prove how digital platforms affect the speaking skills of students.</w:t>
      </w:r>
    </w:p>
    <w:p w14:paraId="7CA5C382" w14:textId="29D302D3" w:rsidR="00703290" w:rsidRPr="00026758" w:rsidRDefault="00703290" w:rsidP="00474797">
      <w:pPr>
        <w:spacing w:line="360" w:lineRule="auto"/>
        <w:ind w:firstLine="720"/>
        <w:jc w:val="both"/>
        <w:rPr>
          <w:color w:val="000000" w:themeColor="text1"/>
          <w:highlight w:val="white"/>
        </w:rPr>
      </w:pPr>
      <w:r w:rsidRPr="00026758">
        <w:rPr>
          <w:color w:val="000000" w:themeColor="text1"/>
          <w:highlight w:val="white"/>
        </w:rPr>
        <w:t>Learning Management</w:t>
      </w:r>
      <w:r w:rsidR="001E46D2" w:rsidRPr="00026758">
        <w:rPr>
          <w:color w:val="000000" w:themeColor="text1"/>
          <w:highlight w:val="white"/>
        </w:rPr>
        <w:t xml:space="preserve"> </w:t>
      </w:r>
      <w:r w:rsidRPr="00026758">
        <w:rPr>
          <w:color w:val="000000" w:themeColor="text1"/>
          <w:highlight w:val="white"/>
        </w:rPr>
        <w:t>System</w:t>
      </w:r>
      <w:r w:rsidR="001E46D2" w:rsidRPr="00026758">
        <w:rPr>
          <w:color w:val="000000" w:themeColor="text1"/>
          <w:highlight w:val="white"/>
        </w:rPr>
        <w:t>s</w:t>
      </w:r>
      <w:r w:rsidRPr="00026758">
        <w:rPr>
          <w:color w:val="000000" w:themeColor="text1"/>
          <w:highlight w:val="white"/>
        </w:rPr>
        <w:t xml:space="preserve"> (LMS) </w:t>
      </w:r>
      <w:r w:rsidR="001E46D2" w:rsidRPr="00026758">
        <w:rPr>
          <w:color w:val="000000" w:themeColor="text1"/>
        </w:rPr>
        <w:t xml:space="preserve">were used to </w:t>
      </w:r>
      <w:r w:rsidR="00474797">
        <w:rPr>
          <w:color w:val="000000" w:themeColor="text1"/>
        </w:rPr>
        <w:t>meet</w:t>
      </w:r>
      <w:r w:rsidR="001E46D2" w:rsidRPr="00026758">
        <w:rPr>
          <w:color w:val="000000" w:themeColor="text1"/>
        </w:rPr>
        <w:t xml:space="preserve"> the needs of both </w:t>
      </w:r>
      <w:r w:rsidR="001B5413">
        <w:rPr>
          <w:color w:val="000000" w:themeColor="text1"/>
        </w:rPr>
        <w:t>teachers and students</w:t>
      </w:r>
      <w:r w:rsidR="001E46D2" w:rsidRPr="00026758">
        <w:rPr>
          <w:color w:val="000000" w:themeColor="text1"/>
        </w:rPr>
        <w:t xml:space="preserve"> during the COVID-19 pandemic</w:t>
      </w:r>
      <w:r w:rsidRPr="00026758">
        <w:rPr>
          <w:color w:val="000000" w:themeColor="text1"/>
          <w:highlight w:val="white"/>
        </w:rPr>
        <w:t xml:space="preserve">. Previous studies </w:t>
      </w:r>
      <w:r w:rsidR="0066752C">
        <w:rPr>
          <w:color w:val="000000" w:themeColor="text1"/>
        </w:rPr>
        <w:t>probed</w:t>
      </w:r>
      <w:r w:rsidR="001E46D2" w:rsidRPr="00026758">
        <w:rPr>
          <w:color w:val="000000" w:themeColor="text1"/>
        </w:rPr>
        <w:t xml:space="preserve"> how learning management systems were used to </w:t>
      </w:r>
      <w:r w:rsidR="00474797">
        <w:rPr>
          <w:color w:val="000000" w:themeColor="text1"/>
        </w:rPr>
        <w:t>meet</w:t>
      </w:r>
      <w:r w:rsidR="001E46D2" w:rsidRPr="00026758">
        <w:rPr>
          <w:color w:val="000000" w:themeColor="text1"/>
        </w:rPr>
        <w:t xml:space="preserve"> students’ needs during the pandemic. The study of </w:t>
      </w:r>
      <w:proofErr w:type="spellStart"/>
      <w:r w:rsidR="001E46D2" w:rsidRPr="00026758">
        <w:rPr>
          <w:color w:val="000000" w:themeColor="text1"/>
        </w:rPr>
        <w:t>Alturki</w:t>
      </w:r>
      <w:proofErr w:type="spellEnd"/>
      <w:r w:rsidR="001E46D2" w:rsidRPr="00026758">
        <w:rPr>
          <w:color w:val="000000" w:themeColor="text1"/>
        </w:rPr>
        <w:t xml:space="preserve"> and </w:t>
      </w:r>
      <w:proofErr w:type="spellStart"/>
      <w:r w:rsidR="001E46D2" w:rsidRPr="00026758">
        <w:rPr>
          <w:color w:val="000000" w:themeColor="text1"/>
        </w:rPr>
        <w:t>Aldraiweesh</w:t>
      </w:r>
      <w:proofErr w:type="spellEnd"/>
      <w:r w:rsidR="001E46D2" w:rsidRPr="00026758">
        <w:rPr>
          <w:color w:val="000000" w:themeColor="text1"/>
        </w:rPr>
        <w:t xml:space="preserve"> </w:t>
      </w:r>
      <w:sdt>
        <w:sdtPr>
          <w:rPr>
            <w:color w:val="000000"/>
          </w:rPr>
          <w:tag w:val="MENDELEY_CITATION_v3_eyJjaXRhdGlvbklEIjoiTUVOREVMRVlfQ0lUQVRJT05fMGE0OTAyZmMtZjU2My00ODA1LWJjYTEtZjY0YzExYzA1MzI3IiwicHJvcGVydGllcyI6eyJub3RlSW5kZXgiOjB9LCJpc0VkaXRlZCI6ZmFsc2UsIm1hbnVhbE92ZXJyaWRlIjp7ImlzTWFudWFsbHlPdmVycmlkZGVuIjpmYWxzZSwiY2l0ZXByb2NUZXh0IjoiKDIwMjEpIiwibWFudWFsT3ZlcnJpZGVUZXh0IjoiIn0sImNpdGF0aW9uSXRlbXMiOlt7ImxhYmVsIjoicGFnZSIsImlkIjoiN2E4NTQwNzYtMDk5ZC0zOGE4LWE1OTAtZTNjNTM4ZGIyNmExIiwiaXRlbURhdGEiOnsidHlwZSI6ImFydGljbGUtam91cm5hbCIsImlkIjoiN2E4NTQwNzYtMDk5ZC0zOGE4LWE1OTAtZTNjNTM4ZGIyNmExIiwidGl0bGUiOiJBcHBsaWNhdGlvbiBvZiBsZWFybmluZyBtYW5hZ2VtZW50IHN5c3RlbSAoTG1zKSBkdXJpbmcgdGhlIGNvdmlkLTE5IHBhbmRlbWljOiBBIHN1c3RhaW5hYmxlIGFjY2VwdGFuY2UgbW9kZWwgb2YgdGhlIGV4cGFuc2lvbiB0ZWNobm9sb2d5IGFwcHJvYWNoIiwiYXV0aG9yIjpbeyJmYW1pbHkiOiJBbHR1cmtpIiwiZ2l2ZW4iOiJVdGhtYW4iLCJwYXJzZS1uYW1lcyI6ZmFsc2UsImRyb3BwaW5nLXBhcnRpY2xlIjoiIiwibm9uLWRyb3BwaW5nLXBhcnRpY2xlIjoiIn0seyJmYW1pbHkiOiJBbGRyYWl3ZWVzaCIsImdpdmVuIjoiQWhtZWQiLCJwYXJzZS1uYW1lcyI6ZmFsc2UsImRyb3BwaW5nLXBhcnRpY2xlIjoiIiwibm9uLWRyb3BwaW5nLXBhcnRpY2xlIjoiIn1dLCJjb250YWluZXItdGl0bGUiOiJTdXN0YWluYWJpbGl0eSAoU3dpdHplcmxhbmQpIiwiYWNjZXNzZWQiOnsiZGF0ZS1wYXJ0cyI6W1syMDIzLDEyLDE4XV19LCJET0kiOiIxMC4zMzkwL1NVMTMxOTEwOTkxIiwiSVNTTiI6IjIwNzExMDUwIiwiaXNzdWVkIjp7ImRhdGUtcGFydHMiOltbMjAyMSwxMCwxXV19LCJhYnN0cmFjdCI6IlRoZSBDT1ZJRC0xOSBwYW5kZW1pYyBsZWQgdG8gdGhlIGNsb3N1cmUgb2YgdW5pdmVyc2l0aWVzIGFuZCBjb2xsZWdlcyB0aHJvdWdob3V0IHRoZSB3b3JsZCwgd2l0aCB0aGUgaG9wZSB0aGF0IHB1YmxpYyBoZWFsdGggb2ZmaWNpYWxz4oCZIHN1Z2dlc3Rpb24gb2Ygc29jaWFsIGRpc3RhbmNpbmcgd291bGQgaGVscCBmbGF0dGVuIHRoZSBzaWNrbmVzcyBjdXJ2ZSBhbmQgcmVkdWNlIG92ZXJhbGwgbW9ydGFsaXR5IGZyb20gdGhlIG91dGJyZWFrLiBIb3dldmVyLCB0aGUgTGVhcm5pbmcgTWFuYWdlbWVudCBTeXN0ZW0gKExNUykgaXMgdGhlIHBlcmZlY3QgYXBwcm9hY2ggZm9yIGZvc3RlcmluZyB0aGUgZGVkaWNhdGlvbiBvZiBzdHVkZW50cyB0byBjb250ZW50IGluIGVkdWNhdGlvbiBsaWtlIHN1c3RhaW5hYmlsaXR5LiBQcmV2aW91cyBzdHVkaWVzIGhhdmUgc2VsZG9tIGludmVzdGlnYXRlZCBhbiBpbnRlZ3JhdGVkIGFwcHJvYWNoIGluIHRoZSBjb250ZXh0IG9mIExNUyBpbiBpbmR1c3RyaWFsaXplZCBuYXRpb25zLiBJbiBhZGRpdGlvbiwgdGhpcyBwYXBlciBhaW1zIHRvIGluY2x1ZGUgYSBsaXRlcmF0dXJlIGFuYWx5c2lzIG9mIHJlY2VudCByZXNlYXJjaCBjb25kdWN0ZWQgZHVyaW5nIHRoZSBDT1ZJRC0xOSBwYW5kZW1pYyBpbiB0aGUgYXJlYSBvZiBMTVMgdXNhZ2UsIGFzIHdlbGwgYXMgdG8gaW52ZXN0aWdhdGUgdmFyaWFibGVzIHByZWRpY3RpbmcgdGhlIHVzYWdlIG9mIExNUyBieSBoaWdoZXIgZWR1Y2F0aW9uIHN0dWRlbnRzIGR1cmluZyB0aGUgQ09WSUQtMTkgcGFuZGVtaWMgZm9yIHN0dWRlbnRz4oCZIGVuZ2FnZW1lbnQuIE9uIHRoZSBiYXNpcyBvZiBMTVMgdXNhZ2UgZGF0YSBvYnRhaW5lZCBmcm9tIGFuIG9ubGluZSBzdXJ2ZXksIHN0cnVjdHVyYWwgZXF1YXRpb24gbW9kZWxpbmcgKFNFTSkgYW5kIHJvdXRlIGFuYWx5c2lzIHdlcmUgdXRpbGl6ZWQgdG8gdmVyaWZ5IHRoZSByZXNlYXJjaCBtb2RlbCwgYSBzdXJ2ZXkgY29uc2lzdGluZyBvZiBzdHVkZW50IExNUyB1c2VycyBLaW5nIFNhdWQgVW5pdmVyc2l0eS4gVGhlIGZpbmRpbmdzIHNob3dlZCB0aGF0IHRoZSBkZXNpcmUgb2Ygc3R1ZGVudHMgdG8gdXNlIExNUyBoYWQgYmVuZWZpY2lhbCBlZmZlY3RzIGR1cmluZyB0aGUgQ09WSUQtMTkgcGFuZGVtaWMgb24gbGVhcm5pbmcgYXMgc3VzdGFpbmFiaWxpdHkgZW5nYWdlbWVudC4gQWxzbywgc3R1ZGVudC1wZXJjZWl2ZWQgY2xvc2VuZXNzLCBwZWVyIHJlZmVyZW5jZXMgYW5kIHN1YmplY3RpdmUgd2VsbC1iZWluZyBhcmUgZmF2b3JhYmx5IGFzc29jaWF0ZWQgd2l0aCB0aGUgcGVyY2VpdmVkIGVhc2Ugb2YgdXNlIGFuZCBwZXJjZWl2ZWQgdXNlZnVsbmVzcywgdGhpcywgaW4gdHVybiwgaW5mbHVlbmNlcyBzdHVkZW50c+KAmSBpbnRlbnRpb25zIHRvIHV0aWxpemUsIHdoaWNoLCBpbiB0dXJuLCBlZmZlY3RzIHRoZSB1c2FnZSBvZiBMTVMgZm9yIHN0dWRlbnQgZW5nYWdlbWVudCBkdXJpbmcgQ09WSUQtMTkuIiwicHVibGlzaGVyIjoiTURQSSIsImlzc3VlIjoiMTkiLCJ2b2x1bWUiOiIxMyIsImNvbnRhaW5lci10aXRsZS1zaG9ydCI6IiJ9LCJpc1RlbXBvcmFyeSI6ZmFsc2UsInN1cHByZXNzLWF1dGhvciI6dHJ1ZX1dfQ=="/>
          <w:id w:val="-653055438"/>
          <w:placeholder>
            <w:docPart w:val="DefaultPlaceholder_-1854013440"/>
          </w:placeholder>
        </w:sdtPr>
        <w:sdtEndPr/>
        <w:sdtContent>
          <w:r w:rsidR="00026758" w:rsidRPr="00026758">
            <w:rPr>
              <w:color w:val="000000"/>
            </w:rPr>
            <w:t>(2021)</w:t>
          </w:r>
        </w:sdtContent>
      </w:sdt>
      <w:r w:rsidR="001E46D2" w:rsidRPr="00026758">
        <w:rPr>
          <w:color w:val="000000" w:themeColor="text1"/>
        </w:rPr>
        <w:t xml:space="preserve"> </w:t>
      </w:r>
      <w:r w:rsidRPr="00026758">
        <w:rPr>
          <w:color w:val="000000" w:themeColor="text1"/>
          <w:highlight w:val="white"/>
        </w:rPr>
        <w:t>aim</w:t>
      </w:r>
      <w:r w:rsidR="001E46D2" w:rsidRPr="00026758">
        <w:rPr>
          <w:color w:val="000000" w:themeColor="text1"/>
          <w:highlight w:val="white"/>
        </w:rPr>
        <w:t>ed</w:t>
      </w:r>
      <w:r w:rsidRPr="00026758">
        <w:rPr>
          <w:color w:val="000000" w:themeColor="text1"/>
          <w:highlight w:val="white"/>
        </w:rPr>
        <w:t xml:space="preserve"> to include a</w:t>
      </w:r>
      <w:r w:rsidR="0062584B">
        <w:rPr>
          <w:color w:val="000000" w:themeColor="text1"/>
          <w:highlight w:val="white"/>
        </w:rPr>
        <w:t>n</w:t>
      </w:r>
      <w:r w:rsidRPr="00026758">
        <w:rPr>
          <w:color w:val="000000" w:themeColor="text1"/>
          <w:highlight w:val="white"/>
        </w:rPr>
        <w:t xml:space="preserve"> analysis of</w:t>
      </w:r>
      <w:r w:rsidR="001E46D2" w:rsidRPr="00026758">
        <w:rPr>
          <w:color w:val="000000" w:themeColor="text1"/>
        </w:rPr>
        <w:t xml:space="preserve"> </w:t>
      </w:r>
      <w:r w:rsidR="0062584B">
        <w:rPr>
          <w:color w:val="000000" w:themeColor="text1"/>
        </w:rPr>
        <w:t xml:space="preserve">literature or </w:t>
      </w:r>
      <w:r w:rsidRPr="00026758">
        <w:rPr>
          <w:color w:val="000000" w:themeColor="text1"/>
          <w:highlight w:val="white"/>
        </w:rPr>
        <w:t xml:space="preserve">recent </w:t>
      </w:r>
      <w:r w:rsidR="001E46D2" w:rsidRPr="00026758">
        <w:rPr>
          <w:color w:val="000000" w:themeColor="text1"/>
          <w:highlight w:val="white"/>
        </w:rPr>
        <w:t>studies</w:t>
      </w:r>
      <w:r w:rsidRPr="00026758">
        <w:rPr>
          <w:color w:val="000000" w:themeColor="text1"/>
          <w:highlight w:val="white"/>
        </w:rPr>
        <w:t xml:space="preserve"> conducted during the COVID-19 pandemic in</w:t>
      </w:r>
      <w:r w:rsidR="001E46D2" w:rsidRPr="00026758">
        <w:rPr>
          <w:color w:val="000000" w:themeColor="text1"/>
          <w:highlight w:val="white"/>
        </w:rPr>
        <w:t xml:space="preserve"> terms of learning management system usage</w:t>
      </w:r>
      <w:r w:rsidR="001E46D2" w:rsidRPr="00026758">
        <w:rPr>
          <w:color w:val="000000" w:themeColor="text1"/>
        </w:rPr>
        <w:t xml:space="preserve"> and attempted to ascertain the factors that </w:t>
      </w:r>
      <w:r w:rsidR="0062584B">
        <w:rPr>
          <w:color w:val="000000" w:themeColor="text1"/>
        </w:rPr>
        <w:t>influenced</w:t>
      </w:r>
      <w:r w:rsidR="001E46D2" w:rsidRPr="00026758">
        <w:rPr>
          <w:color w:val="000000" w:themeColor="text1"/>
        </w:rPr>
        <w:t xml:space="preserve"> students’ engagement during the conduct of online classes. </w:t>
      </w:r>
      <w:r w:rsidRPr="00026758">
        <w:rPr>
          <w:color w:val="000000" w:themeColor="text1"/>
          <w:highlight w:val="white"/>
        </w:rPr>
        <w:t xml:space="preserve">The ﬁndings </w:t>
      </w:r>
      <w:r w:rsidR="00294A0C">
        <w:rPr>
          <w:color w:val="000000" w:themeColor="text1"/>
          <w:highlight w:val="white"/>
        </w:rPr>
        <w:t>exposed</w:t>
      </w:r>
      <w:r w:rsidRPr="00026758">
        <w:rPr>
          <w:color w:val="000000" w:themeColor="text1"/>
          <w:highlight w:val="white"/>
        </w:rPr>
        <w:t xml:space="preserve"> that the</w:t>
      </w:r>
      <w:r w:rsidR="001E46D2" w:rsidRPr="00026758">
        <w:rPr>
          <w:color w:val="000000" w:themeColor="text1"/>
        </w:rPr>
        <w:t xml:space="preserve"> </w:t>
      </w:r>
      <w:r w:rsidRPr="00026758">
        <w:rPr>
          <w:color w:val="000000" w:themeColor="text1"/>
          <w:highlight w:val="white"/>
        </w:rPr>
        <w:t>desire of students to use</w:t>
      </w:r>
      <w:r w:rsidR="001E46D2" w:rsidRPr="00026758">
        <w:rPr>
          <w:color w:val="000000" w:themeColor="text1"/>
          <w:highlight w:val="white"/>
        </w:rPr>
        <w:t xml:space="preserve"> learning management systems</w:t>
      </w:r>
      <w:r w:rsidRPr="00026758">
        <w:rPr>
          <w:color w:val="000000" w:themeColor="text1"/>
          <w:highlight w:val="white"/>
        </w:rPr>
        <w:t xml:space="preserve"> had beneﬁcial effects</w:t>
      </w:r>
      <w:r w:rsidR="001E46D2" w:rsidRPr="00026758">
        <w:rPr>
          <w:color w:val="000000" w:themeColor="text1"/>
          <w:highlight w:val="white"/>
        </w:rPr>
        <w:t xml:space="preserve"> on learning and </w:t>
      </w:r>
      <w:r w:rsidR="009F57B4">
        <w:rPr>
          <w:color w:val="000000" w:themeColor="text1"/>
          <w:highlight w:val="white"/>
        </w:rPr>
        <w:t>involvement</w:t>
      </w:r>
      <w:r w:rsidRPr="00026758">
        <w:rPr>
          <w:color w:val="000000" w:themeColor="text1"/>
          <w:highlight w:val="white"/>
        </w:rPr>
        <w:t xml:space="preserve"> during the COVID-19 pandemic. </w:t>
      </w:r>
      <w:r w:rsidR="001E46D2" w:rsidRPr="00026758">
        <w:rPr>
          <w:color w:val="000000" w:themeColor="text1"/>
          <w:highlight w:val="white"/>
        </w:rPr>
        <w:t xml:space="preserve">Students’ perceived ease of use and </w:t>
      </w:r>
      <w:r w:rsidR="007309DA">
        <w:rPr>
          <w:color w:val="000000" w:themeColor="text1"/>
          <w:highlight w:val="white"/>
        </w:rPr>
        <w:t>utilization</w:t>
      </w:r>
      <w:r w:rsidR="001E46D2" w:rsidRPr="00026758">
        <w:rPr>
          <w:color w:val="000000" w:themeColor="text1"/>
          <w:highlight w:val="white"/>
        </w:rPr>
        <w:t xml:space="preserve"> of the LMS also influenced their u</w:t>
      </w:r>
      <w:r w:rsidR="002A69AC">
        <w:rPr>
          <w:color w:val="000000" w:themeColor="text1"/>
          <w:highlight w:val="white"/>
        </w:rPr>
        <w:t>sage</w:t>
      </w:r>
      <w:r w:rsidR="001E46D2" w:rsidRPr="00026758">
        <w:rPr>
          <w:color w:val="000000" w:themeColor="text1"/>
          <w:highlight w:val="white"/>
        </w:rPr>
        <w:t xml:space="preserve"> of learning management systems. </w:t>
      </w:r>
      <w:r w:rsidR="00406FFA" w:rsidRPr="00026758">
        <w:rPr>
          <w:color w:val="000000" w:themeColor="text1"/>
          <w:highlight w:val="white"/>
        </w:rPr>
        <w:t xml:space="preserve">In relation to this, the study of </w:t>
      </w:r>
      <w:proofErr w:type="spellStart"/>
      <w:r w:rsidR="00406FFA" w:rsidRPr="00026758">
        <w:rPr>
          <w:color w:val="000000" w:themeColor="text1"/>
          <w:highlight w:val="white"/>
        </w:rPr>
        <w:t>Terzioglu</w:t>
      </w:r>
      <w:proofErr w:type="spellEnd"/>
      <w:r w:rsidR="00406FFA" w:rsidRPr="00026758">
        <w:rPr>
          <w:color w:val="000000" w:themeColor="text1"/>
          <w:highlight w:val="white"/>
        </w:rPr>
        <w:t xml:space="preserve"> and Kurt </w:t>
      </w:r>
      <w:sdt>
        <w:sdtPr>
          <w:rPr>
            <w:color w:val="000000"/>
            <w:highlight w:val="white"/>
          </w:rPr>
          <w:tag w:val="MENDELEY_CITATION_v3_eyJjaXRhdGlvbklEIjoiTUVOREVMRVlfQ0lUQVRJT05fOGU0Zjk1ODEtOTcwZS00OWE4LWJmMmQtN2NmNjljMzczMDUxIiwicHJvcGVydGllcyI6eyJub3RlSW5kZXgiOjB9LCJpc0VkaXRlZCI6ZmFsc2UsIm1hbnVhbE92ZXJyaWRlIjp7ImlzTWFudWFsbHlPdmVycmlkZGVuIjpmYWxzZSwiY2l0ZXByb2NUZXh0IjoiKDIwMjIpIiwibWFudWFsT3ZlcnJpZGVUZXh0IjoiIn0sImNpdGF0aW9uSXRlbXMiOlt7ImxhYmVsIjoicGFnZSIsImlkIjoiOGRjYzkyMDgtODBlOS0zNzU5LTg3YTQtYTMzZGI1OGRlOWUyIiwiaXRlbURhdGEiOnsidHlwZSI6ImFydGljbGUtam91cm5hbCIsImlkIjoiOGRjYzkyMDgtODBlOS0zNzU5LTg3YTQtYTMzZGI1OGRlOWUyIiwidGl0bGUiOiJFbGV2YXRpbmcgRW5nbGlzaCBMYW5ndWFnZSBMZWFybmVyc+KAmSBTcGVha2luZyBGbHVlbmN5IGFuZCBMaXN0ZW5pbmcgU2tpbGwgVGhyb3VnaCBhIExlYXJuaW5nIE1hbmFnZW1lbnQgU3lzdGVtIiwiYXV0aG9yIjpbeyJmYW1pbHkiOiJUZXJ6aW/En2x1IiwiZ2l2ZW4iOiJZxLFsZMSxeiIsInBhcnNlLW5hbWVzIjpmYWxzZSwiZHJvcHBpbmctcGFydGljbGUiOiIiLCJub24tZHJvcHBpbmctcGFydGljbGUiOiIifSx7ImZhbWlseSI6Ikt1cnQiLCJnaXZlbiI6Ik11c3RhZmEiLCJwYXJzZS1uYW1lcyI6ZmFsc2UsImRyb3BwaW5nLXBhcnRpY2xlIjoiIiwibm9uLWRyb3BwaW5nLXBhcnRpY2xlIjoiIn1dLCJjb250YWluZXItdGl0bGUiOiJTQUdFIE9wZW4iLCJjb250YWluZXItdGl0bGUtc2hvcnQiOiJTYWdlIE9wZW4iLCJhY2Nlc3NlZCI6eyJkYXRlLXBhcnRzIjpbWzIwMjMsMTAsMl1dfSwiRE9JIjoiMTAuMTE3Ny8yMTU4MjQ0MDIyMTA5OTkzNy9BU1NFVC9JTUFHRVMvTEFSR0UvMTAuMTE3N18yMTU4MjQ0MDIyMTA5OTkzNy1GSUc5LkpQRUciLCJJU1NOIjoiMjE1ODI0NDAiLCJVUkwiOiJodHRwczovL2pvdXJuYWxzLnNhZ2VwdWIuY29tL2RvaS9mdWxsLzEwLjExNzcvMjE1ODI0NDAyMjEwOTk5MzciLCJpc3N1ZWQiOnsiZGF0ZS1wYXJ0cyI6W1syMDIyLDQsMV1dfSwiYWJzdHJhY3QiOiJJdCBpcyBzaWduaWZpY2FudCB0byBpbW1lcnNlIHRlY2gtc2F2dnkgRW5nbGlzaCBsYW5ndWFnZSBsZWFybmVycyBpbiBpbnRlcmFjdGl2ZSBsZWFybmluZyBlbnZpcm9ubWVudHMgaW4gb3JkZXIgdG8gbWF4aW1pemUgdGhlaXIgY29tcHJlaGVuc2lvbiBhbmQgdmVyYmFsIGNvbW11bmljYXRpb24uIFRoaXMgcXVhc2ktZXhwZXJpbWVudGFsIHN0dWR5IHNldCBvdXQgdG8gZWx1Y2lkYXRlIHRoZSBlZmZlY3Qgb2YgYSBsZWFybmluZyBtYW5hZ2VtZW50IHN5c3RlbSAoTE1TKSBvbiBzcGVha2luZyBmbHVlbmN5IGFuZCBsaXN0ZW5pbmcgc2tpbGwgZGV2ZWxvcG1lbnQgYW1vbmcgaW50ZXJtZWRpYXRlIHN0dWRlbnRzLiBBIHRvdGFsIG9mIDUwIFR1cmtpc2gtc3BlYWtpbmcgc3R1ZGVudHMgZnJvbSB0d28gaW50YWN0IGNsYXNzZXMgd2VyZSBhc3NpZ25lZCBpbnRvIGEgY29udHJvbCBhbmQgYW4gZXhwZXJpbWVudGFsIGdyb3VwIHRoYXQgdXRpbGl6ZWQgYW4gaW50ZXJhY3RpdmUgcGxhdGZvcm0gZm9yIGxlYXJuaW5nIEVuZ2xpc2ggaW4gOCB3ZWVrcy4gVGhlIHN0dWR5IGFkb3B0ZWQgYSBwcmUgYW5kIHBvc3R0ZXN0IGRlc2lnbi4gVGhlIG1lYW4gbGlzdGVuaW5nIGFuZCBzcGVha2luZyBwb3N0dGVzdCBzY29yZXMgb2YgYm90aCBncm91cHMgd2VyZSBjb21wYXJlZCBhY2NvcmRpbmcgdG8gZWZmZWN0IHNpemUsIGFuYWx5c2lzIG9mIGNvdmFyaWFuY2UsIHBhaXJlZCBzYW1wbGUgdC10ZXN0LCBhbmQgaW5kZXBlbmRlbnQgc2FtcGxlcyB0LXRlc3QuIEluIGFkZGl0aW9uLCBzdHVkZW50c+KAmSBwZXJjZXB0aW9ucyByZWdhcmRpbmcgdGhlIGltcGFjdCBvZiBMTVMgb24gdGhlc2UgdHdvIHNraWxscyB3ZXJlIGludmVzdGlnYXRlZCB3aXRoIGEgcXVlc3Rpb25uYWlyZSBhbmQgYW4gaW50ZXJ2aWV3LiBUaGUgcmVzdWx0cyBzaG93ZWQgdGhhdCB0aGVyZSB3YXMgYSBzaWduaWZpY2FudCBkaWZmZXJlbmNlIGJldHdlZW4gdGhlIHR3byBncm91cHMgYXMgdGhlIGV4cGVyaW1lbnRhbCBncm91cCBzdXJwYXNzZWQgdGhlIGNvbnRyb2wgZ3JvdXAgaW4gYm90aCBzcGVha2luZyBmbHVlbmN5IGFuZCBsaXN0ZW5pbmcgcG9zdHRlc3QuIFBhcnRpY2lwYW50cyBhbHNvIHJlcG9ydGVkIGZyb20gdGhlIHF1ZXN0aW9ubmFpcmUgYW5kIHRoZSBpbnRlcnZpZXdzIHRoYXQgdGhleSBoZWxkIHBvc2l0aXZlIGV2YWx1YXRpb25zIG9mIExNUyBhcyBhIHJlc3VsdCBvZiBlbGV2YXRpbmcgYm90aCBsYW5ndWFnZSBza2lsbHMuIFRoZSBjb250cmlidXRpb24gb2YgdGhlIHN0dWR5IGxpZXMgaW4gcHJvdmlkaW5nIGFuIGlubm92YXRpdmUgc29sdXRpb24gdG8gcHJvbW90ZSBsZWFybmVyc+KAmSBzcGVha2luZyBmbHVlbmN5IGFuZCBsaXN0ZW5pbmcgc2tpbGwuIiwicHVibGlzaGVyIjoiU0FHRSBQdWJsaWNhdGlvbnMgSW5jLiIsImlzc3VlIjoiMiIsInZvbHVtZSI6IjEyIn0sImlzVGVtcG9yYXJ5IjpmYWxzZSwic3VwcHJlc3MtYXV0aG9yIjp0cnVlfV19"/>
          <w:id w:val="-26184364"/>
          <w:placeholder>
            <w:docPart w:val="DefaultPlaceholder_-1854013440"/>
          </w:placeholder>
        </w:sdtPr>
        <w:sdtEndPr/>
        <w:sdtContent>
          <w:r w:rsidR="00026758" w:rsidRPr="00026758">
            <w:rPr>
              <w:color w:val="000000"/>
            </w:rPr>
            <w:t>(2022)</w:t>
          </w:r>
        </w:sdtContent>
      </w:sdt>
      <w:r w:rsidR="00406FFA" w:rsidRPr="00026758">
        <w:rPr>
          <w:color w:val="000000" w:themeColor="text1"/>
          <w:highlight w:val="white"/>
        </w:rPr>
        <w:t xml:space="preserve"> </w:t>
      </w:r>
      <w:r w:rsidR="00EE3168" w:rsidRPr="00026758">
        <w:rPr>
          <w:color w:val="000000" w:themeColor="text1"/>
          <w:highlight w:val="white"/>
        </w:rPr>
        <w:t xml:space="preserve">highlighted </w:t>
      </w:r>
      <w:r w:rsidR="00222DDE">
        <w:rPr>
          <w:color w:val="000000" w:themeColor="text1"/>
          <w:highlight w:val="white"/>
        </w:rPr>
        <w:t xml:space="preserve">the significance </w:t>
      </w:r>
      <w:r w:rsidR="00EE3168" w:rsidRPr="00026758">
        <w:rPr>
          <w:color w:val="000000" w:themeColor="text1"/>
          <w:highlight w:val="white"/>
        </w:rPr>
        <w:t xml:space="preserve">of immersing English language learners in </w:t>
      </w:r>
      <w:r w:rsidR="000F2FC1">
        <w:rPr>
          <w:color w:val="000000" w:themeColor="text1"/>
          <w:highlight w:val="white"/>
        </w:rPr>
        <w:t>collaborative</w:t>
      </w:r>
      <w:r w:rsidR="00EE3168" w:rsidRPr="00026758">
        <w:rPr>
          <w:color w:val="000000" w:themeColor="text1"/>
          <w:highlight w:val="white"/>
        </w:rPr>
        <w:t xml:space="preserve"> learning platforms for them to </w:t>
      </w:r>
      <w:r w:rsidR="00861C02">
        <w:rPr>
          <w:color w:val="000000" w:themeColor="text1"/>
          <w:highlight w:val="white"/>
        </w:rPr>
        <w:t>augment</w:t>
      </w:r>
      <w:r w:rsidR="00EE3168" w:rsidRPr="00026758">
        <w:rPr>
          <w:color w:val="000000" w:themeColor="text1"/>
          <w:highlight w:val="white"/>
        </w:rPr>
        <w:t xml:space="preserve"> their </w:t>
      </w:r>
      <w:r w:rsidR="00EE3168" w:rsidRPr="00026758">
        <w:rPr>
          <w:color w:val="000000" w:themeColor="text1"/>
          <w:highlight w:val="white"/>
        </w:rPr>
        <w:lastRenderedPageBreak/>
        <w:t xml:space="preserve">comprehension and verbal communication skills. </w:t>
      </w:r>
      <w:bookmarkStart w:id="0" w:name="_9lsdo77n2bbe" w:colFirst="0" w:colLast="0"/>
      <w:bookmarkEnd w:id="0"/>
      <w:r w:rsidRPr="00026758">
        <w:rPr>
          <w:color w:val="000000" w:themeColor="text1"/>
          <w:highlight w:val="white"/>
        </w:rPr>
        <w:t>Th</w:t>
      </w:r>
      <w:r w:rsidR="00EE3168" w:rsidRPr="00026758">
        <w:rPr>
          <w:color w:val="000000" w:themeColor="text1"/>
          <w:highlight w:val="white"/>
        </w:rPr>
        <w:t>e</w:t>
      </w:r>
      <w:r w:rsidRPr="00026758">
        <w:rPr>
          <w:color w:val="000000" w:themeColor="text1"/>
          <w:highlight w:val="white"/>
        </w:rPr>
        <w:t xml:space="preserve"> </w:t>
      </w:r>
      <w:r w:rsidR="00746260">
        <w:rPr>
          <w:color w:val="000000" w:themeColor="text1"/>
          <w:highlight w:val="white"/>
        </w:rPr>
        <w:t>semi-</w:t>
      </w:r>
      <w:r w:rsidRPr="00026758">
        <w:rPr>
          <w:color w:val="000000" w:themeColor="text1"/>
          <w:highlight w:val="white"/>
        </w:rPr>
        <w:t xml:space="preserve">experimental study </w:t>
      </w:r>
      <w:r w:rsidR="00EE3168" w:rsidRPr="00026758">
        <w:rPr>
          <w:color w:val="000000" w:themeColor="text1"/>
          <w:highlight w:val="white"/>
        </w:rPr>
        <w:t>they collaborated on explained</w:t>
      </w:r>
      <w:r w:rsidRPr="00026758">
        <w:rPr>
          <w:color w:val="000000" w:themeColor="text1"/>
          <w:highlight w:val="white"/>
        </w:rPr>
        <w:t xml:space="preserve"> the effect</w:t>
      </w:r>
      <w:r w:rsidR="007531E4">
        <w:rPr>
          <w:color w:val="000000" w:themeColor="text1"/>
          <w:highlight w:val="white"/>
        </w:rPr>
        <w:t>s</w:t>
      </w:r>
      <w:r w:rsidRPr="00026758">
        <w:rPr>
          <w:color w:val="000000" w:themeColor="text1"/>
          <w:highlight w:val="white"/>
        </w:rPr>
        <w:t xml:space="preserve"> of a</w:t>
      </w:r>
      <w:r w:rsidR="00EE3168" w:rsidRPr="00026758">
        <w:rPr>
          <w:color w:val="000000" w:themeColor="text1"/>
          <w:highlight w:val="white"/>
        </w:rPr>
        <w:t xml:space="preserve">n LMS </w:t>
      </w:r>
      <w:r w:rsidRPr="00026758">
        <w:rPr>
          <w:color w:val="000000" w:themeColor="text1"/>
          <w:highlight w:val="white"/>
        </w:rPr>
        <w:t xml:space="preserve">on </w:t>
      </w:r>
      <w:r w:rsidR="00EE3168" w:rsidRPr="00026758">
        <w:rPr>
          <w:color w:val="000000" w:themeColor="text1"/>
          <w:highlight w:val="white"/>
        </w:rPr>
        <w:t>the speaking fluency and listening skills of the students who served as their respondents</w:t>
      </w:r>
      <w:r w:rsidRPr="00026758">
        <w:rPr>
          <w:color w:val="000000" w:themeColor="text1"/>
          <w:highlight w:val="white"/>
        </w:rPr>
        <w:t xml:space="preserve">. </w:t>
      </w:r>
      <w:r w:rsidR="00EE3168" w:rsidRPr="00026758">
        <w:rPr>
          <w:color w:val="000000" w:themeColor="text1"/>
          <w:highlight w:val="white"/>
        </w:rPr>
        <w:t xml:space="preserve">The </w:t>
      </w:r>
      <w:r w:rsidRPr="00026758">
        <w:rPr>
          <w:color w:val="000000" w:themeColor="text1"/>
          <w:highlight w:val="white"/>
        </w:rPr>
        <w:t xml:space="preserve">study adopted a pre and </w:t>
      </w:r>
      <w:r w:rsidR="00EE3168" w:rsidRPr="00026758">
        <w:rPr>
          <w:color w:val="000000" w:themeColor="text1"/>
          <w:highlight w:val="white"/>
        </w:rPr>
        <w:t>post-t</w:t>
      </w:r>
      <w:r w:rsidRPr="00026758">
        <w:rPr>
          <w:color w:val="000000" w:themeColor="text1"/>
          <w:highlight w:val="white"/>
        </w:rPr>
        <w:t xml:space="preserve">est </w:t>
      </w:r>
      <w:r w:rsidR="00714E4A">
        <w:rPr>
          <w:color w:val="000000" w:themeColor="text1"/>
          <w:highlight w:val="white"/>
        </w:rPr>
        <w:t xml:space="preserve">research </w:t>
      </w:r>
      <w:r w:rsidRPr="00026758">
        <w:rPr>
          <w:color w:val="000000" w:themeColor="text1"/>
          <w:highlight w:val="white"/>
        </w:rPr>
        <w:t>design. In addition, students’ perceptions regarding the impact of LMS on t</w:t>
      </w:r>
      <w:r w:rsidR="00EE3168" w:rsidRPr="00026758">
        <w:rPr>
          <w:color w:val="000000" w:themeColor="text1"/>
          <w:highlight w:val="white"/>
        </w:rPr>
        <w:t>he aforementioned</w:t>
      </w:r>
      <w:r w:rsidRPr="00026758">
        <w:rPr>
          <w:color w:val="000000" w:themeColor="text1"/>
          <w:highlight w:val="white"/>
        </w:rPr>
        <w:t xml:space="preserve"> skills were </w:t>
      </w:r>
      <w:r w:rsidR="004857D0">
        <w:rPr>
          <w:color w:val="000000" w:themeColor="text1"/>
          <w:highlight w:val="white"/>
        </w:rPr>
        <w:t>probed</w:t>
      </w:r>
      <w:r w:rsidRPr="00026758">
        <w:rPr>
          <w:color w:val="000000" w:themeColor="text1"/>
          <w:highlight w:val="white"/>
        </w:rPr>
        <w:t xml:space="preserve"> </w:t>
      </w:r>
      <w:r w:rsidR="00EE3168" w:rsidRPr="00026758">
        <w:rPr>
          <w:color w:val="000000" w:themeColor="text1"/>
          <w:highlight w:val="white"/>
        </w:rPr>
        <w:t>through</w:t>
      </w:r>
      <w:r w:rsidR="00382376">
        <w:rPr>
          <w:color w:val="000000" w:themeColor="text1"/>
          <w:highlight w:val="white"/>
        </w:rPr>
        <w:t xml:space="preserve"> an interview and a questionnaire</w:t>
      </w:r>
      <w:r w:rsidRPr="00026758">
        <w:rPr>
          <w:color w:val="000000" w:themeColor="text1"/>
          <w:highlight w:val="white"/>
        </w:rPr>
        <w:t xml:space="preserve">. The results showed that there was a </w:t>
      </w:r>
      <w:r w:rsidR="00C8583A">
        <w:rPr>
          <w:color w:val="000000" w:themeColor="text1"/>
          <w:highlight w:val="white"/>
        </w:rPr>
        <w:t>notable</w:t>
      </w:r>
      <w:r w:rsidRPr="00026758">
        <w:rPr>
          <w:color w:val="000000" w:themeColor="text1"/>
          <w:highlight w:val="white"/>
        </w:rPr>
        <w:t xml:space="preserve"> difference between the two groups</w:t>
      </w:r>
      <w:r w:rsidR="00474797">
        <w:rPr>
          <w:color w:val="000000" w:themeColor="text1"/>
          <w:highlight w:val="white"/>
        </w:rPr>
        <w:t>,</w:t>
      </w:r>
      <w:r w:rsidRPr="00026758">
        <w:rPr>
          <w:color w:val="000000" w:themeColor="text1"/>
          <w:highlight w:val="white"/>
        </w:rPr>
        <w:t xml:space="preserve"> as the experimental group </w:t>
      </w:r>
      <w:r w:rsidR="00930579">
        <w:rPr>
          <w:color w:val="000000" w:themeColor="text1"/>
          <w:highlight w:val="white"/>
        </w:rPr>
        <w:t>had</w:t>
      </w:r>
      <w:r w:rsidR="009C10AC">
        <w:rPr>
          <w:color w:val="000000" w:themeColor="text1"/>
          <w:highlight w:val="white"/>
        </w:rPr>
        <w:t xml:space="preserve"> </w:t>
      </w:r>
      <w:r w:rsidR="00930579">
        <w:rPr>
          <w:color w:val="000000" w:themeColor="text1"/>
          <w:highlight w:val="white"/>
        </w:rPr>
        <w:t>higher rating</w:t>
      </w:r>
      <w:r w:rsidR="009C10AC">
        <w:rPr>
          <w:color w:val="000000" w:themeColor="text1"/>
          <w:highlight w:val="white"/>
        </w:rPr>
        <w:t>s</w:t>
      </w:r>
      <w:r w:rsidR="00930579">
        <w:rPr>
          <w:color w:val="000000" w:themeColor="text1"/>
          <w:highlight w:val="white"/>
        </w:rPr>
        <w:t xml:space="preserve"> than</w:t>
      </w:r>
      <w:r w:rsidRPr="00026758">
        <w:rPr>
          <w:color w:val="000000" w:themeColor="text1"/>
          <w:highlight w:val="white"/>
        </w:rPr>
        <w:t xml:space="preserve"> the control group in both </w:t>
      </w:r>
      <w:r w:rsidR="00CC2C78">
        <w:rPr>
          <w:color w:val="000000" w:themeColor="text1"/>
          <w:highlight w:val="white"/>
        </w:rPr>
        <w:t>listening skills and speaking fluency</w:t>
      </w:r>
      <w:r w:rsidR="00EE3168" w:rsidRPr="00026758">
        <w:rPr>
          <w:color w:val="000000" w:themeColor="text1"/>
          <w:highlight w:val="white"/>
        </w:rPr>
        <w:t xml:space="preserve"> </w:t>
      </w:r>
      <w:r w:rsidR="00C8583A">
        <w:rPr>
          <w:color w:val="000000" w:themeColor="text1"/>
          <w:highlight w:val="white"/>
        </w:rPr>
        <w:t>based on</w:t>
      </w:r>
      <w:r w:rsidR="00EE3168" w:rsidRPr="00026758">
        <w:rPr>
          <w:color w:val="000000" w:themeColor="text1"/>
          <w:highlight w:val="white"/>
        </w:rPr>
        <w:t xml:space="preserve"> the results of the post-test</w:t>
      </w:r>
      <w:r w:rsidRPr="00026758">
        <w:rPr>
          <w:color w:val="000000" w:themeColor="text1"/>
          <w:highlight w:val="white"/>
        </w:rPr>
        <w:t xml:space="preserve">. </w:t>
      </w:r>
      <w:r w:rsidR="00EE3168" w:rsidRPr="00026758">
        <w:rPr>
          <w:color w:val="000000" w:themeColor="text1"/>
          <w:highlight w:val="white"/>
        </w:rPr>
        <w:t>The respondents had a positive evaluation of LMS as a platform that allows for the improvement of oral communication skills that relate to both speaking and listening</w:t>
      </w:r>
      <w:r w:rsidR="00CB0D01">
        <w:rPr>
          <w:color w:val="000000" w:themeColor="text1"/>
          <w:highlight w:val="white"/>
        </w:rPr>
        <w:t xml:space="preserve"> </w:t>
      </w:r>
      <w:proofErr w:type="spellStart"/>
      <w:r w:rsidR="00CB0D01">
        <w:rPr>
          <w:color w:val="000000" w:themeColor="text1"/>
          <w:highlight w:val="white"/>
        </w:rPr>
        <w:t>macroskills</w:t>
      </w:r>
      <w:proofErr w:type="spellEnd"/>
      <w:r w:rsidR="00EE3168" w:rsidRPr="00026758">
        <w:rPr>
          <w:color w:val="000000" w:themeColor="text1"/>
          <w:highlight w:val="white"/>
        </w:rPr>
        <w:t>. This is one of the many studies that established the connection between learning management systems and oral communication skills</w:t>
      </w:r>
      <w:r w:rsidR="00FB73D6" w:rsidRPr="00026758">
        <w:rPr>
          <w:color w:val="000000" w:themeColor="text1"/>
          <w:highlight w:val="white"/>
        </w:rPr>
        <w:t>.</w:t>
      </w:r>
    </w:p>
    <w:p w14:paraId="0A9CE78E" w14:textId="1F202C59" w:rsidR="00703290" w:rsidRPr="00026758" w:rsidRDefault="00D451AF" w:rsidP="00474797">
      <w:pPr>
        <w:spacing w:line="360" w:lineRule="auto"/>
        <w:ind w:firstLine="720"/>
        <w:jc w:val="both"/>
        <w:rPr>
          <w:color w:val="000000" w:themeColor="text1"/>
        </w:rPr>
      </w:pPr>
      <w:r w:rsidRPr="00026758">
        <w:rPr>
          <w:color w:val="000000" w:themeColor="text1"/>
          <w:highlight w:val="white"/>
        </w:rPr>
        <w:t xml:space="preserve">Many studies support the claim that </w:t>
      </w:r>
      <w:r w:rsidR="004F1CFB" w:rsidRPr="00026758">
        <w:rPr>
          <w:color w:val="000000" w:themeColor="text1"/>
          <w:highlight w:val="white"/>
        </w:rPr>
        <w:t>learning management systems aid in improving the speaking skills of students. An experimental study</w:t>
      </w:r>
      <w:r w:rsidR="00703290" w:rsidRPr="00026758">
        <w:rPr>
          <w:color w:val="000000" w:themeColor="text1"/>
          <w:highlight w:val="white"/>
        </w:rPr>
        <w:t xml:space="preserve"> </w:t>
      </w:r>
      <w:r w:rsidR="00571333">
        <w:rPr>
          <w:color w:val="000000" w:themeColor="text1"/>
          <w:highlight w:val="white"/>
        </w:rPr>
        <w:t>looked into</w:t>
      </w:r>
      <w:r w:rsidR="00703290" w:rsidRPr="00026758">
        <w:rPr>
          <w:color w:val="000000" w:themeColor="text1"/>
          <w:highlight w:val="white"/>
        </w:rPr>
        <w:t xml:space="preserve"> the</w:t>
      </w:r>
      <w:r w:rsidR="004F1CFB" w:rsidRPr="00026758">
        <w:rPr>
          <w:color w:val="000000" w:themeColor="text1"/>
        </w:rPr>
        <w:t xml:space="preserve"> </w:t>
      </w:r>
      <w:r w:rsidR="00703290" w:rsidRPr="00026758">
        <w:rPr>
          <w:color w:val="000000" w:themeColor="text1"/>
          <w:highlight w:val="white"/>
        </w:rPr>
        <w:t xml:space="preserve">effectiveness of Moodle in learning. It </w:t>
      </w:r>
      <w:r w:rsidR="00E07F42">
        <w:rPr>
          <w:color w:val="000000" w:themeColor="text1"/>
          <w:highlight w:val="white"/>
        </w:rPr>
        <w:t>focused on</w:t>
      </w:r>
      <w:r w:rsidR="00703290" w:rsidRPr="00026758">
        <w:rPr>
          <w:color w:val="000000" w:themeColor="text1"/>
          <w:highlight w:val="white"/>
        </w:rPr>
        <w:t xml:space="preserve"> the Moodle-based Speaking</w:t>
      </w:r>
      <w:r w:rsidR="00F17E02" w:rsidRPr="00026758">
        <w:rPr>
          <w:color w:val="000000" w:themeColor="text1"/>
        </w:rPr>
        <w:t xml:space="preserve"> </w:t>
      </w:r>
      <w:r w:rsidR="00703290" w:rsidRPr="00026758">
        <w:rPr>
          <w:color w:val="000000" w:themeColor="text1"/>
          <w:highlight w:val="white"/>
        </w:rPr>
        <w:t>Learning</w:t>
      </w:r>
      <w:r w:rsidR="00995B6D" w:rsidRPr="00026758">
        <w:rPr>
          <w:color w:val="000000" w:themeColor="text1"/>
          <w:highlight w:val="white"/>
        </w:rPr>
        <w:t xml:space="preserve">. </w:t>
      </w:r>
      <w:r w:rsidR="00EE1941">
        <w:rPr>
          <w:color w:val="000000" w:themeColor="text1"/>
          <w:highlight w:val="white"/>
        </w:rPr>
        <w:t>The findings revealed that t</w:t>
      </w:r>
      <w:r w:rsidR="00995B6D" w:rsidRPr="00026758">
        <w:rPr>
          <w:color w:val="000000" w:themeColor="text1"/>
          <w:highlight w:val="white"/>
        </w:rPr>
        <w:t xml:space="preserve">here is a need for </w:t>
      </w:r>
      <w:r w:rsidR="00703290" w:rsidRPr="00026758">
        <w:rPr>
          <w:color w:val="000000" w:themeColor="text1"/>
          <w:highlight w:val="white"/>
        </w:rPr>
        <w:t xml:space="preserve">teachers </w:t>
      </w:r>
      <w:r w:rsidR="00995B6D" w:rsidRPr="00026758">
        <w:rPr>
          <w:color w:val="000000" w:themeColor="text1"/>
          <w:highlight w:val="white"/>
        </w:rPr>
        <w:t>to</w:t>
      </w:r>
      <w:r w:rsidR="00703290" w:rsidRPr="00026758">
        <w:rPr>
          <w:color w:val="000000" w:themeColor="text1"/>
          <w:highlight w:val="white"/>
        </w:rPr>
        <w:t xml:space="preserve"> </w:t>
      </w:r>
      <w:r w:rsidR="009B6BC7">
        <w:rPr>
          <w:color w:val="000000" w:themeColor="text1"/>
          <w:highlight w:val="white"/>
        </w:rPr>
        <w:t>comprehend</w:t>
      </w:r>
      <w:r w:rsidR="00703290" w:rsidRPr="00026758">
        <w:rPr>
          <w:color w:val="000000" w:themeColor="text1"/>
          <w:highlight w:val="white"/>
        </w:rPr>
        <w:t xml:space="preserve"> the curriculum and be able to design learning management focusing on student-centered </w:t>
      </w:r>
      <w:r w:rsidR="00C71197">
        <w:rPr>
          <w:color w:val="000000" w:themeColor="text1"/>
          <w:highlight w:val="white"/>
        </w:rPr>
        <w:t>approach</w:t>
      </w:r>
      <w:r w:rsidR="00094BCF" w:rsidRPr="00026758">
        <w:rPr>
          <w:color w:val="000000" w:themeColor="text1"/>
          <w:highlight w:val="white"/>
        </w:rPr>
        <w:t xml:space="preserve"> </w:t>
      </w:r>
      <w:sdt>
        <w:sdtPr>
          <w:rPr>
            <w:color w:val="000000" w:themeColor="text1"/>
            <w:highlight w:val="white"/>
          </w:rPr>
          <w:tag w:val="MENDELEY_CITATION_v3_eyJjaXRhdGlvbklEIjoiTUVOREVMRVlfQ0lUQVRJT05fZTg0MDZhNTQtYTczYi00ZDNiLWIyOGUtNjRjOGIzMmNiOGNiIiwicHJvcGVydGllcyI6eyJub3RlSW5kZXgiOjB9LCJpc0VkaXRlZCI6ZmFsc2UsIm1hbnVhbE92ZXJyaWRlIjp7ImlzTWFudWFsbHlPdmVycmlkZGVuIjpmYWxzZSwiY2l0ZXByb2NUZXh0IjoiKDxpPk1vb2RsZS1CYXNlZCBTcGVha2luZyBMZWFybmluZyBNb2RlbDwvaT4sIG4uZC4pIiwibWFudWFsT3ZlcnJpZGVUZXh0IjoiIn0sImNpdGF0aW9uSXRlbXMiOlt7ImlkIjoiODNiMmNlNzctMDE1Mi0zNzg4LTk4NWQtYzUwODE2YjMwOGM3IiwiaXRlbURhdGEiOnsidHlwZSI6ImFydGljbGUtam91cm5hbCIsImlkIjoiODNiMmNlNzctMDE1Mi0zNzg4LTk4NWQtYzUwODE2YjMwOGM3IiwidGl0bGUiOiJNb29kbGUtQmFzZWQgU3BlYWtpbmcgTGVhcm5pbmcgTW9kZWwiLCJhY2Nlc3NlZCI6eyJkYXRlLXBhcnRzIjpbWzIwMjMsMTIsMThdXX0sIkRPSSI6IjEwLjEwODgvMTc0Mi02NTk2LzE0NzcvNC8wNDIwMDkiLCJjb250YWluZXItdGl0bGUtc2hvcnQiOiIifSwiaXNUZW1wb3JhcnkiOmZhbHNlfV19"/>
          <w:id w:val="955684831"/>
          <w:placeholder>
            <w:docPart w:val="DefaultPlaceholder_-1854013440"/>
          </w:placeholder>
        </w:sdtPr>
        <w:sdtEndPr/>
        <w:sdtContent>
          <w:r w:rsidR="00026758" w:rsidRPr="00026758">
            <w:t>(</w:t>
          </w:r>
          <w:r w:rsidR="00026758" w:rsidRPr="00026758">
            <w:rPr>
              <w:i/>
              <w:iCs/>
            </w:rPr>
            <w:t>Moodle-Based Speaking Learning Model</w:t>
          </w:r>
          <w:r w:rsidR="00026758" w:rsidRPr="00026758">
            <w:t>, n.d.)</w:t>
          </w:r>
        </w:sdtContent>
      </w:sdt>
      <w:r w:rsidR="00703290" w:rsidRPr="00026758">
        <w:rPr>
          <w:color w:val="000000" w:themeColor="text1"/>
          <w:highlight w:val="white"/>
        </w:rPr>
        <w:t xml:space="preserve">. </w:t>
      </w:r>
      <w:r w:rsidR="00995B6D" w:rsidRPr="00026758">
        <w:rPr>
          <w:color w:val="000000" w:themeColor="text1"/>
          <w:highlight w:val="white"/>
        </w:rPr>
        <w:t xml:space="preserve">With this, the study of </w:t>
      </w:r>
      <w:proofErr w:type="spellStart"/>
      <w:r w:rsidR="00995B6D" w:rsidRPr="00026758">
        <w:rPr>
          <w:color w:val="000000" w:themeColor="text1"/>
          <w:highlight w:val="white"/>
        </w:rPr>
        <w:t>Yamprayon</w:t>
      </w:r>
      <w:proofErr w:type="spellEnd"/>
      <w:r w:rsidR="00995B6D" w:rsidRPr="00026758">
        <w:rPr>
          <w:color w:val="000000" w:themeColor="text1"/>
          <w:highlight w:val="white"/>
        </w:rPr>
        <w:t xml:space="preserve"> and </w:t>
      </w:r>
      <w:proofErr w:type="spellStart"/>
      <w:r w:rsidR="00995B6D" w:rsidRPr="00026758">
        <w:rPr>
          <w:color w:val="000000" w:themeColor="text1"/>
          <w:highlight w:val="white"/>
        </w:rPr>
        <w:t>Jermtaisong</w:t>
      </w:r>
      <w:proofErr w:type="spellEnd"/>
      <w:r w:rsidR="00995B6D" w:rsidRPr="00026758">
        <w:rPr>
          <w:color w:val="000000" w:themeColor="text1"/>
          <w:highlight w:val="white"/>
        </w:rPr>
        <w:t xml:space="preserve"> </w:t>
      </w:r>
      <w:sdt>
        <w:sdtPr>
          <w:rPr>
            <w:color w:val="000000"/>
            <w:highlight w:val="white"/>
          </w:rPr>
          <w:tag w:val="MENDELEY_CITATION_v3_eyJjaXRhdGlvbklEIjoiTUVOREVMRVlfQ0lUQVRJT05fZmZmNzEzMDQtNDJjZC00ODZkLWIxZTktMDQzYzczNWRiNGVhIiwicHJvcGVydGllcyI6eyJub3RlSW5kZXgiOjB9LCJpc0VkaXRlZCI6ZmFsc2UsIm1hbnVhbE92ZXJyaWRlIjp7ImlzTWFudWFsbHlPdmVycmlkZGVuIjpmYWxzZSwiY2l0ZXByb2NUZXh0IjoiKDIwMjEpIiwibWFudWFsT3ZlcnJpZGVUZXh0IjoiIn0sImNpdGF0aW9uSXRlbXMiOlt7ImxhYmVsIjoicGFnZSIsImlkIjoiMGYzODEwMjEtOGRhOC0zZjdjLWIxMDQtZjFjYTUzODdhZDU3IiwiaXRlbURhdGEiOnsidHlwZSI6ImFydGljbGUtam91cm5hbCIsImlkIjoiMGYzODEwMjEtOGRhOC0zZjdjLWIxMDQtZjFjYTUzODdhZDU3IiwidGl0bGUiOiJMZWFybmluZyBNYW5hZ2VtZW50IEJhc2VkIG9uIExhbmd1YWdlIFRlYWNoaW5nIGZvciBDb21tdW5pY2F0aW9uIENvbWJpbmVkIFdpdGggR3JvdXBpbmcgVGVjaG5pcXVlcyB0byBEZXZlbG9wIENoaW5lc2UgU3BlYWtpbmcgU2tpbGxzIGZvciBFdmVyeWRheSBVc2Ugb2YgU2Vjb25kYXJ5IDQgU3R1ZGVudHMiLCJhdXRob3IiOlt7ImZhbWlseSI6IllhbXByYXlvb24iLCJnaXZlbiI6IlBpdHRheWFyYXQiLCJwYXJzZS1uYW1lcyI6ZmFsc2UsImRyb3BwaW5nLXBhcnRpY2xlIjoiIiwibm9uLWRyb3BwaW5nLXBhcnRpY2xlIjoiIn0seyJmYW1pbHkiOiJKZXJtdGFpc29uZyIsImdpdmVuIjoiUm9zc2FyaW4iLCJwYXJzZS1uYW1lcyI6ZmFsc2UsImRyb3BwaW5nLXBhcnRpY2xlIjoiIiwibm9uLWRyb3BwaW5nLXBhcnRpY2xlIjoiIn1dLCJhY2Nlc3NlZCI6eyJkYXRlLXBhcnRzIjpbWzIwMjMsMTEsNF1dfSwiRE9JIjoiMTAuMjk5MS9BU1NFSFIuSy4yMTAyMDMuMTQ0IiwiSVNCTiI6Ijk3OC05NC02MjM5LTMyOC04IiwiSVNTTiI6IjIzNTItNTM5OCIsIlVSTCI6Imh0dHBzOi8vd3d3LmF0bGFudGlzLXByZXNzLmNvbS9wcm9jZWVkaW5ncy90dmV0LTIwLzEyNTk1MjI4MSIsImlzc3VlZCI6eyJkYXRlLXBhcnRzIjpbWzIwMjEsMiw0XV19LCJwYWdlIjoiMzM2LTM0MCIsImFic3RyYWN0IjoiTm93YWRheXMsIGxhbmd1YWdlIGxlYXJuaW5nIGZvY3VzZXMgb24gc3R1ZGVudHMnIGFiaWxpdHkgaW4gcmVhbCBsaWZlIGNvbW11bmljYXRpb24gc28gdGhhdCBzdHVkZW50cyBjYW4gYmUgaW4gc29jaWV0eSBwcm9wZXJseSBhbmQgYXBwcm9wcmlhdGVseS4gTGFuZ3VhZ2UgbGVhcm5pbmcgY2FuIGJlIHN0YXJ0ZWQgZnJvbSB0aGUgdmVyeSBiYXNpYyBsZXZlbCBhbmQgZ3JhZHVhbGx5IGluY3JlYXNlZCB0byB0aGUgY29tcGxleGl0eSBib3RoIGluIGRlcHRoIGFuZCB3aWR0aCBhY2NvcmRpbmcgdG8gdGhlIGFnZSBhbmQgbGV2ZWwgb2YgdGhlIGxlYXJuZXJzLiBUaGVyZWZvcmUsIHRlYWNoZXJzIG11c3QgdW5kZXJzdGFuZCB0aGUgY3VycmljdWx1bSBhbmQgYmUgYWJsZSB0byBkZXNpZ24gbGVhcm5pbmcgbWFuYWdlbWVudCBmb2N1c2luZyBvbiBzdHVkZW50LWNlbnRlcmVkIGluc3RydWN0aW9uLiBUaGlzIGFpbXMgdG8gZW5hYmxlIGxlYXJuZXJzIHRvIHVzZSB0aGUgbGFuZ3VhZ2UgaW4gcmVhbCBzaXR1YXRpb25zIGluY2x1ZGluZyBzcGVha2luZywgbGlzdGVuaW5nLCByZWFkaW5nIGFuZCB3cml0aW5nIHNraWxscy4gVGhlIG1haW4gcHVycG9zZXMgb2YgdGhpcyByZXNlYXJjaCB3ZXJlIDEpIFRvIGNvbXBhcmUgQ2hpbmVzZSBjb21tdW5pY2F0aW9uIHNraWxscyBmb3IgZXZlcnlkYXkgdXNlIG9mIHN0dWRlbnRzIGJlZm9yZSBhbmQgYWZ0ZXIgc3R1ZHlpbmcgdGhyb3VnaCB0cmFkaXRpb25hbCBsZWFybmluZyBtYW5hZ2VtZW50LCAyKSBUbyBjb21wYXJlIENoaW5lc2UgY29tbXVuaWNhdGlvbiBza2lsbHMgZm9yIGV2ZXJ5ZGF5IHVzZSBvZiBzdHVkZW50cyBiZWZvcmUgYW5kIGFmdGVyIHN0dWR5aW5nIHRocm91Z2ggbGFuZ3VhZ2UgaW5zdHJ1Y3Rpb24gY29tYmluZWQgd2l0aCBncm91cGluZyB0ZWNobmlxdWVzLCAzKSBUbyBjb21wYXJlIENoaW5lc2Ugc3BlYWtpbmcgY29tbXVuaWNhdGlvbiBza2lsbHMgZm9yIGV2ZXJ5ZGF5IHVzZSBvZiBzdHVkZW50cyB3aG8gc3R1ZGllZCB0aHJvdWdoIHRyYWRpdGlvbmFsIGxlYXJuaW5nIG1hbmFnZW1lbnQgYW5kIHRoZSBuZXdseSBjcmVhdGVkIG1ldGhvZC4gUmVzZWFyY2ggc2FtcGxlIHdhcyA1MCBzdHVkZW50cywgc2VsZWN0ZWQgYnkgY2x1c3RlciByYW5kb20gc2FtcGxpbmcsIG9mIFByYXRhbmRvbmdydW5nd2l0dGF5YWthcm4gU2Nob29sLCBUaGUgU2Vjb25kYXJ5IEVkdWNhdGlvbmFsIFNlcnZpY2UgQXJlYSA4LiBSZXNlYXJjaCB0b29scyB3ZXJlIDEpIHBsYW5zIGZvciB0cmFkaXRpb25hbCBpbnN0cnVjdGlvbiwgMikgTGVhcm5pbmcgbWFuYWdlbWVudCBwbGFuIGJhc2VkIG9uIGxhbmd1YWdlIGZvciBjb21tdW5pY2F0aW9uIGluc3RydWN0aW9uIGNvbWJpbmVkIHdpdGggZ3JvdXBpbmcgdGVjaG5pcXVlcywgYW5kIDMpIEEgQ2hpbmVzZSBzcGVha2luZyBza2lsbCBldmFsdWF0aW9uIGZvcm0gZm9yIGNvbW11bmljYXRpb24uIFRoZSByZXNlYXJjaCByZXN1bHQgcmV2ZWFsZWQgdGhhdCAxKSBDaGluZXNlIGNvbW11bmljYXRpb24gc2tpbGxzIGZvciBldmVyeWRheSB1c2UsIGJlZm9yZSBhbmQgYWZ0ZXIgc3R1ZHlpbmcsIG9mIHNlY29uZGFyeSA0IChncmFkZSAxMCkgc3R1ZGVudHMgd2hvIHN0dWRpZWQgdGhyb3VnaCB0aGUgdHJhZGl0aW9uYWwgbGVhcm5pbmcgbWFuYWdlbWVudC4gLCAyKSBDaGluZXNlIGNvbW11bmljYXRpb24gc2tpbGxzIGZvciBldmVyeWRheSB1c2UsIGJlZm9yZSBhbmQgYWZ0ZXIgc3R1ZHlpbmcsIG9mIHN0dWRlbnRzIHdobyBzdHVkaWVkIHRocm91Z2ggbGFuZ3VhZ2UgZm9yIGNvbW11bmljYXRpb24gaW5zdHJ1Y3Rpb24gY29tYmluZWQgd2l0aCBncm91cGluZyB0ZWNobmlxdWVzIHdlcmUgc3RhdGlzdGljYWxseSBzaWduaWZpY2FudCBkaWZmZXJlbmNlIGF0IHRoZSBsZXZlbCBvZiAwLjA1LCBhbmQgMykgdGhlIGFmdGVyIHN0dWR5IENoaW5lc2UgY29tbXVuaWNhdGlvbiBza2lsbHMgZm9yIGV2ZXJ5ZGF5IHVzZSBvZiBzdHVkZW50cyB3aG8gc3R1ZGllZCB0aHJvdWdoIGxhbmd1YWdlIGluc3RydWN0aW9uIGZvciBjb21tdW5pY2F0aW9uIGNvbWJpbmVkIHdpdGggZ3JvdXBpbmcgdGVjaG5pcXVlcyB3YXMgaGlnaGVyIHRoYW4gdGhvc2Ugd2hvIHN0dWRpZWQgdGhyb3VnaCB0aGUgdHJhZGl0aW9uYWwgbGVhcm5pbmcgbWFuYWdlbWVudC4iLCJwdWJsaXNoZXIiOiJBdGxhbnRpcyBQcmVzcyIsImNvbnRhaW5lci10aXRsZS1zaG9ydCI6IiJ9LCJpc1RlbXBvcmFyeSI6ZmFsc2UsInN1cHByZXNzLWF1dGhvciI6dHJ1ZX1dfQ=="/>
          <w:id w:val="1106697410"/>
          <w:placeholder>
            <w:docPart w:val="DefaultPlaceholder_-1854013440"/>
          </w:placeholder>
        </w:sdtPr>
        <w:sdtEndPr/>
        <w:sdtContent>
          <w:r w:rsidR="00026758" w:rsidRPr="00026758">
            <w:rPr>
              <w:color w:val="000000"/>
            </w:rPr>
            <w:t>(2021)</w:t>
          </w:r>
        </w:sdtContent>
      </w:sdt>
      <w:r w:rsidR="00995B6D" w:rsidRPr="00026758">
        <w:rPr>
          <w:color w:val="000000" w:themeColor="text1"/>
          <w:highlight w:val="white"/>
        </w:rPr>
        <w:t xml:space="preserve"> </w:t>
      </w:r>
      <w:r w:rsidR="00703290" w:rsidRPr="00026758">
        <w:rPr>
          <w:color w:val="000000" w:themeColor="text1"/>
          <w:highlight w:val="white"/>
        </w:rPr>
        <w:t>aim</w:t>
      </w:r>
      <w:r w:rsidR="00995B6D" w:rsidRPr="00026758">
        <w:rPr>
          <w:color w:val="000000" w:themeColor="text1"/>
          <w:highlight w:val="white"/>
        </w:rPr>
        <w:t>ed</w:t>
      </w:r>
      <w:r w:rsidR="00703290" w:rsidRPr="00026758">
        <w:rPr>
          <w:color w:val="000000" w:themeColor="text1"/>
          <w:highlight w:val="white"/>
        </w:rPr>
        <w:t xml:space="preserve"> to </w:t>
      </w:r>
      <w:r w:rsidR="0089411D">
        <w:rPr>
          <w:color w:val="000000" w:themeColor="text1"/>
          <w:highlight w:val="white"/>
        </w:rPr>
        <w:t>scaffold</w:t>
      </w:r>
      <w:r w:rsidR="00703290" w:rsidRPr="00026758">
        <w:rPr>
          <w:color w:val="000000" w:themeColor="text1"/>
          <w:highlight w:val="white"/>
        </w:rPr>
        <w:t xml:space="preserve"> learners to use the language in </w:t>
      </w:r>
      <w:r w:rsidR="00500D61">
        <w:rPr>
          <w:color w:val="000000" w:themeColor="text1"/>
          <w:highlight w:val="white"/>
        </w:rPr>
        <w:t xml:space="preserve">actual </w:t>
      </w:r>
      <w:r w:rsidR="00703290" w:rsidRPr="00026758">
        <w:rPr>
          <w:color w:val="000000" w:themeColor="text1"/>
          <w:highlight w:val="white"/>
        </w:rPr>
        <w:t>situations</w:t>
      </w:r>
      <w:r w:rsidR="00474797">
        <w:rPr>
          <w:color w:val="000000" w:themeColor="text1"/>
          <w:highlight w:val="white"/>
        </w:rPr>
        <w:t>,</w:t>
      </w:r>
      <w:r w:rsidR="00703290" w:rsidRPr="00026758">
        <w:rPr>
          <w:color w:val="000000" w:themeColor="text1"/>
          <w:highlight w:val="white"/>
        </w:rPr>
        <w:t xml:space="preserve"> including reading</w:t>
      </w:r>
      <w:r w:rsidR="003E3157">
        <w:rPr>
          <w:color w:val="000000" w:themeColor="text1"/>
          <w:highlight w:val="white"/>
        </w:rPr>
        <w:t xml:space="preserve">, </w:t>
      </w:r>
      <w:r w:rsidR="00703290" w:rsidRPr="00026758">
        <w:rPr>
          <w:color w:val="000000" w:themeColor="text1"/>
          <w:highlight w:val="white"/>
        </w:rPr>
        <w:t>writing</w:t>
      </w:r>
      <w:r w:rsidR="003E3157">
        <w:rPr>
          <w:color w:val="000000" w:themeColor="text1"/>
          <w:highlight w:val="white"/>
        </w:rPr>
        <w:t>, listening, and speaking</w:t>
      </w:r>
      <w:r w:rsidR="00703290" w:rsidRPr="00026758">
        <w:rPr>
          <w:color w:val="000000" w:themeColor="text1"/>
          <w:highlight w:val="white"/>
        </w:rPr>
        <w:t xml:space="preserve"> </w:t>
      </w:r>
      <w:proofErr w:type="spellStart"/>
      <w:r w:rsidR="00D41D45">
        <w:rPr>
          <w:color w:val="000000" w:themeColor="text1"/>
          <w:highlight w:val="white"/>
        </w:rPr>
        <w:t>macro</w:t>
      </w:r>
      <w:r w:rsidR="00703290" w:rsidRPr="00026758">
        <w:rPr>
          <w:color w:val="000000" w:themeColor="text1"/>
          <w:highlight w:val="white"/>
        </w:rPr>
        <w:t>skills</w:t>
      </w:r>
      <w:proofErr w:type="spellEnd"/>
      <w:r w:rsidR="00703290" w:rsidRPr="00026758">
        <w:rPr>
          <w:color w:val="000000" w:themeColor="text1"/>
          <w:highlight w:val="white"/>
        </w:rPr>
        <w:t xml:space="preserve">. The </w:t>
      </w:r>
      <w:r w:rsidR="004C2B99" w:rsidRPr="00026758">
        <w:rPr>
          <w:color w:val="000000" w:themeColor="text1"/>
          <w:highlight w:val="white"/>
        </w:rPr>
        <w:t>study assessed the oral communication skills of students before and after being exposed to learning management systems.</w:t>
      </w:r>
      <w:r w:rsidR="00703290" w:rsidRPr="00026758">
        <w:rPr>
          <w:color w:val="000000" w:themeColor="text1"/>
          <w:highlight w:val="white"/>
        </w:rPr>
        <w:t xml:space="preserve"> The research result</w:t>
      </w:r>
      <w:r w:rsidR="004C2B99" w:rsidRPr="00026758">
        <w:rPr>
          <w:color w:val="000000" w:themeColor="text1"/>
          <w:highlight w:val="white"/>
        </w:rPr>
        <w:t>s</w:t>
      </w:r>
      <w:r w:rsidR="00CC631D">
        <w:rPr>
          <w:color w:val="000000" w:themeColor="text1"/>
          <w:highlight w:val="white"/>
        </w:rPr>
        <w:t xml:space="preserve"> disclosed</w:t>
      </w:r>
      <w:r w:rsidR="00703290" w:rsidRPr="00026758">
        <w:rPr>
          <w:color w:val="000000" w:themeColor="text1"/>
          <w:highlight w:val="white"/>
        </w:rPr>
        <w:t xml:space="preserve"> that </w:t>
      </w:r>
      <w:r w:rsidR="00094BCF" w:rsidRPr="00026758">
        <w:rPr>
          <w:color w:val="000000" w:themeColor="text1"/>
          <w:highlight w:val="white"/>
        </w:rPr>
        <w:t xml:space="preserve">the respondents who were exposed to the non-traditional learning management system performed better than those who utilized the traditional LMS </w:t>
      </w:r>
      <w:sdt>
        <w:sdtPr>
          <w:rPr>
            <w:color w:val="000000" w:themeColor="text1"/>
            <w:highlight w:val="white"/>
          </w:rPr>
          <w:tag w:val="MENDELEY_CITATION_v3_eyJjaXRhdGlvbklEIjoiTUVOREVMRVlfQ0lUQVRJT05fMGIyNTY3YTQtZjMxNC00NzVjLTg5MTktYzQ0YjIxMmMwYjMzIiwicHJvcGVydGllcyI6eyJub3RlSW5kZXgiOjB9LCJpc0VkaXRlZCI6ZmFsc2UsIm1hbnVhbE92ZXJyaWRlIjp7ImlzTWFudWFsbHlPdmVycmlkZGVuIjp0cnVlLCJjaXRlcHJvY1RleHQiOiIoWWFtcHJheW9vbiAmIzM4OyBKZXJtdGFpc29uZywgMjAyMSkiLCJtYW51YWxPdmVycmlkZVRleHQiOiIoWWFtcHJheW9vbiAmIEplcm10YWlzb25nLCAyMDIxKS4ifSwiY2l0YXRpb25JdGVtcyI6W3siaWQiOiIwZjM4MTAyMS04ZGE4LTNmN2MtYjEwNC1mMWNhNTM4N2FkNTciLCJpdGVtRGF0YSI6eyJ0eXBlIjoiYXJ0aWNsZS1qb3VybmFsIiwiaWQiOiIwZjM4MTAyMS04ZGE4LTNmN2MtYjEwNC1mMWNhNTM4N2FkNTciLCJ0aXRsZSI6IkxlYXJuaW5nIE1hbmFnZW1lbnQgQmFzZWQgb24gTGFuZ3VhZ2UgVGVhY2hpbmcgZm9yIENvbW11bmljYXRpb24gQ29tYmluZWQgV2l0aCBHcm91cGluZyBUZWNobmlxdWVzIHRvIERldmVsb3AgQ2hpbmVzZSBTcGVha2luZyBTa2lsbHMgZm9yIEV2ZXJ5ZGF5IFVzZSBvZiBTZWNvbmRhcnkgNCBTdHVkZW50cyIsImF1dGhvciI6W3siZmFtaWx5IjoiWWFtcHJheW9vbiIsImdpdmVuIjoiUGl0dGF5YXJhdCIsInBhcnNlLW5hbWVzIjpmYWxzZSwiZHJvcHBpbmctcGFydGljbGUiOiIiLCJub24tZHJvcHBpbmctcGFydGljbGUiOiIifSx7ImZhbWlseSI6Ikplcm10YWlzb25nIiwiZ2l2ZW4iOiJSb3NzYXJpbiIsInBhcnNlLW5hbWVzIjpmYWxzZSwiZHJvcHBpbmctcGFydGljbGUiOiIiLCJub24tZHJvcHBpbmctcGFydGljbGUiOiIifV0sImFjY2Vzc2VkIjp7ImRhdGUtcGFydHMiOltbMjAyMywxMSw0XV19LCJET0kiOiIxMC4yOTkxL0FTU0VIUi5LLjIxMDIwMy4xNDQiLCJJU0JOIjoiOTc4LTk0LTYyMzktMzI4LTgiLCJJU1NOIjoiMjM1Mi01Mzk4IiwiVVJMIjoiaHR0cHM6Ly93d3cuYXRsYW50aXMtcHJlc3MuY29tL3Byb2NlZWRpbmdzL3R2ZXQtMjAvMTI1OTUyMjgxIiwiaXNzdWVkIjp7ImRhdGUtcGFydHMiOltbMjAyMSwyLDRdXX0sInBhZ2UiOiIzMzYtMzQwIiwiYWJzdHJhY3QiOiJOb3dhZGF5cywgbGFuZ3VhZ2UgbGVhcm5pbmcgZm9jdXNlcyBvbiBzdHVkZW50cycgYWJpbGl0eSBpbiByZWFsIGxpZmUgY29tbXVuaWNhdGlvbiBzbyB0aGF0IHN0dWRlbnRzIGNhbiBiZSBpbiBzb2NpZXR5IHByb3Blcmx5IGFuZCBhcHByb3ByaWF0ZWx5LiBMYW5ndWFnZSBsZWFybmluZyBjYW4gYmUgc3RhcnRlZCBmcm9tIHRoZSB2ZXJ5IGJhc2ljIGxldmVsIGFuZCBncmFkdWFsbHkgaW5jcmVhc2VkIHRvIHRoZSBjb21wbGV4aXR5IGJvdGggaW4gZGVwdGggYW5kIHdpZHRoIGFjY29yZGluZyB0byB0aGUgYWdlIGFuZCBsZXZlbCBvZiB0aGUgbGVhcm5lcnMuIFRoZXJlZm9yZSwgdGVhY2hlcnMgbXVzdCB1bmRlcnN0YW5kIHRoZSBjdXJyaWN1bHVtIGFuZCBiZSBhYmxlIHRvIGRlc2lnbiBsZWFybmluZyBtYW5hZ2VtZW50IGZvY3VzaW5nIG9uIHN0dWRlbnQtY2VudGVyZWQgaW5zdHJ1Y3Rpb24uIFRoaXMgYWltcyB0byBlbmFibGUgbGVhcm5lcnMgdG8gdXNlIHRoZSBsYW5ndWFnZSBpbiByZWFsIHNpdHVhdGlvbnMgaW5jbHVkaW5nIHNwZWFraW5nLCBsaXN0ZW5pbmcsIHJlYWRpbmcgYW5kIHdyaXRpbmcgc2tpbGxzLiBUaGUgbWFpbiBwdXJwb3NlcyBvZiB0aGlzIHJlc2VhcmNoIHdlcmUgMSkgVG8gY29tcGFyZSBDaGluZXNlIGNvbW11bmljYXRpb24gc2tpbGxzIGZvciBldmVyeWRheSB1c2Ugb2Ygc3R1ZGVudHMgYmVmb3JlIGFuZCBhZnRlciBzdHVkeWluZyB0aHJvdWdoIHRyYWRpdGlvbmFsIGxlYXJuaW5nIG1hbmFnZW1lbnQsIDIpIFRvIGNvbXBhcmUgQ2hpbmVzZSBjb21tdW5pY2F0aW9uIHNraWxscyBmb3IgZXZlcnlkYXkgdXNlIG9mIHN0dWRlbnRzIGJlZm9yZSBhbmQgYWZ0ZXIgc3R1ZHlpbmcgdGhyb3VnaCBsYW5ndWFnZSBpbnN0cnVjdGlvbiBjb21iaW5lZCB3aXRoIGdyb3VwaW5nIHRlY2huaXF1ZXMsIDMpIFRvIGNvbXBhcmUgQ2hpbmVzZSBzcGVha2luZyBjb21tdW5pY2F0aW9uIHNraWxscyBmb3IgZXZlcnlkYXkgdXNlIG9mIHN0dWRlbnRzIHdobyBzdHVkaWVkIHRocm91Z2ggdHJhZGl0aW9uYWwgbGVhcm5pbmcgbWFuYWdlbWVudCBhbmQgdGhlIG5ld2x5IGNyZWF0ZWQgbWV0aG9kLiBSZXNlYXJjaCBzYW1wbGUgd2FzIDUwIHN0dWRlbnRzLCBzZWxlY3RlZCBieSBjbHVzdGVyIHJhbmRvbSBzYW1wbGluZywgb2YgUHJhdGFuZG9uZ3J1bmd3aXR0YXlha2FybiBTY2hvb2wsIFRoZSBTZWNvbmRhcnkgRWR1Y2F0aW9uYWwgU2VydmljZSBBcmVhIDguIFJlc2VhcmNoIHRvb2xzIHdlcmUgMSkgcGxhbnMgZm9yIHRyYWRpdGlvbmFsIGluc3RydWN0aW9uLCAyKSBMZWFybmluZyBtYW5hZ2VtZW50IHBsYW4gYmFzZWQgb24gbGFuZ3VhZ2UgZm9yIGNvbW11bmljYXRpb24gaW5zdHJ1Y3Rpb24gY29tYmluZWQgd2l0aCBncm91cGluZyB0ZWNobmlxdWVzLCBhbmQgMykgQSBDaGluZXNlIHNwZWFraW5nIHNraWxsIGV2YWx1YXRpb24gZm9ybSBmb3IgY29tbXVuaWNhdGlvbi4gVGhlIHJlc2VhcmNoIHJlc3VsdCByZXZlYWxlZCB0aGF0IDEpIENoaW5lc2UgY29tbXVuaWNhdGlvbiBza2lsbHMgZm9yIGV2ZXJ5ZGF5IHVzZSwgYmVmb3JlIGFuZCBhZnRlciBzdHVkeWluZywgb2Ygc2Vjb25kYXJ5IDQgKGdyYWRlIDEwKSBzdHVkZW50cyB3aG8gc3R1ZGllZCB0aHJvdWdoIHRoZSB0cmFkaXRpb25hbCBsZWFybmluZyBtYW5hZ2VtZW50LiAsIDIpIENoaW5lc2UgY29tbXVuaWNhdGlvbiBza2lsbHMgZm9yIGV2ZXJ5ZGF5IHVzZSwgYmVmb3JlIGFuZCBhZnRlciBzdHVkeWluZywgb2Ygc3R1ZGVudHMgd2hvIHN0dWRpZWQgdGhyb3VnaCBsYW5ndWFnZSBmb3IgY29tbXVuaWNhdGlvbiBpbnN0cnVjdGlvbiBjb21iaW5lZCB3aXRoIGdyb3VwaW5nIHRlY2huaXF1ZXMgd2VyZSBzdGF0aXN0aWNhbGx5IHNpZ25pZmljYW50IGRpZmZlcmVuY2UgYXQgdGhlIGxldmVsIG9mIDAuMDUsIGFuZCAzKSB0aGUgYWZ0ZXIgc3R1ZHkgQ2hpbmVzZSBjb21tdW5pY2F0aW9uIHNraWxscyBmb3IgZXZlcnlkYXkgdXNlIG9mIHN0dWRlbnRzIHdobyBzdHVkaWVkIHRocm91Z2ggbGFuZ3VhZ2UgaW5zdHJ1Y3Rpb24gZm9yIGNvbW11bmljYXRpb24gY29tYmluZWQgd2l0aCBncm91cGluZyB0ZWNobmlxdWVzIHdhcyBoaWdoZXIgdGhhbiB0aG9zZSB3aG8gc3R1ZGllZCB0aHJvdWdoIHRoZSB0cmFkaXRpb25hbCBsZWFybmluZyBtYW5hZ2VtZW50LiIsInB1Ymxpc2hlciI6IkF0bGFudGlzIFByZXNzIiwiY29udGFpbmVyLXRpdGxlLXNob3J0IjoiIn0sImlzVGVtcG9yYXJ5IjpmYWxzZX1dfQ=="/>
          <w:id w:val="389697072"/>
          <w:placeholder>
            <w:docPart w:val="DefaultPlaceholder_-1854013440"/>
          </w:placeholder>
        </w:sdtPr>
        <w:sdtEndPr/>
        <w:sdtContent>
          <w:r w:rsidR="00026758" w:rsidRPr="00026758">
            <w:t>(</w:t>
          </w:r>
          <w:proofErr w:type="spellStart"/>
          <w:r w:rsidR="00026758" w:rsidRPr="00026758">
            <w:t>Yamprayoon</w:t>
          </w:r>
          <w:proofErr w:type="spellEnd"/>
          <w:r w:rsidR="00026758" w:rsidRPr="00026758">
            <w:t xml:space="preserve"> &amp; </w:t>
          </w:r>
          <w:proofErr w:type="spellStart"/>
          <w:r w:rsidR="00026758" w:rsidRPr="00026758">
            <w:t>Jermtaisong</w:t>
          </w:r>
          <w:proofErr w:type="spellEnd"/>
          <w:r w:rsidR="00026758" w:rsidRPr="00026758">
            <w:t>, 2021).</w:t>
          </w:r>
        </w:sdtContent>
      </w:sdt>
      <w:r w:rsidR="00094BCF" w:rsidRPr="00026758">
        <w:rPr>
          <w:color w:val="000000" w:themeColor="text1"/>
        </w:rPr>
        <w:t xml:space="preserve"> The study implies that there is a need for educational institutions to use learning management systems to aid students in improving their oral communication skills. </w:t>
      </w:r>
    </w:p>
    <w:p w14:paraId="4BE27D9F" w14:textId="3D293D4F" w:rsidR="008B397A" w:rsidRPr="00091D42" w:rsidRDefault="008B397A" w:rsidP="00474797">
      <w:pPr>
        <w:spacing w:line="360" w:lineRule="auto"/>
        <w:ind w:firstLine="720"/>
        <w:jc w:val="both"/>
        <w:rPr>
          <w:rFonts w:eastAsia="Roboto"/>
          <w:color w:val="000000" w:themeColor="text1"/>
          <w:highlight w:val="white"/>
        </w:rPr>
      </w:pPr>
      <w:r w:rsidRPr="00026758">
        <w:rPr>
          <w:rFonts w:eastAsia="Roboto"/>
          <w:color w:val="000000" w:themeColor="text1"/>
          <w:highlight w:val="white"/>
        </w:rPr>
        <w:t xml:space="preserve">One study aimed to </w:t>
      </w:r>
      <w:r w:rsidR="00D01EE1">
        <w:rPr>
          <w:rFonts w:eastAsia="Roboto"/>
          <w:color w:val="000000" w:themeColor="text1"/>
          <w:highlight w:val="white"/>
        </w:rPr>
        <w:t>pinpoint</w:t>
      </w:r>
      <w:r w:rsidRPr="00026758">
        <w:rPr>
          <w:rFonts w:eastAsia="Roboto"/>
          <w:color w:val="000000" w:themeColor="text1"/>
          <w:highlight w:val="white"/>
        </w:rPr>
        <w:t xml:space="preserve"> and review the studies that investigated students’ perceptions of the Blackboard program as a tool </w:t>
      </w:r>
      <w:r w:rsidR="004A408C">
        <w:rPr>
          <w:rFonts w:eastAsia="Roboto"/>
          <w:color w:val="000000" w:themeColor="text1"/>
          <w:highlight w:val="white"/>
        </w:rPr>
        <w:t>for</w:t>
      </w:r>
      <w:r w:rsidRPr="00026758">
        <w:rPr>
          <w:rFonts w:eastAsia="Roboto"/>
          <w:color w:val="000000" w:themeColor="text1"/>
          <w:highlight w:val="white"/>
        </w:rPr>
        <w:t xml:space="preserve"> learning English </w:t>
      </w:r>
      <w:r w:rsidR="008E11F7">
        <w:rPr>
          <w:rFonts w:eastAsia="Roboto"/>
          <w:color w:val="000000" w:themeColor="text1"/>
          <w:highlight w:val="white"/>
        </w:rPr>
        <w:t>subjects</w:t>
      </w:r>
      <w:r w:rsidRPr="00026758">
        <w:rPr>
          <w:rFonts w:eastAsia="Roboto"/>
          <w:color w:val="000000" w:themeColor="text1"/>
          <w:highlight w:val="white"/>
        </w:rPr>
        <w:t xml:space="preserve">, </w:t>
      </w:r>
      <w:r w:rsidR="00D01EE1">
        <w:rPr>
          <w:rFonts w:eastAsia="Roboto"/>
          <w:color w:val="000000" w:themeColor="text1"/>
          <w:highlight w:val="white"/>
        </w:rPr>
        <w:t>and also</w:t>
      </w:r>
      <w:r w:rsidRPr="00026758">
        <w:rPr>
          <w:rFonts w:eastAsia="Roboto"/>
          <w:color w:val="000000" w:themeColor="text1"/>
          <w:highlight w:val="white"/>
        </w:rPr>
        <w:t xml:space="preserve"> the </w:t>
      </w:r>
      <w:r w:rsidR="00D85FB0">
        <w:rPr>
          <w:rFonts w:eastAsia="Roboto"/>
          <w:color w:val="000000" w:themeColor="text1"/>
          <w:highlight w:val="white"/>
        </w:rPr>
        <w:t>effect</w:t>
      </w:r>
      <w:r w:rsidRPr="00026758">
        <w:rPr>
          <w:rFonts w:eastAsia="Roboto"/>
          <w:color w:val="000000" w:themeColor="text1"/>
          <w:highlight w:val="white"/>
        </w:rPr>
        <w:t xml:space="preserve"> of those perceptions on students’ </w:t>
      </w:r>
      <w:r w:rsidR="006503FB">
        <w:rPr>
          <w:rFonts w:eastAsia="Roboto"/>
          <w:color w:val="000000" w:themeColor="text1"/>
          <w:highlight w:val="white"/>
        </w:rPr>
        <w:t xml:space="preserve">actual </w:t>
      </w:r>
      <w:r w:rsidRPr="00026758">
        <w:rPr>
          <w:rFonts w:eastAsia="Roboto"/>
          <w:color w:val="000000" w:themeColor="text1"/>
          <w:highlight w:val="white"/>
        </w:rPr>
        <w:t xml:space="preserve">use of </w:t>
      </w:r>
      <w:r w:rsidR="00DB1133">
        <w:rPr>
          <w:rFonts w:eastAsia="Roboto"/>
          <w:color w:val="000000" w:themeColor="text1"/>
          <w:highlight w:val="white"/>
        </w:rPr>
        <w:t xml:space="preserve">the LMS called </w:t>
      </w:r>
      <w:r w:rsidRPr="00026758">
        <w:rPr>
          <w:rFonts w:eastAsia="Roboto"/>
          <w:color w:val="000000" w:themeColor="text1"/>
          <w:highlight w:val="white"/>
        </w:rPr>
        <w:t>Blackboard. The study provided an overview of how Blackboard computer and internet-based virtual clas</w:t>
      </w:r>
      <w:r w:rsidR="00474797">
        <w:rPr>
          <w:rFonts w:eastAsia="Roboto"/>
          <w:color w:val="000000" w:themeColor="text1"/>
          <w:highlight w:val="white"/>
        </w:rPr>
        <w:t>se</w:t>
      </w:r>
      <w:r w:rsidRPr="00026758">
        <w:rPr>
          <w:rFonts w:eastAsia="Roboto"/>
          <w:color w:val="000000" w:themeColor="text1"/>
          <w:highlight w:val="white"/>
        </w:rPr>
        <w:t>s</w:t>
      </w:r>
      <w:r w:rsidR="00474797">
        <w:rPr>
          <w:rFonts w:eastAsia="Roboto"/>
          <w:color w:val="000000" w:themeColor="text1"/>
          <w:highlight w:val="white"/>
        </w:rPr>
        <w:t>,</w:t>
      </w:r>
      <w:r w:rsidRPr="00026758">
        <w:rPr>
          <w:rFonts w:eastAsia="Roboto"/>
          <w:color w:val="000000" w:themeColor="text1"/>
          <w:highlight w:val="white"/>
        </w:rPr>
        <w:t xml:space="preserve"> which are platform</w:t>
      </w:r>
      <w:r w:rsidR="001B35DA">
        <w:rPr>
          <w:rFonts w:eastAsia="Roboto"/>
          <w:color w:val="000000" w:themeColor="text1"/>
          <w:highlight w:val="white"/>
        </w:rPr>
        <w:t>s</w:t>
      </w:r>
      <w:r w:rsidRPr="00026758">
        <w:rPr>
          <w:rFonts w:eastAsia="Roboto"/>
          <w:color w:val="000000" w:themeColor="text1"/>
          <w:highlight w:val="white"/>
        </w:rPr>
        <w:t xml:space="preserve"> that are technology-based</w:t>
      </w:r>
      <w:r w:rsidR="00474797">
        <w:rPr>
          <w:rFonts w:eastAsia="Roboto"/>
          <w:color w:val="000000" w:themeColor="text1"/>
          <w:highlight w:val="white"/>
        </w:rPr>
        <w:t>,</w:t>
      </w:r>
      <w:r w:rsidRPr="00026758">
        <w:rPr>
          <w:rFonts w:eastAsia="Roboto"/>
          <w:color w:val="000000" w:themeColor="text1"/>
          <w:highlight w:val="white"/>
        </w:rPr>
        <w:t xml:space="preserve"> were used by the students to </w:t>
      </w:r>
      <w:r w:rsidR="005F42C5">
        <w:rPr>
          <w:rFonts w:eastAsia="Roboto"/>
          <w:color w:val="000000" w:themeColor="text1"/>
          <w:highlight w:val="white"/>
        </w:rPr>
        <w:t>address challenges related</w:t>
      </w:r>
      <w:r w:rsidRPr="00026758">
        <w:rPr>
          <w:rFonts w:eastAsia="Roboto"/>
          <w:color w:val="000000" w:themeColor="text1"/>
          <w:highlight w:val="white"/>
        </w:rPr>
        <w:t xml:space="preserve"> </w:t>
      </w:r>
      <w:r w:rsidR="005F42C5">
        <w:rPr>
          <w:rFonts w:eastAsia="Roboto"/>
          <w:color w:val="000000" w:themeColor="text1"/>
          <w:highlight w:val="white"/>
        </w:rPr>
        <w:t>to</w:t>
      </w:r>
      <w:r w:rsidRPr="00026758">
        <w:rPr>
          <w:rFonts w:eastAsia="Roboto"/>
          <w:color w:val="000000" w:themeColor="text1"/>
          <w:highlight w:val="white"/>
        </w:rPr>
        <w:t xml:space="preserve"> English-speaking skills and described their speaking ability from the following perspectives: fluency, </w:t>
      </w:r>
      <w:r w:rsidR="00C17FE5">
        <w:rPr>
          <w:rFonts w:eastAsia="Roboto"/>
          <w:color w:val="000000" w:themeColor="text1"/>
          <w:highlight w:val="white"/>
        </w:rPr>
        <w:t xml:space="preserve">accuracy, </w:t>
      </w:r>
      <w:r w:rsidRPr="00026758">
        <w:rPr>
          <w:rFonts w:eastAsia="Roboto"/>
          <w:color w:val="000000" w:themeColor="text1"/>
          <w:highlight w:val="white"/>
        </w:rPr>
        <w:t xml:space="preserve">and anxiety. The study found that the knowledge of students about the platform used resulted in a </w:t>
      </w:r>
      <w:r w:rsidRPr="00026758">
        <w:rPr>
          <w:rFonts w:eastAsia="Roboto"/>
          <w:color w:val="000000" w:themeColor="text1"/>
          <w:highlight w:val="white"/>
        </w:rPr>
        <w:lastRenderedPageBreak/>
        <w:t xml:space="preserve">positive perception and in turn, </w:t>
      </w:r>
      <w:r w:rsidR="008F132E">
        <w:rPr>
          <w:rFonts w:eastAsia="Roboto"/>
          <w:color w:val="000000" w:themeColor="text1"/>
          <w:highlight w:val="white"/>
        </w:rPr>
        <w:t xml:space="preserve">effective </w:t>
      </w:r>
      <w:r w:rsidRPr="00026758">
        <w:rPr>
          <w:rFonts w:eastAsia="Roboto"/>
          <w:color w:val="000000" w:themeColor="text1"/>
          <w:highlight w:val="white"/>
        </w:rPr>
        <w:t xml:space="preserve">use of the said platform. The platform also contributed to </w:t>
      </w:r>
      <w:r w:rsidR="008C7F01">
        <w:rPr>
          <w:rFonts w:eastAsia="Roboto"/>
          <w:color w:val="000000" w:themeColor="text1"/>
          <w:highlight w:val="white"/>
        </w:rPr>
        <w:t xml:space="preserve">the process of </w:t>
      </w:r>
      <w:r w:rsidRPr="00026758">
        <w:rPr>
          <w:rFonts w:eastAsia="Roboto"/>
          <w:color w:val="000000" w:themeColor="text1"/>
          <w:highlight w:val="white"/>
        </w:rPr>
        <w:t xml:space="preserve">learning English language speaking skills </w:t>
      </w:r>
      <w:bookmarkStart w:id="1" w:name="_kmmxebe8czqm" w:colFirst="0" w:colLast="0"/>
      <w:bookmarkEnd w:id="1"/>
      <w:r w:rsidRPr="00026758">
        <w:rPr>
          <w:rFonts w:eastAsia="Roboto"/>
          <w:color w:val="000000" w:themeColor="text1"/>
          <w:highlight w:val="white"/>
        </w:rPr>
        <w:t xml:space="preserve">during the COVID-19 pandemic </w:t>
      </w:r>
      <w:sdt>
        <w:sdtPr>
          <w:rPr>
            <w:rFonts w:eastAsia="Roboto"/>
            <w:color w:val="000000"/>
            <w:highlight w:val="white"/>
          </w:rPr>
          <w:tag w:val="MENDELEY_CITATION_v3_eyJjaXRhdGlvbklEIjoiTUVOREVMRVlfQ0lUQVRJT05fZTY5MWZjYzktNTdjOS00OGEwLWIzMDItZjBjMDNlZmYwYWRlIiwicHJvcGVydGllcyI6eyJub3RlSW5kZXgiOjB9LCJpc0VkaXRlZCI6ZmFsc2UsIm1hbnVhbE92ZXJyaWRlIjp7ImlzTWFudWFsbHlPdmVycmlkZGVuIjpmYWxzZSwiY2l0ZXByb2NUZXh0IjoiKElzbWFpbCBBbC1PcWFpbHkgZXQgYWwuLCAyMDIyKSIsIm1hbnVhbE92ZXJyaWRlVGV4dCI6IiJ9LCJjaXRhdGlvbkl0ZW1zIjpbeyJpZCI6ImE2NTk5ZjhhLTlhYmMtMzBmNy1hNjFhLTM3Njg3NTdmZmQwYSIsIml0ZW1EYXRhIjp7InR5cGUiOiJhcnRpY2xlLWpvdXJuYWwiLCJpZCI6ImE2NTk5ZjhhLTlhYmMtMzBmNy1hNjFhLTM3Njg3NTdmZmQwYSIsInRpdGxlIjoiVGhlIFVzZSBvZiBCbGFja2JvYXJkIGluIHRoZSBQcmFjdGljZSBvZiBFbmdsaXNoLVNwZWFraW5nIFNraWxscyBhbW9uZyBTYXVkaSBFRkwgTGVhcm5lcnMgZHVyaW5nIENPVklELTE5IiwiYXV0aG9yIjpbeyJmYW1pbHkiOiJJc21haWwgQWwtT3FhaWx5IiwiZ2l2ZW4iOiJFbXJhbiIsInBhcnNlLW5hbWVzIjpmYWxzZSwiZHJvcHBpbmctcGFydGljbGUiOiIiLCJub24tZHJvcHBpbmctcGFydGljbGUiOiIifSx7ImZhbWlseSI6IkhhamkgU2FsYW0iLCJnaXZlbiI6IkFiZHVsIFJhaGltIiwicGFyc2UtbmFtZXMiOmZhbHNlLCJkcm9wcGluZy1wYXJ0aWNsZSI6IiIsIm5vbi1kcm9wcGluZy1wYXJ0aWNsZSI6IkJpbiJ9LHsiZmFtaWx5IjoiS2V3IiwiZ2l2ZW4iOiJTaSBOYSIsInBhcnNlLW5hbWVzIjpmYWxzZSwiZHJvcHBpbmctcGFydGljbGUiOiIiLCJub24tZHJvcHBpbmctcGFydGljbGUiOiIifV0sImNvbnRhaW5lci10aXRsZSI6IlNTUk4gRWxlY3Ryb25pYyBKb3VybmFsIiwiYWNjZXNzZWQiOnsiZGF0ZS1wYXJ0cyI6W1syMDIzLDExLDRdXX0sIkRPSSI6IjEwLjIxMzkvU1NSTi40MDM2NzkzIiwiVVJMIjoiaHR0cHM6Ly9wYXBlcnMuc3Nybi5jb20vYWJzdHJhY3Q9NDAzNjc5MyIsImlzc3VlZCI6eyJkYXRlLXBhcnRzIjpbWzIwMjIsMiwxNl1dfSwicHVibGlzaGVyIjoiRWxzZXZpZXIgQlYiLCJjb250YWluZXItdGl0bGUtc2hvcnQiOiIifSwiaXNUZW1wb3JhcnkiOmZhbHNlfV19"/>
          <w:id w:val="-1151825411"/>
          <w:placeholder>
            <w:docPart w:val="4F79449395D05B40AEFCDF09552B52BC"/>
          </w:placeholder>
        </w:sdtPr>
        <w:sdtEndPr/>
        <w:sdtContent>
          <w:r w:rsidR="00026758" w:rsidRPr="00026758">
            <w:rPr>
              <w:rFonts w:eastAsia="Roboto"/>
              <w:color w:val="000000"/>
              <w:highlight w:val="white"/>
            </w:rPr>
            <w:t>(Ismail Al-</w:t>
          </w:r>
          <w:proofErr w:type="spellStart"/>
          <w:r w:rsidR="00026758" w:rsidRPr="00026758">
            <w:rPr>
              <w:rFonts w:eastAsia="Roboto"/>
              <w:color w:val="000000"/>
              <w:highlight w:val="white"/>
            </w:rPr>
            <w:t>Oqaily</w:t>
          </w:r>
          <w:proofErr w:type="spellEnd"/>
          <w:r w:rsidR="00026758" w:rsidRPr="00026758">
            <w:rPr>
              <w:rFonts w:eastAsia="Roboto"/>
              <w:color w:val="000000"/>
              <w:highlight w:val="white"/>
            </w:rPr>
            <w:t xml:space="preserve"> et al., 2022)</w:t>
          </w:r>
        </w:sdtContent>
      </w:sdt>
      <w:r w:rsidRPr="00026758">
        <w:rPr>
          <w:rFonts w:eastAsia="Roboto"/>
          <w:color w:val="000000" w:themeColor="text1"/>
          <w:highlight w:val="white"/>
        </w:rPr>
        <w:t xml:space="preserve">. </w:t>
      </w:r>
      <w:bookmarkStart w:id="2" w:name="_c6wigbm4jq51" w:colFirst="0" w:colLast="0"/>
      <w:bookmarkEnd w:id="2"/>
      <w:r w:rsidRPr="00026758">
        <w:rPr>
          <w:color w:val="000000" w:themeColor="text1"/>
          <w:highlight w:val="white"/>
        </w:rPr>
        <w:t xml:space="preserve">Another study aimed to explore the processes and students' </w:t>
      </w:r>
      <w:r w:rsidR="00D01EE1">
        <w:rPr>
          <w:color w:val="000000" w:themeColor="text1"/>
          <w:highlight w:val="white"/>
        </w:rPr>
        <w:t>techniques</w:t>
      </w:r>
      <w:r w:rsidRPr="00026758">
        <w:rPr>
          <w:color w:val="000000" w:themeColor="text1"/>
          <w:highlight w:val="white"/>
        </w:rPr>
        <w:t xml:space="preserve"> to </w:t>
      </w:r>
      <w:r w:rsidR="009555DA">
        <w:rPr>
          <w:color w:val="000000" w:themeColor="text1"/>
          <w:highlight w:val="white"/>
        </w:rPr>
        <w:t>work on</w:t>
      </w:r>
      <w:r w:rsidRPr="00026758">
        <w:rPr>
          <w:color w:val="000000" w:themeColor="text1"/>
          <w:highlight w:val="white"/>
        </w:rPr>
        <w:t xml:space="preserve"> online learning speaking skills using the learning management system</w:t>
      </w:r>
      <w:r w:rsidR="00A827CD">
        <w:rPr>
          <w:color w:val="000000" w:themeColor="text1"/>
          <w:highlight w:val="white"/>
        </w:rPr>
        <w:t xml:space="preserve"> named</w:t>
      </w:r>
      <w:r w:rsidRPr="00026758">
        <w:rPr>
          <w:color w:val="000000" w:themeColor="text1"/>
          <w:highlight w:val="white"/>
        </w:rPr>
        <w:t xml:space="preserve"> Google Classroom during the </w:t>
      </w:r>
      <w:r w:rsidR="00D01EE1">
        <w:rPr>
          <w:color w:val="000000" w:themeColor="text1"/>
          <w:highlight w:val="white"/>
        </w:rPr>
        <w:t>global</w:t>
      </w:r>
      <w:r w:rsidRPr="00026758">
        <w:rPr>
          <w:color w:val="000000" w:themeColor="text1"/>
          <w:highlight w:val="white"/>
        </w:rPr>
        <w:t xml:space="preserve"> pandemic. Several measures were employed to gather data from the respondents. The results showed that the process of acquiring speaking abilities using </w:t>
      </w:r>
      <w:r w:rsidR="00C928EC">
        <w:rPr>
          <w:color w:val="000000" w:themeColor="text1"/>
          <w:highlight w:val="white"/>
        </w:rPr>
        <w:t>the said LMS</w:t>
      </w:r>
      <w:r w:rsidRPr="00026758">
        <w:rPr>
          <w:color w:val="000000" w:themeColor="text1"/>
          <w:highlight w:val="white"/>
        </w:rPr>
        <w:t xml:space="preserve"> was </w:t>
      </w:r>
      <w:r w:rsidR="00DF77F6">
        <w:rPr>
          <w:color w:val="000000" w:themeColor="text1"/>
          <w:highlight w:val="white"/>
        </w:rPr>
        <w:t>challenging</w:t>
      </w:r>
      <w:r w:rsidRPr="00026758">
        <w:rPr>
          <w:color w:val="000000" w:themeColor="text1"/>
          <w:highlight w:val="white"/>
        </w:rPr>
        <w:t xml:space="preserve"> for students who wanted to </w:t>
      </w:r>
      <w:r w:rsidR="00DF77F6">
        <w:rPr>
          <w:color w:val="000000" w:themeColor="text1"/>
          <w:highlight w:val="white"/>
        </w:rPr>
        <w:t xml:space="preserve">work on </w:t>
      </w:r>
      <w:r w:rsidRPr="00026758">
        <w:rPr>
          <w:color w:val="000000" w:themeColor="text1"/>
          <w:highlight w:val="white"/>
        </w:rPr>
        <w:t>their sp</w:t>
      </w:r>
      <w:r w:rsidR="00C162D5">
        <w:rPr>
          <w:color w:val="000000" w:themeColor="text1"/>
          <w:highlight w:val="white"/>
        </w:rPr>
        <w:t>eech communication skills</w:t>
      </w:r>
      <w:r w:rsidRPr="00026758">
        <w:rPr>
          <w:color w:val="000000" w:themeColor="text1"/>
          <w:highlight w:val="white"/>
        </w:rPr>
        <w:t xml:space="preserve">. This was due to the short exposure of students to the said platform, thus implying that there is a need for students to be given ample time to be immersed in the </w:t>
      </w:r>
      <w:r w:rsidR="000D1DAE">
        <w:rPr>
          <w:color w:val="000000" w:themeColor="text1"/>
          <w:highlight w:val="white"/>
        </w:rPr>
        <w:t xml:space="preserve">said </w:t>
      </w:r>
      <w:r w:rsidRPr="00026758">
        <w:rPr>
          <w:color w:val="000000" w:themeColor="text1"/>
          <w:highlight w:val="white"/>
        </w:rPr>
        <w:t xml:space="preserve">platform </w:t>
      </w:r>
      <w:sdt>
        <w:sdtPr>
          <w:rPr>
            <w:color w:val="000000"/>
            <w:highlight w:val="white"/>
          </w:rPr>
          <w:tag w:val="MENDELEY_CITATION_v3_eyJjaXRhdGlvbklEIjoiTUVOREVMRVlfQ0lUQVRJT05fNzhjY2JjNTAtZWUyZi00YTk3LTgxYTctNmI3MzViMmVkZDkyIiwicHJvcGVydGllcyI6eyJub3RlSW5kZXgiOjB9LCJpc0VkaXRlZCI6ZmFsc2UsIm1hbnVhbE92ZXJyaWRlIjp7ImlzTWFudWFsbHlPdmVycmlkZGVuIjpmYWxzZSwiY2l0ZXByb2NUZXh0IjoiKFNhaGliIGV0IGFsLiwgMjAyMikiLCJtYW51YWxPdmVycmlkZVRleHQiOiIifSwiY2l0YXRpb25JdGVtcyI6W3siaWQiOiIxNjVmMTAzYy03MGE5LTNlNjItYWZkNy1hZGQ0Mjk3OTJiMmMiLCJpdGVtRGF0YSI6eyJ0eXBlIjoiYXJ0aWNsZS1qb3VybmFsIiwiaWQiOiIxNjVmMTAzYy03MGE5LTNlNjItYWZkNy1hZGQ0Mjk3OTJiMmMiLCJ0aXRsZSI6IlRoZSBFeGlzdGVuY2Ugb2YgR29vZ2xlIENsYXNzcm9vbSBpbiBPbmxpbmUgU3BlYWtpbmcgU2tpbGxzIExlYXJuaW5nIGJ5IFBhcHVhbiBFRkwgU3R1ZGVudHMgYXQgdGhlIFVuaXZlcnNpdHkgTGV2ZWwiLCJhdXRob3IiOlt7ImZhbWlseSI6IlNhaGliIiwiZ2l2ZW4iOiJSYWhtYXdhbnN5YWgiLCJwYXJzZS1uYW1lcyI6ZmFsc2UsImRyb3BwaW5nLXBhcnRpY2xlIjoiIiwibm9uLWRyb3BwaW5nLXBhcnRpY2xlIjoiIn0seyJmYW1pbHkiOiJZYW1pbiIsImdpdmVuIjoiQWRlIiwicGFyc2UtbmFtZXMiOmZhbHNlLCJkcm9wcGluZy1wYXJ0aWNsZSI6IiIsIm5vbi1kcm9wcGluZy1wYXJ0aWNsZSI6IiJ9LHsiZmFtaWx5IjoiQXVsaWEiLCJnaXZlbiI6IlRlZ2FyIiwicGFyc2UtbmFtZXMiOmZhbHNlLCJkcm9wcGluZy1wYXJ0aWNsZSI6IiIsIm5vbi1kcm9wcGluZy1wYXJ0aWNsZSI6IiJ9LHsiZmFtaWx5IjoiQXl1IiwiZ2l2ZW4iOiJLdXJuaWEgUHV0cmkiLCJwYXJzZS1uYW1lcyI6ZmFsc2UsImRyb3BwaW5nLXBhcnRpY2xlIjoiIiwibm9uLWRyb3BwaW5nLXBhcnRpY2xlIjoiIn1dLCJjb250YWluZXItdGl0bGUiOiJBTC1JU0hMQUg6IEp1cm5hbCBQZW5kaWRpa2FuIiwiYWNjZXNzZWQiOnsiZGF0ZS1wYXJ0cyI6W1syMDIzLDExLDRdXX0sIkRPSSI6IjEwLjM1NDQ1L0FMSVNITEFILlYxNEkzLjE3ODYiLCJJU1NOIjoiMjU5Ny05NDBYIiwiVVJMIjoiaHR0cHM6Ly9qb3VybmFsLnN0YWlodWJidWx3YXRoYW4uaWQvaW5kZXgucGhwL2FsaXNobGFoL2FydGljbGUvdmlldy8xNzg2IiwiaXNzdWVkIjp7ImRhdGUtcGFydHMiOltbMjAyMiw4LDFdXX0sInBhZ2UiOiIzNjc5LTM2OTIiLCJhYnN0cmFjdCI6IlRoaXMgc3R1ZHkgd2lsbCBvZmZlciBhbmQgZmlsbCB0aGUgZ2FwIG9mIHByaW9yIHJlc2VhcmNoIGluIHRoZSBjb250ZXh0IG9mIGFjcXVpcmluZyBzcGVha2luZyBza2lsbHMgdXNpbmcgR29vZ2xlIENsYXNzcm9vbSBhcyBhIExlYXJuaW5nIE1hbmFnZW1lbnQgU3lzdGVtIGJ5IEVGTCBzdHVkZW50cyBpbiBQYXB1YSBkdXJpbmcgQ292aWQtMTkuIFRoaXMgc3R1ZHkgYWltZWQgdG8gZXhwbG9yZSB0aGUgcHJvY2Vzc2VzIGFuZCBzdHVkZW50cycgc3RyYXRlZ2llcyB0byBmYWNlIG9ubGluZSBsZWFybmluZyBzcGVha2luZyBza2lsbHMgdXNpbmcgR29vZ2xlIENsYXNzcm9vbSBkdXJpbmcgdGhlIGNvdmlkLTE5IHBhbmRlbWljLiBUaGlzIHN0dWR5IGFwcGxpZWQgYSBxdWFsaXRhdGl2ZSBkZXNjcmlwdGl2ZSBkZXNpZ24gaW52b2x2aW5nIHBhcnRpY2lwYW50cyBmcm9tIHN0dWRlbnRzIG9mICBUYWRyaXMgIEVuZ2xpc2ggd2hvIHRvb2sgc3BlYWtpbmcgc3ViamVjdHMgdGhyb3VnaCBHb29nbGUgQ2xhc3Nyb29tLiBGdXJ0aGVybW9yZSwgZGF0YSB3ZXJlIGNvbGxlY3RlZCB0aHJvdWdoIG9mZmxpbmUgaW50ZXJ2aWV3cyBhbmQgb25saW5lIG9ic2VydmF0aW9ucy4gVGhlbiwgYW5hbHl6ZWQgcXVhbGl0YXRpdmVseSBiYXNlZCBvbiB0aGUgdGhlb3J5IG9mIEpvaG4gVyBDcmVzd2VsbC4gVGhlIHJlc3VsdHMgc2hvd2VkIHRoYXQgdGhlIHByb2Nlc3Mgb2YgYWNxdWlyaW5nIHNwZWFraW5nIGFiaWxpdGllcyB1c2luZyBHb29nbGUgQ2xhc3Nyb29tIHByb3ZlcyB0byBiZSDCoGRpZmZpY3VsdCBmb3Igc3R1ZGVudHMgd2hvIHdhbnQgdG8gaW1wcm92ZSB0aGVpciBFbmdsaXNoIHNwZWFraW5nIHNraWxscy4gQmVjYXVzZSB0aGV5IGhhdmUgcmVjZW50bHkgaW50cm9kdWNlZCBHb29nbGUgQ2xhc3Nyb29tIGluIHRoZSBsZWFybmluZyBwcm9jZXNzIGFuZCBsZWFybmluZyBpcyB0YWtpbmcgcGxhY2UgZm9yIHRoZSBmaXJzdCB0aW1lIGluIGEgZnVsbHkgb25saW5lIGxlYXJuaW5nIHNldHRpbmcuIEFzIGEgcmVzdWx0LCBzdHVkZW50cyBhcmUgbW9yZSBpbmNsaW5lZCB0byBwcmlvcml0aXplIHN0dWR5aW5nIEdvb2dsZSBDbGFzc3Jvb20gYWJvdmUgbWFzdGVyaW5nIEVuZ2xpc2ggY29tcGV0ZW5jeSBpdHNlbGYuIE1vcmUgcmVzZWFyY2ggaXMgbmVlZGVkIHRvIGludmVzdGlnYXRlIEdvb2dsZSBDbGFzc3Jvb20gZnJvbSB0aGUgbGVjdHVyZXIncyBwb2ludCBvZiB2aWV3IGluIHRoZSBjb250ZXh0IG9mIHRlYWNoaW5nIEVuZ2xpc2ggaW4gUGFwdWEgaW4gb3JkZXIgdG8gcHJvdmlkZSBtb3JlIGZ1bGwgcmVmZXJlbmNlcyBhbmQgaW5mb3JtYXRpb24gYWJvdXQgdGhlIHVzYWdlIG9mIEdvb2dsZSBDbGFzc3Jvb20gaW4gRW5nbGlzaCBjbGFzc3Jvb21zIGluIFBhcHVhLiIsInB1Ymxpc2hlciI6IlNUQUkgSHViYnVsd2F0aGFuIER1cmkiLCJpc3N1ZSI6IjMiLCJ2b2x1bWUiOiIxNCIsImNvbnRhaW5lci10aXRsZS1zaG9ydCI6IiJ9LCJpc1RlbXBvcmFyeSI6ZmFsc2V9XX0="/>
          <w:id w:val="1059677797"/>
          <w:placeholder>
            <w:docPart w:val="4F79449395D05B40AEFCDF09552B52BC"/>
          </w:placeholder>
        </w:sdtPr>
        <w:sdtEndPr/>
        <w:sdtContent>
          <w:r w:rsidR="00026758" w:rsidRPr="00026758">
            <w:rPr>
              <w:color w:val="000000"/>
              <w:highlight w:val="white"/>
            </w:rPr>
            <w:t>(Sahib et al., 2022)</w:t>
          </w:r>
        </w:sdtContent>
      </w:sdt>
      <w:r w:rsidRPr="00026758">
        <w:rPr>
          <w:color w:val="000000" w:themeColor="text1"/>
          <w:highlight w:val="white"/>
        </w:rPr>
        <w:t>.</w:t>
      </w:r>
    </w:p>
    <w:p w14:paraId="0FEB22B8" w14:textId="2B40C877" w:rsidR="00703290" w:rsidRPr="00026758" w:rsidRDefault="0017287A" w:rsidP="00474797">
      <w:pPr>
        <w:spacing w:line="360" w:lineRule="auto"/>
        <w:ind w:firstLine="720"/>
        <w:jc w:val="both"/>
        <w:rPr>
          <w:color w:val="000000" w:themeColor="text1"/>
        </w:rPr>
      </w:pPr>
      <w:bookmarkStart w:id="3" w:name="_a93v6w9q0h6a" w:colFirst="0" w:colLast="0"/>
      <w:bookmarkEnd w:id="3"/>
      <w:r w:rsidRPr="00026758">
        <w:rPr>
          <w:color w:val="000000" w:themeColor="text1"/>
        </w:rPr>
        <w:t xml:space="preserve">A number of studies were conducted to improve </w:t>
      </w:r>
      <w:r w:rsidR="004C548F">
        <w:rPr>
          <w:color w:val="000000" w:themeColor="text1"/>
        </w:rPr>
        <w:t xml:space="preserve">the </w:t>
      </w:r>
      <w:r w:rsidRPr="00026758">
        <w:rPr>
          <w:color w:val="000000" w:themeColor="text1"/>
        </w:rPr>
        <w:t>speaking skills</w:t>
      </w:r>
      <w:r w:rsidR="004C548F">
        <w:rPr>
          <w:color w:val="000000" w:themeColor="text1"/>
        </w:rPr>
        <w:t xml:space="preserve"> of students</w:t>
      </w:r>
      <w:r w:rsidRPr="00026758">
        <w:rPr>
          <w:color w:val="000000" w:themeColor="text1"/>
        </w:rPr>
        <w:t>.</w:t>
      </w:r>
      <w:r w:rsidR="00703290" w:rsidRPr="00026758">
        <w:rPr>
          <w:color w:val="000000" w:themeColor="text1"/>
        </w:rPr>
        <w:t xml:space="preserve"> </w:t>
      </w:r>
      <w:r w:rsidRPr="00026758">
        <w:rPr>
          <w:color w:val="000000" w:themeColor="text1"/>
        </w:rPr>
        <w:t xml:space="preserve">Learning management system was used in one study that attempted to aid in improving the oral communication skills of students. In this study </w:t>
      </w:r>
      <w:r w:rsidR="00474797">
        <w:rPr>
          <w:color w:val="000000" w:themeColor="text1"/>
        </w:rPr>
        <w:t>which</w:t>
      </w:r>
      <w:r w:rsidRPr="00026758">
        <w:rPr>
          <w:color w:val="000000" w:themeColor="text1"/>
        </w:rPr>
        <w:t xml:space="preserve"> was conducted in 2020,</w:t>
      </w:r>
      <w:r w:rsidR="00703290" w:rsidRPr="00026758">
        <w:rPr>
          <w:color w:val="000000" w:themeColor="text1"/>
        </w:rPr>
        <w:t xml:space="preserve"> information gaps</w:t>
      </w:r>
      <w:r w:rsidRPr="00026758">
        <w:rPr>
          <w:color w:val="000000" w:themeColor="text1"/>
        </w:rPr>
        <w:t xml:space="preserve"> were made available </w:t>
      </w:r>
      <w:r w:rsidR="00474797">
        <w:rPr>
          <w:color w:val="000000" w:themeColor="text1"/>
        </w:rPr>
        <w:t>o</w:t>
      </w:r>
      <w:r w:rsidRPr="00026758">
        <w:rPr>
          <w:color w:val="000000" w:themeColor="text1"/>
        </w:rPr>
        <w:t>n an online learning website.</w:t>
      </w:r>
      <w:r w:rsidR="00703290" w:rsidRPr="00026758">
        <w:rPr>
          <w:color w:val="000000" w:themeColor="text1"/>
        </w:rPr>
        <w:t xml:space="preserve"> </w:t>
      </w:r>
      <w:r w:rsidRPr="00026758">
        <w:rPr>
          <w:color w:val="000000" w:themeColor="text1"/>
        </w:rPr>
        <w:t xml:space="preserve">These information gaps were also used to improve the oral communication skills of students; these were used as </w:t>
      </w:r>
      <w:r w:rsidR="00474797">
        <w:rPr>
          <w:color w:val="000000" w:themeColor="text1"/>
        </w:rPr>
        <w:t xml:space="preserve">a </w:t>
      </w:r>
      <w:r w:rsidRPr="00026758">
        <w:rPr>
          <w:color w:val="000000" w:themeColor="text1"/>
        </w:rPr>
        <w:t xml:space="preserve">basis for evaluation. It was revealed that </w:t>
      </w:r>
      <w:r w:rsidR="007758D8">
        <w:rPr>
          <w:color w:val="000000" w:themeColor="text1"/>
        </w:rPr>
        <w:t xml:space="preserve">the amount of </w:t>
      </w:r>
      <w:r w:rsidRPr="00026758">
        <w:rPr>
          <w:color w:val="000000" w:themeColor="text1"/>
        </w:rPr>
        <w:t>s</w:t>
      </w:r>
      <w:r w:rsidR="00703290" w:rsidRPr="00026758">
        <w:rPr>
          <w:color w:val="000000" w:themeColor="text1"/>
        </w:rPr>
        <w:t>tudent activities increase</w:t>
      </w:r>
      <w:r w:rsidRPr="00026758">
        <w:rPr>
          <w:color w:val="000000" w:themeColor="text1"/>
        </w:rPr>
        <w:t>d</w:t>
      </w:r>
      <w:r w:rsidR="00703290" w:rsidRPr="00026758">
        <w:rPr>
          <w:color w:val="000000" w:themeColor="text1"/>
        </w:rPr>
        <w:t xml:space="preserve"> </w:t>
      </w:r>
      <w:r w:rsidRPr="00026758">
        <w:rPr>
          <w:color w:val="000000" w:themeColor="text1"/>
        </w:rPr>
        <w:t>during the second cycle of learning</w:t>
      </w:r>
      <w:r w:rsidR="00474797">
        <w:rPr>
          <w:color w:val="000000" w:themeColor="text1"/>
        </w:rPr>
        <w:t>,</w:t>
      </w:r>
      <w:r w:rsidRPr="00026758">
        <w:rPr>
          <w:color w:val="000000" w:themeColor="text1"/>
        </w:rPr>
        <w:t xml:space="preserve"> as </w:t>
      </w:r>
      <w:r w:rsidR="008D491D">
        <w:rPr>
          <w:color w:val="000000" w:themeColor="text1"/>
        </w:rPr>
        <w:t>shown</w:t>
      </w:r>
      <w:r w:rsidRPr="00026758">
        <w:rPr>
          <w:color w:val="000000" w:themeColor="text1"/>
        </w:rPr>
        <w:t xml:space="preserve"> by </w:t>
      </w:r>
      <w:r w:rsidR="00703290" w:rsidRPr="00026758">
        <w:rPr>
          <w:color w:val="000000" w:themeColor="text1"/>
        </w:rPr>
        <w:t xml:space="preserve">performance indicators, learning processes, </w:t>
      </w:r>
      <w:r w:rsidRPr="00026758">
        <w:rPr>
          <w:color w:val="000000" w:themeColor="text1"/>
        </w:rPr>
        <w:t>and completeness rates.</w:t>
      </w:r>
      <w:r w:rsidR="00703290" w:rsidRPr="00026758">
        <w:rPr>
          <w:color w:val="000000" w:themeColor="text1"/>
        </w:rPr>
        <w:t xml:space="preserve"> This means that the students' speaking skills </w:t>
      </w:r>
      <w:r w:rsidRPr="00026758">
        <w:rPr>
          <w:color w:val="000000" w:themeColor="text1"/>
        </w:rPr>
        <w:t>improved from the first to the second level of the cycle</w:t>
      </w:r>
      <w:r w:rsidR="00094BCF" w:rsidRPr="00026758">
        <w:rPr>
          <w:color w:val="000000" w:themeColor="text1"/>
        </w:rPr>
        <w:t xml:space="preserve"> </w:t>
      </w:r>
      <w:sdt>
        <w:sdtPr>
          <w:rPr>
            <w:color w:val="000000"/>
          </w:rPr>
          <w:tag w:val="MENDELEY_CITATION_v3_eyJjaXRhdGlvbklEIjoiTUVOREVMRVlfQ0lUQVRJT05fOTM1Y2MwYWEtZDVmZC00ZWYzLWJiMjgtYzJiNTIxNTBiNTJmIiwicHJvcGVydGllcyI6eyJub3RlSW5kZXgiOjB9LCJpc0VkaXRlZCI6ZmFsc2UsIm1hbnVhbE92ZXJyaWRlIjp7ImlzTWFudWFsbHlPdmVycmlkZGVuIjpmYWxzZSwiY2l0ZXByb2NUZXh0IjoiKFN5YWt1ciBldCBhbC4sIDIwMjApIiwibWFudWFsT3ZlcnJpZGVUZXh0IjoiIn0sImNpdGF0aW9uSXRlbXMiOlt7ImlkIjoiMmNlNzFlNjAtN2I0Ny0zYjQ5LWFkMzAtZDljMmUxMDE2ZjM2IiwiaXRlbURhdGEiOnsidHlwZSI6ImFydGljbGUtam91cm5hbCIsImlkIjoiMmNlNzFlNjAtN2I0Ny0zYjQ5LWFkMzAtZDljMmUxMDE2ZjM2IiwidGl0bGUiOiJJbXByb3ZpbmcgRW5nbGlzaCBMYW5ndWFnZSBTcGVha2luZyBTa2lsbHMgVXNpbmcg4oCcQWJzeWFr4oCdIE9uLUxpbmUgTGVhcm5pbmcgTW9kZWwgZm9yIFNlY29uZCBTZW1lc3RlciBpbiBIaWdoZXIgRWR1Y2F0aW9uIiwiYXV0aG9yIjpbeyJmYW1pbHkiOiJTeWFrdXIiLCJnaXZlbiI6IkFiZC4iLCJwYXJzZS1uYW1lcyI6ZmFsc2UsImRyb3BwaW5nLXBhcnRpY2xlIjoiIiwibm9uLWRyb3BwaW5nLXBhcnRpY2xlIjoiIn0seyJmYW1pbHkiOiJTdWdpcmluIiwiZ2l2ZW4iOiJTdWdpcmluIiwicGFyc2UtbmFtZXMiOmZhbHNlLCJkcm9wcGluZy1wYXJ0aWNsZSI6IiIsIm5vbi1kcm9wcGluZy1wYXJ0aWNsZSI6IiJ9LHsiZmFtaWx5IjoiTWFyZ2FuYSIsImdpdmVuIjoiTWFyZ2FuYSIsInBhcnNlLW5hbWVzIjpmYWxzZSwiZHJvcHBpbmctcGFydGljbGUiOiIiLCJub24tZHJvcHBpbmctcGFydGljbGUiOiIifSx7ImZhbWlseSI6Ikp1bmluaW5nIiwiZ2l2ZW4iOiJFc3RpIiwicGFyc2UtbmFtZXMiOmZhbHNlLCJkcm9wcGluZy1wYXJ0aWNsZSI6IiIsIm5vbi1kcm9wcGluZy1wYXJ0aWNsZSI6IiJ9LHsiZmFtaWx5IjoiU2FiYXQiLCJnaXZlbiI6Ill1bGlhbnRvIiwicGFyc2UtbmFtZXMiOmZhbHNlLCJkcm9wcGluZy1wYXJ0aWNsZSI6IiIsIm5vbi1kcm9wcGluZy1wYXJ0aWNsZSI6IiJ9XSwiY29udGFpbmVyLXRpdGxlIjoiQnVkYXBlc3QgSW50ZXJuYXRpb25hbCBSZXNlYXJjaCBhbmQgQ3JpdGljcyBpbiBMaW5ndWlzdGljcyBhbmQgRWR1Y2F0aW9uIChCaXJMRSkgSm91cm5hbCIsImFjY2Vzc2VkIjp7ImRhdGUtcGFydHMiOltbMjAyMywxMSw0XV19LCJET0kiOiIxMC4zMzI1OC9CSVJMRS5WM0kyLjg5NyIsIklTU04iOiIyNjU1LTI2NDciLCJpc3N1ZWQiOnsiZGF0ZS1wYXJ0cyI6W1syMDIwLDUsMTBdXX0sInBhZ2UiOiI2ODQtNjk0IiwiYWJzdHJhY3QiOiJUaGlzIHN0dWR5IGFpbXMgdG8gaW1wcm92ZSBzdHVkZW50cycgc3BlYWtpbmcgc2tpbGxzLiBUaGUgcmVzZWFyY2ggc2FtcGxlIGNvbnNpc3RlZCBvZiAzMCBzdHVkZW50cyAoMjAgZmVtYWxlIHN0dWRlbnRzIGFuZCA4IG1hbGUgc3R1ZGVudHMpIGFsbCBvZiB3aG9tIHdlcmUgc3R1ZHlpbmcgRW5nbGlzaCwgdGhlIG1ham9yaXR5IG9mIHRoZSBzYW1wbGUgd2VyZSBzZWNvbmQgc2VtZXN0ZXIgc3R1ZGVudHMsIHRoZSBmb3JtIG9mIHRoaXMgc3R1ZHkgd2FzIHRvIGFuYWx5emUgKDEpIHRlYWNoaW5nIGFuZCBsZWFybmluZyBwbGFucyB0byBzcGVhayB0aHJvdWdoIHRoZSB0YXNrIG9mIGluZm9ybWF0aW9uIGdhcHMgdGhhdCBleGlzdCBpbiBcIkFic3lha1wiIG9uLWxpbmUgbGVhcm5pbmcgbWVkaWEgd2Vic2l0ZXMsICgyKSB0aGUgaW1wbGVtZW50YXRpb24gb2YgdGVhY2hpbmcgc3BlYWtpbmcgdGhyb3VnaCBzdHJ1Y3R1cmVkIHRhc2tzIGFuZCBpbmZvcm1hdGlvbiBnYXBzIHdpdGggXCJhYnN5YWtcIiBvbi1saW5lIGxlYXJuaW5nIG1lZGlhIHdlYnNpdGVzLCAoMykgdGVhY2hpbmcgdGVhY2hpbmcgZXZhbHVhdGlvbiBzeXN0ZW1zIHRocm91Z2ggdGhlIHRhc2sgZ2FwIFwiYWJzeWFrXCIgaW5mb3JtYXRpb24gbWVkaWEgd2Vic2l0ZS1iYXNlZCBvbmxpbmUgbGVhcm5pbmcsICg0KSBpbXByb3ZlbWVudCBvZiBzdHVkZW50IHNwZWFraW5nIHVzaW5nIHRoZSBpbmZvcm1hdGlvbiBnYXAgdGFzayBvbiBcImFic3lha1wiIHdlYnNpdGUtYmFzZWQgb24tbGluZSBsZWFybmluZy4gVGhpcyBpcyBhIGNsYXNzcm9vbSBhY3Rpb24gcmVzZWFyY2ggdGhhdCB0YWtlcyBwbGFjZSBpbiAyIGN5Y2xlcy4gVGhlIHN1YmplY3RzIG9mIHRoZSBzdHVkeSB3ZXJlIHRoZSBzZWNvbmQgc2VtZXN0ZXIgc3R1ZGVudHMgb2YgU3VyYWJheWEgUGhhcm1hY3kgQWNhZGVteSwgUmVndWxhciBDbGFzcyBBIGNvbnNpc3Rpbmcgb2YgMzAgc3R1ZGVudHMgaW4gdGhlIGFjYWRlbWljIHllYXIgMjAxOS8yMDIwLiBEYXRhIGNvbGxlY3RlZCBieSB0ZXN0cywgb2JzZXJ2YXRpb24gbm90ZXMgYW5kIGRvY3VtZW50YXRpb24uIERhdGEgd2VyZSBhbmFseXplZCBkZXNjcmlwdGl2ZWx5IHF1YWxpdGF0aXZlbHkuIFRoZSByZXN1bHRzIHNob3dlZCB0aGF0IGxlYXJuaW5nIHRoYXQgd2FzIGRlc2lnbmVkIHVzaW5nIHRoZSBpbmZvcm1hdGlvbiBnYXAgdGVjaG5pcXVlIHdpdGggXCJhYnN5YWtcIi4gV2Vic2l0ZS1iYXNlZCBvbmxpbmUgbGVhcm5pbmcgd2l0aCBjeWNsZSBwcm9jZWR1cmVzLiBDeWNsZSBJIHJlc3VsdHMgYXJlIHN0aWxsIG5vdCBvcHRpbWFsLCB0aGVuIGNvbnRpbnVlIHRvIHRoZSBzZWNvbmQgY3ljbGUuIEluIGN5Y2xlIElJIHRoZSByZXN1bHRzIGFyZSBtYXhpbXVtLiBTdHVkZW50IGFjdGl2aXRpZXMgaW5jcmVhc2UgZXZlcnkgY3ljbGUgSUkgZm9yIGxlYXJuaW5nLCBzdHVkZW50IGFjdGl2aXR5LCBwZXJmb3JtYW5jZSBpbmRpY2F0b3JzLCBsZWFybmluZyBwcm9jZXNzZXMsIGNvbXBsZXRlbmVzcyBzY29yZXMgaW5jcmVhc2UsIGRlY3JlYXNlIHRoZSBudW1iZXIgb2YgdW5maW5pc2hlZCBhbmQgc3VjY2VzcyBpbmRpY2F0b3JzLiBCYXNlZCBvbiB0aGUgcmVzdWx0cyBvZiByZXNlYXJjaCAxMSB3aGljaCBoYXMgYmVlbiBjb25kdWN0ZWQgMTEgd2l0aCAxIGFwcGxpY2F0aW9uIG9mIGluZm9ybWF0aW9uIGdhcCB0ZWNobmlxdWVzIGFuZCBcImFic3lha1wiIG9uLWxpbmUgbGVhcm5pbmcgd2Vic2l0ZSBpbiBsZWFybmluZyBTcGVha2luZyBpbiB0aGUgc2Vjb25kIHNlbWVzdGVyIHN0dWRlbnRzIG9mIHRoZSBTdXJhYmF5YSBwaGFybWFjeSBhY2FkZW15IHRoYXQgdGhlcmUgaXMgYSBzaWduaWZpY2FudCBpbmNyZWFzZSBpbiBzcGVha2luZyBza2lsbHMgZnJvbSB0aGUgcmVzdWx0cyBvZiBsZWFybmluZyBhY2hpZXZlbWVudHMgb2YgY3ljbGUgSSBhbmQgY3ljbGUgSUkuIFRoaXMgbWVhbnMgdGhhdCB0aGUgc3R1ZGVudHMnIHNwZWFraW5nIHNraWxscyBmcm9tIHRoZSBzdGFnZXMgYXJlIGluY3JlYXNpbmdseSBpbmNyZWFzaW5nIGFuZCBzdWNjZWVkaW5nIHdlbGwuIiwicHVibGlzaGVyIjoiQnVkYXBlc3QgSW50ZXJuYXRpb25hbCBSZXNlYXJjaCBhbmQgQ3JpdGljcyBJbnN0aXR1dGUiLCJpc3N1ZSI6IjIiLCJ2b2x1bWUiOiIzIiwiY29udGFpbmVyLXRpdGxlLXNob3J0IjoiIn0sImlzVGVtcG9yYXJ5IjpmYWxzZX1dfQ=="/>
          <w:id w:val="404968376"/>
          <w:placeholder>
            <w:docPart w:val="DefaultPlaceholder_-1854013440"/>
          </w:placeholder>
        </w:sdtPr>
        <w:sdtEndPr/>
        <w:sdtContent>
          <w:r w:rsidR="00026758" w:rsidRPr="00026758">
            <w:rPr>
              <w:color w:val="000000"/>
            </w:rPr>
            <w:t>(</w:t>
          </w:r>
          <w:proofErr w:type="spellStart"/>
          <w:r w:rsidR="00026758" w:rsidRPr="00026758">
            <w:rPr>
              <w:color w:val="000000"/>
            </w:rPr>
            <w:t>Syakur</w:t>
          </w:r>
          <w:proofErr w:type="spellEnd"/>
          <w:r w:rsidR="00026758" w:rsidRPr="00026758">
            <w:rPr>
              <w:color w:val="000000"/>
            </w:rPr>
            <w:t xml:space="preserve"> et al., 2020)</w:t>
          </w:r>
        </w:sdtContent>
      </w:sdt>
      <w:r w:rsidR="00703290" w:rsidRPr="00026758">
        <w:rPr>
          <w:color w:val="000000" w:themeColor="text1"/>
        </w:rPr>
        <w:t>.</w:t>
      </w:r>
      <w:r w:rsidR="00B63FA5" w:rsidRPr="00026758">
        <w:rPr>
          <w:color w:val="000000" w:themeColor="text1"/>
        </w:rPr>
        <w:t xml:space="preserve"> In relation to this, another study pointed out that </w:t>
      </w:r>
      <w:r w:rsidR="00474797">
        <w:rPr>
          <w:color w:val="000000" w:themeColor="text1"/>
        </w:rPr>
        <w:t xml:space="preserve">the </w:t>
      </w:r>
      <w:r w:rsidR="00FE7043">
        <w:rPr>
          <w:color w:val="000000" w:themeColor="text1"/>
        </w:rPr>
        <w:t>swift</w:t>
      </w:r>
      <w:r w:rsidR="00703290" w:rsidRPr="00026758">
        <w:rPr>
          <w:color w:val="000000" w:themeColor="text1"/>
        </w:rPr>
        <w:t xml:space="preserve"> development of computer and </w:t>
      </w:r>
      <w:r w:rsidR="00866785">
        <w:rPr>
          <w:color w:val="000000" w:themeColor="text1"/>
        </w:rPr>
        <w:t>digital</w:t>
      </w:r>
      <w:r w:rsidR="00703290" w:rsidRPr="00026758">
        <w:rPr>
          <w:color w:val="000000" w:themeColor="text1"/>
        </w:rPr>
        <w:t xml:space="preserve"> technologies has </w:t>
      </w:r>
      <w:r w:rsidR="003B23D8">
        <w:rPr>
          <w:color w:val="000000" w:themeColor="text1"/>
        </w:rPr>
        <w:t xml:space="preserve">helped </w:t>
      </w:r>
      <w:r w:rsidR="00B63FA5" w:rsidRPr="00026758">
        <w:rPr>
          <w:color w:val="000000" w:themeColor="text1"/>
        </w:rPr>
        <w:t xml:space="preserve">students in learning the </w:t>
      </w:r>
      <w:r w:rsidR="003B23D8">
        <w:rPr>
          <w:color w:val="000000" w:themeColor="text1"/>
        </w:rPr>
        <w:t xml:space="preserve">English </w:t>
      </w:r>
      <w:r w:rsidR="00B63FA5" w:rsidRPr="00026758">
        <w:rPr>
          <w:color w:val="000000" w:themeColor="text1"/>
        </w:rPr>
        <w:t>language</w:t>
      </w:r>
      <w:r w:rsidR="00703290" w:rsidRPr="00026758">
        <w:rPr>
          <w:color w:val="000000" w:themeColor="text1"/>
        </w:rPr>
        <w:t>.</w:t>
      </w:r>
      <w:r w:rsidR="00C10CBD" w:rsidRPr="00026758">
        <w:rPr>
          <w:color w:val="000000" w:themeColor="text1"/>
        </w:rPr>
        <w:t xml:space="preserve"> Video blogs have been getting the attention of educators as a tool in </w:t>
      </w:r>
      <w:r w:rsidR="00474797">
        <w:rPr>
          <w:color w:val="000000" w:themeColor="text1"/>
        </w:rPr>
        <w:t>help</w:t>
      </w:r>
      <w:r w:rsidR="00C10CBD" w:rsidRPr="00026758">
        <w:rPr>
          <w:color w:val="000000" w:themeColor="text1"/>
        </w:rPr>
        <w:t>ing students hone their oral communication skills</w:t>
      </w:r>
      <w:r w:rsidR="00703290" w:rsidRPr="00026758">
        <w:rPr>
          <w:color w:val="000000" w:themeColor="text1"/>
        </w:rPr>
        <w:t>. The main focus of the study was to describe the roles of video blog</w:t>
      </w:r>
      <w:r w:rsidR="00C10CBD" w:rsidRPr="00026758">
        <w:rPr>
          <w:color w:val="000000" w:themeColor="text1"/>
        </w:rPr>
        <w:t xml:space="preserve">s </w:t>
      </w:r>
      <w:r w:rsidR="00703290" w:rsidRPr="00026758">
        <w:rPr>
          <w:color w:val="000000" w:themeColor="text1"/>
        </w:rPr>
        <w:t xml:space="preserve">in improving </w:t>
      </w:r>
      <w:r w:rsidR="00C10CBD" w:rsidRPr="00026758">
        <w:rPr>
          <w:color w:val="000000" w:themeColor="text1"/>
        </w:rPr>
        <w:t xml:space="preserve">the </w:t>
      </w:r>
      <w:r w:rsidR="00703290" w:rsidRPr="00026758">
        <w:rPr>
          <w:color w:val="000000" w:themeColor="text1"/>
        </w:rPr>
        <w:t>speaking skill</w:t>
      </w:r>
      <w:r w:rsidR="00C10CBD" w:rsidRPr="00026758">
        <w:rPr>
          <w:color w:val="000000" w:themeColor="text1"/>
        </w:rPr>
        <w:t>s of students</w:t>
      </w:r>
      <w:r w:rsidR="00703290" w:rsidRPr="00026758">
        <w:rPr>
          <w:color w:val="000000" w:themeColor="text1"/>
        </w:rPr>
        <w:t xml:space="preserve">. </w:t>
      </w:r>
      <w:r w:rsidR="00C10CBD" w:rsidRPr="00026758">
        <w:rPr>
          <w:color w:val="000000" w:themeColor="text1"/>
        </w:rPr>
        <w:t xml:space="preserve">Mainly, the study highlighted how students perceived the aforementioned technological tool in aiding them in improving their oral communication skills. </w:t>
      </w:r>
      <w:r w:rsidR="00703290" w:rsidRPr="00026758">
        <w:rPr>
          <w:color w:val="000000" w:themeColor="text1"/>
        </w:rPr>
        <w:t>The result</w:t>
      </w:r>
      <w:r w:rsidR="00C10CBD" w:rsidRPr="00026758">
        <w:rPr>
          <w:color w:val="000000" w:themeColor="text1"/>
        </w:rPr>
        <w:t>s revealed</w:t>
      </w:r>
      <w:r w:rsidR="00703290" w:rsidRPr="00026758">
        <w:rPr>
          <w:color w:val="000000" w:themeColor="text1"/>
        </w:rPr>
        <w:t xml:space="preserve"> that students’ </w:t>
      </w:r>
      <w:r w:rsidR="004B1D7D">
        <w:rPr>
          <w:color w:val="000000" w:themeColor="text1"/>
        </w:rPr>
        <w:t>take</w:t>
      </w:r>
      <w:r w:rsidR="00703290" w:rsidRPr="00026758">
        <w:rPr>
          <w:color w:val="000000" w:themeColor="text1"/>
        </w:rPr>
        <w:t xml:space="preserve"> on the use of video blog to improve speaking skill is </w:t>
      </w:r>
      <w:r w:rsidR="00C10CBD" w:rsidRPr="00026758">
        <w:rPr>
          <w:color w:val="000000" w:themeColor="text1"/>
        </w:rPr>
        <w:t xml:space="preserve">at an acceptable level </w:t>
      </w:r>
      <w:r w:rsidR="00703290" w:rsidRPr="00026758">
        <w:rPr>
          <w:color w:val="000000" w:themeColor="text1"/>
        </w:rPr>
        <w:t>through</w:t>
      </w:r>
      <w:r w:rsidR="002D20A6">
        <w:rPr>
          <w:color w:val="000000" w:themeColor="text1"/>
        </w:rPr>
        <w:t xml:space="preserve"> the use of various techniques</w:t>
      </w:r>
      <w:r w:rsidR="00703290" w:rsidRPr="00026758">
        <w:rPr>
          <w:color w:val="000000" w:themeColor="text1"/>
        </w:rPr>
        <w:t xml:space="preserve">. Furthermore, students </w:t>
      </w:r>
      <w:r w:rsidR="00C10CBD" w:rsidRPr="00026758">
        <w:rPr>
          <w:color w:val="000000" w:themeColor="text1"/>
        </w:rPr>
        <w:t xml:space="preserve">improved their English communication skills through the use of said technological tool </w:t>
      </w:r>
      <w:sdt>
        <w:sdtPr>
          <w:rPr>
            <w:color w:val="000000"/>
          </w:rPr>
          <w:tag w:val="MENDELEY_CITATION_v3_eyJjaXRhdGlvbklEIjoiTUVOREVMRVlfQ0lUQVRJT05fNThhNTBkMWYtZDg5Yy00MjFiLWFiNWUtZTEzYzM0NDEwZjU0IiwicHJvcGVydGllcyI6eyJub3RlSW5kZXgiOjB9LCJpc0VkaXRlZCI6ZmFsc2UsIm1hbnVhbE92ZXJyaWRlIjp7ImlzTWFudWFsbHlPdmVycmlkZGVuIjp0cnVlLCJjaXRlcHJvY1RleHQiOiIoTGVzdGFyaSwgMjAxOSkiLCJtYW51YWxPdmVycmlkZVRleHQiOiIoTGVzdGFyaSwgMjAxOSkuIn0sImNpdGF0aW9uSXRlbXMiOlt7ImlkIjoiMzM3YmJkNTAtMzhhMS0zMjNjLTk1NDctOTJlNjhkOGEyYmI4IiwiaXRlbURhdGEiOnsidHlwZSI6ImFydGljbGUtam91cm5hbCIsImlkIjoiMzM3YmJkNTAtMzhhMS0zMjNjLTk1NDctOTJlNjhkOGEyYmI4IiwidGl0bGUiOiJFLUlTU046IDIgMiAyMi02OTkwIEVGTCBTdHVkZW50cyBQZXJzcGVjdGl2ZSIsImF1dGhvciI6W3siZmFtaWx5IjoiTGVzdGFyaSIsImdpdmVuIjoiTm92aXRhIiwicGFyc2UtbmFtZXMiOmZhbHNlLCJkcm9wcGluZy1wYXJ0aWNsZSI6IiIsIm5vbi1kcm9wcGluZy1wYXJ0aWNsZSI6IiJ9XSwiY29udGFpbmVyLXRpdGxlIjoiSW50ZXJuYXRpb25hbCBKb3VybmFsIG9mIEFjYWRlbWljIFJlc2VhcmNoIGluIEJ1c2luZXNzIGFuZCBTb2NpYWwgU2NpZW5jZXMiLCJhY2Nlc3NlZCI6eyJkYXRlLXBhcnRzIjpbWzIwMjMsMTIsMTldXX0sIkRPSSI6IjEwLjYwMDcvSUpBUkJTUy92OS1pMS81NDkwIiwiVVJMIjoiaHR0cDovL2hybWFycy5jb20vaW5kZXgucGhwL3BhZ2VzL2RldGFpbC9wdWJsaWNhdGlvbi1ldGhpY3MiLCJpc3N1ZWQiOnsiZGF0ZS1wYXJ0cyI6W1syMDE5XV19LCJpc3N1ZSI6IjEiLCJ2b2x1bWUiOiI5IiwiY29udGFpbmVyLXRpdGxlLXNob3J0IjoiIn0sImlzVGVtcG9yYXJ5IjpmYWxzZX1dfQ=="/>
          <w:id w:val="-1859114163"/>
          <w:placeholder>
            <w:docPart w:val="DefaultPlaceholder_-1854013440"/>
          </w:placeholder>
        </w:sdtPr>
        <w:sdtEndPr/>
        <w:sdtContent>
          <w:r w:rsidR="00026758" w:rsidRPr="00026758">
            <w:rPr>
              <w:color w:val="000000"/>
            </w:rPr>
            <w:t>(Lestari, 2019).</w:t>
          </w:r>
        </w:sdtContent>
      </w:sdt>
      <w:r w:rsidR="00C10CBD" w:rsidRPr="00026758">
        <w:rPr>
          <w:color w:val="000000"/>
        </w:rPr>
        <w:t xml:space="preserve"> These studies point to the significance of LMS in affecting the oral communication skills of students. </w:t>
      </w:r>
      <w:r w:rsidR="00FB73D6" w:rsidRPr="00026758">
        <w:rPr>
          <w:color w:val="000000"/>
        </w:rPr>
        <w:t xml:space="preserve">In the age of technology, it is a must for educators to regard technological tools as an aid in improving the skills of their students. In the case of language learning, a number of studies claimed that various technological tools could influence how students perform inside the classroom. The studies </w:t>
      </w:r>
      <w:r w:rsidR="00FB73D6" w:rsidRPr="00026758">
        <w:rPr>
          <w:color w:val="000000"/>
        </w:rPr>
        <w:lastRenderedPageBreak/>
        <w:t>discussed pointed that LMS is a platform</w:t>
      </w:r>
      <w:r w:rsidR="00084A76">
        <w:rPr>
          <w:color w:val="000000"/>
        </w:rPr>
        <w:t xml:space="preserve"> to be used</w:t>
      </w:r>
      <w:r w:rsidR="00FB73D6" w:rsidRPr="00026758">
        <w:rPr>
          <w:color w:val="000000"/>
        </w:rPr>
        <w:t xml:space="preserve"> for students to be aided in improving their oral communication skills</w:t>
      </w:r>
      <w:r w:rsidR="00474797">
        <w:rPr>
          <w:color w:val="000000"/>
        </w:rPr>
        <w:t>,</w:t>
      </w:r>
      <w:r w:rsidR="00FB73D6" w:rsidRPr="00026758">
        <w:rPr>
          <w:color w:val="000000"/>
        </w:rPr>
        <w:t xml:space="preserve"> </w:t>
      </w:r>
      <w:r w:rsidR="00FB73D6" w:rsidRPr="00026758">
        <w:rPr>
          <w:color w:val="000000" w:themeColor="text1"/>
          <w:highlight w:val="white"/>
        </w:rPr>
        <w:t xml:space="preserve">specifically when classes are conducted online or in </w:t>
      </w:r>
      <w:r w:rsidR="00474797">
        <w:rPr>
          <w:color w:val="000000" w:themeColor="text1"/>
          <w:highlight w:val="white"/>
        </w:rPr>
        <w:t>a</w:t>
      </w:r>
      <w:r w:rsidR="00FB73D6" w:rsidRPr="00026758">
        <w:rPr>
          <w:color w:val="000000" w:themeColor="text1"/>
          <w:highlight w:val="white"/>
        </w:rPr>
        <w:t xml:space="preserve"> hybrid </w:t>
      </w:r>
      <w:r w:rsidR="00303743">
        <w:rPr>
          <w:color w:val="000000" w:themeColor="text1"/>
        </w:rPr>
        <w:t>setup.</w:t>
      </w:r>
    </w:p>
    <w:p w14:paraId="4DA66E4F" w14:textId="77777777" w:rsidR="003D6DBB" w:rsidRPr="00026758" w:rsidRDefault="003D6DBB" w:rsidP="00474797">
      <w:pPr>
        <w:spacing w:line="360" w:lineRule="auto"/>
        <w:jc w:val="both"/>
        <w:rPr>
          <w:color w:val="FF0000"/>
          <w:highlight w:val="white"/>
        </w:rPr>
      </w:pPr>
      <w:bookmarkStart w:id="4" w:name="_vkss93wl7koa" w:colFirst="0" w:colLast="0"/>
      <w:bookmarkStart w:id="5" w:name="_idzrbsvyulzz" w:colFirst="0" w:colLast="0"/>
      <w:bookmarkStart w:id="6" w:name="_wkmkr3lzxpsw" w:colFirst="0" w:colLast="0"/>
      <w:bookmarkStart w:id="7" w:name="_wu84gvh2n30p" w:colFirst="0" w:colLast="0"/>
      <w:bookmarkStart w:id="8" w:name="_df9l41dnxhj8" w:colFirst="0" w:colLast="0"/>
      <w:bookmarkEnd w:id="4"/>
      <w:bookmarkEnd w:id="5"/>
      <w:bookmarkEnd w:id="6"/>
      <w:bookmarkEnd w:id="7"/>
      <w:bookmarkEnd w:id="8"/>
    </w:p>
    <w:p w14:paraId="00000008" w14:textId="6E1A48B2" w:rsidR="00DC3E5A" w:rsidRPr="00026758" w:rsidRDefault="007105F1" w:rsidP="00474797">
      <w:pPr>
        <w:spacing w:line="360" w:lineRule="auto"/>
        <w:jc w:val="both"/>
        <w:rPr>
          <w:b/>
          <w:color w:val="000000" w:themeColor="text1"/>
        </w:rPr>
      </w:pPr>
      <w:r>
        <w:rPr>
          <w:b/>
          <w:color w:val="000000" w:themeColor="text1"/>
        </w:rPr>
        <w:t xml:space="preserve">1.2. </w:t>
      </w:r>
      <w:r w:rsidRPr="00026758">
        <w:rPr>
          <w:b/>
          <w:color w:val="000000" w:themeColor="text1"/>
        </w:rPr>
        <w:t>Significance of the Study</w:t>
      </w:r>
    </w:p>
    <w:p w14:paraId="330417DA" w14:textId="1FD2BD45" w:rsidR="002C4BD7" w:rsidRPr="00026758" w:rsidRDefault="00A41494" w:rsidP="00474797">
      <w:pPr>
        <w:spacing w:line="360" w:lineRule="auto"/>
        <w:ind w:firstLine="720"/>
        <w:jc w:val="both"/>
        <w:rPr>
          <w:rFonts w:eastAsia="Roboto"/>
          <w:color w:val="000000" w:themeColor="text1"/>
          <w:highlight w:val="white"/>
        </w:rPr>
      </w:pPr>
      <w:r>
        <w:rPr>
          <w:rFonts w:eastAsia="Roboto"/>
          <w:color w:val="000000" w:themeColor="text1"/>
          <w:highlight w:val="white"/>
        </w:rPr>
        <w:t>Because of</w:t>
      </w:r>
      <w:r w:rsidR="00130285" w:rsidRPr="00026758">
        <w:rPr>
          <w:rFonts w:eastAsia="Roboto"/>
          <w:color w:val="000000" w:themeColor="text1"/>
          <w:highlight w:val="white"/>
        </w:rPr>
        <w:t xml:space="preserve"> the COVID-19 pandemic</w:t>
      </w:r>
      <w:r w:rsidR="002C4BD7" w:rsidRPr="00026758">
        <w:rPr>
          <w:rFonts w:eastAsia="Roboto"/>
          <w:color w:val="000000" w:themeColor="text1"/>
          <w:highlight w:val="white"/>
        </w:rPr>
        <w:t>,</w:t>
      </w:r>
      <w:r w:rsidR="008F52DE">
        <w:rPr>
          <w:rFonts w:eastAsia="Roboto"/>
          <w:color w:val="000000" w:themeColor="text1"/>
          <w:highlight w:val="white"/>
        </w:rPr>
        <w:t xml:space="preserve"> a lot of</w:t>
      </w:r>
      <w:r w:rsidR="002C4BD7" w:rsidRPr="00026758">
        <w:rPr>
          <w:rFonts w:eastAsia="Roboto"/>
          <w:color w:val="000000" w:themeColor="text1"/>
          <w:highlight w:val="white"/>
        </w:rPr>
        <w:t xml:space="preserve"> universities </w:t>
      </w:r>
      <w:r w:rsidR="005B6C6F">
        <w:rPr>
          <w:rFonts w:eastAsia="Roboto"/>
          <w:color w:val="000000" w:themeColor="text1"/>
          <w:highlight w:val="white"/>
        </w:rPr>
        <w:t>executed</w:t>
      </w:r>
      <w:r w:rsidR="002C4BD7" w:rsidRPr="00026758">
        <w:rPr>
          <w:rFonts w:eastAsia="Roboto"/>
          <w:color w:val="000000" w:themeColor="text1"/>
          <w:highlight w:val="white"/>
        </w:rPr>
        <w:t xml:space="preserve"> teaching online by using </w:t>
      </w:r>
      <w:r w:rsidR="003143A4">
        <w:rPr>
          <w:rFonts w:eastAsia="Roboto"/>
          <w:color w:val="000000" w:themeColor="text1"/>
          <w:highlight w:val="white"/>
        </w:rPr>
        <w:t xml:space="preserve">various </w:t>
      </w:r>
      <w:r w:rsidR="002C4BD7" w:rsidRPr="00026758">
        <w:rPr>
          <w:rFonts w:eastAsia="Roboto"/>
          <w:color w:val="000000" w:themeColor="text1"/>
          <w:highlight w:val="white"/>
        </w:rPr>
        <w:t>learning platforms such as web-based learning</w:t>
      </w:r>
      <w:r w:rsidR="00130285" w:rsidRPr="00026758">
        <w:rPr>
          <w:rFonts w:eastAsia="Roboto"/>
          <w:color w:val="000000" w:themeColor="text1"/>
          <w:highlight w:val="white"/>
        </w:rPr>
        <w:t xml:space="preserve"> made possible by the use of learning management systems (LMS)</w:t>
      </w:r>
      <w:r w:rsidR="002C4BD7" w:rsidRPr="00026758">
        <w:rPr>
          <w:rFonts w:eastAsia="Roboto"/>
          <w:color w:val="000000" w:themeColor="text1"/>
          <w:highlight w:val="white"/>
        </w:rPr>
        <w:t xml:space="preserve">. </w:t>
      </w:r>
      <w:r w:rsidR="00130285" w:rsidRPr="00026758">
        <w:rPr>
          <w:rFonts w:eastAsia="Roboto"/>
          <w:color w:val="000000" w:themeColor="text1"/>
          <w:highlight w:val="white"/>
        </w:rPr>
        <w:t>With this, the study aim</w:t>
      </w:r>
      <w:r w:rsidR="000E1095">
        <w:rPr>
          <w:rFonts w:eastAsia="Roboto"/>
          <w:color w:val="000000" w:themeColor="text1"/>
          <w:highlight w:val="white"/>
        </w:rPr>
        <w:t>ed</w:t>
      </w:r>
      <w:r w:rsidR="00130285" w:rsidRPr="00026758">
        <w:rPr>
          <w:rFonts w:eastAsia="Roboto"/>
          <w:color w:val="000000" w:themeColor="text1"/>
          <w:highlight w:val="white"/>
        </w:rPr>
        <w:t xml:space="preserve"> to focus on the learning management system’s features that aid students in honing their oral communication skills. Additionally, the study aim</w:t>
      </w:r>
      <w:r w:rsidR="000E1095">
        <w:rPr>
          <w:rFonts w:eastAsia="Roboto"/>
          <w:color w:val="000000" w:themeColor="text1"/>
          <w:highlight w:val="white"/>
        </w:rPr>
        <w:t>ed</w:t>
      </w:r>
      <w:r w:rsidR="00130285" w:rsidRPr="00026758">
        <w:rPr>
          <w:rFonts w:eastAsia="Roboto"/>
          <w:color w:val="000000" w:themeColor="text1"/>
          <w:highlight w:val="white"/>
        </w:rPr>
        <w:t xml:space="preserve"> to determine the impact of the LMS on the oral communication skills of first</w:t>
      </w:r>
      <w:r w:rsidR="00474797">
        <w:rPr>
          <w:rFonts w:eastAsia="Roboto"/>
          <w:color w:val="000000" w:themeColor="text1"/>
          <w:highlight w:val="white"/>
        </w:rPr>
        <w:t>-</w:t>
      </w:r>
      <w:r w:rsidR="00130285" w:rsidRPr="00026758">
        <w:rPr>
          <w:rFonts w:eastAsia="Roboto"/>
          <w:color w:val="000000" w:themeColor="text1"/>
          <w:highlight w:val="white"/>
        </w:rPr>
        <w:t xml:space="preserve">year college students. </w:t>
      </w:r>
      <w:r w:rsidR="00DA54F7" w:rsidRPr="00026758">
        <w:rPr>
          <w:rFonts w:eastAsia="Roboto"/>
          <w:color w:val="000000" w:themeColor="text1"/>
          <w:highlight w:val="white"/>
        </w:rPr>
        <w:t xml:space="preserve">The study is timely </w:t>
      </w:r>
      <w:r w:rsidR="00F1435E">
        <w:rPr>
          <w:rFonts w:eastAsia="Roboto"/>
          <w:color w:val="000000" w:themeColor="text1"/>
          <w:highlight w:val="white"/>
        </w:rPr>
        <w:t>since</w:t>
      </w:r>
      <w:r w:rsidR="00DA54F7" w:rsidRPr="00026758">
        <w:rPr>
          <w:rFonts w:eastAsia="Roboto"/>
          <w:color w:val="000000" w:themeColor="text1"/>
          <w:highlight w:val="white"/>
        </w:rPr>
        <w:t xml:space="preserve"> now that the globe is in the post-pandemic era, several educational institutions have decided to implement classes following the hybrid modality</w:t>
      </w:r>
      <w:r w:rsidR="00474797">
        <w:rPr>
          <w:rFonts w:eastAsia="Roboto"/>
          <w:color w:val="000000" w:themeColor="text1"/>
          <w:highlight w:val="white"/>
        </w:rPr>
        <w:t>,</w:t>
      </w:r>
      <w:r w:rsidR="00DA54F7" w:rsidRPr="00026758">
        <w:rPr>
          <w:rFonts w:eastAsia="Roboto"/>
          <w:color w:val="000000" w:themeColor="text1"/>
          <w:highlight w:val="white"/>
        </w:rPr>
        <w:t xml:space="preserve"> which is composed of in-person and online sessions. In the Philippines, a number of schools have been conducting classes following this format. It is essential to uncover the different features of LMS that allow students to hone their oral communication skills. In relation to this, the study of Nguyen et al. </w:t>
      </w:r>
      <w:sdt>
        <w:sdtPr>
          <w:rPr>
            <w:rFonts w:eastAsia="Roboto"/>
            <w:color w:val="000000"/>
            <w:highlight w:val="white"/>
          </w:rPr>
          <w:tag w:val="MENDELEY_CITATION_v3_eyJjaXRhdGlvbklEIjoiTUVOREVMRVlfQ0lUQVRJT05fM2U0MDcxNjItOGM3Ni00MmIzLWJlZWEtMGU3YTE0NzNmYTI0IiwicHJvcGVydGllcyI6eyJub3RlSW5kZXgiOjB9LCJpc0VkaXRlZCI6ZmFsc2UsIm1hbnVhbE92ZXJyaWRlIjp7ImlzTWFudWFsbHlPdmVycmlkZGVuIjpmYWxzZSwiY2l0ZXByb2NUZXh0IjoiKDIwMjEpIiwibWFudWFsT3ZlcnJpZGVUZXh0IjoiIn0sImNpdGF0aW9uSXRlbXMiOlt7ImxhYmVsIjoicGFnZSIsImlkIjoiY2I2NDBiYjQtMDI2OS0zMjY3LTk5NjQtMTg0N2NiNmQ1Y2I4IiwiaXRlbURhdGEiOnsidHlwZSI6ImFydGljbGUtam91cm5hbCIsImlkIjoiY2I2NDBiYjQtMDI2OS0zMjY3LTk5NjQtMTg0N2NiNmQ1Y2I4IiwidGl0bGUiOiJFeHBsb3JpbmcgQ2hhbGxlbmdlcyBvZiBNYWpvciBFbmdsaXNoIFN0dWRlbnRzIFRvd2FyZHMgTGVhcm5pbmcgRW5nbGlzaCBTcGVha2luZyBTa2lsbHMgT25saW5lIER1cmluZyBDb3ZpZCAxOSBQYW5kZW1pYyBhbmQgU29tZSBTdWdnZXN0ZWQgU29sdXRpb25zIiwiYXV0aG9yIjpbeyJmYW1pbHkiOiJOZ3V5ZW4iLCJnaXZlbiI6IlR1eWVuIiwicGFyc2UtbmFtZXMiOmZhbHNlLCJkcm9wcGluZy1wYXJ0aWNsZSI6IiIsIm5vbi1kcm9wcGluZy1wYXJ0aWNsZSI6IiJ9LHsiZmFtaWx5IjoiQmljaCIsImdpdmVuIjoiQ2hhdSIsInBhcnNlLW5hbWVzIjpmYWxzZSwiZHJvcHBpbmctcGFydGljbGUiOiIiLCJub24tZHJvcHBpbmctcGFydGljbGUiOiIifSx7ImZhbWlseSI6IkxpYW4iLCJnaXZlbiI6IkFuZHJldyIsInBhcnNlLW5hbWVzIjpmYWxzZSwiZHJvcHBpbmctcGFydGljbGUiOiIiLCJub24tZHJvcHBpbmctcGFydGljbGUiOiIifV0sImNvbnRhaW5lci10aXRsZSI6IlByb2NlZWRpbmdzIG9mIHRoZSBBc2lhQ0FMTCBJbnRlcm5hdGlvbmFsIENvbmZlcmVuY2UiLCJhY2Nlc3NlZCI6eyJkYXRlLXBhcnRzIjpbWzIwMjMsMTEsNF1dfSwiRE9JIjoiMTAuMjk5MS9BU1NFSFIuSy4yMTEyMjQuMDE0IiwiSVNTTiI6IjI4MzMtNjgzNiIsIlVSTCI6Imh0dHBzOi8vYXNpYWNhbGwuaW5mby9wcm9jZWVkaW5ncy9pbmRleC5waHAvYXJ0aWNsZXMvYXJ0aWNsZS92aWV3LzM4IiwiaXNzdWVkIjp7ImRhdGUtcGFydHMiOltbMjAyMSwxMiwyNV1dfSwicGFnZSI6IjEzNS0xNDQiLCJhYnN0cmFjdCI6IkR1ZSB0byBDb3JvbmF2aXJ1cyBvdXRicmVha3MsIGFsbW9zdCBhbGwgdW5pdmVyc2l0aWVzIGNhcnJpZWQgb3V0IHRlYWNoaW5nIG9ubGluZSBieSB1c2luZyBhIHZhcmlldHkgb2YgbGVhcm5pbmcgcGxhdGZvcm1zIHN1Y2ggYXMgd2ViLWJhc2VkIGxlYXJuaW5nLCBMTVMgY29tYmluZWQgd2l0aCBjb25kdWN0aW5nIHZpZGVvIGNvbmZlcmVuY2VzIHRocm91Z2ggWm9vbSBNZWV0aW5nIG9yIEdvb2dsZSBNZWV0IGFuZCB0aGUgbGlrZS4gQWx0aG91Z2ggSG8gQ2hpIE1pbmggQ2l0eSBPcGVuIFVuaXZlcnNpdHkgKEhDTUNPVSkgbWFkZSBncmVhdCBlZmZvcnRzIHRvIGludmVzdCBzdGF0ZS1vZi10aGUtYXJ0IGZhY2lsaXRpZXMgYW5kIHdlbGwtIHRyYWluZWQgdGVhY2hpbmcgdGVhbSBpbiB0aGUgb25saW5lIGVkdWNhdGlvbmFsIHByb2Nlc3MsIHN0dWRlbnRzIHNlZW1lZCBub3QgdG8gYmUgc2F0aXNmaWVkIHdpdGggdGhpcyB0cmFpbmluZyBzeXN0ZW0uIFBhcnRpY3VsYXJseSwgaW4gRW5nbGlzaC1zcGVha2luZyBjbGFzc2VzLCBzdHVkZW50cyBzZWVtZWQgdG8gYmUgaW4gc3RvY2suIFRodXMsIHRoaXMgcGFwZXIgYWltcyB0byBleHBsb3JlIHRoZSBjaGFsbGVuZ2VzIGVuY291bnRlcmVkIGJ5IG1ham9yIEVuZ2xpc2ggbGVhcm5lcnMgdG93YXJkcyBsZWFybmluZyBFbmdsaXNoIHNwZWFraW5nIHNraWxscyBvbmxpbmUgYW5kIHRoZW4gc3VnZ2VzdCBzb21lIHBvc3NpYmxlIHNvbHV0aW9ucyBmb3Igc3VjaCBwcm9ibGVtcyB0aGF0IGV4aXN0ZWQuIFRvIGNvbmR1Y3QgdGhpcyBzdHVkeSwgMzUgbWFqb3IgRW5nbGlzaCBmcmVzaG1lbiBqb2luaW5nIGluIGEgc3BlYWtpbmcgY2xhc3Mgb2YgU2Nob29scyBvZiBBZHZhbmNlZCBzdHVkaWVzIGF0IEhDTUNPVSB3ZXJlIGFza2VkIHRvIHJlc3BvbmQgcXVlc3Rpb25uYWlyZSBzdXJ2ZXksIGFuZCB0aGVuIGZpdmUgaGFyZC13b3JraW5nIHN0dWRlbnRzIHdlcmUgc2VsZWN0ZWQgdG8gcGFydGljaXBhdGUgaW4gaW4tZGVwdGggaW50ZXJ2aWV3cyByZWxldmFudCB0byBiYXJyaWVycyBvZiBvbmxpbmUgbGVhcm5pbmcgYW5kIHRoZWlyIGV4cGVjdGF0aW9uIGR1cmluZyBDb3ZpZCAxOSBwZXJpb2QuIFRoZSBmaW5kaW5ncyBpbGx1c3RyYXRlZCB0aGF0IG1ham9yaXR5IG9mIHN0dWRlbnRzIGV4cHJlc3NlZCB0aGVpciBuZWdsZWN0ZWQgYXR0aXR1ZGUgdG93YXJkcyBsZWFybmluZyBzcGVha2luZyBza2lsbHMgb25saW5lIGluIHRoZSBDb3ZpZCAxOSBwYW5kZW1pYyB3aGVuIHRoZXkgaGFkIHRvIGNvcGUgd2l0aCB2YXJpb3VzIHByb2JsZW1zIG9mIHRlY2hub2xvZ2ljYWwgYWR2YW5jZXMsIFdpLUZpIGNvbm5lY3Rpb24sIHNpZ25pZmljYW50IGNoYXJhY3RlcmlzdGljcyBvZiBzcGVha2luZyBza2lsbHMsIGFuZCBzb2Npb2xpbmd1aXN0aWMgY29tcGV0ZW5jZS4gV2l0aCBzdWNoIGNoYWxsZW5nZXMgZXhwb3NlZCwgbW9yZSBwcm9qZWN0LWJhc2VkIGxlYXJuaW5nIGFuZCBtb3JlIHZpZGVvIGNvbmZlcmVuY2VzIHdlcmUgZXhwZWN0ZWQgdG8gYXBwbHkuIiwicHVibGlzaGVyIjoiQXRsYW50aXMgUHJlc3MiLCJ2b2x1bWUiOiI2MjEiLCJjb250YWluZXItdGl0bGUtc2hvcnQiOiIifSwiaXNUZW1wb3JhcnkiOmZhbHNlLCJzdXBwcmVzcy1hdXRob3IiOnRydWV9XX0="/>
          <w:id w:val="1040554071"/>
          <w:placeholder>
            <w:docPart w:val="DefaultPlaceholder_-1854013440"/>
          </w:placeholder>
        </w:sdtPr>
        <w:sdtEndPr/>
        <w:sdtContent>
          <w:r w:rsidR="00026758" w:rsidRPr="00026758">
            <w:rPr>
              <w:rFonts w:eastAsia="Roboto"/>
              <w:color w:val="000000"/>
              <w:highlight w:val="white"/>
            </w:rPr>
            <w:t>(2021)</w:t>
          </w:r>
        </w:sdtContent>
      </w:sdt>
      <w:r w:rsidR="00DA54F7" w:rsidRPr="00026758">
        <w:rPr>
          <w:rFonts w:eastAsia="Roboto"/>
          <w:color w:val="000000"/>
          <w:highlight w:val="white"/>
        </w:rPr>
        <w:t xml:space="preserve"> revealed </w:t>
      </w:r>
      <w:r w:rsidR="002C4BD7" w:rsidRPr="00026758">
        <w:rPr>
          <w:rFonts w:eastAsia="Roboto"/>
          <w:color w:val="000000" w:themeColor="text1"/>
          <w:highlight w:val="white"/>
        </w:rPr>
        <w:t>that</w:t>
      </w:r>
      <w:r w:rsidR="00B3296F">
        <w:rPr>
          <w:rFonts w:eastAsia="Roboto"/>
          <w:color w:val="000000" w:themeColor="text1"/>
          <w:highlight w:val="white"/>
        </w:rPr>
        <w:t xml:space="preserve"> a</w:t>
      </w:r>
      <w:r w:rsidR="00ED6576">
        <w:rPr>
          <w:rFonts w:eastAsia="Roboto"/>
          <w:color w:val="000000" w:themeColor="text1"/>
          <w:highlight w:val="white"/>
        </w:rPr>
        <w:t xml:space="preserve"> </w:t>
      </w:r>
      <w:r w:rsidR="00B3296F">
        <w:rPr>
          <w:rFonts w:eastAsia="Roboto"/>
          <w:color w:val="000000" w:themeColor="text1"/>
          <w:highlight w:val="white"/>
        </w:rPr>
        <w:t>number</w:t>
      </w:r>
      <w:r w:rsidR="002C4BD7" w:rsidRPr="00026758">
        <w:rPr>
          <w:rFonts w:eastAsia="Roboto"/>
          <w:color w:val="000000" w:themeColor="text1"/>
          <w:highlight w:val="white"/>
        </w:rPr>
        <w:t xml:space="preserve"> of students expressed their neg</w:t>
      </w:r>
      <w:r w:rsidR="00474797">
        <w:rPr>
          <w:rFonts w:eastAsia="Roboto"/>
          <w:color w:val="000000" w:themeColor="text1"/>
          <w:highlight w:val="white"/>
        </w:rPr>
        <w:t>ative</w:t>
      </w:r>
      <w:r w:rsidR="002C4BD7" w:rsidRPr="00026758">
        <w:rPr>
          <w:rFonts w:eastAsia="Roboto"/>
          <w:color w:val="000000" w:themeColor="text1"/>
          <w:highlight w:val="white"/>
        </w:rPr>
        <w:t xml:space="preserve"> attitude towards learning sp</w:t>
      </w:r>
      <w:r w:rsidR="00914AA3">
        <w:rPr>
          <w:rFonts w:eastAsia="Roboto"/>
          <w:color w:val="000000" w:themeColor="text1"/>
          <w:highlight w:val="white"/>
        </w:rPr>
        <w:t>eech communication</w:t>
      </w:r>
      <w:r w:rsidR="002C4BD7" w:rsidRPr="00026758">
        <w:rPr>
          <w:rFonts w:eastAsia="Roboto"/>
          <w:color w:val="000000" w:themeColor="text1"/>
          <w:highlight w:val="white"/>
        </w:rPr>
        <w:t xml:space="preserve"> skills online </w:t>
      </w:r>
      <w:r w:rsidR="00ED45CF" w:rsidRPr="00026758">
        <w:rPr>
          <w:rFonts w:eastAsia="Roboto"/>
          <w:color w:val="000000" w:themeColor="text1"/>
          <w:highlight w:val="white"/>
        </w:rPr>
        <w:t xml:space="preserve">during the </w:t>
      </w:r>
      <w:r w:rsidR="00CE7D2E">
        <w:rPr>
          <w:rFonts w:eastAsia="Roboto"/>
          <w:color w:val="000000" w:themeColor="text1"/>
          <w:highlight w:val="white"/>
        </w:rPr>
        <w:t>global</w:t>
      </w:r>
      <w:r w:rsidR="002C4BD7" w:rsidRPr="00026758">
        <w:rPr>
          <w:rFonts w:eastAsia="Roboto"/>
          <w:color w:val="000000" w:themeColor="text1"/>
          <w:highlight w:val="white"/>
        </w:rPr>
        <w:t xml:space="preserve"> pandemic when they had to </w:t>
      </w:r>
      <w:r w:rsidR="00BD547A">
        <w:rPr>
          <w:rFonts w:eastAsia="Roboto"/>
          <w:color w:val="000000" w:themeColor="text1"/>
          <w:highlight w:val="white"/>
        </w:rPr>
        <w:t>adjust</w:t>
      </w:r>
      <w:r w:rsidR="002C4BD7" w:rsidRPr="00026758">
        <w:rPr>
          <w:rFonts w:eastAsia="Roboto"/>
          <w:color w:val="000000" w:themeColor="text1"/>
          <w:highlight w:val="white"/>
        </w:rPr>
        <w:t xml:space="preserve"> </w:t>
      </w:r>
      <w:r w:rsidR="00BD547A">
        <w:rPr>
          <w:rFonts w:eastAsia="Roboto"/>
          <w:color w:val="000000" w:themeColor="text1"/>
          <w:highlight w:val="white"/>
        </w:rPr>
        <w:t>to</w:t>
      </w:r>
      <w:r w:rsidR="002C4BD7" w:rsidRPr="00026758">
        <w:rPr>
          <w:rFonts w:eastAsia="Roboto"/>
          <w:color w:val="000000" w:themeColor="text1"/>
          <w:highlight w:val="white"/>
        </w:rPr>
        <w:t xml:space="preserve"> various </w:t>
      </w:r>
      <w:r w:rsidR="00ED45CF" w:rsidRPr="00026758">
        <w:rPr>
          <w:rFonts w:eastAsia="Roboto"/>
          <w:color w:val="000000" w:themeColor="text1"/>
          <w:highlight w:val="white"/>
        </w:rPr>
        <w:t>issues linked to tec</w:t>
      </w:r>
      <w:r w:rsidR="004904CA">
        <w:rPr>
          <w:rFonts w:eastAsia="Roboto"/>
          <w:color w:val="000000" w:themeColor="text1"/>
          <w:highlight w:val="white"/>
        </w:rPr>
        <w:t>hnology</w:t>
      </w:r>
      <w:r w:rsidR="002C4BD7" w:rsidRPr="00026758">
        <w:rPr>
          <w:rFonts w:eastAsia="Roboto"/>
          <w:color w:val="000000" w:themeColor="text1"/>
          <w:highlight w:val="white"/>
        </w:rPr>
        <w:t xml:space="preserve">. With </w:t>
      </w:r>
      <w:r w:rsidR="004904CA">
        <w:rPr>
          <w:rFonts w:eastAsia="Roboto"/>
          <w:color w:val="000000" w:themeColor="text1"/>
          <w:highlight w:val="white"/>
        </w:rPr>
        <w:t>those</w:t>
      </w:r>
      <w:r w:rsidR="002C4BD7" w:rsidRPr="00026758">
        <w:rPr>
          <w:rFonts w:eastAsia="Roboto"/>
          <w:color w:val="000000" w:themeColor="text1"/>
          <w:highlight w:val="white"/>
        </w:rPr>
        <w:t xml:space="preserve"> challenges exposed, </w:t>
      </w:r>
      <w:r w:rsidR="00ED45CF" w:rsidRPr="00026758">
        <w:rPr>
          <w:rFonts w:eastAsia="Roboto"/>
          <w:color w:val="000000" w:themeColor="text1"/>
          <w:highlight w:val="white"/>
        </w:rPr>
        <w:t xml:space="preserve">more interventions linked to the learning management system were expected to be created. Furthermore, the study is significant as this could provide an avenue for the school to understand the experiences of students. With this, they could propose ways </w:t>
      </w:r>
      <w:r w:rsidR="00ED228C">
        <w:rPr>
          <w:rFonts w:eastAsia="Roboto"/>
          <w:color w:val="000000" w:themeColor="text1"/>
          <w:highlight w:val="white"/>
        </w:rPr>
        <w:t>which could</w:t>
      </w:r>
      <w:r w:rsidR="00ED45CF" w:rsidRPr="00026758">
        <w:rPr>
          <w:rFonts w:eastAsia="Roboto"/>
          <w:color w:val="000000" w:themeColor="text1"/>
          <w:highlight w:val="white"/>
        </w:rPr>
        <w:t xml:space="preserve"> further hone the students’ oral communication skills through the LMS. </w:t>
      </w:r>
      <w:r w:rsidR="00951BD7" w:rsidRPr="00026758">
        <w:rPr>
          <w:rFonts w:eastAsia="Roboto"/>
          <w:color w:val="000000" w:themeColor="text1"/>
          <w:highlight w:val="white"/>
        </w:rPr>
        <w:t>The findings of the study could also aid educators in improving their ways of utilizing the different features of the learning management system. Through the collaborative effort of the school and its educators, it would be possible for students to have a better learning experience mediated by the learning management system and its features that could result in the improvement of their oral communication skills.</w:t>
      </w:r>
    </w:p>
    <w:p w14:paraId="026D6D80" w14:textId="77777777" w:rsidR="002C4BD7" w:rsidRPr="00026758" w:rsidRDefault="002C4BD7" w:rsidP="00474797">
      <w:pPr>
        <w:spacing w:line="360" w:lineRule="auto"/>
        <w:jc w:val="both"/>
        <w:rPr>
          <w:b/>
          <w:color w:val="000000" w:themeColor="text1"/>
          <w:u w:val="single"/>
        </w:rPr>
      </w:pPr>
    </w:p>
    <w:p w14:paraId="0000000A" w14:textId="42F43775" w:rsidR="00DC3E5A" w:rsidRPr="00026758" w:rsidRDefault="007105F1" w:rsidP="00474797">
      <w:pPr>
        <w:spacing w:line="360" w:lineRule="auto"/>
        <w:jc w:val="both"/>
        <w:rPr>
          <w:b/>
          <w:color w:val="000000" w:themeColor="text1"/>
        </w:rPr>
      </w:pPr>
      <w:r>
        <w:rPr>
          <w:b/>
          <w:color w:val="000000" w:themeColor="text1"/>
        </w:rPr>
        <w:t xml:space="preserve">1.3. </w:t>
      </w:r>
      <w:r w:rsidRPr="00026758">
        <w:rPr>
          <w:b/>
          <w:color w:val="000000" w:themeColor="text1"/>
        </w:rPr>
        <w:t>Statement of the Problem</w:t>
      </w:r>
    </w:p>
    <w:p w14:paraId="494E704C" w14:textId="509B5116" w:rsidR="00AB5AE1" w:rsidRPr="00026758" w:rsidRDefault="00AB5AE1" w:rsidP="00474797">
      <w:pPr>
        <w:spacing w:line="360" w:lineRule="auto"/>
        <w:ind w:firstLine="720"/>
        <w:jc w:val="both"/>
        <w:rPr>
          <w:color w:val="000000" w:themeColor="text1"/>
          <w:highlight w:val="white"/>
        </w:rPr>
      </w:pPr>
      <w:r w:rsidRPr="00026758">
        <w:rPr>
          <w:color w:val="000000" w:themeColor="text1"/>
          <w:highlight w:val="white"/>
        </w:rPr>
        <w:t>English is a course that requires a special learning</w:t>
      </w:r>
      <w:r w:rsidR="00475483">
        <w:rPr>
          <w:color w:val="000000" w:themeColor="text1"/>
          <w:highlight w:val="white"/>
        </w:rPr>
        <w:t xml:space="preserve"> structure</w:t>
      </w:r>
      <w:r w:rsidRPr="00026758">
        <w:rPr>
          <w:color w:val="000000" w:themeColor="text1"/>
          <w:highlight w:val="white"/>
        </w:rPr>
        <w:t xml:space="preserve"> during the </w:t>
      </w:r>
      <w:r w:rsidR="00B77E1A">
        <w:rPr>
          <w:color w:val="000000" w:themeColor="text1"/>
          <w:highlight w:val="white"/>
        </w:rPr>
        <w:t>global</w:t>
      </w:r>
      <w:r w:rsidRPr="00026758">
        <w:rPr>
          <w:color w:val="000000" w:themeColor="text1"/>
          <w:highlight w:val="white"/>
        </w:rPr>
        <w:t xml:space="preserve"> pandemic. </w:t>
      </w:r>
      <w:r w:rsidR="00566149" w:rsidRPr="00026758">
        <w:rPr>
          <w:color w:val="000000" w:themeColor="text1"/>
          <w:highlight w:val="white"/>
        </w:rPr>
        <w:t>There are several competencies that must be achieved in an online environment</w:t>
      </w:r>
      <w:r w:rsidRPr="00026758">
        <w:rPr>
          <w:color w:val="000000" w:themeColor="text1"/>
          <w:highlight w:val="white"/>
        </w:rPr>
        <w:t xml:space="preserve">. </w:t>
      </w:r>
      <w:r w:rsidR="00566149" w:rsidRPr="00026758">
        <w:rPr>
          <w:color w:val="000000" w:themeColor="text1"/>
          <w:highlight w:val="white"/>
        </w:rPr>
        <w:t>This was hig</w:t>
      </w:r>
      <w:r w:rsidR="00BD57DE" w:rsidRPr="00026758">
        <w:rPr>
          <w:color w:val="000000" w:themeColor="text1"/>
          <w:highlight w:val="white"/>
        </w:rPr>
        <w:t>h</w:t>
      </w:r>
      <w:r w:rsidR="00566149" w:rsidRPr="00026758">
        <w:rPr>
          <w:color w:val="000000" w:themeColor="text1"/>
          <w:highlight w:val="white"/>
        </w:rPr>
        <w:t>lighted in one study where the</w:t>
      </w:r>
      <w:r w:rsidRPr="00026758">
        <w:rPr>
          <w:color w:val="000000" w:themeColor="text1"/>
          <w:highlight w:val="white"/>
        </w:rPr>
        <w:t xml:space="preserve"> elements of language learning pedagogy </w:t>
      </w:r>
      <w:r w:rsidR="00566149" w:rsidRPr="00026758">
        <w:rPr>
          <w:color w:val="000000" w:themeColor="text1"/>
          <w:highlight w:val="white"/>
        </w:rPr>
        <w:t>were considered in designing and u</w:t>
      </w:r>
      <w:r w:rsidR="00BA1152">
        <w:rPr>
          <w:color w:val="000000" w:themeColor="text1"/>
          <w:highlight w:val="white"/>
        </w:rPr>
        <w:t>tilizing</w:t>
      </w:r>
      <w:r w:rsidR="00566149" w:rsidRPr="00026758">
        <w:rPr>
          <w:color w:val="000000" w:themeColor="text1"/>
          <w:highlight w:val="white"/>
        </w:rPr>
        <w:t xml:space="preserve"> the different features of the learning management system</w:t>
      </w:r>
      <w:r w:rsidRPr="00026758">
        <w:rPr>
          <w:color w:val="000000" w:themeColor="text1"/>
          <w:highlight w:val="white"/>
        </w:rPr>
        <w:t xml:space="preserve"> </w:t>
      </w:r>
      <w:sdt>
        <w:sdtPr>
          <w:rPr>
            <w:color w:val="000000"/>
            <w:highlight w:val="white"/>
          </w:rPr>
          <w:tag w:val="MENDELEY_CITATION_v3_eyJjaXRhdGlvbklEIjoiTUVOREVMRVlfQ0lUQVRJT05fYmU5ZmJjNzgtNDQ1ZC00ZmM5LTlmZGItMGFmM2M3NTI5OTg0IiwicHJvcGVydGllcyI6eyJub3RlSW5kZXgiOjB9LCJpc0VkaXRlZCI6ZmFsc2UsIm1hbnVhbE92ZXJyaWRlIjp7ImlzTWFudWFsbHlPdmVycmlkZGVuIjpmYWxzZSwiY2l0ZXByb2NUZXh0IjoiKFVsZmEgZXQgYWwuLCAyMDIwKSIsIm1hbnVhbE92ZXJyaWRlVGV4dCI6IiJ9LCJjaXRhdGlvbkl0ZW1zIjpbeyJpZCI6ImY3ZDMxMmRiLTI2MzctM2RlOS05YjFmLTVlMTFjNzZjMjk3OCIsIml0ZW1EYXRhIjp7InR5cGUiOiJhcnRpY2xlLWpvdXJuYWwiLCJpZCI6ImY3ZDMxMmRiLTI2MzctM2RlOS05YjFmLTVlMTFjNzZjMjk3OCIsInRpdGxlIjoiTW9iaWxlIFNlYW1sZXNzIExhbmd1YWdlIExlYXJuaW5nIEZyYW1ld29yayB0byBJbXByb3ZpbmcgU3R1ZGVudHPigJkgU3BlYWtpbmcgU2tpbGxzIGZvciBKdW5pb3IgSGlnaCBTdHVkZW50cyBkdXJpbmcgUGFuZGVtaWMgQ29udmlkLTE5OiBBIENhc2UgU3R1ZHkgaW4gSW5kb25lc2lhbiBDb250ZXh0IiwiYXV0aG9yIjpbeyJmYW1pbHkiOiJVbGZhIiwiZ2l2ZW4iOiJTYWlkYSIsInBhcnNlLW5hbWVzIjpmYWxzZSwiZHJvcHBpbmctcGFydGljbGUiOiIiLCJub24tZHJvcHBpbmctcGFydGljbGUiOiIifSx7ImZhbWlseSI6IlN1cmFobWFuIiwiZ2l2ZW4iOiJFbmNlIiwicGFyc2UtbmFtZXMiOmZhbHNlLCJkcm9wcGluZy1wYXJ0aWNsZSI6IiIsIm5vbi1kcm9wcGluZy1wYXJ0aWNsZSI6IiJ9LHsiZmFtaWx5IjoiT2N0YXZpYW5pIiwiZ2l2ZW4iOiJIZXJsaW5hIElrZSIsInBhcnNlLW5hbWVzIjpmYWxzZSwiZHJvcHBpbmctcGFydGljbGUiOiIiLCJub24tZHJvcHBpbmctcGFydGljbGUiOiIifV0sImFjY2Vzc2VkIjp7ImRhdGUtcGFydHMiOltbMjAyMywxMSw0XV19LCJET0kiOiIxMC4yOTkxL0FTU0VIUi5LLjIwMTIxNC4yODQiLCJJU0JOIjoiOTc4LTk0LTYyMzktMjk5LTEiLCJJU1NOIjoiMjM1Mi01Mzk4IiwiVVJMIjoiaHR0cHM6Ly93d3cuYXRsYW50aXMtcHJlc3MuY29tL3Byb2NlZWRpbmdzL2ljaXRlLTIwLzEyNTk0ODc1MiIsImlzc3VlZCI6eyJkYXRlLXBhcnRzIjpbWzIwMjAsMTIsMTVdXX0sInBhZ2UiOiI0OTctNTAwIiwiYWJzdHJhY3QiOiJFbmdsaXNoIGlzIGEgY291cnNlIHRoYXQgcmVxdWlyZXMgYSBzcGVjaWFsIGxlYXJuaW5nIGRlc2lnbiBkdXJpbmcgdGhlIENvdmlkLTE5IHBhbmRlbWljLiBUaGlzIGlzIGJlY2F1c2Ugbm93YWRheXMgZHVyaW5nIHRoZSBDb3ZpZC0xOSBwYW5kZW1pYywgbGVhcm5pbmcgaXMgYmVpbmcgZGVsaXZlcmVkIHRocm91Z2ggb25saW5lIGxlYXJuaW5nIGVudmlyb25tZW50cy4gSW4gYWRkaXRpb24sIHRoZXJlIGFyZSBzZXZlcmFsIGNvbXBldGVuY2llcyB0aGF0IG11c3QgYmUgYWNoaWV2ZWQgaW4gdGhpcyBzdHVkeS4gSW4gdGhpcyBwYXBlciwgYSBtb2JpbGUgc2VhbWxlc3MgbGFuZ3VhZ2UgbGVhcm5pbmcgZnJhbWV3b3JrIGZvciBqdW5pb3IgaGlnaCBzdHVkZW50cyBpcyBwcm9wb3NlZCBiYXNlZCBvbiBpbmZyYXN0cnVjdHVyZSBvd25lZCBieSBqdW5pb3IgaGlnaCBzY2hvb2xzIGluIEluZG9uZXNpYS4gVGhlIHByb3Bvc2VkIG1vYmlsZSBzZWFtbGVzcyBsYW5ndWFnZSBsZWFybmluZyBkZXNpZ24gdXNlcyBhbG1vc3QgYWxsIGRpbWVuc2lvbnMgb2YgbW9iaWxlIHNlYW1sZXNzIGxlYXJuaW5nLCBleGNlcHQgZm9yIHRoZSBhY3Jvc3MgbG9jYXRpb24gZGltZW5zaW9uIHdoaWNoIGlzIG5vdCBwb3NzaWJsZSB0byBpbXBsZW1lbnQgZHVyaW5nIHRoaXMgcGFuZGVtaWMgcGVyaW9kLiBNb3Jlb3ZlciwgZWxlbWVudHMgb2YgbGFuZ3VhZ2UgbGVhcm5pbmcgcGVkYWdvZ3kgYXJlIHBhcnQgb2YgYW4gaW1wb3J0YW50IGNvbXBvbmVudCBpbiB0aGlzIGRlc2lnbi4iLCJwdWJsaXNoZXIiOiJBdGxhbnRpcyBQcmVzcyIsImNvbnRhaW5lci10aXRsZS1zaG9ydCI6IiJ9LCJpc1RlbXBvcmFyeSI6ZmFsc2V9XX0="/>
          <w:id w:val="584037850"/>
          <w:placeholder>
            <w:docPart w:val="DefaultPlaceholder_-1854013440"/>
          </w:placeholder>
        </w:sdtPr>
        <w:sdtEndPr/>
        <w:sdtContent>
          <w:r w:rsidR="00026758" w:rsidRPr="00026758">
            <w:rPr>
              <w:color w:val="000000"/>
              <w:highlight w:val="white"/>
            </w:rPr>
            <w:t>(</w:t>
          </w:r>
          <w:proofErr w:type="spellStart"/>
          <w:r w:rsidR="00026758" w:rsidRPr="00026758">
            <w:rPr>
              <w:color w:val="000000"/>
              <w:highlight w:val="white"/>
            </w:rPr>
            <w:t>Ulfa</w:t>
          </w:r>
          <w:proofErr w:type="spellEnd"/>
          <w:r w:rsidR="00026758" w:rsidRPr="00026758">
            <w:rPr>
              <w:color w:val="000000"/>
              <w:highlight w:val="white"/>
            </w:rPr>
            <w:t xml:space="preserve"> et al., 2020)</w:t>
          </w:r>
        </w:sdtContent>
      </w:sdt>
      <w:r w:rsidRPr="00026758">
        <w:rPr>
          <w:color w:val="000000" w:themeColor="text1"/>
          <w:highlight w:val="white"/>
        </w:rPr>
        <w:t xml:space="preserve">. </w:t>
      </w:r>
      <w:r w:rsidR="00566149" w:rsidRPr="00026758">
        <w:rPr>
          <w:color w:val="000000" w:themeColor="text1"/>
          <w:highlight w:val="white"/>
        </w:rPr>
        <w:lastRenderedPageBreak/>
        <w:t>The study aim</w:t>
      </w:r>
      <w:r w:rsidR="000E1095">
        <w:rPr>
          <w:color w:val="000000" w:themeColor="text1"/>
          <w:highlight w:val="white"/>
        </w:rPr>
        <w:t xml:space="preserve">ed </w:t>
      </w:r>
      <w:r w:rsidR="00566149" w:rsidRPr="00026758">
        <w:rPr>
          <w:color w:val="000000" w:themeColor="text1"/>
          <w:highlight w:val="white"/>
        </w:rPr>
        <w:t xml:space="preserve">to determine the features of the learning management that help students in honing their oral communication skills. In relation to this, the impact of the learning management system on the oral communication skills of the student-respondents </w:t>
      </w:r>
      <w:r w:rsidR="000E1095">
        <w:rPr>
          <w:color w:val="000000" w:themeColor="text1"/>
          <w:highlight w:val="white"/>
        </w:rPr>
        <w:t>was</w:t>
      </w:r>
      <w:r w:rsidR="00566149" w:rsidRPr="00026758">
        <w:rPr>
          <w:color w:val="000000" w:themeColor="text1"/>
          <w:highlight w:val="white"/>
        </w:rPr>
        <w:t xml:space="preserve"> assessed. </w:t>
      </w:r>
    </w:p>
    <w:p w14:paraId="701178DF" w14:textId="77777777" w:rsidR="00AB5AE1" w:rsidRPr="00026758" w:rsidRDefault="00AB5AE1" w:rsidP="00474797">
      <w:pPr>
        <w:spacing w:line="360" w:lineRule="auto"/>
        <w:jc w:val="both"/>
        <w:rPr>
          <w:b/>
          <w:color w:val="000000" w:themeColor="text1"/>
          <w:u w:val="single"/>
        </w:rPr>
      </w:pPr>
    </w:p>
    <w:p w14:paraId="0000000C" w14:textId="1EE3444A" w:rsidR="00DC3E5A" w:rsidRPr="00026758" w:rsidRDefault="007105F1" w:rsidP="00474797">
      <w:pPr>
        <w:spacing w:line="360" w:lineRule="auto"/>
        <w:jc w:val="both"/>
        <w:rPr>
          <w:b/>
          <w:color w:val="000000" w:themeColor="text1"/>
        </w:rPr>
      </w:pPr>
      <w:r>
        <w:rPr>
          <w:b/>
          <w:color w:val="000000" w:themeColor="text1"/>
        </w:rPr>
        <w:t xml:space="preserve">1.4. </w:t>
      </w:r>
      <w:r w:rsidRPr="00026758">
        <w:rPr>
          <w:b/>
          <w:color w:val="000000" w:themeColor="text1"/>
        </w:rPr>
        <w:t>Research Questions</w:t>
      </w:r>
    </w:p>
    <w:p w14:paraId="4C7B1A4E" w14:textId="615E03AE" w:rsidR="003D6DBB" w:rsidRPr="00026758" w:rsidRDefault="003D6DBB" w:rsidP="00474797">
      <w:pPr>
        <w:spacing w:line="360" w:lineRule="auto"/>
        <w:ind w:firstLine="720"/>
        <w:jc w:val="both"/>
        <w:rPr>
          <w:bCs/>
          <w:color w:val="000000" w:themeColor="text1"/>
        </w:rPr>
      </w:pPr>
      <w:r w:rsidRPr="00026758">
        <w:rPr>
          <w:bCs/>
          <w:color w:val="000000" w:themeColor="text1"/>
        </w:rPr>
        <w:t>The following are the research questions that the study aim</w:t>
      </w:r>
      <w:r w:rsidR="00F93BFC">
        <w:rPr>
          <w:bCs/>
          <w:color w:val="000000" w:themeColor="text1"/>
        </w:rPr>
        <w:t>ed</w:t>
      </w:r>
      <w:r w:rsidRPr="00026758">
        <w:rPr>
          <w:bCs/>
          <w:color w:val="000000" w:themeColor="text1"/>
        </w:rPr>
        <w:t xml:space="preserve"> to answer:</w:t>
      </w:r>
    </w:p>
    <w:p w14:paraId="2DC9C23F" w14:textId="77777777" w:rsidR="003D6DBB" w:rsidRPr="00026758" w:rsidRDefault="003D6DBB" w:rsidP="00474797">
      <w:pPr>
        <w:spacing w:line="360" w:lineRule="auto"/>
        <w:jc w:val="both"/>
        <w:rPr>
          <w:bCs/>
          <w:color w:val="000000" w:themeColor="text1"/>
        </w:rPr>
      </w:pPr>
    </w:p>
    <w:p w14:paraId="0000000D" w14:textId="77777777" w:rsidR="00DC3E5A" w:rsidRPr="00026758" w:rsidRDefault="00003155" w:rsidP="00474797">
      <w:pPr>
        <w:spacing w:line="360" w:lineRule="auto"/>
        <w:jc w:val="both"/>
        <w:rPr>
          <w:color w:val="000000" w:themeColor="text1"/>
        </w:rPr>
      </w:pPr>
      <w:r w:rsidRPr="00026758">
        <w:rPr>
          <w:color w:val="000000" w:themeColor="text1"/>
        </w:rPr>
        <w:t>1. What are the features of the learning management system that aid students in honing their oral communication skills?</w:t>
      </w:r>
    </w:p>
    <w:p w14:paraId="0000000F" w14:textId="302DA568" w:rsidR="00DC3E5A" w:rsidRPr="00026758" w:rsidRDefault="00003155" w:rsidP="00474797">
      <w:pPr>
        <w:spacing w:line="360" w:lineRule="auto"/>
        <w:jc w:val="both"/>
        <w:rPr>
          <w:color w:val="000000" w:themeColor="text1"/>
        </w:rPr>
      </w:pPr>
      <w:r w:rsidRPr="00026758">
        <w:rPr>
          <w:color w:val="000000" w:themeColor="text1"/>
        </w:rPr>
        <w:t>2. What is the impact of the learning management system on the oral communication skills of first year college students?</w:t>
      </w:r>
    </w:p>
    <w:p w14:paraId="4DCE6E9D" w14:textId="77777777" w:rsidR="003D6DBB" w:rsidRPr="00026758" w:rsidRDefault="003D6DBB" w:rsidP="00474797">
      <w:pPr>
        <w:spacing w:line="360" w:lineRule="auto"/>
        <w:jc w:val="both"/>
        <w:rPr>
          <w:color w:val="000000" w:themeColor="text1"/>
        </w:rPr>
      </w:pPr>
    </w:p>
    <w:p w14:paraId="00000010" w14:textId="3E9A6919" w:rsidR="00DC3E5A" w:rsidRPr="00026758" w:rsidRDefault="007105F1" w:rsidP="00474797">
      <w:pPr>
        <w:spacing w:line="360" w:lineRule="auto"/>
        <w:jc w:val="both"/>
        <w:rPr>
          <w:b/>
          <w:color w:val="000000" w:themeColor="text1"/>
        </w:rPr>
      </w:pPr>
      <w:r>
        <w:rPr>
          <w:b/>
          <w:color w:val="000000" w:themeColor="text1"/>
        </w:rPr>
        <w:t xml:space="preserve">1.5. </w:t>
      </w:r>
      <w:r w:rsidRPr="00026758">
        <w:rPr>
          <w:b/>
          <w:color w:val="000000" w:themeColor="text1"/>
        </w:rPr>
        <w:t>Limitations</w:t>
      </w:r>
    </w:p>
    <w:p w14:paraId="4AD84514" w14:textId="2BAD0099" w:rsidR="006F60D8" w:rsidRPr="00026758" w:rsidRDefault="0031474A" w:rsidP="00474797">
      <w:pPr>
        <w:spacing w:line="360" w:lineRule="auto"/>
        <w:jc w:val="both"/>
        <w:rPr>
          <w:b/>
          <w:color w:val="000000" w:themeColor="text1"/>
        </w:rPr>
      </w:pPr>
      <w:r w:rsidRPr="00026758">
        <w:rPr>
          <w:b/>
          <w:color w:val="000000" w:themeColor="text1"/>
        </w:rPr>
        <w:tab/>
      </w:r>
      <w:r w:rsidRPr="00026758">
        <w:rPr>
          <w:bCs/>
          <w:color w:val="000000" w:themeColor="text1"/>
        </w:rPr>
        <w:t>The study w</w:t>
      </w:r>
      <w:r w:rsidR="00634F53">
        <w:rPr>
          <w:bCs/>
          <w:color w:val="000000" w:themeColor="text1"/>
        </w:rPr>
        <w:t>as</w:t>
      </w:r>
      <w:r w:rsidRPr="00026758">
        <w:rPr>
          <w:bCs/>
          <w:color w:val="000000" w:themeColor="text1"/>
        </w:rPr>
        <w:t xml:space="preserve"> conducted in one private institution that is based in Manila. With this, only the learning management system of the school </w:t>
      </w:r>
      <w:r w:rsidR="00634F53">
        <w:rPr>
          <w:bCs/>
          <w:color w:val="000000" w:themeColor="text1"/>
        </w:rPr>
        <w:t>was</w:t>
      </w:r>
      <w:r w:rsidRPr="00026758">
        <w:rPr>
          <w:bCs/>
          <w:color w:val="000000" w:themeColor="text1"/>
        </w:rPr>
        <w:t xml:space="preserve"> covered in this study. The study </w:t>
      </w:r>
      <w:r w:rsidR="00634F53">
        <w:rPr>
          <w:bCs/>
          <w:color w:val="000000" w:themeColor="text1"/>
        </w:rPr>
        <w:t>did not</w:t>
      </w:r>
      <w:r w:rsidRPr="00026758">
        <w:rPr>
          <w:bCs/>
          <w:color w:val="000000" w:themeColor="text1"/>
        </w:rPr>
        <w:t xml:space="preserve"> touch on other learning management systems that are used in other schools where online classes are conducted. First</w:t>
      </w:r>
      <w:r w:rsidR="00474797">
        <w:rPr>
          <w:bCs/>
          <w:color w:val="000000" w:themeColor="text1"/>
        </w:rPr>
        <w:t>-</w:t>
      </w:r>
      <w:r w:rsidRPr="00026758">
        <w:rPr>
          <w:bCs/>
          <w:color w:val="000000" w:themeColor="text1"/>
        </w:rPr>
        <w:t xml:space="preserve">year college students of the said private school </w:t>
      </w:r>
      <w:r w:rsidR="00634F53">
        <w:rPr>
          <w:bCs/>
          <w:color w:val="000000" w:themeColor="text1"/>
        </w:rPr>
        <w:t>served</w:t>
      </w:r>
      <w:r w:rsidRPr="00026758">
        <w:rPr>
          <w:bCs/>
          <w:color w:val="000000" w:themeColor="text1"/>
        </w:rPr>
        <w:t xml:space="preserve"> as the respondents of the study. Only the students who consent</w:t>
      </w:r>
      <w:r w:rsidR="00634F53">
        <w:rPr>
          <w:bCs/>
          <w:color w:val="000000" w:themeColor="text1"/>
        </w:rPr>
        <w:t>ed</w:t>
      </w:r>
      <w:r w:rsidRPr="00026758">
        <w:rPr>
          <w:bCs/>
          <w:color w:val="000000" w:themeColor="text1"/>
        </w:rPr>
        <w:t xml:space="preserve"> to take part in the study </w:t>
      </w:r>
      <w:r w:rsidR="00634F53">
        <w:rPr>
          <w:bCs/>
          <w:color w:val="000000" w:themeColor="text1"/>
        </w:rPr>
        <w:t>were</w:t>
      </w:r>
      <w:r w:rsidRPr="00026758">
        <w:rPr>
          <w:bCs/>
          <w:color w:val="000000" w:themeColor="text1"/>
        </w:rPr>
        <w:t xml:space="preserve"> asked to provide answers to the survey and interview questions. The study </w:t>
      </w:r>
      <w:r w:rsidR="00634F53">
        <w:rPr>
          <w:bCs/>
          <w:color w:val="000000" w:themeColor="text1"/>
        </w:rPr>
        <w:t>did</w:t>
      </w:r>
      <w:r w:rsidRPr="00026758">
        <w:rPr>
          <w:bCs/>
          <w:color w:val="000000" w:themeColor="text1"/>
        </w:rPr>
        <w:t xml:space="preserve"> not ask students from other year levels to take part nor </w:t>
      </w:r>
      <w:r w:rsidR="00634F53">
        <w:rPr>
          <w:bCs/>
          <w:color w:val="000000" w:themeColor="text1"/>
        </w:rPr>
        <w:t>did</w:t>
      </w:r>
      <w:r w:rsidRPr="00026758">
        <w:rPr>
          <w:bCs/>
          <w:color w:val="000000" w:themeColor="text1"/>
        </w:rPr>
        <w:t xml:space="preserve"> it require students from other institutions to</w:t>
      </w:r>
      <w:r w:rsidR="00C45A46">
        <w:rPr>
          <w:bCs/>
          <w:color w:val="000000" w:themeColor="text1"/>
        </w:rPr>
        <w:t xml:space="preserve"> answer the research questions</w:t>
      </w:r>
      <w:r w:rsidRPr="00026758">
        <w:rPr>
          <w:bCs/>
          <w:color w:val="000000" w:themeColor="text1"/>
        </w:rPr>
        <w:t xml:space="preserve">. In relation to this, only the students of professors who </w:t>
      </w:r>
      <w:r w:rsidR="004E497C">
        <w:rPr>
          <w:bCs/>
          <w:color w:val="000000" w:themeColor="text1"/>
        </w:rPr>
        <w:t>agreed</w:t>
      </w:r>
      <w:r w:rsidRPr="00026758">
        <w:rPr>
          <w:bCs/>
          <w:color w:val="000000" w:themeColor="text1"/>
        </w:rPr>
        <w:t xml:space="preserve"> to take part in the study </w:t>
      </w:r>
      <w:r w:rsidR="004E497C">
        <w:rPr>
          <w:bCs/>
          <w:color w:val="000000" w:themeColor="text1"/>
        </w:rPr>
        <w:t>were</w:t>
      </w:r>
      <w:r w:rsidRPr="00026758">
        <w:rPr>
          <w:bCs/>
          <w:color w:val="000000" w:themeColor="text1"/>
        </w:rPr>
        <w:t xml:space="preserve"> asked to provide answers to the questions. The study </w:t>
      </w:r>
      <w:r w:rsidR="004E497C">
        <w:rPr>
          <w:bCs/>
          <w:color w:val="000000" w:themeColor="text1"/>
        </w:rPr>
        <w:t>ran</w:t>
      </w:r>
      <w:r w:rsidRPr="00026758">
        <w:rPr>
          <w:bCs/>
          <w:color w:val="000000" w:themeColor="text1"/>
        </w:rPr>
        <w:t xml:space="preserve"> during the second term of the current academic year and </w:t>
      </w:r>
      <w:r w:rsidR="004E497C">
        <w:rPr>
          <w:bCs/>
          <w:color w:val="000000" w:themeColor="text1"/>
        </w:rPr>
        <w:t>did</w:t>
      </w:r>
      <w:r w:rsidRPr="00026758">
        <w:rPr>
          <w:bCs/>
          <w:color w:val="000000" w:themeColor="text1"/>
        </w:rPr>
        <w:t xml:space="preserve"> not go over this as students </w:t>
      </w:r>
      <w:r w:rsidR="004E497C">
        <w:rPr>
          <w:bCs/>
          <w:color w:val="000000" w:themeColor="text1"/>
        </w:rPr>
        <w:t>take</w:t>
      </w:r>
      <w:r w:rsidRPr="00026758">
        <w:rPr>
          <w:bCs/>
          <w:color w:val="000000" w:themeColor="text1"/>
        </w:rPr>
        <w:t xml:space="preserve"> Purposive Communication for one term only.</w:t>
      </w:r>
      <w:r w:rsidR="00E63B33" w:rsidRPr="00026758">
        <w:rPr>
          <w:bCs/>
          <w:color w:val="000000" w:themeColor="text1"/>
        </w:rPr>
        <w:t xml:space="preserve"> The researcher intend</w:t>
      </w:r>
      <w:r w:rsidR="004E497C">
        <w:rPr>
          <w:bCs/>
          <w:color w:val="000000" w:themeColor="text1"/>
        </w:rPr>
        <w:t>ed</w:t>
      </w:r>
      <w:r w:rsidR="00E63B33" w:rsidRPr="00026758">
        <w:rPr>
          <w:bCs/>
          <w:color w:val="000000" w:themeColor="text1"/>
        </w:rPr>
        <w:t xml:space="preserve"> to conduct the study for one term only so that students </w:t>
      </w:r>
      <w:r w:rsidR="004E497C">
        <w:rPr>
          <w:bCs/>
          <w:color w:val="000000" w:themeColor="text1"/>
        </w:rPr>
        <w:t xml:space="preserve">who </w:t>
      </w:r>
      <w:r w:rsidR="00E63B33" w:rsidRPr="00026758">
        <w:rPr>
          <w:bCs/>
          <w:color w:val="000000" w:themeColor="text1"/>
        </w:rPr>
        <w:t>serve</w:t>
      </w:r>
      <w:r w:rsidR="004E497C">
        <w:rPr>
          <w:bCs/>
          <w:color w:val="000000" w:themeColor="text1"/>
        </w:rPr>
        <w:t>d</w:t>
      </w:r>
      <w:r w:rsidR="00E63B33" w:rsidRPr="00026758">
        <w:rPr>
          <w:bCs/>
          <w:color w:val="000000" w:themeColor="text1"/>
        </w:rPr>
        <w:t xml:space="preserve"> as respondents </w:t>
      </w:r>
      <w:r w:rsidR="00474797">
        <w:rPr>
          <w:bCs/>
          <w:color w:val="000000" w:themeColor="text1"/>
        </w:rPr>
        <w:t xml:space="preserve">would </w:t>
      </w:r>
      <w:r w:rsidR="00E63B33" w:rsidRPr="00026758">
        <w:rPr>
          <w:bCs/>
          <w:color w:val="000000" w:themeColor="text1"/>
        </w:rPr>
        <w:t>have the same pace in taking the course.</w:t>
      </w:r>
    </w:p>
    <w:p w14:paraId="1BB27757" w14:textId="77777777" w:rsidR="00DA3355" w:rsidRDefault="00DA3355" w:rsidP="00474797">
      <w:pPr>
        <w:spacing w:line="360" w:lineRule="auto"/>
        <w:jc w:val="both"/>
        <w:rPr>
          <w:b/>
          <w:color w:val="000000" w:themeColor="text1"/>
        </w:rPr>
      </w:pPr>
    </w:p>
    <w:p w14:paraId="00000011" w14:textId="4C054B51" w:rsidR="00DC3E5A" w:rsidRPr="00026758" w:rsidRDefault="007105F1" w:rsidP="00474797">
      <w:pPr>
        <w:spacing w:line="360" w:lineRule="auto"/>
        <w:jc w:val="both"/>
        <w:rPr>
          <w:b/>
          <w:color w:val="000000" w:themeColor="text1"/>
        </w:rPr>
      </w:pPr>
      <w:r>
        <w:rPr>
          <w:b/>
          <w:color w:val="000000" w:themeColor="text1"/>
        </w:rPr>
        <w:t xml:space="preserve">2. </w:t>
      </w:r>
      <w:r w:rsidR="00BD6862" w:rsidRPr="00026758">
        <w:rPr>
          <w:b/>
          <w:color w:val="000000" w:themeColor="text1"/>
        </w:rPr>
        <w:t>METHODOLOGY</w:t>
      </w:r>
    </w:p>
    <w:p w14:paraId="00000012" w14:textId="6BA376AB" w:rsidR="00DC3E5A" w:rsidRPr="00026758" w:rsidRDefault="007105F1" w:rsidP="00474797">
      <w:pPr>
        <w:spacing w:line="360" w:lineRule="auto"/>
        <w:jc w:val="both"/>
        <w:rPr>
          <w:b/>
          <w:color w:val="000000" w:themeColor="text1"/>
        </w:rPr>
      </w:pPr>
      <w:r>
        <w:rPr>
          <w:b/>
          <w:color w:val="000000" w:themeColor="text1"/>
        </w:rPr>
        <w:t xml:space="preserve">2.1. </w:t>
      </w:r>
      <w:r w:rsidRPr="00026758">
        <w:rPr>
          <w:b/>
          <w:color w:val="000000" w:themeColor="text1"/>
        </w:rPr>
        <w:t>Paradigm</w:t>
      </w:r>
    </w:p>
    <w:p w14:paraId="00000013" w14:textId="7F239840" w:rsidR="00DC3E5A" w:rsidRPr="00026758" w:rsidRDefault="00D76570" w:rsidP="00474797">
      <w:pPr>
        <w:spacing w:line="360" w:lineRule="auto"/>
        <w:jc w:val="both"/>
        <w:rPr>
          <w:bCs/>
          <w:color w:val="000000" w:themeColor="text1"/>
        </w:rPr>
      </w:pPr>
      <w:r w:rsidRPr="00026758">
        <w:rPr>
          <w:bCs/>
          <w:color w:val="000000" w:themeColor="text1"/>
        </w:rPr>
        <w:tab/>
        <w:t xml:space="preserve">Pragmatism is the research paradigm of the study. It combines positivist and constructivist principles. This is due to the nature of the research questions </w:t>
      </w:r>
      <w:r w:rsidR="009433BB" w:rsidRPr="00026758">
        <w:rPr>
          <w:bCs/>
          <w:color w:val="000000" w:themeColor="text1"/>
        </w:rPr>
        <w:t>posed by the study</w:t>
      </w:r>
      <w:r w:rsidR="00474797">
        <w:rPr>
          <w:bCs/>
          <w:color w:val="000000" w:themeColor="text1"/>
        </w:rPr>
        <w:t>,</w:t>
      </w:r>
      <w:r w:rsidR="009433BB" w:rsidRPr="00026758">
        <w:rPr>
          <w:bCs/>
          <w:color w:val="000000" w:themeColor="text1"/>
        </w:rPr>
        <w:t xml:space="preserve"> where both quantitative and qualitative designs </w:t>
      </w:r>
      <w:r w:rsidR="00690D12">
        <w:rPr>
          <w:bCs/>
          <w:color w:val="000000" w:themeColor="text1"/>
        </w:rPr>
        <w:t>were</w:t>
      </w:r>
      <w:r w:rsidR="009433BB" w:rsidRPr="00026758">
        <w:rPr>
          <w:bCs/>
          <w:color w:val="000000" w:themeColor="text1"/>
        </w:rPr>
        <w:t xml:space="preserve"> touched upon.</w:t>
      </w:r>
      <w:r w:rsidR="000607D3" w:rsidRPr="00026758">
        <w:rPr>
          <w:bCs/>
          <w:color w:val="000000" w:themeColor="text1"/>
        </w:rPr>
        <w:t xml:space="preserve"> Quantitative design </w:t>
      </w:r>
      <w:r w:rsidR="00474797">
        <w:rPr>
          <w:bCs/>
          <w:color w:val="000000" w:themeColor="text1"/>
        </w:rPr>
        <w:t>is based</w:t>
      </w:r>
      <w:r w:rsidR="000607D3" w:rsidRPr="00026758">
        <w:rPr>
          <w:bCs/>
          <w:color w:val="000000" w:themeColor="text1"/>
        </w:rPr>
        <w:t xml:space="preserve"> on positivism </w:t>
      </w:r>
      <w:r w:rsidR="000607D3" w:rsidRPr="00026758">
        <w:rPr>
          <w:bCs/>
          <w:color w:val="000000" w:themeColor="text1"/>
        </w:rPr>
        <w:lastRenderedPageBreak/>
        <w:t>while qualitative design lies on constructivism.</w:t>
      </w:r>
      <w:r w:rsidR="00FD2CCA" w:rsidRPr="00026758">
        <w:rPr>
          <w:bCs/>
          <w:color w:val="000000" w:themeColor="text1"/>
        </w:rPr>
        <w:t xml:space="preserve"> As stated by </w:t>
      </w:r>
      <w:proofErr w:type="spellStart"/>
      <w:r w:rsidR="00FD2CCA" w:rsidRPr="00026758">
        <w:rPr>
          <w:bCs/>
          <w:color w:val="000000" w:themeColor="text1"/>
        </w:rPr>
        <w:t>Pawlikowski</w:t>
      </w:r>
      <w:proofErr w:type="spellEnd"/>
      <w:r w:rsidR="00FD2CCA" w:rsidRPr="00026758">
        <w:rPr>
          <w:bCs/>
          <w:color w:val="000000" w:themeColor="text1"/>
        </w:rPr>
        <w:t xml:space="preserve"> et al. in 2018, positivism revolves around observable traits in the society. Constructivism on the other hand banks on the assumption that human being</w:t>
      </w:r>
      <w:r w:rsidR="00081477">
        <w:rPr>
          <w:bCs/>
          <w:color w:val="000000" w:themeColor="text1"/>
        </w:rPr>
        <w:t>s</w:t>
      </w:r>
      <w:r w:rsidR="00FD2CCA" w:rsidRPr="00026758">
        <w:rPr>
          <w:bCs/>
          <w:color w:val="000000" w:themeColor="text1"/>
        </w:rPr>
        <w:t xml:space="preserve"> cannot be explored </w:t>
      </w:r>
      <w:r w:rsidR="00081477">
        <w:rPr>
          <w:bCs/>
          <w:color w:val="000000" w:themeColor="text1"/>
        </w:rPr>
        <w:t>in one way</w:t>
      </w:r>
      <w:r w:rsidR="00FD2CCA" w:rsidRPr="00026758">
        <w:rPr>
          <w:bCs/>
          <w:color w:val="000000" w:themeColor="text1"/>
        </w:rPr>
        <w:t xml:space="preserve"> as a phenomenon</w:t>
      </w:r>
      <w:r w:rsidR="001677ED" w:rsidRPr="00026758">
        <w:rPr>
          <w:bCs/>
          <w:color w:val="000000" w:themeColor="text1"/>
        </w:rPr>
        <w:t xml:space="preserve">, according to </w:t>
      </w:r>
      <w:proofErr w:type="spellStart"/>
      <w:r w:rsidR="001677ED" w:rsidRPr="00026758">
        <w:rPr>
          <w:bCs/>
          <w:color w:val="000000" w:themeColor="text1"/>
        </w:rPr>
        <w:t>Keong</w:t>
      </w:r>
      <w:proofErr w:type="spellEnd"/>
      <w:r w:rsidR="001677ED" w:rsidRPr="00026758">
        <w:rPr>
          <w:bCs/>
          <w:color w:val="000000" w:themeColor="text1"/>
        </w:rPr>
        <w:t xml:space="preserve"> et al. </w:t>
      </w:r>
      <w:sdt>
        <w:sdtPr>
          <w:rPr>
            <w:bCs/>
            <w:color w:val="000000"/>
          </w:rPr>
          <w:tag w:val="MENDELEY_CITATION_v3_eyJjaXRhdGlvbklEIjoiTUVOREVMRVlfQ0lUQVRJT05fZDNkZDNkMGQtOTAxZi00OTFmLTg0NmQtNjVmYWFkOTViNzQyIiwicHJvcGVydGllcyI6eyJub3RlSW5kZXgiOjB9LCJpc0VkaXRlZCI6ZmFsc2UsIm1hbnVhbE92ZXJyaWRlIjp7ImlzTWFudWFsbHlPdmVycmlkZGVuIjpmYWxzZSwiY2l0ZXByb2NUZXh0IjoiKG4uZC4pIiwibWFudWFsT3ZlcnJpZGVUZXh0IjoiIn0sImNpdGF0aW9uSXRlbXMiOlt7ImxhYmVsIjoicGFnZSIsImlkIjoiZGNlNDRlYmItZjUzMi0zMDRlLTgyYmEtMGZhMjQ5Y2UyNTdlIiwiaXRlbURhdGEiOnsidHlwZSI6IndlYnBhZ2UiLCJpZCI6ImRjZTQ0ZWJiLWY1MzItMzA0ZS04MmJhLTBmYTI0OWNlMjU3ZSIsInRpdGxlIjoiVW5kZXJzdGFuZGluZyBSZXNlYXJjaCBQYXJhZGlnbXM6IEEgU2NpZW50aWZpYyBHdWlkZSIsIlVSTCI6Imh0dHBzOi8vd3d3LnJlc2VhcmNoZ2F0ZS5uZXQvcHVibGljYXRpb24vMzY5NjcwMDc3X1VuZGVyc3RhbmRpbmdfUmVzZWFyY2hfUGFyYWRpZ21zX0FfU2NpZW50aWZpY19HdWlkZSJ9LCJpc1RlbXBvcmFyeSI6ZmFsc2UsInN1cHByZXNzLWF1dGhvciI6dHJ1ZX1dfQ=="/>
          <w:id w:val="-1457171726"/>
          <w:placeholder>
            <w:docPart w:val="DefaultPlaceholder_-1854013440"/>
          </w:placeholder>
        </w:sdtPr>
        <w:sdtEndPr/>
        <w:sdtContent>
          <w:r w:rsidR="00026758" w:rsidRPr="00026758">
            <w:rPr>
              <w:color w:val="000000"/>
            </w:rPr>
            <w:t>(n.d.)</w:t>
          </w:r>
        </w:sdtContent>
      </w:sdt>
      <w:r w:rsidR="00FD2CCA" w:rsidRPr="00026758">
        <w:rPr>
          <w:bCs/>
          <w:color w:val="000000" w:themeColor="text1"/>
        </w:rPr>
        <w:t xml:space="preserve">. </w:t>
      </w:r>
      <w:r w:rsidR="000607D3" w:rsidRPr="00026758">
        <w:rPr>
          <w:bCs/>
          <w:color w:val="000000" w:themeColor="text1"/>
        </w:rPr>
        <w:t xml:space="preserve">The first research question posed by the study is all </w:t>
      </w:r>
      <w:r w:rsidR="000607D3" w:rsidRPr="00026758">
        <w:rPr>
          <w:color w:val="000000" w:themeColor="text1"/>
        </w:rPr>
        <w:t>about the features of the learning management system that aid students in honing their oral communication skills. This employ</w:t>
      </w:r>
      <w:r w:rsidR="00E70C26">
        <w:rPr>
          <w:color w:val="000000" w:themeColor="text1"/>
        </w:rPr>
        <w:t>ed</w:t>
      </w:r>
      <w:r w:rsidR="000607D3" w:rsidRPr="00026758">
        <w:rPr>
          <w:color w:val="000000" w:themeColor="text1"/>
        </w:rPr>
        <w:t xml:space="preserve"> a quantitative data collection method, particularly the survey instrument. The second research question posed by the study is all about the impact of the learning management system on the oral communication skills of</w:t>
      </w:r>
      <w:r w:rsidR="002865AC">
        <w:rPr>
          <w:color w:val="000000" w:themeColor="text1"/>
        </w:rPr>
        <w:t xml:space="preserve"> first</w:t>
      </w:r>
      <w:r w:rsidR="00474797">
        <w:rPr>
          <w:color w:val="000000" w:themeColor="text1"/>
        </w:rPr>
        <w:t>-</w:t>
      </w:r>
      <w:r w:rsidR="002865AC">
        <w:rPr>
          <w:color w:val="000000" w:themeColor="text1"/>
        </w:rPr>
        <w:t>year college</w:t>
      </w:r>
      <w:r w:rsidR="000607D3" w:rsidRPr="00026758">
        <w:rPr>
          <w:color w:val="000000" w:themeColor="text1"/>
        </w:rPr>
        <w:t xml:space="preserve"> students. This </w:t>
      </w:r>
      <w:r w:rsidR="00E70C26">
        <w:rPr>
          <w:color w:val="000000" w:themeColor="text1"/>
        </w:rPr>
        <w:t>utilized</w:t>
      </w:r>
      <w:r w:rsidR="000607D3" w:rsidRPr="00026758">
        <w:rPr>
          <w:color w:val="000000" w:themeColor="text1"/>
        </w:rPr>
        <w:t xml:space="preserve"> a qualitative data collection method, particularly the interview. The nature of </w:t>
      </w:r>
      <w:r w:rsidR="00474797">
        <w:rPr>
          <w:color w:val="000000" w:themeColor="text1"/>
        </w:rPr>
        <w:t xml:space="preserve">the </w:t>
      </w:r>
      <w:r w:rsidR="000607D3" w:rsidRPr="00026758">
        <w:rPr>
          <w:color w:val="000000" w:themeColor="text1"/>
        </w:rPr>
        <w:t xml:space="preserve">research questions posed is the reason why pragmatism is the research paradigm of the study. </w:t>
      </w:r>
      <w:r w:rsidR="00FD2CCA" w:rsidRPr="00026758">
        <w:rPr>
          <w:color w:val="000000" w:themeColor="text1"/>
        </w:rPr>
        <w:t xml:space="preserve">As both qualitative and quantitative methods </w:t>
      </w:r>
      <w:r w:rsidR="00E70C26">
        <w:rPr>
          <w:color w:val="000000" w:themeColor="text1"/>
        </w:rPr>
        <w:t>were</w:t>
      </w:r>
      <w:r w:rsidR="00FD2CCA" w:rsidRPr="00026758">
        <w:rPr>
          <w:color w:val="000000" w:themeColor="text1"/>
        </w:rPr>
        <w:t xml:space="preserve"> used, pragmatism </w:t>
      </w:r>
      <w:r w:rsidR="00E70C26">
        <w:rPr>
          <w:color w:val="000000" w:themeColor="text1"/>
        </w:rPr>
        <w:t xml:space="preserve">served </w:t>
      </w:r>
      <w:r w:rsidR="00FD2CCA" w:rsidRPr="00026758">
        <w:rPr>
          <w:color w:val="000000" w:themeColor="text1"/>
        </w:rPr>
        <w:t xml:space="preserve">as the paradigm of this study. </w:t>
      </w:r>
    </w:p>
    <w:p w14:paraId="4EE159CE" w14:textId="77777777" w:rsidR="00D76570" w:rsidRPr="00026758" w:rsidRDefault="00D76570" w:rsidP="00474797">
      <w:pPr>
        <w:spacing w:line="360" w:lineRule="auto"/>
        <w:jc w:val="both"/>
        <w:rPr>
          <w:bCs/>
          <w:color w:val="000000" w:themeColor="text1"/>
        </w:rPr>
      </w:pPr>
    </w:p>
    <w:p w14:paraId="00000014" w14:textId="05BCC4C1" w:rsidR="00DC3E5A" w:rsidRPr="00026758" w:rsidRDefault="007105F1" w:rsidP="00474797">
      <w:pPr>
        <w:spacing w:line="360" w:lineRule="auto"/>
        <w:jc w:val="both"/>
        <w:rPr>
          <w:b/>
          <w:color w:val="000000" w:themeColor="text1"/>
        </w:rPr>
      </w:pPr>
      <w:r>
        <w:rPr>
          <w:b/>
          <w:color w:val="000000" w:themeColor="text1"/>
        </w:rPr>
        <w:t xml:space="preserve">2.2. </w:t>
      </w:r>
      <w:r w:rsidRPr="00026758">
        <w:rPr>
          <w:b/>
          <w:color w:val="000000" w:themeColor="text1"/>
        </w:rPr>
        <w:t>Design</w:t>
      </w:r>
    </w:p>
    <w:p w14:paraId="1A2027C3" w14:textId="1EC3D555" w:rsidR="00211AC2" w:rsidRDefault="00D06514" w:rsidP="00474797">
      <w:pPr>
        <w:spacing w:line="360" w:lineRule="auto"/>
        <w:ind w:firstLine="720"/>
        <w:jc w:val="both"/>
        <w:rPr>
          <w:bCs/>
          <w:color w:val="000000"/>
        </w:rPr>
      </w:pPr>
      <w:r w:rsidRPr="00026758">
        <w:rPr>
          <w:bCs/>
          <w:color w:val="000000" w:themeColor="text1"/>
        </w:rPr>
        <w:t xml:space="preserve">Mixed-method design </w:t>
      </w:r>
      <w:r w:rsidR="00690D12">
        <w:rPr>
          <w:bCs/>
          <w:color w:val="000000" w:themeColor="text1"/>
        </w:rPr>
        <w:t>was</w:t>
      </w:r>
      <w:r w:rsidR="00CD471A" w:rsidRPr="00026758">
        <w:rPr>
          <w:bCs/>
          <w:color w:val="000000" w:themeColor="text1"/>
        </w:rPr>
        <w:t xml:space="preserve"> employed in this study. It is an approach to research inquiry </w:t>
      </w:r>
      <w:r w:rsidR="00474797">
        <w:rPr>
          <w:bCs/>
          <w:color w:val="000000" w:themeColor="text1"/>
        </w:rPr>
        <w:t>that collects</w:t>
      </w:r>
      <w:r w:rsidR="00CD471A" w:rsidRPr="00026758">
        <w:rPr>
          <w:bCs/>
          <w:color w:val="000000" w:themeColor="text1"/>
        </w:rPr>
        <w:t xml:space="preserve"> both quantitative and qualitative data</w:t>
      </w:r>
      <w:r w:rsidR="00E14045">
        <w:rPr>
          <w:bCs/>
          <w:color w:val="000000" w:themeColor="text1"/>
        </w:rPr>
        <w:t xml:space="preserve"> from respondents</w:t>
      </w:r>
      <w:r w:rsidR="00CD471A" w:rsidRPr="00026758">
        <w:rPr>
          <w:bCs/>
          <w:color w:val="000000" w:themeColor="text1"/>
        </w:rPr>
        <w:t xml:space="preserve">, combining the two forms of data, and utilizing various designs that may </w:t>
      </w:r>
      <w:r w:rsidR="000D5276">
        <w:rPr>
          <w:bCs/>
          <w:color w:val="000000" w:themeColor="text1"/>
        </w:rPr>
        <w:t>relate to</w:t>
      </w:r>
      <w:r w:rsidR="00CD471A" w:rsidRPr="00026758">
        <w:rPr>
          <w:bCs/>
          <w:color w:val="000000" w:themeColor="text1"/>
        </w:rPr>
        <w:t xml:space="preserve"> philosophical </w:t>
      </w:r>
      <w:r w:rsidR="008A24EA">
        <w:rPr>
          <w:bCs/>
          <w:color w:val="000000" w:themeColor="text1"/>
        </w:rPr>
        <w:t>underpinnings</w:t>
      </w:r>
      <w:r w:rsidR="00CD471A" w:rsidRPr="00026758">
        <w:rPr>
          <w:bCs/>
          <w:color w:val="000000" w:themeColor="text1"/>
        </w:rPr>
        <w:t xml:space="preserve">. The main point of this research design is that the integration of qualitative and quantitative data results in clear data that could answer the research questions. This goes beyond what could be provided by employing qualitative or quantitative design alone </w:t>
      </w:r>
      <w:sdt>
        <w:sdtPr>
          <w:rPr>
            <w:bCs/>
            <w:color w:val="000000" w:themeColor="text1"/>
          </w:rPr>
          <w:tag w:val="MENDELEY_CITATION_v3_eyJjaXRhdGlvbklEIjoiTUVOREVMRVlfQ0lUQVRJT05fMDcxN2FjNTMtY2Q5Ni00ZjMzLWJhM2UtM2ZjNzI4N2FiNjIwIiwicHJvcGVydGllcyI6eyJub3RlSW5kZXgiOjB9LCJpc0VkaXRlZCI6ZmFsc2UsIm1hbnVhbE92ZXJyaWRlIjp7ImlzTWFudWFsbHlPdmVycmlkZGVuIjpmYWxzZSwiY2l0ZXByb2NUZXh0IjoiKDxpPlRoZSBUaHJlZSBBcHByb2FjaGVzIHRvIFJlc2VhcmNoPC9pPiwgbi5kLikiLCJtYW51YWxPdmVycmlkZVRleHQiOiIifSwiY2l0YXRpb25JdGVtcyI6W3siaWQiOiI2OTM3YWE1Yi1hMmE2LTMxMjctODRhZi01OWUzZDZjY2ZiOGQiLCJpdGVtRGF0YSI6eyJ0eXBlIjoicmVwb3J0IiwiaWQiOiI2OTM3YWE1Yi1hMmE2LTMxMjctODRhZi01OWUzZDZjY2ZiOGQiLCJ0aXRsZSI6IlRoZSB0aHJlZSBhcHByb2FjaGVzIHRvIHJlc2VhcmNoIiwiVVJMIjoiaHR0cHM6Ly91ay5zYWdlcHViLmNvbS9zaXRlcy9kZWZhdWx0L2ZpbGVzL3VwbS1hc3NldHMvMTE0NzMwX2Jvb2tfaXRlbV8xMTQ3MzAucGRmIiwiYWJzdHJhY3QiOiJJbiB0aGlzIGJvb2ssIHRocmVlIHJlc2VhcmNoIGFwcHJvYWNoZXMgYXJlIGFkdmFuY2VkOiAoYSkgcXVhbGl0YXRpdmUsIChiKSBxdWFudGl0YXRpdmUsIGFuZCAoYykgbWl4ZWQgbWV0aG9kcy4gVW5xdWVzdGlvbmFibHksIHRoZSB0aHJlZSBhcHByb2FjaGVzIGFyZSBub3QgYXMgZGlzY3JldGUgYXMgdGhleSBmaXJzdCBhcHBlYXIuIFF1YWxpdGF0aXZlIGFuZCBxdWFudGl0YXRpdmUgYXBwcm9hY2hlcyBzaG91bGQgbm90IGJlIHZpZXdlZCBhcyByaWdpZCwgZGlzdGluY3QgY2F0ZWdvcmllcywgcG9sYXIgb3Bwb3NpdGVzLCBvciBkaWNob3RvbWllcy4gSW5zdGVhZCwgdGhleSByZXByZXNlbnQgZGlmZmVyZW50IGVuZHMgb24gYSBjb250aW51dW0gKENyZXN3ZWxsLCAyMDE1OyBOZXdtYW4gJiBCZW56LCAxOTk4KS4gQSBzdHVkeSB0ZW5kcyB0byBiZSBtb3JlIHF1YWxpdGF0aXZlIHRoYW4gcXVhbnRpdGF0aXZlIG9yIHZpY2UgdmVyc2EuIE1peGVkIG1ldGhvZHMgcmVzZWFyY2ggcmVzaWRlcyBpbiB0aGUgbWlkZGxlIG9mIHRoaXMgY29udGludXVtIGJlY2F1c2UgaXQgaW5jb3Jwb3JhdGVzIGVsZW1lbnRzIG9mIGJvdGggcXVhbGl0YXRpdmUgYW5kIHF1YW50aXRhdGl2ZSBhcHByb2FjaGVzLiBPZnRlbiB0aGUgZGlzdGluY3Rpb24gYmV0d2VlbiBxdWFsaXRhdGl2ZSByZXNlYXJjaCBhbmQgcXVhbnRpdGF0aXZlIHJlc2VhcmNoIGlzIGZyYW1lZCBpbiB0ZXJtcyBvZiB1c2luZyB3b3JkcyAocXVhbGl0YXRpdmUpIHJhdGhlciB0aGFuIG51bWJlcnMgKHF1YW50aXRhdGl2ZSksIG9yIGJldHRlciB5ZXQsIHVzaW5nIGNsb3NlZC1lbmRlZCBxdWVzdGlvbnMgYW5kIHJlc3BvbnNlcyAocXVhbnRpdGF0aXZlIGh5cG90aGVzZXMpIG9yIG9wZW4tZW5kZWQgcXVlc3Rpb25zIGFuZCByZXNwb25zZXMgKHF1YWxpdGF0aXZlIGludGVydmlldyBxdWVzdGlvbnMpLiBBIG1vcmUgY29tcGxldGUgd2F5IHRvIHZpZXcgdGhlIGdyYWRhdGlvbnMgb2YgZGlmZmVyZW5jZXMgYmV0d2VlbiB0aGVtIGlzIGluIHRoZSBiYXNpYyBwaGlsb3NvcGhpY2FsIGFzc3VtcHRpb25zIHJlc2VhcmNoZXJzIGJyaW5nIHRvIHRoZSBzdHVkeSwgdGhlIHR5cGVzIG9mIHJlc2VhcmNoIHN0cmF0ZWdpZXMgdXNlZCBpbiB0aGUgcmVzZWFyY2ggKGUuZy4sIHF1YW50aXRhdGl2ZSBleHBlcmltZW50cyBvciBxdWFsaXRhdGl2ZSBjYXNlIHN0dWRpZXMpLCBhbmQgdGhlIHNwZWNpZmljIG1ldGhvZHMgZW1wbG95ZWQgaW4gY29uZHVjdGluZyB0aGVzZSBzdHJhdGVnaWVzIChlLmcuLCBjb2xsZWN0aW5nIGRhdGEgcXVhbnRpdGF0aXZlbHkgb24gaW5zdHJ1bWVudHMgdmVyc3VzIGNvbGxlY3RpbmcgcXVhbGl0YXRpdmUgZGF0YSB0aHJvdWdoIG9ic2VydmluZyBhIHNldHRpbmcpLiBNb3Jlb3ZlciwgdGhlcmUgaXMgYSBoaXN0b3JpY2FsIGV2b2x1dGlvbiB0byBib3RoIGFwcHJvYWNoZXMtd2l0aCB0aGUgcXVhbnRpdGF0aXZlIGFwcHJvYWNoZXMgZG9taW5hdGluZyB0aGUgZm9ybXMgb2YgcmVzZWFyY2ggaW4gdGhlIHNvY2lhbCBzY2llbmNlcyBmcm9tIHRoZSBsYXRlIDE5dGggY2VudHVyeSB1cCB1bnRpbCB0aGUgbWlkLTIwdGggY2VudHVyeS4gRHVyaW5nIHRoZSBsYXR0ZXIgaGFsZiBvZiB0aGUgMjB0aCBjZW50dXJ5LCBpbnRlcmVzdCBpbiBxdWFsaXRhdGl2ZSByZXNlYXJjaCBpbmNyZWFzZWQgYW5kIGFsb25nIHdpdGggaXQsIHRoZSBkZXZlbG9wbWVudCBvZiBtaXhlZCBtZXRob2RzIHJlc2VhcmNoLiBXaXRoIHRoaXMgYmFja2dyb3VuZCwgaXQgc2hvdWxkIHByb3ZlIGhlbHBmdWwgdG8gdmlldyBkZWZpbml0aW9ucyBvZiB0aGVzZSB0aHJlZSBrZXkgdGVybXMgYXMgdXNlZCBpbiB0aGlzIGJvb2s6IFF1YWxpdGF0aXZlIHJlc2VhcmNoIGlzIGFuIGFwcHJvYWNoIGZvciBleHBsb3JpbmcgYW5kIHVuZGVyc3RhbmRpbmcgdGhlIG1lYW5pbmcgaW5kaXZpZHVhbHMgb3IgZ3JvdXBzIGFzY3JpYmUgdG8gYSBzb2NpYWwgb3IgaHVtYW4gcHJvYmxlbS4gVGhlIHByb2Nlc3Mgb2YgcmVzZWFyY2ggaW52b2x2ZXMgZW1lcmdpbmcgcXVlc3Rpb25zIGFuZCBwcm9jZWR1cmVzLCBkYXRhIHR5cGljYWxseSBjb2xsZWN0ZWQgaW4gdGhlIHBhcnRpY2lwYW50J3Mgc2V0dGluZywgZGF0YSBhbmFseXNpcyBpbmR1Y3RpdmVseSBidWlsZGluZyBmcm9tIHBhcnRpY3VsYXJzIHRvIGdlbmVyYWwgdGhlbWVzLCBhbmQgdGhlIHJlc2VhcmNoZXIgbWFraW5nIGludGVycHJldGF0aW9ucyBvZiB0aGUgbWVhbmluZyBvZiB0aGUgZGF0YS4gVGhlIGZpbmFsIHdyaXR0ZW4gcmVwb3J0IGhhcyBhIGZsZXhpYmxlIHN0cnVjdHVyZS4gVGhvc2Ugd2hvIGVuZ2FnZSBpbiB0aGlzIGZvcm0gb2YgaW5xdWlyeSBzdXBwb3J0IGEgd2F5IG9mIGxvb2tpbmcgYXQgcmVzZWFyY2ggdGhhdCBob25vcnMgYW4gaW5kdWN0aXZlIHN0eWxlLCBhIGZvY3VzIG9uIGluZGl2aWR1YWwgbWVhbmluZywgYW5kIHRoZSBpbXBvcnRhbmNlIG9mIHJlcG9ydGluZyB0aGUgY29tcGxleGl0eSBvZiBhIHNpdHVhdGlvbi4gUXVhbnRpdGF0aXZlIHJlc2VhcmNoIGlzIGFuIGFwcHJvYWNoIGZvciB0ZXN0aW5nIG9iamVjdGl2ZSB0aGVvcmllcyBieSBleGFtaW5pbmcgdGhlIHJlbGF0aW9uc2hpcCBhbW9uZyB2YXJpYWJsZXMuIFRoZXNlIHZhcmlhYmxlcywgaW4gdHVybiwgY2FuIGJlIG1lYXN1cmVkLCB0eXBpY2FsbHkgb24gaW5zdHJ1bWVudHMsIHNvIHRoYXQgbnVtYmVyZWQgZGF0YSBjYW4gYmUgYW5hbHl6ZWQgdXNpbmcgc3RhdGlzdGljYWwgcHJvY2VkdXJlcy4gVGhlIGZpbmFsIHdyaXR0ZW4gcmVwb3J0IGhhcyBhIHNldCBzdHJ1Y3R1cmUgY29uc2lzdGluZyBvZiBpbnRyb2R1Y3Rpb24sIGxpdGVyYXR1cmUgYW5kIHRoZW9yeSwgbWV0aG9kcywgcmVzdWx0cywgYW5kIGRpc2N1c3Npb24uIExpa2UgcXVhbGl0YXRpdmUgcmVzZWFyY2hlcnMsIHRob3NlIn0sImlzVGVtcG9yYXJ5IjpmYWxzZX1dfQ=="/>
          <w:id w:val="-442775603"/>
          <w:placeholder>
            <w:docPart w:val="DefaultPlaceholder_-1854013440"/>
          </w:placeholder>
        </w:sdtPr>
        <w:sdtEndPr/>
        <w:sdtContent>
          <w:r w:rsidR="00026758" w:rsidRPr="00026758">
            <w:t>(</w:t>
          </w:r>
          <w:r w:rsidR="00026758" w:rsidRPr="00026758">
            <w:rPr>
              <w:i/>
              <w:iCs/>
            </w:rPr>
            <w:t>The Three Approaches to Research</w:t>
          </w:r>
          <w:r w:rsidR="00026758" w:rsidRPr="00026758">
            <w:t>, n.d.)</w:t>
          </w:r>
        </w:sdtContent>
      </w:sdt>
      <w:r w:rsidR="00CD471A" w:rsidRPr="00026758">
        <w:rPr>
          <w:bCs/>
          <w:color w:val="000000" w:themeColor="text1"/>
        </w:rPr>
        <w:t>. Mixed-method design resides in the middle of quantitative and qualitative approaches as the elements of both research designs are incorporated.</w:t>
      </w:r>
      <w:r w:rsidR="00043353" w:rsidRPr="00026758">
        <w:rPr>
          <w:bCs/>
          <w:color w:val="000000" w:themeColor="text1"/>
        </w:rPr>
        <w:t xml:space="preserve"> As stated by Poth and Searle </w:t>
      </w:r>
      <w:sdt>
        <w:sdtPr>
          <w:rPr>
            <w:bCs/>
            <w:color w:val="000000"/>
          </w:rPr>
          <w:tag w:val="MENDELEY_CITATION_v3_eyJjaXRhdGlvbklEIjoiTUVOREVMRVlfQ0lUQVRJT05fYTZmZDJiZmYtOGYyYi00ZjllLThlNDItMDA4MzNlMDEwZTU3IiwicHJvcGVydGllcyI6eyJub3RlSW5kZXgiOjB9LCJpc0VkaXRlZCI6ZmFsc2UsIm1hbnVhbE92ZXJyaWRlIjp7ImlzTWFudWFsbHlPdmVycmlkZGVuIjpmYWxzZSwiY2l0ZXByb2NUZXh0IjoiKDIwMjIpIiwibWFudWFsT3ZlcnJpZGVUZXh0IjoiIn0sImNpdGF0aW9uSXRlbXMiOlt7ImxhYmVsIjoicGFnZSIsImlkIjoiNjlmNWY2NGEtNDI3NS0zZjE1LWIyZDktZDViYTE0MDdmNmNlIiwiaXRlbURhdGEiOnsidHlwZSI6ImFydGljbGUtam91cm5hbCIsImlkIjoiNjlmNWY2NGEtNDI3NS0zZjE1LWIyZDktZDViYTE0MDdmNmNlIiwidGl0bGUiOiJXaHkgYSBGb2N1cyBvbiBJbnRlZ3JhdGlvbiBhbmQgQ29tcGxleCBNaXhlZCBNZXRob2RzIEV2YWx1YXRpb24gRGVzaWducz8gOiBJbnRyb2R1Y2luZyB0aGlzIFNwZWNpYWwgSXNzdWUgb2YgdGhlIENhbmFkaWFuIEpvdXJuYWwgb2YgUHJvZ3JhbSBFdmFsdWF0aW9uIHwgQ2FuYWRpYW4gSm91cm5hbCBvZiBQcm9ncmFtIEV2YWx1YXRpb24iLCJhdXRob3IiOlt7ImZhbWlseSI6IlBvdGgiLCJnaXZlbiI6IkNoZXJ5bCBOIiwicGFyc2UtbmFtZXMiOmZhbHNlLCJkcm9wcGluZy1wYXJ0aWNsZSI6IiIsIm5vbi1kcm9wcGluZy1wYXJ0aWNsZSI6IiJ9LHsiZmFtaWx5IjoiU2VhcmxlIiwiZ2l2ZW4iOiJNaWNoZWxsZSIsInBhcnNlLW5hbWVzIjpmYWxzZSwiZHJvcHBpbmctcGFydGljbGUiOiIiLCJub24tZHJvcHBpbmctcGFydGljbGUiOiIifV0sImFjY2Vzc2VkIjp7ImRhdGUtcGFydHMiOltbMjAyMywxMiwxOV1dfSwiRE9JIjoiMTAuMzEzOC9janBlLjczNjgzIiwiVVJMIjoiaHR0cHM6Ly93d3cudXRwam91cm5hbHMucHJlc3MvZG9pL3BkZi8xMC4zMTM4L2NqcGUuNzM2ODMiLCJpc3N1ZWQiOnsiZGF0ZS1wYXJ0cyI6W1syMDIyXV19LCJjb250YWluZXItdGl0bGUtc2hvcnQiOiIifSwiaXNUZW1wb3JhcnkiOmZhbHNlLCJzdXBwcmVzcy1hdXRob3IiOnRydWV9XX0="/>
          <w:id w:val="-1034874706"/>
          <w:placeholder>
            <w:docPart w:val="DefaultPlaceholder_-1854013440"/>
          </w:placeholder>
        </w:sdtPr>
        <w:sdtEndPr/>
        <w:sdtContent>
          <w:r w:rsidR="00026758" w:rsidRPr="00026758">
            <w:rPr>
              <w:color w:val="000000"/>
            </w:rPr>
            <w:t>(2022)</w:t>
          </w:r>
          <w:r w:rsidR="00DA3355">
            <w:rPr>
              <w:color w:val="000000"/>
            </w:rPr>
            <w:t xml:space="preserve">, </w:t>
          </w:r>
        </w:sdtContent>
      </w:sdt>
      <w:r w:rsidR="00043353" w:rsidRPr="00026758">
        <w:rPr>
          <w:bCs/>
          <w:color w:val="000000"/>
        </w:rPr>
        <w:t xml:space="preserve">the usefulness of mixed methods design is well-established. The significant elements of both research designs are incorporated from the </w:t>
      </w:r>
      <w:r w:rsidR="00A72937" w:rsidRPr="00026758">
        <w:rPr>
          <w:bCs/>
          <w:color w:val="000000"/>
        </w:rPr>
        <w:t>planning to the execution stage of the research process. These were highlighted by Creswell and Plano-Clark as early as 2018. The study</w:t>
      </w:r>
      <w:r w:rsidR="00690D12">
        <w:rPr>
          <w:bCs/>
          <w:color w:val="000000"/>
        </w:rPr>
        <w:t xml:space="preserve"> </w:t>
      </w:r>
      <w:r w:rsidR="00A72937" w:rsidRPr="00026758">
        <w:rPr>
          <w:bCs/>
          <w:color w:val="000000"/>
        </w:rPr>
        <w:t>specifically employ</w:t>
      </w:r>
      <w:r w:rsidR="00690D12">
        <w:rPr>
          <w:bCs/>
          <w:color w:val="000000"/>
        </w:rPr>
        <w:t>ed</w:t>
      </w:r>
      <w:r w:rsidR="00A72937" w:rsidRPr="00026758">
        <w:rPr>
          <w:bCs/>
          <w:color w:val="000000"/>
        </w:rPr>
        <w:t xml:space="preserve"> the explanatory sequential design. It start</w:t>
      </w:r>
      <w:r w:rsidR="00690D12">
        <w:rPr>
          <w:bCs/>
          <w:color w:val="000000"/>
        </w:rPr>
        <w:t>ed</w:t>
      </w:r>
      <w:r w:rsidR="00A72937" w:rsidRPr="00026758">
        <w:rPr>
          <w:bCs/>
          <w:color w:val="000000"/>
        </w:rPr>
        <w:t xml:space="preserve"> with quantitative data collection and analysis. Results w</w:t>
      </w:r>
      <w:r w:rsidR="00690D12">
        <w:rPr>
          <w:bCs/>
          <w:color w:val="000000"/>
        </w:rPr>
        <w:t>ere</w:t>
      </w:r>
      <w:r w:rsidR="00A72937" w:rsidRPr="00026758">
        <w:rPr>
          <w:bCs/>
          <w:color w:val="000000"/>
        </w:rPr>
        <w:t xml:space="preserve"> then connected and explained by the qualitative data collection and analysis. The last component of this design is the interpretation of data which</w:t>
      </w:r>
      <w:r w:rsidR="00690D12">
        <w:rPr>
          <w:bCs/>
          <w:color w:val="000000"/>
        </w:rPr>
        <w:t xml:space="preserve"> </w:t>
      </w:r>
      <w:r w:rsidR="00A72937" w:rsidRPr="00026758">
        <w:rPr>
          <w:bCs/>
          <w:color w:val="000000"/>
        </w:rPr>
        <w:t>integrate</w:t>
      </w:r>
      <w:r w:rsidR="00474797">
        <w:rPr>
          <w:bCs/>
          <w:color w:val="000000"/>
        </w:rPr>
        <w:t>s</w:t>
      </w:r>
      <w:r w:rsidR="00A72937" w:rsidRPr="00026758">
        <w:rPr>
          <w:bCs/>
          <w:color w:val="000000"/>
        </w:rPr>
        <w:t xml:space="preserve"> both qualitative and quantitative data.</w:t>
      </w:r>
    </w:p>
    <w:p w14:paraId="70473CB8" w14:textId="77777777" w:rsidR="001507F7" w:rsidRDefault="001507F7" w:rsidP="00474797">
      <w:pPr>
        <w:spacing w:line="360" w:lineRule="auto"/>
        <w:ind w:firstLine="720"/>
        <w:jc w:val="both"/>
        <w:rPr>
          <w:bCs/>
          <w:color w:val="000000"/>
        </w:rPr>
      </w:pPr>
    </w:p>
    <w:p w14:paraId="4C8E6712" w14:textId="77777777" w:rsidR="00B37E85" w:rsidRPr="00026758" w:rsidRDefault="00B37E85" w:rsidP="00474797">
      <w:pPr>
        <w:spacing w:line="360" w:lineRule="auto"/>
        <w:ind w:firstLine="720"/>
        <w:jc w:val="both"/>
        <w:rPr>
          <w:bCs/>
          <w:color w:val="000000"/>
        </w:rPr>
      </w:pPr>
    </w:p>
    <w:p w14:paraId="2F4A6500" w14:textId="23743F17" w:rsidR="00211AC2" w:rsidRPr="00026758" w:rsidRDefault="00211AC2" w:rsidP="00474797">
      <w:pPr>
        <w:spacing w:line="360" w:lineRule="auto"/>
        <w:ind w:firstLine="720"/>
        <w:jc w:val="both"/>
        <w:rPr>
          <w:bCs/>
          <w:color w:val="000000"/>
        </w:rPr>
      </w:pPr>
      <w:r w:rsidRPr="00026758">
        <w:rPr>
          <w:bCs/>
          <w:noProof/>
          <w:color w:val="000000"/>
        </w:rPr>
        <mc:AlternateContent>
          <mc:Choice Requires="wps">
            <w:drawing>
              <wp:anchor distT="0" distB="0" distL="114300" distR="114300" simplePos="0" relativeHeight="251659264" behindDoc="0" locked="0" layoutInCell="1" allowOverlap="1" wp14:anchorId="0FED0CBD" wp14:editId="55AB4155">
                <wp:simplePos x="0" y="0"/>
                <wp:positionH relativeFrom="column">
                  <wp:posOffset>-194029</wp:posOffset>
                </wp:positionH>
                <wp:positionV relativeFrom="paragraph">
                  <wp:posOffset>245583</wp:posOffset>
                </wp:positionV>
                <wp:extent cx="1352697" cy="825205"/>
                <wp:effectExtent l="12700" t="12700" r="19050" b="13335"/>
                <wp:wrapNone/>
                <wp:docPr id="831959413" name="Rectangle 1"/>
                <wp:cNvGraphicFramePr/>
                <a:graphic xmlns:a="http://schemas.openxmlformats.org/drawingml/2006/main">
                  <a:graphicData uri="http://schemas.microsoft.com/office/word/2010/wordprocessingShape">
                    <wps:wsp>
                      <wps:cNvSpPr/>
                      <wps:spPr>
                        <a:xfrm>
                          <a:off x="0" y="0"/>
                          <a:ext cx="1352697" cy="825205"/>
                        </a:xfrm>
                        <a:prstGeom prst="rect">
                          <a:avLst/>
                        </a:prstGeom>
                      </wps:spPr>
                      <wps:style>
                        <a:lnRef idx="2">
                          <a:schemeClr val="dk1"/>
                        </a:lnRef>
                        <a:fillRef idx="1">
                          <a:schemeClr val="lt1"/>
                        </a:fillRef>
                        <a:effectRef idx="0">
                          <a:schemeClr val="dk1"/>
                        </a:effectRef>
                        <a:fontRef idx="minor">
                          <a:schemeClr val="dk1"/>
                        </a:fontRef>
                      </wps:style>
                      <wps:txbx>
                        <w:txbxContent>
                          <w:p w14:paraId="12F94993" w14:textId="3808E7C5" w:rsidR="00211AC2" w:rsidRPr="00211AC2" w:rsidRDefault="00211AC2" w:rsidP="00211AC2">
                            <w:pPr>
                              <w:jc w:val="center"/>
                              <w:rPr>
                                <w:sz w:val="20"/>
                                <w:szCs w:val="20"/>
                                <w:lang w:val="en-US"/>
                              </w:rPr>
                            </w:pPr>
                            <w:r w:rsidRPr="00211AC2">
                              <w:rPr>
                                <w:sz w:val="20"/>
                                <w:szCs w:val="20"/>
                                <w:lang w:val="en-US"/>
                              </w:rPr>
                              <w:t>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D0CBD" id="Rectangle 1" o:spid="_x0000_s1026" style="position:absolute;left:0;text-align:left;margin-left:-15.3pt;margin-top:19.35pt;width:106.5pt;height: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NBbQIAAB0FAAAOAAAAZHJzL2Uyb0RvYy54bWysVE1v2zAMvQ/YfxB0Xx27SdsEcYqgRYcB&#10;RRu0HXpWZCkxpq9RSuzs14+SHbfogh2GXWTR5CPFp0fNr1utyF6Ar60paX42okQYbqvabEr6/eXu&#10;yxUlPjBTMWWNKOlBeHq9+Pxp3riZKOzWqkoAwSTGzxpX0m0IbpZlnm+FZv7MOmHQKS1oFtCETVYB&#10;azC7VlkxGl1kjYXKgeXCe/x72znpIuWXUvDwKKUXgaiS4tlCWiGt67hmizmbbYC5bc37Y7B/OIVm&#10;tcGiQ6pbFhjZQf1HKl1zsN7KcMatzqyUNRepB+wmH33o5nnLnEi9IDneDTT5/5eWP+xXQOqqpFfn&#10;+XQyHefnlBim8aqekDxmNkqQPNLUOD/D6Ge3gt7yuI09txJ0/GI3pE3UHgZqRRsIx5/5+aS4mF5S&#10;wtF3VUyK0SQmzd7QDnz4KqwmcVNSwOqJUba/96ELPYYgLp6mq5924aBEPIIyT0JiO1ixSOgkJHGj&#10;gOwZSqD6kXrBsikyQmSt1ADKT4FUOIL62AgTSVwDcHQK+FZtiE4VrQkDUNfGwt/Bsos/dt31GtsO&#10;7brt72JtqwNeJNhO4d7xuxp5vGc+rBigpFH8OKbhERepbFNS2+8o2Vr4dep/jEeloZeSBkekpP7n&#10;joGgRH0zqMFpPh7HmUrGeHJZoAHvPev3HrPTNxavIMcHwfG0jfFBHbcSrH7FaV7GquhihmPtkvIA&#10;R+MmdKOL7wEXy2UKwzlyLNybZ8dj8khw1MlL+8rA9WIKKMMHexwnNvugqS42Io1d7oKVdRJcpLjj&#10;taceZzBJtn8v4pC/t1PU26u2+A0AAP//AwBQSwMEFAAGAAgAAAAhAKGglsffAAAACgEAAA8AAABk&#10;cnMvZG93bnJldi54bWxMj01Pg0AQhu8m/Q+baeKtXWwNIrI0DUljoiexHrxt2RGI7CxhtxT89U5P&#10;epuPJ+88k+0m24kRB986UnC3jkAgVc60VCs4vh9WCQgfNBndOUIFM3rY5YubTKfGXegNxzLUgkPI&#10;p1pBE0KfSumrBq32a9cj8e7LDVYHbodamkFfONx2chNFsbS6Jb7Q6B6LBqvv8mwVvM4yjMeP+PFn&#10;LNrZlJ/F8wsWSt0up/0TiIBT+IPhqs/qkLPTyZ3JeNEpWG2jmFEF2+QBxBVINvcgTlzEPJF5Jv+/&#10;kP8CAAD//wMAUEsBAi0AFAAGAAgAAAAhALaDOJL+AAAA4QEAABMAAAAAAAAAAAAAAAAAAAAAAFtD&#10;b250ZW50X1R5cGVzXS54bWxQSwECLQAUAAYACAAAACEAOP0h/9YAAACUAQAACwAAAAAAAAAAAAAA&#10;AAAvAQAAX3JlbHMvLnJlbHNQSwECLQAUAAYACAAAACEARcDzQW0CAAAdBQAADgAAAAAAAAAAAAAA&#10;AAAuAgAAZHJzL2Uyb0RvYy54bWxQSwECLQAUAAYACAAAACEAoaCWx98AAAAKAQAADwAAAAAAAAAA&#10;AAAAAADHBAAAZHJzL2Rvd25yZXYueG1sUEsFBgAAAAAEAAQA8wAAANMFAAAAAA==&#10;" fillcolor="white [3201]" strokecolor="black [3200]" strokeweight="2pt">
                <v:textbox>
                  <w:txbxContent>
                    <w:p w14:paraId="12F94993" w14:textId="3808E7C5" w:rsidR="00211AC2" w:rsidRPr="00211AC2" w:rsidRDefault="00211AC2" w:rsidP="00211AC2">
                      <w:pPr>
                        <w:jc w:val="center"/>
                        <w:rPr>
                          <w:sz w:val="20"/>
                          <w:szCs w:val="20"/>
                          <w:lang w:val="en-US"/>
                        </w:rPr>
                      </w:pPr>
                      <w:r w:rsidRPr="00211AC2">
                        <w:rPr>
                          <w:sz w:val="20"/>
                          <w:szCs w:val="20"/>
                          <w:lang w:val="en-US"/>
                        </w:rPr>
                        <w:t>QUAN</w:t>
                      </w:r>
                    </w:p>
                  </w:txbxContent>
                </v:textbox>
              </v:rect>
            </w:pict>
          </mc:Fallback>
        </mc:AlternateContent>
      </w:r>
    </w:p>
    <w:p w14:paraId="218316E6" w14:textId="0A54779C" w:rsidR="00211AC2" w:rsidRPr="00026758" w:rsidRDefault="00211AC2" w:rsidP="00474797">
      <w:pPr>
        <w:spacing w:line="360" w:lineRule="auto"/>
        <w:ind w:firstLine="720"/>
        <w:jc w:val="both"/>
        <w:rPr>
          <w:bCs/>
          <w:color w:val="000000"/>
        </w:rPr>
      </w:pPr>
      <w:r w:rsidRPr="00026758">
        <w:rPr>
          <w:b/>
          <w:noProof/>
          <w:color w:val="000000" w:themeColor="text1"/>
          <w:u w:val="single"/>
        </w:rPr>
        <w:lastRenderedPageBreak/>
        <mc:AlternateContent>
          <mc:Choice Requires="wps">
            <w:drawing>
              <wp:anchor distT="0" distB="0" distL="114300" distR="114300" simplePos="0" relativeHeight="251664384" behindDoc="0" locked="0" layoutInCell="1" allowOverlap="1" wp14:anchorId="657D56F0" wp14:editId="4BA7A590">
                <wp:simplePos x="0" y="0"/>
                <wp:positionH relativeFrom="column">
                  <wp:posOffset>4657725</wp:posOffset>
                </wp:positionH>
                <wp:positionV relativeFrom="paragraph">
                  <wp:posOffset>26404</wp:posOffset>
                </wp:positionV>
                <wp:extent cx="1544084" cy="914400"/>
                <wp:effectExtent l="12700" t="12700" r="18415" b="12700"/>
                <wp:wrapNone/>
                <wp:docPr id="715188065" name="Oval 2"/>
                <wp:cNvGraphicFramePr/>
                <a:graphic xmlns:a="http://schemas.openxmlformats.org/drawingml/2006/main">
                  <a:graphicData uri="http://schemas.microsoft.com/office/word/2010/wordprocessingShape">
                    <wps:wsp>
                      <wps:cNvSpPr/>
                      <wps:spPr>
                        <a:xfrm>
                          <a:off x="0" y="0"/>
                          <a:ext cx="1544084"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2082AFEA" w14:textId="548B59F9" w:rsidR="00211AC2" w:rsidRPr="00211AC2" w:rsidRDefault="00211AC2" w:rsidP="00211AC2">
                            <w:pPr>
                              <w:jc w:val="center"/>
                              <w:rPr>
                                <w:sz w:val="20"/>
                                <w:szCs w:val="20"/>
                                <w:lang w:val="en-US"/>
                              </w:rPr>
                            </w:pPr>
                            <w:r w:rsidRPr="00211AC2">
                              <w:rPr>
                                <w:sz w:val="20"/>
                                <w:szCs w:val="20"/>
                                <w:lang w:val="en-US"/>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7D56F0" id="Oval 2" o:spid="_x0000_s1027" style="position:absolute;left:0;text-align:left;margin-left:366.75pt;margin-top:2.1pt;width:121.6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OaawIAACIFAAAOAAAAZHJzL2Uyb0RvYy54bWysVFtv2yAUfp+0/4B4X21HSZtFdaqoVadJ&#10;VVstnfpMMDRowGFAYme/fgfsONVa7WHai83hfOfynQuXV53RZC98UGBrWp2VlAjLoVH2pabfn24/&#10;zSkJkdmGabCipgcR6NXy44fL1i3EBLagG+EJOrFh0bqabmN0i6IIfCsMC2fghEWlBG9YRNG/FI1n&#10;LXo3upiU5XnRgm+cBy5CwNubXkmX2b+UgscHKYOIRNcUc4v56/N3k77F8pItXjxzW8WHNNg/ZGGY&#10;shh0dHXDIiM7r964Mop7CCDjGQdTgJSKi8wB2VTlH2zWW+ZE5oLFCW4sU/h/bvn9/tET1dT0oppV&#10;83l5PqPEMoOtetgzTSapQq0LCwSu3aMfpIDHRLeT3qQ/EiFdruphrKroIuF4Wc2m03I+pYSj7nOF&#10;Qi57cbJ2PsQvAgxJh5oKrZULiThbsP1diBgU0UcUCimhPoV8igctEljbb0IiGQw6ydZ5jMS19gS5&#10;1LT5USU66Csjk4lUWo9G1XtGOh6NBmwyE3m0RsPyPcNTtBGdI4KNo6FRFvzfjWWPP7LuuSbasdt0&#10;uXM5v3SzgeaA3fTQj3lw/FZhRe9YiI/M41zjBuCuxgf8SA1tTWE4UbIF/+u9+4THcUMtJS3uSU3D&#10;zx3zghL91eIg5obiYmVhOruYYAz/WrN5rbE7cw3YiQpfBcfzMeGjPh6lB/OMK71KUVHFLMfYNeXR&#10;H4Xr2O8vPgpcrFYZhsvkWLyza8eT81TnNC5P3TPzbhiriAN5D8edejNaPTZZWljtIkiV5+5U16ED&#10;uIh5hIZHI236azmjTk/b8jcAAAD//wMAUEsDBBQABgAIAAAAIQAm0Vkg3wAAAAkBAAAPAAAAZHJz&#10;L2Rvd25yZXYueG1sTI9BT4NAEIXvJv6HzZh4s4u0lkJZGmPiQeOlYOJ1YEegZWcJu23x37ue6nHy&#10;vrz3Tb6bzSDONLnesoLHRQSCuLG651bBZ/X6sAHhPLLGwTIp+CEHu+L2JsdM2wvv6Vz6VoQSdhkq&#10;6LwfMyld05FBt7Ajcci+7WTQh3NqpZ7wEsrNIOMoWkuDPYeFDkd66ag5liejoN0f3XuMaXOo06R8&#10;G/rqI/2qlLq/m5+3IDzN/grDn35QhyI41fbE2olBQbJcPgVUwSoGEfI0WScg6gCuNjHIIpf/Pyh+&#10;AQAA//8DAFBLAQItABQABgAIAAAAIQC2gziS/gAAAOEBAAATAAAAAAAAAAAAAAAAAAAAAABbQ29u&#10;dGVudF9UeXBlc10ueG1sUEsBAi0AFAAGAAgAAAAhADj9If/WAAAAlAEAAAsAAAAAAAAAAAAAAAAA&#10;LwEAAF9yZWxzLy5yZWxzUEsBAi0AFAAGAAgAAAAhALOcM5prAgAAIgUAAA4AAAAAAAAAAAAAAAAA&#10;LgIAAGRycy9lMm9Eb2MueG1sUEsBAi0AFAAGAAgAAAAhACbRWSDfAAAACQEAAA8AAAAAAAAAAAAA&#10;AAAAxQQAAGRycy9kb3ducmV2LnhtbFBLBQYAAAAABAAEAPMAAADRBQAAAAA=&#10;" fillcolor="white [3201]" strokecolor="black [3200]" strokeweight="2pt">
                <v:textbox>
                  <w:txbxContent>
                    <w:p w14:paraId="2082AFEA" w14:textId="548B59F9" w:rsidR="00211AC2" w:rsidRPr="00211AC2" w:rsidRDefault="00211AC2" w:rsidP="00211AC2">
                      <w:pPr>
                        <w:jc w:val="center"/>
                        <w:rPr>
                          <w:sz w:val="20"/>
                          <w:szCs w:val="20"/>
                          <w:lang w:val="en-US"/>
                        </w:rPr>
                      </w:pPr>
                      <w:r w:rsidRPr="00211AC2">
                        <w:rPr>
                          <w:sz w:val="20"/>
                          <w:szCs w:val="20"/>
                          <w:lang w:val="en-US"/>
                        </w:rPr>
                        <w:t>Interpretation</w:t>
                      </w:r>
                    </w:p>
                  </w:txbxContent>
                </v:textbox>
              </v:oval>
            </w:pict>
          </mc:Fallback>
        </mc:AlternateContent>
      </w:r>
      <w:r w:rsidRPr="00026758">
        <w:rPr>
          <w:b/>
          <w:noProof/>
          <w:color w:val="000000" w:themeColor="text1"/>
          <w:u w:val="single"/>
        </w:rPr>
        <mc:AlternateContent>
          <mc:Choice Requires="wps">
            <w:drawing>
              <wp:anchor distT="0" distB="0" distL="114300" distR="114300" simplePos="0" relativeHeight="251662336" behindDoc="0" locked="0" layoutInCell="1" allowOverlap="1" wp14:anchorId="4CEFCFBB" wp14:editId="25F6385E">
                <wp:simplePos x="0" y="0"/>
                <wp:positionH relativeFrom="column">
                  <wp:posOffset>1304925</wp:posOffset>
                </wp:positionH>
                <wp:positionV relativeFrom="paragraph">
                  <wp:posOffset>23022</wp:posOffset>
                </wp:positionV>
                <wp:extent cx="1544084" cy="914400"/>
                <wp:effectExtent l="12700" t="12700" r="18415" b="12700"/>
                <wp:wrapNone/>
                <wp:docPr id="556751719" name="Oval 2"/>
                <wp:cNvGraphicFramePr/>
                <a:graphic xmlns:a="http://schemas.openxmlformats.org/drawingml/2006/main">
                  <a:graphicData uri="http://schemas.microsoft.com/office/word/2010/wordprocessingShape">
                    <wps:wsp>
                      <wps:cNvSpPr/>
                      <wps:spPr>
                        <a:xfrm>
                          <a:off x="0" y="0"/>
                          <a:ext cx="1544084" cy="914400"/>
                        </a:xfrm>
                        <a:prstGeom prst="ellipse">
                          <a:avLst/>
                        </a:prstGeom>
                      </wps:spPr>
                      <wps:style>
                        <a:lnRef idx="2">
                          <a:schemeClr val="dk1"/>
                        </a:lnRef>
                        <a:fillRef idx="1">
                          <a:schemeClr val="lt1"/>
                        </a:fillRef>
                        <a:effectRef idx="0">
                          <a:schemeClr val="dk1"/>
                        </a:effectRef>
                        <a:fontRef idx="minor">
                          <a:schemeClr val="dk1"/>
                        </a:fontRef>
                      </wps:style>
                      <wps:txbx>
                        <w:txbxContent>
                          <w:p w14:paraId="5FA1E7A5" w14:textId="2FEFB9AE" w:rsidR="00211AC2" w:rsidRPr="00211AC2" w:rsidRDefault="00211AC2" w:rsidP="00211AC2">
                            <w:pPr>
                              <w:rPr>
                                <w:sz w:val="20"/>
                                <w:szCs w:val="20"/>
                                <w:lang w:val="en-US"/>
                              </w:rPr>
                            </w:pPr>
                            <w:r w:rsidRPr="00211AC2">
                              <w:rPr>
                                <w:sz w:val="20"/>
                                <w:szCs w:val="20"/>
                                <w:lang w:val="en-US"/>
                              </w:rPr>
                              <w:t>Results connected and explained by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CEFCFBB" id="_x0000_s1028" style="position:absolute;left:0;text-align:left;margin-left:102.75pt;margin-top:1.8pt;width:121.6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4NSawIAACIFAAAOAAAAZHJzL2Uyb0RvYy54bWysVEtv2zAMvg/YfxB0XxwHSR9BnSJo0WFA&#10;0AZth54VWWqESaImKbGzXz9KdpxiLXYYdpFJ8yOpjw9dXbdGk73wQYGtaDkaUyIsh1rZ14p+f777&#10;ckFJiMzWTIMVFT2IQK8Xnz9dNW4uJrAFXQtPMIgN88ZVdBujmxdF4FthWBiBExaNErxhEVX/WtSe&#10;NRjd6GIyHp8VDfjaeeAiBPx72xnpIseXUvD4IGUQkeiK4t1iPn0+N+ksFlds/uqZ2yreX4P9wy0M&#10;UxaTDqFuWWRk59W7UEZxDwFkHHEwBUipuMgckE05/oPN05Y5kblgcYIbyhT+X1h+v197ouqKzmZn&#10;57PyvLykxDKDrXrYM00mqUKNC3MEPrm177WAYqLbSm/SF4mQNlf1MFRVtJFw/FnOptPxxZQSjrbL&#10;EpVc9uLk7XyIXwUYkoSKCq2VC4k4m7P9KkRMiugjCpV0oe4KWYoHLRJY20chkQwmnWTvPEbiRnuC&#10;XCpa/ygTHYyVkclFKq0Hp/IjJx2PTj02uYk8WoPj+CPHU7YBnTOCjYOjURb8351lhz+y7rgm2rHd&#10;tLlzQ482UB+wmx66MQ+O3yms6IqFuGYe5xo3AHc1PuAhNTQVhV6iZAv+10f/Ex7HDa2UNLgnFQ0/&#10;d8wLSvQ3i4OYG4qLlZXp7HyCOfxby+atxe7MDWAnSnwVHM9iwkd9FKUH84IrvUxZ0cQsx9wV5dEf&#10;lZvY7S8+ClwslxmGy+RYXNknx1PwVOc0Ls/tC/OuH6uIA3kPx516N1odNnlaWO4iSJXnLlW6q2vf&#10;AVzEPEL9o5E2/a2eUaenbfEbAAD//wMAUEsDBBQABgAIAAAAIQBnS94c3wAAAAkBAAAPAAAAZHJz&#10;L2Rvd25yZXYueG1sTI9BT4NAEIXvJv6HzZh4s4tIoVCWxph40HgpmHgd2BVod2cJu23x37ue6nHy&#10;vrz3TblbjGZnNbvRkoDHVQRMUWflSL2Az+b1YQPMeSSJ2pIS8KMc7KrbmxILaS+0V+fa9yyUkCtQ&#10;wOD9VHDuukEZdCs7KQrZt50N+nDOPZczXkK50TyOopQbHCksDDipl0F1x/pkBPT7o3uPMe8ObZ7V&#10;b3psPvKvRoj7u+V5C8yrxV9h+NMP6lAFp9aeSDqmBcTReh1QAU8psJAnySYD1gYwyVLgVcn/f1D9&#10;AgAA//8DAFBLAQItABQABgAIAAAAIQC2gziS/gAAAOEBAAATAAAAAAAAAAAAAAAAAAAAAABbQ29u&#10;dGVudF9UeXBlc10ueG1sUEsBAi0AFAAGAAgAAAAhADj9If/WAAAAlAEAAAsAAAAAAAAAAAAAAAAA&#10;LwEAAF9yZWxzLy5yZWxzUEsBAi0AFAAGAAgAAAAhANArg1JrAgAAIgUAAA4AAAAAAAAAAAAAAAAA&#10;LgIAAGRycy9lMm9Eb2MueG1sUEsBAi0AFAAGAAgAAAAhAGdL3hzfAAAACQEAAA8AAAAAAAAAAAAA&#10;AAAAxQQAAGRycy9kb3ducmV2LnhtbFBLBQYAAAAABAAEAPMAAADRBQAAAAA=&#10;" fillcolor="white [3201]" strokecolor="black [3200]" strokeweight="2pt">
                <v:textbox>
                  <w:txbxContent>
                    <w:p w14:paraId="5FA1E7A5" w14:textId="2FEFB9AE" w:rsidR="00211AC2" w:rsidRPr="00211AC2" w:rsidRDefault="00211AC2" w:rsidP="00211AC2">
                      <w:pPr>
                        <w:rPr>
                          <w:sz w:val="20"/>
                          <w:szCs w:val="20"/>
                          <w:lang w:val="en-US"/>
                        </w:rPr>
                      </w:pPr>
                      <w:r w:rsidRPr="00211AC2">
                        <w:rPr>
                          <w:sz w:val="20"/>
                          <w:szCs w:val="20"/>
                          <w:lang w:val="en-US"/>
                        </w:rPr>
                        <w:t>Results connected and explained by</w:t>
                      </w:r>
                    </w:p>
                  </w:txbxContent>
                </v:textbox>
              </v:oval>
            </w:pict>
          </mc:Fallback>
        </mc:AlternateContent>
      </w:r>
      <w:r w:rsidRPr="00026758">
        <w:rPr>
          <w:bCs/>
          <w:noProof/>
          <w:color w:val="000000"/>
        </w:rPr>
        <mc:AlternateContent>
          <mc:Choice Requires="wps">
            <w:drawing>
              <wp:anchor distT="0" distB="0" distL="114300" distR="114300" simplePos="0" relativeHeight="251661312" behindDoc="0" locked="0" layoutInCell="1" allowOverlap="1" wp14:anchorId="3564DFE2" wp14:editId="71DD237F">
                <wp:simplePos x="0" y="0"/>
                <wp:positionH relativeFrom="column">
                  <wp:posOffset>3062694</wp:posOffset>
                </wp:positionH>
                <wp:positionV relativeFrom="paragraph">
                  <wp:posOffset>46990</wp:posOffset>
                </wp:positionV>
                <wp:extent cx="1352697" cy="825205"/>
                <wp:effectExtent l="12700" t="12700" r="19050" b="13335"/>
                <wp:wrapNone/>
                <wp:docPr id="27052388" name="Rectangle 1"/>
                <wp:cNvGraphicFramePr/>
                <a:graphic xmlns:a="http://schemas.openxmlformats.org/drawingml/2006/main">
                  <a:graphicData uri="http://schemas.microsoft.com/office/word/2010/wordprocessingShape">
                    <wps:wsp>
                      <wps:cNvSpPr/>
                      <wps:spPr>
                        <a:xfrm>
                          <a:off x="0" y="0"/>
                          <a:ext cx="1352697" cy="825205"/>
                        </a:xfrm>
                        <a:prstGeom prst="rect">
                          <a:avLst/>
                        </a:prstGeom>
                      </wps:spPr>
                      <wps:style>
                        <a:lnRef idx="2">
                          <a:schemeClr val="dk1"/>
                        </a:lnRef>
                        <a:fillRef idx="1">
                          <a:schemeClr val="lt1"/>
                        </a:fillRef>
                        <a:effectRef idx="0">
                          <a:schemeClr val="dk1"/>
                        </a:effectRef>
                        <a:fontRef idx="minor">
                          <a:schemeClr val="dk1"/>
                        </a:fontRef>
                      </wps:style>
                      <wps:txbx>
                        <w:txbxContent>
                          <w:p w14:paraId="6817EBA2" w14:textId="3160DCA8" w:rsidR="00211AC2" w:rsidRPr="00211AC2" w:rsidRDefault="00211AC2" w:rsidP="00211AC2">
                            <w:pPr>
                              <w:jc w:val="center"/>
                              <w:rPr>
                                <w:sz w:val="20"/>
                                <w:szCs w:val="20"/>
                                <w:lang w:val="en-US"/>
                              </w:rPr>
                            </w:pPr>
                            <w:r w:rsidRPr="00211AC2">
                              <w:rPr>
                                <w:sz w:val="20"/>
                                <w:szCs w:val="20"/>
                                <w:lang w:val="en-US"/>
                              </w:rPr>
                              <w:t>QUAL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DFE2" id="_x0000_s1029" style="position:absolute;left:0;text-align:left;margin-left:241.15pt;margin-top:3.7pt;width:106.5pt;height: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FnbgIAACMFAAAOAAAAZHJzL2Uyb0RvYy54bWysVEtv2zAMvg/YfxB0X/1o00dQpwhadBhQ&#10;tEHboWdFlhJjeo1SYme/fpT8aNEVOwy7yKTJjxTJj7q86rQiewG+saaixVFOiTDc1o3ZVPT78+2X&#10;c0p8YKZmyhpR0YPw9Grx+dNl6+aitFuragEEgxg/b11FtyG4eZZ5vhWa+SPrhEGjtKBZQBU2WQ2s&#10;xehaZWWen2athdqB5cJ7/HvTG+kixZdS8PAgpReBqIri3UI6IZ3reGaLSzbfAHPbhg/XYP9wC80a&#10;g0mnUDcsMLKD5o9QuuFgvZXhiFudWSkbLlINWE2Rv6vmacucSLVgc7yb2uT/X1h+v18BaeqKlmf5&#10;rDw+x3kZpnFSj9g7ZjZKkCJ2qXV+js5PbgWD5lGMJXcSdPxiMaRLnT1MnRVdIBx/Fsez8vTijBKO&#10;tvNyVuazGDR7RTvw4auwmkShooDZU0PZ/s6H3nV0QVy8TZ8/SeGgRLyCMo9CYjWYsUzoxCNxrYDs&#10;GTKg/pFqwbTJM0Jko9QEKj4CqTCCBt8IE4lbEzD/CPiabfJOGa0JE1A3xsLfwbL3H6vua41lh27d&#10;pdEdjwNa2/qA4wTb89w7fttgO++YDysGSGxcAVzW8ICHVLatqB0kSrYWfn30P/oj39BKSYuLUlH/&#10;c8dAUKK+GWTiRXFyEjcrKSezsxIVeGtZv7WYnb62OIkCnwXHkxj9gxpFCVa/4E4vY1Y0McMxd0V5&#10;gFG5Dv0C46vAxXKZ3HCbHAt35snxGDz2OdLluXth4AZOBWTjvR2Xis3fUav3jUhjl7tgZZN4Fzvd&#10;93WYAG5iYu7wasRVf6snr9e3bfEbAAD//wMAUEsDBBQABgAIAAAAIQA0ZGfd3wAAAAkBAAAPAAAA&#10;ZHJzL2Rvd25yZXYueG1sTI/BTsMwEETvlfgHa5G4tQ5tCW2IU6FIqBKcGsqBmxsvSUS8jmI3Tfr1&#10;LCc4zs7T7Ey6G20rBux940jB/SICgVQ601Cl4Pj+Mt+A8EGT0a0jVDChh112M0t1YtyFDjgUoRIc&#10;Qj7RCuoQukRKX9ZotV+4Dom9L9dbHVj2lTS9vnC4beUyimJpdUP8odYd5jWW38XZKnibZBiOH/H2&#10;OuTNZIrPfP+KuVJ3t+PzE4iAY/iD4bc+V4eMO53cmYwXrYL1ZrliVMHjGgT78faB9YnBFV9klsr/&#10;C7IfAAAA//8DAFBLAQItABQABgAIAAAAIQC2gziS/gAAAOEBAAATAAAAAAAAAAAAAAAAAAAAAABb&#10;Q29udGVudF9UeXBlc10ueG1sUEsBAi0AFAAGAAgAAAAhADj9If/WAAAAlAEAAAsAAAAAAAAAAAAA&#10;AAAALwEAAF9yZWxzLy5yZWxzUEsBAi0AFAAGAAgAAAAhAOsEwWduAgAAIwUAAA4AAAAAAAAAAAAA&#10;AAAALgIAAGRycy9lMm9Eb2MueG1sUEsBAi0AFAAGAAgAAAAhADRkZ93fAAAACQEAAA8AAAAAAAAA&#10;AAAAAAAAyAQAAGRycy9kb3ducmV2LnhtbFBLBQYAAAAABAAEAPMAAADUBQAAAAA=&#10;" fillcolor="white [3201]" strokecolor="black [3200]" strokeweight="2pt">
                <v:textbox>
                  <w:txbxContent>
                    <w:p w14:paraId="6817EBA2" w14:textId="3160DCA8" w:rsidR="00211AC2" w:rsidRPr="00211AC2" w:rsidRDefault="00211AC2" w:rsidP="00211AC2">
                      <w:pPr>
                        <w:jc w:val="center"/>
                        <w:rPr>
                          <w:sz w:val="20"/>
                          <w:szCs w:val="20"/>
                          <w:lang w:val="en-US"/>
                        </w:rPr>
                      </w:pPr>
                      <w:r w:rsidRPr="00211AC2">
                        <w:rPr>
                          <w:sz w:val="20"/>
                          <w:szCs w:val="20"/>
                          <w:lang w:val="en-US"/>
                        </w:rPr>
                        <w:t>QUAL</w:t>
                      </w:r>
                    </w:p>
                  </w:txbxContent>
                </v:textbox>
              </v:rect>
            </w:pict>
          </mc:Fallback>
        </mc:AlternateContent>
      </w:r>
    </w:p>
    <w:p w14:paraId="6276466D" w14:textId="23A18678" w:rsidR="00960118" w:rsidRPr="00026758" w:rsidRDefault="00960118" w:rsidP="00474797">
      <w:pPr>
        <w:spacing w:line="360" w:lineRule="auto"/>
        <w:ind w:firstLine="720"/>
        <w:jc w:val="both"/>
        <w:rPr>
          <w:bCs/>
          <w:color w:val="000000" w:themeColor="text1"/>
        </w:rPr>
      </w:pPr>
    </w:p>
    <w:p w14:paraId="326183A4" w14:textId="1225923F" w:rsidR="00211AC2" w:rsidRPr="00026758" w:rsidRDefault="00211AC2" w:rsidP="00474797">
      <w:pPr>
        <w:spacing w:line="360" w:lineRule="auto"/>
        <w:jc w:val="both"/>
        <w:rPr>
          <w:b/>
          <w:color w:val="000000" w:themeColor="text1"/>
          <w:u w:val="single"/>
        </w:rPr>
      </w:pPr>
      <w:r w:rsidRPr="00026758">
        <w:rPr>
          <w:b/>
          <w:noProof/>
          <w:color w:val="000000" w:themeColor="text1"/>
          <w:u w:val="single"/>
        </w:rPr>
        <mc:AlternateContent>
          <mc:Choice Requires="wps">
            <w:drawing>
              <wp:anchor distT="0" distB="0" distL="114300" distR="114300" simplePos="0" relativeHeight="251669504" behindDoc="0" locked="0" layoutInCell="1" allowOverlap="1" wp14:anchorId="773C1FDE" wp14:editId="10204460">
                <wp:simplePos x="0" y="0"/>
                <wp:positionH relativeFrom="column">
                  <wp:posOffset>4498163</wp:posOffset>
                </wp:positionH>
                <wp:positionV relativeFrom="paragraph">
                  <wp:posOffset>61492</wp:posOffset>
                </wp:positionV>
                <wp:extent cx="76790" cy="45719"/>
                <wp:effectExtent l="50800" t="38100" r="25400" b="94615"/>
                <wp:wrapNone/>
                <wp:docPr id="791400828"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43E2A8C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position:absolute;margin-left:354.2pt;margin-top:4.85pt;width:6.05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AL&#10;Lxax3wAAAA0BAAAPAAAAZHJzL2Rvd25yZXYueG1sTE/LTsMwELwj8Q/WInGjdltI0jROhYK494GE&#10;uLnxEkf1I4rdNvw9y4leRlrN7DyqzeQsu+AY++AlzGcCGPo26N53Ej4O708FsJiU18oGjxJ+MMKm&#10;vr+rVKnD1e/wsk8dIxMfSyXBpDSUnMfWoFNxFgb0xH2H0alE59hxPaormTvLF0Jk3KneU4JRAzYG&#10;29P+7CRg8yWMG3Z8WYTlpz24rsm2WykfH6a3NcHrGljCKf1/wN8G6g81FTuGs9eRWQm5KJ5JKmGV&#10;AyM+X4gXYEcSZivgdcVvV9S/AAAA//8DAFBLAQItABQABgAIAAAAIQC2gziS/gAAAOEBAAATAAAA&#10;AAAAAAAAAAAAAAAAAABbQ29udGVudF9UeXBlc10ueG1sUEsBAi0AFAAGAAgAAAAhADj9If/WAAAA&#10;lAEAAAsAAAAAAAAAAAAAAAAALwEAAF9yZWxzLy5yZWxzUEsBAi0AFAAGAAgAAAAhAKhR2tpEAgAA&#10;5wQAAA4AAAAAAAAAAAAAAAAALgIAAGRycy9lMm9Eb2MueG1sUEsBAi0AFAAGAAgAAAAhAAsvFrHf&#10;AAAADQEAAA8AAAAAAAAAAAAAAAAAngQAAGRycy9kb3ducmV2LnhtbFBLBQYAAAAABAAEAPMAAACq&#10;BQAAAAA=&#10;" adj="15170" fillcolor="black [3200]" strokecolor="black [3040]">
                <v:fill color2="gray [1616]" rotate="t" angle="180" focus="100%" type="gradient">
                  <o:fill v:ext="view" type="gradientUnscaled"/>
                </v:fill>
                <v:shadow on="t" color="black" opacity="22937f" origin=",.5" offset="0,.63889mm"/>
              </v:shape>
            </w:pict>
          </mc:Fallback>
        </mc:AlternateContent>
      </w:r>
      <w:r w:rsidRPr="00026758">
        <w:rPr>
          <w:b/>
          <w:noProof/>
          <w:color w:val="000000" w:themeColor="text1"/>
          <w:u w:val="single"/>
        </w:rPr>
        <mc:AlternateContent>
          <mc:Choice Requires="wps">
            <w:drawing>
              <wp:anchor distT="0" distB="0" distL="114300" distR="114300" simplePos="0" relativeHeight="251667456" behindDoc="0" locked="0" layoutInCell="1" allowOverlap="1" wp14:anchorId="4D185C07" wp14:editId="532ADA0D">
                <wp:simplePos x="0" y="0"/>
                <wp:positionH relativeFrom="column">
                  <wp:posOffset>2924175</wp:posOffset>
                </wp:positionH>
                <wp:positionV relativeFrom="paragraph">
                  <wp:posOffset>70012</wp:posOffset>
                </wp:positionV>
                <wp:extent cx="76790" cy="45719"/>
                <wp:effectExtent l="50800" t="38100" r="25400" b="94615"/>
                <wp:wrapNone/>
                <wp:docPr id="128906403"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00FCFCA7" id="Right Arrow 3" o:spid="_x0000_s1026" type="#_x0000_t13" style="position:absolute;margin-left:230.25pt;margin-top:5.5pt;width:6.05pt;height:3.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Ae&#10;XbKP3wAAAA4BAAAPAAAAZHJzL2Rvd25yZXYueG1sTE9NT8MwDL0j8R8iI3FjybpRqq7phIq47wMJ&#10;ccsa01Q0TtVkW/n3mBNcLNnv+X1U29kP4oJT7ANpWC4UCKQ22J46DW/H14cCREyGrBkCoYZvjLCt&#10;b28qU9pwpT1eDqkTLEKxNBpcSmMpZWwdehMXYURi7DNM3iRep07ayVxZ3A8yUyqX3vTEDs6M2Dhs&#10;vw5nrwGbD+X8uJerIqzeh6Pvmny30/r+bn7Z8HjegEg4p78P+O3A+aHmYKdwJhvFoGGdq0emMrDk&#10;YkxYP2U5iBMfigxkXcn/NeofAAAA//8DAFBLAQItABQABgAIAAAAIQC2gziS/gAAAOEBAAATAAAA&#10;AAAAAAAAAAAAAAAAAABbQ29udGVudF9UeXBlc10ueG1sUEsBAi0AFAAGAAgAAAAhADj9If/WAAAA&#10;lAEAAAsAAAAAAAAAAAAAAAAALwEAAF9yZWxzLy5yZWxzUEsBAi0AFAAGAAgAAAAhAKhR2tpEAgAA&#10;5wQAAA4AAAAAAAAAAAAAAAAALgIAAGRycy9lMm9Eb2MueG1sUEsBAi0AFAAGAAgAAAAhAB5dso/f&#10;AAAADgEAAA8AAAAAAAAAAAAAAAAAngQAAGRycy9kb3ducmV2LnhtbFBLBQYAAAAABAAEAPMAAACq&#10;BQAAAAA=&#10;" adj="15170" fillcolor="black [3200]" strokecolor="black [3040]">
                <v:fill color2="gray [1616]" rotate="t" angle="180" focus="100%" type="gradient">
                  <o:fill v:ext="view" type="gradientUnscaled"/>
                </v:fill>
                <v:shadow on="t" color="black" opacity="22937f" origin=",.5" offset="0,.63889mm"/>
              </v:shape>
            </w:pict>
          </mc:Fallback>
        </mc:AlternateContent>
      </w:r>
      <w:r w:rsidRPr="00026758">
        <w:rPr>
          <w:b/>
          <w:noProof/>
          <w:color w:val="000000" w:themeColor="text1"/>
          <w:u w:val="single"/>
        </w:rPr>
        <mc:AlternateContent>
          <mc:Choice Requires="wps">
            <w:drawing>
              <wp:anchor distT="0" distB="0" distL="114300" distR="114300" simplePos="0" relativeHeight="251665408" behindDoc="0" locked="0" layoutInCell="1" allowOverlap="1" wp14:anchorId="265F9497" wp14:editId="2AE9A4C6">
                <wp:simplePos x="0" y="0"/>
                <wp:positionH relativeFrom="column">
                  <wp:posOffset>1198083</wp:posOffset>
                </wp:positionH>
                <wp:positionV relativeFrom="paragraph">
                  <wp:posOffset>55880</wp:posOffset>
                </wp:positionV>
                <wp:extent cx="76790" cy="45719"/>
                <wp:effectExtent l="50800" t="38100" r="25400" b="94615"/>
                <wp:wrapNone/>
                <wp:docPr id="579621749" name="Right Arrow 3"/>
                <wp:cNvGraphicFramePr/>
                <a:graphic xmlns:a="http://schemas.openxmlformats.org/drawingml/2006/main">
                  <a:graphicData uri="http://schemas.microsoft.com/office/word/2010/wordprocessingShape">
                    <wps:wsp>
                      <wps:cNvSpPr/>
                      <wps:spPr>
                        <a:xfrm>
                          <a:off x="0" y="0"/>
                          <a:ext cx="76790" cy="45719"/>
                        </a:xfrm>
                        <a:prstGeom prst="righ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D1A21" id="Right Arrow 3" o:spid="_x0000_s1026" type="#_x0000_t13" style="position:absolute;margin-left:94.35pt;margin-top:4.4pt;width:6.05pt;height:3.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raRAIAAOcEAAAOAAAAZHJzL2Uyb0RvYy54bWysVE1PGzEQvVfqf7B8L5tNKZSIDYpAVJUQ&#10;RYWKs/HaWatejzt2skl/fcfejyCKOFS9OOOdefPx/CbnF7vWsq3CYMBVvDyacaachNq4dcV/PFx/&#10;+MxZiMLVwoJTFd+rwC+W79+dd36h5tCArRUySuLCovMVb2L0i6IIslGtCEfglSOnBmxFpCuuixpF&#10;R9lbW8xns5OiA6w9glQh0Ner3smXOb/WSsZvWgcVma049Rbzifl8SmexPBeLNQrfGDm0If6hi1YY&#10;R0WnVFciCrZB81eq1kiEADoeSWgL0NpIlWegacrZi2nuG+FVnoXICX6iKfy/tPJ2e+/vkGjofFgE&#10;MtMUO41t+qX+2C6TtZ/IUrvIJH08PTk9I0YleY4/nZZnicriAPUY4hcFLUtGxdGsm7hChC7TJLY3&#10;IfaAMZDQhxayFfdWpS6s+640MzUVLTM6q0NdWmRbQe9a/yyH4jkyQbSxdgJ9fBs0xCaYyoqZgPO3&#10;gVN0rgguTsDWOMDXwDaOreo+fpy6nzWN/QT1/g4ZQq/V4OW1IQpvRIh3AkmcRDotXPxGh7bQVRwG&#10;i7MG8Pdr31M8aYa8nHUk9oqHXxuBijP71ZGazsrj47Qd+UKvOacLPvc8Pfe4TXsJxHtJq+1lNlN8&#10;tKOpEdpH2stVqkou4STVrriMOF4uY7+EtNlSrVY5jDbCi3jj7r0cXzqJ42H3KNAPOookv1sYF0Ms&#10;Xgipj03v4WC1iaBNVtmB14Fv2qas1mHz07o+v+eow//T8g8AAAD//wMAUEsDBBQABgAIAAAAIQDh&#10;WQAL2wAAAA0BAAAPAAAAZHJzL2Rvd25yZXYueG1sTE9NT8MwDL0j8R8iI3FjCUwqUdd0moq47wNp&#10;4pY1pqnWOFWTbeXfY05wsfz07PdRrecwiCtOqY9k4HmhQCC10fXUGfg4vD9pEClbcnaIhAa+McG6&#10;vr+rbOnijXZ43edOsAil0hrwOY+llKn1GGxaxBGJua84BZsZTp10k72xeBjki1KFDLYndvB2xMZj&#10;e95fggFsPpUP404udVweh0PommK7NebxYX5b8disQGSc898H/Hbg/FBzsFO8kEtiYKz1K58a0FyD&#10;ebbk5cREoUDWlfzfov4BAAD//wMAUEsBAi0AFAAGAAgAAAAhALaDOJL+AAAA4QEAABMAAAAAAAAA&#10;AAAAAAAAAAAAAFtDb250ZW50X1R5cGVzXS54bWxQSwECLQAUAAYACAAAACEAOP0h/9YAAACUAQAA&#10;CwAAAAAAAAAAAAAAAAAvAQAAX3JlbHMvLnJlbHNQSwECLQAUAAYACAAAACEAqFHa2kQCAADnBAAA&#10;DgAAAAAAAAAAAAAAAAAuAgAAZHJzL2Uyb0RvYy54bWxQSwECLQAUAAYACAAAACEA4VkAC9sAAAAN&#10;AQAADwAAAAAAAAAAAAAAAACeBAAAZHJzL2Rvd25yZXYueG1sUEsFBgAAAAAEAAQA8wAAAKYFAAAA&#10;AA==&#10;" adj="15170" fillcolor="black [3200]" strokecolor="black [3040]">
                <v:fill color2="gray [1616]" rotate="t" angle="180" focus="100%" type="gradient">
                  <o:fill v:ext="view" type="gradientUnscaled"/>
                </v:fill>
                <v:shadow on="t" color="black" opacity="22937f" origin=",.5" offset="0,.63889mm"/>
              </v:shape>
            </w:pict>
          </mc:Fallback>
        </mc:AlternateContent>
      </w:r>
    </w:p>
    <w:p w14:paraId="4E83960B" w14:textId="571D17C4" w:rsidR="00211AC2" w:rsidRPr="00026758" w:rsidRDefault="00211AC2" w:rsidP="00474797">
      <w:pPr>
        <w:spacing w:line="360" w:lineRule="auto"/>
        <w:jc w:val="both"/>
        <w:rPr>
          <w:b/>
          <w:color w:val="000000" w:themeColor="text1"/>
          <w:u w:val="single"/>
        </w:rPr>
      </w:pPr>
    </w:p>
    <w:p w14:paraId="4C9BBDEE" w14:textId="6C076C66" w:rsidR="00211AC2" w:rsidRPr="00D06514" w:rsidRDefault="00473871" w:rsidP="00474797">
      <w:pPr>
        <w:spacing w:line="360" w:lineRule="auto"/>
        <w:jc w:val="both"/>
        <w:rPr>
          <w:b/>
          <w:color w:val="000000" w:themeColor="text1"/>
          <w:u w:val="single"/>
        </w:rPr>
      </w:pPr>
      <w:r>
        <w:rPr>
          <w:b/>
          <w:color w:val="000000" w:themeColor="text1"/>
          <w:u w:val="single"/>
        </w:rPr>
        <w:t>Fig 1:</w:t>
      </w:r>
      <w:r w:rsidR="00D06514">
        <w:rPr>
          <w:b/>
          <w:color w:val="000000" w:themeColor="text1"/>
          <w:u w:val="single"/>
        </w:rPr>
        <w:t xml:space="preserve"> </w:t>
      </w:r>
      <w:r w:rsidR="00D06514" w:rsidRPr="00D06514">
        <w:rPr>
          <w:b/>
          <w:color w:val="000000" w:themeColor="text1"/>
        </w:rPr>
        <w:t xml:space="preserve">Mixed-method design </w:t>
      </w:r>
    </w:p>
    <w:p w14:paraId="00000016" w14:textId="08538076" w:rsidR="00DC3E5A" w:rsidRPr="00026758" w:rsidRDefault="007105F1" w:rsidP="00474797">
      <w:pPr>
        <w:spacing w:line="360" w:lineRule="auto"/>
        <w:jc w:val="both"/>
        <w:rPr>
          <w:b/>
          <w:color w:val="000000" w:themeColor="text1"/>
        </w:rPr>
      </w:pPr>
      <w:r>
        <w:rPr>
          <w:b/>
          <w:color w:val="000000" w:themeColor="text1"/>
        </w:rPr>
        <w:t xml:space="preserve">2.3. </w:t>
      </w:r>
      <w:r w:rsidRPr="00026758">
        <w:rPr>
          <w:b/>
          <w:color w:val="000000" w:themeColor="text1"/>
        </w:rPr>
        <w:t>Participants</w:t>
      </w:r>
    </w:p>
    <w:p w14:paraId="00000017" w14:textId="3862FC9F" w:rsidR="00DC3E5A" w:rsidRPr="00026758" w:rsidRDefault="00C46A5F" w:rsidP="00474797">
      <w:pPr>
        <w:spacing w:line="360" w:lineRule="auto"/>
        <w:ind w:firstLine="720"/>
        <w:jc w:val="both"/>
        <w:rPr>
          <w:bCs/>
          <w:color w:val="000000" w:themeColor="text1"/>
        </w:rPr>
      </w:pPr>
      <w:r w:rsidRPr="00026758">
        <w:rPr>
          <w:bCs/>
          <w:color w:val="000000" w:themeColor="text1"/>
        </w:rPr>
        <w:t xml:space="preserve">The participants of this study </w:t>
      </w:r>
      <w:r w:rsidR="009417BE">
        <w:rPr>
          <w:bCs/>
          <w:color w:val="000000" w:themeColor="text1"/>
        </w:rPr>
        <w:t>we</w:t>
      </w:r>
      <w:r w:rsidRPr="00026758">
        <w:rPr>
          <w:bCs/>
          <w:color w:val="000000" w:themeColor="text1"/>
        </w:rPr>
        <w:t>re first year college students taking the</w:t>
      </w:r>
      <w:r w:rsidR="00632856" w:rsidRPr="00026758">
        <w:rPr>
          <w:bCs/>
          <w:color w:val="000000" w:themeColor="text1"/>
        </w:rPr>
        <w:t xml:space="preserve"> purely online</w:t>
      </w:r>
      <w:r w:rsidRPr="00026758">
        <w:rPr>
          <w:bCs/>
          <w:color w:val="000000" w:themeColor="text1"/>
        </w:rPr>
        <w:t xml:space="preserve"> course Purposive Communication in a private institution based in Manila. </w:t>
      </w:r>
      <w:r w:rsidR="00632856" w:rsidRPr="00026758">
        <w:rPr>
          <w:bCs/>
          <w:color w:val="000000" w:themeColor="text1"/>
        </w:rPr>
        <w:t>The students w</w:t>
      </w:r>
      <w:r w:rsidR="009417BE">
        <w:rPr>
          <w:bCs/>
          <w:color w:val="000000" w:themeColor="text1"/>
        </w:rPr>
        <w:t>ere</w:t>
      </w:r>
      <w:r w:rsidR="00632856" w:rsidRPr="00026758">
        <w:rPr>
          <w:bCs/>
          <w:color w:val="000000" w:themeColor="text1"/>
        </w:rPr>
        <w:t xml:space="preserve"> taking the said course from January to April of 2024. </w:t>
      </w:r>
      <w:r w:rsidR="002778C2" w:rsidRPr="00026758">
        <w:rPr>
          <w:bCs/>
          <w:color w:val="000000" w:themeColor="text1"/>
        </w:rPr>
        <w:t xml:space="preserve">The said course is a general education subject in the tertiary level that aims to develop students’ communicative competence and enhance their cultural awareness through </w:t>
      </w:r>
      <w:r w:rsidR="004902C5">
        <w:rPr>
          <w:bCs/>
          <w:color w:val="000000" w:themeColor="text1"/>
        </w:rPr>
        <w:t xml:space="preserve">different </w:t>
      </w:r>
      <w:r w:rsidR="002778C2" w:rsidRPr="00026758">
        <w:rPr>
          <w:bCs/>
          <w:color w:val="000000" w:themeColor="text1"/>
        </w:rPr>
        <w:t xml:space="preserve">multimodal activities that expose them to </w:t>
      </w:r>
      <w:r w:rsidR="00E845B2">
        <w:rPr>
          <w:bCs/>
          <w:color w:val="000000" w:themeColor="text1"/>
        </w:rPr>
        <w:t>various</w:t>
      </w:r>
      <w:r w:rsidR="002778C2" w:rsidRPr="00026758">
        <w:rPr>
          <w:bCs/>
          <w:color w:val="000000" w:themeColor="text1"/>
        </w:rPr>
        <w:t xml:space="preserve"> cultures locally and globally. </w:t>
      </w:r>
      <w:r w:rsidR="00474797">
        <w:rPr>
          <w:bCs/>
          <w:color w:val="000000" w:themeColor="text1"/>
        </w:rPr>
        <w:t>A p</w:t>
      </w:r>
      <w:r w:rsidR="00632856" w:rsidRPr="00026758">
        <w:rPr>
          <w:bCs/>
          <w:color w:val="000000" w:themeColor="text1"/>
        </w:rPr>
        <w:t>urposive sampling technique w</w:t>
      </w:r>
      <w:r w:rsidR="009417BE">
        <w:rPr>
          <w:bCs/>
          <w:color w:val="000000" w:themeColor="text1"/>
        </w:rPr>
        <w:t>as</w:t>
      </w:r>
      <w:r w:rsidR="00632856" w:rsidRPr="00026758">
        <w:rPr>
          <w:bCs/>
          <w:color w:val="000000" w:themeColor="text1"/>
        </w:rPr>
        <w:t xml:space="preserve"> employed to complete respondents for this study.</w:t>
      </w:r>
      <w:r w:rsidR="007706A3" w:rsidRPr="00026758">
        <w:rPr>
          <w:bCs/>
          <w:color w:val="000000" w:themeColor="text1"/>
        </w:rPr>
        <w:t xml:space="preserve"> It is a sampling technique where the researcher relies on his or her decision when choosing respondents to complete the sample of the study </w:t>
      </w:r>
      <w:sdt>
        <w:sdtPr>
          <w:rPr>
            <w:bCs/>
            <w:color w:val="000000" w:themeColor="text1"/>
          </w:rPr>
          <w:tag w:val="MENDELEY_CITATION_v3_eyJjaXRhdGlvbklEIjoiTUVOREVMRVlfQ0lUQVRJT05fOTVkMmUzYjQtODA1Zi00MWE2LTg3MzUtY2ZhYmM3OGM5NTM2IiwicHJvcGVydGllcyI6eyJub3RlSW5kZXgiOjB9LCJpc0VkaXRlZCI6ZmFsc2UsIm1hbnVhbE92ZXJyaWRlIjp7ImlzTWFudWFsbHlPdmVycmlkZGVuIjpmYWxzZSwiY2l0ZXByb2NUZXh0IjoiKDxpPlB1cnBvc2l2ZSBTYW1wbGluZzwvaT4sIG4uZC4pIiwibWFudWFsT3ZlcnJpZGVUZXh0IjoiIn0sImNpdGF0aW9uSXRlbXMiOlt7ImlkIjoiMTAzOWJhNGYtZWQzNS0zMmViLThjMjMtYjU0MmRjNTkwNWJlIiwiaXRlbURhdGEiOnsidHlwZSI6IndlYnBhZ2UiLCJpZCI6IjEwMzliYTRmLWVkMzUtMzJlYi04YzIzLWI1NDJkYzU5MDViZSIsInRpdGxlIjoiUHVycG9zaXZlIHNhbXBsaW5nIiwiVVJMIjoiaHR0cHM6Ly9yZXNlYXJjaC1tZXRob2RvbG9neS5uZXQvc2FtcGxpbmctaW4tcHJpbWFyeS1kYXRhLWNvbGxlY3Rpb24vcHVycG9zaXZlLXNhbXBsaW5nLyJ9LCJpc1RlbXBvcmFyeSI6ZmFsc2V9XX0="/>
          <w:id w:val="181560557"/>
          <w:placeholder>
            <w:docPart w:val="DefaultPlaceholder_-1854013440"/>
          </w:placeholder>
        </w:sdtPr>
        <w:sdtEndPr/>
        <w:sdtContent>
          <w:r w:rsidR="00026758" w:rsidRPr="00026758">
            <w:t>(</w:t>
          </w:r>
          <w:r w:rsidR="00026758" w:rsidRPr="00026758">
            <w:rPr>
              <w:i/>
              <w:iCs/>
            </w:rPr>
            <w:t>Purposive Sampling</w:t>
          </w:r>
          <w:r w:rsidR="00026758" w:rsidRPr="00026758">
            <w:t>, n.d.)</w:t>
          </w:r>
        </w:sdtContent>
      </w:sdt>
      <w:r w:rsidR="007706A3" w:rsidRPr="00026758">
        <w:rPr>
          <w:bCs/>
          <w:color w:val="000000" w:themeColor="text1"/>
        </w:rPr>
        <w:t>.</w:t>
      </w:r>
      <w:r w:rsidR="00632856" w:rsidRPr="00026758">
        <w:rPr>
          <w:bCs/>
          <w:color w:val="000000" w:themeColor="text1"/>
        </w:rPr>
        <w:t xml:space="preserve"> Out of the participants who answer</w:t>
      </w:r>
      <w:r w:rsidR="009417BE">
        <w:rPr>
          <w:bCs/>
          <w:color w:val="000000" w:themeColor="text1"/>
        </w:rPr>
        <w:t>ed</w:t>
      </w:r>
      <w:r w:rsidR="00632856" w:rsidRPr="00026758">
        <w:rPr>
          <w:bCs/>
          <w:color w:val="000000" w:themeColor="text1"/>
        </w:rPr>
        <w:t xml:space="preserve"> the survey form</w:t>
      </w:r>
      <w:r w:rsidR="00474797">
        <w:rPr>
          <w:bCs/>
          <w:color w:val="000000" w:themeColor="text1"/>
        </w:rPr>
        <w:t>,</w:t>
      </w:r>
      <w:r w:rsidR="00632856" w:rsidRPr="00026758">
        <w:rPr>
          <w:bCs/>
          <w:color w:val="000000" w:themeColor="text1"/>
        </w:rPr>
        <w:t xml:space="preserve"> which </w:t>
      </w:r>
      <w:r w:rsidR="009417BE">
        <w:rPr>
          <w:bCs/>
          <w:color w:val="000000" w:themeColor="text1"/>
        </w:rPr>
        <w:t>was</w:t>
      </w:r>
      <w:r w:rsidR="00632856" w:rsidRPr="00026758">
        <w:rPr>
          <w:bCs/>
          <w:color w:val="000000" w:themeColor="text1"/>
        </w:rPr>
        <w:t xml:space="preserve"> the first instrument used following the explanatory sequential design, a total of ten (10) students </w:t>
      </w:r>
      <w:r w:rsidR="009417BE">
        <w:rPr>
          <w:bCs/>
          <w:color w:val="000000" w:themeColor="text1"/>
        </w:rPr>
        <w:t>were</w:t>
      </w:r>
      <w:r w:rsidR="00632856" w:rsidRPr="00026758">
        <w:rPr>
          <w:bCs/>
          <w:color w:val="000000" w:themeColor="text1"/>
        </w:rPr>
        <w:t xml:space="preserve"> interviewed via Zoom. </w:t>
      </w:r>
      <w:r w:rsidR="00F04FB8" w:rsidRPr="00026758">
        <w:rPr>
          <w:bCs/>
          <w:color w:val="000000" w:themeColor="text1"/>
        </w:rPr>
        <w:t xml:space="preserve">The research participants </w:t>
      </w:r>
      <w:r w:rsidR="009417BE">
        <w:rPr>
          <w:bCs/>
          <w:color w:val="000000" w:themeColor="text1"/>
        </w:rPr>
        <w:t>were</w:t>
      </w:r>
      <w:r w:rsidR="00F04FB8" w:rsidRPr="00026758">
        <w:rPr>
          <w:bCs/>
          <w:color w:val="000000" w:themeColor="text1"/>
        </w:rPr>
        <w:t xml:space="preserve"> asked to sign the consent form in consideration of research ethics. They </w:t>
      </w:r>
      <w:r w:rsidR="009417BE">
        <w:rPr>
          <w:bCs/>
          <w:color w:val="000000" w:themeColor="text1"/>
        </w:rPr>
        <w:t>were</w:t>
      </w:r>
      <w:r w:rsidR="00F04FB8" w:rsidRPr="00026758">
        <w:rPr>
          <w:bCs/>
          <w:color w:val="000000" w:themeColor="text1"/>
        </w:rPr>
        <w:t xml:space="preserve"> reminded that the data they provide </w:t>
      </w:r>
      <w:r w:rsidR="009417BE">
        <w:rPr>
          <w:bCs/>
          <w:color w:val="000000" w:themeColor="text1"/>
        </w:rPr>
        <w:t xml:space="preserve">was </w:t>
      </w:r>
      <w:r w:rsidR="00F04FB8" w:rsidRPr="00026758">
        <w:rPr>
          <w:bCs/>
          <w:color w:val="000000" w:themeColor="text1"/>
        </w:rPr>
        <w:t xml:space="preserve">for the sole purpose of this study. They </w:t>
      </w:r>
      <w:r w:rsidR="009417BE">
        <w:rPr>
          <w:bCs/>
          <w:color w:val="000000" w:themeColor="text1"/>
        </w:rPr>
        <w:t>were</w:t>
      </w:r>
      <w:r w:rsidR="00F04FB8" w:rsidRPr="00026758">
        <w:rPr>
          <w:bCs/>
          <w:color w:val="000000" w:themeColor="text1"/>
        </w:rPr>
        <w:t xml:space="preserve"> </w:t>
      </w:r>
      <w:r w:rsidR="00B33803">
        <w:rPr>
          <w:bCs/>
          <w:color w:val="000000" w:themeColor="text1"/>
        </w:rPr>
        <w:t>notified</w:t>
      </w:r>
      <w:r w:rsidR="00F04FB8" w:rsidRPr="00026758">
        <w:rPr>
          <w:bCs/>
          <w:color w:val="000000" w:themeColor="text1"/>
        </w:rPr>
        <w:t xml:space="preserve"> that they are free to withdraw from the study anytime. If a participant decide</w:t>
      </w:r>
      <w:r w:rsidR="009417BE">
        <w:rPr>
          <w:bCs/>
          <w:color w:val="000000" w:themeColor="text1"/>
        </w:rPr>
        <w:t>d</w:t>
      </w:r>
      <w:r w:rsidR="00F04FB8" w:rsidRPr="00026758">
        <w:rPr>
          <w:bCs/>
          <w:color w:val="000000" w:themeColor="text1"/>
        </w:rPr>
        <w:t xml:space="preserve"> to withdraw one’s participation from the study, the data collected from him/her </w:t>
      </w:r>
      <w:r w:rsidR="009417BE">
        <w:rPr>
          <w:bCs/>
          <w:color w:val="000000" w:themeColor="text1"/>
        </w:rPr>
        <w:t xml:space="preserve">was </w:t>
      </w:r>
      <w:r w:rsidR="00094181">
        <w:rPr>
          <w:bCs/>
          <w:color w:val="000000" w:themeColor="text1"/>
        </w:rPr>
        <w:t>automatically</w:t>
      </w:r>
      <w:r w:rsidR="008641B6">
        <w:rPr>
          <w:bCs/>
          <w:color w:val="000000" w:themeColor="text1"/>
        </w:rPr>
        <w:t xml:space="preserve"> </w:t>
      </w:r>
      <w:r w:rsidR="00F04FB8" w:rsidRPr="00026758">
        <w:rPr>
          <w:bCs/>
          <w:color w:val="000000" w:themeColor="text1"/>
        </w:rPr>
        <w:t xml:space="preserve">disposed. </w:t>
      </w:r>
    </w:p>
    <w:p w14:paraId="65389C37" w14:textId="77777777" w:rsidR="00960118" w:rsidRPr="00026758" w:rsidRDefault="00960118" w:rsidP="00474797">
      <w:pPr>
        <w:spacing w:line="360" w:lineRule="auto"/>
        <w:ind w:firstLine="720"/>
        <w:jc w:val="both"/>
        <w:rPr>
          <w:bCs/>
          <w:color w:val="000000" w:themeColor="text1"/>
        </w:rPr>
      </w:pPr>
    </w:p>
    <w:p w14:paraId="00000018" w14:textId="07B86774" w:rsidR="00DC3E5A" w:rsidRPr="00026758" w:rsidRDefault="007105F1" w:rsidP="00474797">
      <w:pPr>
        <w:spacing w:line="360" w:lineRule="auto"/>
        <w:jc w:val="both"/>
        <w:rPr>
          <w:b/>
          <w:color w:val="000000" w:themeColor="text1"/>
        </w:rPr>
      </w:pPr>
      <w:r>
        <w:rPr>
          <w:b/>
          <w:color w:val="000000" w:themeColor="text1"/>
        </w:rPr>
        <w:t xml:space="preserve">2.4. </w:t>
      </w:r>
      <w:r w:rsidRPr="00026758">
        <w:rPr>
          <w:b/>
          <w:color w:val="000000" w:themeColor="text1"/>
        </w:rPr>
        <w:t>Data Collection Instruments</w:t>
      </w:r>
    </w:p>
    <w:p w14:paraId="00000019" w14:textId="7E7130AF" w:rsidR="00DC3E5A" w:rsidRPr="00026758" w:rsidRDefault="00FF25C9" w:rsidP="00474797">
      <w:pPr>
        <w:spacing w:line="360" w:lineRule="auto"/>
        <w:jc w:val="both"/>
        <w:rPr>
          <w:color w:val="000000"/>
        </w:rPr>
      </w:pPr>
      <w:r w:rsidRPr="00026758">
        <w:rPr>
          <w:b/>
          <w:color w:val="000000" w:themeColor="text1"/>
        </w:rPr>
        <w:tab/>
      </w:r>
      <w:r w:rsidRPr="00026758">
        <w:rPr>
          <w:bCs/>
          <w:color w:val="000000" w:themeColor="text1"/>
        </w:rPr>
        <w:t>Two data collection instruments w</w:t>
      </w:r>
      <w:r w:rsidR="001A1878">
        <w:rPr>
          <w:bCs/>
          <w:color w:val="000000" w:themeColor="text1"/>
        </w:rPr>
        <w:t>ere</w:t>
      </w:r>
      <w:r w:rsidRPr="00026758">
        <w:rPr>
          <w:bCs/>
          <w:color w:val="000000" w:themeColor="text1"/>
        </w:rPr>
        <w:t xml:space="preserve"> utilized to answer the </w:t>
      </w:r>
      <w:r w:rsidR="00960118" w:rsidRPr="00026758">
        <w:rPr>
          <w:bCs/>
          <w:color w:val="000000" w:themeColor="text1"/>
        </w:rPr>
        <w:t xml:space="preserve">two research questions: survey questionnaire and </w:t>
      </w:r>
      <w:r w:rsidR="00474797">
        <w:rPr>
          <w:bCs/>
          <w:color w:val="000000" w:themeColor="text1"/>
        </w:rPr>
        <w:t xml:space="preserve">an </w:t>
      </w:r>
      <w:r w:rsidR="00960118" w:rsidRPr="00026758">
        <w:rPr>
          <w:bCs/>
          <w:color w:val="000000" w:themeColor="text1"/>
        </w:rPr>
        <w:t xml:space="preserve">interview. To answer the first research question </w:t>
      </w:r>
      <w:r w:rsidR="00960118" w:rsidRPr="00026758">
        <w:rPr>
          <w:color w:val="000000" w:themeColor="text1"/>
        </w:rPr>
        <w:t xml:space="preserve">which is all about the features of the learning management system that aid students in honing their oral communication skills, the questionnaire employed by Koh and Kan </w:t>
      </w:r>
      <w:sdt>
        <w:sdtPr>
          <w:rPr>
            <w:color w:val="000000"/>
          </w:rPr>
          <w:tag w:val="MENDELEY_CITATION_v3_eyJjaXRhdGlvbklEIjoiTUVOREVMRVlfQ0lUQVRJT05fMmM5MjcyMzgtN2VlYi00YWUwLTkwMTQtMWU5MzNjYTJmZDE3IiwicHJvcGVydGllcyI6eyJub3RlSW5kZXgiOjB9LCJpc0VkaXRlZCI6ZmFsc2UsIm1hbnVhbE92ZXJyaWRlIjp7ImlzTWFudWFsbHlPdmVycmlkZGVuIjpmYWxzZSwiY2l0ZXByb2NUZXh0IjoiKG4uZC4pIiwibWFudWFsT3ZlcnJpZGVUZXh0IjoiIn0sImNpdGF0aW9uSXRlbXMiOlt7ImxhYmVsIjoicGFnZSIsImlkIjoiNWQzMmMzOTItY2I4MS0zZWIzLTkxNzAtZjcwOTBhOGZlYTRlIiwiaXRlbURhdGEiOnsidHlwZSI6IndlYnBhZ2UiLCJpZCI6IjVkMzJjMzkyLWNiODEtM2ViMy05MTcwLWY3MDkwYThmZWE0ZSIsInRpdGxlIjoiVmlldyBvZiBQZXJjZXB0aW9ucyBvZiBsZWFybmluZyBtYW5hZ2VtZW50IHN5c3RlbSBxdWFsaXR5LCBzYXRpc2ZhY3Rpb24sIGFuZCB1c2FnZTogRGlmZmVyZW5jZXMgYW1vbmcgc3R1ZGVudHMgb2YgdGhlIGFydHMiLCJVUkwiOiJodHRwczovL2FqZXQub3JnLmF1L2luZGV4LnBocC9BSkVUL2FydGljbGUvdmlldy81MTg3LzE2NDcifSwiaXNUZW1wb3JhcnkiOmZhbHNlLCJzdXBwcmVzcy1hdXRob3IiOnRydWV9XX0="/>
          <w:id w:val="-2071804121"/>
          <w:placeholder>
            <w:docPart w:val="DefaultPlaceholder_-1854013440"/>
          </w:placeholder>
        </w:sdtPr>
        <w:sdtEndPr/>
        <w:sdtContent>
          <w:r w:rsidR="00026758" w:rsidRPr="00026758">
            <w:rPr>
              <w:color w:val="000000"/>
            </w:rPr>
            <w:t>(n.d.)</w:t>
          </w:r>
        </w:sdtContent>
      </w:sdt>
      <w:r w:rsidR="00960118" w:rsidRPr="00026758">
        <w:rPr>
          <w:color w:val="000000"/>
        </w:rPr>
        <w:t xml:space="preserve"> </w:t>
      </w:r>
      <w:r w:rsidR="0049600A" w:rsidRPr="00026758">
        <w:rPr>
          <w:color w:val="000000"/>
        </w:rPr>
        <w:t xml:space="preserve">which is all about </w:t>
      </w:r>
      <w:r w:rsidR="00C67B74" w:rsidRPr="00026758">
        <w:rPr>
          <w:color w:val="000000"/>
        </w:rPr>
        <w:t xml:space="preserve">students’ perceptions of </w:t>
      </w:r>
      <w:r w:rsidR="00474797">
        <w:rPr>
          <w:color w:val="000000"/>
        </w:rPr>
        <w:t xml:space="preserve">the </w:t>
      </w:r>
      <w:r w:rsidR="00C67B74" w:rsidRPr="00026758">
        <w:rPr>
          <w:color w:val="000000"/>
        </w:rPr>
        <w:t xml:space="preserve">learning management system’s satisfaction, </w:t>
      </w:r>
      <w:r w:rsidR="00011DD3">
        <w:rPr>
          <w:color w:val="000000"/>
        </w:rPr>
        <w:t xml:space="preserve">quality, </w:t>
      </w:r>
      <w:r w:rsidR="00C67B74" w:rsidRPr="00026758">
        <w:rPr>
          <w:color w:val="000000"/>
        </w:rPr>
        <w:t xml:space="preserve">and </w:t>
      </w:r>
      <w:r w:rsidR="00011DD3">
        <w:rPr>
          <w:color w:val="000000"/>
        </w:rPr>
        <w:t>utilization</w:t>
      </w:r>
      <w:r w:rsidR="00C67B74" w:rsidRPr="00026758">
        <w:rPr>
          <w:color w:val="000000"/>
        </w:rPr>
        <w:t xml:space="preserve"> </w:t>
      </w:r>
      <w:r w:rsidR="001A1878">
        <w:rPr>
          <w:color w:val="000000"/>
        </w:rPr>
        <w:t>was</w:t>
      </w:r>
      <w:r w:rsidR="00960118" w:rsidRPr="00026758">
        <w:rPr>
          <w:color w:val="000000"/>
        </w:rPr>
        <w:t xml:space="preserve"> modified to fit the context of the study. Likewise, Likert scale </w:t>
      </w:r>
      <w:r w:rsidR="001A1878">
        <w:rPr>
          <w:color w:val="000000"/>
        </w:rPr>
        <w:t>was</w:t>
      </w:r>
      <w:r w:rsidR="00960118" w:rsidRPr="00026758">
        <w:rPr>
          <w:color w:val="000000"/>
        </w:rPr>
        <w:t xml:space="preserve"> used</w:t>
      </w:r>
      <w:r w:rsidR="002F7A58" w:rsidRPr="00026758">
        <w:rPr>
          <w:color w:val="000000"/>
        </w:rPr>
        <w:t xml:space="preserve">, where 5 </w:t>
      </w:r>
      <w:r w:rsidR="001E2B87">
        <w:rPr>
          <w:color w:val="000000"/>
        </w:rPr>
        <w:t>means</w:t>
      </w:r>
      <w:r w:rsidR="002F7A58" w:rsidRPr="00026758">
        <w:rPr>
          <w:color w:val="000000"/>
        </w:rPr>
        <w:t xml:space="preserve"> Strongly Agree, 4 </w:t>
      </w:r>
      <w:r w:rsidR="001E2B87">
        <w:rPr>
          <w:color w:val="000000"/>
        </w:rPr>
        <w:t>means</w:t>
      </w:r>
      <w:r w:rsidR="002F7A58" w:rsidRPr="00026758">
        <w:rPr>
          <w:color w:val="000000"/>
        </w:rPr>
        <w:t xml:space="preserve"> Agree, 3 </w:t>
      </w:r>
      <w:r w:rsidR="001E2B87">
        <w:rPr>
          <w:color w:val="000000"/>
        </w:rPr>
        <w:t xml:space="preserve">means </w:t>
      </w:r>
      <w:r w:rsidR="002F7A58" w:rsidRPr="00026758">
        <w:rPr>
          <w:color w:val="000000"/>
        </w:rPr>
        <w:t xml:space="preserve">Neutral, 2 </w:t>
      </w:r>
      <w:r w:rsidR="001E2B87">
        <w:rPr>
          <w:color w:val="000000"/>
        </w:rPr>
        <w:t>means</w:t>
      </w:r>
      <w:r w:rsidR="002F7A58" w:rsidRPr="00026758">
        <w:rPr>
          <w:color w:val="000000"/>
        </w:rPr>
        <w:t xml:space="preserve"> Disagree, and 1 </w:t>
      </w:r>
      <w:r w:rsidR="001E2B87">
        <w:rPr>
          <w:color w:val="000000"/>
        </w:rPr>
        <w:t>mean</w:t>
      </w:r>
      <w:r w:rsidR="002F7A58" w:rsidRPr="00026758">
        <w:rPr>
          <w:color w:val="000000"/>
        </w:rPr>
        <w:t>s Strongly Disagree</w:t>
      </w:r>
      <w:r w:rsidR="00960118" w:rsidRPr="00026758">
        <w:rPr>
          <w:color w:val="000000"/>
        </w:rPr>
        <w:t xml:space="preserve">. </w:t>
      </w:r>
      <w:r w:rsidR="002F7A58" w:rsidRPr="00026758">
        <w:rPr>
          <w:color w:val="000000"/>
        </w:rPr>
        <w:t>The first part of the survey form ask</w:t>
      </w:r>
      <w:r w:rsidR="001A1878">
        <w:rPr>
          <w:color w:val="000000"/>
        </w:rPr>
        <w:t>ed</w:t>
      </w:r>
      <w:r w:rsidR="002F7A58" w:rsidRPr="00026758">
        <w:rPr>
          <w:color w:val="000000"/>
        </w:rPr>
        <w:t xml:space="preserve"> the respondents to provide details about their demographics. </w:t>
      </w:r>
      <w:r w:rsidR="00960118" w:rsidRPr="00026758">
        <w:rPr>
          <w:color w:val="000000"/>
        </w:rPr>
        <w:t xml:space="preserve">The following aspects of the learning management system </w:t>
      </w:r>
      <w:r w:rsidR="001A1878">
        <w:rPr>
          <w:color w:val="000000"/>
        </w:rPr>
        <w:t>were</w:t>
      </w:r>
      <w:r w:rsidR="00960118" w:rsidRPr="00026758">
        <w:rPr>
          <w:color w:val="000000"/>
        </w:rPr>
        <w:t xml:space="preserve"> </w:t>
      </w:r>
      <w:r w:rsidR="002F7A58" w:rsidRPr="00026758">
        <w:rPr>
          <w:color w:val="000000"/>
        </w:rPr>
        <w:t xml:space="preserve">assessed: </w:t>
      </w:r>
      <w:r w:rsidR="00424226" w:rsidRPr="00026758">
        <w:rPr>
          <w:color w:val="000000"/>
        </w:rPr>
        <w:t xml:space="preserve">system quality, information quality, </w:t>
      </w:r>
      <w:r w:rsidR="002F7A58" w:rsidRPr="00026758">
        <w:rPr>
          <w:color w:val="000000"/>
        </w:rPr>
        <w:t xml:space="preserve">interaction </w:t>
      </w:r>
      <w:r w:rsidR="002F7A58" w:rsidRPr="00026758">
        <w:rPr>
          <w:color w:val="000000"/>
        </w:rPr>
        <w:lastRenderedPageBreak/>
        <w:t>quality, instructional quality, and learning quality. System quality and information quality</w:t>
      </w:r>
      <w:r w:rsidR="00424226" w:rsidRPr="00026758">
        <w:rPr>
          <w:color w:val="000000"/>
        </w:rPr>
        <w:t xml:space="preserve"> items</w:t>
      </w:r>
      <w:r w:rsidR="002F7A58" w:rsidRPr="00026758">
        <w:rPr>
          <w:color w:val="000000"/>
        </w:rPr>
        <w:t xml:space="preserve"> were </w:t>
      </w:r>
      <w:r w:rsidR="00C67B74" w:rsidRPr="00026758">
        <w:rPr>
          <w:color w:val="000000"/>
        </w:rPr>
        <w:t xml:space="preserve">all </w:t>
      </w:r>
      <w:r w:rsidR="002F7A58" w:rsidRPr="00026758">
        <w:rPr>
          <w:color w:val="000000"/>
        </w:rPr>
        <w:t>omitted in consideration of the study’s nature</w:t>
      </w:r>
      <w:r w:rsidR="00C67B74" w:rsidRPr="00026758">
        <w:rPr>
          <w:color w:val="000000"/>
        </w:rPr>
        <w:t xml:space="preserve"> and were replaced by researcher-made items</w:t>
      </w:r>
      <w:r w:rsidR="002F7A58" w:rsidRPr="00026758">
        <w:rPr>
          <w:color w:val="000000"/>
        </w:rPr>
        <w:t>.</w:t>
      </w:r>
      <w:r w:rsidR="002D4399" w:rsidRPr="00026758">
        <w:rPr>
          <w:color w:val="000000"/>
        </w:rPr>
        <w:t xml:space="preserve"> For interaction quality, only four out of five items were retained. For instructional quality, only five out of eight items were retained. For learning quality, six out of nine items were retained.</w:t>
      </w:r>
      <w:r w:rsidR="00424226" w:rsidRPr="00026758">
        <w:rPr>
          <w:color w:val="000000"/>
        </w:rPr>
        <w:t xml:space="preserve"> Below are the items that </w:t>
      </w:r>
      <w:r w:rsidR="001A1878">
        <w:rPr>
          <w:color w:val="000000"/>
        </w:rPr>
        <w:t>comprised</w:t>
      </w:r>
      <w:r w:rsidR="00424226" w:rsidRPr="00026758">
        <w:rPr>
          <w:color w:val="000000"/>
        </w:rPr>
        <w:t xml:space="preserve"> the survey form </w:t>
      </w:r>
      <w:r w:rsidR="001A1878">
        <w:rPr>
          <w:color w:val="000000"/>
        </w:rPr>
        <w:t>that was</w:t>
      </w:r>
      <w:r w:rsidR="00424226" w:rsidRPr="00026758">
        <w:rPr>
          <w:color w:val="000000"/>
        </w:rPr>
        <w:t xml:space="preserve"> distributed to the student-respondents:</w:t>
      </w:r>
    </w:p>
    <w:p w14:paraId="24D06A7D" w14:textId="77777777" w:rsidR="002F7A58" w:rsidRPr="00026758" w:rsidRDefault="002F7A58" w:rsidP="00474797">
      <w:pPr>
        <w:spacing w:line="360" w:lineRule="auto"/>
        <w:jc w:val="both"/>
        <w:rPr>
          <w:color w:val="000000"/>
        </w:rPr>
      </w:pPr>
    </w:p>
    <w:p w14:paraId="2AD923E6" w14:textId="18C032D1" w:rsidR="00C67B74" w:rsidRPr="00026758" w:rsidRDefault="00473871" w:rsidP="00474797">
      <w:pPr>
        <w:spacing w:line="360" w:lineRule="auto"/>
        <w:jc w:val="both"/>
        <w:rPr>
          <w:color w:val="000000"/>
        </w:rPr>
      </w:pPr>
      <w:r>
        <w:rPr>
          <w:color w:val="000000"/>
        </w:rPr>
        <w:t xml:space="preserve">Table1: </w:t>
      </w:r>
      <w:r w:rsidR="00C94BA9" w:rsidRPr="00026758">
        <w:rPr>
          <w:color w:val="000000"/>
        </w:rPr>
        <w:t>System</w:t>
      </w:r>
      <w:r w:rsidR="00C67B74" w:rsidRPr="00026758">
        <w:rPr>
          <w:color w:val="000000"/>
        </w:rPr>
        <w:t xml:space="preserve"> Quality</w:t>
      </w:r>
    </w:p>
    <w:tbl>
      <w:tblPr>
        <w:tblStyle w:val="TableGrid"/>
        <w:tblW w:w="0" w:type="auto"/>
        <w:tblLook w:val="04A0" w:firstRow="1" w:lastRow="0" w:firstColumn="1" w:lastColumn="0" w:noHBand="0" w:noVBand="1"/>
      </w:tblPr>
      <w:tblGrid>
        <w:gridCol w:w="9350"/>
      </w:tblGrid>
      <w:tr w:rsidR="00C67B74" w:rsidRPr="00026758" w14:paraId="0CCC143C" w14:textId="77777777" w:rsidTr="008723B9">
        <w:tc>
          <w:tcPr>
            <w:tcW w:w="9350" w:type="dxa"/>
          </w:tcPr>
          <w:p w14:paraId="6742E806" w14:textId="40CE756C" w:rsidR="00C67B74" w:rsidRPr="00026758" w:rsidRDefault="00C67B74" w:rsidP="00474797">
            <w:pPr>
              <w:pStyle w:val="ListParagraph"/>
              <w:numPr>
                <w:ilvl w:val="0"/>
                <w:numId w:val="1"/>
              </w:numPr>
              <w:spacing w:line="360" w:lineRule="auto"/>
              <w:jc w:val="both"/>
              <w:rPr>
                <w:bCs/>
                <w:color w:val="000000" w:themeColor="text1"/>
              </w:rPr>
            </w:pPr>
            <w:r w:rsidRPr="00026758">
              <w:rPr>
                <w:bCs/>
                <w:color w:val="000000" w:themeColor="text1"/>
              </w:rPr>
              <w:t xml:space="preserve">The </w:t>
            </w:r>
            <w:r w:rsidR="00C94BA9" w:rsidRPr="00026758">
              <w:rPr>
                <w:bCs/>
                <w:color w:val="000000" w:themeColor="text1"/>
              </w:rPr>
              <w:t xml:space="preserve">learning management system’s contents </w:t>
            </w:r>
            <w:r w:rsidR="00424226" w:rsidRPr="00026758">
              <w:rPr>
                <w:bCs/>
                <w:color w:val="000000" w:themeColor="text1"/>
              </w:rPr>
              <w:t>allow me to improve my oral communication skills.</w:t>
            </w:r>
          </w:p>
        </w:tc>
      </w:tr>
      <w:tr w:rsidR="00C67B74" w:rsidRPr="00026758" w14:paraId="4F82F5FA" w14:textId="77777777" w:rsidTr="008723B9">
        <w:tc>
          <w:tcPr>
            <w:tcW w:w="9350" w:type="dxa"/>
          </w:tcPr>
          <w:p w14:paraId="0C310469" w14:textId="643B5970" w:rsidR="00C67B74" w:rsidRPr="00026758" w:rsidRDefault="00C94BA9" w:rsidP="00474797">
            <w:pPr>
              <w:pStyle w:val="ListParagraph"/>
              <w:numPr>
                <w:ilvl w:val="0"/>
                <w:numId w:val="1"/>
              </w:numPr>
              <w:spacing w:line="360" w:lineRule="auto"/>
              <w:jc w:val="both"/>
              <w:rPr>
                <w:bCs/>
                <w:color w:val="000000" w:themeColor="text1"/>
              </w:rPr>
            </w:pPr>
            <w:r w:rsidRPr="00026758">
              <w:rPr>
                <w:bCs/>
                <w:color w:val="000000" w:themeColor="text1"/>
              </w:rPr>
              <w:t xml:space="preserve">The learning management system’s </w:t>
            </w:r>
            <w:r w:rsidR="00424226" w:rsidRPr="00026758">
              <w:rPr>
                <w:bCs/>
                <w:color w:val="000000" w:themeColor="text1"/>
              </w:rPr>
              <w:t xml:space="preserve">submission bins and assignments let me enhance my oral communication skills. </w:t>
            </w:r>
          </w:p>
        </w:tc>
      </w:tr>
      <w:tr w:rsidR="00C67B74" w:rsidRPr="00026758" w14:paraId="5DA9FEED" w14:textId="77777777" w:rsidTr="008723B9">
        <w:tc>
          <w:tcPr>
            <w:tcW w:w="9350" w:type="dxa"/>
          </w:tcPr>
          <w:p w14:paraId="6E235CBF" w14:textId="19BDC1F0" w:rsidR="00C67B74" w:rsidRPr="00026758" w:rsidRDefault="00C94BA9" w:rsidP="00474797">
            <w:pPr>
              <w:pStyle w:val="ListParagraph"/>
              <w:numPr>
                <w:ilvl w:val="0"/>
                <w:numId w:val="1"/>
              </w:numPr>
              <w:spacing w:line="360" w:lineRule="auto"/>
              <w:jc w:val="both"/>
              <w:rPr>
                <w:bCs/>
                <w:color w:val="000000" w:themeColor="text1"/>
              </w:rPr>
            </w:pPr>
            <w:r w:rsidRPr="00026758">
              <w:rPr>
                <w:bCs/>
                <w:color w:val="000000" w:themeColor="text1"/>
              </w:rPr>
              <w:t xml:space="preserve">The learning management system’s </w:t>
            </w:r>
            <w:r w:rsidR="00424226" w:rsidRPr="00026758">
              <w:rPr>
                <w:bCs/>
                <w:color w:val="000000" w:themeColor="text1"/>
              </w:rPr>
              <w:t>discussion threads allow me to improve my oral communication skills.</w:t>
            </w:r>
          </w:p>
        </w:tc>
      </w:tr>
    </w:tbl>
    <w:p w14:paraId="1CE8F355" w14:textId="77777777" w:rsidR="00C94BA9" w:rsidRPr="00026758" w:rsidRDefault="00C94BA9" w:rsidP="00474797">
      <w:pPr>
        <w:spacing w:line="360" w:lineRule="auto"/>
        <w:jc w:val="both"/>
        <w:rPr>
          <w:color w:val="000000"/>
        </w:rPr>
      </w:pPr>
    </w:p>
    <w:p w14:paraId="61FE76A1" w14:textId="5D85A784" w:rsidR="00424226" w:rsidRPr="00026758" w:rsidRDefault="00473871" w:rsidP="00474797">
      <w:pPr>
        <w:spacing w:line="360" w:lineRule="auto"/>
        <w:jc w:val="both"/>
        <w:rPr>
          <w:color w:val="000000"/>
        </w:rPr>
      </w:pPr>
      <w:r>
        <w:rPr>
          <w:color w:val="000000"/>
        </w:rPr>
        <w:t xml:space="preserve">Table 2: </w:t>
      </w:r>
      <w:r w:rsidR="00424226" w:rsidRPr="00026758">
        <w:rPr>
          <w:color w:val="000000"/>
        </w:rPr>
        <w:t>Information Quality</w:t>
      </w:r>
    </w:p>
    <w:tbl>
      <w:tblPr>
        <w:tblStyle w:val="TableGrid"/>
        <w:tblW w:w="0" w:type="auto"/>
        <w:tblLook w:val="04A0" w:firstRow="1" w:lastRow="0" w:firstColumn="1" w:lastColumn="0" w:noHBand="0" w:noVBand="1"/>
      </w:tblPr>
      <w:tblGrid>
        <w:gridCol w:w="9350"/>
      </w:tblGrid>
      <w:tr w:rsidR="00424226" w:rsidRPr="00026758" w14:paraId="50895DBD" w14:textId="77777777" w:rsidTr="008723B9">
        <w:tc>
          <w:tcPr>
            <w:tcW w:w="9350" w:type="dxa"/>
          </w:tcPr>
          <w:p w14:paraId="7A19F2ED" w14:textId="35D2F7B4" w:rsidR="00424226" w:rsidRPr="00026758" w:rsidRDefault="00424226" w:rsidP="00474797">
            <w:pPr>
              <w:pStyle w:val="ListParagraph"/>
              <w:numPr>
                <w:ilvl w:val="0"/>
                <w:numId w:val="5"/>
              </w:numPr>
              <w:spacing w:line="360" w:lineRule="auto"/>
              <w:jc w:val="both"/>
              <w:rPr>
                <w:bCs/>
                <w:color w:val="000000" w:themeColor="text1"/>
              </w:rPr>
            </w:pPr>
            <w:r w:rsidRPr="00026758">
              <w:rPr>
                <w:bCs/>
                <w:color w:val="000000" w:themeColor="text1"/>
              </w:rPr>
              <w:t>The learning management system’s contents provide information or details that allow me to improve my oral communication skills.</w:t>
            </w:r>
          </w:p>
        </w:tc>
      </w:tr>
      <w:tr w:rsidR="00424226" w:rsidRPr="00026758" w14:paraId="21DA563D" w14:textId="77777777" w:rsidTr="008723B9">
        <w:tc>
          <w:tcPr>
            <w:tcW w:w="9350" w:type="dxa"/>
          </w:tcPr>
          <w:p w14:paraId="40DE0E60" w14:textId="437E6FDD" w:rsidR="00424226" w:rsidRPr="00026758" w:rsidRDefault="00424226" w:rsidP="00474797">
            <w:pPr>
              <w:pStyle w:val="ListParagraph"/>
              <w:numPr>
                <w:ilvl w:val="0"/>
                <w:numId w:val="5"/>
              </w:numPr>
              <w:spacing w:line="360" w:lineRule="auto"/>
              <w:jc w:val="both"/>
              <w:rPr>
                <w:bCs/>
                <w:color w:val="000000" w:themeColor="text1"/>
              </w:rPr>
            </w:pPr>
            <w:r w:rsidRPr="00026758">
              <w:rPr>
                <w:bCs/>
                <w:color w:val="000000" w:themeColor="text1"/>
              </w:rPr>
              <w:t xml:space="preserve">The learning management system’s submission bins and assignments contain information or details that let me enhance my oral communication skills. </w:t>
            </w:r>
          </w:p>
        </w:tc>
      </w:tr>
      <w:tr w:rsidR="00424226" w:rsidRPr="00026758" w14:paraId="21C70A6C" w14:textId="77777777" w:rsidTr="008723B9">
        <w:tc>
          <w:tcPr>
            <w:tcW w:w="9350" w:type="dxa"/>
          </w:tcPr>
          <w:p w14:paraId="502B2213" w14:textId="2DDEA20A" w:rsidR="00424226" w:rsidRPr="00026758" w:rsidRDefault="00424226" w:rsidP="00474797">
            <w:pPr>
              <w:pStyle w:val="ListParagraph"/>
              <w:numPr>
                <w:ilvl w:val="0"/>
                <w:numId w:val="5"/>
              </w:numPr>
              <w:spacing w:line="360" w:lineRule="auto"/>
              <w:jc w:val="both"/>
              <w:rPr>
                <w:bCs/>
                <w:color w:val="000000" w:themeColor="text1"/>
              </w:rPr>
            </w:pPr>
            <w:r w:rsidRPr="00026758">
              <w:rPr>
                <w:bCs/>
                <w:color w:val="000000" w:themeColor="text1"/>
              </w:rPr>
              <w:t>The learning management system’s discussion threads provide information or details that allow me to improve my oral communication skills.</w:t>
            </w:r>
          </w:p>
        </w:tc>
      </w:tr>
    </w:tbl>
    <w:p w14:paraId="01242079" w14:textId="77777777" w:rsidR="00424226" w:rsidRPr="00026758" w:rsidRDefault="00424226" w:rsidP="00474797">
      <w:pPr>
        <w:spacing w:line="360" w:lineRule="auto"/>
        <w:jc w:val="both"/>
        <w:rPr>
          <w:color w:val="000000"/>
        </w:rPr>
      </w:pPr>
    </w:p>
    <w:p w14:paraId="334F1914" w14:textId="17011D78" w:rsidR="002F7A58" w:rsidRPr="00026758" w:rsidRDefault="00473871" w:rsidP="00474797">
      <w:pPr>
        <w:spacing w:line="360" w:lineRule="auto"/>
        <w:jc w:val="both"/>
        <w:rPr>
          <w:color w:val="000000"/>
        </w:rPr>
      </w:pPr>
      <w:r>
        <w:rPr>
          <w:color w:val="000000"/>
        </w:rPr>
        <w:t xml:space="preserve">Table 3: </w:t>
      </w:r>
      <w:r w:rsidR="002F7A58" w:rsidRPr="00026758">
        <w:rPr>
          <w:color w:val="000000"/>
        </w:rPr>
        <w:t>Interaction Quality</w:t>
      </w:r>
    </w:p>
    <w:tbl>
      <w:tblPr>
        <w:tblStyle w:val="TableGrid"/>
        <w:tblW w:w="0" w:type="auto"/>
        <w:tblLook w:val="04A0" w:firstRow="1" w:lastRow="0" w:firstColumn="1" w:lastColumn="0" w:noHBand="0" w:noVBand="1"/>
      </w:tblPr>
      <w:tblGrid>
        <w:gridCol w:w="9350"/>
      </w:tblGrid>
      <w:tr w:rsidR="002F7A58" w:rsidRPr="00026758" w14:paraId="3B02B4B1" w14:textId="77777777" w:rsidTr="002F7A58">
        <w:tc>
          <w:tcPr>
            <w:tcW w:w="9350" w:type="dxa"/>
          </w:tcPr>
          <w:p w14:paraId="6F58C176" w14:textId="7312D768" w:rsidR="002F7A58" w:rsidRPr="00026758" w:rsidRDefault="002F7A58" w:rsidP="00474797">
            <w:pPr>
              <w:pStyle w:val="ListParagraph"/>
              <w:numPr>
                <w:ilvl w:val="0"/>
                <w:numId w:val="4"/>
              </w:numPr>
              <w:spacing w:line="360" w:lineRule="auto"/>
              <w:jc w:val="both"/>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provides a good </w:t>
            </w:r>
            <w:r w:rsidR="001D015D">
              <w:rPr>
                <w:bCs/>
                <w:color w:val="000000" w:themeColor="text1"/>
              </w:rPr>
              <w:t>opportunity</w:t>
            </w:r>
            <w:r w:rsidRPr="00026758">
              <w:rPr>
                <w:bCs/>
                <w:color w:val="000000" w:themeColor="text1"/>
              </w:rPr>
              <w:t xml:space="preserve"> to collaborate with my peers.</w:t>
            </w:r>
          </w:p>
        </w:tc>
      </w:tr>
      <w:tr w:rsidR="002F7A58" w:rsidRPr="00026758" w14:paraId="714FE2FD" w14:textId="77777777" w:rsidTr="002F7A58">
        <w:tc>
          <w:tcPr>
            <w:tcW w:w="9350" w:type="dxa"/>
          </w:tcPr>
          <w:p w14:paraId="71DAC8A2" w14:textId="30C493FD" w:rsidR="002F7A58" w:rsidRPr="00026758" w:rsidRDefault="002F7A58" w:rsidP="00474797">
            <w:pPr>
              <w:pStyle w:val="ListParagraph"/>
              <w:numPr>
                <w:ilvl w:val="0"/>
                <w:numId w:val="4"/>
              </w:numPr>
              <w:spacing w:line="360" w:lineRule="auto"/>
              <w:jc w:val="both"/>
              <w:rPr>
                <w:bCs/>
                <w:color w:val="000000" w:themeColor="text1"/>
              </w:rPr>
            </w:pPr>
            <w:r w:rsidRPr="00026758">
              <w:rPr>
                <w:bCs/>
                <w:color w:val="000000" w:themeColor="text1"/>
              </w:rPr>
              <w:t>I think communicating with my lecturer through 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w:t>
            </w:r>
            <w:r w:rsidR="003A4660">
              <w:rPr>
                <w:bCs/>
                <w:color w:val="000000" w:themeColor="text1"/>
              </w:rPr>
              <w:t>essential.</w:t>
            </w:r>
          </w:p>
        </w:tc>
      </w:tr>
      <w:tr w:rsidR="002F7A58" w:rsidRPr="00026758" w14:paraId="1843BC4A" w14:textId="77777777" w:rsidTr="002F7A58">
        <w:tc>
          <w:tcPr>
            <w:tcW w:w="9350" w:type="dxa"/>
          </w:tcPr>
          <w:p w14:paraId="20C3F2BB" w14:textId="218AB484" w:rsidR="002F7A58" w:rsidRPr="00026758" w:rsidRDefault="002F7A58" w:rsidP="00474797">
            <w:pPr>
              <w:pStyle w:val="ListParagraph"/>
              <w:numPr>
                <w:ilvl w:val="0"/>
                <w:numId w:val="4"/>
              </w:numPr>
              <w:spacing w:line="360" w:lineRule="auto"/>
              <w:jc w:val="both"/>
              <w:rPr>
                <w:bCs/>
                <w:color w:val="000000" w:themeColor="text1"/>
              </w:rPr>
            </w:pPr>
            <w:r w:rsidRPr="00026758">
              <w:rPr>
                <w:bCs/>
                <w:color w:val="000000" w:themeColor="text1"/>
              </w:rPr>
              <w:t>I think communicating with my peers through 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important.</w:t>
            </w:r>
          </w:p>
        </w:tc>
      </w:tr>
      <w:tr w:rsidR="002F7A58" w:rsidRPr="00026758" w14:paraId="4E3CB304" w14:textId="77777777" w:rsidTr="002F7A58">
        <w:tc>
          <w:tcPr>
            <w:tcW w:w="9350" w:type="dxa"/>
          </w:tcPr>
          <w:p w14:paraId="799B19E1" w14:textId="50848175" w:rsidR="002F7A58" w:rsidRPr="00026758" w:rsidRDefault="002F7A58" w:rsidP="00474797">
            <w:pPr>
              <w:pStyle w:val="ListParagraph"/>
              <w:numPr>
                <w:ilvl w:val="0"/>
                <w:numId w:val="4"/>
              </w:numPr>
              <w:spacing w:line="360" w:lineRule="auto"/>
              <w:jc w:val="both"/>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supports interactivity between learners by discussions, </w:t>
            </w:r>
            <w:r w:rsidR="009235F0">
              <w:rPr>
                <w:bCs/>
                <w:color w:val="000000" w:themeColor="text1"/>
              </w:rPr>
              <w:t>forums, etc.</w:t>
            </w:r>
          </w:p>
        </w:tc>
      </w:tr>
    </w:tbl>
    <w:p w14:paraId="7D5CD46A" w14:textId="77777777" w:rsidR="002F7A58" w:rsidRPr="00026758" w:rsidRDefault="002F7A58" w:rsidP="00474797">
      <w:pPr>
        <w:spacing w:line="360" w:lineRule="auto"/>
        <w:jc w:val="both"/>
        <w:rPr>
          <w:bCs/>
          <w:color w:val="000000" w:themeColor="text1"/>
        </w:rPr>
      </w:pPr>
    </w:p>
    <w:p w14:paraId="7F965E83" w14:textId="31491B6E" w:rsidR="002F7A58" w:rsidRPr="00026758" w:rsidRDefault="00473871" w:rsidP="00474797">
      <w:pPr>
        <w:spacing w:line="360" w:lineRule="auto"/>
        <w:jc w:val="both"/>
        <w:rPr>
          <w:color w:val="000000"/>
        </w:rPr>
      </w:pPr>
      <w:r>
        <w:rPr>
          <w:color w:val="000000"/>
        </w:rPr>
        <w:t xml:space="preserve">Table 4: </w:t>
      </w:r>
      <w:r w:rsidR="002F7A58" w:rsidRPr="00026758">
        <w:rPr>
          <w:color w:val="000000"/>
        </w:rPr>
        <w:t>Instructional Quality</w:t>
      </w:r>
    </w:p>
    <w:tbl>
      <w:tblPr>
        <w:tblStyle w:val="TableGrid"/>
        <w:tblW w:w="0" w:type="auto"/>
        <w:tblLook w:val="04A0" w:firstRow="1" w:lastRow="0" w:firstColumn="1" w:lastColumn="0" w:noHBand="0" w:noVBand="1"/>
      </w:tblPr>
      <w:tblGrid>
        <w:gridCol w:w="9350"/>
      </w:tblGrid>
      <w:tr w:rsidR="002F7A58" w:rsidRPr="00026758" w14:paraId="227B1063" w14:textId="77777777" w:rsidTr="008723B9">
        <w:tc>
          <w:tcPr>
            <w:tcW w:w="9350" w:type="dxa"/>
          </w:tcPr>
          <w:p w14:paraId="46B4D5CE" w14:textId="74C71A44" w:rsidR="002F7A58" w:rsidRPr="00026758" w:rsidRDefault="002F7A58" w:rsidP="00474797">
            <w:pPr>
              <w:pStyle w:val="ListParagraph"/>
              <w:numPr>
                <w:ilvl w:val="0"/>
                <w:numId w:val="2"/>
              </w:numPr>
              <w:spacing w:line="360" w:lineRule="auto"/>
              <w:jc w:val="both"/>
              <w:rPr>
                <w:bCs/>
                <w:color w:val="000000" w:themeColor="text1"/>
              </w:rPr>
            </w:pPr>
            <w:r w:rsidRPr="00026758">
              <w:rPr>
                <w:bCs/>
                <w:color w:val="000000" w:themeColor="text1"/>
              </w:rPr>
              <w:lastRenderedPageBreak/>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w:t>
            </w:r>
            <w:r w:rsidR="00C725F2" w:rsidRPr="00026758">
              <w:rPr>
                <w:bCs/>
                <w:color w:val="000000" w:themeColor="text1"/>
              </w:rPr>
              <w:t xml:space="preserve">is valuable for learning from my </w:t>
            </w:r>
            <w:r w:rsidR="000D5E7A">
              <w:rPr>
                <w:bCs/>
                <w:color w:val="000000" w:themeColor="text1"/>
              </w:rPr>
              <w:t>classmates.</w:t>
            </w:r>
          </w:p>
        </w:tc>
      </w:tr>
      <w:tr w:rsidR="002F7A58" w:rsidRPr="00026758" w14:paraId="69682443" w14:textId="77777777" w:rsidTr="008723B9">
        <w:tc>
          <w:tcPr>
            <w:tcW w:w="9350" w:type="dxa"/>
          </w:tcPr>
          <w:p w14:paraId="6630638E" w14:textId="1BD5D89E" w:rsidR="002F7A58" w:rsidRPr="00026758" w:rsidRDefault="00C725F2" w:rsidP="00474797">
            <w:pPr>
              <w:pStyle w:val="ListParagraph"/>
              <w:numPr>
                <w:ilvl w:val="0"/>
                <w:numId w:val="2"/>
              </w:numPr>
              <w:spacing w:line="360" w:lineRule="auto"/>
              <w:jc w:val="both"/>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posting and replying to discussion</w:t>
            </w:r>
            <w:r w:rsidR="000F6997">
              <w:rPr>
                <w:bCs/>
                <w:color w:val="000000" w:themeColor="text1"/>
              </w:rPr>
              <w:t xml:space="preserve"> threads.</w:t>
            </w:r>
          </w:p>
        </w:tc>
      </w:tr>
      <w:tr w:rsidR="002F7A58" w:rsidRPr="00026758" w14:paraId="5C608E2E" w14:textId="77777777" w:rsidTr="008723B9">
        <w:tc>
          <w:tcPr>
            <w:tcW w:w="9350" w:type="dxa"/>
          </w:tcPr>
          <w:p w14:paraId="5B440AD6" w14:textId="2B2860CA" w:rsidR="002F7A58" w:rsidRPr="00026758" w:rsidRDefault="00C725F2" w:rsidP="00474797">
            <w:pPr>
              <w:pStyle w:val="ListParagraph"/>
              <w:numPr>
                <w:ilvl w:val="0"/>
                <w:numId w:val="2"/>
              </w:numPr>
              <w:spacing w:line="360" w:lineRule="auto"/>
              <w:jc w:val="both"/>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w:t>
            </w:r>
            <w:r w:rsidR="00840E06">
              <w:rPr>
                <w:bCs/>
                <w:color w:val="000000" w:themeColor="text1"/>
              </w:rPr>
              <w:t>turning in</w:t>
            </w:r>
            <w:r w:rsidRPr="00026758">
              <w:rPr>
                <w:bCs/>
                <w:color w:val="000000" w:themeColor="text1"/>
              </w:rPr>
              <w:t xml:space="preserve"> assignments.</w:t>
            </w:r>
          </w:p>
        </w:tc>
      </w:tr>
      <w:tr w:rsidR="002F7A58" w:rsidRPr="00026758" w14:paraId="238906FD" w14:textId="77777777" w:rsidTr="008723B9">
        <w:tc>
          <w:tcPr>
            <w:tcW w:w="9350" w:type="dxa"/>
          </w:tcPr>
          <w:p w14:paraId="7F3B5DC3" w14:textId="7AB1AD95" w:rsidR="002F7A58" w:rsidRPr="00026758" w:rsidRDefault="002F7A58" w:rsidP="00474797">
            <w:pPr>
              <w:pStyle w:val="ListParagraph"/>
              <w:numPr>
                <w:ilvl w:val="0"/>
                <w:numId w:val="2"/>
              </w:numPr>
              <w:spacing w:line="360" w:lineRule="auto"/>
              <w:jc w:val="both"/>
              <w:rPr>
                <w:bCs/>
                <w:color w:val="000000" w:themeColor="text1"/>
              </w:rPr>
            </w:pPr>
            <w:r w:rsidRPr="00026758">
              <w:rPr>
                <w:bCs/>
                <w:color w:val="000000" w:themeColor="text1"/>
              </w:rPr>
              <w:t xml:space="preserve">The </w:t>
            </w:r>
            <w:r w:rsidR="00EB0575" w:rsidRPr="00026758">
              <w:rPr>
                <w:bCs/>
                <w:color w:val="000000" w:themeColor="text1"/>
              </w:rPr>
              <w:t>learning management system</w:t>
            </w:r>
            <w:r w:rsidRPr="00026758">
              <w:rPr>
                <w:bCs/>
                <w:color w:val="000000" w:themeColor="text1"/>
              </w:rPr>
              <w:t xml:space="preserve"> </w:t>
            </w:r>
            <w:r w:rsidR="00C725F2" w:rsidRPr="00026758">
              <w:rPr>
                <w:bCs/>
                <w:color w:val="000000" w:themeColor="text1"/>
              </w:rPr>
              <w:t>is valuable for managing project collaborations.</w:t>
            </w:r>
          </w:p>
        </w:tc>
      </w:tr>
      <w:tr w:rsidR="00C725F2" w:rsidRPr="00026758" w14:paraId="5CA06001" w14:textId="77777777" w:rsidTr="008723B9">
        <w:tc>
          <w:tcPr>
            <w:tcW w:w="9350" w:type="dxa"/>
          </w:tcPr>
          <w:p w14:paraId="392BB3E0" w14:textId="3D11CDAD" w:rsidR="00C725F2" w:rsidRPr="00026758" w:rsidRDefault="00C725F2" w:rsidP="00474797">
            <w:pPr>
              <w:pStyle w:val="ListParagraph"/>
              <w:numPr>
                <w:ilvl w:val="0"/>
                <w:numId w:val="2"/>
              </w:numPr>
              <w:spacing w:line="360" w:lineRule="auto"/>
              <w:jc w:val="both"/>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is valuable for communicating with </w:t>
            </w:r>
            <w:r w:rsidR="00480E3A">
              <w:rPr>
                <w:bCs/>
                <w:color w:val="000000" w:themeColor="text1"/>
              </w:rPr>
              <w:t>my peers.</w:t>
            </w:r>
          </w:p>
        </w:tc>
      </w:tr>
    </w:tbl>
    <w:p w14:paraId="4AB0E6E3" w14:textId="77777777" w:rsidR="002F7A58" w:rsidRPr="00026758" w:rsidRDefault="002F7A58" w:rsidP="00474797">
      <w:pPr>
        <w:spacing w:line="360" w:lineRule="auto"/>
        <w:jc w:val="both"/>
        <w:rPr>
          <w:bCs/>
          <w:color w:val="000000" w:themeColor="text1"/>
        </w:rPr>
      </w:pPr>
    </w:p>
    <w:p w14:paraId="3BC87F42" w14:textId="394527D2" w:rsidR="002F7A58" w:rsidRPr="00026758" w:rsidRDefault="00473871" w:rsidP="00474797">
      <w:pPr>
        <w:spacing w:line="360" w:lineRule="auto"/>
        <w:jc w:val="both"/>
        <w:rPr>
          <w:color w:val="000000"/>
        </w:rPr>
      </w:pPr>
      <w:r>
        <w:rPr>
          <w:color w:val="000000"/>
        </w:rPr>
        <w:t xml:space="preserve">Table 5: </w:t>
      </w:r>
      <w:r w:rsidR="002F7A58" w:rsidRPr="00026758">
        <w:rPr>
          <w:color w:val="000000"/>
        </w:rPr>
        <w:t>Learning Quality</w:t>
      </w:r>
    </w:p>
    <w:tbl>
      <w:tblPr>
        <w:tblStyle w:val="TableGrid"/>
        <w:tblW w:w="0" w:type="auto"/>
        <w:tblLook w:val="04A0" w:firstRow="1" w:lastRow="0" w:firstColumn="1" w:lastColumn="0" w:noHBand="0" w:noVBand="1"/>
      </w:tblPr>
      <w:tblGrid>
        <w:gridCol w:w="9350"/>
      </w:tblGrid>
      <w:tr w:rsidR="002F7A58" w:rsidRPr="00026758" w14:paraId="0B71AF2B" w14:textId="77777777" w:rsidTr="008723B9">
        <w:tc>
          <w:tcPr>
            <w:tcW w:w="9350" w:type="dxa"/>
          </w:tcPr>
          <w:p w14:paraId="15C6ECA8" w14:textId="5528F6F0" w:rsidR="002F7A58" w:rsidRPr="00026758" w:rsidRDefault="00C725F2" w:rsidP="00474797">
            <w:pPr>
              <w:pStyle w:val="ListParagraph"/>
              <w:numPr>
                <w:ilvl w:val="0"/>
                <w:numId w:val="3"/>
              </w:numPr>
              <w:spacing w:line="360" w:lineRule="auto"/>
              <w:jc w:val="both"/>
              <w:rPr>
                <w:bCs/>
                <w:color w:val="000000" w:themeColor="text1"/>
              </w:rPr>
            </w:pPr>
            <w:r w:rsidRPr="00026758">
              <w:rPr>
                <w:bCs/>
                <w:color w:val="000000" w:themeColor="text1"/>
              </w:rPr>
              <w:t>Learning activities foster instructor-student or student-student interaction.</w:t>
            </w:r>
          </w:p>
        </w:tc>
      </w:tr>
      <w:tr w:rsidR="002F7A58" w:rsidRPr="00026758" w14:paraId="440F67B8" w14:textId="77777777" w:rsidTr="008723B9">
        <w:tc>
          <w:tcPr>
            <w:tcW w:w="9350" w:type="dxa"/>
          </w:tcPr>
          <w:p w14:paraId="2359B8B3" w14:textId="4457C4E2" w:rsidR="002F7A58" w:rsidRPr="00026758" w:rsidRDefault="00C725F2" w:rsidP="00474797">
            <w:pPr>
              <w:pStyle w:val="ListParagraph"/>
              <w:numPr>
                <w:ilvl w:val="0"/>
                <w:numId w:val="3"/>
              </w:numPr>
              <w:spacing w:line="360" w:lineRule="auto"/>
              <w:jc w:val="both"/>
              <w:rPr>
                <w:bCs/>
                <w:color w:val="000000" w:themeColor="text1"/>
              </w:rPr>
            </w:pPr>
            <w:r w:rsidRPr="00026758">
              <w:rPr>
                <w:bCs/>
                <w:color w:val="000000" w:themeColor="text1"/>
              </w:rPr>
              <w:t xml:space="preserve">The </w:t>
            </w:r>
            <w:r w:rsidR="00EB0575" w:rsidRPr="00026758">
              <w:rPr>
                <w:bCs/>
                <w:color w:val="000000" w:themeColor="text1"/>
              </w:rPr>
              <w:t>learning management system</w:t>
            </w:r>
            <w:r w:rsidRPr="00026758">
              <w:rPr>
                <w:bCs/>
                <w:color w:val="000000" w:themeColor="text1"/>
              </w:rPr>
              <w:t xml:space="preserve"> has the potential to make the learning process more engaging and motivating. </w:t>
            </w:r>
          </w:p>
        </w:tc>
      </w:tr>
      <w:tr w:rsidR="002F7A58" w:rsidRPr="00026758" w14:paraId="21BEDDB6" w14:textId="77777777" w:rsidTr="008723B9">
        <w:tc>
          <w:tcPr>
            <w:tcW w:w="9350" w:type="dxa"/>
          </w:tcPr>
          <w:p w14:paraId="1E0ADCA1" w14:textId="00087C07" w:rsidR="002F7A58" w:rsidRPr="00026758" w:rsidRDefault="00C725F2" w:rsidP="00474797">
            <w:pPr>
              <w:pStyle w:val="ListParagraph"/>
              <w:numPr>
                <w:ilvl w:val="0"/>
                <w:numId w:val="3"/>
              </w:numPr>
              <w:spacing w:line="360" w:lineRule="auto"/>
              <w:jc w:val="both"/>
              <w:rPr>
                <w:bCs/>
                <w:color w:val="000000" w:themeColor="text1"/>
              </w:rPr>
            </w:pPr>
            <w:r w:rsidRPr="00026758">
              <w:rPr>
                <w:bCs/>
                <w:color w:val="000000" w:themeColor="text1"/>
              </w:rPr>
              <w:t>The online environment is conducive and enjoyable for learning</w:t>
            </w:r>
            <w:r w:rsidR="00B038E1">
              <w:rPr>
                <w:bCs/>
                <w:color w:val="000000" w:themeColor="text1"/>
              </w:rPr>
              <w:t>.</w:t>
            </w:r>
          </w:p>
        </w:tc>
      </w:tr>
      <w:tr w:rsidR="002F7A58" w:rsidRPr="00026758" w14:paraId="37CDD767" w14:textId="77777777" w:rsidTr="008723B9">
        <w:tc>
          <w:tcPr>
            <w:tcW w:w="9350" w:type="dxa"/>
          </w:tcPr>
          <w:p w14:paraId="324C6510" w14:textId="0D1C57C6" w:rsidR="002F7A58" w:rsidRPr="00026758" w:rsidRDefault="00C725F2" w:rsidP="00474797">
            <w:pPr>
              <w:pStyle w:val="ListParagraph"/>
              <w:numPr>
                <w:ilvl w:val="0"/>
                <w:numId w:val="3"/>
              </w:numPr>
              <w:spacing w:line="360" w:lineRule="auto"/>
              <w:jc w:val="both"/>
              <w:rPr>
                <w:bCs/>
                <w:color w:val="000000" w:themeColor="text1"/>
              </w:rPr>
            </w:pPr>
            <w:r w:rsidRPr="00026758">
              <w:rPr>
                <w:bCs/>
                <w:color w:val="000000" w:themeColor="text1"/>
              </w:rPr>
              <w:t xml:space="preserve">I find that the </w:t>
            </w:r>
            <w:r w:rsidR="00EB0575" w:rsidRPr="00026758">
              <w:rPr>
                <w:bCs/>
                <w:color w:val="000000" w:themeColor="text1"/>
              </w:rPr>
              <w:t>learning management system</w:t>
            </w:r>
            <w:r w:rsidRPr="00026758">
              <w:rPr>
                <w:bCs/>
                <w:color w:val="000000" w:themeColor="text1"/>
              </w:rPr>
              <w:t xml:space="preserve"> is a good educational </w:t>
            </w:r>
            <w:r w:rsidR="0088612C">
              <w:rPr>
                <w:bCs/>
                <w:color w:val="000000" w:themeColor="text1"/>
              </w:rPr>
              <w:t>p</w:t>
            </w:r>
            <w:r w:rsidRPr="00026758">
              <w:rPr>
                <w:bCs/>
                <w:color w:val="000000" w:themeColor="text1"/>
              </w:rPr>
              <w:t>l</w:t>
            </w:r>
            <w:r w:rsidR="0088612C">
              <w:rPr>
                <w:bCs/>
                <w:color w:val="000000" w:themeColor="text1"/>
              </w:rPr>
              <w:t>atform</w:t>
            </w:r>
            <w:r w:rsidRPr="00026758">
              <w:rPr>
                <w:bCs/>
                <w:color w:val="000000" w:themeColor="text1"/>
              </w:rPr>
              <w:t xml:space="preserve"> that improves my learning.</w:t>
            </w:r>
          </w:p>
        </w:tc>
      </w:tr>
      <w:tr w:rsidR="00C725F2" w:rsidRPr="00026758" w14:paraId="5CC826AC" w14:textId="77777777" w:rsidTr="008723B9">
        <w:tc>
          <w:tcPr>
            <w:tcW w:w="9350" w:type="dxa"/>
          </w:tcPr>
          <w:p w14:paraId="6535D20D" w14:textId="5C3517FA" w:rsidR="00C725F2" w:rsidRPr="00026758" w:rsidRDefault="00C725F2" w:rsidP="00474797">
            <w:pPr>
              <w:pStyle w:val="ListParagraph"/>
              <w:numPr>
                <w:ilvl w:val="0"/>
                <w:numId w:val="3"/>
              </w:numPr>
              <w:spacing w:line="360" w:lineRule="auto"/>
              <w:jc w:val="both"/>
              <w:rPr>
                <w:bCs/>
                <w:color w:val="000000" w:themeColor="text1"/>
              </w:rPr>
            </w:pPr>
            <w:r w:rsidRPr="00026758">
              <w:rPr>
                <w:bCs/>
                <w:color w:val="000000" w:themeColor="text1"/>
              </w:rPr>
              <w:t>The</w:t>
            </w:r>
            <w:r w:rsidR="00EB0575">
              <w:rPr>
                <w:bCs/>
                <w:color w:val="000000" w:themeColor="text1"/>
              </w:rPr>
              <w:t xml:space="preserve"> </w:t>
            </w:r>
            <w:r w:rsidR="00EB0575" w:rsidRPr="00026758">
              <w:rPr>
                <w:bCs/>
                <w:color w:val="000000" w:themeColor="text1"/>
              </w:rPr>
              <w:t>learning management system</w:t>
            </w:r>
            <w:r w:rsidRPr="00026758">
              <w:rPr>
                <w:bCs/>
                <w:color w:val="000000" w:themeColor="text1"/>
              </w:rPr>
              <w:t xml:space="preserve"> helped me become more familiar with the </w:t>
            </w:r>
            <w:r w:rsidR="00AF1B46">
              <w:rPr>
                <w:bCs/>
                <w:color w:val="000000" w:themeColor="text1"/>
              </w:rPr>
              <w:t>contents of the course.</w:t>
            </w:r>
          </w:p>
        </w:tc>
      </w:tr>
      <w:tr w:rsidR="00C725F2" w:rsidRPr="00026758" w14:paraId="53EE8471" w14:textId="77777777" w:rsidTr="008723B9">
        <w:tc>
          <w:tcPr>
            <w:tcW w:w="9350" w:type="dxa"/>
          </w:tcPr>
          <w:p w14:paraId="2D9BFABA" w14:textId="57167CB6" w:rsidR="00C725F2" w:rsidRPr="00026758" w:rsidRDefault="00C725F2" w:rsidP="00474797">
            <w:pPr>
              <w:pStyle w:val="ListParagraph"/>
              <w:numPr>
                <w:ilvl w:val="0"/>
                <w:numId w:val="3"/>
              </w:numPr>
              <w:spacing w:line="360" w:lineRule="auto"/>
              <w:jc w:val="both"/>
              <w:rPr>
                <w:bCs/>
                <w:color w:val="000000" w:themeColor="text1"/>
              </w:rPr>
            </w:pPr>
            <w:r w:rsidRPr="00026758">
              <w:rPr>
                <w:bCs/>
                <w:color w:val="000000" w:themeColor="text1"/>
              </w:rPr>
              <w:t>Technologies are used creatively in ways that go beyond traditional ways of learning.</w:t>
            </w:r>
          </w:p>
        </w:tc>
      </w:tr>
    </w:tbl>
    <w:p w14:paraId="52D89EE5" w14:textId="77777777" w:rsidR="00C67B74" w:rsidRPr="00026758" w:rsidRDefault="00C67B74" w:rsidP="00474797">
      <w:pPr>
        <w:spacing w:line="360" w:lineRule="auto"/>
        <w:jc w:val="both"/>
        <w:rPr>
          <w:bCs/>
          <w:color w:val="000000" w:themeColor="text1"/>
        </w:rPr>
      </w:pPr>
    </w:p>
    <w:p w14:paraId="56FBE623" w14:textId="7550CD16" w:rsidR="00424226" w:rsidRPr="00026758" w:rsidRDefault="00424226" w:rsidP="00474797">
      <w:pPr>
        <w:spacing w:line="360" w:lineRule="auto"/>
        <w:jc w:val="both"/>
        <w:rPr>
          <w:bCs/>
          <w:color w:val="000000" w:themeColor="text1"/>
        </w:rPr>
      </w:pPr>
      <w:r w:rsidRPr="00026758">
        <w:rPr>
          <w:bCs/>
          <w:color w:val="000000" w:themeColor="text1"/>
        </w:rPr>
        <w:tab/>
      </w:r>
      <w:r w:rsidR="006D72BF" w:rsidRPr="00026758">
        <w:rPr>
          <w:bCs/>
          <w:color w:val="000000" w:themeColor="text1"/>
        </w:rPr>
        <w:t>To answer the second research question which is about the</w:t>
      </w:r>
      <w:r w:rsidR="006722E1" w:rsidRPr="00026758">
        <w:rPr>
          <w:bCs/>
          <w:color w:val="000000" w:themeColor="text1"/>
        </w:rPr>
        <w:t xml:space="preserve"> </w:t>
      </w:r>
      <w:r w:rsidR="009B0623">
        <w:rPr>
          <w:color w:val="000000" w:themeColor="text1"/>
        </w:rPr>
        <w:t>influence</w:t>
      </w:r>
      <w:r w:rsidR="006722E1" w:rsidRPr="00026758">
        <w:rPr>
          <w:color w:val="000000" w:themeColor="text1"/>
        </w:rPr>
        <w:t xml:space="preserve"> of the learning management system on the oral communication skills of first year college students, questions </w:t>
      </w:r>
      <w:r w:rsidR="00407B65">
        <w:rPr>
          <w:color w:val="000000" w:themeColor="text1"/>
        </w:rPr>
        <w:t>were</w:t>
      </w:r>
      <w:r w:rsidR="006722E1" w:rsidRPr="00026758">
        <w:rPr>
          <w:color w:val="000000" w:themeColor="text1"/>
        </w:rPr>
        <w:t xml:space="preserve"> based and modified from the study authored by Nair and </w:t>
      </w:r>
      <w:proofErr w:type="spellStart"/>
      <w:r w:rsidR="006722E1" w:rsidRPr="00026758">
        <w:rPr>
          <w:color w:val="000000" w:themeColor="text1"/>
        </w:rPr>
        <w:t>Ganeser</w:t>
      </w:r>
      <w:proofErr w:type="spellEnd"/>
      <w:r w:rsidR="006722E1" w:rsidRPr="00026758">
        <w:rPr>
          <w:color w:val="000000" w:themeColor="text1"/>
        </w:rPr>
        <w:t xml:space="preserve"> </w:t>
      </w:r>
      <w:sdt>
        <w:sdtPr>
          <w:rPr>
            <w:bCs/>
            <w:color w:val="000000"/>
          </w:rPr>
          <w:tag w:val="MENDELEY_CITATION_v3_eyJjaXRhdGlvbklEIjoiTUVOREVMRVlfQ0lUQVRJT05fYmIyYjY0MWQtZGNiOS00MmFmLWE3MjctNjA4MDY0ZTY4OWUyIiwicHJvcGVydGllcyI6eyJub3RlSW5kZXgiOjB9LCJpc0VkaXRlZCI6ZmFsc2UsIm1hbnVhbE92ZXJyaWRlIjp7ImlzTWFudWFsbHlPdmVycmlkZGVuIjpmYWxzZSwiY2l0ZXByb2NUZXh0IjoiKDIwMjApIiwibWFudWFsT3ZlcnJpZGVUZXh0IjoiIn0sImNpdGF0aW9uSXRlbXMiOlt7ImxhYmVsIjoicGFnZSIsImlkIjoiZTM3NGVmMjItYzdjYy0zNTA4LTkzMDgtZjJmYjYwZTIzNzI4IiwiaXRlbURhdGEiOnsidHlwZSI6ImFydGljbGUtam91cm5hbCIsImlkIjoiZTM3NGVmMjItYzdjYy0zNTA4LTkzMDgtZjJmYjYwZTIzNzI4IiwidGl0bGUiOiJBIFN0dWR5IG9uIFN0dWRlbnRzJyBQZXJjZXB0aW9uIG9mIE9ubGluZSBDbGFzc2VzIGFuZCBFZmZlY3RpdmVuZXNzIGluIEVuaGFuY2luZyBBY3RpdmUgUGFydGljaXBhdGlvbiBhbmQgQ29tbXVuaWNhdGlvbiBTa2lsbHMiLCJhdXRob3IiOlt7ImZhbWlseSI6Ik5haXIiLCJnaXZlbiI6IkFzaGEiLCJwYXJzZS1uYW1lcyI6ZmFsc2UsImRyb3BwaW5nLXBhcnRpY2xlIjoiIiwibm9uLWRyb3BwaW5nLXBhcnRpY2xlIjoiIn0seyJmYW1pbHkiOiJHYW5lc2VyIiwiZ2l2ZW4iOiJBc2hhIE5haXIiLCJwYXJzZS1uYW1lcyI6ZmFsc2UsImRyb3BwaW5nLXBhcnRpY2xlIjoiIiwibm9uLWRyb3BwaW5nLXBhcnRpY2xlIjoiIn1dLCJjb250YWluZXItdGl0bGUiOiJVbml2ZXJzYWwgSm91cm5hbCBvZiBFZHVjYXRpb25hbCBSZXNlYXJjaCIsImFjY2Vzc2VkIjp7ImRhdGUtcGFydHMiOltbMjAyMywxMSw0XV19LCJET0kiOiIxMC4xMzE4OS91amVyLjIwMjAuMDgyMjMxIiwiVVJMIjoiaHR0cDovL3d3dy5ocnB1Yi5vcmciLCJpc3N1ZWQiOnsiZGF0ZS1wYXJ0cyI6W1syMDIwXV19LCJwYWdlIjoiNTk1OC01OTY0IiwiYWJzdHJhY3QiOiJPbmxpbmUgY2xhc3NlcyBhcmUgbm93IGluIGRlbWFuZCwgd2hpY2ggZml0IHRoZSBuZWVkcyBvZiB0b2RheSdzIDIxc3QtY2VudHVyeSBza2lsbHMuIFRoZSBpbnRlZ3JhdGlvbiBvZiB0ZWNobm9sb2d5IGluIHRlYWNoaW5nIGFuZCBsZWFybmluZyBpbXBsZW1lbnRlZCBhcyBzdWNoIGlzIGxlYWRpbmcgZnJvbSBmYWNlIHRvIGZhY2UgY2xhc3Nyb29tIGxlYXJuaW5nIHRvIG9ubGluZSBsZWFybmluZy4gRWR1Y2F0b3JzIGNvbnRyaWJ1dGUgaW4gbWFraW5nIHN1cmUgdGhlIGNvbnRlbnQgaXMgZnVsbHkgaW50ZXJhY3RpdmUgYW5kIHVzZWZ1bCBmb3IgdGhlIHByb2Nlc3Mgb2YgbGVhcm5pbmcuIFZhcmlvdXMgdG9vbHMgYXJlIGVtYmVkZGVkIHRvIGZhY2lsaXRhdGUgdGhlIHRlYWNoaW5nIGFuZCBsZWFybmluZyBwcm9jZXNzIGFuZCB0byB2ZW50dXJlIHN0dWRlbnRzIHRvd2FyZHMgdGhlIHdvcmxkIG9mIHZpcnR1YWwgbGVhcm5pbmcuIFRoaXMgc3R1ZHkgYWltZWQgdG8gZXhhbWluZSBzdHVkZW50cycgcGVyY2VwdGlvbnMgb2YgdGhlIEVuZ2xpc2ggZm9yIFByb2Zlc3Npb25hbCBDb21tdW5pY2F0aW9uIG9ubGluZSBjbGFzc2VzIGFuZCBob3cgaXQgZW5oYW5jZXMgdGhlIHBhcnRpY2lwYXRpb24gYW5kIGNvbW11bmljYXRpb24gc2tpbGxzIG9mIHN0dWRlbnRzLiBUaGlzIHN0dWR5IGNvbmR1Y3RlZCBpbiBhIHByaXZhdGUgaGlnaGVyIGVkdWNhdGlvbiBpbnN0aXR1dGlvbiBiYXNlZCBpbiBLdWFsYSBMdW1wdXIgYW5kIHRoZSBwYXJ0aWNpcGFudHMgd2VyZSAoTj01MCkuIERhdGEgd2VyZSBhbmFseXplZCB1c2luZyBTUFNTLiBUaGlzIHN0dWR5IHVzZXMgcXVhbnRpdGF0aXZlIGFuYWx5c2lzIHdoZXJlIHBhcnRpY2lwYW50cyBuZWVkZWQgdG8gYW5zd2VyIGEgc2V0IG9mIHF1ZXN0aW9ubmFpcmVzLiBGaW5kaW5ncyBhcmUgc2hvd24gaW4gdGhlIGZvcm0gb2YgZnJlcXVlbmN5IGFuZCBwZXJjZW50YWdlcyBiYXNlZCBvbiByZXNwb25zZXMgdG8gZWFjaCB2YXJpYWJsZS4gVGhlIHJlc3VsdCBzaG93cyB0aGF0IHN0dWRlbnRzIHNob3cgYWN0aXZlIHBhcnRpY2lwYXRpb24gYW5kIGFncmVlZCB0aGF0IG9ubGluZSBsZWFybmluZyBkb2VzIGVuaGFuY2UgY29tbXVuaWNhdGlvbiBza2lsbHMuIEJlc2lkZXMsIGNyZWF0aXZpdHkgd2FzIGZvdW5kIHRvIGJlIGFuIGFkZGVkIHZhbHVlIGZvciBzdHVkZW50cyB0byB0YWtlIHVwIG9ubGluZSBjbGFzc2VzLiBTb21lIHN1Z2dlc3Rpb24gaGFzIGJlZW4gbWFkZSB0aHJvdWdoIGl0cyBmaW5kaW5ncy4iLCJwdWJsaXNoZXIiOiJBc2hhIE5haXIgR2FuZXNlciIsImlzc3VlIjoiMTFCIiwidm9sdW1lIjoiOCIsImNvbnRhaW5lci10aXRsZS1zaG9ydCI6IiJ9LCJpc1RlbXBvcmFyeSI6ZmFsc2UsInN1cHByZXNzLWF1dGhvciI6dHJ1ZX1dfQ=="/>
          <w:id w:val="-1523232893"/>
          <w:placeholder>
            <w:docPart w:val="DefaultPlaceholder_-1854013440"/>
          </w:placeholder>
        </w:sdtPr>
        <w:sdtEndPr/>
        <w:sdtContent>
          <w:r w:rsidR="00026758" w:rsidRPr="00026758">
            <w:rPr>
              <w:color w:val="000000"/>
            </w:rPr>
            <w:t>(2020)</w:t>
          </w:r>
        </w:sdtContent>
      </w:sdt>
      <w:r w:rsidR="006722E1" w:rsidRPr="00026758">
        <w:rPr>
          <w:bCs/>
          <w:color w:val="000000" w:themeColor="text1"/>
        </w:rPr>
        <w:t xml:space="preserve">. The following questions </w:t>
      </w:r>
      <w:r w:rsidR="00407B65">
        <w:rPr>
          <w:bCs/>
          <w:color w:val="000000" w:themeColor="text1"/>
        </w:rPr>
        <w:t xml:space="preserve">were </w:t>
      </w:r>
      <w:r w:rsidR="006722E1" w:rsidRPr="00026758">
        <w:rPr>
          <w:bCs/>
          <w:color w:val="000000" w:themeColor="text1"/>
        </w:rPr>
        <w:t>asked during the interview:</w:t>
      </w:r>
    </w:p>
    <w:p w14:paraId="6C30C668" w14:textId="77777777" w:rsidR="006722E1" w:rsidRPr="00026758" w:rsidRDefault="006722E1" w:rsidP="00474797">
      <w:pPr>
        <w:spacing w:line="360" w:lineRule="auto"/>
        <w:jc w:val="both"/>
        <w:rPr>
          <w:bCs/>
          <w:color w:val="000000" w:themeColor="text1"/>
        </w:rPr>
      </w:pPr>
    </w:p>
    <w:p w14:paraId="5E0190C3" w14:textId="70F424B0" w:rsidR="006722E1" w:rsidRPr="00026758" w:rsidRDefault="006722E1" w:rsidP="00474797">
      <w:pPr>
        <w:spacing w:line="360" w:lineRule="auto"/>
        <w:jc w:val="both"/>
        <w:rPr>
          <w:bCs/>
          <w:color w:val="000000" w:themeColor="text1"/>
        </w:rPr>
      </w:pPr>
      <w:r w:rsidRPr="00026758">
        <w:rPr>
          <w:bCs/>
          <w:color w:val="000000" w:themeColor="text1"/>
        </w:rPr>
        <w:t>1. Did the learning management system you utilized help you in improving your oral communication skills?</w:t>
      </w:r>
    </w:p>
    <w:p w14:paraId="37E138ED" w14:textId="0777A9C7" w:rsidR="006722E1" w:rsidRPr="00026758" w:rsidRDefault="006722E1" w:rsidP="00474797">
      <w:pPr>
        <w:spacing w:line="360" w:lineRule="auto"/>
        <w:jc w:val="both"/>
        <w:rPr>
          <w:bCs/>
          <w:color w:val="000000" w:themeColor="text1"/>
        </w:rPr>
      </w:pPr>
      <w:r w:rsidRPr="00026758">
        <w:rPr>
          <w:bCs/>
          <w:color w:val="000000" w:themeColor="text1"/>
        </w:rPr>
        <w:t xml:space="preserve">2. What are the features of the learning management system </w:t>
      </w:r>
      <w:r w:rsidR="00AB491C" w:rsidRPr="00026758">
        <w:rPr>
          <w:bCs/>
          <w:color w:val="000000" w:themeColor="text1"/>
        </w:rPr>
        <w:t>you utilized</w:t>
      </w:r>
      <w:r w:rsidR="00F36A06">
        <w:rPr>
          <w:bCs/>
          <w:color w:val="000000" w:themeColor="text1"/>
        </w:rPr>
        <w:t xml:space="preserve"> that</w:t>
      </w:r>
      <w:r w:rsidR="00AB491C" w:rsidRPr="00026758">
        <w:rPr>
          <w:bCs/>
          <w:color w:val="000000" w:themeColor="text1"/>
        </w:rPr>
        <w:t xml:space="preserve"> help you in improving your oral communication skills?</w:t>
      </w:r>
    </w:p>
    <w:p w14:paraId="0B8C515D" w14:textId="2039A8E1" w:rsidR="006722E1" w:rsidRPr="00026758" w:rsidRDefault="006722E1" w:rsidP="00474797">
      <w:pPr>
        <w:spacing w:line="360" w:lineRule="auto"/>
        <w:jc w:val="both"/>
        <w:rPr>
          <w:bCs/>
          <w:color w:val="000000" w:themeColor="text1"/>
        </w:rPr>
      </w:pPr>
      <w:r w:rsidRPr="00026758">
        <w:rPr>
          <w:bCs/>
          <w:color w:val="000000" w:themeColor="text1"/>
        </w:rPr>
        <w:t>3.</w:t>
      </w:r>
      <w:r w:rsidR="00AB491C" w:rsidRPr="00026758">
        <w:rPr>
          <w:bCs/>
          <w:color w:val="000000" w:themeColor="text1"/>
        </w:rPr>
        <w:t xml:space="preserve"> Did the learning management system allow you to boost your confidence?</w:t>
      </w:r>
    </w:p>
    <w:p w14:paraId="165188F2" w14:textId="713315E9" w:rsidR="00AB491C" w:rsidRPr="00026758" w:rsidRDefault="00AB491C" w:rsidP="00474797">
      <w:pPr>
        <w:spacing w:line="360" w:lineRule="auto"/>
        <w:jc w:val="both"/>
        <w:rPr>
          <w:bCs/>
          <w:color w:val="000000" w:themeColor="text1"/>
        </w:rPr>
      </w:pPr>
      <w:r w:rsidRPr="00026758">
        <w:rPr>
          <w:bCs/>
          <w:color w:val="000000" w:themeColor="text1"/>
        </w:rPr>
        <w:t>4. How did the features of the learning management system impact your oral communication skills?</w:t>
      </w:r>
    </w:p>
    <w:p w14:paraId="783868DB" w14:textId="04896FDD" w:rsidR="00AB491C" w:rsidRPr="00026758" w:rsidRDefault="00AB491C" w:rsidP="00474797">
      <w:pPr>
        <w:spacing w:line="360" w:lineRule="auto"/>
        <w:jc w:val="both"/>
        <w:rPr>
          <w:color w:val="000000" w:themeColor="text1"/>
        </w:rPr>
      </w:pPr>
      <w:r w:rsidRPr="00026758">
        <w:rPr>
          <w:bCs/>
          <w:color w:val="000000" w:themeColor="text1"/>
        </w:rPr>
        <w:t xml:space="preserve">5. </w:t>
      </w:r>
      <w:r w:rsidR="0021029D" w:rsidRPr="00026758">
        <w:rPr>
          <w:bCs/>
          <w:color w:val="000000" w:themeColor="text1"/>
        </w:rPr>
        <w:t>How did you use the features of the learning management system in enhancing your oral communication skills?</w:t>
      </w:r>
    </w:p>
    <w:p w14:paraId="008C73BC" w14:textId="77777777" w:rsidR="00424226" w:rsidRPr="00026758" w:rsidRDefault="00424226" w:rsidP="00474797">
      <w:pPr>
        <w:spacing w:line="360" w:lineRule="auto"/>
        <w:jc w:val="both"/>
        <w:rPr>
          <w:bCs/>
          <w:color w:val="000000" w:themeColor="text1"/>
        </w:rPr>
      </w:pPr>
    </w:p>
    <w:p w14:paraId="0000001A" w14:textId="57B2D111" w:rsidR="00DC3E5A" w:rsidRPr="00026758" w:rsidRDefault="007105F1" w:rsidP="00474797">
      <w:pPr>
        <w:spacing w:line="360" w:lineRule="auto"/>
        <w:jc w:val="both"/>
        <w:rPr>
          <w:b/>
          <w:color w:val="000000" w:themeColor="text1"/>
        </w:rPr>
      </w:pPr>
      <w:r>
        <w:rPr>
          <w:b/>
          <w:color w:val="000000" w:themeColor="text1"/>
        </w:rPr>
        <w:t xml:space="preserve">2.5. </w:t>
      </w:r>
      <w:r w:rsidRPr="00026758">
        <w:rPr>
          <w:b/>
          <w:color w:val="000000" w:themeColor="text1"/>
        </w:rPr>
        <w:t>Data Collection Procedures</w:t>
      </w:r>
    </w:p>
    <w:p w14:paraId="00BFAB33" w14:textId="71B92E6A" w:rsidR="00A34386" w:rsidRPr="00026758" w:rsidRDefault="005235A1" w:rsidP="00474797">
      <w:pPr>
        <w:spacing w:line="360" w:lineRule="auto"/>
        <w:jc w:val="both"/>
        <w:rPr>
          <w:bCs/>
          <w:color w:val="000000" w:themeColor="text1"/>
        </w:rPr>
      </w:pPr>
      <w:r w:rsidRPr="00026758">
        <w:rPr>
          <w:bCs/>
          <w:color w:val="000000" w:themeColor="text1"/>
        </w:rPr>
        <w:tab/>
        <w:t>The data collection for this study</w:t>
      </w:r>
      <w:r w:rsidR="00CB0922">
        <w:rPr>
          <w:bCs/>
          <w:color w:val="000000" w:themeColor="text1"/>
        </w:rPr>
        <w:t xml:space="preserve"> </w:t>
      </w:r>
      <w:r w:rsidRPr="00026758">
        <w:rPr>
          <w:bCs/>
          <w:color w:val="000000" w:themeColor="text1"/>
        </w:rPr>
        <w:t>start</w:t>
      </w:r>
      <w:r w:rsidR="00CB0922">
        <w:rPr>
          <w:bCs/>
          <w:color w:val="000000" w:themeColor="text1"/>
        </w:rPr>
        <w:t>ed</w:t>
      </w:r>
      <w:r w:rsidRPr="00026758">
        <w:rPr>
          <w:bCs/>
          <w:color w:val="000000" w:themeColor="text1"/>
        </w:rPr>
        <w:t xml:space="preserve"> with the researcher communicating with the research ethics office of the school where the study </w:t>
      </w:r>
      <w:r w:rsidR="00CB0922">
        <w:rPr>
          <w:bCs/>
          <w:color w:val="000000" w:themeColor="text1"/>
        </w:rPr>
        <w:t>was</w:t>
      </w:r>
      <w:r w:rsidRPr="00026758">
        <w:rPr>
          <w:bCs/>
          <w:color w:val="000000" w:themeColor="text1"/>
        </w:rPr>
        <w:t xml:space="preserve"> conducted. The researcher ensure</w:t>
      </w:r>
      <w:r w:rsidR="00CB0922">
        <w:rPr>
          <w:bCs/>
          <w:color w:val="000000" w:themeColor="text1"/>
        </w:rPr>
        <w:t>d</w:t>
      </w:r>
      <w:r w:rsidRPr="00026758">
        <w:rPr>
          <w:bCs/>
          <w:color w:val="000000" w:themeColor="text1"/>
        </w:rPr>
        <w:t xml:space="preserve"> that the needed consent and approval </w:t>
      </w:r>
      <w:r w:rsidR="00CB0922">
        <w:rPr>
          <w:bCs/>
          <w:color w:val="000000" w:themeColor="text1"/>
        </w:rPr>
        <w:t>were</w:t>
      </w:r>
      <w:r w:rsidRPr="00026758">
        <w:rPr>
          <w:bCs/>
          <w:color w:val="000000" w:themeColor="text1"/>
        </w:rPr>
        <w:t xml:space="preserve"> secured from the said office before directly communicating with the respondents. </w:t>
      </w:r>
      <w:r w:rsidR="00A27522" w:rsidRPr="00026758">
        <w:rPr>
          <w:bCs/>
          <w:color w:val="000000" w:themeColor="text1"/>
        </w:rPr>
        <w:t>The research instruments, research brief, and other necessary forms w</w:t>
      </w:r>
      <w:r w:rsidR="00CB0922">
        <w:rPr>
          <w:bCs/>
          <w:color w:val="000000" w:themeColor="text1"/>
        </w:rPr>
        <w:t>ere</w:t>
      </w:r>
      <w:r w:rsidR="00A27522" w:rsidRPr="00026758">
        <w:rPr>
          <w:bCs/>
          <w:color w:val="000000" w:themeColor="text1"/>
        </w:rPr>
        <w:t xml:space="preserve"> forwarded to the said office for clearance. Once cleared, the researcher communicate</w:t>
      </w:r>
      <w:r w:rsidR="00CB0922">
        <w:rPr>
          <w:bCs/>
          <w:color w:val="000000" w:themeColor="text1"/>
        </w:rPr>
        <w:t>d</w:t>
      </w:r>
      <w:r w:rsidR="00A27522" w:rsidRPr="00026758">
        <w:rPr>
          <w:bCs/>
          <w:color w:val="000000" w:themeColor="text1"/>
        </w:rPr>
        <w:t xml:space="preserve"> with the professors handling the course Purposive Communication. The researcher ask</w:t>
      </w:r>
      <w:r w:rsidR="00CB0922">
        <w:rPr>
          <w:bCs/>
          <w:color w:val="000000" w:themeColor="text1"/>
        </w:rPr>
        <w:t>ed</w:t>
      </w:r>
      <w:r w:rsidR="00A27522" w:rsidRPr="00026758">
        <w:rPr>
          <w:bCs/>
          <w:color w:val="000000" w:themeColor="text1"/>
        </w:rPr>
        <w:t xml:space="preserve"> for the instructors’ assistance so that the online survey form </w:t>
      </w:r>
      <w:bookmarkStart w:id="9" w:name="_GoBack"/>
      <w:bookmarkEnd w:id="9"/>
      <w:r w:rsidR="00474797">
        <w:rPr>
          <w:bCs/>
          <w:color w:val="000000" w:themeColor="text1"/>
        </w:rPr>
        <w:t>could</w:t>
      </w:r>
      <w:r w:rsidR="00A27522" w:rsidRPr="00026758">
        <w:rPr>
          <w:bCs/>
          <w:color w:val="000000" w:themeColor="text1"/>
        </w:rPr>
        <w:t xml:space="preserve"> be forwarded to the students. The respondents </w:t>
      </w:r>
      <w:r w:rsidR="00CB0922">
        <w:rPr>
          <w:bCs/>
          <w:color w:val="000000" w:themeColor="text1"/>
        </w:rPr>
        <w:t>were</w:t>
      </w:r>
      <w:r w:rsidR="00A27522" w:rsidRPr="00026758">
        <w:rPr>
          <w:bCs/>
          <w:color w:val="000000" w:themeColor="text1"/>
        </w:rPr>
        <w:t xml:space="preserve"> given a month to participate in the survey. The form</w:t>
      </w:r>
      <w:r w:rsidR="00CB0922">
        <w:rPr>
          <w:bCs/>
          <w:color w:val="000000" w:themeColor="text1"/>
        </w:rPr>
        <w:t xml:space="preserve"> </w:t>
      </w:r>
      <w:r w:rsidR="00A27522" w:rsidRPr="00026758">
        <w:rPr>
          <w:bCs/>
          <w:color w:val="000000" w:themeColor="text1"/>
        </w:rPr>
        <w:t>contain</w:t>
      </w:r>
      <w:r w:rsidR="00CB0922">
        <w:rPr>
          <w:bCs/>
          <w:color w:val="000000" w:themeColor="text1"/>
        </w:rPr>
        <w:t>ed</w:t>
      </w:r>
      <w:r w:rsidR="00A27522" w:rsidRPr="00026758">
        <w:rPr>
          <w:bCs/>
          <w:color w:val="000000" w:themeColor="text1"/>
        </w:rPr>
        <w:t xml:space="preserve"> a consent </w:t>
      </w:r>
      <w:r w:rsidR="00F20590" w:rsidRPr="00026758">
        <w:rPr>
          <w:bCs/>
          <w:color w:val="000000" w:themeColor="text1"/>
        </w:rPr>
        <w:t>page</w:t>
      </w:r>
      <w:r w:rsidR="00A27522" w:rsidRPr="00026758">
        <w:rPr>
          <w:bCs/>
          <w:color w:val="000000" w:themeColor="text1"/>
        </w:rPr>
        <w:t xml:space="preserve"> which require</w:t>
      </w:r>
      <w:r w:rsidR="00CB0922">
        <w:rPr>
          <w:bCs/>
          <w:color w:val="000000" w:themeColor="text1"/>
        </w:rPr>
        <w:t>d</w:t>
      </w:r>
      <w:r w:rsidR="00A27522" w:rsidRPr="00026758">
        <w:rPr>
          <w:bCs/>
          <w:color w:val="000000" w:themeColor="text1"/>
        </w:rPr>
        <w:t xml:space="preserve"> the students to decide whether they </w:t>
      </w:r>
      <w:r w:rsidR="00CB0922">
        <w:rPr>
          <w:bCs/>
          <w:color w:val="000000" w:themeColor="text1"/>
        </w:rPr>
        <w:t>intend to participate</w:t>
      </w:r>
      <w:r w:rsidR="00A27522" w:rsidRPr="00026758">
        <w:rPr>
          <w:bCs/>
          <w:color w:val="000000" w:themeColor="text1"/>
        </w:rPr>
        <w:t xml:space="preserve"> in the study or not. </w:t>
      </w:r>
      <w:r w:rsidR="00F20590" w:rsidRPr="00026758">
        <w:rPr>
          <w:bCs/>
          <w:color w:val="000000" w:themeColor="text1"/>
        </w:rPr>
        <w:t>Students who decide</w:t>
      </w:r>
      <w:r w:rsidR="00CB0922">
        <w:rPr>
          <w:bCs/>
          <w:color w:val="000000" w:themeColor="text1"/>
        </w:rPr>
        <w:t>d</w:t>
      </w:r>
      <w:r w:rsidR="00F20590" w:rsidRPr="00026758">
        <w:rPr>
          <w:bCs/>
          <w:color w:val="000000" w:themeColor="text1"/>
        </w:rPr>
        <w:t xml:space="preserve"> to participate w</w:t>
      </w:r>
      <w:r w:rsidR="00CB0922">
        <w:rPr>
          <w:bCs/>
          <w:color w:val="000000" w:themeColor="text1"/>
        </w:rPr>
        <w:t>ere</w:t>
      </w:r>
      <w:r w:rsidR="00F20590" w:rsidRPr="00026758">
        <w:rPr>
          <w:bCs/>
          <w:color w:val="000000" w:themeColor="text1"/>
        </w:rPr>
        <w:t xml:space="preserve"> required to answer the survey questions. </w:t>
      </w:r>
      <w:r w:rsidR="003D6DBB" w:rsidRPr="00026758">
        <w:rPr>
          <w:bCs/>
          <w:color w:val="000000" w:themeColor="text1"/>
        </w:rPr>
        <w:t>After a month, the survey form w</w:t>
      </w:r>
      <w:r w:rsidR="00CB0922">
        <w:rPr>
          <w:bCs/>
          <w:color w:val="000000" w:themeColor="text1"/>
        </w:rPr>
        <w:t>as</w:t>
      </w:r>
      <w:r w:rsidR="003D6DBB" w:rsidRPr="00026758">
        <w:rPr>
          <w:bCs/>
          <w:color w:val="000000" w:themeColor="text1"/>
        </w:rPr>
        <w:t xml:space="preserve"> closed. </w:t>
      </w:r>
      <w:r w:rsidR="00F20590" w:rsidRPr="00026758">
        <w:rPr>
          <w:bCs/>
          <w:color w:val="000000" w:themeColor="text1"/>
        </w:rPr>
        <w:t xml:space="preserve">Once the time given to students to participate in the survey </w:t>
      </w:r>
      <w:r w:rsidR="00E4355C">
        <w:rPr>
          <w:bCs/>
          <w:color w:val="000000" w:themeColor="text1"/>
        </w:rPr>
        <w:t>was</w:t>
      </w:r>
      <w:r w:rsidR="00F20590" w:rsidRPr="00026758">
        <w:rPr>
          <w:bCs/>
          <w:color w:val="000000" w:themeColor="text1"/>
        </w:rPr>
        <w:t xml:space="preserve"> over, the researcher randomly select</w:t>
      </w:r>
      <w:r w:rsidR="00E4355C">
        <w:rPr>
          <w:bCs/>
          <w:color w:val="000000" w:themeColor="text1"/>
        </w:rPr>
        <w:t>ed</w:t>
      </w:r>
      <w:r w:rsidR="00F20590" w:rsidRPr="00026758">
        <w:rPr>
          <w:bCs/>
          <w:color w:val="000000" w:themeColor="text1"/>
        </w:rPr>
        <w:t xml:space="preserve"> ten (10) students to be interviewed via Zoom to gather qualitative data in compliance with the explanatory sequential design of the study. The researcher </w:t>
      </w:r>
      <w:r w:rsidR="00E4355C">
        <w:rPr>
          <w:bCs/>
          <w:color w:val="000000" w:themeColor="text1"/>
        </w:rPr>
        <w:t xml:space="preserve">sent </w:t>
      </w:r>
      <w:r w:rsidR="00F20590" w:rsidRPr="00026758">
        <w:rPr>
          <w:bCs/>
          <w:color w:val="000000" w:themeColor="text1"/>
        </w:rPr>
        <w:t xml:space="preserve">email invites to the interviewees. Those who </w:t>
      </w:r>
      <w:r w:rsidR="00E4355C">
        <w:rPr>
          <w:bCs/>
          <w:color w:val="000000" w:themeColor="text1"/>
        </w:rPr>
        <w:t>agreed to</w:t>
      </w:r>
      <w:r w:rsidR="00F20590" w:rsidRPr="00026758">
        <w:rPr>
          <w:bCs/>
          <w:color w:val="000000" w:themeColor="text1"/>
        </w:rPr>
        <w:t xml:space="preserve"> participate w</w:t>
      </w:r>
      <w:r w:rsidR="00E4355C">
        <w:rPr>
          <w:bCs/>
          <w:color w:val="000000" w:themeColor="text1"/>
        </w:rPr>
        <w:t xml:space="preserve">ere </w:t>
      </w:r>
      <w:r w:rsidR="00F20590" w:rsidRPr="00026758">
        <w:rPr>
          <w:bCs/>
          <w:color w:val="000000" w:themeColor="text1"/>
        </w:rPr>
        <w:t>provided another consent form.</w:t>
      </w:r>
      <w:r w:rsidR="00522DE7" w:rsidRPr="00026758">
        <w:rPr>
          <w:bCs/>
          <w:color w:val="000000" w:themeColor="text1"/>
        </w:rPr>
        <w:t xml:space="preserve"> They </w:t>
      </w:r>
      <w:r w:rsidR="00E4355C">
        <w:rPr>
          <w:bCs/>
          <w:color w:val="000000" w:themeColor="text1"/>
        </w:rPr>
        <w:t>were also</w:t>
      </w:r>
      <w:r w:rsidR="00522DE7" w:rsidRPr="00026758">
        <w:rPr>
          <w:bCs/>
          <w:color w:val="000000" w:themeColor="text1"/>
        </w:rPr>
        <w:t xml:space="preserve"> asked to state their preferred Zoom interview schedule.</w:t>
      </w:r>
      <w:r w:rsidR="00602925" w:rsidRPr="00026758">
        <w:rPr>
          <w:bCs/>
          <w:color w:val="000000" w:themeColor="text1"/>
        </w:rPr>
        <w:t xml:space="preserve"> An overview of interview questions w</w:t>
      </w:r>
      <w:r w:rsidR="00E4355C">
        <w:rPr>
          <w:bCs/>
          <w:color w:val="000000" w:themeColor="text1"/>
        </w:rPr>
        <w:t>as</w:t>
      </w:r>
      <w:r w:rsidR="00602925" w:rsidRPr="00026758">
        <w:rPr>
          <w:bCs/>
          <w:color w:val="000000" w:themeColor="text1"/>
        </w:rPr>
        <w:t xml:space="preserve"> provided to the participants before the scheduled interview.</w:t>
      </w:r>
      <w:r w:rsidR="00522DE7" w:rsidRPr="00026758">
        <w:rPr>
          <w:bCs/>
          <w:color w:val="000000" w:themeColor="text1"/>
        </w:rPr>
        <w:t xml:space="preserve"> The </w:t>
      </w:r>
      <w:r w:rsidR="00602925" w:rsidRPr="00026758">
        <w:rPr>
          <w:bCs/>
          <w:color w:val="000000" w:themeColor="text1"/>
        </w:rPr>
        <w:t xml:space="preserve">ten </w:t>
      </w:r>
      <w:r w:rsidR="00522DE7" w:rsidRPr="00026758">
        <w:rPr>
          <w:bCs/>
          <w:color w:val="000000" w:themeColor="text1"/>
        </w:rPr>
        <w:t xml:space="preserve">interviews </w:t>
      </w:r>
      <w:r w:rsidR="00E4355C">
        <w:rPr>
          <w:bCs/>
          <w:color w:val="000000" w:themeColor="text1"/>
        </w:rPr>
        <w:t>took</w:t>
      </w:r>
      <w:r w:rsidR="00F464D2">
        <w:rPr>
          <w:bCs/>
          <w:color w:val="000000" w:themeColor="text1"/>
        </w:rPr>
        <w:t xml:space="preserve"> place </w:t>
      </w:r>
      <w:r w:rsidR="00522DE7" w:rsidRPr="00026758">
        <w:rPr>
          <w:bCs/>
          <w:color w:val="000000" w:themeColor="text1"/>
        </w:rPr>
        <w:t>within two weeks</w:t>
      </w:r>
      <w:r w:rsidR="00602925" w:rsidRPr="00026758">
        <w:rPr>
          <w:bCs/>
          <w:color w:val="000000" w:themeColor="text1"/>
        </w:rPr>
        <w:t>. Before the interview beg</w:t>
      </w:r>
      <w:r w:rsidR="00F52896">
        <w:rPr>
          <w:bCs/>
          <w:color w:val="000000" w:themeColor="text1"/>
        </w:rPr>
        <w:t>an</w:t>
      </w:r>
      <w:r w:rsidR="00602925" w:rsidRPr="00026758">
        <w:rPr>
          <w:bCs/>
          <w:color w:val="000000" w:themeColor="text1"/>
        </w:rPr>
        <w:t>, the participants w</w:t>
      </w:r>
      <w:r w:rsidR="00F52896">
        <w:rPr>
          <w:bCs/>
          <w:color w:val="000000" w:themeColor="text1"/>
        </w:rPr>
        <w:t>ere</w:t>
      </w:r>
      <w:r w:rsidR="00602925" w:rsidRPr="00026758">
        <w:rPr>
          <w:bCs/>
          <w:color w:val="000000" w:themeColor="text1"/>
        </w:rPr>
        <w:t xml:space="preserve"> reminded that the interview process </w:t>
      </w:r>
      <w:r w:rsidR="00F52896">
        <w:rPr>
          <w:bCs/>
          <w:color w:val="000000" w:themeColor="text1"/>
        </w:rPr>
        <w:t>was</w:t>
      </w:r>
      <w:r w:rsidR="00602925" w:rsidRPr="00026758">
        <w:rPr>
          <w:bCs/>
          <w:color w:val="000000" w:themeColor="text1"/>
        </w:rPr>
        <w:t xml:space="preserve"> for academic research purposes only. They </w:t>
      </w:r>
      <w:r w:rsidR="00F52896">
        <w:rPr>
          <w:bCs/>
          <w:color w:val="000000" w:themeColor="text1"/>
        </w:rPr>
        <w:t xml:space="preserve">were </w:t>
      </w:r>
      <w:r w:rsidR="00602925" w:rsidRPr="00026758">
        <w:rPr>
          <w:bCs/>
          <w:color w:val="000000" w:themeColor="text1"/>
        </w:rPr>
        <w:t>also reminded that during the interview, turn</w:t>
      </w:r>
      <w:r w:rsidR="00E43BA7">
        <w:rPr>
          <w:bCs/>
          <w:color w:val="000000" w:themeColor="text1"/>
        </w:rPr>
        <w:t>ing</w:t>
      </w:r>
      <w:r w:rsidR="00602925" w:rsidRPr="00026758">
        <w:rPr>
          <w:bCs/>
          <w:color w:val="000000" w:themeColor="text1"/>
        </w:rPr>
        <w:t xml:space="preserve"> </w:t>
      </w:r>
      <w:r w:rsidR="002F137C">
        <w:rPr>
          <w:bCs/>
          <w:color w:val="000000" w:themeColor="text1"/>
        </w:rPr>
        <w:t xml:space="preserve">on </w:t>
      </w:r>
      <w:r w:rsidR="00602925" w:rsidRPr="00026758">
        <w:rPr>
          <w:bCs/>
          <w:color w:val="000000" w:themeColor="text1"/>
        </w:rPr>
        <w:t>their camera</w:t>
      </w:r>
      <w:r w:rsidR="00E43BA7">
        <w:rPr>
          <w:bCs/>
          <w:color w:val="000000" w:themeColor="text1"/>
        </w:rPr>
        <w:t xml:space="preserve"> was not required</w:t>
      </w:r>
      <w:r w:rsidR="00602925" w:rsidRPr="00026758">
        <w:rPr>
          <w:bCs/>
          <w:color w:val="000000" w:themeColor="text1"/>
        </w:rPr>
        <w:t>. Their consent w</w:t>
      </w:r>
      <w:r w:rsidR="009A7D41">
        <w:rPr>
          <w:bCs/>
          <w:color w:val="000000" w:themeColor="text1"/>
        </w:rPr>
        <w:t xml:space="preserve">as </w:t>
      </w:r>
      <w:r w:rsidR="00602925" w:rsidRPr="00026758">
        <w:rPr>
          <w:bCs/>
          <w:color w:val="000000" w:themeColor="text1"/>
        </w:rPr>
        <w:t xml:space="preserve">once again asked before the online interview </w:t>
      </w:r>
      <w:r w:rsidR="007817D3">
        <w:rPr>
          <w:bCs/>
          <w:color w:val="000000" w:themeColor="text1"/>
        </w:rPr>
        <w:t>was</w:t>
      </w:r>
      <w:r w:rsidR="00602925" w:rsidRPr="00026758">
        <w:rPr>
          <w:bCs/>
          <w:color w:val="000000" w:themeColor="text1"/>
        </w:rPr>
        <w:t xml:space="preserve"> recorded. After all interviews, the transcription </w:t>
      </w:r>
      <w:r w:rsidR="009A7D41">
        <w:rPr>
          <w:bCs/>
          <w:color w:val="000000" w:themeColor="text1"/>
        </w:rPr>
        <w:t>was</w:t>
      </w:r>
      <w:r w:rsidR="00602925" w:rsidRPr="00026758">
        <w:rPr>
          <w:bCs/>
          <w:color w:val="000000" w:themeColor="text1"/>
        </w:rPr>
        <w:t xml:space="preserve"> finalized by the researcher. Each of the interviewees w</w:t>
      </w:r>
      <w:r w:rsidR="00951A51">
        <w:rPr>
          <w:bCs/>
          <w:color w:val="000000" w:themeColor="text1"/>
        </w:rPr>
        <w:t>as</w:t>
      </w:r>
      <w:r w:rsidR="00602925" w:rsidRPr="00026758">
        <w:rPr>
          <w:bCs/>
          <w:color w:val="000000" w:themeColor="text1"/>
        </w:rPr>
        <w:t xml:space="preserve"> given a copy of the interview transcription. Once all transcriptions </w:t>
      </w:r>
      <w:r w:rsidR="00951A51">
        <w:rPr>
          <w:bCs/>
          <w:color w:val="000000" w:themeColor="text1"/>
        </w:rPr>
        <w:t>were</w:t>
      </w:r>
      <w:r w:rsidR="00602925" w:rsidRPr="00026758">
        <w:rPr>
          <w:bCs/>
          <w:color w:val="000000" w:themeColor="text1"/>
        </w:rPr>
        <w:t xml:space="preserve"> approved, the researcher continue</w:t>
      </w:r>
      <w:r w:rsidR="00951A51">
        <w:rPr>
          <w:bCs/>
          <w:color w:val="000000" w:themeColor="text1"/>
        </w:rPr>
        <w:t>d</w:t>
      </w:r>
      <w:r w:rsidR="00602925" w:rsidRPr="00026758">
        <w:rPr>
          <w:bCs/>
          <w:color w:val="000000" w:themeColor="text1"/>
        </w:rPr>
        <w:t xml:space="preserve"> with the analysis of data. Following the explanatory sequential design, interpretation of data w</w:t>
      </w:r>
      <w:r w:rsidR="00951A51">
        <w:rPr>
          <w:bCs/>
          <w:color w:val="000000" w:themeColor="text1"/>
        </w:rPr>
        <w:t>as</w:t>
      </w:r>
      <w:r w:rsidR="00602925" w:rsidRPr="00026758">
        <w:rPr>
          <w:bCs/>
          <w:color w:val="000000" w:themeColor="text1"/>
        </w:rPr>
        <w:t xml:space="preserve"> done in consideration of both quantitative and qualitative data.</w:t>
      </w:r>
      <w:r w:rsidR="00172052" w:rsidRPr="00026758">
        <w:rPr>
          <w:bCs/>
          <w:color w:val="000000" w:themeColor="text1"/>
        </w:rPr>
        <w:t xml:space="preserve"> The results of the study w</w:t>
      </w:r>
      <w:r w:rsidR="00951A51">
        <w:rPr>
          <w:bCs/>
          <w:color w:val="000000" w:themeColor="text1"/>
        </w:rPr>
        <w:t>ere</w:t>
      </w:r>
      <w:r w:rsidR="00172052" w:rsidRPr="00026758">
        <w:rPr>
          <w:bCs/>
          <w:color w:val="000000" w:themeColor="text1"/>
        </w:rPr>
        <w:t xml:space="preserve"> forwarded to the faculty members who </w:t>
      </w:r>
      <w:r w:rsidR="00951A51">
        <w:rPr>
          <w:bCs/>
          <w:color w:val="000000" w:themeColor="text1"/>
        </w:rPr>
        <w:t>were</w:t>
      </w:r>
      <w:r w:rsidR="00172052" w:rsidRPr="00026758">
        <w:rPr>
          <w:bCs/>
          <w:color w:val="000000" w:themeColor="text1"/>
        </w:rPr>
        <w:t xml:space="preserve"> handling the student-respondents for them to share with the students who participated. Likewise, the research ethics office of the school w</w:t>
      </w:r>
      <w:r w:rsidR="00951A51">
        <w:rPr>
          <w:bCs/>
          <w:color w:val="000000" w:themeColor="text1"/>
        </w:rPr>
        <w:t>as</w:t>
      </w:r>
      <w:r w:rsidR="00172052" w:rsidRPr="00026758">
        <w:rPr>
          <w:bCs/>
          <w:color w:val="000000" w:themeColor="text1"/>
        </w:rPr>
        <w:t xml:space="preserve"> provided with a copy of the</w:t>
      </w:r>
      <w:r w:rsidR="003A3F7D">
        <w:rPr>
          <w:bCs/>
          <w:color w:val="000000" w:themeColor="text1"/>
        </w:rPr>
        <w:t xml:space="preserve"> research</w:t>
      </w:r>
      <w:r w:rsidR="00172052" w:rsidRPr="00026758">
        <w:rPr>
          <w:bCs/>
          <w:color w:val="000000" w:themeColor="text1"/>
        </w:rPr>
        <w:t xml:space="preserve"> for them to be informed of its culmination and for them to also ascertain the results of the study.</w:t>
      </w:r>
    </w:p>
    <w:p w14:paraId="6D916E4D" w14:textId="77777777" w:rsidR="005235A1" w:rsidRPr="00026758" w:rsidRDefault="005235A1" w:rsidP="00474797">
      <w:pPr>
        <w:spacing w:line="360" w:lineRule="auto"/>
        <w:jc w:val="both"/>
        <w:rPr>
          <w:bCs/>
          <w:color w:val="000000" w:themeColor="text1"/>
        </w:rPr>
      </w:pPr>
    </w:p>
    <w:p w14:paraId="0000001C" w14:textId="63AD3D94" w:rsidR="00DC3E5A" w:rsidRPr="00026758" w:rsidRDefault="007105F1" w:rsidP="00474797">
      <w:pPr>
        <w:spacing w:line="360" w:lineRule="auto"/>
        <w:jc w:val="both"/>
        <w:rPr>
          <w:b/>
          <w:color w:val="000000" w:themeColor="text1"/>
        </w:rPr>
      </w:pPr>
      <w:r>
        <w:rPr>
          <w:b/>
          <w:color w:val="000000" w:themeColor="text1"/>
        </w:rPr>
        <w:t xml:space="preserve">2.6. </w:t>
      </w:r>
      <w:r w:rsidRPr="00026758">
        <w:rPr>
          <w:b/>
          <w:color w:val="000000" w:themeColor="text1"/>
        </w:rPr>
        <w:t>Trustworthiness and Authenticity of the Study/Validity and Reliability</w:t>
      </w:r>
    </w:p>
    <w:p w14:paraId="7C11AB0D" w14:textId="692D2581" w:rsidR="00A33BBE" w:rsidRPr="00026758" w:rsidRDefault="00A33BBE" w:rsidP="00474797">
      <w:pPr>
        <w:spacing w:line="360" w:lineRule="auto"/>
        <w:jc w:val="both"/>
        <w:rPr>
          <w:bCs/>
          <w:color w:val="FF0000"/>
        </w:rPr>
      </w:pPr>
      <w:r w:rsidRPr="00026758">
        <w:rPr>
          <w:bCs/>
          <w:color w:val="FF0000"/>
        </w:rPr>
        <w:lastRenderedPageBreak/>
        <w:tab/>
      </w:r>
      <w:r w:rsidRPr="00026758">
        <w:rPr>
          <w:bCs/>
          <w:color w:val="000000" w:themeColor="text1"/>
        </w:rPr>
        <w:t xml:space="preserve">As stated by Rodwell in 1998, trustworthiness in qualitative research refers to the truth value, applicability, consistency, and neutrality of the results, while authenticity pertains to the degree to which the researcher covers the different perspectives or points of the research participants </w:t>
      </w:r>
      <w:sdt>
        <w:sdtPr>
          <w:rPr>
            <w:color w:val="000000"/>
          </w:rPr>
          <w:tag w:val="MENDELEY_CITATION_v3_eyJjaXRhdGlvbklEIjoiTUVOREVMRVlfQ0lUQVRJT05fNTY3OGFkM2YtODNlYi00MjY2LTkxZmItZWIzZDUyM2QzYmNiIiwicHJvcGVydGllcyI6eyJub3RlSW5kZXgiOjB9LCJpc0VkaXRlZCI6ZmFsc2UsIm1hbnVhbE92ZXJyaWRlIjp7ImlzTWFudWFsbHlPdmVycmlkZGVuIjpmYWxzZSwiY2l0ZXByb2NUZXh0IjoiKE1hdWxkaW4sIDIwMjApIiwibWFudWFsT3ZlcnJpZGVUZXh0IjoiIn0sImNpdGF0aW9uSXRlbXMiOlt7ImlkIjoiNjZmNzBiYzYtZDE2Ny0zNWI2LWI0NDMtNDVlYjUzMmJiOTg0IiwiaXRlbURhdGEiOnsidHlwZSI6ImFydGljbGUiLCJpZCI6IjY2ZjcwYmM2LWQxNjctMzViNi1iNDQzLTQ1ZWI1MzJiYjk4NCIsInRpdGxlIjoiOS42IEFuYWx5emluZyBxdWFsaXRhdGl2ZSBkYXRhIiwiYXV0aG9yIjpbeyJmYW1pbHkiOiJNYXVsZGluIiwiZ2l2ZW4iOiJSZWJlY2NhIEwuIiwicGFyc2UtbmFtZXMiOmZhbHNlLCJkcm9wcGluZy1wYXJ0aWNsZSI6IiIsIm5vbi1kcm9wcGluZy1wYXJ0aWNsZSI6IiJ9XSwiYWNjZXNzZWQiOnsiZGF0ZS1wYXJ0cyI6W1syMDIzLDEyLDIwXV19LCJpc3N1ZWQiOnsiZGF0ZS1wYXJ0cyI6W1syMDIwLDEsMTVdXX0sInB1Ymxpc2hlciI6Ik1hdnMgT3BlbiBQcmVzcyIsImNvbnRhaW5lci10aXRsZS1zaG9ydCI6IiJ9LCJpc1RlbXBvcmFyeSI6ZmFsc2V9XX0="/>
          <w:id w:val="1303500424"/>
          <w:placeholder>
            <w:docPart w:val="DefaultPlaceholder_-1854013440"/>
          </w:placeholder>
        </w:sdtPr>
        <w:sdtEndPr/>
        <w:sdtContent>
          <w:r w:rsidR="00026758" w:rsidRPr="00026758">
            <w:rPr>
              <w:color w:val="000000"/>
            </w:rPr>
            <w:t>(Mauldin, 2020)</w:t>
          </w:r>
        </w:sdtContent>
      </w:sdt>
      <w:r w:rsidRPr="00026758">
        <w:rPr>
          <w:color w:val="000000"/>
        </w:rPr>
        <w:t>. For credibility to be achieved, the researcher provide</w:t>
      </w:r>
      <w:r w:rsidR="00951A51">
        <w:rPr>
          <w:color w:val="000000"/>
        </w:rPr>
        <w:t>d</w:t>
      </w:r>
      <w:r w:rsidRPr="00026758">
        <w:rPr>
          <w:color w:val="000000"/>
        </w:rPr>
        <w:t xml:space="preserve"> the participants with the interview transcription before finalizing the analysis of results.</w:t>
      </w:r>
      <w:r w:rsidR="0034324A" w:rsidRPr="00026758">
        <w:rPr>
          <w:color w:val="000000"/>
        </w:rPr>
        <w:t xml:space="preserve"> This allow</w:t>
      </w:r>
      <w:r w:rsidR="00951A51">
        <w:rPr>
          <w:color w:val="000000"/>
        </w:rPr>
        <w:t>ed</w:t>
      </w:r>
      <w:r w:rsidR="0034324A" w:rsidRPr="00026758">
        <w:rPr>
          <w:color w:val="000000"/>
        </w:rPr>
        <w:t xml:space="preserve"> the researcher to correct transcription entries if the participants say that there is a need to </w:t>
      </w:r>
      <w:r w:rsidR="00DD5D8E">
        <w:rPr>
          <w:color w:val="000000"/>
        </w:rPr>
        <w:t>do so</w:t>
      </w:r>
      <w:r w:rsidR="0034324A" w:rsidRPr="00026758">
        <w:rPr>
          <w:color w:val="000000"/>
        </w:rPr>
        <w:t xml:space="preserve">. For dependability to be achieved, the research procedures </w:t>
      </w:r>
      <w:r w:rsidR="00951A51">
        <w:rPr>
          <w:color w:val="000000"/>
        </w:rPr>
        <w:t>were strictly</w:t>
      </w:r>
      <w:r w:rsidR="0034324A" w:rsidRPr="00026758">
        <w:rPr>
          <w:color w:val="000000"/>
        </w:rPr>
        <w:t xml:space="preserve"> followed. </w:t>
      </w:r>
      <w:r w:rsidR="002151ED" w:rsidRPr="00026758">
        <w:rPr>
          <w:color w:val="000000"/>
        </w:rPr>
        <w:t>If changes arise, these we</w:t>
      </w:r>
      <w:r w:rsidR="00951A51">
        <w:rPr>
          <w:color w:val="000000"/>
        </w:rPr>
        <w:t>re</w:t>
      </w:r>
      <w:r w:rsidR="002151ED" w:rsidRPr="00026758">
        <w:rPr>
          <w:color w:val="000000"/>
        </w:rPr>
        <w:t xml:space="preserve"> recorded and accounted for. For confirmability to be achieved, the researcher</w:t>
      </w:r>
      <w:r w:rsidR="00951A51">
        <w:rPr>
          <w:color w:val="000000"/>
        </w:rPr>
        <w:t xml:space="preserve"> </w:t>
      </w:r>
      <w:r w:rsidR="002151ED" w:rsidRPr="00026758">
        <w:rPr>
          <w:color w:val="000000"/>
        </w:rPr>
        <w:t>consult</w:t>
      </w:r>
      <w:r w:rsidR="00951A51">
        <w:rPr>
          <w:color w:val="000000"/>
        </w:rPr>
        <w:t>ed</w:t>
      </w:r>
      <w:r w:rsidR="002151ED" w:rsidRPr="00026758">
        <w:rPr>
          <w:color w:val="000000"/>
        </w:rPr>
        <w:t xml:space="preserve"> with another researcher for the results to be audited. </w:t>
      </w:r>
      <w:r w:rsidR="001B7B8F" w:rsidRPr="00026758">
        <w:rPr>
          <w:color w:val="000000"/>
        </w:rPr>
        <w:t>For fairness to be achieved, the perspectives or answers of the respondents w</w:t>
      </w:r>
      <w:r w:rsidR="00951A51">
        <w:rPr>
          <w:color w:val="000000"/>
        </w:rPr>
        <w:t>ere</w:t>
      </w:r>
      <w:r w:rsidR="001B7B8F" w:rsidRPr="00026758">
        <w:rPr>
          <w:color w:val="000000"/>
        </w:rPr>
        <w:t xml:space="preserve"> all considered. </w:t>
      </w:r>
      <w:r w:rsidR="0001424F" w:rsidRPr="00026758">
        <w:rPr>
          <w:color w:val="000000"/>
        </w:rPr>
        <w:t>In terms of the quantitative component of the</w:t>
      </w:r>
      <w:r w:rsidR="008E6821">
        <w:rPr>
          <w:color w:val="000000"/>
        </w:rPr>
        <w:t xml:space="preserve"> study</w:t>
      </w:r>
      <w:r w:rsidR="0001424F" w:rsidRPr="00026758">
        <w:rPr>
          <w:color w:val="000000"/>
        </w:rPr>
        <w:t xml:space="preserve">, validity </w:t>
      </w:r>
      <w:r w:rsidR="00951A51">
        <w:rPr>
          <w:color w:val="000000"/>
        </w:rPr>
        <w:t>was</w:t>
      </w:r>
      <w:r w:rsidR="0001424F" w:rsidRPr="00026758">
        <w:rPr>
          <w:color w:val="000000"/>
        </w:rPr>
        <w:t xml:space="preserve"> achieved by making sure that the survey instrument’s items all relate to what is being studied: the features of the learning management system and how these impact the oral communication skills of students. For </w:t>
      </w:r>
      <w:r w:rsidR="00990D5B" w:rsidRPr="00026758">
        <w:rPr>
          <w:color w:val="000000"/>
        </w:rPr>
        <w:t>reliability to be achieved, two research experts w</w:t>
      </w:r>
      <w:r w:rsidR="00C55DAE">
        <w:rPr>
          <w:color w:val="000000"/>
        </w:rPr>
        <w:t>ere</w:t>
      </w:r>
      <w:r w:rsidR="00990D5B" w:rsidRPr="00026758">
        <w:rPr>
          <w:color w:val="000000"/>
        </w:rPr>
        <w:t xml:space="preserve"> asked to check the survey instrument prepared. Additionally, a brief pilot testing of survey instrument w</w:t>
      </w:r>
      <w:r w:rsidR="00C55DAE">
        <w:rPr>
          <w:color w:val="000000"/>
        </w:rPr>
        <w:t>as</w:t>
      </w:r>
      <w:r w:rsidR="00990D5B" w:rsidRPr="00026758">
        <w:rPr>
          <w:color w:val="000000"/>
        </w:rPr>
        <w:t xml:space="preserve"> conducted so that revisions may be done before the actual execution of data gathering.</w:t>
      </w:r>
    </w:p>
    <w:p w14:paraId="0000001D" w14:textId="77777777" w:rsidR="00DC3E5A" w:rsidRPr="00026758" w:rsidRDefault="00DC3E5A" w:rsidP="00474797">
      <w:pPr>
        <w:spacing w:line="360" w:lineRule="auto"/>
        <w:jc w:val="both"/>
        <w:rPr>
          <w:b/>
          <w:color w:val="000000" w:themeColor="text1"/>
          <w:u w:val="single"/>
        </w:rPr>
      </w:pPr>
    </w:p>
    <w:p w14:paraId="1304D07B" w14:textId="1D8F16AD" w:rsidR="00A34386" w:rsidRPr="00026758" w:rsidRDefault="007105F1" w:rsidP="00474797">
      <w:pPr>
        <w:spacing w:line="360" w:lineRule="auto"/>
        <w:jc w:val="both"/>
        <w:rPr>
          <w:b/>
          <w:color w:val="000000" w:themeColor="text1"/>
        </w:rPr>
      </w:pPr>
      <w:r>
        <w:rPr>
          <w:b/>
          <w:color w:val="000000" w:themeColor="text1"/>
        </w:rPr>
        <w:t xml:space="preserve">2.7. </w:t>
      </w:r>
      <w:r w:rsidRPr="00026758">
        <w:rPr>
          <w:b/>
          <w:color w:val="000000" w:themeColor="text1"/>
        </w:rPr>
        <w:t>Data Analysis</w:t>
      </w:r>
    </w:p>
    <w:p w14:paraId="4B601BDA" w14:textId="56AD6BEF" w:rsidR="002B3183" w:rsidRPr="00026758" w:rsidRDefault="00712283" w:rsidP="00474797">
      <w:pPr>
        <w:spacing w:line="360" w:lineRule="auto"/>
        <w:ind w:firstLine="720"/>
        <w:jc w:val="both"/>
        <w:rPr>
          <w:color w:val="000000"/>
        </w:rPr>
      </w:pPr>
      <w:r w:rsidRPr="00026758">
        <w:rPr>
          <w:color w:val="000000" w:themeColor="text1"/>
        </w:rPr>
        <w:t>In consideration of the instruments that w</w:t>
      </w:r>
      <w:r w:rsidR="00382EDD">
        <w:rPr>
          <w:color w:val="000000" w:themeColor="text1"/>
        </w:rPr>
        <w:t xml:space="preserve">ere </w:t>
      </w:r>
      <w:r w:rsidRPr="00026758">
        <w:rPr>
          <w:color w:val="000000" w:themeColor="text1"/>
        </w:rPr>
        <w:t>utilized, the following w</w:t>
      </w:r>
      <w:r w:rsidR="00382EDD">
        <w:rPr>
          <w:color w:val="000000" w:themeColor="text1"/>
        </w:rPr>
        <w:t xml:space="preserve">ere </w:t>
      </w:r>
      <w:r w:rsidR="00F959FA">
        <w:rPr>
          <w:color w:val="000000" w:themeColor="text1"/>
        </w:rPr>
        <w:t xml:space="preserve">done </w:t>
      </w:r>
      <w:r w:rsidRPr="00026758">
        <w:rPr>
          <w:color w:val="000000" w:themeColor="text1"/>
        </w:rPr>
        <w:t>to analyze the data that w</w:t>
      </w:r>
      <w:r w:rsidR="00382EDD">
        <w:rPr>
          <w:color w:val="000000" w:themeColor="text1"/>
        </w:rPr>
        <w:t xml:space="preserve">ere </w:t>
      </w:r>
      <w:r w:rsidRPr="00026758">
        <w:rPr>
          <w:color w:val="000000" w:themeColor="text1"/>
        </w:rPr>
        <w:t>gathered: descriptive analysis and thematic analysis. As this study employ</w:t>
      </w:r>
      <w:r w:rsidR="00382EDD">
        <w:rPr>
          <w:color w:val="000000" w:themeColor="text1"/>
        </w:rPr>
        <w:t>ed</w:t>
      </w:r>
      <w:r w:rsidRPr="00026758">
        <w:rPr>
          <w:color w:val="000000" w:themeColor="text1"/>
        </w:rPr>
        <w:t xml:space="preserve"> a 5-point Likert scale survey questionnaire, weighted mean </w:t>
      </w:r>
      <w:r w:rsidR="00382EDD">
        <w:rPr>
          <w:color w:val="000000" w:themeColor="text1"/>
        </w:rPr>
        <w:t>was</w:t>
      </w:r>
      <w:r w:rsidRPr="00026758">
        <w:rPr>
          <w:color w:val="000000" w:themeColor="text1"/>
        </w:rPr>
        <w:t xml:space="preserve"> used to analyze the gathered data. A weighted mean is similar to an average. Rather than contributing equally to the final</w:t>
      </w:r>
      <w:r w:rsidR="00CE41AC">
        <w:rPr>
          <w:color w:val="000000" w:themeColor="text1"/>
        </w:rPr>
        <w:t xml:space="preserve"> average,</w:t>
      </w:r>
      <w:r w:rsidRPr="00026758">
        <w:rPr>
          <w:color w:val="000000" w:themeColor="text1"/>
        </w:rPr>
        <w:t xml:space="preserve"> some data points provide more weight </w:t>
      </w:r>
      <w:r w:rsidR="003A6A84">
        <w:rPr>
          <w:color w:val="000000" w:themeColor="text1"/>
        </w:rPr>
        <w:t>compared to the other</w:t>
      </w:r>
      <w:r w:rsidR="00FE28D2">
        <w:rPr>
          <w:color w:val="000000" w:themeColor="text1"/>
        </w:rPr>
        <w:t xml:space="preserve"> points</w:t>
      </w:r>
      <w:r w:rsidRPr="00026758">
        <w:rPr>
          <w:color w:val="000000" w:themeColor="text1"/>
        </w:rPr>
        <w:t>. This method of analysis w</w:t>
      </w:r>
      <w:r w:rsidR="00382EDD">
        <w:rPr>
          <w:color w:val="000000" w:themeColor="text1"/>
        </w:rPr>
        <w:t xml:space="preserve">as </w:t>
      </w:r>
      <w:r w:rsidRPr="00026758">
        <w:rPr>
          <w:color w:val="000000" w:themeColor="text1"/>
        </w:rPr>
        <w:t xml:space="preserve">utilized to determine </w:t>
      </w:r>
      <w:r w:rsidR="005B42BF" w:rsidRPr="00026758">
        <w:rPr>
          <w:color w:val="000000" w:themeColor="text1"/>
        </w:rPr>
        <w:t xml:space="preserve">the </w:t>
      </w:r>
      <w:r w:rsidRPr="00026758">
        <w:rPr>
          <w:color w:val="000000" w:themeColor="text1"/>
        </w:rPr>
        <w:t>average which represent</w:t>
      </w:r>
      <w:r w:rsidR="00382EDD">
        <w:rPr>
          <w:color w:val="000000" w:themeColor="text1"/>
        </w:rPr>
        <w:t>s</w:t>
      </w:r>
      <w:r w:rsidRPr="00026758">
        <w:rPr>
          <w:color w:val="000000" w:themeColor="text1"/>
        </w:rPr>
        <w:t xml:space="preserve"> the participants’ </w:t>
      </w:r>
      <w:r w:rsidR="005B42BF" w:rsidRPr="00026758">
        <w:rPr>
          <w:color w:val="000000" w:themeColor="text1"/>
        </w:rPr>
        <w:t xml:space="preserve">mean </w:t>
      </w:r>
      <w:r w:rsidRPr="00026758">
        <w:rPr>
          <w:color w:val="000000" w:themeColor="text1"/>
        </w:rPr>
        <w:t>responses to the survey</w:t>
      </w:r>
      <w:r w:rsidR="002C2D3F">
        <w:rPr>
          <w:color w:val="000000" w:themeColor="text1"/>
        </w:rPr>
        <w:t xml:space="preserve"> items</w:t>
      </w:r>
      <w:r w:rsidRPr="00026758">
        <w:rPr>
          <w:color w:val="000000" w:themeColor="text1"/>
        </w:rPr>
        <w:t>. This kind of analysis ensure</w:t>
      </w:r>
      <w:r w:rsidR="00382EDD">
        <w:rPr>
          <w:color w:val="000000" w:themeColor="text1"/>
        </w:rPr>
        <w:t>d</w:t>
      </w:r>
      <w:r w:rsidRPr="00026758">
        <w:rPr>
          <w:color w:val="000000" w:themeColor="text1"/>
        </w:rPr>
        <w:t xml:space="preserve"> individual estimates that are objective given that the responses possibly come from variances. In addition, the standard deviation w</w:t>
      </w:r>
      <w:r w:rsidR="00382EDD">
        <w:rPr>
          <w:color w:val="000000" w:themeColor="text1"/>
        </w:rPr>
        <w:t>as</w:t>
      </w:r>
      <w:r w:rsidRPr="00026758">
        <w:rPr>
          <w:color w:val="000000" w:themeColor="text1"/>
        </w:rPr>
        <w:t xml:space="preserve"> computed. </w:t>
      </w:r>
      <w:r w:rsidR="005B42BF" w:rsidRPr="00026758">
        <w:rPr>
          <w:color w:val="000000" w:themeColor="text1"/>
        </w:rPr>
        <w:t xml:space="preserve">According to NCEE Publications </w:t>
      </w:r>
      <w:sdt>
        <w:sdtPr>
          <w:rPr>
            <w:color w:val="000000"/>
          </w:rPr>
          <w:tag w:val="MENDELEY_CITATION_v3_eyJjaXRhdGlvbklEIjoiTUVOREVMRVlfQ0lUQVRJT05fMTQ2ODAzNTktMTBkMS00MjEwLTljMjItM2U5NTFiZDcwYmFlIiwicHJvcGVydGllcyI6eyJub3RlSW5kZXgiOjB9LCJpc0VkaXRlZCI6ZmFsc2UsIm1hbnVhbE92ZXJyaWRlIjp7ImlzTWFudWFsbHlPdmVycmlkZGVuIjpmYWxzZSwiY2l0ZXByb2NUZXh0IjoiKG4uZC4pIiwibWFudWFsT3ZlcnJpZGVUZXh0IjoiIn0sImNpdGF0aW9uSXRlbXMiOlt7ImxhYmVsIjoicGFnZSIsImlkIjoiMDA1N2U3YzMtNmJkYS0zNDc2LThhZTYtM2E1YTE0NjEwZDA2IiwiaXRlbURhdGEiOnsidHlwZSI6ImFydGljbGUtam91cm5hbCIsImlkIjoiMDA1N2U3YzMtNmJkYS0zNDc2LThhZTYtM2E1YTE0NjEwZDA2IiwidGl0bGUiOiJOQ0VFIFB1YmxpY2F0aW9uczogRGVzY3JpcHRpdmUgYW5hbHlzaXMgaW4gZWR1Y2F0aW9uOiBBIGd1aWRlIGZvciByZXNlYXJjaGVycyIsImFjY2Vzc2VkIjp7ImRhdGUtcGFydHMiOltbMjAyMywxMiwxOV1dfSwiYWJzdHJhY3QiOiJEZXNjcmlwdGl2ZSBhbmFseXNpcyBpbiBlZHVjYXRpb246IEEgZ3VpZGUgZm9yIHJlc2VhcmNoZXJzIiwicHVibGlzaGVyIjoiTmF0aW9uYWwgQ2VudGVyIGZvciBFZHVjYXRpb24gRXZhbHVhdGlvbiBhbmQgUmVnaW9uYWwgQXNzaXN0YW5jZTogRGVzY3JpcHRpdmUgYW5hbHlzaXMgaW4gZWR1Y2F0aW9uOiBBIGd1aWRlIGZvciByZXNlYXJjaGVycyIsImNvbnRhaW5lci10aXRsZS1zaG9ydCI6IiJ9LCJpc1RlbXBvcmFyeSI6ZmFsc2UsInN1cHByZXNzLWF1dGhvciI6dHJ1ZX1dfQ=="/>
          <w:id w:val="1890606293"/>
          <w:placeholder>
            <w:docPart w:val="DefaultPlaceholder_-1854013440"/>
          </w:placeholder>
        </w:sdtPr>
        <w:sdtEndPr/>
        <w:sdtContent>
          <w:r w:rsidR="00026758" w:rsidRPr="00026758">
            <w:rPr>
              <w:color w:val="000000"/>
            </w:rPr>
            <w:t>(n.d.)</w:t>
          </w:r>
        </w:sdtContent>
      </w:sdt>
      <w:r w:rsidR="005B42BF" w:rsidRPr="00026758">
        <w:rPr>
          <w:color w:val="000000" w:themeColor="text1"/>
        </w:rPr>
        <w:t xml:space="preserve">, </w:t>
      </w:r>
      <w:r w:rsidR="005B42BF" w:rsidRPr="00026758">
        <w:rPr>
          <w:color w:val="000000"/>
        </w:rPr>
        <w:t>d</w:t>
      </w:r>
      <w:r w:rsidRPr="00026758">
        <w:rPr>
          <w:color w:val="000000"/>
        </w:rPr>
        <w:t xml:space="preserve">escriptive analysis </w:t>
      </w:r>
      <w:r w:rsidR="005B42BF" w:rsidRPr="00026758">
        <w:rPr>
          <w:color w:val="000000"/>
        </w:rPr>
        <w:t>determines</w:t>
      </w:r>
      <w:r w:rsidRPr="00026758">
        <w:rPr>
          <w:color w:val="000000"/>
        </w:rPr>
        <w:t xml:space="preserve"> patterns in data to answer </w:t>
      </w:r>
      <w:r w:rsidR="005B42BF" w:rsidRPr="00026758">
        <w:rPr>
          <w:color w:val="000000"/>
        </w:rPr>
        <w:t xml:space="preserve">inquiries </w:t>
      </w:r>
      <w:r w:rsidRPr="00026758">
        <w:rPr>
          <w:color w:val="000000"/>
        </w:rPr>
        <w:t>about who, what, where, when, and to what extent.</w:t>
      </w:r>
      <w:r w:rsidR="005B42BF" w:rsidRPr="00026758">
        <w:rPr>
          <w:color w:val="000000"/>
        </w:rPr>
        <w:t xml:space="preserve"> Furthermore, to analyze the results generated through the interview, the answers </w:t>
      </w:r>
      <w:r w:rsidR="00382EDD">
        <w:rPr>
          <w:color w:val="000000"/>
        </w:rPr>
        <w:t>went through</w:t>
      </w:r>
      <w:r w:rsidR="005B42BF" w:rsidRPr="00026758">
        <w:rPr>
          <w:color w:val="000000"/>
        </w:rPr>
        <w:t xml:space="preserve"> thematic analysis. This analysis w</w:t>
      </w:r>
      <w:r w:rsidR="00382EDD">
        <w:rPr>
          <w:color w:val="000000"/>
        </w:rPr>
        <w:t>as</w:t>
      </w:r>
      <w:r w:rsidR="005B42BF" w:rsidRPr="00026758">
        <w:rPr>
          <w:color w:val="000000"/>
        </w:rPr>
        <w:t xml:space="preserve"> based on </w:t>
      </w:r>
      <w:sdt>
        <w:sdtPr>
          <w:rPr>
            <w:color w:val="000000"/>
          </w:rPr>
          <w:tag w:val="MENDELEY_CITATION_v3_eyJjaXRhdGlvbklEIjoiTUVOREVMRVlfQ0lUQVRJT05fNWIyYWQ1ODYtZjdiZi00ZDdkLWJiMWQtODAwODE0NDZlNjA0IiwicHJvcGVydGllcyI6eyJub3RlSW5kZXgiOjB9LCJpc0VkaXRlZCI6ZmFsc2UsIm1hbnVhbE92ZXJyaWRlIjp7ImlzTWFudWFsbHlPdmVycmlkZGVuIjp0cnVlLCJjaXRlcHJvY1RleHQiOiIoMjAxNykiLCJtYW51YWxPdmVycmlkZVRleHQiOiJXaWxsaWcgYW5kIFJvZ2VycyAoMjAxNykifSwiY2l0YXRpb25JdGVtcyI6W3sibGFiZWwiOiJwYWdlIiwiaWQiOiIyYzkxNDU4OS02YTZkLTM5ZTUtYWEzOS1iODM5ZGYwOWRhMDYiLCJpdGVtRGF0YSI6eyJ0eXBlIjoiYXJ0aWNsZS1qb3VybmFsIiwiaWQiOiIyYzkxNDU4OS02YTZkLTM5ZTUtYWEzOS1iODM5ZGYwOWRhMDYiLCJ0aXRsZSI6IlRoZSBTQUdFIEhhbmRib29rIG9mIFF1YWxpdGF0aXZlIFJlc2VhcmNoIGluIFBzeWNob2xvZ3kiLCJhdXRob3IiOlt7ImZhbWlseSI6IldpbGxpZyIsImdpdmVuIjoiQ2FybGEiLCJwYXJzZS1uYW1lcyI6ZmFsc2UsImRyb3BwaW5nLXBhcnRpY2xlIjoiIiwibm9uLWRyb3BwaW5nLXBhcnRpY2xlIjoiIn0seyJmYW1pbHkiOiJSb2dlcnMiLCJnaXZlbiI6IldlbmR5IFN0YWludG9uIiwicGFyc2UtbmFtZXMiOmZhbHNlLCJkcm9wcGluZy1wYXJ0aWNsZSI6IiIsIm5vbi1kcm9wcGluZy1wYXJ0aWNsZSI6IiJ9XSwiY29udGFpbmVyLXRpdGxlIjoiVGhlIFNBR0UgSGFuZGJvb2sgb2YgUXVhbGl0YXRpdmUgUmVzZWFyY2ggaW4gUHN5Y2hvbG9neSIsImFjY2Vzc2VkIjp7ImRhdGUtcGFydHMiOltbMjAyMywxMiwxOV1dfSwiRE9JIjoiMTAuNDEzNS85NzgxNTI2NDA1NTU1IiwiaXNzdWVkIjp7ImRhdGUtcGFydHMiOltbMjAxNyw1LDE4XV19LCJhYnN0cmFjdCI6IlRoZSBTQUdFIEhhbmRib29rIG9mIFF1YWxpdGF0aXZlIFJlc2VhcmNoIGluIFBzeWNob2xvZ3kgcHJvdmlkZXMgY29tcHJlaGVuc2l2ZSBjb3ZlcmFnZSBvZiB0aGUgcXVhbGl0YXRpdmUgbWV0aG9kcywgc3RyYXRlZ2llcyBhbmQgcmVzZWFyY2ggaXNzdWVzIGluIHBzeWNob2xvZ3ksIGNvbWJpbmluZyBob3ctdG8tZG8taXQgc3VtbWFyaWVzIHdpdGggYW4gZXhhbWluYXRpb24gb2YgaGlzdG9yaWNhbCBhbmQgdGhlb3JldGljYWwgZm91bmRhdGlvbnMuIEV4YW1wbGVzIGZyb20gcmVjZW50IHJlc2VhcmNoIGFyZSB1c2VkIHRvIGlsbHVzdHJhdGUgaG93IGVhY2ggbWV0aG9kIGhhcyBiZWVuIGFwcGxpZWQsIHRoZSBkYXRhIGFuYWx5emVkIGFuZCBpbnNpZ2h0cyBnYWluZWQuIENoYXB0ZXJzIHByb3ZpZGUgYSBzdGF0ZSBvZiB0aGUgYXJ0IHJldmlldywgdGFrZSBzdG9jayBvZiB3aGF0J3MgYmVlbiBhY2hpZXZlZCBzbyBmYXIgYW5kIG1hcCB0cmFqZWN0b3JpZXMgZm9yIGZ1dHVyZSBkZXZlbG9wbWVudHMuIEFzIHN1Y2gsIHRoZSBib29rIHdpbGwgY29uc3RpdHV0ZSBhIHZhbHVhYmxlIHJlc291cmNlIGZvciBib3RoIGV4cGVyaWVuY2VkIHF1YWxpdGF0aXZlIHJlc2VhcmNoZXJzIGFuZCBub3ZpY2VzIGZvciBtYW55IHllYXJzIHRvIGNvbWUuVGhlIEhhbmRib29rIGlzIGRpdmlkZWQgaW50byB0aHJlZSBtYWluIHNlY3Rpb25zOlBhcnQgMTogTWV0aG9kcyBjb250YWlucyBmb3VydGVlbiBjaGFwdGVycyBvbiBtZXRob2RvbG9naWNhbCBhcHByb2FjaGVzLCByYW5naW5nIGZyb20gZXN0YWJsaXNoZWQgb25lcyBsaWtlIEV0aG5vZ3JhcGh5IGFuZCBHcm91bmRlZCBUaGVvcnkgdG8gbW9yZSByZWNlbnQgb25lcyBzdWNoIGFzIE1lbW9yeSBXb3JrLiBQYXJ0IDI6IFBlcnNwZWN0aXZlcyAmIFRlY2huaXF1ZXMgaW5jbHVkZXMgY2hhcHRlcnMgb24gRXRoaWNhbCBJc3N1ZXMgaW4gUXVhbGl0YXRpdmUgUmVzZWFyY2gsIGtleSBhbHRlcm5hdGl2ZSBzdGFuZHBvaW50cyBzdWNoIGFzIEZlbWluaXNtLCB0aGUgdXNlIG9mIGNvbXB1dGVyIHRlY2hub2xvZ2llcyBhbmQgdGhlIGludGVybmV0IGluIHF1YWxpdGF0aXZlIHJlc2VhcmNoLiBQYXJ0IDM6IEFwcGxpY2F0aW9ucyByZXZpZXdzIHF1YWxpdGF0aXZlIG1ldGhvZHMgYXBwbGllZCB0bzEzIHN1Yi1kaXNjaXBsaW5lcyByYW5naW5nIGZyb20gQ29nbml0aXZlIHRvIFBvc3QtY29sb25pYWwgUHN5Y2hvbG9neS4gSW50ZW5kZWQgQXVkaWVuY2UgVGhpcyB2b2x1bWUgd2lsbCBiZSBhbiBleGNlbGxlbnQgcmVmZXJlbmNlIHJlc291cmNlIGZvciBhZHZhbmNlZCBzdHVkZW50cywgbGVjdHVyZXJzIGFuZCByZXNlYXJjaGVycyB3aG8gaGF2ZSBhIHdpc2ggb3IgbmVlZCB0byBsZWFybiBhYm91dCB0cmVuZHMgYW5kIGRldmVsb3BtZW50cyByZWxhdGVkIHRvIHF1YWxpdGF0aXZlIHJlc2VhcmNoIGluIHBzeWNob2xvZ3kuIiwicHVibGlzaGVyIjoiU0FHRSBQdWJsaWNhdGlvbnMgTHRkIiwiY29udGFpbmVyLXRpdGxlLXNob3J0IjoiIn0sImlzVGVtcG9yYXJ5IjpmYWxzZSwic3VwcHJlc3MtYXV0aG9yIjp0cnVlfV19"/>
          <w:id w:val="-1868827653"/>
          <w:placeholder>
            <w:docPart w:val="DefaultPlaceholder_-1854013440"/>
          </w:placeholder>
        </w:sdtPr>
        <w:sdtEndPr/>
        <w:sdtContent>
          <w:proofErr w:type="spellStart"/>
          <w:r w:rsidR="00026758" w:rsidRPr="00026758">
            <w:rPr>
              <w:color w:val="000000"/>
            </w:rPr>
            <w:t>Willig</w:t>
          </w:r>
          <w:proofErr w:type="spellEnd"/>
          <w:r w:rsidR="00026758" w:rsidRPr="00026758">
            <w:rPr>
              <w:color w:val="000000"/>
            </w:rPr>
            <w:t xml:space="preserve"> and Rogers (2017)</w:t>
          </w:r>
        </w:sdtContent>
      </w:sdt>
      <w:r w:rsidR="005B42BF" w:rsidRPr="00026758">
        <w:rPr>
          <w:color w:val="000000"/>
        </w:rPr>
        <w:t xml:space="preserve"> who delineated six phases when conducting thematic analysis, starting with familiarizing with the data, generating codes, constructing themes, reviewing potential </w:t>
      </w:r>
      <w:r w:rsidR="005B42BF" w:rsidRPr="00026758">
        <w:rPr>
          <w:color w:val="000000"/>
        </w:rPr>
        <w:lastRenderedPageBreak/>
        <w:t>themes, defining and naming themes, and finally, producing the report.</w:t>
      </w:r>
      <w:r w:rsidR="00522DE7" w:rsidRPr="00026758">
        <w:rPr>
          <w:color w:val="000000"/>
        </w:rPr>
        <w:t xml:space="preserve"> The data gathered w</w:t>
      </w:r>
      <w:r w:rsidR="00382EDD">
        <w:rPr>
          <w:color w:val="000000"/>
        </w:rPr>
        <w:t xml:space="preserve">ere </w:t>
      </w:r>
      <w:r w:rsidR="00522DE7" w:rsidRPr="00026758">
        <w:rPr>
          <w:color w:val="000000"/>
        </w:rPr>
        <w:t>then compared and further analyzed to provide answers to the research questions</w:t>
      </w:r>
      <w:r w:rsidR="008F18E7">
        <w:rPr>
          <w:color w:val="000000"/>
        </w:rPr>
        <w:t xml:space="preserve"> posed</w:t>
      </w:r>
      <w:r w:rsidR="00522DE7" w:rsidRPr="00026758">
        <w:rPr>
          <w:color w:val="000000"/>
        </w:rPr>
        <w:t>.</w:t>
      </w:r>
    </w:p>
    <w:p w14:paraId="419E4C2E" w14:textId="77777777" w:rsidR="00A2618E" w:rsidRDefault="00A2618E" w:rsidP="00474797">
      <w:pPr>
        <w:spacing w:line="360" w:lineRule="auto"/>
        <w:jc w:val="both"/>
        <w:rPr>
          <w:color w:val="000000"/>
          <w:u w:val="single"/>
        </w:rPr>
      </w:pPr>
    </w:p>
    <w:p w14:paraId="0E060249" w14:textId="2FFD2555" w:rsidR="00DF7998" w:rsidRDefault="007105F1" w:rsidP="00474797">
      <w:pPr>
        <w:spacing w:line="360" w:lineRule="auto"/>
        <w:jc w:val="both"/>
        <w:rPr>
          <w:b/>
          <w:bCs/>
          <w:color w:val="000000"/>
        </w:rPr>
      </w:pPr>
      <w:r>
        <w:rPr>
          <w:b/>
          <w:bCs/>
          <w:color w:val="000000"/>
        </w:rPr>
        <w:t xml:space="preserve">3. </w:t>
      </w:r>
      <w:r w:rsidR="001507F7" w:rsidRPr="001507F7">
        <w:rPr>
          <w:b/>
          <w:bCs/>
          <w:color w:val="000000"/>
        </w:rPr>
        <w:t>RESULTS</w:t>
      </w:r>
    </w:p>
    <w:p w14:paraId="3399ECAE" w14:textId="34431C07" w:rsidR="001507F7" w:rsidRPr="001507F7" w:rsidRDefault="007105F1" w:rsidP="00474797">
      <w:pPr>
        <w:spacing w:line="360" w:lineRule="auto"/>
        <w:jc w:val="both"/>
        <w:rPr>
          <w:b/>
          <w:bCs/>
          <w:color w:val="000000" w:themeColor="text1"/>
          <w:highlight w:val="yellow"/>
        </w:rPr>
      </w:pPr>
      <w:r>
        <w:rPr>
          <w:b/>
          <w:bCs/>
          <w:color w:val="000000"/>
        </w:rPr>
        <w:t xml:space="preserve">3.1. </w:t>
      </w:r>
      <w:r w:rsidR="001507F7">
        <w:rPr>
          <w:b/>
          <w:bCs/>
          <w:color w:val="000000"/>
        </w:rPr>
        <w:t>Quantitative Results</w:t>
      </w:r>
    </w:p>
    <w:p w14:paraId="2782ADE1" w14:textId="74C3012B" w:rsidR="00AD419C" w:rsidRDefault="001507F7" w:rsidP="00474797">
      <w:pPr>
        <w:spacing w:line="360" w:lineRule="auto"/>
        <w:jc w:val="both"/>
        <w:rPr>
          <w:b/>
          <w:color w:val="000000" w:themeColor="text1"/>
        </w:rPr>
      </w:pPr>
      <w:r w:rsidRPr="001507F7">
        <w:rPr>
          <w:b/>
          <w:color w:val="000000" w:themeColor="text1"/>
        </w:rPr>
        <w:t>System Quality</w:t>
      </w:r>
    </w:p>
    <w:p w14:paraId="2B4BD9B9" w14:textId="478C40DE" w:rsidR="00473871" w:rsidRPr="001507F7" w:rsidRDefault="00473871" w:rsidP="00474797">
      <w:pPr>
        <w:spacing w:line="360" w:lineRule="auto"/>
        <w:jc w:val="both"/>
        <w:rPr>
          <w:b/>
          <w:color w:val="000000" w:themeColor="text1"/>
        </w:rPr>
      </w:pPr>
      <w:r>
        <w:rPr>
          <w:b/>
          <w:color w:val="000000" w:themeColor="text1"/>
        </w:rPr>
        <w:t>Fig 2</w:t>
      </w:r>
    </w:p>
    <w:p w14:paraId="0B2DB5A2" w14:textId="0750D5E0" w:rsidR="007204A4" w:rsidRPr="000915CC" w:rsidRDefault="00AD419C" w:rsidP="00474797">
      <w:pPr>
        <w:spacing w:line="360" w:lineRule="auto"/>
        <w:jc w:val="both"/>
        <w:rPr>
          <w:b/>
          <w:color w:val="000000" w:themeColor="text1"/>
          <w:u w:val="single"/>
        </w:rPr>
      </w:pPr>
      <w:r w:rsidRPr="000915CC">
        <w:rPr>
          <w:noProof/>
        </w:rPr>
        <w:drawing>
          <wp:inline distT="0" distB="0" distL="0" distR="0" wp14:anchorId="0504E2C0" wp14:editId="3225B409">
            <wp:extent cx="5943600" cy="2500630"/>
            <wp:effectExtent l="0" t="0" r="0" b="1270"/>
            <wp:docPr id="529839861" name="Picture 1" descr="Forms response chart. Question title: The learning management system’s contents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The learning management system’s contents allow me to improve my oral communication skills.&#10;. Number of responses: 34 respons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15A537F" w14:textId="58C977E2" w:rsidR="00AD419C" w:rsidRDefault="00A161C6" w:rsidP="00474797">
      <w:pPr>
        <w:spacing w:line="360" w:lineRule="auto"/>
        <w:jc w:val="both"/>
      </w:pPr>
      <w:r w:rsidRPr="000915CC">
        <w:t>The learning management system (LMS) offers a variety of resources aimed at improving users' oral communication skills. The feedback reflects a high level of satisfaction, with 67.6% of participants rating the system a 5 and 29.4% rating it a 4. This indicates that the content effectively supports skill development, while only a small percentage rated it lower. Overall, the LMS is perceived as a valuable tool for enhancing oral communication capabilities.</w:t>
      </w:r>
    </w:p>
    <w:p w14:paraId="4CF4A499" w14:textId="7FB1280B" w:rsidR="00473871" w:rsidRPr="000915CC" w:rsidRDefault="00473871" w:rsidP="00474797">
      <w:pPr>
        <w:spacing w:line="360" w:lineRule="auto"/>
        <w:jc w:val="both"/>
        <w:rPr>
          <w:b/>
          <w:color w:val="000000" w:themeColor="text1"/>
          <w:u w:val="single"/>
        </w:rPr>
      </w:pPr>
      <w:r>
        <w:t xml:space="preserve">Fig 3 </w:t>
      </w:r>
    </w:p>
    <w:p w14:paraId="7909A269" w14:textId="5B279868" w:rsidR="00AD419C" w:rsidRPr="000915CC" w:rsidRDefault="00AD419C" w:rsidP="00474797">
      <w:pPr>
        <w:spacing w:line="360" w:lineRule="auto"/>
        <w:jc w:val="both"/>
        <w:rPr>
          <w:b/>
          <w:color w:val="000000" w:themeColor="text1"/>
          <w:u w:val="single"/>
        </w:rPr>
      </w:pPr>
      <w:r w:rsidRPr="000915CC">
        <w:rPr>
          <w:noProof/>
        </w:rPr>
        <w:lastRenderedPageBreak/>
        <w:drawing>
          <wp:inline distT="0" distB="0" distL="0" distR="0" wp14:anchorId="3700B8BD" wp14:editId="5E13A173">
            <wp:extent cx="5943600" cy="2695575"/>
            <wp:effectExtent l="0" t="0" r="0" b="0"/>
            <wp:docPr id="1515288935" name="Picture 2" descr="Forms response chart. Question title: The learning management system’s submission bins and assignments let me enhance my oral communication skills.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The learning management system’s submission bins and assignments let me enhance my oral communication skills. &#10;. Number of responses: 34 respons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EC2C386" w14:textId="401CCF61" w:rsidR="00AD419C" w:rsidRDefault="00A161C6" w:rsidP="00474797">
      <w:pPr>
        <w:spacing w:line="360" w:lineRule="auto"/>
        <w:jc w:val="both"/>
      </w:pPr>
      <w:r w:rsidRPr="000915CC">
        <w:t>The learning management system (LMS) provides submission bins and assignments that significantly enhance users' oral communication skills. An impressive 70.6% of participants rated these features a 5, while 29.4% rated them a 4, indicating a strong positive response. With no lower ratings, it is clear that the assignments and submission process effectively support users in practicing and refining their communication abilities, making the LMS a valuable resource for skill development.</w:t>
      </w:r>
    </w:p>
    <w:p w14:paraId="014C2509" w14:textId="77777777" w:rsidR="00473871" w:rsidRDefault="00473871" w:rsidP="00474797">
      <w:pPr>
        <w:spacing w:line="360" w:lineRule="auto"/>
        <w:jc w:val="both"/>
      </w:pPr>
    </w:p>
    <w:p w14:paraId="5D08EFD7" w14:textId="3A9B8880" w:rsidR="00473871" w:rsidRPr="000915CC" w:rsidRDefault="00473871" w:rsidP="00474797">
      <w:pPr>
        <w:spacing w:line="360" w:lineRule="auto"/>
        <w:jc w:val="both"/>
        <w:rPr>
          <w:b/>
          <w:color w:val="000000" w:themeColor="text1"/>
          <w:u w:val="single"/>
        </w:rPr>
      </w:pPr>
      <w:r>
        <w:t xml:space="preserve">Fig 4 </w:t>
      </w:r>
    </w:p>
    <w:p w14:paraId="77F4097C" w14:textId="5EFCCA16" w:rsidR="00AD419C" w:rsidRPr="000915CC" w:rsidRDefault="00AD419C" w:rsidP="00474797">
      <w:pPr>
        <w:spacing w:line="360" w:lineRule="auto"/>
        <w:jc w:val="both"/>
        <w:rPr>
          <w:b/>
          <w:color w:val="000000" w:themeColor="text1"/>
          <w:u w:val="single"/>
        </w:rPr>
      </w:pPr>
      <w:r w:rsidRPr="000915CC">
        <w:rPr>
          <w:noProof/>
        </w:rPr>
        <w:drawing>
          <wp:inline distT="0" distB="0" distL="0" distR="0" wp14:anchorId="4B27B24A" wp14:editId="3FD80A65">
            <wp:extent cx="5943600" cy="2695575"/>
            <wp:effectExtent l="0" t="0" r="0" b="0"/>
            <wp:docPr id="1556818772" name="Picture 3" descr="Forms response chart. Question title: The learning management system’s discussion threads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s response chart. Question title: The learning management system’s discussion threads allow me to improve my oral communication skills.&#10;. Number of responses: 34 respons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480F201" w14:textId="756ACBE1" w:rsidR="005A1802" w:rsidRPr="000915CC" w:rsidRDefault="005A1802" w:rsidP="00474797">
      <w:pPr>
        <w:spacing w:line="360" w:lineRule="auto"/>
        <w:jc w:val="both"/>
        <w:rPr>
          <w:b/>
          <w:color w:val="000000" w:themeColor="text1"/>
          <w:u w:val="single"/>
        </w:rPr>
      </w:pPr>
      <w:r w:rsidRPr="000915CC">
        <w:t xml:space="preserve">The learning management system (LMS) features discussion threads that greatly aid users in improving their oral communication skills. A significant 70.6% of participants rated this aspect a </w:t>
      </w:r>
      <w:r w:rsidRPr="000915CC">
        <w:lastRenderedPageBreak/>
        <w:t>5, while 23.5% gave it a 4, showcasing a strong overall satisfaction. With only 5.9% rating it a 3 and no lower scores, it is evident that these discussion threads provide an effective platform for engaging in dialogue and practicing communication, reinforcing their value in skill enhancement.</w:t>
      </w:r>
    </w:p>
    <w:p w14:paraId="08899044" w14:textId="0E810DCC" w:rsidR="007204A4" w:rsidRDefault="001507F7" w:rsidP="00474797">
      <w:pPr>
        <w:spacing w:line="360" w:lineRule="auto"/>
        <w:jc w:val="both"/>
        <w:rPr>
          <w:b/>
          <w:color w:val="000000" w:themeColor="text1"/>
        </w:rPr>
      </w:pPr>
      <w:r>
        <w:rPr>
          <w:b/>
          <w:color w:val="000000" w:themeColor="text1"/>
        </w:rPr>
        <w:t>Information Quality</w:t>
      </w:r>
    </w:p>
    <w:p w14:paraId="076CA008" w14:textId="77777777" w:rsidR="00473871" w:rsidRDefault="00473871" w:rsidP="00474797">
      <w:pPr>
        <w:spacing w:line="360" w:lineRule="auto"/>
        <w:jc w:val="both"/>
        <w:rPr>
          <w:b/>
          <w:color w:val="000000" w:themeColor="text1"/>
        </w:rPr>
      </w:pPr>
    </w:p>
    <w:p w14:paraId="63AA86CF" w14:textId="54580170" w:rsidR="00473871" w:rsidRPr="001507F7" w:rsidRDefault="00473871" w:rsidP="00474797">
      <w:pPr>
        <w:spacing w:line="360" w:lineRule="auto"/>
        <w:jc w:val="both"/>
        <w:rPr>
          <w:b/>
          <w:color w:val="000000" w:themeColor="text1"/>
        </w:rPr>
      </w:pPr>
      <w:r>
        <w:rPr>
          <w:b/>
          <w:color w:val="000000" w:themeColor="text1"/>
        </w:rPr>
        <w:t xml:space="preserve">Fig 5 </w:t>
      </w:r>
    </w:p>
    <w:p w14:paraId="0EFC3B7E" w14:textId="784B96CF" w:rsidR="00AD419C" w:rsidRPr="000915CC" w:rsidRDefault="00AD419C" w:rsidP="00474797">
      <w:pPr>
        <w:spacing w:line="360" w:lineRule="auto"/>
        <w:jc w:val="both"/>
        <w:rPr>
          <w:b/>
          <w:color w:val="000000" w:themeColor="text1"/>
          <w:u w:val="single"/>
        </w:rPr>
      </w:pPr>
      <w:r w:rsidRPr="000915CC">
        <w:rPr>
          <w:noProof/>
        </w:rPr>
        <w:drawing>
          <wp:inline distT="0" distB="0" distL="0" distR="0" wp14:anchorId="256B0691" wp14:editId="2A6D580F">
            <wp:extent cx="5943600" cy="2695575"/>
            <wp:effectExtent l="0" t="0" r="0" b="0"/>
            <wp:docPr id="756130702" name="Picture 5" descr="Forms response chart. Question title: The learning management system’s contents provide information or details that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s response chart. Question title: The learning management system’s contents provide information or details that allow me to improve my oral communication skills.&#10;. Number of responses: 34 respons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6D6B4E04" w14:textId="77777777" w:rsidR="005A1802" w:rsidRPr="000915CC" w:rsidRDefault="005A1802" w:rsidP="00474797">
      <w:pPr>
        <w:pStyle w:val="NormalWeb"/>
        <w:jc w:val="both"/>
      </w:pPr>
      <w:r w:rsidRPr="000915CC">
        <w:t>The learning management system (LMS) offers content that effectively provides information and details essential for improving users' oral communication skills. An impressive 76.5% of participants rated this content a 5, while 20.6% rated it a 4, indicating a strong positive reception. With only 2.9% giving it a score of 3 and no lower ratings, it is clear that the resources available in the LMS are highly regarded for their role in enhancing communication abilities.</w:t>
      </w:r>
    </w:p>
    <w:p w14:paraId="0994B126" w14:textId="77777777" w:rsidR="007204A4" w:rsidRDefault="007204A4" w:rsidP="00474797">
      <w:pPr>
        <w:spacing w:line="360" w:lineRule="auto"/>
        <w:jc w:val="both"/>
        <w:rPr>
          <w:b/>
          <w:color w:val="000000" w:themeColor="text1"/>
          <w:u w:val="single"/>
        </w:rPr>
      </w:pPr>
    </w:p>
    <w:p w14:paraId="4F924401" w14:textId="7ED560A2" w:rsidR="00473871" w:rsidRPr="000915CC" w:rsidRDefault="00473871" w:rsidP="00474797">
      <w:pPr>
        <w:spacing w:line="360" w:lineRule="auto"/>
        <w:jc w:val="both"/>
        <w:rPr>
          <w:b/>
          <w:color w:val="000000" w:themeColor="text1"/>
          <w:u w:val="single"/>
        </w:rPr>
      </w:pPr>
      <w:r>
        <w:rPr>
          <w:b/>
          <w:color w:val="000000" w:themeColor="text1"/>
          <w:u w:val="single"/>
        </w:rPr>
        <w:t>Fig 6</w:t>
      </w:r>
    </w:p>
    <w:p w14:paraId="68D2D7D6" w14:textId="41AD3F21" w:rsidR="005E6F2B" w:rsidRPr="000915CC" w:rsidRDefault="005E6F2B" w:rsidP="00474797">
      <w:pPr>
        <w:spacing w:line="360" w:lineRule="auto"/>
        <w:jc w:val="both"/>
        <w:rPr>
          <w:b/>
          <w:color w:val="000000" w:themeColor="text1"/>
          <w:u w:val="single"/>
        </w:rPr>
      </w:pPr>
      <w:r w:rsidRPr="000915CC">
        <w:rPr>
          <w:noProof/>
        </w:rPr>
        <w:lastRenderedPageBreak/>
        <w:drawing>
          <wp:inline distT="0" distB="0" distL="0" distR="0" wp14:anchorId="0257216F" wp14:editId="5542A5D0">
            <wp:extent cx="5943600" cy="2695575"/>
            <wp:effectExtent l="0" t="0" r="0" b="0"/>
            <wp:docPr id="1140346621" name="Picture 6" descr="Forms response chart. Question title: The learning management system’s submission bins and assignments contain information or details that let me enhance my oral communication skills.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s response chart. Question title: The learning management system’s submission bins and assignments contain information or details that let me enhance my oral communication skills. &#10;. Number of responses: 34 respons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828CFD2" w14:textId="1E192989" w:rsidR="005A1802" w:rsidRDefault="005A1802" w:rsidP="00474797">
      <w:pPr>
        <w:spacing w:line="360" w:lineRule="auto"/>
        <w:jc w:val="both"/>
      </w:pPr>
      <w:r w:rsidRPr="000915CC">
        <w:t>The learning management system (LMS) features submission bins and assignments that contain valuable information and details for enhancing users' oral communication skills. A notable 64.7% of participants rated these elements a 5, while 35.3% gave them a 4, demonstrating a strong overall approval. With no ratings below 4, it is evident that the assignments and resources provided are effective tools for users looking to improve their communication abilities.</w:t>
      </w:r>
    </w:p>
    <w:p w14:paraId="3BF6C825" w14:textId="77777777" w:rsidR="00473871" w:rsidRDefault="00473871" w:rsidP="00474797">
      <w:pPr>
        <w:spacing w:line="360" w:lineRule="auto"/>
        <w:jc w:val="both"/>
      </w:pPr>
    </w:p>
    <w:p w14:paraId="274C9611" w14:textId="4472EC95" w:rsidR="00473871" w:rsidRPr="000915CC" w:rsidRDefault="00473871" w:rsidP="00474797">
      <w:pPr>
        <w:spacing w:line="360" w:lineRule="auto"/>
        <w:jc w:val="both"/>
        <w:rPr>
          <w:b/>
          <w:color w:val="000000" w:themeColor="text1"/>
          <w:u w:val="single"/>
        </w:rPr>
      </w:pPr>
      <w:r>
        <w:t>Fig 7</w:t>
      </w:r>
    </w:p>
    <w:p w14:paraId="1114AA4A" w14:textId="493AB303" w:rsidR="005E6F2B" w:rsidRPr="000915CC" w:rsidRDefault="005E6F2B" w:rsidP="00474797">
      <w:pPr>
        <w:spacing w:line="360" w:lineRule="auto"/>
        <w:jc w:val="both"/>
        <w:rPr>
          <w:b/>
          <w:color w:val="000000" w:themeColor="text1"/>
          <w:u w:val="single"/>
        </w:rPr>
      </w:pPr>
      <w:r w:rsidRPr="000915CC">
        <w:rPr>
          <w:noProof/>
        </w:rPr>
        <w:drawing>
          <wp:inline distT="0" distB="0" distL="0" distR="0" wp14:anchorId="758F0BB2" wp14:editId="6C355675">
            <wp:extent cx="5943600" cy="2695575"/>
            <wp:effectExtent l="0" t="0" r="0" b="0"/>
            <wp:docPr id="596703388" name="Picture 7" descr="Forms response chart. Question title: The learning management system’s discussion threads provide information or details that allow me to improve my oral communication skill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s response chart. Question title: The learning management system’s discussion threads provide information or details that allow me to improve my oral communication skills.&#10;. Number of responses: 34 respons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22BCA645" w14:textId="77777777" w:rsidR="0014178E" w:rsidRPr="000915CC" w:rsidRDefault="0014178E" w:rsidP="00474797">
      <w:pPr>
        <w:spacing w:line="360" w:lineRule="auto"/>
        <w:jc w:val="both"/>
      </w:pPr>
      <w:r w:rsidRPr="000915CC">
        <w:t xml:space="preserve">The learning management system (LMS) features discussion threads that offer valuable information and details for enhancing users' oral communication skills. A significant 64.7% of participants rated these threads a 5, and 32.4% rated them a 4, indicating strong overall satisfaction. </w:t>
      </w:r>
      <w:r w:rsidRPr="000915CC">
        <w:lastRenderedPageBreak/>
        <w:t>With no ratings of 1 or 3 and only 2.9% giving it a 2, it is clear that the majority of users find the discussion threads effective in supporting their communication development.</w:t>
      </w:r>
    </w:p>
    <w:p w14:paraId="2A840C0F" w14:textId="59F0E074" w:rsidR="007204A4" w:rsidRDefault="007105F1" w:rsidP="00474797">
      <w:pPr>
        <w:spacing w:line="360" w:lineRule="auto"/>
        <w:jc w:val="both"/>
        <w:rPr>
          <w:b/>
          <w:color w:val="000000" w:themeColor="text1"/>
        </w:rPr>
      </w:pPr>
      <w:r>
        <w:rPr>
          <w:b/>
          <w:color w:val="000000" w:themeColor="text1"/>
        </w:rPr>
        <w:t>Interaction Quality</w:t>
      </w:r>
    </w:p>
    <w:p w14:paraId="59162CAA" w14:textId="38C6C1D3" w:rsidR="00473871" w:rsidRPr="007105F1" w:rsidRDefault="00473871" w:rsidP="00474797">
      <w:pPr>
        <w:spacing w:line="360" w:lineRule="auto"/>
        <w:jc w:val="both"/>
        <w:rPr>
          <w:b/>
          <w:color w:val="000000" w:themeColor="text1"/>
        </w:rPr>
      </w:pPr>
      <w:r>
        <w:rPr>
          <w:b/>
          <w:color w:val="000000" w:themeColor="text1"/>
        </w:rPr>
        <w:t xml:space="preserve">Fig 8 </w:t>
      </w:r>
    </w:p>
    <w:p w14:paraId="7D77C4B6" w14:textId="6D03D0EF" w:rsidR="007204A4" w:rsidRPr="000915CC" w:rsidRDefault="005E6F2B" w:rsidP="00474797">
      <w:pPr>
        <w:spacing w:line="360" w:lineRule="auto"/>
        <w:jc w:val="both"/>
        <w:rPr>
          <w:b/>
          <w:color w:val="000000" w:themeColor="text1"/>
          <w:u w:val="single"/>
        </w:rPr>
      </w:pPr>
      <w:r w:rsidRPr="000915CC">
        <w:rPr>
          <w:noProof/>
        </w:rPr>
        <w:drawing>
          <wp:inline distT="0" distB="0" distL="0" distR="0" wp14:anchorId="0D067352" wp14:editId="6002F31C">
            <wp:extent cx="5943600" cy="2500630"/>
            <wp:effectExtent l="0" t="0" r="0" b="1270"/>
            <wp:docPr id="1230839054" name="Picture 8" descr="Forms response chart. Question title: The learning management system provides a good opportunity to collaborate with my peer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s response chart. Question title: The learning management system provides a good opportunity to collaborate with my peers.&#10;. Number of responses: 34 respons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75805E0B" w14:textId="0E0C0986" w:rsidR="005E6F2B" w:rsidRDefault="0040559C" w:rsidP="00474797">
      <w:pPr>
        <w:spacing w:line="360" w:lineRule="auto"/>
        <w:jc w:val="both"/>
      </w:pPr>
      <w:r w:rsidRPr="000915CC">
        <w:t>The learning management system (LMS) offers excellent opportunities for collaboration among peers, as reflected in user feedback. A substantial 79.4% of participants rated this aspect a 5, while 17.6% rated it a 4, demonstrating strong approval overall. With no ratings below 2 and no participants rating it a 1 or 3, it is evident that the LMS effectively fosters collaboration, enhancing the learning experience for users.</w:t>
      </w:r>
    </w:p>
    <w:p w14:paraId="63685708" w14:textId="77777777" w:rsidR="00473871" w:rsidRDefault="00473871" w:rsidP="00474797">
      <w:pPr>
        <w:spacing w:line="360" w:lineRule="auto"/>
        <w:jc w:val="both"/>
      </w:pPr>
    </w:p>
    <w:p w14:paraId="03FC5302" w14:textId="134F9D03" w:rsidR="00473871" w:rsidRPr="000915CC" w:rsidRDefault="00473871" w:rsidP="00474797">
      <w:pPr>
        <w:spacing w:line="360" w:lineRule="auto"/>
        <w:jc w:val="both"/>
        <w:rPr>
          <w:b/>
          <w:color w:val="000000" w:themeColor="text1"/>
          <w:u w:val="single"/>
        </w:rPr>
      </w:pPr>
      <w:r>
        <w:t xml:space="preserve">Fig9 </w:t>
      </w:r>
    </w:p>
    <w:p w14:paraId="613FE26F" w14:textId="36994FE7" w:rsidR="005E6F2B" w:rsidRPr="000915CC" w:rsidRDefault="005E6F2B" w:rsidP="00474797">
      <w:pPr>
        <w:spacing w:line="360" w:lineRule="auto"/>
        <w:jc w:val="both"/>
        <w:rPr>
          <w:b/>
          <w:color w:val="000000" w:themeColor="text1"/>
          <w:u w:val="single"/>
        </w:rPr>
      </w:pPr>
      <w:r w:rsidRPr="000915CC">
        <w:rPr>
          <w:noProof/>
        </w:rPr>
        <w:drawing>
          <wp:inline distT="0" distB="0" distL="0" distR="0" wp14:anchorId="3973D29F" wp14:editId="2714B225">
            <wp:extent cx="5943600" cy="2500630"/>
            <wp:effectExtent l="0" t="0" r="0" b="1270"/>
            <wp:docPr id="390056613" name="Picture 10" descr="Forms response chart. Question title: I think communicating with my lecturer through the learning management system is essential.&#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s response chart. Question title: I think communicating with my lecturer through the learning management system is essential.&#10;. Number of responses: 34 respon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B408B8B" w14:textId="77777777" w:rsidR="007204A4" w:rsidRPr="000915CC" w:rsidRDefault="007204A4" w:rsidP="00474797">
      <w:pPr>
        <w:spacing w:line="360" w:lineRule="auto"/>
        <w:jc w:val="both"/>
        <w:rPr>
          <w:b/>
          <w:color w:val="000000" w:themeColor="text1"/>
          <w:u w:val="single"/>
        </w:rPr>
      </w:pPr>
    </w:p>
    <w:p w14:paraId="324049EC" w14:textId="0D3EA6B5" w:rsidR="007204A4" w:rsidRDefault="00CA0AE0" w:rsidP="00474797">
      <w:pPr>
        <w:spacing w:line="360" w:lineRule="auto"/>
        <w:jc w:val="both"/>
      </w:pPr>
      <w:r w:rsidRPr="000915CC">
        <w:t>Users generally believe that communicating with their lecturer through the learning management system (LMS) is essential for their learning experience. A significant 73.5% rated this aspect a 5, while 20.6% rated it a 4, indicating strong support for the importance of this communication channel. With only 5.9% giving it a score of 3 and no lower ratings, it is clear that most participants recognize the value of engaging with their lecturer via the LMS to enhance their understanding and academic success.</w:t>
      </w:r>
    </w:p>
    <w:p w14:paraId="748E6FA4" w14:textId="77777777" w:rsidR="00473871" w:rsidRDefault="00473871" w:rsidP="00474797">
      <w:pPr>
        <w:spacing w:line="360" w:lineRule="auto"/>
        <w:jc w:val="both"/>
      </w:pPr>
    </w:p>
    <w:p w14:paraId="05ADF7F6" w14:textId="1E4C12EF" w:rsidR="00473871" w:rsidRPr="000915CC" w:rsidRDefault="00473871" w:rsidP="00474797">
      <w:pPr>
        <w:spacing w:line="360" w:lineRule="auto"/>
        <w:jc w:val="both"/>
        <w:rPr>
          <w:b/>
          <w:color w:val="000000" w:themeColor="text1"/>
          <w:u w:val="single"/>
        </w:rPr>
      </w:pPr>
      <w:r>
        <w:t>Fig 10</w:t>
      </w:r>
    </w:p>
    <w:p w14:paraId="17DEB1A2" w14:textId="6524F79C" w:rsidR="005E6F2B" w:rsidRPr="000915CC" w:rsidRDefault="005E6F2B" w:rsidP="00474797">
      <w:pPr>
        <w:spacing w:line="360" w:lineRule="auto"/>
        <w:jc w:val="both"/>
        <w:rPr>
          <w:b/>
          <w:color w:val="000000" w:themeColor="text1"/>
          <w:u w:val="single"/>
        </w:rPr>
      </w:pPr>
      <w:r w:rsidRPr="000915CC">
        <w:rPr>
          <w:noProof/>
        </w:rPr>
        <w:drawing>
          <wp:inline distT="0" distB="0" distL="0" distR="0" wp14:anchorId="0226735D" wp14:editId="030D0F68">
            <wp:extent cx="5943600" cy="2500630"/>
            <wp:effectExtent l="0" t="0" r="0" b="1270"/>
            <wp:docPr id="95896720" name="Picture 12" descr="Forms response chart. Question title: I think communicating with my peers through the learning management system is important.&#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s response chart. Question title: I think communicating with my peers through the learning management system is important.&#10;. Number of responses: 34 respons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3E9D109" w14:textId="77777777" w:rsidR="007204A4" w:rsidRPr="000915CC" w:rsidRDefault="007204A4" w:rsidP="00474797">
      <w:pPr>
        <w:spacing w:line="360" w:lineRule="auto"/>
        <w:jc w:val="both"/>
        <w:rPr>
          <w:b/>
          <w:color w:val="000000" w:themeColor="text1"/>
          <w:u w:val="single"/>
        </w:rPr>
      </w:pPr>
    </w:p>
    <w:p w14:paraId="201D612F" w14:textId="69C4889E" w:rsidR="005E6F2B" w:rsidRDefault="00CA0AE0" w:rsidP="00474797">
      <w:pPr>
        <w:spacing w:line="360" w:lineRule="auto"/>
        <w:jc w:val="both"/>
      </w:pPr>
      <w:r w:rsidRPr="000915CC">
        <w:t>Participants overwhelmingly believe that communicating with peers through the learning management system (LMS) is important for their educational experience. An impressive 76.5% rated this aspect a 5, while 17.6% rated it a 4, reflecting strong overall support. With only 5.9% giving it a score of 3 and no lower ratings, it is evident that most users recognize the value of peer communication via the LMS in enhancing collaboration and learning outcomes.</w:t>
      </w:r>
    </w:p>
    <w:p w14:paraId="13E0C8C8" w14:textId="2F9F906D" w:rsidR="00473871" w:rsidRPr="000915CC" w:rsidRDefault="00473871" w:rsidP="00474797">
      <w:pPr>
        <w:spacing w:line="360" w:lineRule="auto"/>
        <w:jc w:val="both"/>
        <w:rPr>
          <w:b/>
          <w:color w:val="000000" w:themeColor="text1"/>
          <w:u w:val="single"/>
        </w:rPr>
      </w:pPr>
      <w:r>
        <w:t>Fig 11</w:t>
      </w:r>
    </w:p>
    <w:p w14:paraId="298E7B19" w14:textId="3CE2D802" w:rsidR="005E6F2B" w:rsidRPr="000915CC" w:rsidRDefault="005E6F2B" w:rsidP="00474797">
      <w:pPr>
        <w:spacing w:line="360" w:lineRule="auto"/>
        <w:jc w:val="both"/>
        <w:rPr>
          <w:b/>
          <w:color w:val="000000" w:themeColor="text1"/>
          <w:u w:val="single"/>
        </w:rPr>
      </w:pPr>
      <w:r w:rsidRPr="000915CC">
        <w:rPr>
          <w:noProof/>
        </w:rPr>
        <w:lastRenderedPageBreak/>
        <w:drawing>
          <wp:inline distT="0" distB="0" distL="0" distR="0" wp14:anchorId="439C109C" wp14:editId="67BE1A8A">
            <wp:extent cx="5943600" cy="2695575"/>
            <wp:effectExtent l="0" t="0" r="0" b="0"/>
            <wp:docPr id="1230752126" name="Picture 13" descr="Forms response chart. Question title: The learning management system supports interactivity between learners by discussions, forums, etc.&#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s response chart. Question title: The learning management system supports interactivity between learners by discussions, forums, etc.&#10;. Number of responses: 34 respons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48FBC2E2" w14:textId="5D5FE0C1" w:rsidR="007204A4" w:rsidRPr="000915CC" w:rsidRDefault="00CA0AE0" w:rsidP="00474797">
      <w:pPr>
        <w:spacing w:line="360" w:lineRule="auto"/>
        <w:jc w:val="both"/>
        <w:rPr>
          <w:b/>
          <w:color w:val="000000" w:themeColor="text1"/>
          <w:u w:val="single"/>
        </w:rPr>
      </w:pPr>
      <w:r w:rsidRPr="000915CC">
        <w:t>The learning management system (LMS) effectively supports interactivity among learners through features such as discussions and forums. A notable 70.6% of participants rated this aspect a 5, while 23.5% rated it a 4, indicating a strong appreciation for the platform's interactive capabilities. With only 5.9% giving it a score of 3 and no lower ratings, it is clear that most users find these interactive elements valuable for enhancing their learning experience and fostering engagement.</w:t>
      </w:r>
    </w:p>
    <w:p w14:paraId="60D88561" w14:textId="77777777" w:rsidR="007204A4" w:rsidRPr="000915CC" w:rsidRDefault="007204A4" w:rsidP="00474797">
      <w:pPr>
        <w:spacing w:line="360" w:lineRule="auto"/>
        <w:jc w:val="both"/>
        <w:rPr>
          <w:b/>
          <w:color w:val="000000" w:themeColor="text1"/>
          <w:u w:val="single"/>
        </w:rPr>
      </w:pPr>
    </w:p>
    <w:p w14:paraId="26925629" w14:textId="15FD9045" w:rsidR="007204A4" w:rsidRDefault="001507F7" w:rsidP="00474797">
      <w:pPr>
        <w:spacing w:line="360" w:lineRule="auto"/>
        <w:jc w:val="both"/>
        <w:rPr>
          <w:b/>
          <w:color w:val="000000" w:themeColor="text1"/>
        </w:rPr>
      </w:pPr>
      <w:r>
        <w:rPr>
          <w:b/>
          <w:color w:val="000000" w:themeColor="text1"/>
        </w:rPr>
        <w:t>Instructional Quality</w:t>
      </w:r>
    </w:p>
    <w:p w14:paraId="67056E80" w14:textId="77777777" w:rsidR="00473871" w:rsidRDefault="00473871" w:rsidP="00474797">
      <w:pPr>
        <w:spacing w:line="360" w:lineRule="auto"/>
        <w:jc w:val="both"/>
        <w:rPr>
          <w:b/>
          <w:color w:val="000000" w:themeColor="text1"/>
        </w:rPr>
      </w:pPr>
    </w:p>
    <w:p w14:paraId="330C2BBD" w14:textId="17D02A31" w:rsidR="00473871" w:rsidRPr="001507F7" w:rsidRDefault="00473871" w:rsidP="00474797">
      <w:pPr>
        <w:spacing w:line="360" w:lineRule="auto"/>
        <w:jc w:val="both"/>
        <w:rPr>
          <w:b/>
          <w:color w:val="000000" w:themeColor="text1"/>
        </w:rPr>
      </w:pPr>
      <w:r>
        <w:rPr>
          <w:b/>
          <w:color w:val="000000" w:themeColor="text1"/>
        </w:rPr>
        <w:t>Fig 12</w:t>
      </w:r>
    </w:p>
    <w:p w14:paraId="3BD3F040" w14:textId="09105143" w:rsidR="007204A4" w:rsidRPr="000915CC" w:rsidRDefault="002F4C18" w:rsidP="00474797">
      <w:pPr>
        <w:spacing w:line="360" w:lineRule="auto"/>
        <w:jc w:val="both"/>
        <w:rPr>
          <w:b/>
          <w:color w:val="000000" w:themeColor="text1"/>
          <w:u w:val="single"/>
        </w:rPr>
      </w:pPr>
      <w:r w:rsidRPr="000915CC">
        <w:rPr>
          <w:noProof/>
        </w:rPr>
        <w:drawing>
          <wp:inline distT="0" distB="0" distL="0" distR="0" wp14:anchorId="1C77318B" wp14:editId="67F9FC1A">
            <wp:extent cx="5943600" cy="2500630"/>
            <wp:effectExtent l="0" t="0" r="0" b="1270"/>
            <wp:docPr id="1536355730" name="Picture 14" descr="Forms response chart. Question title: The learning management system is valuable for learning from my classmate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s response chart. Question title: The learning management system is valuable for learning from my classmates.&#10;. Number of responses: 34 respons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2DEC9AF" w14:textId="77777777" w:rsidR="00473871" w:rsidRDefault="000C163A" w:rsidP="00474797">
      <w:pPr>
        <w:spacing w:line="360" w:lineRule="auto"/>
        <w:jc w:val="both"/>
      </w:pPr>
      <w:r w:rsidRPr="000915CC">
        <w:t xml:space="preserve">The learning management system (LMS) is regarded as a valuable resource for learning from classmates, as reflected in user feedback. A significant 70.6% of participants rated its value a 5, </w:t>
      </w:r>
      <w:r w:rsidRPr="000915CC">
        <w:lastRenderedPageBreak/>
        <w:t>while 23.5% rated it a 4, demonstrating strong approval. With only 5.9% giving it a score of 3 and no lower ratings, it is clear that the majority of users appreciate the opportunities for collaborative learning and knowledge sharing that the LMS facilitates among peers.</w:t>
      </w:r>
    </w:p>
    <w:p w14:paraId="11C5CD7E" w14:textId="0C371624" w:rsidR="00473871" w:rsidRDefault="00473871" w:rsidP="00474797">
      <w:pPr>
        <w:spacing w:line="360" w:lineRule="auto"/>
        <w:jc w:val="both"/>
      </w:pPr>
      <w:r>
        <w:t>Fig 13</w:t>
      </w:r>
    </w:p>
    <w:p w14:paraId="70C98FAA" w14:textId="57EBF293" w:rsidR="002F4C18" w:rsidRPr="000915CC" w:rsidRDefault="002F4C18" w:rsidP="00474797">
      <w:pPr>
        <w:spacing w:line="360" w:lineRule="auto"/>
        <w:jc w:val="both"/>
        <w:rPr>
          <w:b/>
          <w:color w:val="000000" w:themeColor="text1"/>
          <w:u w:val="single"/>
        </w:rPr>
      </w:pPr>
      <w:r w:rsidRPr="000915CC">
        <w:rPr>
          <w:noProof/>
        </w:rPr>
        <w:drawing>
          <wp:inline distT="0" distB="0" distL="0" distR="0" wp14:anchorId="106A1989" wp14:editId="096AF9B3">
            <wp:extent cx="5943600" cy="2500630"/>
            <wp:effectExtent l="0" t="0" r="0" b="1270"/>
            <wp:docPr id="1894493878" name="Picture 15" descr="Forms response chart. Question title: The learning management system is valuable for posting and replying to discussion thread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s response chart. Question title: The learning management system is valuable for posting and replying to discussion threads.&#10;. Number of responses: 34 respons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1AD7C4D1" w14:textId="17D1B98B" w:rsidR="002F4C18" w:rsidRDefault="00D83AA4" w:rsidP="00474797">
      <w:pPr>
        <w:spacing w:line="360" w:lineRule="auto"/>
        <w:jc w:val="both"/>
      </w:pPr>
      <w:r w:rsidRPr="000915CC">
        <w:t>The learning management system (LMS) is considered valuable for posting and replying to discussion threads, as indicated by user ratings. An impressive 73.5% of participants rated this feature a 5, while 23.5% rated it a 4, reflecting a strong appreciation for its functionality. With only 2.9% giving it a score of 3 and no ratings lower than that, it is evident that most users find the discussion thread capabilities essential for engaging in meaningful dialogue and enhancing their learning experience.</w:t>
      </w:r>
    </w:p>
    <w:p w14:paraId="4CC31742" w14:textId="77777777" w:rsidR="00473871" w:rsidRDefault="00473871" w:rsidP="00474797">
      <w:pPr>
        <w:spacing w:line="360" w:lineRule="auto"/>
        <w:jc w:val="both"/>
      </w:pPr>
    </w:p>
    <w:p w14:paraId="48939C60" w14:textId="179CA817" w:rsidR="00473871" w:rsidRPr="000915CC" w:rsidRDefault="00473871" w:rsidP="00474797">
      <w:pPr>
        <w:spacing w:line="360" w:lineRule="auto"/>
        <w:jc w:val="both"/>
        <w:rPr>
          <w:b/>
          <w:color w:val="000000" w:themeColor="text1"/>
          <w:u w:val="single"/>
        </w:rPr>
      </w:pPr>
      <w:r>
        <w:t>Fig 14</w:t>
      </w:r>
    </w:p>
    <w:p w14:paraId="1D487DDA" w14:textId="36F4E698" w:rsidR="002F4C18" w:rsidRPr="000915CC" w:rsidRDefault="002F4C18" w:rsidP="00474797">
      <w:pPr>
        <w:spacing w:line="360" w:lineRule="auto"/>
        <w:jc w:val="both"/>
        <w:rPr>
          <w:b/>
          <w:color w:val="000000" w:themeColor="text1"/>
          <w:u w:val="single"/>
        </w:rPr>
      </w:pPr>
      <w:r w:rsidRPr="000915CC">
        <w:rPr>
          <w:noProof/>
        </w:rPr>
        <w:lastRenderedPageBreak/>
        <w:drawing>
          <wp:inline distT="0" distB="0" distL="0" distR="0" wp14:anchorId="1AEBDD83" wp14:editId="743AA8CF">
            <wp:extent cx="5943600" cy="2500630"/>
            <wp:effectExtent l="0" t="0" r="0" b="1270"/>
            <wp:docPr id="470293092" name="Picture 16" descr="Forms response chart. Question title: The learning management system is valuable for turning in assignment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s response chart. Question title: The learning management system is valuable for turning in assignments.&#10;. Number of responses: 34 respons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60A129C3" w14:textId="77777777" w:rsidR="00473871" w:rsidRDefault="003577BD" w:rsidP="00474797">
      <w:pPr>
        <w:spacing w:line="360" w:lineRule="auto"/>
        <w:jc w:val="both"/>
      </w:pPr>
      <w:r w:rsidRPr="000915CC">
        <w:t>The learning management system (LMS) is deemed highly valuable for submitting assignments, as reflected in user ratings. An impressive 82.4% of participants rated this feature a 5, while 14.7% rated it a 4, showcasing strong satisfaction. With only 2.9% giving it a score of 3 and no lower ratings, it is evident that the majority of users find the assignment submission process efficient and beneficial for their academic progress.</w:t>
      </w:r>
    </w:p>
    <w:p w14:paraId="2D6D2BE5" w14:textId="77777777" w:rsidR="00473871" w:rsidRDefault="00473871" w:rsidP="00474797">
      <w:pPr>
        <w:spacing w:line="360" w:lineRule="auto"/>
        <w:jc w:val="both"/>
      </w:pPr>
    </w:p>
    <w:p w14:paraId="544E414F" w14:textId="24B7BBC5" w:rsidR="002F4C18" w:rsidRPr="000915CC" w:rsidRDefault="00473871" w:rsidP="00474797">
      <w:pPr>
        <w:spacing w:line="360" w:lineRule="auto"/>
        <w:jc w:val="both"/>
        <w:rPr>
          <w:b/>
          <w:color w:val="000000" w:themeColor="text1"/>
          <w:u w:val="single"/>
        </w:rPr>
      </w:pPr>
      <w:r>
        <w:t>Fig 15</w:t>
      </w:r>
      <w:r w:rsidR="002F4C18" w:rsidRPr="000915CC">
        <w:rPr>
          <w:noProof/>
        </w:rPr>
        <w:drawing>
          <wp:inline distT="0" distB="0" distL="0" distR="0" wp14:anchorId="2B182DE4" wp14:editId="6122198A">
            <wp:extent cx="5943600" cy="2500630"/>
            <wp:effectExtent l="0" t="0" r="0" b="1270"/>
            <wp:docPr id="1459795781" name="Picture 17" descr="Forms response chart. Question title: The learning management system is valuable for managing project collaboration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orms response chart. Question title: The learning management system is valuable for managing project collaborations.&#10;. Number of responses: 34 respons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E5640B2" w14:textId="72EF81E7" w:rsidR="002F4C18" w:rsidRDefault="00A97BDB" w:rsidP="00474797">
      <w:pPr>
        <w:spacing w:line="360" w:lineRule="auto"/>
        <w:jc w:val="both"/>
      </w:pPr>
      <w:r w:rsidRPr="000915CC">
        <w:t xml:space="preserve">The learning management system (LMS) is regarded as highly valuable for managing project collaborations, according to user feedback. A notable 85.3% of participants rated this feature a 5, while 11.8% rated it a 4, indicating strong overall satisfaction. With only 2.9% giving it a score of </w:t>
      </w:r>
      <w:r w:rsidRPr="000915CC">
        <w:lastRenderedPageBreak/>
        <w:t>3 and no lower ratings, it is clear that the majority of users find the LMS effective in facilitating teamwork and coordination on projects, enhancing their collaborative learning experience.</w:t>
      </w:r>
    </w:p>
    <w:p w14:paraId="3DE6ABC1" w14:textId="77777777" w:rsidR="00473871" w:rsidRDefault="00473871" w:rsidP="00474797">
      <w:pPr>
        <w:spacing w:line="360" w:lineRule="auto"/>
        <w:jc w:val="both"/>
      </w:pPr>
    </w:p>
    <w:p w14:paraId="24C6DB0B" w14:textId="42696B43" w:rsidR="00473871" w:rsidRPr="000915CC" w:rsidRDefault="00473871" w:rsidP="00474797">
      <w:pPr>
        <w:spacing w:line="360" w:lineRule="auto"/>
        <w:jc w:val="both"/>
        <w:rPr>
          <w:b/>
          <w:color w:val="000000" w:themeColor="text1"/>
          <w:u w:val="single"/>
        </w:rPr>
      </w:pPr>
      <w:r>
        <w:t>Fig 16</w:t>
      </w:r>
    </w:p>
    <w:p w14:paraId="48886FCE" w14:textId="150E7483" w:rsidR="002F4C18" w:rsidRPr="000915CC" w:rsidRDefault="002F4C18" w:rsidP="00474797">
      <w:pPr>
        <w:spacing w:line="360" w:lineRule="auto"/>
        <w:jc w:val="both"/>
        <w:rPr>
          <w:b/>
          <w:color w:val="000000" w:themeColor="text1"/>
          <w:u w:val="single"/>
        </w:rPr>
      </w:pPr>
      <w:r w:rsidRPr="000915CC">
        <w:rPr>
          <w:noProof/>
        </w:rPr>
        <w:drawing>
          <wp:inline distT="0" distB="0" distL="0" distR="0" wp14:anchorId="1A526F39" wp14:editId="1C64C68F">
            <wp:extent cx="5943600" cy="2500630"/>
            <wp:effectExtent l="0" t="0" r="0" b="1270"/>
            <wp:docPr id="1693375280" name="Picture 18" descr="Forms response chart. Question title: The learning management system is valuable for communicating with my peers.&#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orms response chart. Question title: The learning management system is valuable for communicating with my peers.&#10;. Number of responses: 34 respons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7588F41" w14:textId="575998FF" w:rsidR="007204A4" w:rsidRPr="000915CC" w:rsidRDefault="00DE5C30" w:rsidP="00474797">
      <w:pPr>
        <w:spacing w:line="360" w:lineRule="auto"/>
        <w:jc w:val="both"/>
        <w:rPr>
          <w:b/>
          <w:color w:val="000000" w:themeColor="text1"/>
          <w:u w:val="single"/>
        </w:rPr>
      </w:pPr>
      <w:r w:rsidRPr="000915CC">
        <w:t>The learning management system (LMS) is seen as valuable for communicating with peers, as reflected in user ratings. A significant 73.5% of participants rated this aspect a 5, while 17.6% rated it a 4, demonstrating strong approval for its communication features. Although 5.9% rated it a 3 and 2.9% rated it a 2, there were no lower scores, indicating that most users appreciate the opportunities for peer interaction that the LMS provides, enhancing their collaborative learning experience.</w:t>
      </w:r>
    </w:p>
    <w:p w14:paraId="0890652B" w14:textId="77777777" w:rsidR="00DE5C30" w:rsidRPr="000915CC" w:rsidRDefault="00DE5C30" w:rsidP="00474797">
      <w:pPr>
        <w:spacing w:line="360" w:lineRule="auto"/>
        <w:jc w:val="both"/>
        <w:rPr>
          <w:b/>
          <w:color w:val="000000" w:themeColor="text1"/>
          <w:u w:val="single"/>
        </w:rPr>
      </w:pPr>
    </w:p>
    <w:p w14:paraId="1DAA0FEA" w14:textId="37517A81" w:rsidR="002F4C18" w:rsidRPr="001507F7" w:rsidRDefault="001507F7" w:rsidP="00474797">
      <w:pPr>
        <w:spacing w:line="360" w:lineRule="auto"/>
        <w:jc w:val="both"/>
        <w:rPr>
          <w:b/>
          <w:color w:val="000000" w:themeColor="text1"/>
        </w:rPr>
      </w:pPr>
      <w:r>
        <w:rPr>
          <w:b/>
          <w:color w:val="000000" w:themeColor="text1"/>
        </w:rPr>
        <w:t>Learning Quality</w:t>
      </w:r>
    </w:p>
    <w:p w14:paraId="7C1206DC" w14:textId="2A96EA9A" w:rsidR="00627818" w:rsidRDefault="00627818" w:rsidP="00474797">
      <w:pPr>
        <w:spacing w:line="360" w:lineRule="auto"/>
        <w:jc w:val="both"/>
        <w:rPr>
          <w:b/>
          <w:color w:val="000000" w:themeColor="text1"/>
          <w:u w:val="single"/>
        </w:rPr>
      </w:pPr>
      <w:r w:rsidRPr="000915CC">
        <w:rPr>
          <w:noProof/>
        </w:rPr>
        <w:lastRenderedPageBreak/>
        <w:drawing>
          <wp:inline distT="0" distB="0" distL="0" distR="0" wp14:anchorId="1B9A7789" wp14:editId="52F41196">
            <wp:extent cx="5943600" cy="2500630"/>
            <wp:effectExtent l="0" t="0" r="0" b="1270"/>
            <wp:docPr id="14618767" name="Picture 19" descr="Forms response chart. Question title: Learning activities foster instructor-student or student-student interaction.&#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orms response chart. Question title: Learning activities foster instructor-student or student-student interaction.&#10;. Number of responses: 34 respons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39F28CD" w14:textId="58D42E7B" w:rsidR="00473871" w:rsidRPr="000915CC" w:rsidRDefault="00473871" w:rsidP="00474797">
      <w:pPr>
        <w:spacing w:line="360" w:lineRule="auto"/>
        <w:jc w:val="both"/>
        <w:rPr>
          <w:b/>
          <w:color w:val="000000" w:themeColor="text1"/>
          <w:u w:val="single"/>
        </w:rPr>
      </w:pPr>
      <w:r>
        <w:rPr>
          <w:b/>
          <w:color w:val="000000" w:themeColor="text1"/>
          <w:u w:val="single"/>
        </w:rPr>
        <w:t>Fig 17</w:t>
      </w:r>
    </w:p>
    <w:p w14:paraId="64E56D58" w14:textId="71FC1FD8" w:rsidR="00F9497B" w:rsidRPr="000915CC" w:rsidRDefault="00F9497B" w:rsidP="00474797">
      <w:pPr>
        <w:spacing w:line="360" w:lineRule="auto"/>
        <w:jc w:val="both"/>
        <w:rPr>
          <w:b/>
          <w:color w:val="000000" w:themeColor="text1"/>
          <w:u w:val="single"/>
        </w:rPr>
      </w:pPr>
      <w:r w:rsidRPr="000915CC">
        <w:t>Learning activities within the system are recognized for fostering interaction between instructors and students, as well as among students themselves. A notable 67.6% of participants rated this aspect a 5, while 29.4% rated it a 4, indicating strong appreciation for the interactive opportunities provided. With only 2.9% giving it a score of 3 and no lower ratings, it is clear that most users find these activities effective in promoting engagement and collaboration within the learning environment.</w:t>
      </w:r>
    </w:p>
    <w:p w14:paraId="3322C85E" w14:textId="26D4044E" w:rsidR="00627818" w:rsidRDefault="00627818" w:rsidP="00474797">
      <w:pPr>
        <w:spacing w:line="360" w:lineRule="auto"/>
        <w:jc w:val="both"/>
        <w:rPr>
          <w:b/>
          <w:color w:val="000000" w:themeColor="text1"/>
          <w:u w:val="single"/>
        </w:rPr>
      </w:pPr>
      <w:r w:rsidRPr="000915CC">
        <w:rPr>
          <w:noProof/>
        </w:rPr>
        <w:drawing>
          <wp:inline distT="0" distB="0" distL="0" distR="0" wp14:anchorId="0ECB3BD5" wp14:editId="0B583BA0">
            <wp:extent cx="5943600" cy="2695575"/>
            <wp:effectExtent l="0" t="0" r="0" b="0"/>
            <wp:docPr id="978340354" name="Picture 20" descr="Forms response chart. Question title: The learning management system has the potential to make the learning process more engaging and motivating. &#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orms response chart. Question title: The learning management system has the potential to make the learning process more engaging and motivating. &#10;. Number of responses: 34 respon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52099D59" w14:textId="47842D5E" w:rsidR="00473871" w:rsidRPr="000915CC" w:rsidRDefault="00473871" w:rsidP="00474797">
      <w:pPr>
        <w:spacing w:line="360" w:lineRule="auto"/>
        <w:jc w:val="both"/>
        <w:rPr>
          <w:b/>
          <w:color w:val="000000" w:themeColor="text1"/>
          <w:u w:val="single"/>
        </w:rPr>
      </w:pPr>
      <w:r>
        <w:rPr>
          <w:b/>
          <w:color w:val="000000" w:themeColor="text1"/>
          <w:u w:val="single"/>
        </w:rPr>
        <w:t>Fig 18</w:t>
      </w:r>
    </w:p>
    <w:p w14:paraId="2D9DEFB0" w14:textId="77777777" w:rsidR="00627818" w:rsidRPr="000915CC" w:rsidRDefault="00627818" w:rsidP="00474797">
      <w:pPr>
        <w:spacing w:line="360" w:lineRule="auto"/>
        <w:jc w:val="both"/>
        <w:rPr>
          <w:b/>
          <w:color w:val="000000" w:themeColor="text1"/>
          <w:u w:val="single"/>
        </w:rPr>
      </w:pPr>
    </w:p>
    <w:p w14:paraId="02A24A84" w14:textId="28DC3CE0" w:rsidR="00627818" w:rsidRPr="000915CC" w:rsidRDefault="00F9497B" w:rsidP="00474797">
      <w:pPr>
        <w:spacing w:line="360" w:lineRule="auto"/>
        <w:jc w:val="both"/>
        <w:rPr>
          <w:b/>
          <w:color w:val="000000" w:themeColor="text1"/>
          <w:u w:val="single"/>
        </w:rPr>
      </w:pPr>
      <w:r w:rsidRPr="000915CC">
        <w:t xml:space="preserve">The learning management system (LMS) is perceived to have significant potential for making the learning process more engaging and motivating. A substantial 67.6% of participants rated this </w:t>
      </w:r>
      <w:r w:rsidRPr="000915CC">
        <w:lastRenderedPageBreak/>
        <w:t>aspect a 5, while 26.5% rated it a 4, reflecting strong enthusiasm for its capabilities. With only 5.9% giving it a score of 3 and no ratings lower than that, it is evident that most users believe the LMS can enhance their learning experience by fostering greater engagement and motivation.</w:t>
      </w:r>
    </w:p>
    <w:p w14:paraId="621FE0C7" w14:textId="3ACDA4A2" w:rsidR="00627818" w:rsidRDefault="00627818" w:rsidP="00474797">
      <w:pPr>
        <w:spacing w:line="360" w:lineRule="auto"/>
        <w:jc w:val="both"/>
        <w:rPr>
          <w:b/>
          <w:color w:val="000000" w:themeColor="text1"/>
          <w:u w:val="single"/>
        </w:rPr>
      </w:pPr>
      <w:r w:rsidRPr="000915CC">
        <w:rPr>
          <w:noProof/>
        </w:rPr>
        <w:drawing>
          <wp:inline distT="0" distB="0" distL="0" distR="0" wp14:anchorId="437BE8E3" wp14:editId="1C1C78EF">
            <wp:extent cx="5943600" cy="2500630"/>
            <wp:effectExtent l="0" t="0" r="0" b="1270"/>
            <wp:docPr id="1262346225" name="Picture 21" descr="Forms response chart. Question title: The online environment is conducive and enjoyable for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orms response chart. Question title: The online environment is conducive and enjoyable for learning.&#10;. Number of responses: 34 respons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44A0AA9F" w14:textId="229E9B78" w:rsidR="00473871" w:rsidRPr="000915CC" w:rsidRDefault="00473871" w:rsidP="00474797">
      <w:pPr>
        <w:spacing w:line="360" w:lineRule="auto"/>
        <w:jc w:val="both"/>
        <w:rPr>
          <w:b/>
          <w:color w:val="000000" w:themeColor="text1"/>
          <w:u w:val="single"/>
        </w:rPr>
      </w:pPr>
      <w:r>
        <w:rPr>
          <w:b/>
          <w:color w:val="000000" w:themeColor="text1"/>
          <w:u w:val="single"/>
        </w:rPr>
        <w:t>Fig 19</w:t>
      </w:r>
    </w:p>
    <w:p w14:paraId="36CE7C5D" w14:textId="6D4A89B3" w:rsidR="00627818" w:rsidRPr="000915CC" w:rsidRDefault="00F9497B" w:rsidP="00474797">
      <w:pPr>
        <w:spacing w:line="360" w:lineRule="auto"/>
        <w:jc w:val="both"/>
        <w:rPr>
          <w:b/>
          <w:color w:val="000000" w:themeColor="text1"/>
          <w:u w:val="single"/>
        </w:rPr>
      </w:pPr>
      <w:r w:rsidRPr="000915CC">
        <w:t>The online learning environment is viewed as conducive and enjoyable for learning, according to user feedback. A solid 64.7% of participants rated this aspect a 5, while 26.5% rated it a 4, indicating a generally positive reception. Although 8.8% rated it a 3, there were no lower ratings, suggesting that most users appreciate the online setting for its ability to create a favorable and engaging atmosphere for their educational experiences.</w:t>
      </w:r>
    </w:p>
    <w:p w14:paraId="6B640CAA" w14:textId="234CC902" w:rsidR="00627818" w:rsidRDefault="00627818" w:rsidP="00474797">
      <w:pPr>
        <w:spacing w:line="360" w:lineRule="auto"/>
        <w:jc w:val="both"/>
        <w:rPr>
          <w:b/>
          <w:color w:val="000000" w:themeColor="text1"/>
          <w:u w:val="single"/>
        </w:rPr>
      </w:pPr>
      <w:r w:rsidRPr="000915CC">
        <w:rPr>
          <w:noProof/>
        </w:rPr>
        <w:drawing>
          <wp:inline distT="0" distB="0" distL="0" distR="0" wp14:anchorId="3EE37D54" wp14:editId="2BD817F9">
            <wp:extent cx="5943600" cy="2695575"/>
            <wp:effectExtent l="0" t="0" r="0" b="0"/>
            <wp:docPr id="1423603540" name="Picture 22" descr="Forms response chart. Question title: I find that the learning management system is a good educational platform that improves my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orms response chart. Question title: I find that the learning management system is a good educational platform that improves my learning.&#10;. Number of responses: 34 response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74950B9D" w14:textId="62465908" w:rsidR="00473871" w:rsidRPr="000915CC" w:rsidRDefault="00473871" w:rsidP="00474797">
      <w:pPr>
        <w:spacing w:line="360" w:lineRule="auto"/>
        <w:jc w:val="both"/>
        <w:rPr>
          <w:b/>
          <w:color w:val="000000" w:themeColor="text1"/>
          <w:u w:val="single"/>
        </w:rPr>
      </w:pPr>
      <w:r>
        <w:rPr>
          <w:b/>
          <w:color w:val="000000" w:themeColor="text1"/>
          <w:u w:val="single"/>
        </w:rPr>
        <w:t>Fig 20</w:t>
      </w:r>
    </w:p>
    <w:p w14:paraId="07BAA880" w14:textId="5A626AF6" w:rsidR="00627818" w:rsidRPr="000915CC" w:rsidRDefault="00946BF1" w:rsidP="00474797">
      <w:pPr>
        <w:spacing w:line="360" w:lineRule="auto"/>
        <w:jc w:val="both"/>
        <w:rPr>
          <w:b/>
          <w:color w:val="000000" w:themeColor="text1"/>
          <w:u w:val="single"/>
        </w:rPr>
      </w:pPr>
      <w:r w:rsidRPr="000915CC">
        <w:lastRenderedPageBreak/>
        <w:t>Users generally regard the learning management system (LMS) as a valuable educational platform that enhances their learning experiences. A notable 64.7% of participants rated it a 5, while 26.5% rated it a 4, indicating strong approval of its effectiveness. Despite 8.8% rating it a 3, there were no ratings lower than that, suggesting that the majority find the LMS beneficial in supporting their educational growth and improving their overall learning outcomes.</w:t>
      </w:r>
    </w:p>
    <w:p w14:paraId="6BB9CB59" w14:textId="79CB1C06" w:rsidR="00627818" w:rsidRDefault="00627818" w:rsidP="00474797">
      <w:pPr>
        <w:spacing w:line="360" w:lineRule="auto"/>
        <w:jc w:val="both"/>
        <w:rPr>
          <w:b/>
          <w:color w:val="000000" w:themeColor="text1"/>
          <w:u w:val="single"/>
        </w:rPr>
      </w:pPr>
      <w:r w:rsidRPr="000915CC">
        <w:rPr>
          <w:noProof/>
        </w:rPr>
        <w:drawing>
          <wp:inline distT="0" distB="0" distL="0" distR="0" wp14:anchorId="44E0A169" wp14:editId="31B5F07F">
            <wp:extent cx="5943600" cy="2695575"/>
            <wp:effectExtent l="0" t="0" r="0" b="0"/>
            <wp:docPr id="999671830" name="Picture 23" descr="Forms response chart. Question title: The learning management system helped me become more familiar with the contents of the course.&#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orms response chart. Question title: The learning management system helped me become more familiar with the contents of the course.&#10;. Number of responses: 34 respon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695575"/>
                    </a:xfrm>
                    <a:prstGeom prst="rect">
                      <a:avLst/>
                    </a:prstGeom>
                    <a:noFill/>
                    <a:ln>
                      <a:noFill/>
                    </a:ln>
                  </pic:spPr>
                </pic:pic>
              </a:graphicData>
            </a:graphic>
          </wp:inline>
        </w:drawing>
      </w:r>
    </w:p>
    <w:p w14:paraId="082469B9" w14:textId="605D42AB" w:rsidR="00473871" w:rsidRPr="000915CC" w:rsidRDefault="00473871" w:rsidP="00474797">
      <w:pPr>
        <w:spacing w:line="360" w:lineRule="auto"/>
        <w:jc w:val="both"/>
        <w:rPr>
          <w:b/>
          <w:color w:val="000000" w:themeColor="text1"/>
          <w:u w:val="single"/>
        </w:rPr>
      </w:pPr>
      <w:r>
        <w:rPr>
          <w:b/>
          <w:color w:val="000000" w:themeColor="text1"/>
          <w:u w:val="single"/>
        </w:rPr>
        <w:t>Fig 21</w:t>
      </w:r>
    </w:p>
    <w:p w14:paraId="3F933B97" w14:textId="16558CAF" w:rsidR="007204A4" w:rsidRPr="000915CC" w:rsidRDefault="00035211" w:rsidP="00474797">
      <w:pPr>
        <w:spacing w:line="360" w:lineRule="auto"/>
        <w:jc w:val="both"/>
        <w:rPr>
          <w:b/>
          <w:color w:val="000000" w:themeColor="text1"/>
          <w:u w:val="single"/>
        </w:rPr>
      </w:pPr>
      <w:r w:rsidRPr="000915CC">
        <w:t>The learning management system (LMS) is seen as instrumental in helping users become more familiar with the course content. A significant 67.6% of participants rated this aspect a 5, while 29.4% rated it a 4, reflecting a strong consensus on its effectiveness. With only 2.9% giving it a score of 3 and no ratings lower than that, it is clear that most users appreciate how the LMS enhances their understanding and engagement with the course materials.</w:t>
      </w:r>
    </w:p>
    <w:p w14:paraId="5C3B2FC0" w14:textId="77777777" w:rsidR="007204A4" w:rsidRPr="000915CC" w:rsidRDefault="007204A4" w:rsidP="00474797">
      <w:pPr>
        <w:spacing w:line="360" w:lineRule="auto"/>
        <w:jc w:val="both"/>
        <w:rPr>
          <w:b/>
          <w:color w:val="000000" w:themeColor="text1"/>
          <w:u w:val="single"/>
        </w:rPr>
      </w:pPr>
    </w:p>
    <w:p w14:paraId="70002B6F" w14:textId="77777777" w:rsidR="00473871" w:rsidRDefault="00473871" w:rsidP="00474797">
      <w:pPr>
        <w:spacing w:line="360" w:lineRule="auto"/>
        <w:jc w:val="both"/>
        <w:rPr>
          <w:noProof/>
        </w:rPr>
      </w:pPr>
    </w:p>
    <w:p w14:paraId="7B1A601A" w14:textId="77777777" w:rsidR="00473871" w:rsidRDefault="00473871" w:rsidP="00474797">
      <w:pPr>
        <w:spacing w:line="360" w:lineRule="auto"/>
        <w:jc w:val="both"/>
        <w:rPr>
          <w:noProof/>
        </w:rPr>
      </w:pPr>
    </w:p>
    <w:p w14:paraId="517593F0" w14:textId="518F220E" w:rsidR="00627818" w:rsidRDefault="00627818" w:rsidP="00474797">
      <w:pPr>
        <w:spacing w:line="360" w:lineRule="auto"/>
        <w:jc w:val="both"/>
        <w:rPr>
          <w:b/>
          <w:color w:val="000000" w:themeColor="text1"/>
          <w:u w:val="single"/>
        </w:rPr>
      </w:pPr>
      <w:r w:rsidRPr="000915CC">
        <w:rPr>
          <w:noProof/>
        </w:rPr>
        <w:lastRenderedPageBreak/>
        <w:drawing>
          <wp:inline distT="0" distB="0" distL="0" distR="0" wp14:anchorId="715A5A10" wp14:editId="00009738">
            <wp:extent cx="5943600" cy="2500630"/>
            <wp:effectExtent l="0" t="0" r="0" b="1270"/>
            <wp:docPr id="1440339745" name="Picture 24" descr="Forms response chart. Question title: Technologies are used creatively in ways that go beyond traditional ways of learning.&#10;. Number of responses: 34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orms response chart. Question title: Technologies are used creatively in ways that go beyond traditional ways of learning.&#10;. Number of responses: 34 respon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3482D01E" w14:textId="77777777" w:rsidR="00473871" w:rsidRDefault="00473871" w:rsidP="00474797">
      <w:pPr>
        <w:spacing w:line="360" w:lineRule="auto"/>
        <w:jc w:val="both"/>
        <w:rPr>
          <w:b/>
          <w:color w:val="000000" w:themeColor="text1"/>
          <w:u w:val="single"/>
        </w:rPr>
      </w:pPr>
    </w:p>
    <w:p w14:paraId="7F44A96D" w14:textId="4D3C9C36" w:rsidR="00473871" w:rsidRPr="000915CC" w:rsidRDefault="00473871" w:rsidP="00474797">
      <w:pPr>
        <w:spacing w:line="360" w:lineRule="auto"/>
        <w:jc w:val="both"/>
        <w:rPr>
          <w:b/>
          <w:color w:val="000000" w:themeColor="text1"/>
          <w:u w:val="single"/>
        </w:rPr>
      </w:pPr>
      <w:r>
        <w:rPr>
          <w:b/>
          <w:color w:val="000000" w:themeColor="text1"/>
          <w:u w:val="single"/>
        </w:rPr>
        <w:t>Fig 22</w:t>
      </w:r>
    </w:p>
    <w:p w14:paraId="75C3875A" w14:textId="0B8E2F9A" w:rsidR="00BA06C3" w:rsidRDefault="00885D50" w:rsidP="00474797">
      <w:pPr>
        <w:spacing w:line="360" w:lineRule="auto"/>
        <w:jc w:val="both"/>
      </w:pPr>
      <w:r w:rsidRPr="000915CC">
        <w:t>Users recognize that technologies are employed creatively within the learning management system (LMS), extending beyond traditional learning methods. An impressive 73.5% of participants rated this aspect a 5, while 26.5% rated it a 4, indicating strong appreciation for the innovative approaches taken. With no participants rating it lower than a 4, it is evident that most users value the creative use of technology in enhancing their learning experience and engagement.</w:t>
      </w:r>
    </w:p>
    <w:p w14:paraId="5586EFCA" w14:textId="77777777" w:rsidR="001507F7" w:rsidRDefault="001507F7" w:rsidP="00474797">
      <w:pPr>
        <w:spacing w:line="360" w:lineRule="auto"/>
        <w:jc w:val="both"/>
      </w:pPr>
    </w:p>
    <w:p w14:paraId="79986587" w14:textId="4FEEF81C" w:rsidR="001507F7" w:rsidRDefault="009337E5" w:rsidP="00474797">
      <w:pPr>
        <w:pStyle w:val="ListParagraph"/>
        <w:numPr>
          <w:ilvl w:val="1"/>
          <w:numId w:val="5"/>
        </w:numPr>
        <w:spacing w:line="360" w:lineRule="auto"/>
        <w:jc w:val="both"/>
        <w:rPr>
          <w:b/>
          <w:bCs/>
        </w:rPr>
      </w:pPr>
      <w:r>
        <w:rPr>
          <w:b/>
          <w:bCs/>
        </w:rPr>
        <w:t xml:space="preserve"> </w:t>
      </w:r>
      <w:r w:rsidR="001507F7" w:rsidRPr="009337E5">
        <w:rPr>
          <w:b/>
          <w:bCs/>
        </w:rPr>
        <w:t>Qualitative Results</w:t>
      </w:r>
    </w:p>
    <w:p w14:paraId="560E79FE" w14:textId="77777777" w:rsidR="00473871" w:rsidRDefault="00473871" w:rsidP="00474797">
      <w:pPr>
        <w:spacing w:line="360" w:lineRule="auto"/>
        <w:jc w:val="both"/>
        <w:rPr>
          <w:b/>
          <w:bCs/>
        </w:rPr>
      </w:pPr>
    </w:p>
    <w:p w14:paraId="21A96706" w14:textId="2E634BC6" w:rsidR="00473871" w:rsidRPr="00473871" w:rsidRDefault="00473871" w:rsidP="00474797">
      <w:pPr>
        <w:spacing w:line="360" w:lineRule="auto"/>
        <w:jc w:val="both"/>
        <w:rPr>
          <w:b/>
          <w:bCs/>
        </w:rPr>
      </w:pPr>
      <w:r>
        <w:rPr>
          <w:b/>
          <w:bCs/>
        </w:rPr>
        <w:t>Fig 23</w:t>
      </w:r>
      <w:r w:rsidR="00D0426A">
        <w:rPr>
          <w:b/>
          <w:bCs/>
        </w:rPr>
        <w:t xml:space="preserve">: Skill development through structured modules and performance improvement  </w:t>
      </w:r>
    </w:p>
    <w:p w14:paraId="488A1C28" w14:textId="3DDFD4A4" w:rsidR="0011306E" w:rsidRDefault="003E5250" w:rsidP="00474797">
      <w:pPr>
        <w:spacing w:line="360" w:lineRule="auto"/>
        <w:jc w:val="both"/>
        <w:rPr>
          <w:highlight w:val="yellow"/>
        </w:rPr>
      </w:pPr>
      <w:r>
        <w:rPr>
          <w:noProof/>
        </w:rPr>
        <w:drawing>
          <wp:inline distT="0" distB="0" distL="0" distR="0" wp14:anchorId="4EED5FCF" wp14:editId="598F6B0A">
            <wp:extent cx="4800600" cy="1612900"/>
            <wp:effectExtent l="0" t="0" r="0" b="0"/>
            <wp:docPr id="568490606" name="Picture 8" descr="A diagram of skill development through structured prac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90606" name="Picture 8" descr="A diagram of skill development through structured practice&#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800600" cy="1612900"/>
                    </a:xfrm>
                    <a:prstGeom prst="rect">
                      <a:avLst/>
                    </a:prstGeom>
                  </pic:spPr>
                </pic:pic>
              </a:graphicData>
            </a:graphic>
          </wp:inline>
        </w:drawing>
      </w:r>
    </w:p>
    <w:p w14:paraId="62CE7B3D" w14:textId="05E91541" w:rsidR="00F30C91" w:rsidRDefault="00F30C91" w:rsidP="00474797">
      <w:pPr>
        <w:pStyle w:val="NormalWeb"/>
        <w:jc w:val="both"/>
      </w:pPr>
      <w:r w:rsidRPr="001C0AEC">
        <w:rPr>
          <w:rStyle w:val="Strong"/>
        </w:rPr>
        <w:t>Theme 1</w:t>
      </w:r>
      <w:r w:rsidR="009337E5">
        <w:rPr>
          <w:rStyle w:val="Strong"/>
        </w:rPr>
        <w:t>:</w:t>
      </w:r>
      <w:r w:rsidRPr="001C0AEC">
        <w:rPr>
          <w:rStyle w:val="Strong"/>
        </w:rPr>
        <w:t xml:space="preserve"> Skill Development through Structured Practice </w:t>
      </w:r>
      <w:r w:rsidRPr="001C0AEC">
        <w:br/>
        <w:t xml:space="preserve">The LMS functions as a scaffolded learning environment: its </w:t>
      </w:r>
      <w:r w:rsidRPr="001C0AEC">
        <w:rPr>
          <w:rStyle w:val="Strong"/>
        </w:rPr>
        <w:t>structured modules</w:t>
      </w:r>
      <w:r w:rsidRPr="001C0AEC">
        <w:t xml:space="preserve"> give students clear, sequenced guidance on what to study and practice, which makes skill-building more deliberate. Several respondents described this organization: “The structured modules provided </w:t>
      </w:r>
      <w:r w:rsidRPr="001C0AEC">
        <w:lastRenderedPageBreak/>
        <w:t xml:space="preserve">clear guidance for me and opportunities for practice.” (Fifth respondent) and “The way it was fixed in a systematic way along with the content itself has helped in understanding and applying the lessons in oral communication.” (Second respondent). Built-in </w:t>
      </w:r>
      <w:r w:rsidRPr="001C0AEC">
        <w:rPr>
          <w:rStyle w:val="Strong"/>
        </w:rPr>
        <w:t>practice opportunities</w:t>
      </w:r>
      <w:r w:rsidR="001C0AEC" w:rsidRPr="001C0AEC">
        <w:t>,</w:t>
      </w:r>
      <w:r w:rsidRPr="001C0AEC">
        <w:t xml:space="preserve"> such as rehearsals, topic presentations, and exercises</w:t>
      </w:r>
      <w:r w:rsidR="001C0AEC" w:rsidRPr="001C0AEC">
        <w:t>,</w:t>
      </w:r>
      <w:r w:rsidRPr="001C0AEC">
        <w:t xml:space="preserve"> let students repeat tasks and refine delivery: “By participating in live presentations and getting feedback from peers, I could track my progress, and the interactive discussions provided a structured and supportive environment for continuous improvement.” (First respondent). As a result of scaffolding plus practice, students notice </w:t>
      </w:r>
      <w:r w:rsidRPr="001C0AEC">
        <w:rPr>
          <w:rStyle w:val="Strong"/>
        </w:rPr>
        <w:t>performance improvement</w:t>
      </w:r>
      <w:r w:rsidRPr="001C0AEC">
        <w:t xml:space="preserve"> in clarity, presentation skill, and task execution: “These features helped me spot areas to improve through peer critiques and live presentations, making my oral communication better.” (First respondent) and “It played a crucial role in enhancing different skills by providing opportunities for practice and improvement in a structured environment.” (Second respondent).</w:t>
      </w:r>
    </w:p>
    <w:p w14:paraId="297D4F4D" w14:textId="77777777" w:rsidR="00473871" w:rsidRDefault="00473871" w:rsidP="00474797">
      <w:pPr>
        <w:pStyle w:val="NormalWeb"/>
        <w:jc w:val="both"/>
      </w:pPr>
    </w:p>
    <w:p w14:paraId="1493533C" w14:textId="3C59EE6F" w:rsidR="00473871" w:rsidRPr="008232D6" w:rsidRDefault="00473871" w:rsidP="00474797">
      <w:pPr>
        <w:pStyle w:val="NormalWeb"/>
        <w:jc w:val="both"/>
        <w:rPr>
          <w:b/>
          <w:bCs/>
        </w:rPr>
      </w:pPr>
      <w:r w:rsidRPr="008232D6">
        <w:rPr>
          <w:b/>
          <w:bCs/>
        </w:rPr>
        <w:t>Fig 24</w:t>
      </w:r>
      <w:r w:rsidR="008232D6">
        <w:rPr>
          <w:b/>
          <w:bCs/>
        </w:rPr>
        <w:t xml:space="preserve">: Interactive Peer Engagement </w:t>
      </w:r>
    </w:p>
    <w:p w14:paraId="1A531E0D" w14:textId="549EE359" w:rsidR="003E5250" w:rsidRDefault="003E5250" w:rsidP="00474797">
      <w:pPr>
        <w:spacing w:line="360" w:lineRule="auto"/>
        <w:jc w:val="both"/>
        <w:rPr>
          <w:highlight w:val="yellow"/>
        </w:rPr>
      </w:pPr>
      <w:r>
        <w:rPr>
          <w:noProof/>
        </w:rPr>
        <w:drawing>
          <wp:inline distT="0" distB="0" distL="0" distR="0" wp14:anchorId="6E84A645" wp14:editId="530F1D1A">
            <wp:extent cx="4648200" cy="1968500"/>
            <wp:effectExtent l="0" t="0" r="0" b="0"/>
            <wp:docPr id="224183531" name="Picture 9" descr="A diagram of a peer engage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83531" name="Picture 9" descr="A diagram of a peer engagemen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4648200" cy="1968500"/>
                    </a:xfrm>
                    <a:prstGeom prst="rect">
                      <a:avLst/>
                    </a:prstGeom>
                  </pic:spPr>
                </pic:pic>
              </a:graphicData>
            </a:graphic>
          </wp:inline>
        </w:drawing>
      </w:r>
    </w:p>
    <w:p w14:paraId="195A000C" w14:textId="2AB2BAEB" w:rsidR="00F30C91" w:rsidRPr="001C0AEC" w:rsidRDefault="00F30C91" w:rsidP="00474797">
      <w:pPr>
        <w:pStyle w:val="NormalWeb"/>
        <w:jc w:val="both"/>
      </w:pPr>
      <w:r w:rsidRPr="001C0AEC">
        <w:rPr>
          <w:rStyle w:val="Strong"/>
        </w:rPr>
        <w:t>Theme 2</w:t>
      </w:r>
      <w:r w:rsidR="009337E5">
        <w:rPr>
          <w:rStyle w:val="Strong"/>
        </w:rPr>
        <w:t xml:space="preserve">: </w:t>
      </w:r>
      <w:r w:rsidRPr="001C0AEC">
        <w:rPr>
          <w:rStyle w:val="Strong"/>
        </w:rPr>
        <w:t xml:space="preserve">Interactive Peer Engagement </w:t>
      </w:r>
      <w:r w:rsidRPr="001C0AEC">
        <w:br/>
        <w:t xml:space="preserve">A central pathway for LMS impact is peer-to-peer interaction: </w:t>
      </w:r>
      <w:r w:rsidRPr="001C0AEC">
        <w:rPr>
          <w:rStyle w:val="Strong"/>
        </w:rPr>
        <w:t>discussion forums</w:t>
      </w:r>
      <w:r w:rsidRPr="001C0AEC">
        <w:t xml:space="preserve"> act as accessible spaces where students practice expressing ideas and simulate conversational exchange (“The feature…that I felt helped me a lot in practicing my oral communication skills was the discussion forum… it allowed me to communicate my thoughts and ideas as well as interact and learn from different students.” </w:t>
      </w:r>
      <w:r w:rsidR="001C0AEC">
        <w:t>-</w:t>
      </w:r>
      <w:r w:rsidRPr="001C0AEC">
        <w:t xml:space="preserve"> Second respondent; “The interactive discussions…simulating real-life conversations.” </w:t>
      </w:r>
      <w:r w:rsidR="001C0AEC" w:rsidRPr="001C0AEC">
        <w:t>-</w:t>
      </w:r>
      <w:r w:rsidRPr="001C0AEC">
        <w:t xml:space="preserve"> First respondent). </w:t>
      </w:r>
      <w:r w:rsidRPr="001C0AEC">
        <w:rPr>
          <w:rStyle w:val="Strong"/>
        </w:rPr>
        <w:t>Peer feedback</w:t>
      </w:r>
      <w:r w:rsidRPr="001C0AEC">
        <w:t xml:space="preserve"> furnishes targeted critiques that reveal weaknesses and offer alternative approaches: “The LMS had features like interactive discussions, peer feedback…which helped me practice speaking, receive helpful critiques…” (First respondent) and “Having constructive feedback can also help me to engage my skills regarding my future oral presentations.” (Third respondent). Finally, </w:t>
      </w:r>
      <w:r w:rsidRPr="001C0AEC">
        <w:rPr>
          <w:rStyle w:val="Strong"/>
        </w:rPr>
        <w:t>collaborative tasks and live presentations</w:t>
      </w:r>
      <w:r w:rsidRPr="001C0AEC">
        <w:t xml:space="preserve"> recreate the dynamics of real-time speaking and teamwork, increasing comfort with immediate response and cooperative communication: “By participating in live presentations and getting feedback from peers, I could track my progress.” (First respondent) and “actively participating during discussions, seeking feedback from other students regarding my presentation, and collaborating with other students that improve our skills as a team.” (Third respondent).</w:t>
      </w:r>
    </w:p>
    <w:p w14:paraId="5DDA4370" w14:textId="2B3E0CF6" w:rsidR="00F30C91" w:rsidRPr="00FC16AF" w:rsidRDefault="00473871" w:rsidP="00474797">
      <w:pPr>
        <w:spacing w:line="360" w:lineRule="auto"/>
        <w:jc w:val="both"/>
        <w:rPr>
          <w:b/>
          <w:bCs/>
        </w:rPr>
      </w:pPr>
      <w:r w:rsidRPr="00FC16AF">
        <w:rPr>
          <w:b/>
          <w:bCs/>
        </w:rPr>
        <w:lastRenderedPageBreak/>
        <w:t>Fig 25</w:t>
      </w:r>
      <w:r w:rsidR="00FC16AF" w:rsidRPr="00FC16AF">
        <w:rPr>
          <w:b/>
          <w:bCs/>
        </w:rPr>
        <w:t xml:space="preserve">: </w:t>
      </w:r>
      <w:r w:rsidR="004A5824">
        <w:rPr>
          <w:b/>
          <w:bCs/>
        </w:rPr>
        <w:t xml:space="preserve">Process of feedback, assessment and self-regulation </w:t>
      </w:r>
    </w:p>
    <w:p w14:paraId="5FB443FE" w14:textId="03B6DA12" w:rsidR="003E5250" w:rsidRDefault="003E5250" w:rsidP="00474797">
      <w:pPr>
        <w:spacing w:line="360" w:lineRule="auto"/>
        <w:jc w:val="both"/>
        <w:rPr>
          <w:highlight w:val="yellow"/>
        </w:rPr>
      </w:pPr>
      <w:r>
        <w:rPr>
          <w:noProof/>
        </w:rPr>
        <w:drawing>
          <wp:inline distT="0" distB="0" distL="0" distR="0" wp14:anchorId="49B605E6" wp14:editId="13A5E4F7">
            <wp:extent cx="4800600" cy="1968500"/>
            <wp:effectExtent l="0" t="0" r="0" b="0"/>
            <wp:docPr id="1352831034" name="Picture 10" descr="A diagram of a feedb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31034" name="Picture 10" descr="A diagram of a feedback&#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4800600" cy="1968500"/>
                    </a:xfrm>
                    <a:prstGeom prst="rect">
                      <a:avLst/>
                    </a:prstGeom>
                  </pic:spPr>
                </pic:pic>
              </a:graphicData>
            </a:graphic>
          </wp:inline>
        </w:drawing>
      </w:r>
    </w:p>
    <w:p w14:paraId="726114BE" w14:textId="07A2A3E9" w:rsidR="00F30C91" w:rsidRPr="001C0AEC" w:rsidRDefault="00F30C91" w:rsidP="00474797">
      <w:pPr>
        <w:pStyle w:val="NormalWeb"/>
        <w:jc w:val="both"/>
      </w:pPr>
      <w:r w:rsidRPr="001C0AEC">
        <w:rPr>
          <w:rStyle w:val="Strong"/>
        </w:rPr>
        <w:t>Theme 3</w:t>
      </w:r>
      <w:r w:rsidR="009337E5">
        <w:rPr>
          <w:rStyle w:val="Strong"/>
        </w:rPr>
        <w:t xml:space="preserve">: </w:t>
      </w:r>
      <w:r w:rsidRPr="001C0AEC">
        <w:rPr>
          <w:rStyle w:val="Strong"/>
        </w:rPr>
        <w:t>Feedback, Assessment</w:t>
      </w:r>
      <w:r w:rsidR="005F446A">
        <w:rPr>
          <w:rStyle w:val="Strong"/>
        </w:rPr>
        <w:t>,</w:t>
      </w:r>
      <w:r w:rsidRPr="001C0AEC">
        <w:rPr>
          <w:rStyle w:val="Strong"/>
        </w:rPr>
        <w:t xml:space="preserve"> </w:t>
      </w:r>
      <w:r w:rsidR="0002023F">
        <w:rPr>
          <w:rStyle w:val="Strong"/>
        </w:rPr>
        <w:t>and</w:t>
      </w:r>
      <w:r w:rsidRPr="001C0AEC">
        <w:rPr>
          <w:rStyle w:val="Strong"/>
        </w:rPr>
        <w:t xml:space="preserve"> Self-Regulation </w:t>
      </w:r>
      <w:r w:rsidRPr="001C0AEC">
        <w:br/>
        <w:t xml:space="preserve">Feedback loops and reflective tools in the LMS are key drivers of deliberate improvement. </w:t>
      </w:r>
      <w:r w:rsidRPr="001C0AEC">
        <w:rPr>
          <w:rStyle w:val="Strong"/>
        </w:rPr>
        <w:t>Real-time instructor feedback</w:t>
      </w:r>
      <w:r w:rsidRPr="001C0AEC">
        <w:t xml:space="preserve"> gives prompt, authoritative direction that students can act on immediately: “The real-time feedback from my professor was very helpful for me as It kept me motivated and focused on my progress to do better.” (Fifth respondent). Complementing that, </w:t>
      </w:r>
      <w:r w:rsidRPr="001C0AEC">
        <w:rPr>
          <w:rStyle w:val="Strong"/>
        </w:rPr>
        <w:t>constructive peer critique</w:t>
      </w:r>
      <w:r w:rsidRPr="001C0AEC">
        <w:t xml:space="preserve"> supplies multiple perspectives and concrete suggestions for revision: “These features helped me spot areas to improve through peer critiques and live presentations.” (First respondent) and “seeking feedback from other students regarding my presentation…improve our skills as a team.” (Third respondent). Finally, </w:t>
      </w:r>
      <w:r w:rsidRPr="001C0AEC">
        <w:rPr>
          <w:rStyle w:val="Strong"/>
        </w:rPr>
        <w:t>self-assessment tools</w:t>
      </w:r>
      <w:r w:rsidRPr="001C0AEC">
        <w:t xml:space="preserve"> (rubrics, opportunities to revisit recorded work, or feeds that let students monitor progress) cultivate metacognition and tracking: “I could track my progress, and the interactive discussions provided a structured and supportive environment for continuous improvement.” (First respondent) and “The system basically provided tools for me to use, allowing me to self-assess and learn how I could improve in areas I lack.” (Fifth respondent). Together these elements let students identify gaps, plan targeted practice, and measure gains over time.</w:t>
      </w:r>
    </w:p>
    <w:p w14:paraId="69014FD9" w14:textId="18542E07" w:rsidR="00F30C91" w:rsidRPr="00295E74" w:rsidRDefault="00473871" w:rsidP="00474797">
      <w:pPr>
        <w:spacing w:line="360" w:lineRule="auto"/>
        <w:jc w:val="both"/>
        <w:rPr>
          <w:b/>
          <w:bCs/>
        </w:rPr>
      </w:pPr>
      <w:r w:rsidRPr="00295E74">
        <w:rPr>
          <w:b/>
          <w:bCs/>
        </w:rPr>
        <w:t>Fig 26</w:t>
      </w:r>
      <w:r w:rsidR="00170B02" w:rsidRPr="00295E74">
        <w:rPr>
          <w:b/>
          <w:bCs/>
        </w:rPr>
        <w:t xml:space="preserve">: </w:t>
      </w:r>
      <w:r w:rsidR="00295E74" w:rsidRPr="001C0AEC">
        <w:rPr>
          <w:rStyle w:val="Strong"/>
        </w:rPr>
        <w:t>Confidence, Accessibility</w:t>
      </w:r>
      <w:r w:rsidR="00295E74">
        <w:rPr>
          <w:rStyle w:val="Strong"/>
        </w:rPr>
        <w:t>,</w:t>
      </w:r>
      <w:r w:rsidR="00295E74" w:rsidRPr="001C0AEC">
        <w:rPr>
          <w:rStyle w:val="Strong"/>
        </w:rPr>
        <w:t xml:space="preserve"> </w:t>
      </w:r>
      <w:r w:rsidR="00295E74">
        <w:rPr>
          <w:rStyle w:val="Strong"/>
        </w:rPr>
        <w:t>and</w:t>
      </w:r>
      <w:r w:rsidR="00295E74" w:rsidRPr="001C0AEC">
        <w:rPr>
          <w:rStyle w:val="Strong"/>
        </w:rPr>
        <w:t xml:space="preserve"> Professional Communication </w:t>
      </w:r>
    </w:p>
    <w:p w14:paraId="52806EFE" w14:textId="36ECFE06" w:rsidR="003E5250" w:rsidRDefault="003E5250" w:rsidP="00474797">
      <w:pPr>
        <w:spacing w:line="360" w:lineRule="auto"/>
        <w:jc w:val="both"/>
        <w:rPr>
          <w:highlight w:val="yellow"/>
        </w:rPr>
      </w:pPr>
      <w:r>
        <w:rPr>
          <w:noProof/>
        </w:rPr>
        <w:drawing>
          <wp:inline distT="0" distB="0" distL="0" distR="0" wp14:anchorId="3CDA026C" wp14:editId="6EF337F6">
            <wp:extent cx="4800600" cy="1968500"/>
            <wp:effectExtent l="0" t="0" r="0" b="0"/>
            <wp:docPr id="1141232291" name="Picture 11" descr="A diagram of a communication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32291" name="Picture 11" descr="A diagram of a communication system&#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4800600" cy="1968500"/>
                    </a:xfrm>
                    <a:prstGeom prst="rect">
                      <a:avLst/>
                    </a:prstGeom>
                  </pic:spPr>
                </pic:pic>
              </a:graphicData>
            </a:graphic>
          </wp:inline>
        </w:drawing>
      </w:r>
    </w:p>
    <w:p w14:paraId="7EC35BC9" w14:textId="6E725468" w:rsidR="00F30C91" w:rsidRPr="001C0AEC" w:rsidRDefault="00F30C91" w:rsidP="00474797">
      <w:pPr>
        <w:pStyle w:val="NormalWeb"/>
        <w:jc w:val="both"/>
      </w:pPr>
      <w:r w:rsidRPr="001C0AEC">
        <w:rPr>
          <w:rStyle w:val="Strong"/>
        </w:rPr>
        <w:t>Theme 4</w:t>
      </w:r>
      <w:r w:rsidR="009337E5">
        <w:rPr>
          <w:rStyle w:val="Strong"/>
        </w:rPr>
        <w:t xml:space="preserve">: </w:t>
      </w:r>
      <w:r w:rsidRPr="001C0AEC">
        <w:rPr>
          <w:rStyle w:val="Strong"/>
        </w:rPr>
        <w:t>Confidence, Accessibility</w:t>
      </w:r>
      <w:r w:rsidR="0069034B">
        <w:rPr>
          <w:rStyle w:val="Strong"/>
        </w:rPr>
        <w:t>,</w:t>
      </w:r>
      <w:r w:rsidRPr="001C0AEC">
        <w:rPr>
          <w:rStyle w:val="Strong"/>
        </w:rPr>
        <w:t xml:space="preserve"> </w:t>
      </w:r>
      <w:r w:rsidR="002B69BF">
        <w:rPr>
          <w:rStyle w:val="Strong"/>
        </w:rPr>
        <w:t>and</w:t>
      </w:r>
      <w:r w:rsidRPr="001C0AEC">
        <w:rPr>
          <w:rStyle w:val="Strong"/>
        </w:rPr>
        <w:t xml:space="preserve"> Professional Communication </w:t>
      </w:r>
      <w:r w:rsidRPr="001C0AEC">
        <w:br/>
        <w:t xml:space="preserve">Beyond technical skills, LMS features affect students’ attitudes and professional habits. Many </w:t>
      </w:r>
      <w:r w:rsidRPr="001C0AEC">
        <w:lastRenderedPageBreak/>
        <w:t xml:space="preserve">respondents reported a </w:t>
      </w:r>
      <w:r w:rsidRPr="001C0AEC">
        <w:rPr>
          <w:rStyle w:val="Strong"/>
        </w:rPr>
        <w:t>confidence boost</w:t>
      </w:r>
      <w:r w:rsidRPr="001C0AEC">
        <w:t xml:space="preserve"> from practicing in a low-risk environment and receiving supportive feedback: “The interactive discussions and peer feedback made me more confident by simulating real-life conversations…” (First respondent) and “It helped me boost my confidence as I continued to work towards improvement.” (Fifth respondent). </w:t>
      </w:r>
      <w:r w:rsidRPr="001C0AEC">
        <w:rPr>
          <w:rStyle w:val="Strong"/>
        </w:rPr>
        <w:t>Accessibility and usability</w:t>
      </w:r>
      <w:r w:rsidR="001C0AEC">
        <w:t>,</w:t>
      </w:r>
      <w:r w:rsidRPr="001C0AEC">
        <w:t xml:space="preserve"> intuitive navigation and inclusive design</w:t>
      </w:r>
      <w:r w:rsidR="001C0AEC">
        <w:t>,</w:t>
      </w:r>
      <w:r w:rsidRPr="001C0AEC">
        <w:t xml:space="preserve"> lowered barriers to participation and increased engagement: “It was organized and very easy to use, so it made the learning accessible.” (Second respondent) and “The learning management system boosted my confidence through its accessibility and inclusivity.” (Second respondent). Finally, routine use of LMS communication tools encourages </w:t>
      </w:r>
      <w:r w:rsidRPr="001C0AEC">
        <w:rPr>
          <w:rStyle w:val="Strong"/>
        </w:rPr>
        <w:t>professional communication practices</w:t>
      </w:r>
      <w:r w:rsidRPr="001C0AEC">
        <w:t xml:space="preserve"> (polite tone, clear messaging, contacting instructors appropriately): the fourth respondent noted how using message threads and paging features led to more professional interactions: “Because of </w:t>
      </w:r>
      <w:proofErr w:type="spellStart"/>
      <w:r w:rsidRPr="001C0AEC">
        <w:t>BigSky</w:t>
      </w:r>
      <w:proofErr w:type="spellEnd"/>
      <w:r w:rsidRPr="001C0AEC">
        <w:t>, I pick up and feel I can reach out to my instructors in a professional aspect,” and “I used the features in a way I can be more professional and engaging with others.” When platforms are usable and socially supportive, they not only teach technique but also shape the confidence and decorum needed for effective oral communication.</w:t>
      </w:r>
    </w:p>
    <w:p w14:paraId="0F9D1617" w14:textId="6EC4A6D3" w:rsidR="001507F7" w:rsidRPr="009337E5" w:rsidRDefault="001507F7" w:rsidP="00474797">
      <w:pPr>
        <w:pStyle w:val="ListParagraph"/>
        <w:numPr>
          <w:ilvl w:val="0"/>
          <w:numId w:val="5"/>
        </w:numPr>
        <w:spacing w:line="360" w:lineRule="auto"/>
        <w:jc w:val="both"/>
        <w:rPr>
          <w:b/>
          <w:color w:val="000000" w:themeColor="text1"/>
        </w:rPr>
      </w:pPr>
      <w:r w:rsidRPr="009337E5">
        <w:rPr>
          <w:b/>
          <w:color w:val="000000" w:themeColor="text1"/>
        </w:rPr>
        <w:t>DISCUSSION</w:t>
      </w:r>
    </w:p>
    <w:p w14:paraId="20BD0304" w14:textId="25DB9783" w:rsidR="00F173C2" w:rsidRDefault="00F173C2" w:rsidP="00474797">
      <w:pPr>
        <w:spacing w:line="360" w:lineRule="auto"/>
        <w:ind w:firstLine="720"/>
        <w:jc w:val="both"/>
      </w:pPr>
      <w:r>
        <w:t>The strong quantitative ratings for system quality</w:t>
      </w:r>
      <w:r w:rsidR="00472659">
        <w:t xml:space="preserve">, </w:t>
      </w:r>
      <w:r>
        <w:t>where a clear majority of students gave top marks to the LMS’s resources, submission features, and discussion tools</w:t>
      </w:r>
      <w:r w:rsidR="00472659">
        <w:t>, r</w:t>
      </w:r>
      <w:r>
        <w:t>eflect students’ qualitative accounts of how the platform supported their learning. This finding is consistent with research demonstrating that LMS environments enhance learners’ communication skills by providing structured, interactive pathways for language practice (</w:t>
      </w:r>
      <w:proofErr w:type="spellStart"/>
      <w:r>
        <w:t>Terzioğlu</w:t>
      </w:r>
      <w:proofErr w:type="spellEnd"/>
      <w:r>
        <w:t xml:space="preserve"> &amp; Kurt, 2022; </w:t>
      </w:r>
      <w:proofErr w:type="spellStart"/>
      <w:r>
        <w:t>Yamprayon</w:t>
      </w:r>
      <w:proofErr w:type="spellEnd"/>
      <w:r>
        <w:t xml:space="preserve"> &amp; </w:t>
      </w:r>
      <w:proofErr w:type="spellStart"/>
      <w:r>
        <w:t>Jermtaisong</w:t>
      </w:r>
      <w:proofErr w:type="spellEnd"/>
      <w:r>
        <w:t>, 2021). Students consistently described the platform’s clear layout and systematic sequencing as helpful in guiding their communication development step by step. Such structured design functions not only as technical support but also as an instructional scaffold that shapes consistent practice, clearer expectations, and gradual skill refinement. The high satisfaction with system efficiency echoes earlier studies showing that well-designed LMS interfaces can foster improvements in students’ speaking performance (</w:t>
      </w:r>
      <w:proofErr w:type="spellStart"/>
      <w:r>
        <w:t>Syakur</w:t>
      </w:r>
      <w:proofErr w:type="spellEnd"/>
      <w:r>
        <w:t xml:space="preserve"> et al., 2020).</w:t>
      </w:r>
    </w:p>
    <w:p w14:paraId="54916D05" w14:textId="77777777" w:rsidR="00F173C2" w:rsidRDefault="00F173C2" w:rsidP="00474797">
      <w:pPr>
        <w:spacing w:line="360" w:lineRule="auto"/>
        <w:ind w:firstLine="720"/>
        <w:jc w:val="both"/>
      </w:pPr>
      <w:r>
        <w:t>Students’ high ratings for the clarity and usefulness of learning materials also align with their descriptions of how feedback and instructional content supported their learning progress. Quantitative data indicated that the LMS provided detailed and reliable materials, a finding that resonates with literature highlighting how LMS-based resources strengthen comprehension and promote more effective learning behaviors (</w:t>
      </w:r>
      <w:proofErr w:type="spellStart"/>
      <w:r>
        <w:t>Alturki</w:t>
      </w:r>
      <w:proofErr w:type="spellEnd"/>
      <w:r>
        <w:t xml:space="preserve"> &amp; </w:t>
      </w:r>
      <w:proofErr w:type="spellStart"/>
      <w:r>
        <w:t>Aldraiweesh</w:t>
      </w:r>
      <w:proofErr w:type="spellEnd"/>
      <w:r>
        <w:t xml:space="preserve">, 2021). Qualitatively, students explained that the platform’s materials and feedback features helped them monitor their progress, </w:t>
      </w:r>
      <w:proofErr w:type="gramStart"/>
      <w:r>
        <w:t>make adjustments</w:t>
      </w:r>
      <w:proofErr w:type="gramEnd"/>
      <w:r>
        <w:t xml:space="preserve">, and target specific areas for improvement. This connection between numerical ratings and personal accounts supports the idea that high-quality information within LMS </w:t>
      </w:r>
      <w:r>
        <w:lastRenderedPageBreak/>
        <w:t>environments enables self-regulated learning by providing clear expectations and actionable guidance (</w:t>
      </w:r>
      <w:proofErr w:type="spellStart"/>
      <w:r>
        <w:t>Terzioğlu</w:t>
      </w:r>
      <w:proofErr w:type="spellEnd"/>
      <w:r>
        <w:t xml:space="preserve"> &amp; Kurt, 2022).</w:t>
      </w:r>
    </w:p>
    <w:p w14:paraId="4AA46B10" w14:textId="77777777" w:rsidR="00F173C2" w:rsidRDefault="00F173C2" w:rsidP="00474797">
      <w:pPr>
        <w:spacing w:line="360" w:lineRule="auto"/>
        <w:ind w:firstLine="720"/>
        <w:jc w:val="both"/>
      </w:pPr>
      <w:r>
        <w:t>The consistently strong scores for interaction quality parallel students’ descriptions of meaningful engagement with peers and instructors throughout the course. Quantitative satisfaction with communication features is consistent with students’ qualitative accounts of discussion forums, peer feedback, and collaborative tasks that created active spaces for exchanging ideas. Prior research similarly emphasizes that LMS-mediated interaction contributes to communication skill development by providing continuous opportunities for authentic practice and feedback (</w:t>
      </w:r>
      <w:proofErr w:type="spellStart"/>
      <w:r>
        <w:t>Terzioğlu</w:t>
      </w:r>
      <w:proofErr w:type="spellEnd"/>
      <w:r>
        <w:t xml:space="preserve"> &amp; Kurt, 2022; Ismail Al-</w:t>
      </w:r>
      <w:proofErr w:type="spellStart"/>
      <w:r>
        <w:t>Oqaily</w:t>
      </w:r>
      <w:proofErr w:type="spellEnd"/>
      <w:r>
        <w:t xml:space="preserve"> et al., 2022). Students noted that these exchanges allowed them to simulate real conversational scenarios and refine their fluency, indicating that the LMS’s interaction tools were not merely functional but instrumental in shaping confidence and oral communication competence.</w:t>
      </w:r>
    </w:p>
    <w:p w14:paraId="27531D5B" w14:textId="4ABE29E1" w:rsidR="00F173C2" w:rsidRDefault="00F173C2" w:rsidP="00474797">
      <w:pPr>
        <w:spacing w:line="360" w:lineRule="auto"/>
        <w:ind w:firstLine="720"/>
        <w:jc w:val="both"/>
      </w:pPr>
      <w:r>
        <w:t>High ratings for instructional quality further support students’ qualitative reflections on how accessible activities and clear instructional processes facilitated their academic and personal development. Students described becoming more confident as they completed structured tasks, communicated with instructors, and engaged in collaborative projects</w:t>
      </w:r>
      <w:r w:rsidR="00472659">
        <w:t xml:space="preserve">, </w:t>
      </w:r>
      <w:r>
        <w:t>experiences consistent with findings that emphasize the importance of LMS-supported instructional design in helping students develop essential communication skills (</w:t>
      </w:r>
      <w:proofErr w:type="spellStart"/>
      <w:r>
        <w:t>Yamprayon</w:t>
      </w:r>
      <w:proofErr w:type="spellEnd"/>
      <w:r>
        <w:t xml:space="preserve"> &amp; </w:t>
      </w:r>
      <w:proofErr w:type="spellStart"/>
      <w:r>
        <w:t>Jermtaisong</w:t>
      </w:r>
      <w:proofErr w:type="spellEnd"/>
      <w:r>
        <w:t>, 2021; Lestari, 2019). The convergence of quantitative satisfaction and qualitative narratives indicates that well-designed instruction within LMS platforms fosters effective learning, smooth navigation, and the development of productive communication habits.</w:t>
      </w:r>
    </w:p>
    <w:p w14:paraId="001876F5" w14:textId="064BDC67" w:rsidR="00F173C2" w:rsidRPr="00F173C2" w:rsidRDefault="00F173C2" w:rsidP="00474797">
      <w:pPr>
        <w:spacing w:line="360" w:lineRule="auto"/>
        <w:ind w:firstLine="720"/>
        <w:jc w:val="both"/>
        <w:rPr>
          <w:b/>
          <w:color w:val="000000" w:themeColor="text1"/>
          <w:u w:val="single"/>
        </w:rPr>
      </w:pPr>
      <w:r>
        <w:t>Finally, the positive ratings for learning quality reinforce themes emerging from interview data: students felt motivated, engaged, and supported as they worked on their oral communication skills. Consistent with previous research demonstrating that LMS platforms enhance learner performance and facilitate skill development through structured and interactive learning processes (</w:t>
      </w:r>
      <w:proofErr w:type="spellStart"/>
      <w:r>
        <w:t>Terzioğlu</w:t>
      </w:r>
      <w:proofErr w:type="spellEnd"/>
      <w:r>
        <w:t xml:space="preserve"> &amp; Kurt, 2022; </w:t>
      </w:r>
      <w:proofErr w:type="spellStart"/>
      <w:r>
        <w:t>Syakur</w:t>
      </w:r>
      <w:proofErr w:type="spellEnd"/>
      <w:r>
        <w:t xml:space="preserve"> et al., 2020), the students in this study described meaningful progress resulting from regular practice, collaborative exchanges, and detailed feedback. The alignment between quantitative measures and qualitative experiences suggests that the LMS contributed not only to comprehension but also to holistic growth in confidence, fluency, and overall communication competence.</w:t>
      </w:r>
    </w:p>
    <w:p w14:paraId="552EC834" w14:textId="0E0B084E" w:rsidR="00F30C91" w:rsidRDefault="00A2618E" w:rsidP="00474797">
      <w:pPr>
        <w:spacing w:line="360" w:lineRule="auto"/>
        <w:ind w:firstLine="720"/>
        <w:jc w:val="both"/>
      </w:pPr>
      <w:r>
        <w:lastRenderedPageBreak/>
        <w:t>The triangulation of the results from the first and second research questions reveals a strong alignment between students’ quantitative ratings of the Learning Management System (LMS) and their qualitative experiences of skill development and engagement. Quantitative data showed consistently high satisfaction across all dimensions</w:t>
      </w:r>
      <w:r w:rsidR="00472659">
        <w:t xml:space="preserve">, </w:t>
      </w:r>
      <w:r>
        <w:t>system, information, interaction, instructional, and learning quality</w:t>
      </w:r>
      <w:r w:rsidR="009B44E5">
        <w:t xml:space="preserve">, </w:t>
      </w:r>
      <w:r>
        <w:t xml:space="preserve">indicating that students found the LMS highly effective in supporting the improvement of their oral communication skills. This is supported by the qualitative findings, which illustrate </w:t>
      </w:r>
      <w:r w:rsidR="009B44E5">
        <w:rPr>
          <w:rStyle w:val="Emphasis"/>
          <w:i w:val="0"/>
          <w:iCs w:val="0"/>
        </w:rPr>
        <w:t xml:space="preserve">how </w:t>
      </w:r>
      <w:r>
        <w:t>these features contributed to students’ learning. The high ratings in system quality correspond with students’ descriptions of structured modules and practice opportunities that allowed them to develop their communication skills systematically and deliberately. Similarly, the positive responses regarding information quality align with the theme of feedback, assessment, and self-regulation, as students highlighted the usefulness of the LMS’s informative content, rubrics, and feedback tools in tracking progress and refining performance. The strong approval for interaction quality mirrors the theme of interactive peer engagement, where students emphasized the importance of discussion forums, peer feedback, and collaborative presentations in simulating real-life communication and enhancing their oral proficiency. Likewise, the favorable ratings in instructional quality correspond with the theme of confidence, accessibility, and professional communication, as participants noted how the LMS’s accessible design and opportunities for interaction with peers and instructors built their confidence and encouraged professionalism in their communication practices. Finally, the high scores in learning quality support the overall qualitative insight that the LMS creates an engaging, motivating, and supportive environment that promotes both cognitive and affective growth in oral communication. Together, these findings indicate that the LMS’s technical, instructional, and interactive features work cohesively to enhance learners’ oral communication competence through structured practice, meaningful interaction, feedback-driven improvement, and confidence building.</w:t>
      </w:r>
    </w:p>
    <w:p w14:paraId="200A9ADF" w14:textId="0D7CEE3A" w:rsidR="003700F8" w:rsidRPr="009337E5" w:rsidRDefault="009337E5" w:rsidP="00474797">
      <w:pPr>
        <w:pStyle w:val="ListParagraph"/>
        <w:numPr>
          <w:ilvl w:val="1"/>
          <w:numId w:val="4"/>
        </w:numPr>
        <w:spacing w:line="360" w:lineRule="auto"/>
        <w:jc w:val="both"/>
        <w:rPr>
          <w:b/>
          <w:bCs/>
        </w:rPr>
      </w:pPr>
      <w:r>
        <w:rPr>
          <w:b/>
          <w:bCs/>
        </w:rPr>
        <w:t xml:space="preserve"> Conclusion</w:t>
      </w:r>
    </w:p>
    <w:p w14:paraId="3207ED20" w14:textId="04432C64" w:rsidR="003700F8" w:rsidRPr="003700F8" w:rsidRDefault="00011318" w:rsidP="00474797">
      <w:pPr>
        <w:spacing w:line="360" w:lineRule="auto"/>
        <w:ind w:firstLine="720"/>
        <w:jc w:val="both"/>
        <w:rPr>
          <w:u w:val="single"/>
        </w:rPr>
      </w:pPr>
      <w:r>
        <w:t xml:space="preserve">The converging results from both the quantitative ratings and qualitative accounts illustrate that the LMS functions not merely as a technical platform but as an integral part of students’ learning experience. Its organized structure, clear instructional pathways, and rich information resources appear to work together in shaping students’ communication development. Students’ high satisfaction with system, information, interaction, instructional, and learning quality is reflected in their own narratives about how these same features guided their practice, supported </w:t>
      </w:r>
      <w:r>
        <w:lastRenderedPageBreak/>
        <w:t>their self-regulation, and created opportunities for meaningful exchanges with peers and instructors. In this sense, the LMS does not operate in isolated components; instead, its various elements reinforce one another to create a coherent environment where students can steadily build their oral communication skills.</w:t>
      </w:r>
    </w:p>
    <w:p w14:paraId="1E31862F" w14:textId="2662DC0A" w:rsidR="00A2618E" w:rsidRDefault="00011318" w:rsidP="00474797">
      <w:pPr>
        <w:spacing w:line="360" w:lineRule="auto"/>
        <w:ind w:firstLine="720"/>
        <w:jc w:val="both"/>
      </w:pPr>
      <w:r>
        <w:t>Taken together, the findings suggest that the LMS fosters not only technical ease and access to materials but also the conditions necessary for genuine skill growth. Students consistently described experiences of increased confidence, clearer expectations, and more deliberate learning</w:t>
      </w:r>
      <w:r w:rsidR="00E47CE8">
        <w:t xml:space="preserve">, </w:t>
      </w:r>
      <w:r>
        <w:t>outcomes that parallel the consistently strong ratings across all quality dimensions. The system’s structured modules, informative feedback mechanisms, and interactive tools appear to translate into authentic learning moments that help students refine their proficiency and navigate communication tasks with greater assurance. Overall, the alignment between the numbers and the narratives underscores the LMS’s effectiveness as a pedagogically grounded space that supports both the cognitive and affective aspects of oral communication development.</w:t>
      </w:r>
    </w:p>
    <w:p w14:paraId="39A0227B" w14:textId="77777777" w:rsidR="002D4027" w:rsidRDefault="002D4027" w:rsidP="00474797">
      <w:pPr>
        <w:spacing w:line="360" w:lineRule="auto"/>
        <w:ind w:firstLine="720"/>
        <w:jc w:val="both"/>
      </w:pPr>
    </w:p>
    <w:p w14:paraId="07B162F3" w14:textId="77777777" w:rsidR="002D4027" w:rsidRPr="002D4027" w:rsidRDefault="002D4027" w:rsidP="00474797">
      <w:pPr>
        <w:spacing w:line="360" w:lineRule="auto"/>
        <w:jc w:val="both"/>
        <w:rPr>
          <w:b/>
        </w:rPr>
      </w:pPr>
      <w:r w:rsidRPr="002D4027">
        <w:rPr>
          <w:b/>
        </w:rPr>
        <w:t>Ethical Approval:</w:t>
      </w:r>
    </w:p>
    <w:p w14:paraId="3B2DBAC0" w14:textId="77777777" w:rsidR="002D4027" w:rsidRDefault="002D4027" w:rsidP="00474797">
      <w:pPr>
        <w:spacing w:line="360" w:lineRule="auto"/>
        <w:ind w:firstLine="720"/>
        <w:jc w:val="both"/>
      </w:pPr>
    </w:p>
    <w:p w14:paraId="25EF15C3" w14:textId="6462339C" w:rsidR="002D4027" w:rsidRDefault="002D4027" w:rsidP="00474797">
      <w:pPr>
        <w:spacing w:line="360" w:lineRule="auto"/>
        <w:ind w:firstLine="720"/>
        <w:jc w:val="both"/>
      </w:pPr>
      <w:r>
        <w:t>As per international standards or university standards written ethical approval has been collected and preserved by the author(s).</w:t>
      </w:r>
    </w:p>
    <w:p w14:paraId="4ABB7645" w14:textId="0088DED1" w:rsidR="00F95956" w:rsidRPr="002D4027" w:rsidRDefault="00F95956" w:rsidP="00474797">
      <w:pPr>
        <w:spacing w:line="360" w:lineRule="auto"/>
        <w:ind w:firstLine="720"/>
        <w:jc w:val="both"/>
        <w:rPr>
          <w:b/>
        </w:rPr>
      </w:pPr>
    </w:p>
    <w:p w14:paraId="4D991E46" w14:textId="77777777" w:rsidR="002D4027" w:rsidRPr="002D4027" w:rsidRDefault="002D4027" w:rsidP="00474797">
      <w:pPr>
        <w:spacing w:line="360" w:lineRule="auto"/>
        <w:jc w:val="both"/>
        <w:rPr>
          <w:b/>
        </w:rPr>
      </w:pPr>
      <w:r w:rsidRPr="002D4027">
        <w:rPr>
          <w:b/>
        </w:rPr>
        <w:t xml:space="preserve">Consent </w:t>
      </w:r>
    </w:p>
    <w:p w14:paraId="1DD896A6" w14:textId="062B33FB" w:rsidR="002D4027" w:rsidRDefault="002D4027" w:rsidP="00474797">
      <w:pPr>
        <w:spacing w:line="360" w:lineRule="auto"/>
        <w:ind w:firstLine="720"/>
        <w:jc w:val="both"/>
      </w:pPr>
      <w:r>
        <w:t>As per international standards or university standards, respondents’ written consent has been collected and preserved by the author(s).</w:t>
      </w:r>
    </w:p>
    <w:p w14:paraId="70EA5253" w14:textId="77777777" w:rsidR="00F95956" w:rsidRPr="002D4027" w:rsidRDefault="00F95956" w:rsidP="00474797">
      <w:pPr>
        <w:jc w:val="both"/>
        <w:rPr>
          <w:rFonts w:ascii="Calibri" w:eastAsia="Calibri" w:hAnsi="Calibri"/>
          <w:b/>
          <w:kern w:val="2"/>
          <w:highlight w:val="yellow"/>
          <w:lang w:val="en-US"/>
        </w:rPr>
      </w:pPr>
      <w:bookmarkStart w:id="10" w:name="_Hlk197682619"/>
      <w:bookmarkStart w:id="11" w:name="_Hlk180402183"/>
      <w:bookmarkStart w:id="12" w:name="_Hlk183680988"/>
      <w:bookmarkStart w:id="13" w:name="_Hlk197351200"/>
      <w:bookmarkStart w:id="14" w:name="_Hlk213410455"/>
      <w:r w:rsidRPr="002D4027">
        <w:rPr>
          <w:rFonts w:ascii="Calibri" w:eastAsia="Calibri" w:hAnsi="Calibri"/>
          <w:b/>
          <w:kern w:val="2"/>
          <w:highlight w:val="yellow"/>
          <w:lang w:val="en-US"/>
        </w:rPr>
        <w:t>Disclaimer (Artificial intelligence)</w:t>
      </w:r>
    </w:p>
    <w:p w14:paraId="68653ED9"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0F290A97"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NO generative AI technologies such as Large Language Models (</w:t>
      </w:r>
      <w:proofErr w:type="spellStart"/>
      <w:r w:rsidRPr="009C5487">
        <w:rPr>
          <w:rFonts w:ascii="Calibri" w:eastAsia="Calibri" w:hAnsi="Calibri"/>
          <w:kern w:val="2"/>
          <w:highlight w:val="yellow"/>
          <w:lang w:val="en-US"/>
        </w:rPr>
        <w:t>ChatGPT</w:t>
      </w:r>
      <w:proofErr w:type="spellEnd"/>
      <w:r w:rsidRPr="009C5487">
        <w:rPr>
          <w:rFonts w:ascii="Calibri" w:eastAsia="Calibri" w:hAnsi="Calibri"/>
          <w:kern w:val="2"/>
          <w:highlight w:val="yellow"/>
          <w:lang w:val="en-US"/>
        </w:rPr>
        <w:t xml:space="preserve">, COPILOT, etc.) and text-to-image generators have been used during the writing or editing of this manuscript. </w:t>
      </w:r>
    </w:p>
    <w:p w14:paraId="3487EAB8"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 xml:space="preserve">Option 2: </w:t>
      </w:r>
    </w:p>
    <w:p w14:paraId="5D446098"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3A9990"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1A21E3D6"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1.</w:t>
      </w:r>
    </w:p>
    <w:p w14:paraId="212E36E6" w14:textId="77777777" w:rsidR="00F95956" w:rsidRPr="009C5487" w:rsidRDefault="00F95956" w:rsidP="00474797">
      <w:pPr>
        <w:jc w:val="both"/>
        <w:rPr>
          <w:rFonts w:ascii="Calibri" w:eastAsia="Calibri" w:hAnsi="Calibri"/>
          <w:kern w:val="2"/>
          <w:highlight w:val="yellow"/>
          <w:lang w:val="en-US"/>
        </w:rPr>
      </w:pPr>
      <w:r w:rsidRPr="009C5487">
        <w:rPr>
          <w:rFonts w:ascii="Calibri" w:eastAsia="Calibri" w:hAnsi="Calibri"/>
          <w:kern w:val="2"/>
          <w:highlight w:val="yellow"/>
          <w:lang w:val="en-US"/>
        </w:rPr>
        <w:t>2.</w:t>
      </w:r>
    </w:p>
    <w:p w14:paraId="04FCEB34" w14:textId="77777777" w:rsidR="00F95956" w:rsidRPr="00F870EF" w:rsidRDefault="00F95956" w:rsidP="00474797">
      <w:pPr>
        <w:jc w:val="both"/>
        <w:rPr>
          <w:rFonts w:ascii="Calibri" w:eastAsia="Calibri" w:hAnsi="Calibri"/>
          <w:kern w:val="2"/>
          <w:lang w:val="en-US"/>
        </w:rPr>
      </w:pPr>
      <w:bookmarkStart w:id="15" w:name="_Hlk197682629"/>
      <w:bookmarkEnd w:id="10"/>
      <w:r w:rsidRPr="009C5487">
        <w:rPr>
          <w:rFonts w:ascii="Calibri" w:eastAsia="Calibri" w:hAnsi="Calibri"/>
          <w:kern w:val="2"/>
          <w:highlight w:val="yellow"/>
          <w:lang w:val="en-US"/>
        </w:rPr>
        <w:lastRenderedPageBreak/>
        <w:t>3.</w:t>
      </w:r>
      <w:bookmarkStart w:id="16" w:name="_Hlk187485061"/>
      <w:bookmarkEnd w:id="11"/>
      <w:bookmarkEnd w:id="12"/>
      <w:bookmarkEnd w:id="15"/>
    </w:p>
    <w:bookmarkEnd w:id="13"/>
    <w:bookmarkEnd w:id="16"/>
    <w:p w14:paraId="75D7CE9A" w14:textId="77777777" w:rsidR="00F95956" w:rsidRDefault="00F95956" w:rsidP="00474797">
      <w:pPr>
        <w:jc w:val="both"/>
      </w:pPr>
    </w:p>
    <w:bookmarkEnd w:id="14"/>
    <w:p w14:paraId="01854665" w14:textId="77777777" w:rsidR="00F95956" w:rsidRDefault="00F95956" w:rsidP="00474797">
      <w:pPr>
        <w:spacing w:line="360" w:lineRule="auto"/>
        <w:ind w:firstLine="720"/>
        <w:jc w:val="both"/>
      </w:pPr>
    </w:p>
    <w:p w14:paraId="44451D48" w14:textId="77777777" w:rsidR="00382913" w:rsidRDefault="00382913" w:rsidP="00474797">
      <w:pPr>
        <w:spacing w:line="360" w:lineRule="auto"/>
        <w:jc w:val="both"/>
      </w:pPr>
    </w:p>
    <w:p w14:paraId="776D6152" w14:textId="77777777" w:rsidR="001507F7" w:rsidRDefault="001507F7" w:rsidP="00474797">
      <w:pPr>
        <w:spacing w:line="360" w:lineRule="auto"/>
        <w:jc w:val="both"/>
      </w:pPr>
    </w:p>
    <w:p w14:paraId="16102E8B" w14:textId="77777777" w:rsidR="001507F7" w:rsidRDefault="001507F7" w:rsidP="00474797">
      <w:pPr>
        <w:spacing w:line="360" w:lineRule="auto"/>
        <w:jc w:val="both"/>
      </w:pPr>
    </w:p>
    <w:p w14:paraId="0A13C89A" w14:textId="77777777" w:rsidR="001507F7" w:rsidRDefault="001507F7" w:rsidP="00474797">
      <w:pPr>
        <w:spacing w:line="360" w:lineRule="auto"/>
        <w:jc w:val="both"/>
      </w:pPr>
    </w:p>
    <w:p w14:paraId="10E924D5" w14:textId="77777777" w:rsidR="00A772C3" w:rsidRPr="00382913" w:rsidRDefault="00A772C3" w:rsidP="00474797">
      <w:pPr>
        <w:spacing w:line="360" w:lineRule="auto"/>
        <w:jc w:val="both"/>
      </w:pPr>
    </w:p>
    <w:p w14:paraId="31455820" w14:textId="026722ED" w:rsidR="00382913" w:rsidRPr="001507F7" w:rsidRDefault="00382913" w:rsidP="00474797">
      <w:pPr>
        <w:spacing w:line="360" w:lineRule="auto"/>
        <w:jc w:val="both"/>
        <w:rPr>
          <w:b/>
          <w:bCs/>
        </w:rPr>
      </w:pPr>
      <w:r w:rsidRPr="001507F7">
        <w:rPr>
          <w:b/>
          <w:bCs/>
        </w:rPr>
        <w:t>R</w:t>
      </w:r>
      <w:r w:rsidR="001507F7" w:rsidRPr="001507F7">
        <w:rPr>
          <w:b/>
          <w:bCs/>
        </w:rPr>
        <w:t>eferences</w:t>
      </w:r>
    </w:p>
    <w:p w14:paraId="02324D14" w14:textId="0E3841A6" w:rsidR="00152D23" w:rsidRDefault="00152D23" w:rsidP="00474797">
      <w:pPr>
        <w:autoSpaceDE w:val="0"/>
        <w:autoSpaceDN w:val="0"/>
        <w:spacing w:line="360" w:lineRule="auto"/>
        <w:ind w:left="-120"/>
        <w:jc w:val="both"/>
      </w:pPr>
      <w:proofErr w:type="spellStart"/>
      <w:r w:rsidRPr="00152D23">
        <w:t>Alturki</w:t>
      </w:r>
      <w:proofErr w:type="spellEnd"/>
      <w:r w:rsidRPr="00152D23">
        <w:t xml:space="preserve">, U., &amp; </w:t>
      </w:r>
      <w:proofErr w:type="spellStart"/>
      <w:r w:rsidRPr="00152D23">
        <w:t>Aldraiweesh</w:t>
      </w:r>
      <w:proofErr w:type="spellEnd"/>
      <w:r w:rsidRPr="00152D23">
        <w:t xml:space="preserve">, A. (2021). Application of learning management system (LMS) during the COVID-19 pandemic: A sustainable acceptance model of the expansion technology approach. Sustainability, 13(19) </w:t>
      </w:r>
      <w:hyperlink r:id="rId33" w:history="1">
        <w:r w:rsidRPr="00C21558">
          <w:rPr>
            <w:rStyle w:val="Hyperlink"/>
          </w:rPr>
          <w:t>https://doi.org/10.3390/su131910991</w:t>
        </w:r>
      </w:hyperlink>
    </w:p>
    <w:p w14:paraId="2239E441" w14:textId="30425ED8" w:rsidR="00152D23" w:rsidRDefault="00152D23" w:rsidP="00474797">
      <w:pPr>
        <w:autoSpaceDE w:val="0"/>
        <w:autoSpaceDN w:val="0"/>
        <w:spacing w:line="360" w:lineRule="auto"/>
        <w:ind w:left="-120"/>
        <w:jc w:val="both"/>
      </w:pPr>
      <w:r w:rsidRPr="00152D23">
        <w:t xml:space="preserve">Bradley, V. M. (2021). Learning Management System (LMS) Use with Online Instruction. International Journal of Technology in Education, 4(1), 68–92. </w:t>
      </w:r>
      <w:hyperlink r:id="rId34" w:history="1">
        <w:r w:rsidRPr="00C21558">
          <w:rPr>
            <w:rStyle w:val="Hyperlink"/>
          </w:rPr>
          <w:t>https://doi.org/10.46328/ijte.36</w:t>
        </w:r>
      </w:hyperlink>
    </w:p>
    <w:p w14:paraId="183EE5CA" w14:textId="6E7A031D" w:rsidR="00152D23" w:rsidRPr="00152D23" w:rsidRDefault="00152D23" w:rsidP="00474797">
      <w:pPr>
        <w:autoSpaceDE w:val="0"/>
        <w:autoSpaceDN w:val="0"/>
        <w:spacing w:line="360" w:lineRule="auto"/>
        <w:ind w:left="-120"/>
        <w:jc w:val="both"/>
      </w:pPr>
      <w:proofErr w:type="spellStart"/>
      <w:r w:rsidRPr="00003155">
        <w:rPr>
          <w:lang w:val="es-US"/>
        </w:rPr>
        <w:t>Gunawan</w:t>
      </w:r>
      <w:proofErr w:type="spellEnd"/>
      <w:r w:rsidRPr="00003155">
        <w:rPr>
          <w:lang w:val="es-US"/>
        </w:rPr>
        <w:t xml:space="preserve">, R. D., </w:t>
      </w:r>
      <w:proofErr w:type="spellStart"/>
      <w:r w:rsidRPr="00003155">
        <w:rPr>
          <w:lang w:val="es-US"/>
        </w:rPr>
        <w:t>Sutisna</w:t>
      </w:r>
      <w:proofErr w:type="spellEnd"/>
      <w:r w:rsidRPr="00003155">
        <w:rPr>
          <w:lang w:val="es-US"/>
        </w:rPr>
        <w:t xml:space="preserve">, A., &amp; Ana, E. F. (2024). </w:t>
      </w:r>
      <w:proofErr w:type="spellStart"/>
      <w:r w:rsidRPr="00003155">
        <w:rPr>
          <w:lang w:val="es-US"/>
        </w:rPr>
        <w:t>Literature</w:t>
      </w:r>
      <w:proofErr w:type="spellEnd"/>
      <w:r w:rsidRPr="00003155">
        <w:rPr>
          <w:lang w:val="es-US"/>
        </w:rPr>
        <w:t xml:space="preserve"> </w:t>
      </w:r>
      <w:proofErr w:type="spellStart"/>
      <w:r w:rsidRPr="00003155">
        <w:rPr>
          <w:lang w:val="es-US"/>
        </w:rPr>
        <w:t>review</w:t>
      </w:r>
      <w:proofErr w:type="spellEnd"/>
      <w:r w:rsidRPr="00003155">
        <w:rPr>
          <w:lang w:val="es-US"/>
        </w:rPr>
        <w:t xml:space="preserve">: </w:t>
      </w:r>
      <w:proofErr w:type="spellStart"/>
      <w:r w:rsidRPr="00003155">
        <w:rPr>
          <w:lang w:val="es-US"/>
        </w:rPr>
        <w:t>The</w:t>
      </w:r>
      <w:proofErr w:type="spellEnd"/>
      <w:r w:rsidRPr="00003155">
        <w:rPr>
          <w:lang w:val="es-US"/>
        </w:rPr>
        <w:t xml:space="preserve"> role </w:t>
      </w:r>
      <w:proofErr w:type="spellStart"/>
      <w:r w:rsidRPr="00003155">
        <w:rPr>
          <w:lang w:val="es-US"/>
        </w:rPr>
        <w:t>of</w:t>
      </w:r>
      <w:proofErr w:type="spellEnd"/>
      <w:r w:rsidRPr="00003155">
        <w:rPr>
          <w:lang w:val="es-US"/>
        </w:rPr>
        <w:t xml:space="preserve"> </w:t>
      </w:r>
      <w:proofErr w:type="spellStart"/>
      <w:r w:rsidRPr="00003155">
        <w:rPr>
          <w:lang w:val="es-US"/>
        </w:rPr>
        <w:t>learning</w:t>
      </w:r>
      <w:proofErr w:type="spellEnd"/>
      <w:r w:rsidRPr="00003155">
        <w:rPr>
          <w:lang w:val="es-US"/>
        </w:rPr>
        <w:t xml:space="preserve"> </w:t>
      </w:r>
      <w:proofErr w:type="spellStart"/>
      <w:r w:rsidRPr="00003155">
        <w:rPr>
          <w:lang w:val="es-US"/>
        </w:rPr>
        <w:t>management</w:t>
      </w:r>
      <w:proofErr w:type="spellEnd"/>
      <w:r w:rsidRPr="00003155">
        <w:rPr>
          <w:lang w:val="es-US"/>
        </w:rPr>
        <w:t xml:space="preserve"> </w:t>
      </w:r>
      <w:proofErr w:type="spellStart"/>
      <w:r w:rsidRPr="00003155">
        <w:rPr>
          <w:lang w:val="es-US"/>
        </w:rPr>
        <w:t>system</w:t>
      </w:r>
      <w:proofErr w:type="spellEnd"/>
      <w:r w:rsidRPr="00003155">
        <w:rPr>
          <w:lang w:val="es-US"/>
        </w:rPr>
        <w:t xml:space="preserve"> (LMS) in </w:t>
      </w:r>
      <w:proofErr w:type="spellStart"/>
      <w:r w:rsidRPr="00003155">
        <w:rPr>
          <w:lang w:val="es-US"/>
        </w:rPr>
        <w:t>improving</w:t>
      </w:r>
      <w:proofErr w:type="spellEnd"/>
      <w:r w:rsidRPr="00003155">
        <w:rPr>
          <w:lang w:val="es-US"/>
        </w:rPr>
        <w:t xml:space="preserve"> </w:t>
      </w:r>
      <w:proofErr w:type="spellStart"/>
      <w:r w:rsidRPr="00003155">
        <w:rPr>
          <w:lang w:val="es-US"/>
        </w:rPr>
        <w:t>the</w:t>
      </w:r>
      <w:proofErr w:type="spellEnd"/>
      <w:r w:rsidRPr="00003155">
        <w:rPr>
          <w:lang w:val="es-US"/>
        </w:rPr>
        <w:t xml:space="preserve"> digital </w:t>
      </w:r>
      <w:proofErr w:type="spellStart"/>
      <w:r w:rsidRPr="00003155">
        <w:rPr>
          <w:lang w:val="es-US"/>
        </w:rPr>
        <w:t>literacy</w:t>
      </w:r>
      <w:proofErr w:type="spellEnd"/>
      <w:r w:rsidRPr="00003155">
        <w:rPr>
          <w:lang w:val="es-US"/>
        </w:rPr>
        <w:t xml:space="preserve"> </w:t>
      </w:r>
      <w:proofErr w:type="spellStart"/>
      <w:r w:rsidRPr="00003155">
        <w:rPr>
          <w:lang w:val="es-US"/>
        </w:rPr>
        <w:t>of</w:t>
      </w:r>
      <w:proofErr w:type="spellEnd"/>
      <w:r w:rsidRPr="00003155">
        <w:rPr>
          <w:lang w:val="es-US"/>
        </w:rPr>
        <w:t xml:space="preserve"> </w:t>
      </w:r>
      <w:proofErr w:type="spellStart"/>
      <w:r w:rsidRPr="00003155">
        <w:rPr>
          <w:lang w:val="es-US"/>
        </w:rPr>
        <w:t>educators</w:t>
      </w:r>
      <w:proofErr w:type="spellEnd"/>
      <w:r w:rsidRPr="00003155">
        <w:rPr>
          <w:lang w:val="es-US"/>
        </w:rPr>
        <w:t xml:space="preserve">. </w:t>
      </w:r>
      <w:proofErr w:type="spellStart"/>
      <w:r w:rsidRPr="00003155">
        <w:rPr>
          <w:lang w:val="es-US"/>
        </w:rPr>
        <w:t>Jurnal</w:t>
      </w:r>
      <w:proofErr w:type="spellEnd"/>
      <w:r w:rsidRPr="00003155">
        <w:rPr>
          <w:lang w:val="es-US"/>
        </w:rPr>
        <w:t xml:space="preserve"> </w:t>
      </w:r>
      <w:proofErr w:type="spellStart"/>
      <w:r w:rsidRPr="00003155">
        <w:rPr>
          <w:lang w:val="es-US"/>
        </w:rPr>
        <w:t>Inovasi</w:t>
      </w:r>
      <w:proofErr w:type="spellEnd"/>
      <w:r w:rsidRPr="00003155">
        <w:rPr>
          <w:lang w:val="es-US"/>
        </w:rPr>
        <w:t xml:space="preserve"> </w:t>
      </w:r>
      <w:proofErr w:type="spellStart"/>
      <w:r w:rsidRPr="00003155">
        <w:rPr>
          <w:lang w:val="es-US"/>
        </w:rPr>
        <w:t>Teknologi</w:t>
      </w:r>
      <w:proofErr w:type="spellEnd"/>
      <w:r w:rsidRPr="00003155">
        <w:rPr>
          <w:lang w:val="es-US"/>
        </w:rPr>
        <w:t xml:space="preserve"> </w:t>
      </w:r>
      <w:proofErr w:type="spellStart"/>
      <w:r w:rsidRPr="00003155">
        <w:rPr>
          <w:lang w:val="es-US"/>
        </w:rPr>
        <w:t>Pendidikan</w:t>
      </w:r>
      <w:proofErr w:type="spellEnd"/>
      <w:r w:rsidRPr="00003155">
        <w:rPr>
          <w:lang w:val="es-US"/>
        </w:rPr>
        <w:t xml:space="preserve">, 11(2), 116–123. </w:t>
      </w:r>
      <w:hyperlink r:id="rId35" w:history="1">
        <w:r w:rsidRPr="00003155">
          <w:rPr>
            <w:rStyle w:val="Hyperlink"/>
            <w:lang w:val="es-US"/>
          </w:rPr>
          <w:t>https://doi.org/10.21831/jitp.v11i2.56326</w:t>
        </w:r>
      </w:hyperlink>
    </w:p>
    <w:p w14:paraId="08E0362E" w14:textId="0A6169C5" w:rsidR="00152D23" w:rsidRDefault="00152D23" w:rsidP="00474797">
      <w:pPr>
        <w:autoSpaceDE w:val="0"/>
        <w:autoSpaceDN w:val="0"/>
        <w:spacing w:line="360" w:lineRule="auto"/>
        <w:ind w:left="-120"/>
        <w:jc w:val="both"/>
      </w:pPr>
      <w:r w:rsidRPr="00152D23">
        <w:t>Al-</w:t>
      </w:r>
      <w:proofErr w:type="spellStart"/>
      <w:r w:rsidRPr="00152D23">
        <w:t>Oqaily</w:t>
      </w:r>
      <w:proofErr w:type="spellEnd"/>
      <w:r w:rsidRPr="00152D23">
        <w:t xml:space="preserve">, E. I., Bin Haji Salam, A. R., &amp; Kew, S. N. (2022). The use of Blackboard in the practice of English-speaking skills among Saudi EFL learners during COVID-19. Arab World English Journal (AWEJ) 2nd Special Issue on Covid 19 Challenges </w:t>
      </w:r>
      <w:hyperlink r:id="rId36" w:history="1">
        <w:r w:rsidRPr="00C21558">
          <w:rPr>
            <w:rStyle w:val="Hyperlink"/>
          </w:rPr>
          <w:t>https://doi.org/10.24093/awej/covid2.23</w:t>
        </w:r>
      </w:hyperlink>
    </w:p>
    <w:p w14:paraId="6324C6FC" w14:textId="03B1FF03" w:rsidR="00152D23" w:rsidRDefault="00152D23" w:rsidP="00474797">
      <w:pPr>
        <w:autoSpaceDE w:val="0"/>
        <w:autoSpaceDN w:val="0"/>
        <w:spacing w:line="360" w:lineRule="auto"/>
        <w:ind w:left="-120"/>
        <w:jc w:val="both"/>
      </w:pPr>
      <w:r w:rsidRPr="00152D23">
        <w:t xml:space="preserve">Lestari, N. (2019). Improving the Speaking Skill by Vlog (video blog) as Learning Media: The EFL Students Perspective. International Journal of Academic Research in Business and Social Sciences, 9(1), 915–925. </w:t>
      </w:r>
      <w:hyperlink r:id="rId37" w:history="1">
        <w:r w:rsidRPr="00C21558">
          <w:rPr>
            <w:rStyle w:val="Hyperlink"/>
          </w:rPr>
          <w:t>https://doi.org/10.6007/IJARBSS/v9-i1/5490</w:t>
        </w:r>
      </w:hyperlink>
    </w:p>
    <w:p w14:paraId="187FB6F3" w14:textId="597DD4C2" w:rsidR="00152D23" w:rsidRDefault="00152D23" w:rsidP="00474797">
      <w:pPr>
        <w:autoSpaceDE w:val="0"/>
        <w:autoSpaceDN w:val="0"/>
        <w:spacing w:line="360" w:lineRule="auto"/>
        <w:ind w:left="-120"/>
        <w:jc w:val="both"/>
      </w:pPr>
      <w:r w:rsidRPr="00152D23">
        <w:t xml:space="preserve">Mauldin, R. L. (2020). 9.6 Analyzing qualitative data. In *Foundations of Social Work Research*. Mavs Open Press. </w:t>
      </w:r>
      <w:hyperlink r:id="rId38" w:history="1">
        <w:r w:rsidRPr="00C21558">
          <w:rPr>
            <w:rStyle w:val="Hyperlink"/>
          </w:rPr>
          <w:t>https://mavmatrix.uta.edu/oer_mavsopenpress/4</w:t>
        </w:r>
      </w:hyperlink>
    </w:p>
    <w:p w14:paraId="3E2CBE4F" w14:textId="30ED88D9" w:rsidR="00152D23" w:rsidRPr="00152D23" w:rsidRDefault="00152D23" w:rsidP="00474797">
      <w:pPr>
        <w:autoSpaceDE w:val="0"/>
        <w:autoSpaceDN w:val="0"/>
        <w:spacing w:line="360" w:lineRule="auto"/>
        <w:ind w:left="-120"/>
        <w:jc w:val="both"/>
      </w:pPr>
      <w:r w:rsidRPr="00003155">
        <w:rPr>
          <w:i/>
          <w:iCs/>
        </w:rPr>
        <w:t xml:space="preserve">Manan, N. A., </w:t>
      </w:r>
      <w:proofErr w:type="spellStart"/>
      <w:r w:rsidRPr="00003155">
        <w:rPr>
          <w:i/>
          <w:iCs/>
        </w:rPr>
        <w:t>Emzir</w:t>
      </w:r>
      <w:proofErr w:type="spellEnd"/>
      <w:r w:rsidRPr="00003155">
        <w:rPr>
          <w:i/>
          <w:iCs/>
        </w:rPr>
        <w:t xml:space="preserve">, &amp; </w:t>
      </w:r>
      <w:proofErr w:type="spellStart"/>
      <w:r w:rsidRPr="00003155">
        <w:rPr>
          <w:i/>
          <w:iCs/>
        </w:rPr>
        <w:t>Rahmat</w:t>
      </w:r>
      <w:proofErr w:type="spellEnd"/>
      <w:r w:rsidRPr="00003155">
        <w:rPr>
          <w:i/>
          <w:iCs/>
        </w:rPr>
        <w:t xml:space="preserve">, A. (2020). Moodle-Based Speaking Learning Model. Journal of Physics: Conference Series, 1477(4), 042009. </w:t>
      </w:r>
      <w:hyperlink r:id="rId39" w:history="1">
        <w:r w:rsidRPr="00003155">
          <w:rPr>
            <w:rStyle w:val="Hyperlink"/>
            <w:i/>
            <w:iCs/>
          </w:rPr>
          <w:t>https://doi.org/10.1088/1742-6596/1477/4/042009</w:t>
        </w:r>
      </w:hyperlink>
    </w:p>
    <w:p w14:paraId="6C116E17" w14:textId="3264F433" w:rsidR="00152D23" w:rsidRDefault="00152D23" w:rsidP="00474797">
      <w:pPr>
        <w:autoSpaceDE w:val="0"/>
        <w:autoSpaceDN w:val="0"/>
        <w:spacing w:line="360" w:lineRule="auto"/>
        <w:ind w:left="-120"/>
        <w:jc w:val="both"/>
      </w:pPr>
      <w:r w:rsidRPr="00152D23">
        <w:t xml:space="preserve">Nair </w:t>
      </w:r>
      <w:proofErr w:type="spellStart"/>
      <w:r w:rsidRPr="00152D23">
        <w:t>Ganeser</w:t>
      </w:r>
      <w:proofErr w:type="spellEnd"/>
      <w:r w:rsidRPr="00152D23">
        <w:t xml:space="preserve">, A. (2020). A Study on Student's Perception towards Online Classes and Effectiveness in Enhancing Active Participation and Communication Skills. Universal Journal of Educational Research, 8(11B), 5958–5964. </w:t>
      </w:r>
      <w:hyperlink r:id="rId40" w:history="1">
        <w:r w:rsidRPr="00C21558">
          <w:rPr>
            <w:rStyle w:val="Hyperlink"/>
          </w:rPr>
          <w:t>https://doi.org/10.13189/ujer.2020.082231</w:t>
        </w:r>
      </w:hyperlink>
    </w:p>
    <w:p w14:paraId="044BD07D" w14:textId="39913A53" w:rsidR="00152D23" w:rsidRPr="00152D23" w:rsidRDefault="00152D23" w:rsidP="00474797">
      <w:pPr>
        <w:autoSpaceDE w:val="0"/>
        <w:autoSpaceDN w:val="0"/>
        <w:spacing w:line="360" w:lineRule="auto"/>
        <w:ind w:left="-120"/>
        <w:jc w:val="both"/>
      </w:pPr>
      <w:r w:rsidRPr="00003155">
        <w:rPr>
          <w:i/>
          <w:iCs/>
        </w:rPr>
        <w:lastRenderedPageBreak/>
        <w:t xml:space="preserve">Loeb, S., Morris, P., </w:t>
      </w:r>
      <w:proofErr w:type="spellStart"/>
      <w:r w:rsidRPr="00003155">
        <w:rPr>
          <w:i/>
          <w:iCs/>
        </w:rPr>
        <w:t>Dynarski</w:t>
      </w:r>
      <w:proofErr w:type="spellEnd"/>
      <w:r w:rsidRPr="00003155">
        <w:rPr>
          <w:i/>
          <w:iCs/>
        </w:rPr>
        <w:t xml:space="preserve">, S., Reardon, S., McFarland, D., &amp; </w:t>
      </w:r>
      <w:proofErr w:type="spellStart"/>
      <w:r w:rsidRPr="00003155">
        <w:rPr>
          <w:i/>
          <w:iCs/>
        </w:rPr>
        <w:t>Reber</w:t>
      </w:r>
      <w:proofErr w:type="spellEnd"/>
      <w:r w:rsidRPr="00003155">
        <w:rPr>
          <w:i/>
          <w:iCs/>
        </w:rPr>
        <w:t xml:space="preserve">, S. (2017). Descriptive analysis in education: A guide for researchers. National Center for Education Evaluation and Regional Assistance. </w:t>
      </w:r>
      <w:hyperlink r:id="rId41" w:history="1">
        <w:r w:rsidRPr="00003155">
          <w:rPr>
            <w:rStyle w:val="Hyperlink"/>
            <w:i/>
            <w:iCs/>
          </w:rPr>
          <w:t>http://ies.ed.gov/ncee/pubs/20174023/</w:t>
        </w:r>
      </w:hyperlink>
    </w:p>
    <w:p w14:paraId="1386F03A" w14:textId="1D0D6660" w:rsidR="00152D23" w:rsidRPr="00003155" w:rsidRDefault="00152D23" w:rsidP="00474797">
      <w:pPr>
        <w:autoSpaceDE w:val="0"/>
        <w:autoSpaceDN w:val="0"/>
        <w:spacing w:line="360" w:lineRule="auto"/>
        <w:ind w:left="-120"/>
        <w:jc w:val="both"/>
        <w:rPr>
          <w:i/>
          <w:iCs/>
        </w:rPr>
      </w:pPr>
      <w:r w:rsidRPr="00152D23">
        <w:t xml:space="preserve">Nguyen, T. C. B., &amp; Lian, A. (2021). Exploring Challenges of Major English Students Towards Learning English Speaking Skills Online During Covid 19 Pandemic and Some Suggested Solutions. Proceedings of the </w:t>
      </w:r>
      <w:proofErr w:type="spellStart"/>
      <w:r w:rsidRPr="00152D23">
        <w:t>AsiaCALL</w:t>
      </w:r>
      <w:proofErr w:type="spellEnd"/>
      <w:r w:rsidRPr="00152D23">
        <w:t xml:space="preserve"> International Conference, 621, 135–144. </w:t>
      </w:r>
      <w:hyperlink r:id="rId42" w:history="1">
        <w:r w:rsidRPr="00C21558">
          <w:rPr>
            <w:rStyle w:val="Hyperlink"/>
          </w:rPr>
          <w:t>https://doi.org/10.2991/assehr.k.211224.014</w:t>
        </w:r>
      </w:hyperlink>
    </w:p>
    <w:p w14:paraId="1BEDB051" w14:textId="7BD79612" w:rsidR="00827EEE" w:rsidRDefault="00827EEE" w:rsidP="00474797">
      <w:pPr>
        <w:autoSpaceDE w:val="0"/>
        <w:autoSpaceDN w:val="0"/>
        <w:spacing w:line="360" w:lineRule="auto"/>
        <w:ind w:left="-120"/>
        <w:jc w:val="both"/>
      </w:pPr>
      <w:proofErr w:type="spellStart"/>
      <w:r w:rsidRPr="00827EEE">
        <w:t>Oguguo</w:t>
      </w:r>
      <w:proofErr w:type="spellEnd"/>
      <w:r w:rsidRPr="00827EEE">
        <w:t xml:space="preserve">, B. C. E., </w:t>
      </w:r>
      <w:proofErr w:type="spellStart"/>
      <w:r w:rsidRPr="00827EEE">
        <w:t>Nannim</w:t>
      </w:r>
      <w:proofErr w:type="spellEnd"/>
      <w:r w:rsidRPr="00827EEE">
        <w:t xml:space="preserve">, F. A., </w:t>
      </w:r>
      <w:proofErr w:type="spellStart"/>
      <w:r w:rsidRPr="00827EEE">
        <w:t>Agah</w:t>
      </w:r>
      <w:proofErr w:type="spellEnd"/>
      <w:r w:rsidRPr="00827EEE">
        <w:t xml:space="preserve">, J. J., </w:t>
      </w:r>
      <w:proofErr w:type="spellStart"/>
      <w:r w:rsidRPr="00827EEE">
        <w:t>Ugwuanyi</w:t>
      </w:r>
      <w:proofErr w:type="spellEnd"/>
      <w:r w:rsidRPr="00827EEE">
        <w:t xml:space="preserve">, C. S., </w:t>
      </w:r>
      <w:proofErr w:type="spellStart"/>
      <w:r w:rsidRPr="00827EEE">
        <w:t>Ene</w:t>
      </w:r>
      <w:proofErr w:type="spellEnd"/>
      <w:r w:rsidRPr="00827EEE">
        <w:t xml:space="preserve">, C. U., &amp; </w:t>
      </w:r>
      <w:proofErr w:type="spellStart"/>
      <w:r w:rsidRPr="00827EEE">
        <w:t>Nzeadibe</w:t>
      </w:r>
      <w:proofErr w:type="spellEnd"/>
      <w:r w:rsidRPr="00827EEE">
        <w:t xml:space="preserve">, A. C. (2021). Effect of learning management system on Student's performance in educational measurement and evaluation. Education and Information Technologies, 26(2), 1471–1483. </w:t>
      </w:r>
      <w:hyperlink r:id="rId43" w:history="1">
        <w:r w:rsidR="00A223DA" w:rsidRPr="00C21558">
          <w:rPr>
            <w:rStyle w:val="Hyperlink"/>
          </w:rPr>
          <w:t>https://doi.org/10.1007/s10639-020-10318-w</w:t>
        </w:r>
      </w:hyperlink>
      <w:r w:rsidR="00A223DA">
        <w:t xml:space="preserve"> </w:t>
      </w:r>
      <w:r w:rsidRPr="00827EEE">
        <w:t xml:space="preserve"> </w:t>
      </w:r>
    </w:p>
    <w:p w14:paraId="78DEE566" w14:textId="65CD054E" w:rsidR="00827EEE" w:rsidRDefault="00827EEE" w:rsidP="00474797">
      <w:pPr>
        <w:autoSpaceDE w:val="0"/>
        <w:autoSpaceDN w:val="0"/>
        <w:spacing w:line="360" w:lineRule="auto"/>
        <w:ind w:left="-120"/>
        <w:jc w:val="both"/>
      </w:pPr>
      <w:r w:rsidRPr="00827EEE">
        <w:t xml:space="preserve">Poth, C. N., &amp; Searle, M. (2022). Why a Focus on Integration and Complex Mixed Methods Evaluation </w:t>
      </w:r>
      <w:proofErr w:type="gramStart"/>
      <w:r w:rsidRPr="00827EEE">
        <w:t>Designs?:</w:t>
      </w:r>
      <w:proofErr w:type="gramEnd"/>
      <w:r w:rsidRPr="00827EEE">
        <w:t xml:space="preserve"> Introducing this Special Issue of the Canadian Journal of Program Evaluation. Canadian Journal of Program Evaluation, 36(3), 257–261. </w:t>
      </w:r>
      <w:hyperlink r:id="rId44" w:history="1">
        <w:r w:rsidR="00A223DA" w:rsidRPr="00C21558">
          <w:rPr>
            <w:rStyle w:val="Hyperlink"/>
          </w:rPr>
          <w:t>https://doi.org/10.3138/cjpe.73683</w:t>
        </w:r>
      </w:hyperlink>
      <w:r w:rsidR="00A223DA">
        <w:t xml:space="preserve"> </w:t>
      </w:r>
    </w:p>
    <w:p w14:paraId="33F6138F" w14:textId="1280C1C4" w:rsidR="00827EEE" w:rsidRPr="00827EEE" w:rsidRDefault="00827EEE" w:rsidP="00474797">
      <w:pPr>
        <w:autoSpaceDE w:val="0"/>
        <w:autoSpaceDN w:val="0"/>
        <w:spacing w:line="360" w:lineRule="auto"/>
        <w:ind w:left="-120"/>
        <w:jc w:val="both"/>
      </w:pPr>
      <w:r w:rsidRPr="00003155">
        <w:rPr>
          <w:i/>
          <w:iCs/>
        </w:rPr>
        <w:t xml:space="preserve">Purposive sampling. (n.d.). Research-Methodology.net. </w:t>
      </w:r>
      <w:hyperlink r:id="rId45" w:history="1">
        <w:r w:rsidR="00A223DA" w:rsidRPr="00003155">
          <w:rPr>
            <w:rStyle w:val="Hyperlink"/>
            <w:i/>
            <w:iCs/>
          </w:rPr>
          <w:t>https://research-methodology.net/sampling-in-primary-data-collection/purposive-sampling/</w:t>
        </w:r>
      </w:hyperlink>
      <w:r w:rsidR="00A223DA" w:rsidRPr="00003155">
        <w:rPr>
          <w:i/>
          <w:iCs/>
        </w:rPr>
        <w:t xml:space="preserve"> </w:t>
      </w:r>
      <w:r w:rsidRPr="00003155">
        <w:rPr>
          <w:i/>
          <w:iCs/>
        </w:rPr>
        <w:t xml:space="preserve"> </w:t>
      </w:r>
      <w:r w:rsidR="00A223DA" w:rsidRPr="00003155">
        <w:rPr>
          <w:i/>
          <w:iCs/>
        </w:rPr>
        <w:t xml:space="preserve"> </w:t>
      </w:r>
    </w:p>
    <w:p w14:paraId="1B6CEFD9" w14:textId="3DC74BC7" w:rsidR="00827EEE" w:rsidRPr="00827EEE" w:rsidRDefault="00827EEE" w:rsidP="00474797">
      <w:pPr>
        <w:autoSpaceDE w:val="0"/>
        <w:autoSpaceDN w:val="0"/>
        <w:spacing w:line="360" w:lineRule="auto"/>
        <w:ind w:left="-120"/>
        <w:jc w:val="both"/>
      </w:pPr>
      <w:proofErr w:type="spellStart"/>
      <w:r w:rsidRPr="00003155">
        <w:rPr>
          <w:lang w:val="es-US"/>
        </w:rPr>
        <w:t>Sahib</w:t>
      </w:r>
      <w:proofErr w:type="spellEnd"/>
      <w:r w:rsidRPr="00003155">
        <w:rPr>
          <w:lang w:val="es-US"/>
        </w:rPr>
        <w:t xml:space="preserve">, R., </w:t>
      </w:r>
      <w:proofErr w:type="spellStart"/>
      <w:r w:rsidRPr="00003155">
        <w:rPr>
          <w:lang w:val="es-US"/>
        </w:rPr>
        <w:t>Yamin</w:t>
      </w:r>
      <w:proofErr w:type="spellEnd"/>
      <w:r w:rsidRPr="00003155">
        <w:rPr>
          <w:lang w:val="es-US"/>
        </w:rPr>
        <w:t xml:space="preserve">, A., </w:t>
      </w:r>
      <w:proofErr w:type="spellStart"/>
      <w:r w:rsidRPr="00003155">
        <w:rPr>
          <w:lang w:val="es-US"/>
        </w:rPr>
        <w:t>Aulia</w:t>
      </w:r>
      <w:proofErr w:type="spellEnd"/>
      <w:r w:rsidRPr="00003155">
        <w:rPr>
          <w:lang w:val="es-US"/>
        </w:rPr>
        <w:t xml:space="preserve">, T., &amp; </w:t>
      </w:r>
      <w:proofErr w:type="spellStart"/>
      <w:r w:rsidRPr="00003155">
        <w:rPr>
          <w:lang w:val="es-US"/>
        </w:rPr>
        <w:t>Ayu</w:t>
      </w:r>
      <w:proofErr w:type="spellEnd"/>
      <w:r w:rsidRPr="00003155">
        <w:rPr>
          <w:lang w:val="es-US"/>
        </w:rPr>
        <w:t xml:space="preserve">, K. P. (2022). </w:t>
      </w:r>
      <w:proofErr w:type="spellStart"/>
      <w:r w:rsidRPr="00003155">
        <w:rPr>
          <w:lang w:val="es-US"/>
        </w:rPr>
        <w:t>The</w:t>
      </w:r>
      <w:proofErr w:type="spellEnd"/>
      <w:r w:rsidRPr="00003155">
        <w:rPr>
          <w:lang w:val="es-US"/>
        </w:rPr>
        <w:t xml:space="preserve"> </w:t>
      </w:r>
      <w:proofErr w:type="spellStart"/>
      <w:r w:rsidRPr="00003155">
        <w:rPr>
          <w:lang w:val="es-US"/>
        </w:rPr>
        <w:t>existence</w:t>
      </w:r>
      <w:proofErr w:type="spellEnd"/>
      <w:r w:rsidRPr="00003155">
        <w:rPr>
          <w:lang w:val="es-US"/>
        </w:rPr>
        <w:t xml:space="preserve"> </w:t>
      </w:r>
      <w:proofErr w:type="spellStart"/>
      <w:r w:rsidRPr="00003155">
        <w:rPr>
          <w:lang w:val="es-US"/>
        </w:rPr>
        <w:t>of</w:t>
      </w:r>
      <w:proofErr w:type="spellEnd"/>
      <w:r w:rsidRPr="00003155">
        <w:rPr>
          <w:lang w:val="es-US"/>
        </w:rPr>
        <w:t xml:space="preserve"> Google </w:t>
      </w:r>
      <w:proofErr w:type="spellStart"/>
      <w:r w:rsidRPr="00003155">
        <w:rPr>
          <w:lang w:val="es-US"/>
        </w:rPr>
        <w:t>Classroom</w:t>
      </w:r>
      <w:proofErr w:type="spellEnd"/>
      <w:r w:rsidRPr="00003155">
        <w:rPr>
          <w:lang w:val="es-US"/>
        </w:rPr>
        <w:t xml:space="preserve"> in online </w:t>
      </w:r>
      <w:proofErr w:type="spellStart"/>
      <w:r w:rsidRPr="00003155">
        <w:rPr>
          <w:lang w:val="es-US"/>
        </w:rPr>
        <w:t>speaking</w:t>
      </w:r>
      <w:proofErr w:type="spellEnd"/>
      <w:r w:rsidRPr="00003155">
        <w:rPr>
          <w:lang w:val="es-US"/>
        </w:rPr>
        <w:t xml:space="preserve"> </w:t>
      </w:r>
      <w:proofErr w:type="spellStart"/>
      <w:r w:rsidRPr="00003155">
        <w:rPr>
          <w:lang w:val="es-US"/>
        </w:rPr>
        <w:t>skills</w:t>
      </w:r>
      <w:proofErr w:type="spellEnd"/>
      <w:r w:rsidRPr="00003155">
        <w:rPr>
          <w:lang w:val="es-US"/>
        </w:rPr>
        <w:t xml:space="preserve"> </w:t>
      </w:r>
      <w:proofErr w:type="spellStart"/>
      <w:r w:rsidRPr="00003155">
        <w:rPr>
          <w:lang w:val="es-US"/>
        </w:rPr>
        <w:t>learning</w:t>
      </w:r>
      <w:proofErr w:type="spellEnd"/>
      <w:r w:rsidRPr="00003155">
        <w:rPr>
          <w:lang w:val="es-US"/>
        </w:rPr>
        <w:t xml:space="preserve"> </w:t>
      </w:r>
      <w:proofErr w:type="spellStart"/>
      <w:r w:rsidRPr="00003155">
        <w:rPr>
          <w:lang w:val="es-US"/>
        </w:rPr>
        <w:t>by</w:t>
      </w:r>
      <w:proofErr w:type="spellEnd"/>
      <w:r w:rsidRPr="00003155">
        <w:rPr>
          <w:lang w:val="es-US"/>
        </w:rPr>
        <w:t xml:space="preserve"> </w:t>
      </w:r>
      <w:proofErr w:type="spellStart"/>
      <w:r w:rsidRPr="00003155">
        <w:rPr>
          <w:lang w:val="es-US"/>
        </w:rPr>
        <w:t>Papuan</w:t>
      </w:r>
      <w:proofErr w:type="spellEnd"/>
      <w:r w:rsidRPr="00003155">
        <w:rPr>
          <w:lang w:val="es-US"/>
        </w:rPr>
        <w:t xml:space="preserve"> EFL </w:t>
      </w:r>
      <w:proofErr w:type="spellStart"/>
      <w:r w:rsidRPr="00003155">
        <w:rPr>
          <w:lang w:val="es-US"/>
        </w:rPr>
        <w:t>students</w:t>
      </w:r>
      <w:proofErr w:type="spellEnd"/>
      <w:r w:rsidRPr="00003155">
        <w:rPr>
          <w:lang w:val="es-US"/>
        </w:rPr>
        <w:t xml:space="preserve"> at </w:t>
      </w:r>
      <w:proofErr w:type="spellStart"/>
      <w:r w:rsidRPr="00003155">
        <w:rPr>
          <w:lang w:val="es-US"/>
        </w:rPr>
        <w:t>the</w:t>
      </w:r>
      <w:proofErr w:type="spellEnd"/>
      <w:r w:rsidRPr="00003155">
        <w:rPr>
          <w:lang w:val="es-US"/>
        </w:rPr>
        <w:t xml:space="preserve"> </w:t>
      </w:r>
      <w:proofErr w:type="spellStart"/>
      <w:r w:rsidRPr="00003155">
        <w:rPr>
          <w:lang w:val="es-US"/>
        </w:rPr>
        <w:t>university</w:t>
      </w:r>
      <w:proofErr w:type="spellEnd"/>
      <w:r w:rsidRPr="00003155">
        <w:rPr>
          <w:lang w:val="es-US"/>
        </w:rPr>
        <w:t xml:space="preserve"> </w:t>
      </w:r>
      <w:proofErr w:type="spellStart"/>
      <w:r w:rsidRPr="00003155">
        <w:rPr>
          <w:lang w:val="es-US"/>
        </w:rPr>
        <w:t>level</w:t>
      </w:r>
      <w:proofErr w:type="spellEnd"/>
      <w:r w:rsidRPr="00003155">
        <w:rPr>
          <w:lang w:val="es-US"/>
        </w:rPr>
        <w:t xml:space="preserve">. AL-ISHLAH: </w:t>
      </w:r>
      <w:proofErr w:type="spellStart"/>
      <w:r w:rsidRPr="00003155">
        <w:rPr>
          <w:lang w:val="es-US"/>
        </w:rPr>
        <w:t>Jurnal</w:t>
      </w:r>
      <w:proofErr w:type="spellEnd"/>
      <w:r w:rsidRPr="00003155">
        <w:rPr>
          <w:lang w:val="es-US"/>
        </w:rPr>
        <w:t xml:space="preserve"> </w:t>
      </w:r>
      <w:proofErr w:type="spellStart"/>
      <w:r w:rsidRPr="00003155">
        <w:rPr>
          <w:lang w:val="es-US"/>
        </w:rPr>
        <w:t>Pendidikan</w:t>
      </w:r>
      <w:proofErr w:type="spellEnd"/>
      <w:r w:rsidRPr="00003155">
        <w:rPr>
          <w:lang w:val="es-US"/>
        </w:rPr>
        <w:t xml:space="preserve">, 14(3), 3679–3692. </w:t>
      </w:r>
      <w:hyperlink r:id="rId46" w:history="1">
        <w:r w:rsidR="00A223DA" w:rsidRPr="00003155">
          <w:rPr>
            <w:rStyle w:val="Hyperlink"/>
            <w:lang w:val="es-US"/>
          </w:rPr>
          <w:t>https://doi.org/10.35445/alishlah.v14i3.1786</w:t>
        </w:r>
      </w:hyperlink>
      <w:r w:rsidR="00A223DA" w:rsidRPr="00003155">
        <w:rPr>
          <w:lang w:val="es-US"/>
        </w:rPr>
        <w:t xml:space="preserve"> </w:t>
      </w:r>
      <w:r w:rsidRPr="00003155">
        <w:rPr>
          <w:lang w:val="es-US"/>
        </w:rPr>
        <w:t xml:space="preserve"> </w:t>
      </w:r>
    </w:p>
    <w:p w14:paraId="1565A37E" w14:textId="269A13A9" w:rsidR="00827EEE" w:rsidRDefault="00827EEE" w:rsidP="00474797">
      <w:pPr>
        <w:autoSpaceDE w:val="0"/>
        <w:autoSpaceDN w:val="0"/>
        <w:spacing w:line="360" w:lineRule="auto"/>
        <w:ind w:left="-120"/>
        <w:jc w:val="both"/>
      </w:pPr>
      <w:proofErr w:type="spellStart"/>
      <w:r w:rsidRPr="00827EEE">
        <w:t>Syakur</w:t>
      </w:r>
      <w:proofErr w:type="spellEnd"/>
      <w:r w:rsidRPr="00827EEE">
        <w:t xml:space="preserve">, A., </w:t>
      </w:r>
      <w:proofErr w:type="spellStart"/>
      <w:r w:rsidRPr="00827EEE">
        <w:t>Sugirin</w:t>
      </w:r>
      <w:proofErr w:type="spellEnd"/>
      <w:r w:rsidRPr="00827EEE">
        <w:t xml:space="preserve">, S., </w:t>
      </w:r>
      <w:proofErr w:type="spellStart"/>
      <w:r w:rsidRPr="00827EEE">
        <w:t>Margana</w:t>
      </w:r>
      <w:proofErr w:type="spellEnd"/>
      <w:r w:rsidRPr="00827EEE">
        <w:t xml:space="preserve">, M., </w:t>
      </w:r>
      <w:proofErr w:type="spellStart"/>
      <w:r w:rsidRPr="00827EEE">
        <w:t>Junining</w:t>
      </w:r>
      <w:proofErr w:type="spellEnd"/>
      <w:r w:rsidRPr="00827EEE">
        <w:t xml:space="preserve">, E., &amp; </w:t>
      </w:r>
      <w:proofErr w:type="spellStart"/>
      <w:r w:rsidRPr="00827EEE">
        <w:t>Sabat</w:t>
      </w:r>
      <w:proofErr w:type="spellEnd"/>
      <w:r w:rsidRPr="00827EEE">
        <w:t>, Y. (2020). Improving English language speaking skills using “</w:t>
      </w:r>
      <w:proofErr w:type="spellStart"/>
      <w:r w:rsidRPr="00827EEE">
        <w:t>Absyak</w:t>
      </w:r>
      <w:proofErr w:type="spellEnd"/>
      <w:r w:rsidRPr="00827EEE">
        <w:t>” on-line learning model for second semester in higher education. Budapest International Research and Critics in Linguistics and Education (</w:t>
      </w:r>
      <w:proofErr w:type="spellStart"/>
      <w:r w:rsidRPr="00827EEE">
        <w:t>BirLE</w:t>
      </w:r>
      <w:proofErr w:type="spellEnd"/>
      <w:r w:rsidRPr="00827EEE">
        <w:t xml:space="preserve">) Journal, 3(2), 684–694. </w:t>
      </w:r>
      <w:hyperlink r:id="rId47" w:history="1">
        <w:r w:rsidR="00A223DA" w:rsidRPr="00C21558">
          <w:rPr>
            <w:rStyle w:val="Hyperlink"/>
          </w:rPr>
          <w:t>https://doi.org/10.33258/birle.v3i2.897</w:t>
        </w:r>
      </w:hyperlink>
      <w:r w:rsidR="00A223DA">
        <w:t xml:space="preserve"> </w:t>
      </w:r>
    </w:p>
    <w:p w14:paraId="0A8838A4" w14:textId="3681918C" w:rsidR="00827EEE" w:rsidRDefault="00827EEE" w:rsidP="00474797">
      <w:pPr>
        <w:autoSpaceDE w:val="0"/>
        <w:autoSpaceDN w:val="0"/>
        <w:spacing w:line="360" w:lineRule="auto"/>
        <w:ind w:left="-120"/>
        <w:jc w:val="both"/>
      </w:pPr>
      <w:proofErr w:type="spellStart"/>
      <w:r w:rsidRPr="00827EEE">
        <w:t>Terzioğlu</w:t>
      </w:r>
      <w:proofErr w:type="spellEnd"/>
      <w:r w:rsidRPr="00827EEE">
        <w:t xml:space="preserve">, Y., &amp; Kurt, M. (2022). Elevating English language learners’ speaking fluency and listening skill through a learning management system. SAGE Open. </w:t>
      </w:r>
      <w:hyperlink r:id="rId48" w:history="1">
        <w:r w:rsidR="00A223DA" w:rsidRPr="00C21558">
          <w:rPr>
            <w:rStyle w:val="Hyperlink"/>
          </w:rPr>
          <w:t>https://doi.org/10.1177/21582440221099937</w:t>
        </w:r>
      </w:hyperlink>
      <w:r w:rsidR="00A223DA">
        <w:t xml:space="preserve"> </w:t>
      </w:r>
    </w:p>
    <w:p w14:paraId="523D0904" w14:textId="0C0E6BFF" w:rsidR="00827EEE" w:rsidRPr="00827EEE" w:rsidRDefault="00827EEE" w:rsidP="00474797">
      <w:pPr>
        <w:autoSpaceDE w:val="0"/>
        <w:autoSpaceDN w:val="0"/>
        <w:spacing w:line="360" w:lineRule="auto"/>
        <w:ind w:left="-120"/>
        <w:jc w:val="both"/>
      </w:pPr>
      <w:r w:rsidRPr="00003155">
        <w:rPr>
          <w:i/>
          <w:iCs/>
        </w:rPr>
        <w:t xml:space="preserve">Creswell, J. W. (2014). The three approaches to research. In *Research design: Qualitative, quantitative, and mixed methods approaches* (4th ed.). SAGE Publications. </w:t>
      </w:r>
      <w:hyperlink r:id="rId49" w:history="1">
        <w:r w:rsidR="00A223DA" w:rsidRPr="00003155">
          <w:rPr>
            <w:rStyle w:val="Hyperlink"/>
            <w:i/>
            <w:iCs/>
          </w:rPr>
          <w:t>https://study.sagepub.com/creswellresearchdesign4e</w:t>
        </w:r>
      </w:hyperlink>
      <w:r w:rsidR="00A223DA" w:rsidRPr="00003155">
        <w:rPr>
          <w:i/>
          <w:iCs/>
        </w:rPr>
        <w:t xml:space="preserve"> </w:t>
      </w:r>
      <w:r w:rsidRPr="00003155">
        <w:rPr>
          <w:i/>
          <w:iCs/>
        </w:rPr>
        <w:t xml:space="preserve"> </w:t>
      </w:r>
    </w:p>
    <w:p w14:paraId="5A5E006C" w14:textId="19DA4BF7" w:rsidR="00827EEE" w:rsidRDefault="00827EEE" w:rsidP="00474797">
      <w:pPr>
        <w:autoSpaceDE w:val="0"/>
        <w:autoSpaceDN w:val="0"/>
        <w:spacing w:line="360" w:lineRule="auto"/>
        <w:ind w:left="-120"/>
        <w:jc w:val="both"/>
      </w:pPr>
      <w:proofErr w:type="spellStart"/>
      <w:r w:rsidRPr="00827EEE">
        <w:t>Ulfa</w:t>
      </w:r>
      <w:proofErr w:type="spellEnd"/>
      <w:r w:rsidRPr="00827EEE">
        <w:t xml:space="preserve">, S., </w:t>
      </w:r>
      <w:proofErr w:type="spellStart"/>
      <w:r w:rsidRPr="00827EEE">
        <w:t>Surahman</w:t>
      </w:r>
      <w:proofErr w:type="spellEnd"/>
      <w:r w:rsidRPr="00827EEE">
        <w:t xml:space="preserve">, E., &amp; </w:t>
      </w:r>
      <w:proofErr w:type="spellStart"/>
      <w:r w:rsidRPr="00827EEE">
        <w:t>Octaviani</w:t>
      </w:r>
      <w:proofErr w:type="spellEnd"/>
      <w:r w:rsidRPr="00827EEE">
        <w:t xml:space="preserve">, H. I. (2020). Mobile Seamless Language Learning Framework to Improving Students’ Speaking Skills for Junior High Students during Pandemic Convid-19: A </w:t>
      </w:r>
      <w:r w:rsidRPr="00827EEE">
        <w:lastRenderedPageBreak/>
        <w:t xml:space="preserve">Case Study in Indonesian Context. Proceedings of the 1st International Conference on Information Technology and Education (ICITE 2020). </w:t>
      </w:r>
      <w:hyperlink r:id="rId50" w:history="1">
        <w:r w:rsidR="00A223DA" w:rsidRPr="00C21558">
          <w:rPr>
            <w:rStyle w:val="Hyperlink"/>
          </w:rPr>
          <w:t>https://doi.org/10.2991/assehr.k.201214.284</w:t>
        </w:r>
      </w:hyperlink>
      <w:r w:rsidR="00A223DA">
        <w:t xml:space="preserve"> </w:t>
      </w:r>
      <w:r w:rsidRPr="00827EEE">
        <w:t xml:space="preserve"> </w:t>
      </w:r>
    </w:p>
    <w:p w14:paraId="7ED71A75" w14:textId="13CA2577" w:rsidR="00827EEE" w:rsidRPr="00827EEE" w:rsidRDefault="00827EEE" w:rsidP="00474797">
      <w:pPr>
        <w:autoSpaceDE w:val="0"/>
        <w:autoSpaceDN w:val="0"/>
        <w:spacing w:line="360" w:lineRule="auto"/>
        <w:ind w:left="-120"/>
        <w:jc w:val="both"/>
      </w:pPr>
      <w:r w:rsidRPr="00003155">
        <w:rPr>
          <w:i/>
          <w:iCs/>
        </w:rPr>
        <w:t xml:space="preserve">Yong, W. K., </w:t>
      </w:r>
      <w:proofErr w:type="spellStart"/>
      <w:r w:rsidRPr="00003155">
        <w:rPr>
          <w:i/>
          <w:iCs/>
        </w:rPr>
        <w:t>Husin</w:t>
      </w:r>
      <w:proofErr w:type="spellEnd"/>
      <w:r w:rsidRPr="00003155">
        <w:rPr>
          <w:i/>
          <w:iCs/>
        </w:rPr>
        <w:t xml:space="preserve">, M. M., &amp; </w:t>
      </w:r>
      <w:proofErr w:type="spellStart"/>
      <w:r w:rsidRPr="00003155">
        <w:rPr>
          <w:i/>
          <w:iCs/>
        </w:rPr>
        <w:t>Kamarudin</w:t>
      </w:r>
      <w:proofErr w:type="spellEnd"/>
      <w:r w:rsidRPr="00003155">
        <w:rPr>
          <w:i/>
          <w:iCs/>
        </w:rPr>
        <w:t xml:space="preserve">, S. (2021). Understanding Research Paradigms: A Scientific Guide. The Journal of Contemporary Issues in Business and Government, 27(2), 5857–5865. </w:t>
      </w:r>
      <w:hyperlink r:id="rId51" w:history="1">
        <w:r w:rsidR="00A223DA" w:rsidRPr="00003155">
          <w:rPr>
            <w:rStyle w:val="Hyperlink"/>
            <w:i/>
            <w:iCs/>
          </w:rPr>
          <w:t>https://doi.org/10.47750/cibg.2021.27.02.588</w:t>
        </w:r>
      </w:hyperlink>
      <w:r w:rsidR="00A223DA" w:rsidRPr="00003155">
        <w:rPr>
          <w:i/>
          <w:iCs/>
        </w:rPr>
        <w:t xml:space="preserve"> </w:t>
      </w:r>
      <w:r w:rsidRPr="00003155">
        <w:rPr>
          <w:i/>
          <w:iCs/>
        </w:rPr>
        <w:t xml:space="preserve"> </w:t>
      </w:r>
    </w:p>
    <w:p w14:paraId="3C1EB16B" w14:textId="00ED2936" w:rsidR="00827EEE" w:rsidRPr="00827EEE" w:rsidRDefault="00827EEE" w:rsidP="00474797">
      <w:pPr>
        <w:autoSpaceDE w:val="0"/>
        <w:autoSpaceDN w:val="0"/>
        <w:spacing w:line="360" w:lineRule="auto"/>
        <w:ind w:left="-120"/>
        <w:jc w:val="both"/>
      </w:pPr>
      <w:r w:rsidRPr="00003155">
        <w:rPr>
          <w:i/>
          <w:iCs/>
        </w:rPr>
        <w:t xml:space="preserve">Koh, J. H. L., &amp; Kan, R. Y. P. (2020). Perceptions of learning management system quality, satisfaction, and usage: Differences among students of the arts. Australasian Journal of Educational Technology </w:t>
      </w:r>
      <w:hyperlink r:id="rId52" w:history="1">
        <w:r w:rsidR="00A223DA" w:rsidRPr="00003155">
          <w:rPr>
            <w:rStyle w:val="Hyperlink"/>
            <w:i/>
            <w:iCs/>
          </w:rPr>
          <w:t>https://doi.org/10.14742/ajet.5187</w:t>
        </w:r>
      </w:hyperlink>
      <w:r w:rsidR="00A223DA" w:rsidRPr="00003155">
        <w:rPr>
          <w:i/>
          <w:iCs/>
        </w:rPr>
        <w:t xml:space="preserve"> </w:t>
      </w:r>
    </w:p>
    <w:p w14:paraId="164A700B" w14:textId="77777777" w:rsidR="0091495C" w:rsidRDefault="0091495C" w:rsidP="00474797">
      <w:pPr>
        <w:autoSpaceDE w:val="0"/>
        <w:autoSpaceDN w:val="0"/>
        <w:spacing w:line="360" w:lineRule="auto"/>
        <w:ind w:left="-120"/>
        <w:jc w:val="both"/>
      </w:pPr>
      <w:proofErr w:type="spellStart"/>
      <w:r w:rsidRPr="0091495C">
        <w:t>Willig</w:t>
      </w:r>
      <w:proofErr w:type="spellEnd"/>
      <w:r w:rsidRPr="0091495C">
        <w:t xml:space="preserve">, C., &amp; Rogers, W. S. (2017). The SAGE Handbook of Qualitative Research in Psychology. The SAGE Handbook of Qualitative Research in Psychology. </w:t>
      </w:r>
      <w:hyperlink r:id="rId53" w:history="1">
        <w:r w:rsidRPr="00C21558">
          <w:rPr>
            <w:rStyle w:val="Hyperlink"/>
          </w:rPr>
          <w:t>https://doi.org/10.4135/9781526405555</w:t>
        </w:r>
      </w:hyperlink>
      <w:r>
        <w:t xml:space="preserve"> </w:t>
      </w:r>
    </w:p>
    <w:p w14:paraId="180EAD47" w14:textId="3D3CCF58" w:rsidR="0091495C" w:rsidRDefault="0091495C" w:rsidP="00474797">
      <w:pPr>
        <w:autoSpaceDE w:val="0"/>
        <w:autoSpaceDN w:val="0"/>
        <w:spacing w:line="360" w:lineRule="auto"/>
        <w:ind w:left="-120"/>
        <w:jc w:val="both"/>
      </w:pPr>
      <w:proofErr w:type="spellStart"/>
      <w:r w:rsidRPr="0091495C">
        <w:t>Yamprayoon</w:t>
      </w:r>
      <w:proofErr w:type="spellEnd"/>
      <w:r w:rsidRPr="0091495C">
        <w:t xml:space="preserve">, P., &amp; </w:t>
      </w:r>
      <w:proofErr w:type="spellStart"/>
      <w:r w:rsidRPr="0091495C">
        <w:t>Jermtaisong</w:t>
      </w:r>
      <w:proofErr w:type="spellEnd"/>
      <w:r w:rsidRPr="0091495C">
        <w:t xml:space="preserve">, R. (2021). Learning Management Based on Language Teaching for Communication Combined </w:t>
      </w:r>
      <w:proofErr w:type="gramStart"/>
      <w:r w:rsidRPr="0091495C">
        <w:t>With</w:t>
      </w:r>
      <w:proofErr w:type="gramEnd"/>
      <w:r w:rsidRPr="0091495C">
        <w:t xml:space="preserve"> Grouping Techniques to Develop Chinese Speaking Skills for Everyday Use of Secondary 4 Students. In Proceedings of the 6th UPI International Conference on TVET 2020 (TVET 2020) (pp. 336–340). Atlantis Press. </w:t>
      </w:r>
      <w:hyperlink r:id="rId54" w:history="1">
        <w:r w:rsidRPr="00C21558">
          <w:rPr>
            <w:rStyle w:val="Hyperlink"/>
          </w:rPr>
          <w:t>https://doi.org/10.2991/assehr.k.210203.144</w:t>
        </w:r>
      </w:hyperlink>
    </w:p>
    <w:p w14:paraId="49BBE737" w14:textId="006BDAC8" w:rsidR="00382913" w:rsidRPr="00026758" w:rsidRDefault="00382913" w:rsidP="00474797">
      <w:pPr>
        <w:autoSpaceDE w:val="0"/>
        <w:autoSpaceDN w:val="0"/>
        <w:spacing w:line="360" w:lineRule="auto"/>
        <w:ind w:left="-120"/>
        <w:jc w:val="both"/>
      </w:pPr>
      <w:proofErr w:type="spellStart"/>
      <w:r w:rsidRPr="00026758">
        <w:t>Yaprak</w:t>
      </w:r>
      <w:proofErr w:type="spellEnd"/>
      <w:r w:rsidRPr="00026758">
        <w:t xml:space="preserve">, Z. (2022). The </w:t>
      </w:r>
      <w:r w:rsidR="00AE7B5F">
        <w:t>u</w:t>
      </w:r>
      <w:r w:rsidRPr="00026758">
        <w:t xml:space="preserve">se of Canvas, </w:t>
      </w:r>
      <w:r w:rsidR="00AE7B5F">
        <w:t>a</w:t>
      </w:r>
      <w:r w:rsidRPr="00026758">
        <w:t xml:space="preserve"> </w:t>
      </w:r>
      <w:r w:rsidR="00AE7B5F">
        <w:t>l</w:t>
      </w:r>
      <w:r w:rsidRPr="00026758">
        <w:t xml:space="preserve">earning </w:t>
      </w:r>
      <w:r w:rsidR="00AE7B5F">
        <w:t>m</w:t>
      </w:r>
      <w:r w:rsidRPr="00026758">
        <w:t xml:space="preserve">anagement </w:t>
      </w:r>
      <w:r w:rsidR="00AE7B5F">
        <w:t>s</w:t>
      </w:r>
      <w:r w:rsidRPr="00026758">
        <w:t xml:space="preserve">ystem, to </w:t>
      </w:r>
      <w:r w:rsidR="00AE7B5F">
        <w:t>r</w:t>
      </w:r>
      <w:r w:rsidRPr="00026758">
        <w:t xml:space="preserve">educe EFL </w:t>
      </w:r>
      <w:r w:rsidR="00AE7B5F">
        <w:t>l</w:t>
      </w:r>
      <w:r w:rsidRPr="00026758">
        <w:t xml:space="preserve">earners’ </w:t>
      </w:r>
      <w:r w:rsidR="00AE7B5F">
        <w:t>p</w:t>
      </w:r>
      <w:r w:rsidRPr="00026758">
        <w:t xml:space="preserve">ublic </w:t>
      </w:r>
      <w:r w:rsidR="00AE7B5F">
        <w:t>s</w:t>
      </w:r>
      <w:r w:rsidRPr="00026758">
        <w:t xml:space="preserve">peaking </w:t>
      </w:r>
      <w:r w:rsidR="00AE7B5F">
        <w:t>a</w:t>
      </w:r>
      <w:r w:rsidRPr="00026758">
        <w:t xml:space="preserve">nxiety. </w:t>
      </w:r>
      <w:r w:rsidRPr="00003155">
        <w:rPr>
          <w:i/>
          <w:iCs/>
        </w:rPr>
        <w:t>International Journal of Progressive Education</w:t>
      </w:r>
      <w:r w:rsidRPr="00026758">
        <w:t xml:space="preserve">, </w:t>
      </w:r>
      <w:r w:rsidRPr="00003155">
        <w:rPr>
          <w:i/>
          <w:iCs/>
        </w:rPr>
        <w:t>18</w:t>
      </w:r>
      <w:r w:rsidRPr="00026758">
        <w:t xml:space="preserve">(5), 333–347. </w:t>
      </w:r>
      <w:hyperlink r:id="rId55" w:history="1">
        <w:r w:rsidR="00981BAB" w:rsidRPr="00C21558">
          <w:rPr>
            <w:rStyle w:val="Hyperlink"/>
          </w:rPr>
          <w:t>https://doi.org/10.29329/IJPE.2022.467.20</w:t>
        </w:r>
      </w:hyperlink>
      <w:r w:rsidR="00DF15E9">
        <w:t xml:space="preserve"> </w:t>
      </w:r>
    </w:p>
    <w:p w14:paraId="0CA3BDBB" w14:textId="77777777" w:rsidR="00382913" w:rsidRPr="00382913" w:rsidRDefault="00382913" w:rsidP="00474797">
      <w:pPr>
        <w:spacing w:line="360" w:lineRule="auto"/>
        <w:jc w:val="both"/>
        <w:rPr>
          <w:b/>
          <w:color w:val="000000" w:themeColor="text1"/>
          <w:highlight w:val="yellow"/>
          <w:lang w:val="en-US"/>
        </w:rPr>
      </w:pPr>
    </w:p>
    <w:sectPr w:rsidR="00382913" w:rsidRPr="00382913">
      <w:headerReference w:type="even" r:id="rId56"/>
      <w:headerReference w:type="default" r:id="rId57"/>
      <w:footerReference w:type="even" r:id="rId58"/>
      <w:footerReference w:type="default" r:id="rId59"/>
      <w:headerReference w:type="first" r:id="rId60"/>
      <w:footerReference w:type="first" r:id="rId6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13044" w14:textId="77777777" w:rsidR="00BB1ADF" w:rsidRDefault="00BB1ADF" w:rsidP="004E18F6">
      <w:r>
        <w:separator/>
      </w:r>
    </w:p>
  </w:endnote>
  <w:endnote w:type="continuationSeparator" w:id="0">
    <w:p w14:paraId="5C07BD06" w14:textId="77777777" w:rsidR="00BB1ADF" w:rsidRDefault="00BB1ADF" w:rsidP="004E1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2478C" w14:textId="77777777" w:rsidR="004E18F6" w:rsidRDefault="004E1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FAE5" w14:textId="77777777" w:rsidR="004E18F6" w:rsidRDefault="004E18F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30154" w14:textId="77777777" w:rsidR="004E18F6" w:rsidRDefault="004E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D667E6" w14:textId="77777777" w:rsidR="00BB1ADF" w:rsidRDefault="00BB1ADF" w:rsidP="004E18F6">
      <w:r>
        <w:separator/>
      </w:r>
    </w:p>
  </w:footnote>
  <w:footnote w:type="continuationSeparator" w:id="0">
    <w:p w14:paraId="31339439" w14:textId="77777777" w:rsidR="00BB1ADF" w:rsidRDefault="00BB1ADF" w:rsidP="004E18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8824A" w14:textId="351C62AA" w:rsidR="004E18F6" w:rsidRDefault="00474797">
    <w:pPr>
      <w:pStyle w:val="Header"/>
    </w:pPr>
    <w:r>
      <w:rPr>
        <w:noProof/>
      </w:rPr>
      <w:pict w14:anchorId="2C6CCC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4" o:spid="_x0000_s2051" type="#_x0000_t136" alt="" style="position:absolute;margin-left:0;margin-top:0;width:592.85pt;height:66.9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835AC" w14:textId="58E64C6C" w:rsidR="004E18F6" w:rsidRDefault="00474797">
    <w:pPr>
      <w:pStyle w:val="Header"/>
    </w:pPr>
    <w:r>
      <w:rPr>
        <w:noProof/>
      </w:rPr>
      <w:pict w14:anchorId="4B8C3F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5" o:spid="_x0000_s2050" type="#_x0000_t136" alt="" style="position:absolute;margin-left:0;margin-top:0;width:592.85pt;height:66.9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B362C" w14:textId="7F83724C" w:rsidR="004E18F6" w:rsidRDefault="00474797">
    <w:pPr>
      <w:pStyle w:val="Header"/>
    </w:pPr>
    <w:r>
      <w:rPr>
        <w:noProof/>
      </w:rPr>
      <w:pict w14:anchorId="169B77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2713093" o:spid="_x0000_s2049" type="#_x0000_t136" alt="" style="position:absolute;margin-left:0;margin-top:0;width:592.85pt;height:66.9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8597E"/>
    <w:multiLevelType w:val="multilevel"/>
    <w:tmpl w:val="24E6E4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261A0"/>
    <w:multiLevelType w:val="multilevel"/>
    <w:tmpl w:val="176CE6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0254B"/>
    <w:multiLevelType w:val="multilevel"/>
    <w:tmpl w:val="E5FEF07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810260"/>
    <w:multiLevelType w:val="multilevel"/>
    <w:tmpl w:val="72EC6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FC50A3"/>
    <w:multiLevelType w:val="multilevel"/>
    <w:tmpl w:val="4C9EDCE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184A1049"/>
    <w:multiLevelType w:val="multilevel"/>
    <w:tmpl w:val="DD80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1958CE"/>
    <w:multiLevelType w:val="multilevel"/>
    <w:tmpl w:val="1C625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862B72"/>
    <w:multiLevelType w:val="multilevel"/>
    <w:tmpl w:val="E1FAB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FB5E5D"/>
    <w:multiLevelType w:val="multilevel"/>
    <w:tmpl w:val="AC2818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F51A60"/>
    <w:multiLevelType w:val="hybridMultilevel"/>
    <w:tmpl w:val="83942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402A4D53"/>
    <w:multiLevelType w:val="hybridMultilevel"/>
    <w:tmpl w:val="83942A3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423D64BA"/>
    <w:multiLevelType w:val="multilevel"/>
    <w:tmpl w:val="E6FA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A744CF"/>
    <w:multiLevelType w:val="multilevel"/>
    <w:tmpl w:val="D26276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C7A2405"/>
    <w:multiLevelType w:val="multilevel"/>
    <w:tmpl w:val="0F8CB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F094EB5"/>
    <w:multiLevelType w:val="hybridMultilevel"/>
    <w:tmpl w:val="83942A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EA4788"/>
    <w:multiLevelType w:val="multilevel"/>
    <w:tmpl w:val="29E8F5C8"/>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660E744F"/>
    <w:multiLevelType w:val="multilevel"/>
    <w:tmpl w:val="75E412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BEA4A96"/>
    <w:multiLevelType w:val="hybridMultilevel"/>
    <w:tmpl w:val="42AC1CA8"/>
    <w:lvl w:ilvl="0" w:tplc="4009000F">
      <w:start w:val="1"/>
      <w:numFmt w:val="decimal"/>
      <w:lvlText w:val="%1."/>
      <w:lvlJc w:val="left"/>
      <w:pPr>
        <w:ind w:left="240" w:hanging="360"/>
      </w:pPr>
    </w:lvl>
    <w:lvl w:ilvl="1" w:tplc="40090019" w:tentative="1">
      <w:start w:val="1"/>
      <w:numFmt w:val="lowerLetter"/>
      <w:lvlText w:val="%2."/>
      <w:lvlJc w:val="left"/>
      <w:pPr>
        <w:ind w:left="960" w:hanging="360"/>
      </w:pPr>
    </w:lvl>
    <w:lvl w:ilvl="2" w:tplc="4009001B" w:tentative="1">
      <w:start w:val="1"/>
      <w:numFmt w:val="lowerRoman"/>
      <w:lvlText w:val="%3."/>
      <w:lvlJc w:val="right"/>
      <w:pPr>
        <w:ind w:left="1680" w:hanging="180"/>
      </w:pPr>
    </w:lvl>
    <w:lvl w:ilvl="3" w:tplc="4009000F" w:tentative="1">
      <w:start w:val="1"/>
      <w:numFmt w:val="decimal"/>
      <w:lvlText w:val="%4."/>
      <w:lvlJc w:val="left"/>
      <w:pPr>
        <w:ind w:left="2400" w:hanging="360"/>
      </w:pPr>
    </w:lvl>
    <w:lvl w:ilvl="4" w:tplc="40090019" w:tentative="1">
      <w:start w:val="1"/>
      <w:numFmt w:val="lowerLetter"/>
      <w:lvlText w:val="%5."/>
      <w:lvlJc w:val="left"/>
      <w:pPr>
        <w:ind w:left="3120" w:hanging="360"/>
      </w:pPr>
    </w:lvl>
    <w:lvl w:ilvl="5" w:tplc="4009001B" w:tentative="1">
      <w:start w:val="1"/>
      <w:numFmt w:val="lowerRoman"/>
      <w:lvlText w:val="%6."/>
      <w:lvlJc w:val="right"/>
      <w:pPr>
        <w:ind w:left="3840" w:hanging="180"/>
      </w:pPr>
    </w:lvl>
    <w:lvl w:ilvl="6" w:tplc="4009000F" w:tentative="1">
      <w:start w:val="1"/>
      <w:numFmt w:val="decimal"/>
      <w:lvlText w:val="%7."/>
      <w:lvlJc w:val="left"/>
      <w:pPr>
        <w:ind w:left="4560" w:hanging="360"/>
      </w:pPr>
    </w:lvl>
    <w:lvl w:ilvl="7" w:tplc="40090019" w:tentative="1">
      <w:start w:val="1"/>
      <w:numFmt w:val="lowerLetter"/>
      <w:lvlText w:val="%8."/>
      <w:lvlJc w:val="left"/>
      <w:pPr>
        <w:ind w:left="5280" w:hanging="360"/>
      </w:pPr>
    </w:lvl>
    <w:lvl w:ilvl="8" w:tplc="4009001B" w:tentative="1">
      <w:start w:val="1"/>
      <w:numFmt w:val="lowerRoman"/>
      <w:lvlText w:val="%9."/>
      <w:lvlJc w:val="right"/>
      <w:pPr>
        <w:ind w:left="6000" w:hanging="180"/>
      </w:pPr>
    </w:lvl>
  </w:abstractNum>
  <w:abstractNum w:abstractNumId="18" w15:restartNumberingAfterBreak="0">
    <w:nsid w:val="717B45C2"/>
    <w:multiLevelType w:val="multilevel"/>
    <w:tmpl w:val="A7BA337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627A70"/>
    <w:multiLevelType w:val="multilevel"/>
    <w:tmpl w:val="C6BEF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0532D6"/>
    <w:multiLevelType w:val="multilevel"/>
    <w:tmpl w:val="D0CC98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0"/>
  </w:num>
  <w:num w:numId="3">
    <w:abstractNumId w:val="9"/>
  </w:num>
  <w:num w:numId="4">
    <w:abstractNumId w:val="15"/>
  </w:num>
  <w:num w:numId="5">
    <w:abstractNumId w:val="4"/>
  </w:num>
  <w:num w:numId="6">
    <w:abstractNumId w:val="13"/>
  </w:num>
  <w:num w:numId="7">
    <w:abstractNumId w:val="0"/>
    <w:lvlOverride w:ilvl="0">
      <w:lvl w:ilvl="0">
        <w:numFmt w:val="decimal"/>
        <w:lvlText w:val="%1."/>
        <w:lvlJc w:val="left"/>
      </w:lvl>
    </w:lvlOverride>
  </w:num>
  <w:num w:numId="8">
    <w:abstractNumId w:val="12"/>
    <w:lvlOverride w:ilvl="0">
      <w:lvl w:ilvl="0">
        <w:numFmt w:val="decimal"/>
        <w:lvlText w:val="%1."/>
        <w:lvlJc w:val="left"/>
      </w:lvl>
    </w:lvlOverride>
  </w:num>
  <w:num w:numId="9">
    <w:abstractNumId w:val="18"/>
    <w:lvlOverride w:ilvl="0">
      <w:lvl w:ilvl="0">
        <w:numFmt w:val="decimal"/>
        <w:lvlText w:val="%1."/>
        <w:lvlJc w:val="left"/>
      </w:lvl>
    </w:lvlOverride>
  </w:num>
  <w:num w:numId="10">
    <w:abstractNumId w:val="2"/>
    <w:lvlOverride w:ilvl="0">
      <w:lvl w:ilvl="0">
        <w:numFmt w:val="decimal"/>
        <w:lvlText w:val="%1."/>
        <w:lvlJc w:val="left"/>
      </w:lvl>
    </w:lvlOverride>
  </w:num>
  <w:num w:numId="11">
    <w:abstractNumId w:val="3"/>
  </w:num>
  <w:num w:numId="12">
    <w:abstractNumId w:val="19"/>
  </w:num>
  <w:num w:numId="13">
    <w:abstractNumId w:val="6"/>
  </w:num>
  <w:num w:numId="14">
    <w:abstractNumId w:val="5"/>
  </w:num>
  <w:num w:numId="15">
    <w:abstractNumId w:val="7"/>
  </w:num>
  <w:num w:numId="16">
    <w:abstractNumId w:val="16"/>
  </w:num>
  <w:num w:numId="17">
    <w:abstractNumId w:val="1"/>
  </w:num>
  <w:num w:numId="18">
    <w:abstractNumId w:val="8"/>
  </w:num>
  <w:num w:numId="19">
    <w:abstractNumId w:val="20"/>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QwMTM2NzKzMDc1szBS0lEKTi0uzszPAykwqgUAgsPQuiwAAAA="/>
  </w:docVars>
  <w:rsids>
    <w:rsidRoot w:val="00DC3E5A"/>
    <w:rsid w:val="00003155"/>
    <w:rsid w:val="00004434"/>
    <w:rsid w:val="00011318"/>
    <w:rsid w:val="00011DD3"/>
    <w:rsid w:val="0001424F"/>
    <w:rsid w:val="0002023F"/>
    <w:rsid w:val="00026075"/>
    <w:rsid w:val="00026758"/>
    <w:rsid w:val="00035211"/>
    <w:rsid w:val="00042F68"/>
    <w:rsid w:val="00043353"/>
    <w:rsid w:val="0005155B"/>
    <w:rsid w:val="000607D3"/>
    <w:rsid w:val="00061F47"/>
    <w:rsid w:val="0006596D"/>
    <w:rsid w:val="00081477"/>
    <w:rsid w:val="00084A76"/>
    <w:rsid w:val="000915CC"/>
    <w:rsid w:val="00091D42"/>
    <w:rsid w:val="00091E24"/>
    <w:rsid w:val="00094181"/>
    <w:rsid w:val="00094BCF"/>
    <w:rsid w:val="000A7A7F"/>
    <w:rsid w:val="000C163A"/>
    <w:rsid w:val="000C71FA"/>
    <w:rsid w:val="000D1DAE"/>
    <w:rsid w:val="000D5276"/>
    <w:rsid w:val="000D5E7A"/>
    <w:rsid w:val="000E1095"/>
    <w:rsid w:val="000E7E1C"/>
    <w:rsid w:val="000F2FC1"/>
    <w:rsid w:val="000F44DB"/>
    <w:rsid w:val="000F6997"/>
    <w:rsid w:val="000F7B99"/>
    <w:rsid w:val="00111CD6"/>
    <w:rsid w:val="0011306E"/>
    <w:rsid w:val="00130285"/>
    <w:rsid w:val="00133538"/>
    <w:rsid w:val="0014178E"/>
    <w:rsid w:val="00142F38"/>
    <w:rsid w:val="0014685B"/>
    <w:rsid w:val="001507F7"/>
    <w:rsid w:val="00152D23"/>
    <w:rsid w:val="00155E7B"/>
    <w:rsid w:val="0015651C"/>
    <w:rsid w:val="00164D0B"/>
    <w:rsid w:val="001677ED"/>
    <w:rsid w:val="0017041B"/>
    <w:rsid w:val="00170B02"/>
    <w:rsid w:val="00172052"/>
    <w:rsid w:val="0017287A"/>
    <w:rsid w:val="00193D92"/>
    <w:rsid w:val="001A1878"/>
    <w:rsid w:val="001B35DA"/>
    <w:rsid w:val="001B5413"/>
    <w:rsid w:val="001B7B8F"/>
    <w:rsid w:val="001C0AEC"/>
    <w:rsid w:val="001D015D"/>
    <w:rsid w:val="001D4426"/>
    <w:rsid w:val="001D4B1C"/>
    <w:rsid w:val="001E2B87"/>
    <w:rsid w:val="001E2DF8"/>
    <w:rsid w:val="001E46D2"/>
    <w:rsid w:val="001F14A3"/>
    <w:rsid w:val="00200B1B"/>
    <w:rsid w:val="0020149A"/>
    <w:rsid w:val="0020313B"/>
    <w:rsid w:val="0021029D"/>
    <w:rsid w:val="00211776"/>
    <w:rsid w:val="00211AC2"/>
    <w:rsid w:val="00213CB2"/>
    <w:rsid w:val="002151ED"/>
    <w:rsid w:val="00222DDE"/>
    <w:rsid w:val="00255C2C"/>
    <w:rsid w:val="00257ECF"/>
    <w:rsid w:val="002738C1"/>
    <w:rsid w:val="002761CD"/>
    <w:rsid w:val="002778C2"/>
    <w:rsid w:val="0028255B"/>
    <w:rsid w:val="002865AC"/>
    <w:rsid w:val="00291C5A"/>
    <w:rsid w:val="00294A0C"/>
    <w:rsid w:val="00295E74"/>
    <w:rsid w:val="002A69AC"/>
    <w:rsid w:val="002B2489"/>
    <w:rsid w:val="002B3183"/>
    <w:rsid w:val="002B468A"/>
    <w:rsid w:val="002B69BF"/>
    <w:rsid w:val="002C2D3F"/>
    <w:rsid w:val="002C4BD7"/>
    <w:rsid w:val="002D20A6"/>
    <w:rsid w:val="002D4027"/>
    <w:rsid w:val="002D4399"/>
    <w:rsid w:val="002D5535"/>
    <w:rsid w:val="002F137C"/>
    <w:rsid w:val="002F187F"/>
    <w:rsid w:val="002F2964"/>
    <w:rsid w:val="002F4C18"/>
    <w:rsid w:val="002F5074"/>
    <w:rsid w:val="002F7A58"/>
    <w:rsid w:val="00301676"/>
    <w:rsid w:val="00303743"/>
    <w:rsid w:val="00306CD2"/>
    <w:rsid w:val="003143A4"/>
    <w:rsid w:val="0031474A"/>
    <w:rsid w:val="003147B8"/>
    <w:rsid w:val="00323C4B"/>
    <w:rsid w:val="003352AC"/>
    <w:rsid w:val="0033697B"/>
    <w:rsid w:val="00342FDD"/>
    <w:rsid w:val="0034324A"/>
    <w:rsid w:val="003577BD"/>
    <w:rsid w:val="003700F8"/>
    <w:rsid w:val="00380403"/>
    <w:rsid w:val="00382376"/>
    <w:rsid w:val="00382913"/>
    <w:rsid w:val="00382EDD"/>
    <w:rsid w:val="003869E7"/>
    <w:rsid w:val="003A3F7D"/>
    <w:rsid w:val="003A4660"/>
    <w:rsid w:val="003A6A84"/>
    <w:rsid w:val="003B23D8"/>
    <w:rsid w:val="003D6DBB"/>
    <w:rsid w:val="003E3157"/>
    <w:rsid w:val="003E5250"/>
    <w:rsid w:val="003E5A69"/>
    <w:rsid w:val="00400D16"/>
    <w:rsid w:val="0040559C"/>
    <w:rsid w:val="00406FFA"/>
    <w:rsid w:val="00407B65"/>
    <w:rsid w:val="00424226"/>
    <w:rsid w:val="00426B0C"/>
    <w:rsid w:val="00432D08"/>
    <w:rsid w:val="00434AF8"/>
    <w:rsid w:val="00441155"/>
    <w:rsid w:val="00455621"/>
    <w:rsid w:val="004611FC"/>
    <w:rsid w:val="00467660"/>
    <w:rsid w:val="00472659"/>
    <w:rsid w:val="00473871"/>
    <w:rsid w:val="00474797"/>
    <w:rsid w:val="00475483"/>
    <w:rsid w:val="00480E3A"/>
    <w:rsid w:val="004857D0"/>
    <w:rsid w:val="004902C5"/>
    <w:rsid w:val="004904CA"/>
    <w:rsid w:val="0049600A"/>
    <w:rsid w:val="00496A2B"/>
    <w:rsid w:val="004A408C"/>
    <w:rsid w:val="004A524C"/>
    <w:rsid w:val="004A5824"/>
    <w:rsid w:val="004B1D7D"/>
    <w:rsid w:val="004B219A"/>
    <w:rsid w:val="004B270A"/>
    <w:rsid w:val="004B44FC"/>
    <w:rsid w:val="004C0F38"/>
    <w:rsid w:val="004C2B99"/>
    <w:rsid w:val="004C548F"/>
    <w:rsid w:val="004D4BB9"/>
    <w:rsid w:val="004E0A8B"/>
    <w:rsid w:val="004E18F6"/>
    <w:rsid w:val="004E279B"/>
    <w:rsid w:val="004E3A57"/>
    <w:rsid w:val="004E497C"/>
    <w:rsid w:val="004F1CFB"/>
    <w:rsid w:val="00500D61"/>
    <w:rsid w:val="00504AA2"/>
    <w:rsid w:val="00506BDC"/>
    <w:rsid w:val="00513B1A"/>
    <w:rsid w:val="00522DE7"/>
    <w:rsid w:val="005235A1"/>
    <w:rsid w:val="0055048F"/>
    <w:rsid w:val="005657FD"/>
    <w:rsid w:val="00566149"/>
    <w:rsid w:val="00571333"/>
    <w:rsid w:val="00571411"/>
    <w:rsid w:val="00571710"/>
    <w:rsid w:val="005805EE"/>
    <w:rsid w:val="00580E16"/>
    <w:rsid w:val="00595C49"/>
    <w:rsid w:val="005A1802"/>
    <w:rsid w:val="005A5FD4"/>
    <w:rsid w:val="005B42BF"/>
    <w:rsid w:val="005B51D9"/>
    <w:rsid w:val="005B6C6F"/>
    <w:rsid w:val="005E5A84"/>
    <w:rsid w:val="005E6F2B"/>
    <w:rsid w:val="005F42C5"/>
    <w:rsid w:val="005F446A"/>
    <w:rsid w:val="005F495C"/>
    <w:rsid w:val="00602026"/>
    <w:rsid w:val="00602925"/>
    <w:rsid w:val="00604571"/>
    <w:rsid w:val="00611255"/>
    <w:rsid w:val="00612345"/>
    <w:rsid w:val="00615ED5"/>
    <w:rsid w:val="0062584B"/>
    <w:rsid w:val="00627818"/>
    <w:rsid w:val="00627E5A"/>
    <w:rsid w:val="00630FA0"/>
    <w:rsid w:val="00632856"/>
    <w:rsid w:val="00634F53"/>
    <w:rsid w:val="00644368"/>
    <w:rsid w:val="006503FB"/>
    <w:rsid w:val="00650670"/>
    <w:rsid w:val="0066752C"/>
    <w:rsid w:val="006722E1"/>
    <w:rsid w:val="00672E64"/>
    <w:rsid w:val="0069034B"/>
    <w:rsid w:val="00690D12"/>
    <w:rsid w:val="006B473E"/>
    <w:rsid w:val="006B711C"/>
    <w:rsid w:val="006D432D"/>
    <w:rsid w:val="006D72BF"/>
    <w:rsid w:val="006F42A2"/>
    <w:rsid w:val="006F60D8"/>
    <w:rsid w:val="007004C6"/>
    <w:rsid w:val="00701080"/>
    <w:rsid w:val="00702E05"/>
    <w:rsid w:val="00703290"/>
    <w:rsid w:val="007105F1"/>
    <w:rsid w:val="00712283"/>
    <w:rsid w:val="00714E4A"/>
    <w:rsid w:val="0071749B"/>
    <w:rsid w:val="007204A4"/>
    <w:rsid w:val="0073083B"/>
    <w:rsid w:val="007309DA"/>
    <w:rsid w:val="00746260"/>
    <w:rsid w:val="007531E4"/>
    <w:rsid w:val="00757DD0"/>
    <w:rsid w:val="00763A33"/>
    <w:rsid w:val="007706A3"/>
    <w:rsid w:val="0077524C"/>
    <w:rsid w:val="007758D8"/>
    <w:rsid w:val="007817D3"/>
    <w:rsid w:val="007A7951"/>
    <w:rsid w:val="007C7603"/>
    <w:rsid w:val="0080013A"/>
    <w:rsid w:val="0082262D"/>
    <w:rsid w:val="008232D6"/>
    <w:rsid w:val="00827EEE"/>
    <w:rsid w:val="00837838"/>
    <w:rsid w:val="00840E06"/>
    <w:rsid w:val="00852C64"/>
    <w:rsid w:val="0085362E"/>
    <w:rsid w:val="00861C02"/>
    <w:rsid w:val="008629F9"/>
    <w:rsid w:val="008641B6"/>
    <w:rsid w:val="00866785"/>
    <w:rsid w:val="00885496"/>
    <w:rsid w:val="00885BE9"/>
    <w:rsid w:val="00885D50"/>
    <w:rsid w:val="0088612C"/>
    <w:rsid w:val="0089411D"/>
    <w:rsid w:val="008A24EA"/>
    <w:rsid w:val="008A4E8E"/>
    <w:rsid w:val="008A63CA"/>
    <w:rsid w:val="008B397A"/>
    <w:rsid w:val="008C2243"/>
    <w:rsid w:val="008C73F8"/>
    <w:rsid w:val="008C7F01"/>
    <w:rsid w:val="008D491D"/>
    <w:rsid w:val="008D7A4C"/>
    <w:rsid w:val="008E0170"/>
    <w:rsid w:val="008E11F7"/>
    <w:rsid w:val="008E6821"/>
    <w:rsid w:val="008F132E"/>
    <w:rsid w:val="008F18E7"/>
    <w:rsid w:val="008F4CE0"/>
    <w:rsid w:val="008F52DE"/>
    <w:rsid w:val="0091495C"/>
    <w:rsid w:val="00914AA3"/>
    <w:rsid w:val="009235F0"/>
    <w:rsid w:val="00930579"/>
    <w:rsid w:val="009337E5"/>
    <w:rsid w:val="009341A4"/>
    <w:rsid w:val="009417BE"/>
    <w:rsid w:val="009433BB"/>
    <w:rsid w:val="00946BF1"/>
    <w:rsid w:val="00951A51"/>
    <w:rsid w:val="00951BD7"/>
    <w:rsid w:val="00953B14"/>
    <w:rsid w:val="009555DA"/>
    <w:rsid w:val="00960118"/>
    <w:rsid w:val="00966B4E"/>
    <w:rsid w:val="00981BAB"/>
    <w:rsid w:val="00990D5B"/>
    <w:rsid w:val="00995B6D"/>
    <w:rsid w:val="009A7D41"/>
    <w:rsid w:val="009B0623"/>
    <w:rsid w:val="009B3420"/>
    <w:rsid w:val="009B432F"/>
    <w:rsid w:val="009B44E5"/>
    <w:rsid w:val="009B6BC7"/>
    <w:rsid w:val="009C10AC"/>
    <w:rsid w:val="009C5D24"/>
    <w:rsid w:val="009D0769"/>
    <w:rsid w:val="009D533C"/>
    <w:rsid w:val="009D7FEA"/>
    <w:rsid w:val="009E2742"/>
    <w:rsid w:val="009F57B4"/>
    <w:rsid w:val="00A03185"/>
    <w:rsid w:val="00A05668"/>
    <w:rsid w:val="00A161C6"/>
    <w:rsid w:val="00A223DA"/>
    <w:rsid w:val="00A2618E"/>
    <w:rsid w:val="00A27522"/>
    <w:rsid w:val="00A31EA5"/>
    <w:rsid w:val="00A33BBE"/>
    <w:rsid w:val="00A33E20"/>
    <w:rsid w:val="00A34386"/>
    <w:rsid w:val="00A36625"/>
    <w:rsid w:val="00A41494"/>
    <w:rsid w:val="00A65872"/>
    <w:rsid w:val="00A6665C"/>
    <w:rsid w:val="00A72937"/>
    <w:rsid w:val="00A772C3"/>
    <w:rsid w:val="00A827CD"/>
    <w:rsid w:val="00A93195"/>
    <w:rsid w:val="00A94F6C"/>
    <w:rsid w:val="00A97BDB"/>
    <w:rsid w:val="00AA3679"/>
    <w:rsid w:val="00AB2A0F"/>
    <w:rsid w:val="00AB491C"/>
    <w:rsid w:val="00AB5392"/>
    <w:rsid w:val="00AB5AE1"/>
    <w:rsid w:val="00AC0213"/>
    <w:rsid w:val="00AC7AC0"/>
    <w:rsid w:val="00AD25AD"/>
    <w:rsid w:val="00AD419C"/>
    <w:rsid w:val="00AD5DB1"/>
    <w:rsid w:val="00AE586A"/>
    <w:rsid w:val="00AE7B5F"/>
    <w:rsid w:val="00AF1B46"/>
    <w:rsid w:val="00AF52E4"/>
    <w:rsid w:val="00B015FA"/>
    <w:rsid w:val="00B038E1"/>
    <w:rsid w:val="00B124E5"/>
    <w:rsid w:val="00B150E4"/>
    <w:rsid w:val="00B16A2C"/>
    <w:rsid w:val="00B21280"/>
    <w:rsid w:val="00B23D5E"/>
    <w:rsid w:val="00B24D41"/>
    <w:rsid w:val="00B30CA8"/>
    <w:rsid w:val="00B3296F"/>
    <w:rsid w:val="00B33803"/>
    <w:rsid w:val="00B37E85"/>
    <w:rsid w:val="00B47185"/>
    <w:rsid w:val="00B4772E"/>
    <w:rsid w:val="00B63FA5"/>
    <w:rsid w:val="00B64435"/>
    <w:rsid w:val="00B654D0"/>
    <w:rsid w:val="00B73157"/>
    <w:rsid w:val="00B77E1A"/>
    <w:rsid w:val="00B83A9A"/>
    <w:rsid w:val="00BA06C3"/>
    <w:rsid w:val="00BA1152"/>
    <w:rsid w:val="00BB1ADF"/>
    <w:rsid w:val="00BB4B23"/>
    <w:rsid w:val="00BC54B8"/>
    <w:rsid w:val="00BD1BB4"/>
    <w:rsid w:val="00BD547A"/>
    <w:rsid w:val="00BD57DE"/>
    <w:rsid w:val="00BD6862"/>
    <w:rsid w:val="00BE4A12"/>
    <w:rsid w:val="00BF6568"/>
    <w:rsid w:val="00C0292A"/>
    <w:rsid w:val="00C10CBD"/>
    <w:rsid w:val="00C162D5"/>
    <w:rsid w:val="00C17FE5"/>
    <w:rsid w:val="00C315BE"/>
    <w:rsid w:val="00C3280C"/>
    <w:rsid w:val="00C41A55"/>
    <w:rsid w:val="00C433CF"/>
    <w:rsid w:val="00C45A46"/>
    <w:rsid w:val="00C46A5F"/>
    <w:rsid w:val="00C55DAE"/>
    <w:rsid w:val="00C67B74"/>
    <w:rsid w:val="00C71197"/>
    <w:rsid w:val="00C725F2"/>
    <w:rsid w:val="00C8583A"/>
    <w:rsid w:val="00C928EC"/>
    <w:rsid w:val="00C94BA9"/>
    <w:rsid w:val="00CA0AE0"/>
    <w:rsid w:val="00CA41DD"/>
    <w:rsid w:val="00CB0922"/>
    <w:rsid w:val="00CB0D01"/>
    <w:rsid w:val="00CC0BD7"/>
    <w:rsid w:val="00CC20FA"/>
    <w:rsid w:val="00CC2C78"/>
    <w:rsid w:val="00CC3449"/>
    <w:rsid w:val="00CC631D"/>
    <w:rsid w:val="00CD471A"/>
    <w:rsid w:val="00CE239D"/>
    <w:rsid w:val="00CE3880"/>
    <w:rsid w:val="00CE41AC"/>
    <w:rsid w:val="00CE7D2E"/>
    <w:rsid w:val="00CF14AF"/>
    <w:rsid w:val="00CF1C25"/>
    <w:rsid w:val="00D01EE1"/>
    <w:rsid w:val="00D0426A"/>
    <w:rsid w:val="00D06514"/>
    <w:rsid w:val="00D3696F"/>
    <w:rsid w:val="00D40A05"/>
    <w:rsid w:val="00D41D45"/>
    <w:rsid w:val="00D451AF"/>
    <w:rsid w:val="00D52DC8"/>
    <w:rsid w:val="00D53AA2"/>
    <w:rsid w:val="00D70E51"/>
    <w:rsid w:val="00D76570"/>
    <w:rsid w:val="00D825C2"/>
    <w:rsid w:val="00D83AA4"/>
    <w:rsid w:val="00D85FB0"/>
    <w:rsid w:val="00D91C45"/>
    <w:rsid w:val="00D93F2B"/>
    <w:rsid w:val="00DA3355"/>
    <w:rsid w:val="00DA54F7"/>
    <w:rsid w:val="00DB1133"/>
    <w:rsid w:val="00DB4554"/>
    <w:rsid w:val="00DC3C53"/>
    <w:rsid w:val="00DC3E5A"/>
    <w:rsid w:val="00DD5D8E"/>
    <w:rsid w:val="00DD5EA7"/>
    <w:rsid w:val="00DE27E8"/>
    <w:rsid w:val="00DE5C30"/>
    <w:rsid w:val="00DF15E9"/>
    <w:rsid w:val="00DF77F6"/>
    <w:rsid w:val="00DF7998"/>
    <w:rsid w:val="00E05C3E"/>
    <w:rsid w:val="00E07F42"/>
    <w:rsid w:val="00E10F2D"/>
    <w:rsid w:val="00E14045"/>
    <w:rsid w:val="00E4355C"/>
    <w:rsid w:val="00E43BA7"/>
    <w:rsid w:val="00E4547F"/>
    <w:rsid w:val="00E47CE8"/>
    <w:rsid w:val="00E63B33"/>
    <w:rsid w:val="00E70C26"/>
    <w:rsid w:val="00E746C0"/>
    <w:rsid w:val="00E83DD0"/>
    <w:rsid w:val="00E845B2"/>
    <w:rsid w:val="00E954F2"/>
    <w:rsid w:val="00EA02CB"/>
    <w:rsid w:val="00EA4FA4"/>
    <w:rsid w:val="00EA756A"/>
    <w:rsid w:val="00EA7C35"/>
    <w:rsid w:val="00EB0575"/>
    <w:rsid w:val="00EB135A"/>
    <w:rsid w:val="00EB70FB"/>
    <w:rsid w:val="00ED228C"/>
    <w:rsid w:val="00ED45CF"/>
    <w:rsid w:val="00ED6576"/>
    <w:rsid w:val="00EE1941"/>
    <w:rsid w:val="00EE3168"/>
    <w:rsid w:val="00F04FB8"/>
    <w:rsid w:val="00F1435E"/>
    <w:rsid w:val="00F173C2"/>
    <w:rsid w:val="00F17E02"/>
    <w:rsid w:val="00F20590"/>
    <w:rsid w:val="00F22339"/>
    <w:rsid w:val="00F22A45"/>
    <w:rsid w:val="00F30C91"/>
    <w:rsid w:val="00F36A06"/>
    <w:rsid w:val="00F464D2"/>
    <w:rsid w:val="00F52896"/>
    <w:rsid w:val="00F74A95"/>
    <w:rsid w:val="00F82CD9"/>
    <w:rsid w:val="00F86F62"/>
    <w:rsid w:val="00F927FD"/>
    <w:rsid w:val="00F93BFC"/>
    <w:rsid w:val="00F9497B"/>
    <w:rsid w:val="00F95956"/>
    <w:rsid w:val="00F959FA"/>
    <w:rsid w:val="00FA0B7D"/>
    <w:rsid w:val="00FB73D6"/>
    <w:rsid w:val="00FC16AF"/>
    <w:rsid w:val="00FD2CCA"/>
    <w:rsid w:val="00FE28D2"/>
    <w:rsid w:val="00FE4B30"/>
    <w:rsid w:val="00FE68E7"/>
    <w:rsid w:val="00FE7043"/>
    <w:rsid w:val="00FF25C9"/>
    <w:rsid w:val="00FF5187"/>
    <w:rsid w:val="00FF550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D4AD17"/>
  <w15:docId w15:val="{14F7A431-0F3B-3449-BB21-1DC65E8F0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44DB"/>
    <w:pPr>
      <w:spacing w:line="240" w:lineRule="auto"/>
    </w:pPr>
    <w:rPr>
      <w:rFonts w:ascii="Times New Roman" w:eastAsia="Times New Roman" w:hAnsi="Times New Roman" w:cs="Times New Roman"/>
      <w:sz w:val="24"/>
      <w:szCs w:val="24"/>
      <w:lang w:val="en-PH"/>
    </w:rPr>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PlaceholderText">
    <w:name w:val="Placeholder Text"/>
    <w:basedOn w:val="DefaultParagraphFont"/>
    <w:uiPriority w:val="99"/>
    <w:semiHidden/>
    <w:rsid w:val="00595C49"/>
    <w:rPr>
      <w:color w:val="666666"/>
    </w:rPr>
  </w:style>
  <w:style w:type="table" w:styleId="TableGrid">
    <w:name w:val="Table Grid"/>
    <w:basedOn w:val="TableNormal"/>
    <w:uiPriority w:val="39"/>
    <w:rsid w:val="002F7A5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F7A58"/>
    <w:pPr>
      <w:ind w:left="720"/>
      <w:contextualSpacing/>
    </w:pPr>
  </w:style>
  <w:style w:type="paragraph" w:styleId="NormalWeb">
    <w:name w:val="Normal (Web)"/>
    <w:basedOn w:val="Normal"/>
    <w:uiPriority w:val="99"/>
    <w:unhideWhenUsed/>
    <w:rsid w:val="005A1802"/>
    <w:pPr>
      <w:spacing w:before="100" w:beforeAutospacing="1" w:after="100" w:afterAutospacing="1"/>
    </w:pPr>
  </w:style>
  <w:style w:type="character" w:customStyle="1" w:styleId="il">
    <w:name w:val="il"/>
    <w:basedOn w:val="DefaultParagraphFont"/>
    <w:rsid w:val="0011306E"/>
  </w:style>
  <w:style w:type="character" w:customStyle="1" w:styleId="im">
    <w:name w:val="im"/>
    <w:basedOn w:val="DefaultParagraphFont"/>
    <w:rsid w:val="0011306E"/>
  </w:style>
  <w:style w:type="character" w:customStyle="1" w:styleId="Heading1Char">
    <w:name w:val="Heading 1 Char"/>
    <w:basedOn w:val="DefaultParagraphFont"/>
    <w:link w:val="Heading1"/>
    <w:uiPriority w:val="9"/>
    <w:rsid w:val="00B21280"/>
    <w:rPr>
      <w:rFonts w:ascii="Times New Roman" w:eastAsia="Times New Roman" w:hAnsi="Times New Roman" w:cs="Times New Roman"/>
      <w:sz w:val="40"/>
      <w:szCs w:val="40"/>
      <w:lang w:val="en-PH"/>
    </w:rPr>
  </w:style>
  <w:style w:type="character" w:styleId="Strong">
    <w:name w:val="Strong"/>
    <w:basedOn w:val="DefaultParagraphFont"/>
    <w:uiPriority w:val="22"/>
    <w:qFormat/>
    <w:rsid w:val="00B21280"/>
    <w:rPr>
      <w:b/>
      <w:bCs/>
    </w:rPr>
  </w:style>
  <w:style w:type="character" w:styleId="Emphasis">
    <w:name w:val="Emphasis"/>
    <w:basedOn w:val="DefaultParagraphFont"/>
    <w:uiPriority w:val="20"/>
    <w:qFormat/>
    <w:rsid w:val="00B21280"/>
    <w:rPr>
      <w:i/>
      <w:iCs/>
    </w:rPr>
  </w:style>
  <w:style w:type="character" w:customStyle="1" w:styleId="Heading3Char">
    <w:name w:val="Heading 3 Char"/>
    <w:basedOn w:val="DefaultParagraphFont"/>
    <w:link w:val="Heading3"/>
    <w:uiPriority w:val="9"/>
    <w:rsid w:val="000F44DB"/>
    <w:rPr>
      <w:rFonts w:ascii="Times New Roman" w:eastAsia="Times New Roman" w:hAnsi="Times New Roman" w:cs="Times New Roman"/>
      <w:color w:val="434343"/>
      <w:sz w:val="28"/>
      <w:szCs w:val="28"/>
      <w:lang w:val="en-PH"/>
    </w:rPr>
  </w:style>
  <w:style w:type="character" w:styleId="Hyperlink">
    <w:name w:val="Hyperlink"/>
    <w:basedOn w:val="DefaultParagraphFont"/>
    <w:uiPriority w:val="99"/>
    <w:unhideWhenUsed/>
    <w:rsid w:val="00B654D0"/>
    <w:rPr>
      <w:color w:val="0000FF" w:themeColor="hyperlink"/>
      <w:u w:val="single"/>
    </w:rPr>
  </w:style>
  <w:style w:type="character" w:styleId="UnresolvedMention">
    <w:name w:val="Unresolved Mention"/>
    <w:basedOn w:val="DefaultParagraphFont"/>
    <w:uiPriority w:val="99"/>
    <w:semiHidden/>
    <w:unhideWhenUsed/>
    <w:rsid w:val="00B654D0"/>
    <w:rPr>
      <w:color w:val="605E5C"/>
      <w:shd w:val="clear" w:color="auto" w:fill="E1DFDD"/>
    </w:rPr>
  </w:style>
  <w:style w:type="character" w:styleId="FollowedHyperlink">
    <w:name w:val="FollowedHyperlink"/>
    <w:basedOn w:val="DefaultParagraphFont"/>
    <w:uiPriority w:val="99"/>
    <w:semiHidden/>
    <w:unhideWhenUsed/>
    <w:rsid w:val="003869E7"/>
    <w:rPr>
      <w:color w:val="800080" w:themeColor="followedHyperlink"/>
      <w:u w:val="single"/>
    </w:rPr>
  </w:style>
  <w:style w:type="paragraph" w:styleId="Header">
    <w:name w:val="header"/>
    <w:basedOn w:val="Normal"/>
    <w:link w:val="HeaderChar"/>
    <w:uiPriority w:val="99"/>
    <w:unhideWhenUsed/>
    <w:rsid w:val="004E18F6"/>
    <w:pPr>
      <w:tabs>
        <w:tab w:val="center" w:pos="4680"/>
        <w:tab w:val="right" w:pos="9360"/>
      </w:tabs>
    </w:pPr>
  </w:style>
  <w:style w:type="character" w:customStyle="1" w:styleId="HeaderChar">
    <w:name w:val="Header Char"/>
    <w:basedOn w:val="DefaultParagraphFont"/>
    <w:link w:val="Header"/>
    <w:uiPriority w:val="99"/>
    <w:rsid w:val="004E18F6"/>
    <w:rPr>
      <w:rFonts w:ascii="Times New Roman" w:eastAsia="Times New Roman" w:hAnsi="Times New Roman" w:cs="Times New Roman"/>
      <w:sz w:val="24"/>
      <w:szCs w:val="24"/>
      <w:lang w:val="en-PH"/>
    </w:rPr>
  </w:style>
  <w:style w:type="paragraph" w:styleId="Footer">
    <w:name w:val="footer"/>
    <w:basedOn w:val="Normal"/>
    <w:link w:val="FooterChar"/>
    <w:uiPriority w:val="99"/>
    <w:unhideWhenUsed/>
    <w:rsid w:val="004E18F6"/>
    <w:pPr>
      <w:tabs>
        <w:tab w:val="center" w:pos="4680"/>
        <w:tab w:val="right" w:pos="9360"/>
      </w:tabs>
    </w:pPr>
  </w:style>
  <w:style w:type="character" w:customStyle="1" w:styleId="FooterChar">
    <w:name w:val="Footer Char"/>
    <w:basedOn w:val="DefaultParagraphFont"/>
    <w:link w:val="Footer"/>
    <w:uiPriority w:val="99"/>
    <w:rsid w:val="004E18F6"/>
    <w:rPr>
      <w:rFonts w:ascii="Times New Roman" w:eastAsia="Times New Roman" w:hAnsi="Times New Roman" w:cs="Times New Roman"/>
      <w:sz w:val="24"/>
      <w:szCs w:val="24"/>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7430">
      <w:bodyDiv w:val="1"/>
      <w:marLeft w:val="0"/>
      <w:marRight w:val="0"/>
      <w:marTop w:val="0"/>
      <w:marBottom w:val="0"/>
      <w:divBdr>
        <w:top w:val="none" w:sz="0" w:space="0" w:color="auto"/>
        <w:left w:val="none" w:sz="0" w:space="0" w:color="auto"/>
        <w:bottom w:val="none" w:sz="0" w:space="0" w:color="auto"/>
        <w:right w:val="none" w:sz="0" w:space="0" w:color="auto"/>
      </w:divBdr>
    </w:div>
    <w:div w:id="9918651">
      <w:bodyDiv w:val="1"/>
      <w:marLeft w:val="0"/>
      <w:marRight w:val="0"/>
      <w:marTop w:val="0"/>
      <w:marBottom w:val="0"/>
      <w:divBdr>
        <w:top w:val="none" w:sz="0" w:space="0" w:color="auto"/>
        <w:left w:val="none" w:sz="0" w:space="0" w:color="auto"/>
        <w:bottom w:val="none" w:sz="0" w:space="0" w:color="auto"/>
        <w:right w:val="none" w:sz="0" w:space="0" w:color="auto"/>
      </w:divBdr>
    </w:div>
    <w:div w:id="22246543">
      <w:bodyDiv w:val="1"/>
      <w:marLeft w:val="0"/>
      <w:marRight w:val="0"/>
      <w:marTop w:val="0"/>
      <w:marBottom w:val="0"/>
      <w:divBdr>
        <w:top w:val="none" w:sz="0" w:space="0" w:color="auto"/>
        <w:left w:val="none" w:sz="0" w:space="0" w:color="auto"/>
        <w:bottom w:val="none" w:sz="0" w:space="0" w:color="auto"/>
        <w:right w:val="none" w:sz="0" w:space="0" w:color="auto"/>
      </w:divBdr>
    </w:div>
    <w:div w:id="23557958">
      <w:bodyDiv w:val="1"/>
      <w:marLeft w:val="0"/>
      <w:marRight w:val="0"/>
      <w:marTop w:val="0"/>
      <w:marBottom w:val="0"/>
      <w:divBdr>
        <w:top w:val="none" w:sz="0" w:space="0" w:color="auto"/>
        <w:left w:val="none" w:sz="0" w:space="0" w:color="auto"/>
        <w:bottom w:val="none" w:sz="0" w:space="0" w:color="auto"/>
        <w:right w:val="none" w:sz="0" w:space="0" w:color="auto"/>
      </w:divBdr>
      <w:divsChild>
        <w:div w:id="1698503998">
          <w:marLeft w:val="0"/>
          <w:marRight w:val="0"/>
          <w:marTop w:val="0"/>
          <w:marBottom w:val="0"/>
          <w:divBdr>
            <w:top w:val="none" w:sz="0" w:space="0" w:color="auto"/>
            <w:left w:val="none" w:sz="0" w:space="0" w:color="auto"/>
            <w:bottom w:val="none" w:sz="0" w:space="0" w:color="auto"/>
            <w:right w:val="none" w:sz="0" w:space="0" w:color="auto"/>
          </w:divBdr>
        </w:div>
        <w:div w:id="1489975202">
          <w:marLeft w:val="0"/>
          <w:marRight w:val="0"/>
          <w:marTop w:val="0"/>
          <w:marBottom w:val="0"/>
          <w:divBdr>
            <w:top w:val="none" w:sz="0" w:space="0" w:color="auto"/>
            <w:left w:val="none" w:sz="0" w:space="0" w:color="auto"/>
            <w:bottom w:val="none" w:sz="0" w:space="0" w:color="auto"/>
            <w:right w:val="none" w:sz="0" w:space="0" w:color="auto"/>
          </w:divBdr>
        </w:div>
        <w:div w:id="1162743712">
          <w:marLeft w:val="0"/>
          <w:marRight w:val="0"/>
          <w:marTop w:val="0"/>
          <w:marBottom w:val="0"/>
          <w:divBdr>
            <w:top w:val="none" w:sz="0" w:space="0" w:color="auto"/>
            <w:left w:val="none" w:sz="0" w:space="0" w:color="auto"/>
            <w:bottom w:val="none" w:sz="0" w:space="0" w:color="auto"/>
            <w:right w:val="none" w:sz="0" w:space="0" w:color="auto"/>
          </w:divBdr>
          <w:divsChild>
            <w:div w:id="1427188569">
              <w:marLeft w:val="0"/>
              <w:marRight w:val="0"/>
              <w:marTop w:val="0"/>
              <w:marBottom w:val="0"/>
              <w:divBdr>
                <w:top w:val="none" w:sz="0" w:space="0" w:color="auto"/>
                <w:left w:val="none" w:sz="0" w:space="0" w:color="auto"/>
                <w:bottom w:val="none" w:sz="0" w:space="0" w:color="auto"/>
                <w:right w:val="none" w:sz="0" w:space="0" w:color="auto"/>
              </w:divBdr>
            </w:div>
            <w:div w:id="2056006865">
              <w:marLeft w:val="0"/>
              <w:marRight w:val="0"/>
              <w:marTop w:val="0"/>
              <w:marBottom w:val="0"/>
              <w:divBdr>
                <w:top w:val="none" w:sz="0" w:space="0" w:color="auto"/>
                <w:left w:val="none" w:sz="0" w:space="0" w:color="auto"/>
                <w:bottom w:val="none" w:sz="0" w:space="0" w:color="auto"/>
                <w:right w:val="none" w:sz="0" w:space="0" w:color="auto"/>
              </w:divBdr>
            </w:div>
            <w:div w:id="1488668040">
              <w:marLeft w:val="0"/>
              <w:marRight w:val="0"/>
              <w:marTop w:val="0"/>
              <w:marBottom w:val="0"/>
              <w:divBdr>
                <w:top w:val="none" w:sz="0" w:space="0" w:color="auto"/>
                <w:left w:val="none" w:sz="0" w:space="0" w:color="auto"/>
                <w:bottom w:val="none" w:sz="0" w:space="0" w:color="auto"/>
                <w:right w:val="none" w:sz="0" w:space="0" w:color="auto"/>
              </w:divBdr>
            </w:div>
            <w:div w:id="562447142">
              <w:marLeft w:val="0"/>
              <w:marRight w:val="0"/>
              <w:marTop w:val="0"/>
              <w:marBottom w:val="0"/>
              <w:divBdr>
                <w:top w:val="none" w:sz="0" w:space="0" w:color="auto"/>
                <w:left w:val="none" w:sz="0" w:space="0" w:color="auto"/>
                <w:bottom w:val="none" w:sz="0" w:space="0" w:color="auto"/>
                <w:right w:val="none" w:sz="0" w:space="0" w:color="auto"/>
              </w:divBdr>
            </w:div>
            <w:div w:id="86941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535">
      <w:bodyDiv w:val="1"/>
      <w:marLeft w:val="0"/>
      <w:marRight w:val="0"/>
      <w:marTop w:val="0"/>
      <w:marBottom w:val="0"/>
      <w:divBdr>
        <w:top w:val="none" w:sz="0" w:space="0" w:color="auto"/>
        <w:left w:val="none" w:sz="0" w:space="0" w:color="auto"/>
        <w:bottom w:val="none" w:sz="0" w:space="0" w:color="auto"/>
        <w:right w:val="none" w:sz="0" w:space="0" w:color="auto"/>
      </w:divBdr>
    </w:div>
    <w:div w:id="47611352">
      <w:bodyDiv w:val="1"/>
      <w:marLeft w:val="0"/>
      <w:marRight w:val="0"/>
      <w:marTop w:val="0"/>
      <w:marBottom w:val="0"/>
      <w:divBdr>
        <w:top w:val="none" w:sz="0" w:space="0" w:color="auto"/>
        <w:left w:val="none" w:sz="0" w:space="0" w:color="auto"/>
        <w:bottom w:val="none" w:sz="0" w:space="0" w:color="auto"/>
        <w:right w:val="none" w:sz="0" w:space="0" w:color="auto"/>
      </w:divBdr>
    </w:div>
    <w:div w:id="52631010">
      <w:bodyDiv w:val="1"/>
      <w:marLeft w:val="0"/>
      <w:marRight w:val="0"/>
      <w:marTop w:val="0"/>
      <w:marBottom w:val="0"/>
      <w:divBdr>
        <w:top w:val="none" w:sz="0" w:space="0" w:color="auto"/>
        <w:left w:val="none" w:sz="0" w:space="0" w:color="auto"/>
        <w:bottom w:val="none" w:sz="0" w:space="0" w:color="auto"/>
        <w:right w:val="none" w:sz="0" w:space="0" w:color="auto"/>
      </w:divBdr>
    </w:div>
    <w:div w:id="66727364">
      <w:bodyDiv w:val="1"/>
      <w:marLeft w:val="0"/>
      <w:marRight w:val="0"/>
      <w:marTop w:val="0"/>
      <w:marBottom w:val="0"/>
      <w:divBdr>
        <w:top w:val="none" w:sz="0" w:space="0" w:color="auto"/>
        <w:left w:val="none" w:sz="0" w:space="0" w:color="auto"/>
        <w:bottom w:val="none" w:sz="0" w:space="0" w:color="auto"/>
        <w:right w:val="none" w:sz="0" w:space="0" w:color="auto"/>
      </w:divBdr>
    </w:div>
    <w:div w:id="86343472">
      <w:bodyDiv w:val="1"/>
      <w:marLeft w:val="0"/>
      <w:marRight w:val="0"/>
      <w:marTop w:val="0"/>
      <w:marBottom w:val="0"/>
      <w:divBdr>
        <w:top w:val="none" w:sz="0" w:space="0" w:color="auto"/>
        <w:left w:val="none" w:sz="0" w:space="0" w:color="auto"/>
        <w:bottom w:val="none" w:sz="0" w:space="0" w:color="auto"/>
        <w:right w:val="none" w:sz="0" w:space="0" w:color="auto"/>
      </w:divBdr>
    </w:div>
    <w:div w:id="96799334">
      <w:bodyDiv w:val="1"/>
      <w:marLeft w:val="0"/>
      <w:marRight w:val="0"/>
      <w:marTop w:val="0"/>
      <w:marBottom w:val="0"/>
      <w:divBdr>
        <w:top w:val="none" w:sz="0" w:space="0" w:color="auto"/>
        <w:left w:val="none" w:sz="0" w:space="0" w:color="auto"/>
        <w:bottom w:val="none" w:sz="0" w:space="0" w:color="auto"/>
        <w:right w:val="none" w:sz="0" w:space="0" w:color="auto"/>
      </w:divBdr>
    </w:div>
    <w:div w:id="101388541">
      <w:bodyDiv w:val="1"/>
      <w:marLeft w:val="0"/>
      <w:marRight w:val="0"/>
      <w:marTop w:val="0"/>
      <w:marBottom w:val="0"/>
      <w:divBdr>
        <w:top w:val="none" w:sz="0" w:space="0" w:color="auto"/>
        <w:left w:val="none" w:sz="0" w:space="0" w:color="auto"/>
        <w:bottom w:val="none" w:sz="0" w:space="0" w:color="auto"/>
        <w:right w:val="none" w:sz="0" w:space="0" w:color="auto"/>
      </w:divBdr>
    </w:div>
    <w:div w:id="123041439">
      <w:bodyDiv w:val="1"/>
      <w:marLeft w:val="0"/>
      <w:marRight w:val="0"/>
      <w:marTop w:val="0"/>
      <w:marBottom w:val="0"/>
      <w:divBdr>
        <w:top w:val="none" w:sz="0" w:space="0" w:color="auto"/>
        <w:left w:val="none" w:sz="0" w:space="0" w:color="auto"/>
        <w:bottom w:val="none" w:sz="0" w:space="0" w:color="auto"/>
        <w:right w:val="none" w:sz="0" w:space="0" w:color="auto"/>
      </w:divBdr>
    </w:div>
    <w:div w:id="137965107">
      <w:bodyDiv w:val="1"/>
      <w:marLeft w:val="0"/>
      <w:marRight w:val="0"/>
      <w:marTop w:val="0"/>
      <w:marBottom w:val="0"/>
      <w:divBdr>
        <w:top w:val="none" w:sz="0" w:space="0" w:color="auto"/>
        <w:left w:val="none" w:sz="0" w:space="0" w:color="auto"/>
        <w:bottom w:val="none" w:sz="0" w:space="0" w:color="auto"/>
        <w:right w:val="none" w:sz="0" w:space="0" w:color="auto"/>
      </w:divBdr>
    </w:div>
    <w:div w:id="140196400">
      <w:bodyDiv w:val="1"/>
      <w:marLeft w:val="0"/>
      <w:marRight w:val="0"/>
      <w:marTop w:val="0"/>
      <w:marBottom w:val="0"/>
      <w:divBdr>
        <w:top w:val="none" w:sz="0" w:space="0" w:color="auto"/>
        <w:left w:val="none" w:sz="0" w:space="0" w:color="auto"/>
        <w:bottom w:val="none" w:sz="0" w:space="0" w:color="auto"/>
        <w:right w:val="none" w:sz="0" w:space="0" w:color="auto"/>
      </w:divBdr>
    </w:div>
    <w:div w:id="149490400">
      <w:bodyDiv w:val="1"/>
      <w:marLeft w:val="0"/>
      <w:marRight w:val="0"/>
      <w:marTop w:val="0"/>
      <w:marBottom w:val="0"/>
      <w:divBdr>
        <w:top w:val="none" w:sz="0" w:space="0" w:color="auto"/>
        <w:left w:val="none" w:sz="0" w:space="0" w:color="auto"/>
        <w:bottom w:val="none" w:sz="0" w:space="0" w:color="auto"/>
        <w:right w:val="none" w:sz="0" w:space="0" w:color="auto"/>
      </w:divBdr>
    </w:div>
    <w:div w:id="159738275">
      <w:bodyDiv w:val="1"/>
      <w:marLeft w:val="0"/>
      <w:marRight w:val="0"/>
      <w:marTop w:val="0"/>
      <w:marBottom w:val="0"/>
      <w:divBdr>
        <w:top w:val="none" w:sz="0" w:space="0" w:color="auto"/>
        <w:left w:val="none" w:sz="0" w:space="0" w:color="auto"/>
        <w:bottom w:val="none" w:sz="0" w:space="0" w:color="auto"/>
        <w:right w:val="none" w:sz="0" w:space="0" w:color="auto"/>
      </w:divBdr>
    </w:div>
    <w:div w:id="210459919">
      <w:bodyDiv w:val="1"/>
      <w:marLeft w:val="0"/>
      <w:marRight w:val="0"/>
      <w:marTop w:val="0"/>
      <w:marBottom w:val="0"/>
      <w:divBdr>
        <w:top w:val="none" w:sz="0" w:space="0" w:color="auto"/>
        <w:left w:val="none" w:sz="0" w:space="0" w:color="auto"/>
        <w:bottom w:val="none" w:sz="0" w:space="0" w:color="auto"/>
        <w:right w:val="none" w:sz="0" w:space="0" w:color="auto"/>
      </w:divBdr>
    </w:div>
    <w:div w:id="231165077">
      <w:bodyDiv w:val="1"/>
      <w:marLeft w:val="0"/>
      <w:marRight w:val="0"/>
      <w:marTop w:val="0"/>
      <w:marBottom w:val="0"/>
      <w:divBdr>
        <w:top w:val="none" w:sz="0" w:space="0" w:color="auto"/>
        <w:left w:val="none" w:sz="0" w:space="0" w:color="auto"/>
        <w:bottom w:val="none" w:sz="0" w:space="0" w:color="auto"/>
        <w:right w:val="none" w:sz="0" w:space="0" w:color="auto"/>
      </w:divBdr>
    </w:div>
    <w:div w:id="239096837">
      <w:bodyDiv w:val="1"/>
      <w:marLeft w:val="0"/>
      <w:marRight w:val="0"/>
      <w:marTop w:val="0"/>
      <w:marBottom w:val="0"/>
      <w:divBdr>
        <w:top w:val="none" w:sz="0" w:space="0" w:color="auto"/>
        <w:left w:val="none" w:sz="0" w:space="0" w:color="auto"/>
        <w:bottom w:val="none" w:sz="0" w:space="0" w:color="auto"/>
        <w:right w:val="none" w:sz="0" w:space="0" w:color="auto"/>
      </w:divBdr>
    </w:div>
    <w:div w:id="239484339">
      <w:bodyDiv w:val="1"/>
      <w:marLeft w:val="0"/>
      <w:marRight w:val="0"/>
      <w:marTop w:val="0"/>
      <w:marBottom w:val="0"/>
      <w:divBdr>
        <w:top w:val="none" w:sz="0" w:space="0" w:color="auto"/>
        <w:left w:val="none" w:sz="0" w:space="0" w:color="auto"/>
        <w:bottom w:val="none" w:sz="0" w:space="0" w:color="auto"/>
        <w:right w:val="none" w:sz="0" w:space="0" w:color="auto"/>
      </w:divBdr>
    </w:div>
    <w:div w:id="262760282">
      <w:bodyDiv w:val="1"/>
      <w:marLeft w:val="0"/>
      <w:marRight w:val="0"/>
      <w:marTop w:val="0"/>
      <w:marBottom w:val="0"/>
      <w:divBdr>
        <w:top w:val="none" w:sz="0" w:space="0" w:color="auto"/>
        <w:left w:val="none" w:sz="0" w:space="0" w:color="auto"/>
        <w:bottom w:val="none" w:sz="0" w:space="0" w:color="auto"/>
        <w:right w:val="none" w:sz="0" w:space="0" w:color="auto"/>
      </w:divBdr>
    </w:div>
    <w:div w:id="272133312">
      <w:bodyDiv w:val="1"/>
      <w:marLeft w:val="0"/>
      <w:marRight w:val="0"/>
      <w:marTop w:val="0"/>
      <w:marBottom w:val="0"/>
      <w:divBdr>
        <w:top w:val="none" w:sz="0" w:space="0" w:color="auto"/>
        <w:left w:val="none" w:sz="0" w:space="0" w:color="auto"/>
        <w:bottom w:val="none" w:sz="0" w:space="0" w:color="auto"/>
        <w:right w:val="none" w:sz="0" w:space="0" w:color="auto"/>
      </w:divBdr>
    </w:div>
    <w:div w:id="274674779">
      <w:bodyDiv w:val="1"/>
      <w:marLeft w:val="0"/>
      <w:marRight w:val="0"/>
      <w:marTop w:val="0"/>
      <w:marBottom w:val="0"/>
      <w:divBdr>
        <w:top w:val="none" w:sz="0" w:space="0" w:color="auto"/>
        <w:left w:val="none" w:sz="0" w:space="0" w:color="auto"/>
        <w:bottom w:val="none" w:sz="0" w:space="0" w:color="auto"/>
        <w:right w:val="none" w:sz="0" w:space="0" w:color="auto"/>
      </w:divBdr>
    </w:div>
    <w:div w:id="322048404">
      <w:bodyDiv w:val="1"/>
      <w:marLeft w:val="0"/>
      <w:marRight w:val="0"/>
      <w:marTop w:val="0"/>
      <w:marBottom w:val="0"/>
      <w:divBdr>
        <w:top w:val="none" w:sz="0" w:space="0" w:color="auto"/>
        <w:left w:val="none" w:sz="0" w:space="0" w:color="auto"/>
        <w:bottom w:val="none" w:sz="0" w:space="0" w:color="auto"/>
        <w:right w:val="none" w:sz="0" w:space="0" w:color="auto"/>
      </w:divBdr>
    </w:div>
    <w:div w:id="342436610">
      <w:bodyDiv w:val="1"/>
      <w:marLeft w:val="0"/>
      <w:marRight w:val="0"/>
      <w:marTop w:val="0"/>
      <w:marBottom w:val="0"/>
      <w:divBdr>
        <w:top w:val="none" w:sz="0" w:space="0" w:color="auto"/>
        <w:left w:val="none" w:sz="0" w:space="0" w:color="auto"/>
        <w:bottom w:val="none" w:sz="0" w:space="0" w:color="auto"/>
        <w:right w:val="none" w:sz="0" w:space="0" w:color="auto"/>
      </w:divBdr>
    </w:div>
    <w:div w:id="349183677">
      <w:bodyDiv w:val="1"/>
      <w:marLeft w:val="0"/>
      <w:marRight w:val="0"/>
      <w:marTop w:val="0"/>
      <w:marBottom w:val="0"/>
      <w:divBdr>
        <w:top w:val="none" w:sz="0" w:space="0" w:color="auto"/>
        <w:left w:val="none" w:sz="0" w:space="0" w:color="auto"/>
        <w:bottom w:val="none" w:sz="0" w:space="0" w:color="auto"/>
        <w:right w:val="none" w:sz="0" w:space="0" w:color="auto"/>
      </w:divBdr>
    </w:div>
    <w:div w:id="353314797">
      <w:bodyDiv w:val="1"/>
      <w:marLeft w:val="0"/>
      <w:marRight w:val="0"/>
      <w:marTop w:val="0"/>
      <w:marBottom w:val="0"/>
      <w:divBdr>
        <w:top w:val="none" w:sz="0" w:space="0" w:color="auto"/>
        <w:left w:val="none" w:sz="0" w:space="0" w:color="auto"/>
        <w:bottom w:val="none" w:sz="0" w:space="0" w:color="auto"/>
        <w:right w:val="none" w:sz="0" w:space="0" w:color="auto"/>
      </w:divBdr>
    </w:div>
    <w:div w:id="354304420">
      <w:bodyDiv w:val="1"/>
      <w:marLeft w:val="0"/>
      <w:marRight w:val="0"/>
      <w:marTop w:val="0"/>
      <w:marBottom w:val="0"/>
      <w:divBdr>
        <w:top w:val="none" w:sz="0" w:space="0" w:color="auto"/>
        <w:left w:val="none" w:sz="0" w:space="0" w:color="auto"/>
        <w:bottom w:val="none" w:sz="0" w:space="0" w:color="auto"/>
        <w:right w:val="none" w:sz="0" w:space="0" w:color="auto"/>
      </w:divBdr>
      <w:divsChild>
        <w:div w:id="952832062">
          <w:marLeft w:val="0"/>
          <w:marRight w:val="0"/>
          <w:marTop w:val="0"/>
          <w:marBottom w:val="0"/>
          <w:divBdr>
            <w:top w:val="none" w:sz="0" w:space="0" w:color="auto"/>
            <w:left w:val="none" w:sz="0" w:space="0" w:color="auto"/>
            <w:bottom w:val="none" w:sz="0" w:space="0" w:color="auto"/>
            <w:right w:val="none" w:sz="0" w:space="0" w:color="auto"/>
          </w:divBdr>
          <w:divsChild>
            <w:div w:id="1332176361">
              <w:marLeft w:val="0"/>
              <w:marRight w:val="0"/>
              <w:marTop w:val="0"/>
              <w:marBottom w:val="0"/>
              <w:divBdr>
                <w:top w:val="none" w:sz="0" w:space="0" w:color="auto"/>
                <w:left w:val="none" w:sz="0" w:space="0" w:color="auto"/>
                <w:bottom w:val="none" w:sz="0" w:space="0" w:color="auto"/>
                <w:right w:val="none" w:sz="0" w:space="0" w:color="auto"/>
              </w:divBdr>
              <w:divsChild>
                <w:div w:id="483282554">
                  <w:marLeft w:val="0"/>
                  <w:marRight w:val="0"/>
                  <w:marTop w:val="0"/>
                  <w:marBottom w:val="0"/>
                  <w:divBdr>
                    <w:top w:val="none" w:sz="0" w:space="0" w:color="auto"/>
                    <w:left w:val="none" w:sz="0" w:space="0" w:color="auto"/>
                    <w:bottom w:val="none" w:sz="0" w:space="0" w:color="auto"/>
                    <w:right w:val="none" w:sz="0" w:space="0" w:color="auto"/>
                  </w:divBdr>
                  <w:divsChild>
                    <w:div w:id="554895465">
                      <w:marLeft w:val="0"/>
                      <w:marRight w:val="0"/>
                      <w:marTop w:val="0"/>
                      <w:marBottom w:val="0"/>
                      <w:divBdr>
                        <w:top w:val="none" w:sz="0" w:space="0" w:color="auto"/>
                        <w:left w:val="none" w:sz="0" w:space="0" w:color="auto"/>
                        <w:bottom w:val="none" w:sz="0" w:space="0" w:color="auto"/>
                        <w:right w:val="none" w:sz="0" w:space="0" w:color="auto"/>
                      </w:divBdr>
                      <w:divsChild>
                        <w:div w:id="1613320288">
                          <w:marLeft w:val="0"/>
                          <w:marRight w:val="0"/>
                          <w:marTop w:val="0"/>
                          <w:marBottom w:val="0"/>
                          <w:divBdr>
                            <w:top w:val="none" w:sz="0" w:space="0" w:color="auto"/>
                            <w:left w:val="none" w:sz="0" w:space="0" w:color="auto"/>
                            <w:bottom w:val="none" w:sz="0" w:space="0" w:color="auto"/>
                            <w:right w:val="none" w:sz="0" w:space="0" w:color="auto"/>
                          </w:divBdr>
                          <w:divsChild>
                            <w:div w:id="13389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039221">
      <w:bodyDiv w:val="1"/>
      <w:marLeft w:val="0"/>
      <w:marRight w:val="0"/>
      <w:marTop w:val="0"/>
      <w:marBottom w:val="0"/>
      <w:divBdr>
        <w:top w:val="none" w:sz="0" w:space="0" w:color="auto"/>
        <w:left w:val="none" w:sz="0" w:space="0" w:color="auto"/>
        <w:bottom w:val="none" w:sz="0" w:space="0" w:color="auto"/>
        <w:right w:val="none" w:sz="0" w:space="0" w:color="auto"/>
      </w:divBdr>
    </w:div>
    <w:div w:id="380982559">
      <w:bodyDiv w:val="1"/>
      <w:marLeft w:val="0"/>
      <w:marRight w:val="0"/>
      <w:marTop w:val="0"/>
      <w:marBottom w:val="0"/>
      <w:divBdr>
        <w:top w:val="none" w:sz="0" w:space="0" w:color="auto"/>
        <w:left w:val="none" w:sz="0" w:space="0" w:color="auto"/>
        <w:bottom w:val="none" w:sz="0" w:space="0" w:color="auto"/>
        <w:right w:val="none" w:sz="0" w:space="0" w:color="auto"/>
      </w:divBdr>
    </w:div>
    <w:div w:id="401369296">
      <w:bodyDiv w:val="1"/>
      <w:marLeft w:val="0"/>
      <w:marRight w:val="0"/>
      <w:marTop w:val="0"/>
      <w:marBottom w:val="0"/>
      <w:divBdr>
        <w:top w:val="none" w:sz="0" w:space="0" w:color="auto"/>
        <w:left w:val="none" w:sz="0" w:space="0" w:color="auto"/>
        <w:bottom w:val="none" w:sz="0" w:space="0" w:color="auto"/>
        <w:right w:val="none" w:sz="0" w:space="0" w:color="auto"/>
      </w:divBdr>
    </w:div>
    <w:div w:id="405080506">
      <w:bodyDiv w:val="1"/>
      <w:marLeft w:val="0"/>
      <w:marRight w:val="0"/>
      <w:marTop w:val="0"/>
      <w:marBottom w:val="0"/>
      <w:divBdr>
        <w:top w:val="none" w:sz="0" w:space="0" w:color="auto"/>
        <w:left w:val="none" w:sz="0" w:space="0" w:color="auto"/>
        <w:bottom w:val="none" w:sz="0" w:space="0" w:color="auto"/>
        <w:right w:val="none" w:sz="0" w:space="0" w:color="auto"/>
      </w:divBdr>
    </w:div>
    <w:div w:id="411850989">
      <w:bodyDiv w:val="1"/>
      <w:marLeft w:val="0"/>
      <w:marRight w:val="0"/>
      <w:marTop w:val="0"/>
      <w:marBottom w:val="0"/>
      <w:divBdr>
        <w:top w:val="none" w:sz="0" w:space="0" w:color="auto"/>
        <w:left w:val="none" w:sz="0" w:space="0" w:color="auto"/>
        <w:bottom w:val="none" w:sz="0" w:space="0" w:color="auto"/>
        <w:right w:val="none" w:sz="0" w:space="0" w:color="auto"/>
      </w:divBdr>
    </w:div>
    <w:div w:id="417137478">
      <w:bodyDiv w:val="1"/>
      <w:marLeft w:val="0"/>
      <w:marRight w:val="0"/>
      <w:marTop w:val="0"/>
      <w:marBottom w:val="0"/>
      <w:divBdr>
        <w:top w:val="none" w:sz="0" w:space="0" w:color="auto"/>
        <w:left w:val="none" w:sz="0" w:space="0" w:color="auto"/>
        <w:bottom w:val="none" w:sz="0" w:space="0" w:color="auto"/>
        <w:right w:val="none" w:sz="0" w:space="0" w:color="auto"/>
      </w:divBdr>
    </w:div>
    <w:div w:id="436608934">
      <w:bodyDiv w:val="1"/>
      <w:marLeft w:val="0"/>
      <w:marRight w:val="0"/>
      <w:marTop w:val="0"/>
      <w:marBottom w:val="0"/>
      <w:divBdr>
        <w:top w:val="none" w:sz="0" w:space="0" w:color="auto"/>
        <w:left w:val="none" w:sz="0" w:space="0" w:color="auto"/>
        <w:bottom w:val="none" w:sz="0" w:space="0" w:color="auto"/>
        <w:right w:val="none" w:sz="0" w:space="0" w:color="auto"/>
      </w:divBdr>
    </w:div>
    <w:div w:id="442575809">
      <w:bodyDiv w:val="1"/>
      <w:marLeft w:val="0"/>
      <w:marRight w:val="0"/>
      <w:marTop w:val="0"/>
      <w:marBottom w:val="0"/>
      <w:divBdr>
        <w:top w:val="none" w:sz="0" w:space="0" w:color="auto"/>
        <w:left w:val="none" w:sz="0" w:space="0" w:color="auto"/>
        <w:bottom w:val="none" w:sz="0" w:space="0" w:color="auto"/>
        <w:right w:val="none" w:sz="0" w:space="0" w:color="auto"/>
      </w:divBdr>
    </w:div>
    <w:div w:id="445465984">
      <w:bodyDiv w:val="1"/>
      <w:marLeft w:val="0"/>
      <w:marRight w:val="0"/>
      <w:marTop w:val="0"/>
      <w:marBottom w:val="0"/>
      <w:divBdr>
        <w:top w:val="none" w:sz="0" w:space="0" w:color="auto"/>
        <w:left w:val="none" w:sz="0" w:space="0" w:color="auto"/>
        <w:bottom w:val="none" w:sz="0" w:space="0" w:color="auto"/>
        <w:right w:val="none" w:sz="0" w:space="0" w:color="auto"/>
      </w:divBdr>
    </w:div>
    <w:div w:id="447162020">
      <w:bodyDiv w:val="1"/>
      <w:marLeft w:val="0"/>
      <w:marRight w:val="0"/>
      <w:marTop w:val="0"/>
      <w:marBottom w:val="0"/>
      <w:divBdr>
        <w:top w:val="none" w:sz="0" w:space="0" w:color="auto"/>
        <w:left w:val="none" w:sz="0" w:space="0" w:color="auto"/>
        <w:bottom w:val="none" w:sz="0" w:space="0" w:color="auto"/>
        <w:right w:val="none" w:sz="0" w:space="0" w:color="auto"/>
      </w:divBdr>
    </w:div>
    <w:div w:id="452868193">
      <w:bodyDiv w:val="1"/>
      <w:marLeft w:val="0"/>
      <w:marRight w:val="0"/>
      <w:marTop w:val="0"/>
      <w:marBottom w:val="0"/>
      <w:divBdr>
        <w:top w:val="none" w:sz="0" w:space="0" w:color="auto"/>
        <w:left w:val="none" w:sz="0" w:space="0" w:color="auto"/>
        <w:bottom w:val="none" w:sz="0" w:space="0" w:color="auto"/>
        <w:right w:val="none" w:sz="0" w:space="0" w:color="auto"/>
      </w:divBdr>
    </w:div>
    <w:div w:id="454056867">
      <w:bodyDiv w:val="1"/>
      <w:marLeft w:val="0"/>
      <w:marRight w:val="0"/>
      <w:marTop w:val="0"/>
      <w:marBottom w:val="0"/>
      <w:divBdr>
        <w:top w:val="none" w:sz="0" w:space="0" w:color="auto"/>
        <w:left w:val="none" w:sz="0" w:space="0" w:color="auto"/>
        <w:bottom w:val="none" w:sz="0" w:space="0" w:color="auto"/>
        <w:right w:val="none" w:sz="0" w:space="0" w:color="auto"/>
      </w:divBdr>
    </w:div>
    <w:div w:id="457842570">
      <w:bodyDiv w:val="1"/>
      <w:marLeft w:val="0"/>
      <w:marRight w:val="0"/>
      <w:marTop w:val="0"/>
      <w:marBottom w:val="0"/>
      <w:divBdr>
        <w:top w:val="none" w:sz="0" w:space="0" w:color="auto"/>
        <w:left w:val="none" w:sz="0" w:space="0" w:color="auto"/>
        <w:bottom w:val="none" w:sz="0" w:space="0" w:color="auto"/>
        <w:right w:val="none" w:sz="0" w:space="0" w:color="auto"/>
      </w:divBdr>
    </w:div>
    <w:div w:id="461769087">
      <w:bodyDiv w:val="1"/>
      <w:marLeft w:val="0"/>
      <w:marRight w:val="0"/>
      <w:marTop w:val="0"/>
      <w:marBottom w:val="0"/>
      <w:divBdr>
        <w:top w:val="none" w:sz="0" w:space="0" w:color="auto"/>
        <w:left w:val="none" w:sz="0" w:space="0" w:color="auto"/>
        <w:bottom w:val="none" w:sz="0" w:space="0" w:color="auto"/>
        <w:right w:val="none" w:sz="0" w:space="0" w:color="auto"/>
      </w:divBdr>
    </w:div>
    <w:div w:id="484474151">
      <w:bodyDiv w:val="1"/>
      <w:marLeft w:val="0"/>
      <w:marRight w:val="0"/>
      <w:marTop w:val="0"/>
      <w:marBottom w:val="0"/>
      <w:divBdr>
        <w:top w:val="none" w:sz="0" w:space="0" w:color="auto"/>
        <w:left w:val="none" w:sz="0" w:space="0" w:color="auto"/>
        <w:bottom w:val="none" w:sz="0" w:space="0" w:color="auto"/>
        <w:right w:val="none" w:sz="0" w:space="0" w:color="auto"/>
      </w:divBdr>
    </w:div>
    <w:div w:id="508253433">
      <w:bodyDiv w:val="1"/>
      <w:marLeft w:val="0"/>
      <w:marRight w:val="0"/>
      <w:marTop w:val="0"/>
      <w:marBottom w:val="0"/>
      <w:divBdr>
        <w:top w:val="none" w:sz="0" w:space="0" w:color="auto"/>
        <w:left w:val="none" w:sz="0" w:space="0" w:color="auto"/>
        <w:bottom w:val="none" w:sz="0" w:space="0" w:color="auto"/>
        <w:right w:val="none" w:sz="0" w:space="0" w:color="auto"/>
      </w:divBdr>
    </w:div>
    <w:div w:id="556286355">
      <w:bodyDiv w:val="1"/>
      <w:marLeft w:val="0"/>
      <w:marRight w:val="0"/>
      <w:marTop w:val="0"/>
      <w:marBottom w:val="0"/>
      <w:divBdr>
        <w:top w:val="none" w:sz="0" w:space="0" w:color="auto"/>
        <w:left w:val="none" w:sz="0" w:space="0" w:color="auto"/>
        <w:bottom w:val="none" w:sz="0" w:space="0" w:color="auto"/>
        <w:right w:val="none" w:sz="0" w:space="0" w:color="auto"/>
      </w:divBdr>
    </w:div>
    <w:div w:id="560868142">
      <w:bodyDiv w:val="1"/>
      <w:marLeft w:val="0"/>
      <w:marRight w:val="0"/>
      <w:marTop w:val="0"/>
      <w:marBottom w:val="0"/>
      <w:divBdr>
        <w:top w:val="none" w:sz="0" w:space="0" w:color="auto"/>
        <w:left w:val="none" w:sz="0" w:space="0" w:color="auto"/>
        <w:bottom w:val="none" w:sz="0" w:space="0" w:color="auto"/>
        <w:right w:val="none" w:sz="0" w:space="0" w:color="auto"/>
      </w:divBdr>
    </w:div>
    <w:div w:id="577404766">
      <w:bodyDiv w:val="1"/>
      <w:marLeft w:val="0"/>
      <w:marRight w:val="0"/>
      <w:marTop w:val="0"/>
      <w:marBottom w:val="0"/>
      <w:divBdr>
        <w:top w:val="none" w:sz="0" w:space="0" w:color="auto"/>
        <w:left w:val="none" w:sz="0" w:space="0" w:color="auto"/>
        <w:bottom w:val="none" w:sz="0" w:space="0" w:color="auto"/>
        <w:right w:val="none" w:sz="0" w:space="0" w:color="auto"/>
      </w:divBdr>
      <w:divsChild>
        <w:div w:id="1131174660">
          <w:marLeft w:val="480"/>
          <w:marRight w:val="0"/>
          <w:marTop w:val="0"/>
          <w:marBottom w:val="0"/>
          <w:divBdr>
            <w:top w:val="none" w:sz="0" w:space="0" w:color="auto"/>
            <w:left w:val="none" w:sz="0" w:space="0" w:color="auto"/>
            <w:bottom w:val="none" w:sz="0" w:space="0" w:color="auto"/>
            <w:right w:val="none" w:sz="0" w:space="0" w:color="auto"/>
          </w:divBdr>
        </w:div>
        <w:div w:id="1546528252">
          <w:marLeft w:val="480"/>
          <w:marRight w:val="0"/>
          <w:marTop w:val="0"/>
          <w:marBottom w:val="0"/>
          <w:divBdr>
            <w:top w:val="none" w:sz="0" w:space="0" w:color="auto"/>
            <w:left w:val="none" w:sz="0" w:space="0" w:color="auto"/>
            <w:bottom w:val="none" w:sz="0" w:space="0" w:color="auto"/>
            <w:right w:val="none" w:sz="0" w:space="0" w:color="auto"/>
          </w:divBdr>
        </w:div>
        <w:div w:id="1339231984">
          <w:marLeft w:val="480"/>
          <w:marRight w:val="0"/>
          <w:marTop w:val="0"/>
          <w:marBottom w:val="0"/>
          <w:divBdr>
            <w:top w:val="none" w:sz="0" w:space="0" w:color="auto"/>
            <w:left w:val="none" w:sz="0" w:space="0" w:color="auto"/>
            <w:bottom w:val="none" w:sz="0" w:space="0" w:color="auto"/>
            <w:right w:val="none" w:sz="0" w:space="0" w:color="auto"/>
          </w:divBdr>
        </w:div>
        <w:div w:id="572014168">
          <w:marLeft w:val="480"/>
          <w:marRight w:val="0"/>
          <w:marTop w:val="0"/>
          <w:marBottom w:val="0"/>
          <w:divBdr>
            <w:top w:val="none" w:sz="0" w:space="0" w:color="auto"/>
            <w:left w:val="none" w:sz="0" w:space="0" w:color="auto"/>
            <w:bottom w:val="none" w:sz="0" w:space="0" w:color="auto"/>
            <w:right w:val="none" w:sz="0" w:space="0" w:color="auto"/>
          </w:divBdr>
        </w:div>
        <w:div w:id="1386954784">
          <w:marLeft w:val="480"/>
          <w:marRight w:val="0"/>
          <w:marTop w:val="0"/>
          <w:marBottom w:val="0"/>
          <w:divBdr>
            <w:top w:val="none" w:sz="0" w:space="0" w:color="auto"/>
            <w:left w:val="none" w:sz="0" w:space="0" w:color="auto"/>
            <w:bottom w:val="none" w:sz="0" w:space="0" w:color="auto"/>
            <w:right w:val="none" w:sz="0" w:space="0" w:color="auto"/>
          </w:divBdr>
        </w:div>
        <w:div w:id="626661901">
          <w:marLeft w:val="480"/>
          <w:marRight w:val="0"/>
          <w:marTop w:val="0"/>
          <w:marBottom w:val="0"/>
          <w:divBdr>
            <w:top w:val="none" w:sz="0" w:space="0" w:color="auto"/>
            <w:left w:val="none" w:sz="0" w:space="0" w:color="auto"/>
            <w:bottom w:val="none" w:sz="0" w:space="0" w:color="auto"/>
            <w:right w:val="none" w:sz="0" w:space="0" w:color="auto"/>
          </w:divBdr>
        </w:div>
        <w:div w:id="42369017">
          <w:marLeft w:val="480"/>
          <w:marRight w:val="0"/>
          <w:marTop w:val="0"/>
          <w:marBottom w:val="0"/>
          <w:divBdr>
            <w:top w:val="none" w:sz="0" w:space="0" w:color="auto"/>
            <w:left w:val="none" w:sz="0" w:space="0" w:color="auto"/>
            <w:bottom w:val="none" w:sz="0" w:space="0" w:color="auto"/>
            <w:right w:val="none" w:sz="0" w:space="0" w:color="auto"/>
          </w:divBdr>
        </w:div>
        <w:div w:id="492070365">
          <w:marLeft w:val="480"/>
          <w:marRight w:val="0"/>
          <w:marTop w:val="0"/>
          <w:marBottom w:val="0"/>
          <w:divBdr>
            <w:top w:val="none" w:sz="0" w:space="0" w:color="auto"/>
            <w:left w:val="none" w:sz="0" w:space="0" w:color="auto"/>
            <w:bottom w:val="none" w:sz="0" w:space="0" w:color="auto"/>
            <w:right w:val="none" w:sz="0" w:space="0" w:color="auto"/>
          </w:divBdr>
        </w:div>
        <w:div w:id="1754275361">
          <w:marLeft w:val="480"/>
          <w:marRight w:val="0"/>
          <w:marTop w:val="0"/>
          <w:marBottom w:val="0"/>
          <w:divBdr>
            <w:top w:val="none" w:sz="0" w:space="0" w:color="auto"/>
            <w:left w:val="none" w:sz="0" w:space="0" w:color="auto"/>
            <w:bottom w:val="none" w:sz="0" w:space="0" w:color="auto"/>
            <w:right w:val="none" w:sz="0" w:space="0" w:color="auto"/>
          </w:divBdr>
        </w:div>
        <w:div w:id="1508903998">
          <w:marLeft w:val="480"/>
          <w:marRight w:val="0"/>
          <w:marTop w:val="0"/>
          <w:marBottom w:val="0"/>
          <w:divBdr>
            <w:top w:val="none" w:sz="0" w:space="0" w:color="auto"/>
            <w:left w:val="none" w:sz="0" w:space="0" w:color="auto"/>
            <w:bottom w:val="none" w:sz="0" w:space="0" w:color="auto"/>
            <w:right w:val="none" w:sz="0" w:space="0" w:color="auto"/>
          </w:divBdr>
        </w:div>
        <w:div w:id="983587297">
          <w:marLeft w:val="480"/>
          <w:marRight w:val="0"/>
          <w:marTop w:val="0"/>
          <w:marBottom w:val="0"/>
          <w:divBdr>
            <w:top w:val="none" w:sz="0" w:space="0" w:color="auto"/>
            <w:left w:val="none" w:sz="0" w:space="0" w:color="auto"/>
            <w:bottom w:val="none" w:sz="0" w:space="0" w:color="auto"/>
            <w:right w:val="none" w:sz="0" w:space="0" w:color="auto"/>
          </w:divBdr>
        </w:div>
        <w:div w:id="829910412">
          <w:marLeft w:val="480"/>
          <w:marRight w:val="0"/>
          <w:marTop w:val="0"/>
          <w:marBottom w:val="0"/>
          <w:divBdr>
            <w:top w:val="none" w:sz="0" w:space="0" w:color="auto"/>
            <w:left w:val="none" w:sz="0" w:space="0" w:color="auto"/>
            <w:bottom w:val="none" w:sz="0" w:space="0" w:color="auto"/>
            <w:right w:val="none" w:sz="0" w:space="0" w:color="auto"/>
          </w:divBdr>
        </w:div>
        <w:div w:id="964581311">
          <w:marLeft w:val="480"/>
          <w:marRight w:val="0"/>
          <w:marTop w:val="0"/>
          <w:marBottom w:val="0"/>
          <w:divBdr>
            <w:top w:val="none" w:sz="0" w:space="0" w:color="auto"/>
            <w:left w:val="none" w:sz="0" w:space="0" w:color="auto"/>
            <w:bottom w:val="none" w:sz="0" w:space="0" w:color="auto"/>
            <w:right w:val="none" w:sz="0" w:space="0" w:color="auto"/>
          </w:divBdr>
        </w:div>
        <w:div w:id="1472214813">
          <w:marLeft w:val="480"/>
          <w:marRight w:val="0"/>
          <w:marTop w:val="0"/>
          <w:marBottom w:val="0"/>
          <w:divBdr>
            <w:top w:val="none" w:sz="0" w:space="0" w:color="auto"/>
            <w:left w:val="none" w:sz="0" w:space="0" w:color="auto"/>
            <w:bottom w:val="none" w:sz="0" w:space="0" w:color="auto"/>
            <w:right w:val="none" w:sz="0" w:space="0" w:color="auto"/>
          </w:divBdr>
        </w:div>
        <w:div w:id="1713768965">
          <w:marLeft w:val="480"/>
          <w:marRight w:val="0"/>
          <w:marTop w:val="0"/>
          <w:marBottom w:val="0"/>
          <w:divBdr>
            <w:top w:val="none" w:sz="0" w:space="0" w:color="auto"/>
            <w:left w:val="none" w:sz="0" w:space="0" w:color="auto"/>
            <w:bottom w:val="none" w:sz="0" w:space="0" w:color="auto"/>
            <w:right w:val="none" w:sz="0" w:space="0" w:color="auto"/>
          </w:divBdr>
        </w:div>
        <w:div w:id="2105030157">
          <w:marLeft w:val="480"/>
          <w:marRight w:val="0"/>
          <w:marTop w:val="0"/>
          <w:marBottom w:val="0"/>
          <w:divBdr>
            <w:top w:val="none" w:sz="0" w:space="0" w:color="auto"/>
            <w:left w:val="none" w:sz="0" w:space="0" w:color="auto"/>
            <w:bottom w:val="none" w:sz="0" w:space="0" w:color="auto"/>
            <w:right w:val="none" w:sz="0" w:space="0" w:color="auto"/>
          </w:divBdr>
        </w:div>
        <w:div w:id="404113588">
          <w:marLeft w:val="480"/>
          <w:marRight w:val="0"/>
          <w:marTop w:val="0"/>
          <w:marBottom w:val="0"/>
          <w:divBdr>
            <w:top w:val="none" w:sz="0" w:space="0" w:color="auto"/>
            <w:left w:val="none" w:sz="0" w:space="0" w:color="auto"/>
            <w:bottom w:val="none" w:sz="0" w:space="0" w:color="auto"/>
            <w:right w:val="none" w:sz="0" w:space="0" w:color="auto"/>
          </w:divBdr>
        </w:div>
        <w:div w:id="1338925489">
          <w:marLeft w:val="480"/>
          <w:marRight w:val="0"/>
          <w:marTop w:val="0"/>
          <w:marBottom w:val="0"/>
          <w:divBdr>
            <w:top w:val="none" w:sz="0" w:space="0" w:color="auto"/>
            <w:left w:val="none" w:sz="0" w:space="0" w:color="auto"/>
            <w:bottom w:val="none" w:sz="0" w:space="0" w:color="auto"/>
            <w:right w:val="none" w:sz="0" w:space="0" w:color="auto"/>
          </w:divBdr>
        </w:div>
        <w:div w:id="1569026029">
          <w:marLeft w:val="480"/>
          <w:marRight w:val="0"/>
          <w:marTop w:val="0"/>
          <w:marBottom w:val="0"/>
          <w:divBdr>
            <w:top w:val="none" w:sz="0" w:space="0" w:color="auto"/>
            <w:left w:val="none" w:sz="0" w:space="0" w:color="auto"/>
            <w:bottom w:val="none" w:sz="0" w:space="0" w:color="auto"/>
            <w:right w:val="none" w:sz="0" w:space="0" w:color="auto"/>
          </w:divBdr>
        </w:div>
        <w:div w:id="2024434106">
          <w:marLeft w:val="480"/>
          <w:marRight w:val="0"/>
          <w:marTop w:val="0"/>
          <w:marBottom w:val="0"/>
          <w:divBdr>
            <w:top w:val="none" w:sz="0" w:space="0" w:color="auto"/>
            <w:left w:val="none" w:sz="0" w:space="0" w:color="auto"/>
            <w:bottom w:val="none" w:sz="0" w:space="0" w:color="auto"/>
            <w:right w:val="none" w:sz="0" w:space="0" w:color="auto"/>
          </w:divBdr>
        </w:div>
        <w:div w:id="474026693">
          <w:marLeft w:val="480"/>
          <w:marRight w:val="0"/>
          <w:marTop w:val="0"/>
          <w:marBottom w:val="0"/>
          <w:divBdr>
            <w:top w:val="none" w:sz="0" w:space="0" w:color="auto"/>
            <w:left w:val="none" w:sz="0" w:space="0" w:color="auto"/>
            <w:bottom w:val="none" w:sz="0" w:space="0" w:color="auto"/>
            <w:right w:val="none" w:sz="0" w:space="0" w:color="auto"/>
          </w:divBdr>
        </w:div>
      </w:divsChild>
    </w:div>
    <w:div w:id="589436240">
      <w:bodyDiv w:val="1"/>
      <w:marLeft w:val="0"/>
      <w:marRight w:val="0"/>
      <w:marTop w:val="0"/>
      <w:marBottom w:val="0"/>
      <w:divBdr>
        <w:top w:val="none" w:sz="0" w:space="0" w:color="auto"/>
        <w:left w:val="none" w:sz="0" w:space="0" w:color="auto"/>
        <w:bottom w:val="none" w:sz="0" w:space="0" w:color="auto"/>
        <w:right w:val="none" w:sz="0" w:space="0" w:color="auto"/>
      </w:divBdr>
    </w:div>
    <w:div w:id="592663727">
      <w:bodyDiv w:val="1"/>
      <w:marLeft w:val="0"/>
      <w:marRight w:val="0"/>
      <w:marTop w:val="0"/>
      <w:marBottom w:val="0"/>
      <w:divBdr>
        <w:top w:val="none" w:sz="0" w:space="0" w:color="auto"/>
        <w:left w:val="none" w:sz="0" w:space="0" w:color="auto"/>
        <w:bottom w:val="none" w:sz="0" w:space="0" w:color="auto"/>
        <w:right w:val="none" w:sz="0" w:space="0" w:color="auto"/>
      </w:divBdr>
    </w:div>
    <w:div w:id="608590088">
      <w:bodyDiv w:val="1"/>
      <w:marLeft w:val="0"/>
      <w:marRight w:val="0"/>
      <w:marTop w:val="0"/>
      <w:marBottom w:val="0"/>
      <w:divBdr>
        <w:top w:val="none" w:sz="0" w:space="0" w:color="auto"/>
        <w:left w:val="none" w:sz="0" w:space="0" w:color="auto"/>
        <w:bottom w:val="none" w:sz="0" w:space="0" w:color="auto"/>
        <w:right w:val="none" w:sz="0" w:space="0" w:color="auto"/>
      </w:divBdr>
    </w:div>
    <w:div w:id="610624968">
      <w:bodyDiv w:val="1"/>
      <w:marLeft w:val="0"/>
      <w:marRight w:val="0"/>
      <w:marTop w:val="0"/>
      <w:marBottom w:val="0"/>
      <w:divBdr>
        <w:top w:val="none" w:sz="0" w:space="0" w:color="auto"/>
        <w:left w:val="none" w:sz="0" w:space="0" w:color="auto"/>
        <w:bottom w:val="none" w:sz="0" w:space="0" w:color="auto"/>
        <w:right w:val="none" w:sz="0" w:space="0" w:color="auto"/>
      </w:divBdr>
    </w:div>
    <w:div w:id="673611563">
      <w:bodyDiv w:val="1"/>
      <w:marLeft w:val="0"/>
      <w:marRight w:val="0"/>
      <w:marTop w:val="0"/>
      <w:marBottom w:val="0"/>
      <w:divBdr>
        <w:top w:val="none" w:sz="0" w:space="0" w:color="auto"/>
        <w:left w:val="none" w:sz="0" w:space="0" w:color="auto"/>
        <w:bottom w:val="none" w:sz="0" w:space="0" w:color="auto"/>
        <w:right w:val="none" w:sz="0" w:space="0" w:color="auto"/>
      </w:divBdr>
    </w:div>
    <w:div w:id="674304468">
      <w:bodyDiv w:val="1"/>
      <w:marLeft w:val="0"/>
      <w:marRight w:val="0"/>
      <w:marTop w:val="0"/>
      <w:marBottom w:val="0"/>
      <w:divBdr>
        <w:top w:val="none" w:sz="0" w:space="0" w:color="auto"/>
        <w:left w:val="none" w:sz="0" w:space="0" w:color="auto"/>
        <w:bottom w:val="none" w:sz="0" w:space="0" w:color="auto"/>
        <w:right w:val="none" w:sz="0" w:space="0" w:color="auto"/>
      </w:divBdr>
    </w:div>
    <w:div w:id="698899890">
      <w:bodyDiv w:val="1"/>
      <w:marLeft w:val="0"/>
      <w:marRight w:val="0"/>
      <w:marTop w:val="0"/>
      <w:marBottom w:val="0"/>
      <w:divBdr>
        <w:top w:val="none" w:sz="0" w:space="0" w:color="auto"/>
        <w:left w:val="none" w:sz="0" w:space="0" w:color="auto"/>
        <w:bottom w:val="none" w:sz="0" w:space="0" w:color="auto"/>
        <w:right w:val="none" w:sz="0" w:space="0" w:color="auto"/>
      </w:divBdr>
    </w:div>
    <w:div w:id="715394043">
      <w:bodyDiv w:val="1"/>
      <w:marLeft w:val="0"/>
      <w:marRight w:val="0"/>
      <w:marTop w:val="0"/>
      <w:marBottom w:val="0"/>
      <w:divBdr>
        <w:top w:val="none" w:sz="0" w:space="0" w:color="auto"/>
        <w:left w:val="none" w:sz="0" w:space="0" w:color="auto"/>
        <w:bottom w:val="none" w:sz="0" w:space="0" w:color="auto"/>
        <w:right w:val="none" w:sz="0" w:space="0" w:color="auto"/>
      </w:divBdr>
    </w:div>
    <w:div w:id="725375252">
      <w:bodyDiv w:val="1"/>
      <w:marLeft w:val="0"/>
      <w:marRight w:val="0"/>
      <w:marTop w:val="0"/>
      <w:marBottom w:val="0"/>
      <w:divBdr>
        <w:top w:val="none" w:sz="0" w:space="0" w:color="auto"/>
        <w:left w:val="none" w:sz="0" w:space="0" w:color="auto"/>
        <w:bottom w:val="none" w:sz="0" w:space="0" w:color="auto"/>
        <w:right w:val="none" w:sz="0" w:space="0" w:color="auto"/>
      </w:divBdr>
    </w:div>
    <w:div w:id="757603804">
      <w:bodyDiv w:val="1"/>
      <w:marLeft w:val="0"/>
      <w:marRight w:val="0"/>
      <w:marTop w:val="0"/>
      <w:marBottom w:val="0"/>
      <w:divBdr>
        <w:top w:val="none" w:sz="0" w:space="0" w:color="auto"/>
        <w:left w:val="none" w:sz="0" w:space="0" w:color="auto"/>
        <w:bottom w:val="none" w:sz="0" w:space="0" w:color="auto"/>
        <w:right w:val="none" w:sz="0" w:space="0" w:color="auto"/>
      </w:divBdr>
    </w:div>
    <w:div w:id="769856091">
      <w:bodyDiv w:val="1"/>
      <w:marLeft w:val="0"/>
      <w:marRight w:val="0"/>
      <w:marTop w:val="0"/>
      <w:marBottom w:val="0"/>
      <w:divBdr>
        <w:top w:val="none" w:sz="0" w:space="0" w:color="auto"/>
        <w:left w:val="none" w:sz="0" w:space="0" w:color="auto"/>
        <w:bottom w:val="none" w:sz="0" w:space="0" w:color="auto"/>
        <w:right w:val="none" w:sz="0" w:space="0" w:color="auto"/>
      </w:divBdr>
    </w:div>
    <w:div w:id="770902685">
      <w:bodyDiv w:val="1"/>
      <w:marLeft w:val="0"/>
      <w:marRight w:val="0"/>
      <w:marTop w:val="0"/>
      <w:marBottom w:val="0"/>
      <w:divBdr>
        <w:top w:val="none" w:sz="0" w:space="0" w:color="auto"/>
        <w:left w:val="none" w:sz="0" w:space="0" w:color="auto"/>
        <w:bottom w:val="none" w:sz="0" w:space="0" w:color="auto"/>
        <w:right w:val="none" w:sz="0" w:space="0" w:color="auto"/>
      </w:divBdr>
    </w:div>
    <w:div w:id="780147290">
      <w:bodyDiv w:val="1"/>
      <w:marLeft w:val="0"/>
      <w:marRight w:val="0"/>
      <w:marTop w:val="0"/>
      <w:marBottom w:val="0"/>
      <w:divBdr>
        <w:top w:val="none" w:sz="0" w:space="0" w:color="auto"/>
        <w:left w:val="none" w:sz="0" w:space="0" w:color="auto"/>
        <w:bottom w:val="none" w:sz="0" w:space="0" w:color="auto"/>
        <w:right w:val="none" w:sz="0" w:space="0" w:color="auto"/>
      </w:divBdr>
    </w:div>
    <w:div w:id="792821726">
      <w:bodyDiv w:val="1"/>
      <w:marLeft w:val="0"/>
      <w:marRight w:val="0"/>
      <w:marTop w:val="0"/>
      <w:marBottom w:val="0"/>
      <w:divBdr>
        <w:top w:val="none" w:sz="0" w:space="0" w:color="auto"/>
        <w:left w:val="none" w:sz="0" w:space="0" w:color="auto"/>
        <w:bottom w:val="none" w:sz="0" w:space="0" w:color="auto"/>
        <w:right w:val="none" w:sz="0" w:space="0" w:color="auto"/>
      </w:divBdr>
    </w:div>
    <w:div w:id="804276865">
      <w:bodyDiv w:val="1"/>
      <w:marLeft w:val="0"/>
      <w:marRight w:val="0"/>
      <w:marTop w:val="0"/>
      <w:marBottom w:val="0"/>
      <w:divBdr>
        <w:top w:val="none" w:sz="0" w:space="0" w:color="auto"/>
        <w:left w:val="none" w:sz="0" w:space="0" w:color="auto"/>
        <w:bottom w:val="none" w:sz="0" w:space="0" w:color="auto"/>
        <w:right w:val="none" w:sz="0" w:space="0" w:color="auto"/>
      </w:divBdr>
    </w:div>
    <w:div w:id="807825327">
      <w:bodyDiv w:val="1"/>
      <w:marLeft w:val="0"/>
      <w:marRight w:val="0"/>
      <w:marTop w:val="0"/>
      <w:marBottom w:val="0"/>
      <w:divBdr>
        <w:top w:val="none" w:sz="0" w:space="0" w:color="auto"/>
        <w:left w:val="none" w:sz="0" w:space="0" w:color="auto"/>
        <w:bottom w:val="none" w:sz="0" w:space="0" w:color="auto"/>
        <w:right w:val="none" w:sz="0" w:space="0" w:color="auto"/>
      </w:divBdr>
    </w:div>
    <w:div w:id="812912209">
      <w:bodyDiv w:val="1"/>
      <w:marLeft w:val="0"/>
      <w:marRight w:val="0"/>
      <w:marTop w:val="0"/>
      <w:marBottom w:val="0"/>
      <w:divBdr>
        <w:top w:val="none" w:sz="0" w:space="0" w:color="auto"/>
        <w:left w:val="none" w:sz="0" w:space="0" w:color="auto"/>
        <w:bottom w:val="none" w:sz="0" w:space="0" w:color="auto"/>
        <w:right w:val="none" w:sz="0" w:space="0" w:color="auto"/>
      </w:divBdr>
      <w:divsChild>
        <w:div w:id="1770613301">
          <w:marLeft w:val="0"/>
          <w:marRight w:val="0"/>
          <w:marTop w:val="0"/>
          <w:marBottom w:val="0"/>
          <w:divBdr>
            <w:top w:val="none" w:sz="0" w:space="0" w:color="auto"/>
            <w:left w:val="none" w:sz="0" w:space="0" w:color="auto"/>
            <w:bottom w:val="none" w:sz="0" w:space="0" w:color="auto"/>
            <w:right w:val="none" w:sz="0" w:space="0" w:color="auto"/>
          </w:divBdr>
        </w:div>
        <w:div w:id="284390473">
          <w:marLeft w:val="0"/>
          <w:marRight w:val="0"/>
          <w:marTop w:val="0"/>
          <w:marBottom w:val="0"/>
          <w:divBdr>
            <w:top w:val="none" w:sz="0" w:space="0" w:color="auto"/>
            <w:left w:val="none" w:sz="0" w:space="0" w:color="auto"/>
            <w:bottom w:val="none" w:sz="0" w:space="0" w:color="auto"/>
            <w:right w:val="none" w:sz="0" w:space="0" w:color="auto"/>
          </w:divBdr>
        </w:div>
        <w:div w:id="1181776595">
          <w:marLeft w:val="0"/>
          <w:marRight w:val="0"/>
          <w:marTop w:val="0"/>
          <w:marBottom w:val="0"/>
          <w:divBdr>
            <w:top w:val="none" w:sz="0" w:space="0" w:color="auto"/>
            <w:left w:val="none" w:sz="0" w:space="0" w:color="auto"/>
            <w:bottom w:val="none" w:sz="0" w:space="0" w:color="auto"/>
            <w:right w:val="none" w:sz="0" w:space="0" w:color="auto"/>
          </w:divBdr>
        </w:div>
        <w:div w:id="461965839">
          <w:marLeft w:val="0"/>
          <w:marRight w:val="0"/>
          <w:marTop w:val="0"/>
          <w:marBottom w:val="0"/>
          <w:divBdr>
            <w:top w:val="none" w:sz="0" w:space="0" w:color="auto"/>
            <w:left w:val="none" w:sz="0" w:space="0" w:color="auto"/>
            <w:bottom w:val="none" w:sz="0" w:space="0" w:color="auto"/>
            <w:right w:val="none" w:sz="0" w:space="0" w:color="auto"/>
          </w:divBdr>
        </w:div>
        <w:div w:id="1727294167">
          <w:marLeft w:val="0"/>
          <w:marRight w:val="0"/>
          <w:marTop w:val="0"/>
          <w:marBottom w:val="0"/>
          <w:divBdr>
            <w:top w:val="none" w:sz="0" w:space="0" w:color="auto"/>
            <w:left w:val="none" w:sz="0" w:space="0" w:color="auto"/>
            <w:bottom w:val="none" w:sz="0" w:space="0" w:color="auto"/>
            <w:right w:val="none" w:sz="0" w:space="0" w:color="auto"/>
          </w:divBdr>
        </w:div>
        <w:div w:id="1503814780">
          <w:marLeft w:val="0"/>
          <w:marRight w:val="0"/>
          <w:marTop w:val="0"/>
          <w:marBottom w:val="0"/>
          <w:divBdr>
            <w:top w:val="none" w:sz="0" w:space="0" w:color="auto"/>
            <w:left w:val="none" w:sz="0" w:space="0" w:color="auto"/>
            <w:bottom w:val="none" w:sz="0" w:space="0" w:color="auto"/>
            <w:right w:val="none" w:sz="0" w:space="0" w:color="auto"/>
          </w:divBdr>
        </w:div>
        <w:div w:id="356077196">
          <w:marLeft w:val="0"/>
          <w:marRight w:val="0"/>
          <w:marTop w:val="0"/>
          <w:marBottom w:val="0"/>
          <w:divBdr>
            <w:top w:val="none" w:sz="0" w:space="0" w:color="auto"/>
            <w:left w:val="none" w:sz="0" w:space="0" w:color="auto"/>
            <w:bottom w:val="none" w:sz="0" w:space="0" w:color="auto"/>
            <w:right w:val="none" w:sz="0" w:space="0" w:color="auto"/>
          </w:divBdr>
        </w:div>
        <w:div w:id="1890146441">
          <w:marLeft w:val="0"/>
          <w:marRight w:val="0"/>
          <w:marTop w:val="0"/>
          <w:marBottom w:val="0"/>
          <w:divBdr>
            <w:top w:val="none" w:sz="0" w:space="0" w:color="auto"/>
            <w:left w:val="none" w:sz="0" w:space="0" w:color="auto"/>
            <w:bottom w:val="none" w:sz="0" w:space="0" w:color="auto"/>
            <w:right w:val="none" w:sz="0" w:space="0" w:color="auto"/>
          </w:divBdr>
        </w:div>
      </w:divsChild>
    </w:div>
    <w:div w:id="814565512">
      <w:bodyDiv w:val="1"/>
      <w:marLeft w:val="0"/>
      <w:marRight w:val="0"/>
      <w:marTop w:val="0"/>
      <w:marBottom w:val="0"/>
      <w:divBdr>
        <w:top w:val="none" w:sz="0" w:space="0" w:color="auto"/>
        <w:left w:val="none" w:sz="0" w:space="0" w:color="auto"/>
        <w:bottom w:val="none" w:sz="0" w:space="0" w:color="auto"/>
        <w:right w:val="none" w:sz="0" w:space="0" w:color="auto"/>
      </w:divBdr>
    </w:div>
    <w:div w:id="820997209">
      <w:bodyDiv w:val="1"/>
      <w:marLeft w:val="0"/>
      <w:marRight w:val="0"/>
      <w:marTop w:val="0"/>
      <w:marBottom w:val="0"/>
      <w:divBdr>
        <w:top w:val="none" w:sz="0" w:space="0" w:color="auto"/>
        <w:left w:val="none" w:sz="0" w:space="0" w:color="auto"/>
        <w:bottom w:val="none" w:sz="0" w:space="0" w:color="auto"/>
        <w:right w:val="none" w:sz="0" w:space="0" w:color="auto"/>
      </w:divBdr>
    </w:div>
    <w:div w:id="849294822">
      <w:bodyDiv w:val="1"/>
      <w:marLeft w:val="0"/>
      <w:marRight w:val="0"/>
      <w:marTop w:val="0"/>
      <w:marBottom w:val="0"/>
      <w:divBdr>
        <w:top w:val="none" w:sz="0" w:space="0" w:color="auto"/>
        <w:left w:val="none" w:sz="0" w:space="0" w:color="auto"/>
        <w:bottom w:val="none" w:sz="0" w:space="0" w:color="auto"/>
        <w:right w:val="none" w:sz="0" w:space="0" w:color="auto"/>
      </w:divBdr>
    </w:div>
    <w:div w:id="849830044">
      <w:bodyDiv w:val="1"/>
      <w:marLeft w:val="0"/>
      <w:marRight w:val="0"/>
      <w:marTop w:val="0"/>
      <w:marBottom w:val="0"/>
      <w:divBdr>
        <w:top w:val="none" w:sz="0" w:space="0" w:color="auto"/>
        <w:left w:val="none" w:sz="0" w:space="0" w:color="auto"/>
        <w:bottom w:val="none" w:sz="0" w:space="0" w:color="auto"/>
        <w:right w:val="none" w:sz="0" w:space="0" w:color="auto"/>
      </w:divBdr>
    </w:div>
    <w:div w:id="897714605">
      <w:bodyDiv w:val="1"/>
      <w:marLeft w:val="0"/>
      <w:marRight w:val="0"/>
      <w:marTop w:val="0"/>
      <w:marBottom w:val="0"/>
      <w:divBdr>
        <w:top w:val="none" w:sz="0" w:space="0" w:color="auto"/>
        <w:left w:val="none" w:sz="0" w:space="0" w:color="auto"/>
        <w:bottom w:val="none" w:sz="0" w:space="0" w:color="auto"/>
        <w:right w:val="none" w:sz="0" w:space="0" w:color="auto"/>
      </w:divBdr>
    </w:div>
    <w:div w:id="904604840">
      <w:bodyDiv w:val="1"/>
      <w:marLeft w:val="0"/>
      <w:marRight w:val="0"/>
      <w:marTop w:val="0"/>
      <w:marBottom w:val="0"/>
      <w:divBdr>
        <w:top w:val="none" w:sz="0" w:space="0" w:color="auto"/>
        <w:left w:val="none" w:sz="0" w:space="0" w:color="auto"/>
        <w:bottom w:val="none" w:sz="0" w:space="0" w:color="auto"/>
        <w:right w:val="none" w:sz="0" w:space="0" w:color="auto"/>
      </w:divBdr>
    </w:div>
    <w:div w:id="924924278">
      <w:bodyDiv w:val="1"/>
      <w:marLeft w:val="0"/>
      <w:marRight w:val="0"/>
      <w:marTop w:val="0"/>
      <w:marBottom w:val="0"/>
      <w:divBdr>
        <w:top w:val="none" w:sz="0" w:space="0" w:color="auto"/>
        <w:left w:val="none" w:sz="0" w:space="0" w:color="auto"/>
        <w:bottom w:val="none" w:sz="0" w:space="0" w:color="auto"/>
        <w:right w:val="none" w:sz="0" w:space="0" w:color="auto"/>
      </w:divBdr>
    </w:div>
    <w:div w:id="927230242">
      <w:bodyDiv w:val="1"/>
      <w:marLeft w:val="0"/>
      <w:marRight w:val="0"/>
      <w:marTop w:val="0"/>
      <w:marBottom w:val="0"/>
      <w:divBdr>
        <w:top w:val="none" w:sz="0" w:space="0" w:color="auto"/>
        <w:left w:val="none" w:sz="0" w:space="0" w:color="auto"/>
        <w:bottom w:val="none" w:sz="0" w:space="0" w:color="auto"/>
        <w:right w:val="none" w:sz="0" w:space="0" w:color="auto"/>
      </w:divBdr>
    </w:div>
    <w:div w:id="934215935">
      <w:bodyDiv w:val="1"/>
      <w:marLeft w:val="0"/>
      <w:marRight w:val="0"/>
      <w:marTop w:val="0"/>
      <w:marBottom w:val="0"/>
      <w:divBdr>
        <w:top w:val="none" w:sz="0" w:space="0" w:color="auto"/>
        <w:left w:val="none" w:sz="0" w:space="0" w:color="auto"/>
        <w:bottom w:val="none" w:sz="0" w:space="0" w:color="auto"/>
        <w:right w:val="none" w:sz="0" w:space="0" w:color="auto"/>
      </w:divBdr>
    </w:div>
    <w:div w:id="985862797">
      <w:bodyDiv w:val="1"/>
      <w:marLeft w:val="0"/>
      <w:marRight w:val="0"/>
      <w:marTop w:val="0"/>
      <w:marBottom w:val="0"/>
      <w:divBdr>
        <w:top w:val="none" w:sz="0" w:space="0" w:color="auto"/>
        <w:left w:val="none" w:sz="0" w:space="0" w:color="auto"/>
        <w:bottom w:val="none" w:sz="0" w:space="0" w:color="auto"/>
        <w:right w:val="none" w:sz="0" w:space="0" w:color="auto"/>
      </w:divBdr>
      <w:divsChild>
        <w:div w:id="556285875">
          <w:marLeft w:val="0"/>
          <w:marRight w:val="0"/>
          <w:marTop w:val="0"/>
          <w:marBottom w:val="0"/>
          <w:divBdr>
            <w:top w:val="none" w:sz="0" w:space="0" w:color="auto"/>
            <w:left w:val="none" w:sz="0" w:space="0" w:color="auto"/>
            <w:bottom w:val="none" w:sz="0" w:space="0" w:color="auto"/>
            <w:right w:val="none" w:sz="0" w:space="0" w:color="auto"/>
          </w:divBdr>
        </w:div>
        <w:div w:id="1038897821">
          <w:marLeft w:val="0"/>
          <w:marRight w:val="0"/>
          <w:marTop w:val="0"/>
          <w:marBottom w:val="0"/>
          <w:divBdr>
            <w:top w:val="none" w:sz="0" w:space="0" w:color="auto"/>
            <w:left w:val="none" w:sz="0" w:space="0" w:color="auto"/>
            <w:bottom w:val="none" w:sz="0" w:space="0" w:color="auto"/>
            <w:right w:val="none" w:sz="0" w:space="0" w:color="auto"/>
          </w:divBdr>
        </w:div>
        <w:div w:id="2101021797">
          <w:marLeft w:val="0"/>
          <w:marRight w:val="0"/>
          <w:marTop w:val="0"/>
          <w:marBottom w:val="0"/>
          <w:divBdr>
            <w:top w:val="none" w:sz="0" w:space="0" w:color="auto"/>
            <w:left w:val="none" w:sz="0" w:space="0" w:color="auto"/>
            <w:bottom w:val="none" w:sz="0" w:space="0" w:color="auto"/>
            <w:right w:val="none" w:sz="0" w:space="0" w:color="auto"/>
          </w:divBdr>
        </w:div>
        <w:div w:id="122309514">
          <w:marLeft w:val="0"/>
          <w:marRight w:val="0"/>
          <w:marTop w:val="0"/>
          <w:marBottom w:val="0"/>
          <w:divBdr>
            <w:top w:val="none" w:sz="0" w:space="0" w:color="auto"/>
            <w:left w:val="none" w:sz="0" w:space="0" w:color="auto"/>
            <w:bottom w:val="none" w:sz="0" w:space="0" w:color="auto"/>
            <w:right w:val="none" w:sz="0" w:space="0" w:color="auto"/>
          </w:divBdr>
        </w:div>
        <w:div w:id="13502027">
          <w:marLeft w:val="0"/>
          <w:marRight w:val="0"/>
          <w:marTop w:val="0"/>
          <w:marBottom w:val="0"/>
          <w:divBdr>
            <w:top w:val="none" w:sz="0" w:space="0" w:color="auto"/>
            <w:left w:val="none" w:sz="0" w:space="0" w:color="auto"/>
            <w:bottom w:val="none" w:sz="0" w:space="0" w:color="auto"/>
            <w:right w:val="none" w:sz="0" w:space="0" w:color="auto"/>
          </w:divBdr>
        </w:div>
        <w:div w:id="1905485184">
          <w:marLeft w:val="0"/>
          <w:marRight w:val="0"/>
          <w:marTop w:val="0"/>
          <w:marBottom w:val="0"/>
          <w:divBdr>
            <w:top w:val="none" w:sz="0" w:space="0" w:color="auto"/>
            <w:left w:val="none" w:sz="0" w:space="0" w:color="auto"/>
            <w:bottom w:val="none" w:sz="0" w:space="0" w:color="auto"/>
            <w:right w:val="none" w:sz="0" w:space="0" w:color="auto"/>
          </w:divBdr>
        </w:div>
        <w:div w:id="153959420">
          <w:marLeft w:val="0"/>
          <w:marRight w:val="0"/>
          <w:marTop w:val="0"/>
          <w:marBottom w:val="0"/>
          <w:divBdr>
            <w:top w:val="none" w:sz="0" w:space="0" w:color="auto"/>
            <w:left w:val="none" w:sz="0" w:space="0" w:color="auto"/>
            <w:bottom w:val="none" w:sz="0" w:space="0" w:color="auto"/>
            <w:right w:val="none" w:sz="0" w:space="0" w:color="auto"/>
          </w:divBdr>
        </w:div>
        <w:div w:id="1401754734">
          <w:marLeft w:val="0"/>
          <w:marRight w:val="0"/>
          <w:marTop w:val="0"/>
          <w:marBottom w:val="0"/>
          <w:divBdr>
            <w:top w:val="none" w:sz="0" w:space="0" w:color="auto"/>
            <w:left w:val="none" w:sz="0" w:space="0" w:color="auto"/>
            <w:bottom w:val="none" w:sz="0" w:space="0" w:color="auto"/>
            <w:right w:val="none" w:sz="0" w:space="0" w:color="auto"/>
          </w:divBdr>
        </w:div>
        <w:div w:id="1355963825">
          <w:marLeft w:val="0"/>
          <w:marRight w:val="0"/>
          <w:marTop w:val="0"/>
          <w:marBottom w:val="0"/>
          <w:divBdr>
            <w:top w:val="none" w:sz="0" w:space="0" w:color="auto"/>
            <w:left w:val="none" w:sz="0" w:space="0" w:color="auto"/>
            <w:bottom w:val="none" w:sz="0" w:space="0" w:color="auto"/>
            <w:right w:val="none" w:sz="0" w:space="0" w:color="auto"/>
          </w:divBdr>
        </w:div>
        <w:div w:id="28921531">
          <w:marLeft w:val="0"/>
          <w:marRight w:val="0"/>
          <w:marTop w:val="0"/>
          <w:marBottom w:val="0"/>
          <w:divBdr>
            <w:top w:val="none" w:sz="0" w:space="0" w:color="auto"/>
            <w:left w:val="none" w:sz="0" w:space="0" w:color="auto"/>
            <w:bottom w:val="none" w:sz="0" w:space="0" w:color="auto"/>
            <w:right w:val="none" w:sz="0" w:space="0" w:color="auto"/>
          </w:divBdr>
        </w:div>
        <w:div w:id="1936278807">
          <w:marLeft w:val="0"/>
          <w:marRight w:val="0"/>
          <w:marTop w:val="0"/>
          <w:marBottom w:val="0"/>
          <w:divBdr>
            <w:top w:val="none" w:sz="0" w:space="0" w:color="auto"/>
            <w:left w:val="none" w:sz="0" w:space="0" w:color="auto"/>
            <w:bottom w:val="none" w:sz="0" w:space="0" w:color="auto"/>
            <w:right w:val="none" w:sz="0" w:space="0" w:color="auto"/>
          </w:divBdr>
        </w:div>
        <w:div w:id="663628060">
          <w:marLeft w:val="0"/>
          <w:marRight w:val="0"/>
          <w:marTop w:val="0"/>
          <w:marBottom w:val="0"/>
          <w:divBdr>
            <w:top w:val="none" w:sz="0" w:space="0" w:color="auto"/>
            <w:left w:val="none" w:sz="0" w:space="0" w:color="auto"/>
            <w:bottom w:val="none" w:sz="0" w:space="0" w:color="auto"/>
            <w:right w:val="none" w:sz="0" w:space="0" w:color="auto"/>
          </w:divBdr>
        </w:div>
        <w:div w:id="743340637">
          <w:marLeft w:val="0"/>
          <w:marRight w:val="0"/>
          <w:marTop w:val="0"/>
          <w:marBottom w:val="0"/>
          <w:divBdr>
            <w:top w:val="none" w:sz="0" w:space="0" w:color="auto"/>
            <w:left w:val="none" w:sz="0" w:space="0" w:color="auto"/>
            <w:bottom w:val="none" w:sz="0" w:space="0" w:color="auto"/>
            <w:right w:val="none" w:sz="0" w:space="0" w:color="auto"/>
          </w:divBdr>
        </w:div>
        <w:div w:id="2009402622">
          <w:marLeft w:val="0"/>
          <w:marRight w:val="0"/>
          <w:marTop w:val="0"/>
          <w:marBottom w:val="0"/>
          <w:divBdr>
            <w:top w:val="none" w:sz="0" w:space="0" w:color="auto"/>
            <w:left w:val="none" w:sz="0" w:space="0" w:color="auto"/>
            <w:bottom w:val="none" w:sz="0" w:space="0" w:color="auto"/>
            <w:right w:val="none" w:sz="0" w:space="0" w:color="auto"/>
          </w:divBdr>
        </w:div>
        <w:div w:id="61106687">
          <w:marLeft w:val="0"/>
          <w:marRight w:val="0"/>
          <w:marTop w:val="0"/>
          <w:marBottom w:val="0"/>
          <w:divBdr>
            <w:top w:val="none" w:sz="0" w:space="0" w:color="auto"/>
            <w:left w:val="none" w:sz="0" w:space="0" w:color="auto"/>
            <w:bottom w:val="none" w:sz="0" w:space="0" w:color="auto"/>
            <w:right w:val="none" w:sz="0" w:space="0" w:color="auto"/>
          </w:divBdr>
        </w:div>
        <w:div w:id="1888376233">
          <w:marLeft w:val="0"/>
          <w:marRight w:val="0"/>
          <w:marTop w:val="0"/>
          <w:marBottom w:val="0"/>
          <w:divBdr>
            <w:top w:val="none" w:sz="0" w:space="0" w:color="auto"/>
            <w:left w:val="none" w:sz="0" w:space="0" w:color="auto"/>
            <w:bottom w:val="none" w:sz="0" w:space="0" w:color="auto"/>
            <w:right w:val="none" w:sz="0" w:space="0" w:color="auto"/>
          </w:divBdr>
        </w:div>
        <w:div w:id="1596741801">
          <w:marLeft w:val="0"/>
          <w:marRight w:val="0"/>
          <w:marTop w:val="0"/>
          <w:marBottom w:val="0"/>
          <w:divBdr>
            <w:top w:val="none" w:sz="0" w:space="0" w:color="auto"/>
            <w:left w:val="none" w:sz="0" w:space="0" w:color="auto"/>
            <w:bottom w:val="none" w:sz="0" w:space="0" w:color="auto"/>
            <w:right w:val="none" w:sz="0" w:space="0" w:color="auto"/>
          </w:divBdr>
        </w:div>
        <w:div w:id="1685202247">
          <w:marLeft w:val="0"/>
          <w:marRight w:val="0"/>
          <w:marTop w:val="0"/>
          <w:marBottom w:val="0"/>
          <w:divBdr>
            <w:top w:val="none" w:sz="0" w:space="0" w:color="auto"/>
            <w:left w:val="none" w:sz="0" w:space="0" w:color="auto"/>
            <w:bottom w:val="none" w:sz="0" w:space="0" w:color="auto"/>
            <w:right w:val="none" w:sz="0" w:space="0" w:color="auto"/>
          </w:divBdr>
        </w:div>
        <w:div w:id="381946789">
          <w:marLeft w:val="0"/>
          <w:marRight w:val="0"/>
          <w:marTop w:val="0"/>
          <w:marBottom w:val="0"/>
          <w:divBdr>
            <w:top w:val="none" w:sz="0" w:space="0" w:color="auto"/>
            <w:left w:val="none" w:sz="0" w:space="0" w:color="auto"/>
            <w:bottom w:val="none" w:sz="0" w:space="0" w:color="auto"/>
            <w:right w:val="none" w:sz="0" w:space="0" w:color="auto"/>
          </w:divBdr>
        </w:div>
        <w:div w:id="1332174390">
          <w:marLeft w:val="0"/>
          <w:marRight w:val="0"/>
          <w:marTop w:val="0"/>
          <w:marBottom w:val="0"/>
          <w:divBdr>
            <w:top w:val="none" w:sz="0" w:space="0" w:color="auto"/>
            <w:left w:val="none" w:sz="0" w:space="0" w:color="auto"/>
            <w:bottom w:val="none" w:sz="0" w:space="0" w:color="auto"/>
            <w:right w:val="none" w:sz="0" w:space="0" w:color="auto"/>
          </w:divBdr>
        </w:div>
        <w:div w:id="1606115944">
          <w:marLeft w:val="0"/>
          <w:marRight w:val="0"/>
          <w:marTop w:val="0"/>
          <w:marBottom w:val="0"/>
          <w:divBdr>
            <w:top w:val="none" w:sz="0" w:space="0" w:color="auto"/>
            <w:left w:val="none" w:sz="0" w:space="0" w:color="auto"/>
            <w:bottom w:val="none" w:sz="0" w:space="0" w:color="auto"/>
            <w:right w:val="none" w:sz="0" w:space="0" w:color="auto"/>
          </w:divBdr>
        </w:div>
        <w:div w:id="1226448598">
          <w:marLeft w:val="0"/>
          <w:marRight w:val="0"/>
          <w:marTop w:val="0"/>
          <w:marBottom w:val="0"/>
          <w:divBdr>
            <w:top w:val="none" w:sz="0" w:space="0" w:color="auto"/>
            <w:left w:val="none" w:sz="0" w:space="0" w:color="auto"/>
            <w:bottom w:val="none" w:sz="0" w:space="0" w:color="auto"/>
            <w:right w:val="none" w:sz="0" w:space="0" w:color="auto"/>
          </w:divBdr>
        </w:div>
        <w:div w:id="50622116">
          <w:marLeft w:val="0"/>
          <w:marRight w:val="0"/>
          <w:marTop w:val="0"/>
          <w:marBottom w:val="0"/>
          <w:divBdr>
            <w:top w:val="none" w:sz="0" w:space="0" w:color="auto"/>
            <w:left w:val="none" w:sz="0" w:space="0" w:color="auto"/>
            <w:bottom w:val="none" w:sz="0" w:space="0" w:color="auto"/>
            <w:right w:val="none" w:sz="0" w:space="0" w:color="auto"/>
          </w:divBdr>
        </w:div>
      </w:divsChild>
    </w:div>
    <w:div w:id="999651826">
      <w:bodyDiv w:val="1"/>
      <w:marLeft w:val="0"/>
      <w:marRight w:val="0"/>
      <w:marTop w:val="0"/>
      <w:marBottom w:val="0"/>
      <w:divBdr>
        <w:top w:val="none" w:sz="0" w:space="0" w:color="auto"/>
        <w:left w:val="none" w:sz="0" w:space="0" w:color="auto"/>
        <w:bottom w:val="none" w:sz="0" w:space="0" w:color="auto"/>
        <w:right w:val="none" w:sz="0" w:space="0" w:color="auto"/>
      </w:divBdr>
    </w:div>
    <w:div w:id="1025014430">
      <w:bodyDiv w:val="1"/>
      <w:marLeft w:val="0"/>
      <w:marRight w:val="0"/>
      <w:marTop w:val="0"/>
      <w:marBottom w:val="0"/>
      <w:divBdr>
        <w:top w:val="none" w:sz="0" w:space="0" w:color="auto"/>
        <w:left w:val="none" w:sz="0" w:space="0" w:color="auto"/>
        <w:bottom w:val="none" w:sz="0" w:space="0" w:color="auto"/>
        <w:right w:val="none" w:sz="0" w:space="0" w:color="auto"/>
      </w:divBdr>
    </w:div>
    <w:div w:id="1055814641">
      <w:bodyDiv w:val="1"/>
      <w:marLeft w:val="0"/>
      <w:marRight w:val="0"/>
      <w:marTop w:val="0"/>
      <w:marBottom w:val="0"/>
      <w:divBdr>
        <w:top w:val="none" w:sz="0" w:space="0" w:color="auto"/>
        <w:left w:val="none" w:sz="0" w:space="0" w:color="auto"/>
        <w:bottom w:val="none" w:sz="0" w:space="0" w:color="auto"/>
        <w:right w:val="none" w:sz="0" w:space="0" w:color="auto"/>
      </w:divBdr>
    </w:div>
    <w:div w:id="1065448328">
      <w:bodyDiv w:val="1"/>
      <w:marLeft w:val="0"/>
      <w:marRight w:val="0"/>
      <w:marTop w:val="0"/>
      <w:marBottom w:val="0"/>
      <w:divBdr>
        <w:top w:val="none" w:sz="0" w:space="0" w:color="auto"/>
        <w:left w:val="none" w:sz="0" w:space="0" w:color="auto"/>
        <w:bottom w:val="none" w:sz="0" w:space="0" w:color="auto"/>
        <w:right w:val="none" w:sz="0" w:space="0" w:color="auto"/>
      </w:divBdr>
    </w:div>
    <w:div w:id="1066032914">
      <w:bodyDiv w:val="1"/>
      <w:marLeft w:val="0"/>
      <w:marRight w:val="0"/>
      <w:marTop w:val="0"/>
      <w:marBottom w:val="0"/>
      <w:divBdr>
        <w:top w:val="none" w:sz="0" w:space="0" w:color="auto"/>
        <w:left w:val="none" w:sz="0" w:space="0" w:color="auto"/>
        <w:bottom w:val="none" w:sz="0" w:space="0" w:color="auto"/>
        <w:right w:val="none" w:sz="0" w:space="0" w:color="auto"/>
      </w:divBdr>
    </w:div>
    <w:div w:id="1085539697">
      <w:bodyDiv w:val="1"/>
      <w:marLeft w:val="0"/>
      <w:marRight w:val="0"/>
      <w:marTop w:val="0"/>
      <w:marBottom w:val="0"/>
      <w:divBdr>
        <w:top w:val="none" w:sz="0" w:space="0" w:color="auto"/>
        <w:left w:val="none" w:sz="0" w:space="0" w:color="auto"/>
        <w:bottom w:val="none" w:sz="0" w:space="0" w:color="auto"/>
        <w:right w:val="none" w:sz="0" w:space="0" w:color="auto"/>
      </w:divBdr>
    </w:div>
    <w:div w:id="1087730742">
      <w:bodyDiv w:val="1"/>
      <w:marLeft w:val="0"/>
      <w:marRight w:val="0"/>
      <w:marTop w:val="0"/>
      <w:marBottom w:val="0"/>
      <w:divBdr>
        <w:top w:val="none" w:sz="0" w:space="0" w:color="auto"/>
        <w:left w:val="none" w:sz="0" w:space="0" w:color="auto"/>
        <w:bottom w:val="none" w:sz="0" w:space="0" w:color="auto"/>
        <w:right w:val="none" w:sz="0" w:space="0" w:color="auto"/>
      </w:divBdr>
    </w:div>
    <w:div w:id="1100612260">
      <w:bodyDiv w:val="1"/>
      <w:marLeft w:val="0"/>
      <w:marRight w:val="0"/>
      <w:marTop w:val="0"/>
      <w:marBottom w:val="0"/>
      <w:divBdr>
        <w:top w:val="none" w:sz="0" w:space="0" w:color="auto"/>
        <w:left w:val="none" w:sz="0" w:space="0" w:color="auto"/>
        <w:bottom w:val="none" w:sz="0" w:space="0" w:color="auto"/>
        <w:right w:val="none" w:sz="0" w:space="0" w:color="auto"/>
      </w:divBdr>
    </w:div>
    <w:div w:id="1106119912">
      <w:bodyDiv w:val="1"/>
      <w:marLeft w:val="0"/>
      <w:marRight w:val="0"/>
      <w:marTop w:val="0"/>
      <w:marBottom w:val="0"/>
      <w:divBdr>
        <w:top w:val="none" w:sz="0" w:space="0" w:color="auto"/>
        <w:left w:val="none" w:sz="0" w:space="0" w:color="auto"/>
        <w:bottom w:val="none" w:sz="0" w:space="0" w:color="auto"/>
        <w:right w:val="none" w:sz="0" w:space="0" w:color="auto"/>
      </w:divBdr>
    </w:div>
    <w:div w:id="1108888043">
      <w:bodyDiv w:val="1"/>
      <w:marLeft w:val="0"/>
      <w:marRight w:val="0"/>
      <w:marTop w:val="0"/>
      <w:marBottom w:val="0"/>
      <w:divBdr>
        <w:top w:val="none" w:sz="0" w:space="0" w:color="auto"/>
        <w:left w:val="none" w:sz="0" w:space="0" w:color="auto"/>
        <w:bottom w:val="none" w:sz="0" w:space="0" w:color="auto"/>
        <w:right w:val="none" w:sz="0" w:space="0" w:color="auto"/>
      </w:divBdr>
    </w:div>
    <w:div w:id="1130438393">
      <w:bodyDiv w:val="1"/>
      <w:marLeft w:val="0"/>
      <w:marRight w:val="0"/>
      <w:marTop w:val="0"/>
      <w:marBottom w:val="0"/>
      <w:divBdr>
        <w:top w:val="none" w:sz="0" w:space="0" w:color="auto"/>
        <w:left w:val="none" w:sz="0" w:space="0" w:color="auto"/>
        <w:bottom w:val="none" w:sz="0" w:space="0" w:color="auto"/>
        <w:right w:val="none" w:sz="0" w:space="0" w:color="auto"/>
      </w:divBdr>
    </w:div>
    <w:div w:id="1133524141">
      <w:bodyDiv w:val="1"/>
      <w:marLeft w:val="0"/>
      <w:marRight w:val="0"/>
      <w:marTop w:val="0"/>
      <w:marBottom w:val="0"/>
      <w:divBdr>
        <w:top w:val="none" w:sz="0" w:space="0" w:color="auto"/>
        <w:left w:val="none" w:sz="0" w:space="0" w:color="auto"/>
        <w:bottom w:val="none" w:sz="0" w:space="0" w:color="auto"/>
        <w:right w:val="none" w:sz="0" w:space="0" w:color="auto"/>
      </w:divBdr>
    </w:div>
    <w:div w:id="1186944033">
      <w:bodyDiv w:val="1"/>
      <w:marLeft w:val="0"/>
      <w:marRight w:val="0"/>
      <w:marTop w:val="0"/>
      <w:marBottom w:val="0"/>
      <w:divBdr>
        <w:top w:val="none" w:sz="0" w:space="0" w:color="auto"/>
        <w:left w:val="none" w:sz="0" w:space="0" w:color="auto"/>
        <w:bottom w:val="none" w:sz="0" w:space="0" w:color="auto"/>
        <w:right w:val="none" w:sz="0" w:space="0" w:color="auto"/>
      </w:divBdr>
    </w:div>
    <w:div w:id="1190535175">
      <w:bodyDiv w:val="1"/>
      <w:marLeft w:val="0"/>
      <w:marRight w:val="0"/>
      <w:marTop w:val="0"/>
      <w:marBottom w:val="0"/>
      <w:divBdr>
        <w:top w:val="none" w:sz="0" w:space="0" w:color="auto"/>
        <w:left w:val="none" w:sz="0" w:space="0" w:color="auto"/>
        <w:bottom w:val="none" w:sz="0" w:space="0" w:color="auto"/>
        <w:right w:val="none" w:sz="0" w:space="0" w:color="auto"/>
      </w:divBdr>
    </w:div>
    <w:div w:id="1195729635">
      <w:bodyDiv w:val="1"/>
      <w:marLeft w:val="0"/>
      <w:marRight w:val="0"/>
      <w:marTop w:val="0"/>
      <w:marBottom w:val="0"/>
      <w:divBdr>
        <w:top w:val="none" w:sz="0" w:space="0" w:color="auto"/>
        <w:left w:val="none" w:sz="0" w:space="0" w:color="auto"/>
        <w:bottom w:val="none" w:sz="0" w:space="0" w:color="auto"/>
        <w:right w:val="none" w:sz="0" w:space="0" w:color="auto"/>
      </w:divBdr>
    </w:div>
    <w:div w:id="1203593031">
      <w:bodyDiv w:val="1"/>
      <w:marLeft w:val="0"/>
      <w:marRight w:val="0"/>
      <w:marTop w:val="0"/>
      <w:marBottom w:val="0"/>
      <w:divBdr>
        <w:top w:val="none" w:sz="0" w:space="0" w:color="auto"/>
        <w:left w:val="none" w:sz="0" w:space="0" w:color="auto"/>
        <w:bottom w:val="none" w:sz="0" w:space="0" w:color="auto"/>
        <w:right w:val="none" w:sz="0" w:space="0" w:color="auto"/>
      </w:divBdr>
    </w:div>
    <w:div w:id="1220435523">
      <w:bodyDiv w:val="1"/>
      <w:marLeft w:val="0"/>
      <w:marRight w:val="0"/>
      <w:marTop w:val="0"/>
      <w:marBottom w:val="0"/>
      <w:divBdr>
        <w:top w:val="none" w:sz="0" w:space="0" w:color="auto"/>
        <w:left w:val="none" w:sz="0" w:space="0" w:color="auto"/>
        <w:bottom w:val="none" w:sz="0" w:space="0" w:color="auto"/>
        <w:right w:val="none" w:sz="0" w:space="0" w:color="auto"/>
      </w:divBdr>
    </w:div>
    <w:div w:id="1251547333">
      <w:bodyDiv w:val="1"/>
      <w:marLeft w:val="0"/>
      <w:marRight w:val="0"/>
      <w:marTop w:val="0"/>
      <w:marBottom w:val="0"/>
      <w:divBdr>
        <w:top w:val="none" w:sz="0" w:space="0" w:color="auto"/>
        <w:left w:val="none" w:sz="0" w:space="0" w:color="auto"/>
        <w:bottom w:val="none" w:sz="0" w:space="0" w:color="auto"/>
        <w:right w:val="none" w:sz="0" w:space="0" w:color="auto"/>
      </w:divBdr>
    </w:div>
    <w:div w:id="1259483246">
      <w:bodyDiv w:val="1"/>
      <w:marLeft w:val="0"/>
      <w:marRight w:val="0"/>
      <w:marTop w:val="0"/>
      <w:marBottom w:val="0"/>
      <w:divBdr>
        <w:top w:val="none" w:sz="0" w:space="0" w:color="auto"/>
        <w:left w:val="none" w:sz="0" w:space="0" w:color="auto"/>
        <w:bottom w:val="none" w:sz="0" w:space="0" w:color="auto"/>
        <w:right w:val="none" w:sz="0" w:space="0" w:color="auto"/>
      </w:divBdr>
    </w:div>
    <w:div w:id="1260406028">
      <w:bodyDiv w:val="1"/>
      <w:marLeft w:val="0"/>
      <w:marRight w:val="0"/>
      <w:marTop w:val="0"/>
      <w:marBottom w:val="0"/>
      <w:divBdr>
        <w:top w:val="none" w:sz="0" w:space="0" w:color="auto"/>
        <w:left w:val="none" w:sz="0" w:space="0" w:color="auto"/>
        <w:bottom w:val="none" w:sz="0" w:space="0" w:color="auto"/>
        <w:right w:val="none" w:sz="0" w:space="0" w:color="auto"/>
      </w:divBdr>
    </w:div>
    <w:div w:id="1302615760">
      <w:bodyDiv w:val="1"/>
      <w:marLeft w:val="0"/>
      <w:marRight w:val="0"/>
      <w:marTop w:val="0"/>
      <w:marBottom w:val="0"/>
      <w:divBdr>
        <w:top w:val="none" w:sz="0" w:space="0" w:color="auto"/>
        <w:left w:val="none" w:sz="0" w:space="0" w:color="auto"/>
        <w:bottom w:val="none" w:sz="0" w:space="0" w:color="auto"/>
        <w:right w:val="none" w:sz="0" w:space="0" w:color="auto"/>
      </w:divBdr>
    </w:div>
    <w:div w:id="1312980737">
      <w:bodyDiv w:val="1"/>
      <w:marLeft w:val="0"/>
      <w:marRight w:val="0"/>
      <w:marTop w:val="0"/>
      <w:marBottom w:val="0"/>
      <w:divBdr>
        <w:top w:val="none" w:sz="0" w:space="0" w:color="auto"/>
        <w:left w:val="none" w:sz="0" w:space="0" w:color="auto"/>
        <w:bottom w:val="none" w:sz="0" w:space="0" w:color="auto"/>
        <w:right w:val="none" w:sz="0" w:space="0" w:color="auto"/>
      </w:divBdr>
    </w:div>
    <w:div w:id="1329596995">
      <w:bodyDiv w:val="1"/>
      <w:marLeft w:val="0"/>
      <w:marRight w:val="0"/>
      <w:marTop w:val="0"/>
      <w:marBottom w:val="0"/>
      <w:divBdr>
        <w:top w:val="none" w:sz="0" w:space="0" w:color="auto"/>
        <w:left w:val="none" w:sz="0" w:space="0" w:color="auto"/>
        <w:bottom w:val="none" w:sz="0" w:space="0" w:color="auto"/>
        <w:right w:val="none" w:sz="0" w:space="0" w:color="auto"/>
      </w:divBdr>
    </w:div>
    <w:div w:id="1341928207">
      <w:bodyDiv w:val="1"/>
      <w:marLeft w:val="0"/>
      <w:marRight w:val="0"/>
      <w:marTop w:val="0"/>
      <w:marBottom w:val="0"/>
      <w:divBdr>
        <w:top w:val="none" w:sz="0" w:space="0" w:color="auto"/>
        <w:left w:val="none" w:sz="0" w:space="0" w:color="auto"/>
        <w:bottom w:val="none" w:sz="0" w:space="0" w:color="auto"/>
        <w:right w:val="none" w:sz="0" w:space="0" w:color="auto"/>
      </w:divBdr>
    </w:div>
    <w:div w:id="1345748356">
      <w:bodyDiv w:val="1"/>
      <w:marLeft w:val="0"/>
      <w:marRight w:val="0"/>
      <w:marTop w:val="0"/>
      <w:marBottom w:val="0"/>
      <w:divBdr>
        <w:top w:val="none" w:sz="0" w:space="0" w:color="auto"/>
        <w:left w:val="none" w:sz="0" w:space="0" w:color="auto"/>
        <w:bottom w:val="none" w:sz="0" w:space="0" w:color="auto"/>
        <w:right w:val="none" w:sz="0" w:space="0" w:color="auto"/>
      </w:divBdr>
    </w:div>
    <w:div w:id="1357345928">
      <w:bodyDiv w:val="1"/>
      <w:marLeft w:val="0"/>
      <w:marRight w:val="0"/>
      <w:marTop w:val="0"/>
      <w:marBottom w:val="0"/>
      <w:divBdr>
        <w:top w:val="none" w:sz="0" w:space="0" w:color="auto"/>
        <w:left w:val="none" w:sz="0" w:space="0" w:color="auto"/>
        <w:bottom w:val="none" w:sz="0" w:space="0" w:color="auto"/>
        <w:right w:val="none" w:sz="0" w:space="0" w:color="auto"/>
      </w:divBdr>
    </w:div>
    <w:div w:id="1362710223">
      <w:bodyDiv w:val="1"/>
      <w:marLeft w:val="0"/>
      <w:marRight w:val="0"/>
      <w:marTop w:val="0"/>
      <w:marBottom w:val="0"/>
      <w:divBdr>
        <w:top w:val="none" w:sz="0" w:space="0" w:color="auto"/>
        <w:left w:val="none" w:sz="0" w:space="0" w:color="auto"/>
        <w:bottom w:val="none" w:sz="0" w:space="0" w:color="auto"/>
        <w:right w:val="none" w:sz="0" w:space="0" w:color="auto"/>
      </w:divBdr>
    </w:div>
    <w:div w:id="1370762007">
      <w:bodyDiv w:val="1"/>
      <w:marLeft w:val="0"/>
      <w:marRight w:val="0"/>
      <w:marTop w:val="0"/>
      <w:marBottom w:val="0"/>
      <w:divBdr>
        <w:top w:val="none" w:sz="0" w:space="0" w:color="auto"/>
        <w:left w:val="none" w:sz="0" w:space="0" w:color="auto"/>
        <w:bottom w:val="none" w:sz="0" w:space="0" w:color="auto"/>
        <w:right w:val="none" w:sz="0" w:space="0" w:color="auto"/>
      </w:divBdr>
    </w:div>
    <w:div w:id="1372923322">
      <w:bodyDiv w:val="1"/>
      <w:marLeft w:val="0"/>
      <w:marRight w:val="0"/>
      <w:marTop w:val="0"/>
      <w:marBottom w:val="0"/>
      <w:divBdr>
        <w:top w:val="none" w:sz="0" w:space="0" w:color="auto"/>
        <w:left w:val="none" w:sz="0" w:space="0" w:color="auto"/>
        <w:bottom w:val="none" w:sz="0" w:space="0" w:color="auto"/>
        <w:right w:val="none" w:sz="0" w:space="0" w:color="auto"/>
      </w:divBdr>
    </w:div>
    <w:div w:id="1379010670">
      <w:bodyDiv w:val="1"/>
      <w:marLeft w:val="0"/>
      <w:marRight w:val="0"/>
      <w:marTop w:val="0"/>
      <w:marBottom w:val="0"/>
      <w:divBdr>
        <w:top w:val="none" w:sz="0" w:space="0" w:color="auto"/>
        <w:left w:val="none" w:sz="0" w:space="0" w:color="auto"/>
        <w:bottom w:val="none" w:sz="0" w:space="0" w:color="auto"/>
        <w:right w:val="none" w:sz="0" w:space="0" w:color="auto"/>
      </w:divBdr>
    </w:div>
    <w:div w:id="1385253048">
      <w:bodyDiv w:val="1"/>
      <w:marLeft w:val="0"/>
      <w:marRight w:val="0"/>
      <w:marTop w:val="0"/>
      <w:marBottom w:val="0"/>
      <w:divBdr>
        <w:top w:val="none" w:sz="0" w:space="0" w:color="auto"/>
        <w:left w:val="none" w:sz="0" w:space="0" w:color="auto"/>
        <w:bottom w:val="none" w:sz="0" w:space="0" w:color="auto"/>
        <w:right w:val="none" w:sz="0" w:space="0" w:color="auto"/>
      </w:divBdr>
    </w:div>
    <w:div w:id="1397624637">
      <w:bodyDiv w:val="1"/>
      <w:marLeft w:val="0"/>
      <w:marRight w:val="0"/>
      <w:marTop w:val="0"/>
      <w:marBottom w:val="0"/>
      <w:divBdr>
        <w:top w:val="none" w:sz="0" w:space="0" w:color="auto"/>
        <w:left w:val="none" w:sz="0" w:space="0" w:color="auto"/>
        <w:bottom w:val="none" w:sz="0" w:space="0" w:color="auto"/>
        <w:right w:val="none" w:sz="0" w:space="0" w:color="auto"/>
      </w:divBdr>
    </w:div>
    <w:div w:id="1451126133">
      <w:bodyDiv w:val="1"/>
      <w:marLeft w:val="0"/>
      <w:marRight w:val="0"/>
      <w:marTop w:val="0"/>
      <w:marBottom w:val="0"/>
      <w:divBdr>
        <w:top w:val="none" w:sz="0" w:space="0" w:color="auto"/>
        <w:left w:val="none" w:sz="0" w:space="0" w:color="auto"/>
        <w:bottom w:val="none" w:sz="0" w:space="0" w:color="auto"/>
        <w:right w:val="none" w:sz="0" w:space="0" w:color="auto"/>
      </w:divBdr>
    </w:div>
    <w:div w:id="1473794477">
      <w:bodyDiv w:val="1"/>
      <w:marLeft w:val="0"/>
      <w:marRight w:val="0"/>
      <w:marTop w:val="0"/>
      <w:marBottom w:val="0"/>
      <w:divBdr>
        <w:top w:val="none" w:sz="0" w:space="0" w:color="auto"/>
        <w:left w:val="none" w:sz="0" w:space="0" w:color="auto"/>
        <w:bottom w:val="none" w:sz="0" w:space="0" w:color="auto"/>
        <w:right w:val="none" w:sz="0" w:space="0" w:color="auto"/>
      </w:divBdr>
    </w:div>
    <w:div w:id="1481000635">
      <w:bodyDiv w:val="1"/>
      <w:marLeft w:val="0"/>
      <w:marRight w:val="0"/>
      <w:marTop w:val="0"/>
      <w:marBottom w:val="0"/>
      <w:divBdr>
        <w:top w:val="none" w:sz="0" w:space="0" w:color="auto"/>
        <w:left w:val="none" w:sz="0" w:space="0" w:color="auto"/>
        <w:bottom w:val="none" w:sz="0" w:space="0" w:color="auto"/>
        <w:right w:val="none" w:sz="0" w:space="0" w:color="auto"/>
      </w:divBdr>
    </w:div>
    <w:div w:id="1481536189">
      <w:bodyDiv w:val="1"/>
      <w:marLeft w:val="0"/>
      <w:marRight w:val="0"/>
      <w:marTop w:val="0"/>
      <w:marBottom w:val="0"/>
      <w:divBdr>
        <w:top w:val="none" w:sz="0" w:space="0" w:color="auto"/>
        <w:left w:val="none" w:sz="0" w:space="0" w:color="auto"/>
        <w:bottom w:val="none" w:sz="0" w:space="0" w:color="auto"/>
        <w:right w:val="none" w:sz="0" w:space="0" w:color="auto"/>
      </w:divBdr>
    </w:div>
    <w:div w:id="1530029921">
      <w:bodyDiv w:val="1"/>
      <w:marLeft w:val="0"/>
      <w:marRight w:val="0"/>
      <w:marTop w:val="0"/>
      <w:marBottom w:val="0"/>
      <w:divBdr>
        <w:top w:val="none" w:sz="0" w:space="0" w:color="auto"/>
        <w:left w:val="none" w:sz="0" w:space="0" w:color="auto"/>
        <w:bottom w:val="none" w:sz="0" w:space="0" w:color="auto"/>
        <w:right w:val="none" w:sz="0" w:space="0" w:color="auto"/>
      </w:divBdr>
    </w:div>
    <w:div w:id="1533348660">
      <w:bodyDiv w:val="1"/>
      <w:marLeft w:val="0"/>
      <w:marRight w:val="0"/>
      <w:marTop w:val="0"/>
      <w:marBottom w:val="0"/>
      <w:divBdr>
        <w:top w:val="none" w:sz="0" w:space="0" w:color="auto"/>
        <w:left w:val="none" w:sz="0" w:space="0" w:color="auto"/>
        <w:bottom w:val="none" w:sz="0" w:space="0" w:color="auto"/>
        <w:right w:val="none" w:sz="0" w:space="0" w:color="auto"/>
      </w:divBdr>
    </w:div>
    <w:div w:id="1537543590">
      <w:bodyDiv w:val="1"/>
      <w:marLeft w:val="0"/>
      <w:marRight w:val="0"/>
      <w:marTop w:val="0"/>
      <w:marBottom w:val="0"/>
      <w:divBdr>
        <w:top w:val="none" w:sz="0" w:space="0" w:color="auto"/>
        <w:left w:val="none" w:sz="0" w:space="0" w:color="auto"/>
        <w:bottom w:val="none" w:sz="0" w:space="0" w:color="auto"/>
        <w:right w:val="none" w:sz="0" w:space="0" w:color="auto"/>
      </w:divBdr>
    </w:div>
    <w:div w:id="1549293283">
      <w:bodyDiv w:val="1"/>
      <w:marLeft w:val="0"/>
      <w:marRight w:val="0"/>
      <w:marTop w:val="0"/>
      <w:marBottom w:val="0"/>
      <w:divBdr>
        <w:top w:val="none" w:sz="0" w:space="0" w:color="auto"/>
        <w:left w:val="none" w:sz="0" w:space="0" w:color="auto"/>
        <w:bottom w:val="none" w:sz="0" w:space="0" w:color="auto"/>
        <w:right w:val="none" w:sz="0" w:space="0" w:color="auto"/>
      </w:divBdr>
    </w:div>
    <w:div w:id="1550992379">
      <w:bodyDiv w:val="1"/>
      <w:marLeft w:val="0"/>
      <w:marRight w:val="0"/>
      <w:marTop w:val="0"/>
      <w:marBottom w:val="0"/>
      <w:divBdr>
        <w:top w:val="none" w:sz="0" w:space="0" w:color="auto"/>
        <w:left w:val="none" w:sz="0" w:space="0" w:color="auto"/>
        <w:bottom w:val="none" w:sz="0" w:space="0" w:color="auto"/>
        <w:right w:val="none" w:sz="0" w:space="0" w:color="auto"/>
      </w:divBdr>
    </w:div>
    <w:div w:id="1565338107">
      <w:bodyDiv w:val="1"/>
      <w:marLeft w:val="0"/>
      <w:marRight w:val="0"/>
      <w:marTop w:val="0"/>
      <w:marBottom w:val="0"/>
      <w:divBdr>
        <w:top w:val="none" w:sz="0" w:space="0" w:color="auto"/>
        <w:left w:val="none" w:sz="0" w:space="0" w:color="auto"/>
        <w:bottom w:val="none" w:sz="0" w:space="0" w:color="auto"/>
        <w:right w:val="none" w:sz="0" w:space="0" w:color="auto"/>
      </w:divBdr>
    </w:div>
    <w:div w:id="1569999609">
      <w:bodyDiv w:val="1"/>
      <w:marLeft w:val="0"/>
      <w:marRight w:val="0"/>
      <w:marTop w:val="0"/>
      <w:marBottom w:val="0"/>
      <w:divBdr>
        <w:top w:val="none" w:sz="0" w:space="0" w:color="auto"/>
        <w:left w:val="none" w:sz="0" w:space="0" w:color="auto"/>
        <w:bottom w:val="none" w:sz="0" w:space="0" w:color="auto"/>
        <w:right w:val="none" w:sz="0" w:space="0" w:color="auto"/>
      </w:divBdr>
    </w:div>
    <w:div w:id="1584218452">
      <w:bodyDiv w:val="1"/>
      <w:marLeft w:val="0"/>
      <w:marRight w:val="0"/>
      <w:marTop w:val="0"/>
      <w:marBottom w:val="0"/>
      <w:divBdr>
        <w:top w:val="none" w:sz="0" w:space="0" w:color="auto"/>
        <w:left w:val="none" w:sz="0" w:space="0" w:color="auto"/>
        <w:bottom w:val="none" w:sz="0" w:space="0" w:color="auto"/>
        <w:right w:val="none" w:sz="0" w:space="0" w:color="auto"/>
      </w:divBdr>
    </w:div>
    <w:div w:id="1585992907">
      <w:bodyDiv w:val="1"/>
      <w:marLeft w:val="0"/>
      <w:marRight w:val="0"/>
      <w:marTop w:val="0"/>
      <w:marBottom w:val="0"/>
      <w:divBdr>
        <w:top w:val="none" w:sz="0" w:space="0" w:color="auto"/>
        <w:left w:val="none" w:sz="0" w:space="0" w:color="auto"/>
        <w:bottom w:val="none" w:sz="0" w:space="0" w:color="auto"/>
        <w:right w:val="none" w:sz="0" w:space="0" w:color="auto"/>
      </w:divBdr>
    </w:div>
    <w:div w:id="1602956439">
      <w:bodyDiv w:val="1"/>
      <w:marLeft w:val="0"/>
      <w:marRight w:val="0"/>
      <w:marTop w:val="0"/>
      <w:marBottom w:val="0"/>
      <w:divBdr>
        <w:top w:val="none" w:sz="0" w:space="0" w:color="auto"/>
        <w:left w:val="none" w:sz="0" w:space="0" w:color="auto"/>
        <w:bottom w:val="none" w:sz="0" w:space="0" w:color="auto"/>
        <w:right w:val="none" w:sz="0" w:space="0" w:color="auto"/>
      </w:divBdr>
    </w:div>
    <w:div w:id="1609850788">
      <w:bodyDiv w:val="1"/>
      <w:marLeft w:val="0"/>
      <w:marRight w:val="0"/>
      <w:marTop w:val="0"/>
      <w:marBottom w:val="0"/>
      <w:divBdr>
        <w:top w:val="none" w:sz="0" w:space="0" w:color="auto"/>
        <w:left w:val="none" w:sz="0" w:space="0" w:color="auto"/>
        <w:bottom w:val="none" w:sz="0" w:space="0" w:color="auto"/>
        <w:right w:val="none" w:sz="0" w:space="0" w:color="auto"/>
      </w:divBdr>
    </w:div>
    <w:div w:id="1619877294">
      <w:bodyDiv w:val="1"/>
      <w:marLeft w:val="0"/>
      <w:marRight w:val="0"/>
      <w:marTop w:val="0"/>
      <w:marBottom w:val="0"/>
      <w:divBdr>
        <w:top w:val="none" w:sz="0" w:space="0" w:color="auto"/>
        <w:left w:val="none" w:sz="0" w:space="0" w:color="auto"/>
        <w:bottom w:val="none" w:sz="0" w:space="0" w:color="auto"/>
        <w:right w:val="none" w:sz="0" w:space="0" w:color="auto"/>
      </w:divBdr>
      <w:divsChild>
        <w:div w:id="2007247861">
          <w:marLeft w:val="0"/>
          <w:marRight w:val="0"/>
          <w:marTop w:val="0"/>
          <w:marBottom w:val="0"/>
          <w:divBdr>
            <w:top w:val="none" w:sz="0" w:space="0" w:color="auto"/>
            <w:left w:val="none" w:sz="0" w:space="0" w:color="auto"/>
            <w:bottom w:val="none" w:sz="0" w:space="0" w:color="auto"/>
            <w:right w:val="none" w:sz="0" w:space="0" w:color="auto"/>
          </w:divBdr>
          <w:divsChild>
            <w:div w:id="1598755644">
              <w:marLeft w:val="0"/>
              <w:marRight w:val="0"/>
              <w:marTop w:val="0"/>
              <w:marBottom w:val="0"/>
              <w:divBdr>
                <w:top w:val="none" w:sz="0" w:space="0" w:color="auto"/>
                <w:left w:val="none" w:sz="0" w:space="0" w:color="auto"/>
                <w:bottom w:val="none" w:sz="0" w:space="0" w:color="auto"/>
                <w:right w:val="none" w:sz="0" w:space="0" w:color="auto"/>
              </w:divBdr>
              <w:divsChild>
                <w:div w:id="516314037">
                  <w:marLeft w:val="0"/>
                  <w:marRight w:val="0"/>
                  <w:marTop w:val="0"/>
                  <w:marBottom w:val="0"/>
                  <w:divBdr>
                    <w:top w:val="none" w:sz="0" w:space="0" w:color="auto"/>
                    <w:left w:val="none" w:sz="0" w:space="0" w:color="auto"/>
                    <w:bottom w:val="none" w:sz="0" w:space="0" w:color="auto"/>
                    <w:right w:val="none" w:sz="0" w:space="0" w:color="auto"/>
                  </w:divBdr>
                  <w:divsChild>
                    <w:div w:id="1021592491">
                      <w:marLeft w:val="0"/>
                      <w:marRight w:val="0"/>
                      <w:marTop w:val="0"/>
                      <w:marBottom w:val="0"/>
                      <w:divBdr>
                        <w:top w:val="none" w:sz="0" w:space="0" w:color="auto"/>
                        <w:left w:val="none" w:sz="0" w:space="0" w:color="auto"/>
                        <w:bottom w:val="none" w:sz="0" w:space="0" w:color="auto"/>
                        <w:right w:val="none" w:sz="0" w:space="0" w:color="auto"/>
                      </w:divBdr>
                      <w:divsChild>
                        <w:div w:id="1275332703">
                          <w:marLeft w:val="0"/>
                          <w:marRight w:val="0"/>
                          <w:marTop w:val="0"/>
                          <w:marBottom w:val="0"/>
                          <w:divBdr>
                            <w:top w:val="none" w:sz="0" w:space="0" w:color="auto"/>
                            <w:left w:val="none" w:sz="0" w:space="0" w:color="auto"/>
                            <w:bottom w:val="none" w:sz="0" w:space="0" w:color="auto"/>
                            <w:right w:val="none" w:sz="0" w:space="0" w:color="auto"/>
                          </w:divBdr>
                          <w:divsChild>
                            <w:div w:id="30817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652291">
      <w:bodyDiv w:val="1"/>
      <w:marLeft w:val="0"/>
      <w:marRight w:val="0"/>
      <w:marTop w:val="0"/>
      <w:marBottom w:val="0"/>
      <w:divBdr>
        <w:top w:val="none" w:sz="0" w:space="0" w:color="auto"/>
        <w:left w:val="none" w:sz="0" w:space="0" w:color="auto"/>
        <w:bottom w:val="none" w:sz="0" w:space="0" w:color="auto"/>
        <w:right w:val="none" w:sz="0" w:space="0" w:color="auto"/>
      </w:divBdr>
    </w:div>
    <w:div w:id="1626814922">
      <w:bodyDiv w:val="1"/>
      <w:marLeft w:val="0"/>
      <w:marRight w:val="0"/>
      <w:marTop w:val="0"/>
      <w:marBottom w:val="0"/>
      <w:divBdr>
        <w:top w:val="none" w:sz="0" w:space="0" w:color="auto"/>
        <w:left w:val="none" w:sz="0" w:space="0" w:color="auto"/>
        <w:bottom w:val="none" w:sz="0" w:space="0" w:color="auto"/>
        <w:right w:val="none" w:sz="0" w:space="0" w:color="auto"/>
      </w:divBdr>
      <w:divsChild>
        <w:div w:id="1149321409">
          <w:marLeft w:val="480"/>
          <w:marRight w:val="0"/>
          <w:marTop w:val="0"/>
          <w:marBottom w:val="0"/>
          <w:divBdr>
            <w:top w:val="none" w:sz="0" w:space="0" w:color="auto"/>
            <w:left w:val="none" w:sz="0" w:space="0" w:color="auto"/>
            <w:bottom w:val="none" w:sz="0" w:space="0" w:color="auto"/>
            <w:right w:val="none" w:sz="0" w:space="0" w:color="auto"/>
          </w:divBdr>
        </w:div>
        <w:div w:id="1435246554">
          <w:marLeft w:val="480"/>
          <w:marRight w:val="0"/>
          <w:marTop w:val="0"/>
          <w:marBottom w:val="0"/>
          <w:divBdr>
            <w:top w:val="none" w:sz="0" w:space="0" w:color="auto"/>
            <w:left w:val="none" w:sz="0" w:space="0" w:color="auto"/>
            <w:bottom w:val="none" w:sz="0" w:space="0" w:color="auto"/>
            <w:right w:val="none" w:sz="0" w:space="0" w:color="auto"/>
          </w:divBdr>
        </w:div>
        <w:div w:id="94714087">
          <w:marLeft w:val="480"/>
          <w:marRight w:val="0"/>
          <w:marTop w:val="0"/>
          <w:marBottom w:val="0"/>
          <w:divBdr>
            <w:top w:val="none" w:sz="0" w:space="0" w:color="auto"/>
            <w:left w:val="none" w:sz="0" w:space="0" w:color="auto"/>
            <w:bottom w:val="none" w:sz="0" w:space="0" w:color="auto"/>
            <w:right w:val="none" w:sz="0" w:space="0" w:color="auto"/>
          </w:divBdr>
        </w:div>
        <w:div w:id="368185861">
          <w:marLeft w:val="480"/>
          <w:marRight w:val="0"/>
          <w:marTop w:val="0"/>
          <w:marBottom w:val="0"/>
          <w:divBdr>
            <w:top w:val="none" w:sz="0" w:space="0" w:color="auto"/>
            <w:left w:val="none" w:sz="0" w:space="0" w:color="auto"/>
            <w:bottom w:val="none" w:sz="0" w:space="0" w:color="auto"/>
            <w:right w:val="none" w:sz="0" w:space="0" w:color="auto"/>
          </w:divBdr>
        </w:div>
        <w:div w:id="1455753147">
          <w:marLeft w:val="480"/>
          <w:marRight w:val="0"/>
          <w:marTop w:val="0"/>
          <w:marBottom w:val="0"/>
          <w:divBdr>
            <w:top w:val="none" w:sz="0" w:space="0" w:color="auto"/>
            <w:left w:val="none" w:sz="0" w:space="0" w:color="auto"/>
            <w:bottom w:val="none" w:sz="0" w:space="0" w:color="auto"/>
            <w:right w:val="none" w:sz="0" w:space="0" w:color="auto"/>
          </w:divBdr>
        </w:div>
        <w:div w:id="339087815">
          <w:marLeft w:val="480"/>
          <w:marRight w:val="0"/>
          <w:marTop w:val="0"/>
          <w:marBottom w:val="0"/>
          <w:divBdr>
            <w:top w:val="none" w:sz="0" w:space="0" w:color="auto"/>
            <w:left w:val="none" w:sz="0" w:space="0" w:color="auto"/>
            <w:bottom w:val="none" w:sz="0" w:space="0" w:color="auto"/>
            <w:right w:val="none" w:sz="0" w:space="0" w:color="auto"/>
          </w:divBdr>
        </w:div>
        <w:div w:id="474570153">
          <w:marLeft w:val="480"/>
          <w:marRight w:val="0"/>
          <w:marTop w:val="0"/>
          <w:marBottom w:val="0"/>
          <w:divBdr>
            <w:top w:val="none" w:sz="0" w:space="0" w:color="auto"/>
            <w:left w:val="none" w:sz="0" w:space="0" w:color="auto"/>
            <w:bottom w:val="none" w:sz="0" w:space="0" w:color="auto"/>
            <w:right w:val="none" w:sz="0" w:space="0" w:color="auto"/>
          </w:divBdr>
        </w:div>
        <w:div w:id="981348898">
          <w:marLeft w:val="480"/>
          <w:marRight w:val="0"/>
          <w:marTop w:val="0"/>
          <w:marBottom w:val="0"/>
          <w:divBdr>
            <w:top w:val="none" w:sz="0" w:space="0" w:color="auto"/>
            <w:left w:val="none" w:sz="0" w:space="0" w:color="auto"/>
            <w:bottom w:val="none" w:sz="0" w:space="0" w:color="auto"/>
            <w:right w:val="none" w:sz="0" w:space="0" w:color="auto"/>
          </w:divBdr>
        </w:div>
        <w:div w:id="1243946712">
          <w:marLeft w:val="480"/>
          <w:marRight w:val="0"/>
          <w:marTop w:val="0"/>
          <w:marBottom w:val="0"/>
          <w:divBdr>
            <w:top w:val="none" w:sz="0" w:space="0" w:color="auto"/>
            <w:left w:val="none" w:sz="0" w:space="0" w:color="auto"/>
            <w:bottom w:val="none" w:sz="0" w:space="0" w:color="auto"/>
            <w:right w:val="none" w:sz="0" w:space="0" w:color="auto"/>
          </w:divBdr>
        </w:div>
        <w:div w:id="1129009250">
          <w:marLeft w:val="480"/>
          <w:marRight w:val="0"/>
          <w:marTop w:val="0"/>
          <w:marBottom w:val="0"/>
          <w:divBdr>
            <w:top w:val="none" w:sz="0" w:space="0" w:color="auto"/>
            <w:left w:val="none" w:sz="0" w:space="0" w:color="auto"/>
            <w:bottom w:val="none" w:sz="0" w:space="0" w:color="auto"/>
            <w:right w:val="none" w:sz="0" w:space="0" w:color="auto"/>
          </w:divBdr>
        </w:div>
        <w:div w:id="1788816836">
          <w:marLeft w:val="480"/>
          <w:marRight w:val="0"/>
          <w:marTop w:val="0"/>
          <w:marBottom w:val="0"/>
          <w:divBdr>
            <w:top w:val="none" w:sz="0" w:space="0" w:color="auto"/>
            <w:left w:val="none" w:sz="0" w:space="0" w:color="auto"/>
            <w:bottom w:val="none" w:sz="0" w:space="0" w:color="auto"/>
            <w:right w:val="none" w:sz="0" w:space="0" w:color="auto"/>
          </w:divBdr>
        </w:div>
        <w:div w:id="1397818451">
          <w:marLeft w:val="480"/>
          <w:marRight w:val="0"/>
          <w:marTop w:val="0"/>
          <w:marBottom w:val="0"/>
          <w:divBdr>
            <w:top w:val="none" w:sz="0" w:space="0" w:color="auto"/>
            <w:left w:val="none" w:sz="0" w:space="0" w:color="auto"/>
            <w:bottom w:val="none" w:sz="0" w:space="0" w:color="auto"/>
            <w:right w:val="none" w:sz="0" w:space="0" w:color="auto"/>
          </w:divBdr>
        </w:div>
        <w:div w:id="1721661777">
          <w:marLeft w:val="480"/>
          <w:marRight w:val="0"/>
          <w:marTop w:val="0"/>
          <w:marBottom w:val="0"/>
          <w:divBdr>
            <w:top w:val="none" w:sz="0" w:space="0" w:color="auto"/>
            <w:left w:val="none" w:sz="0" w:space="0" w:color="auto"/>
            <w:bottom w:val="none" w:sz="0" w:space="0" w:color="auto"/>
            <w:right w:val="none" w:sz="0" w:space="0" w:color="auto"/>
          </w:divBdr>
        </w:div>
        <w:div w:id="837036272">
          <w:marLeft w:val="480"/>
          <w:marRight w:val="0"/>
          <w:marTop w:val="0"/>
          <w:marBottom w:val="0"/>
          <w:divBdr>
            <w:top w:val="none" w:sz="0" w:space="0" w:color="auto"/>
            <w:left w:val="none" w:sz="0" w:space="0" w:color="auto"/>
            <w:bottom w:val="none" w:sz="0" w:space="0" w:color="auto"/>
            <w:right w:val="none" w:sz="0" w:space="0" w:color="auto"/>
          </w:divBdr>
        </w:div>
        <w:div w:id="198781685">
          <w:marLeft w:val="480"/>
          <w:marRight w:val="0"/>
          <w:marTop w:val="0"/>
          <w:marBottom w:val="0"/>
          <w:divBdr>
            <w:top w:val="none" w:sz="0" w:space="0" w:color="auto"/>
            <w:left w:val="none" w:sz="0" w:space="0" w:color="auto"/>
            <w:bottom w:val="none" w:sz="0" w:space="0" w:color="auto"/>
            <w:right w:val="none" w:sz="0" w:space="0" w:color="auto"/>
          </w:divBdr>
        </w:div>
        <w:div w:id="343753324">
          <w:marLeft w:val="480"/>
          <w:marRight w:val="0"/>
          <w:marTop w:val="0"/>
          <w:marBottom w:val="0"/>
          <w:divBdr>
            <w:top w:val="none" w:sz="0" w:space="0" w:color="auto"/>
            <w:left w:val="none" w:sz="0" w:space="0" w:color="auto"/>
            <w:bottom w:val="none" w:sz="0" w:space="0" w:color="auto"/>
            <w:right w:val="none" w:sz="0" w:space="0" w:color="auto"/>
          </w:divBdr>
        </w:div>
        <w:div w:id="1373729379">
          <w:marLeft w:val="480"/>
          <w:marRight w:val="0"/>
          <w:marTop w:val="0"/>
          <w:marBottom w:val="0"/>
          <w:divBdr>
            <w:top w:val="none" w:sz="0" w:space="0" w:color="auto"/>
            <w:left w:val="none" w:sz="0" w:space="0" w:color="auto"/>
            <w:bottom w:val="none" w:sz="0" w:space="0" w:color="auto"/>
            <w:right w:val="none" w:sz="0" w:space="0" w:color="auto"/>
          </w:divBdr>
        </w:div>
        <w:div w:id="2008094232">
          <w:marLeft w:val="480"/>
          <w:marRight w:val="0"/>
          <w:marTop w:val="0"/>
          <w:marBottom w:val="0"/>
          <w:divBdr>
            <w:top w:val="none" w:sz="0" w:space="0" w:color="auto"/>
            <w:left w:val="none" w:sz="0" w:space="0" w:color="auto"/>
            <w:bottom w:val="none" w:sz="0" w:space="0" w:color="auto"/>
            <w:right w:val="none" w:sz="0" w:space="0" w:color="auto"/>
          </w:divBdr>
        </w:div>
        <w:div w:id="905072740">
          <w:marLeft w:val="480"/>
          <w:marRight w:val="0"/>
          <w:marTop w:val="0"/>
          <w:marBottom w:val="0"/>
          <w:divBdr>
            <w:top w:val="none" w:sz="0" w:space="0" w:color="auto"/>
            <w:left w:val="none" w:sz="0" w:space="0" w:color="auto"/>
            <w:bottom w:val="none" w:sz="0" w:space="0" w:color="auto"/>
            <w:right w:val="none" w:sz="0" w:space="0" w:color="auto"/>
          </w:divBdr>
        </w:div>
        <w:div w:id="882785996">
          <w:marLeft w:val="480"/>
          <w:marRight w:val="0"/>
          <w:marTop w:val="0"/>
          <w:marBottom w:val="0"/>
          <w:divBdr>
            <w:top w:val="none" w:sz="0" w:space="0" w:color="auto"/>
            <w:left w:val="none" w:sz="0" w:space="0" w:color="auto"/>
            <w:bottom w:val="none" w:sz="0" w:space="0" w:color="auto"/>
            <w:right w:val="none" w:sz="0" w:space="0" w:color="auto"/>
          </w:divBdr>
        </w:div>
        <w:div w:id="947928634">
          <w:marLeft w:val="480"/>
          <w:marRight w:val="0"/>
          <w:marTop w:val="0"/>
          <w:marBottom w:val="0"/>
          <w:divBdr>
            <w:top w:val="none" w:sz="0" w:space="0" w:color="auto"/>
            <w:left w:val="none" w:sz="0" w:space="0" w:color="auto"/>
            <w:bottom w:val="none" w:sz="0" w:space="0" w:color="auto"/>
            <w:right w:val="none" w:sz="0" w:space="0" w:color="auto"/>
          </w:divBdr>
        </w:div>
      </w:divsChild>
    </w:div>
    <w:div w:id="1640913679">
      <w:bodyDiv w:val="1"/>
      <w:marLeft w:val="0"/>
      <w:marRight w:val="0"/>
      <w:marTop w:val="0"/>
      <w:marBottom w:val="0"/>
      <w:divBdr>
        <w:top w:val="none" w:sz="0" w:space="0" w:color="auto"/>
        <w:left w:val="none" w:sz="0" w:space="0" w:color="auto"/>
        <w:bottom w:val="none" w:sz="0" w:space="0" w:color="auto"/>
        <w:right w:val="none" w:sz="0" w:space="0" w:color="auto"/>
      </w:divBdr>
    </w:div>
    <w:div w:id="1654796497">
      <w:bodyDiv w:val="1"/>
      <w:marLeft w:val="0"/>
      <w:marRight w:val="0"/>
      <w:marTop w:val="0"/>
      <w:marBottom w:val="0"/>
      <w:divBdr>
        <w:top w:val="none" w:sz="0" w:space="0" w:color="auto"/>
        <w:left w:val="none" w:sz="0" w:space="0" w:color="auto"/>
        <w:bottom w:val="none" w:sz="0" w:space="0" w:color="auto"/>
        <w:right w:val="none" w:sz="0" w:space="0" w:color="auto"/>
      </w:divBdr>
    </w:div>
    <w:div w:id="1671520650">
      <w:bodyDiv w:val="1"/>
      <w:marLeft w:val="0"/>
      <w:marRight w:val="0"/>
      <w:marTop w:val="0"/>
      <w:marBottom w:val="0"/>
      <w:divBdr>
        <w:top w:val="none" w:sz="0" w:space="0" w:color="auto"/>
        <w:left w:val="none" w:sz="0" w:space="0" w:color="auto"/>
        <w:bottom w:val="none" w:sz="0" w:space="0" w:color="auto"/>
        <w:right w:val="none" w:sz="0" w:space="0" w:color="auto"/>
      </w:divBdr>
    </w:div>
    <w:div w:id="1675454194">
      <w:bodyDiv w:val="1"/>
      <w:marLeft w:val="0"/>
      <w:marRight w:val="0"/>
      <w:marTop w:val="0"/>
      <w:marBottom w:val="0"/>
      <w:divBdr>
        <w:top w:val="none" w:sz="0" w:space="0" w:color="auto"/>
        <w:left w:val="none" w:sz="0" w:space="0" w:color="auto"/>
        <w:bottom w:val="none" w:sz="0" w:space="0" w:color="auto"/>
        <w:right w:val="none" w:sz="0" w:space="0" w:color="auto"/>
      </w:divBdr>
    </w:div>
    <w:div w:id="1684548215">
      <w:bodyDiv w:val="1"/>
      <w:marLeft w:val="0"/>
      <w:marRight w:val="0"/>
      <w:marTop w:val="0"/>
      <w:marBottom w:val="0"/>
      <w:divBdr>
        <w:top w:val="none" w:sz="0" w:space="0" w:color="auto"/>
        <w:left w:val="none" w:sz="0" w:space="0" w:color="auto"/>
        <w:bottom w:val="none" w:sz="0" w:space="0" w:color="auto"/>
        <w:right w:val="none" w:sz="0" w:space="0" w:color="auto"/>
      </w:divBdr>
    </w:div>
    <w:div w:id="1696614040">
      <w:bodyDiv w:val="1"/>
      <w:marLeft w:val="0"/>
      <w:marRight w:val="0"/>
      <w:marTop w:val="0"/>
      <w:marBottom w:val="0"/>
      <w:divBdr>
        <w:top w:val="none" w:sz="0" w:space="0" w:color="auto"/>
        <w:left w:val="none" w:sz="0" w:space="0" w:color="auto"/>
        <w:bottom w:val="none" w:sz="0" w:space="0" w:color="auto"/>
        <w:right w:val="none" w:sz="0" w:space="0" w:color="auto"/>
      </w:divBdr>
    </w:div>
    <w:div w:id="1725594486">
      <w:bodyDiv w:val="1"/>
      <w:marLeft w:val="0"/>
      <w:marRight w:val="0"/>
      <w:marTop w:val="0"/>
      <w:marBottom w:val="0"/>
      <w:divBdr>
        <w:top w:val="none" w:sz="0" w:space="0" w:color="auto"/>
        <w:left w:val="none" w:sz="0" w:space="0" w:color="auto"/>
        <w:bottom w:val="none" w:sz="0" w:space="0" w:color="auto"/>
        <w:right w:val="none" w:sz="0" w:space="0" w:color="auto"/>
      </w:divBdr>
    </w:div>
    <w:div w:id="1732459540">
      <w:bodyDiv w:val="1"/>
      <w:marLeft w:val="0"/>
      <w:marRight w:val="0"/>
      <w:marTop w:val="0"/>
      <w:marBottom w:val="0"/>
      <w:divBdr>
        <w:top w:val="none" w:sz="0" w:space="0" w:color="auto"/>
        <w:left w:val="none" w:sz="0" w:space="0" w:color="auto"/>
        <w:bottom w:val="none" w:sz="0" w:space="0" w:color="auto"/>
        <w:right w:val="none" w:sz="0" w:space="0" w:color="auto"/>
      </w:divBdr>
    </w:div>
    <w:div w:id="1736195949">
      <w:bodyDiv w:val="1"/>
      <w:marLeft w:val="0"/>
      <w:marRight w:val="0"/>
      <w:marTop w:val="0"/>
      <w:marBottom w:val="0"/>
      <w:divBdr>
        <w:top w:val="none" w:sz="0" w:space="0" w:color="auto"/>
        <w:left w:val="none" w:sz="0" w:space="0" w:color="auto"/>
        <w:bottom w:val="none" w:sz="0" w:space="0" w:color="auto"/>
        <w:right w:val="none" w:sz="0" w:space="0" w:color="auto"/>
      </w:divBdr>
    </w:div>
    <w:div w:id="1754349035">
      <w:bodyDiv w:val="1"/>
      <w:marLeft w:val="0"/>
      <w:marRight w:val="0"/>
      <w:marTop w:val="0"/>
      <w:marBottom w:val="0"/>
      <w:divBdr>
        <w:top w:val="none" w:sz="0" w:space="0" w:color="auto"/>
        <w:left w:val="none" w:sz="0" w:space="0" w:color="auto"/>
        <w:bottom w:val="none" w:sz="0" w:space="0" w:color="auto"/>
        <w:right w:val="none" w:sz="0" w:space="0" w:color="auto"/>
      </w:divBdr>
    </w:div>
    <w:div w:id="1764495405">
      <w:bodyDiv w:val="1"/>
      <w:marLeft w:val="0"/>
      <w:marRight w:val="0"/>
      <w:marTop w:val="0"/>
      <w:marBottom w:val="0"/>
      <w:divBdr>
        <w:top w:val="none" w:sz="0" w:space="0" w:color="auto"/>
        <w:left w:val="none" w:sz="0" w:space="0" w:color="auto"/>
        <w:bottom w:val="none" w:sz="0" w:space="0" w:color="auto"/>
        <w:right w:val="none" w:sz="0" w:space="0" w:color="auto"/>
      </w:divBdr>
    </w:div>
    <w:div w:id="1785266722">
      <w:bodyDiv w:val="1"/>
      <w:marLeft w:val="0"/>
      <w:marRight w:val="0"/>
      <w:marTop w:val="0"/>
      <w:marBottom w:val="0"/>
      <w:divBdr>
        <w:top w:val="none" w:sz="0" w:space="0" w:color="auto"/>
        <w:left w:val="none" w:sz="0" w:space="0" w:color="auto"/>
        <w:bottom w:val="none" w:sz="0" w:space="0" w:color="auto"/>
        <w:right w:val="none" w:sz="0" w:space="0" w:color="auto"/>
      </w:divBdr>
    </w:div>
    <w:div w:id="1813447944">
      <w:bodyDiv w:val="1"/>
      <w:marLeft w:val="0"/>
      <w:marRight w:val="0"/>
      <w:marTop w:val="0"/>
      <w:marBottom w:val="0"/>
      <w:divBdr>
        <w:top w:val="none" w:sz="0" w:space="0" w:color="auto"/>
        <w:left w:val="none" w:sz="0" w:space="0" w:color="auto"/>
        <w:bottom w:val="none" w:sz="0" w:space="0" w:color="auto"/>
        <w:right w:val="none" w:sz="0" w:space="0" w:color="auto"/>
      </w:divBdr>
    </w:div>
    <w:div w:id="1822307210">
      <w:bodyDiv w:val="1"/>
      <w:marLeft w:val="0"/>
      <w:marRight w:val="0"/>
      <w:marTop w:val="0"/>
      <w:marBottom w:val="0"/>
      <w:divBdr>
        <w:top w:val="none" w:sz="0" w:space="0" w:color="auto"/>
        <w:left w:val="none" w:sz="0" w:space="0" w:color="auto"/>
        <w:bottom w:val="none" w:sz="0" w:space="0" w:color="auto"/>
        <w:right w:val="none" w:sz="0" w:space="0" w:color="auto"/>
      </w:divBdr>
      <w:divsChild>
        <w:div w:id="57943120">
          <w:marLeft w:val="0"/>
          <w:marRight w:val="0"/>
          <w:marTop w:val="0"/>
          <w:marBottom w:val="0"/>
          <w:divBdr>
            <w:top w:val="none" w:sz="0" w:space="0" w:color="auto"/>
            <w:left w:val="none" w:sz="0" w:space="0" w:color="auto"/>
            <w:bottom w:val="none" w:sz="0" w:space="0" w:color="auto"/>
            <w:right w:val="none" w:sz="0" w:space="0" w:color="auto"/>
          </w:divBdr>
        </w:div>
        <w:div w:id="875698110">
          <w:marLeft w:val="0"/>
          <w:marRight w:val="0"/>
          <w:marTop w:val="0"/>
          <w:marBottom w:val="0"/>
          <w:divBdr>
            <w:top w:val="none" w:sz="0" w:space="0" w:color="auto"/>
            <w:left w:val="none" w:sz="0" w:space="0" w:color="auto"/>
            <w:bottom w:val="none" w:sz="0" w:space="0" w:color="auto"/>
            <w:right w:val="none" w:sz="0" w:space="0" w:color="auto"/>
          </w:divBdr>
        </w:div>
        <w:div w:id="1918205842">
          <w:marLeft w:val="0"/>
          <w:marRight w:val="0"/>
          <w:marTop w:val="0"/>
          <w:marBottom w:val="0"/>
          <w:divBdr>
            <w:top w:val="none" w:sz="0" w:space="0" w:color="auto"/>
            <w:left w:val="none" w:sz="0" w:space="0" w:color="auto"/>
            <w:bottom w:val="none" w:sz="0" w:space="0" w:color="auto"/>
            <w:right w:val="none" w:sz="0" w:space="0" w:color="auto"/>
          </w:divBdr>
        </w:div>
        <w:div w:id="1074666589">
          <w:marLeft w:val="0"/>
          <w:marRight w:val="0"/>
          <w:marTop w:val="0"/>
          <w:marBottom w:val="0"/>
          <w:divBdr>
            <w:top w:val="none" w:sz="0" w:space="0" w:color="auto"/>
            <w:left w:val="none" w:sz="0" w:space="0" w:color="auto"/>
            <w:bottom w:val="none" w:sz="0" w:space="0" w:color="auto"/>
            <w:right w:val="none" w:sz="0" w:space="0" w:color="auto"/>
          </w:divBdr>
        </w:div>
        <w:div w:id="520246865">
          <w:marLeft w:val="0"/>
          <w:marRight w:val="0"/>
          <w:marTop w:val="0"/>
          <w:marBottom w:val="0"/>
          <w:divBdr>
            <w:top w:val="none" w:sz="0" w:space="0" w:color="auto"/>
            <w:left w:val="none" w:sz="0" w:space="0" w:color="auto"/>
            <w:bottom w:val="none" w:sz="0" w:space="0" w:color="auto"/>
            <w:right w:val="none" w:sz="0" w:space="0" w:color="auto"/>
          </w:divBdr>
        </w:div>
        <w:div w:id="1703939656">
          <w:marLeft w:val="0"/>
          <w:marRight w:val="0"/>
          <w:marTop w:val="0"/>
          <w:marBottom w:val="0"/>
          <w:divBdr>
            <w:top w:val="none" w:sz="0" w:space="0" w:color="auto"/>
            <w:left w:val="none" w:sz="0" w:space="0" w:color="auto"/>
            <w:bottom w:val="none" w:sz="0" w:space="0" w:color="auto"/>
            <w:right w:val="none" w:sz="0" w:space="0" w:color="auto"/>
          </w:divBdr>
          <w:divsChild>
            <w:div w:id="1762604669">
              <w:marLeft w:val="0"/>
              <w:marRight w:val="0"/>
              <w:marTop w:val="0"/>
              <w:marBottom w:val="0"/>
              <w:divBdr>
                <w:top w:val="none" w:sz="0" w:space="0" w:color="auto"/>
                <w:left w:val="none" w:sz="0" w:space="0" w:color="auto"/>
                <w:bottom w:val="none" w:sz="0" w:space="0" w:color="auto"/>
                <w:right w:val="none" w:sz="0" w:space="0" w:color="auto"/>
              </w:divBdr>
              <w:divsChild>
                <w:div w:id="15939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49899">
          <w:marLeft w:val="0"/>
          <w:marRight w:val="0"/>
          <w:marTop w:val="0"/>
          <w:marBottom w:val="0"/>
          <w:divBdr>
            <w:top w:val="none" w:sz="0" w:space="0" w:color="auto"/>
            <w:left w:val="none" w:sz="0" w:space="0" w:color="auto"/>
            <w:bottom w:val="none" w:sz="0" w:space="0" w:color="auto"/>
            <w:right w:val="none" w:sz="0" w:space="0" w:color="auto"/>
          </w:divBdr>
        </w:div>
        <w:div w:id="1823619709">
          <w:marLeft w:val="0"/>
          <w:marRight w:val="0"/>
          <w:marTop w:val="0"/>
          <w:marBottom w:val="0"/>
          <w:divBdr>
            <w:top w:val="none" w:sz="0" w:space="0" w:color="auto"/>
            <w:left w:val="none" w:sz="0" w:space="0" w:color="auto"/>
            <w:bottom w:val="none" w:sz="0" w:space="0" w:color="auto"/>
            <w:right w:val="none" w:sz="0" w:space="0" w:color="auto"/>
          </w:divBdr>
        </w:div>
        <w:div w:id="1874078409">
          <w:marLeft w:val="0"/>
          <w:marRight w:val="0"/>
          <w:marTop w:val="0"/>
          <w:marBottom w:val="0"/>
          <w:divBdr>
            <w:top w:val="none" w:sz="0" w:space="0" w:color="auto"/>
            <w:left w:val="none" w:sz="0" w:space="0" w:color="auto"/>
            <w:bottom w:val="none" w:sz="0" w:space="0" w:color="auto"/>
            <w:right w:val="none" w:sz="0" w:space="0" w:color="auto"/>
          </w:divBdr>
        </w:div>
        <w:div w:id="2026398786">
          <w:marLeft w:val="0"/>
          <w:marRight w:val="0"/>
          <w:marTop w:val="0"/>
          <w:marBottom w:val="0"/>
          <w:divBdr>
            <w:top w:val="none" w:sz="0" w:space="0" w:color="auto"/>
            <w:left w:val="none" w:sz="0" w:space="0" w:color="auto"/>
            <w:bottom w:val="none" w:sz="0" w:space="0" w:color="auto"/>
            <w:right w:val="none" w:sz="0" w:space="0" w:color="auto"/>
          </w:divBdr>
          <w:divsChild>
            <w:div w:id="1964538905">
              <w:marLeft w:val="0"/>
              <w:marRight w:val="0"/>
              <w:marTop w:val="0"/>
              <w:marBottom w:val="0"/>
              <w:divBdr>
                <w:top w:val="none" w:sz="0" w:space="0" w:color="auto"/>
                <w:left w:val="none" w:sz="0" w:space="0" w:color="auto"/>
                <w:bottom w:val="none" w:sz="0" w:space="0" w:color="auto"/>
                <w:right w:val="none" w:sz="0" w:space="0" w:color="auto"/>
              </w:divBdr>
              <w:divsChild>
                <w:div w:id="1918441937">
                  <w:marLeft w:val="0"/>
                  <w:marRight w:val="0"/>
                  <w:marTop w:val="0"/>
                  <w:marBottom w:val="0"/>
                  <w:divBdr>
                    <w:top w:val="none" w:sz="0" w:space="0" w:color="auto"/>
                    <w:left w:val="none" w:sz="0" w:space="0" w:color="auto"/>
                    <w:bottom w:val="none" w:sz="0" w:space="0" w:color="auto"/>
                    <w:right w:val="none" w:sz="0" w:space="0" w:color="auto"/>
                  </w:divBdr>
                  <w:divsChild>
                    <w:div w:id="2137944260">
                      <w:marLeft w:val="0"/>
                      <w:marRight w:val="0"/>
                      <w:marTop w:val="0"/>
                      <w:marBottom w:val="0"/>
                      <w:divBdr>
                        <w:top w:val="none" w:sz="0" w:space="0" w:color="auto"/>
                        <w:left w:val="none" w:sz="0" w:space="0" w:color="auto"/>
                        <w:bottom w:val="none" w:sz="0" w:space="0" w:color="auto"/>
                        <w:right w:val="none" w:sz="0" w:space="0" w:color="auto"/>
                      </w:divBdr>
                    </w:div>
                    <w:div w:id="7368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094759">
      <w:bodyDiv w:val="1"/>
      <w:marLeft w:val="0"/>
      <w:marRight w:val="0"/>
      <w:marTop w:val="0"/>
      <w:marBottom w:val="0"/>
      <w:divBdr>
        <w:top w:val="none" w:sz="0" w:space="0" w:color="auto"/>
        <w:left w:val="none" w:sz="0" w:space="0" w:color="auto"/>
        <w:bottom w:val="none" w:sz="0" w:space="0" w:color="auto"/>
        <w:right w:val="none" w:sz="0" w:space="0" w:color="auto"/>
      </w:divBdr>
    </w:div>
    <w:div w:id="1875382840">
      <w:bodyDiv w:val="1"/>
      <w:marLeft w:val="0"/>
      <w:marRight w:val="0"/>
      <w:marTop w:val="0"/>
      <w:marBottom w:val="0"/>
      <w:divBdr>
        <w:top w:val="none" w:sz="0" w:space="0" w:color="auto"/>
        <w:left w:val="none" w:sz="0" w:space="0" w:color="auto"/>
        <w:bottom w:val="none" w:sz="0" w:space="0" w:color="auto"/>
        <w:right w:val="none" w:sz="0" w:space="0" w:color="auto"/>
      </w:divBdr>
    </w:div>
    <w:div w:id="1888450990">
      <w:bodyDiv w:val="1"/>
      <w:marLeft w:val="0"/>
      <w:marRight w:val="0"/>
      <w:marTop w:val="0"/>
      <w:marBottom w:val="0"/>
      <w:divBdr>
        <w:top w:val="none" w:sz="0" w:space="0" w:color="auto"/>
        <w:left w:val="none" w:sz="0" w:space="0" w:color="auto"/>
        <w:bottom w:val="none" w:sz="0" w:space="0" w:color="auto"/>
        <w:right w:val="none" w:sz="0" w:space="0" w:color="auto"/>
      </w:divBdr>
    </w:div>
    <w:div w:id="1895040440">
      <w:bodyDiv w:val="1"/>
      <w:marLeft w:val="0"/>
      <w:marRight w:val="0"/>
      <w:marTop w:val="0"/>
      <w:marBottom w:val="0"/>
      <w:divBdr>
        <w:top w:val="none" w:sz="0" w:space="0" w:color="auto"/>
        <w:left w:val="none" w:sz="0" w:space="0" w:color="auto"/>
        <w:bottom w:val="none" w:sz="0" w:space="0" w:color="auto"/>
        <w:right w:val="none" w:sz="0" w:space="0" w:color="auto"/>
      </w:divBdr>
    </w:div>
    <w:div w:id="1896162626">
      <w:bodyDiv w:val="1"/>
      <w:marLeft w:val="0"/>
      <w:marRight w:val="0"/>
      <w:marTop w:val="0"/>
      <w:marBottom w:val="0"/>
      <w:divBdr>
        <w:top w:val="none" w:sz="0" w:space="0" w:color="auto"/>
        <w:left w:val="none" w:sz="0" w:space="0" w:color="auto"/>
        <w:bottom w:val="none" w:sz="0" w:space="0" w:color="auto"/>
        <w:right w:val="none" w:sz="0" w:space="0" w:color="auto"/>
      </w:divBdr>
    </w:div>
    <w:div w:id="1901743998">
      <w:bodyDiv w:val="1"/>
      <w:marLeft w:val="0"/>
      <w:marRight w:val="0"/>
      <w:marTop w:val="0"/>
      <w:marBottom w:val="0"/>
      <w:divBdr>
        <w:top w:val="none" w:sz="0" w:space="0" w:color="auto"/>
        <w:left w:val="none" w:sz="0" w:space="0" w:color="auto"/>
        <w:bottom w:val="none" w:sz="0" w:space="0" w:color="auto"/>
        <w:right w:val="none" w:sz="0" w:space="0" w:color="auto"/>
      </w:divBdr>
    </w:div>
    <w:div w:id="1909922727">
      <w:bodyDiv w:val="1"/>
      <w:marLeft w:val="0"/>
      <w:marRight w:val="0"/>
      <w:marTop w:val="0"/>
      <w:marBottom w:val="0"/>
      <w:divBdr>
        <w:top w:val="none" w:sz="0" w:space="0" w:color="auto"/>
        <w:left w:val="none" w:sz="0" w:space="0" w:color="auto"/>
        <w:bottom w:val="none" w:sz="0" w:space="0" w:color="auto"/>
        <w:right w:val="none" w:sz="0" w:space="0" w:color="auto"/>
      </w:divBdr>
    </w:div>
    <w:div w:id="1937979550">
      <w:bodyDiv w:val="1"/>
      <w:marLeft w:val="0"/>
      <w:marRight w:val="0"/>
      <w:marTop w:val="0"/>
      <w:marBottom w:val="0"/>
      <w:divBdr>
        <w:top w:val="none" w:sz="0" w:space="0" w:color="auto"/>
        <w:left w:val="none" w:sz="0" w:space="0" w:color="auto"/>
        <w:bottom w:val="none" w:sz="0" w:space="0" w:color="auto"/>
        <w:right w:val="none" w:sz="0" w:space="0" w:color="auto"/>
      </w:divBdr>
    </w:div>
    <w:div w:id="1938294482">
      <w:bodyDiv w:val="1"/>
      <w:marLeft w:val="0"/>
      <w:marRight w:val="0"/>
      <w:marTop w:val="0"/>
      <w:marBottom w:val="0"/>
      <w:divBdr>
        <w:top w:val="none" w:sz="0" w:space="0" w:color="auto"/>
        <w:left w:val="none" w:sz="0" w:space="0" w:color="auto"/>
        <w:bottom w:val="none" w:sz="0" w:space="0" w:color="auto"/>
        <w:right w:val="none" w:sz="0" w:space="0" w:color="auto"/>
      </w:divBdr>
    </w:div>
    <w:div w:id="1955478917">
      <w:bodyDiv w:val="1"/>
      <w:marLeft w:val="0"/>
      <w:marRight w:val="0"/>
      <w:marTop w:val="0"/>
      <w:marBottom w:val="0"/>
      <w:divBdr>
        <w:top w:val="none" w:sz="0" w:space="0" w:color="auto"/>
        <w:left w:val="none" w:sz="0" w:space="0" w:color="auto"/>
        <w:bottom w:val="none" w:sz="0" w:space="0" w:color="auto"/>
        <w:right w:val="none" w:sz="0" w:space="0" w:color="auto"/>
      </w:divBdr>
    </w:div>
    <w:div w:id="1972514667">
      <w:bodyDiv w:val="1"/>
      <w:marLeft w:val="0"/>
      <w:marRight w:val="0"/>
      <w:marTop w:val="0"/>
      <w:marBottom w:val="0"/>
      <w:divBdr>
        <w:top w:val="none" w:sz="0" w:space="0" w:color="auto"/>
        <w:left w:val="none" w:sz="0" w:space="0" w:color="auto"/>
        <w:bottom w:val="none" w:sz="0" w:space="0" w:color="auto"/>
        <w:right w:val="none" w:sz="0" w:space="0" w:color="auto"/>
      </w:divBdr>
    </w:div>
    <w:div w:id="1992637040">
      <w:bodyDiv w:val="1"/>
      <w:marLeft w:val="0"/>
      <w:marRight w:val="0"/>
      <w:marTop w:val="0"/>
      <w:marBottom w:val="0"/>
      <w:divBdr>
        <w:top w:val="none" w:sz="0" w:space="0" w:color="auto"/>
        <w:left w:val="none" w:sz="0" w:space="0" w:color="auto"/>
        <w:bottom w:val="none" w:sz="0" w:space="0" w:color="auto"/>
        <w:right w:val="none" w:sz="0" w:space="0" w:color="auto"/>
      </w:divBdr>
    </w:div>
    <w:div w:id="2007439823">
      <w:bodyDiv w:val="1"/>
      <w:marLeft w:val="0"/>
      <w:marRight w:val="0"/>
      <w:marTop w:val="0"/>
      <w:marBottom w:val="0"/>
      <w:divBdr>
        <w:top w:val="none" w:sz="0" w:space="0" w:color="auto"/>
        <w:left w:val="none" w:sz="0" w:space="0" w:color="auto"/>
        <w:bottom w:val="none" w:sz="0" w:space="0" w:color="auto"/>
        <w:right w:val="none" w:sz="0" w:space="0" w:color="auto"/>
      </w:divBdr>
    </w:div>
    <w:div w:id="2031450682">
      <w:bodyDiv w:val="1"/>
      <w:marLeft w:val="0"/>
      <w:marRight w:val="0"/>
      <w:marTop w:val="0"/>
      <w:marBottom w:val="0"/>
      <w:divBdr>
        <w:top w:val="none" w:sz="0" w:space="0" w:color="auto"/>
        <w:left w:val="none" w:sz="0" w:space="0" w:color="auto"/>
        <w:bottom w:val="none" w:sz="0" w:space="0" w:color="auto"/>
        <w:right w:val="none" w:sz="0" w:space="0" w:color="auto"/>
      </w:divBdr>
    </w:div>
    <w:div w:id="2088840837">
      <w:bodyDiv w:val="1"/>
      <w:marLeft w:val="0"/>
      <w:marRight w:val="0"/>
      <w:marTop w:val="0"/>
      <w:marBottom w:val="0"/>
      <w:divBdr>
        <w:top w:val="none" w:sz="0" w:space="0" w:color="auto"/>
        <w:left w:val="none" w:sz="0" w:space="0" w:color="auto"/>
        <w:bottom w:val="none" w:sz="0" w:space="0" w:color="auto"/>
        <w:right w:val="none" w:sz="0" w:space="0" w:color="auto"/>
      </w:divBdr>
      <w:divsChild>
        <w:div w:id="931160975">
          <w:marLeft w:val="0"/>
          <w:marRight w:val="0"/>
          <w:marTop w:val="0"/>
          <w:marBottom w:val="0"/>
          <w:divBdr>
            <w:top w:val="none" w:sz="0" w:space="0" w:color="auto"/>
            <w:left w:val="none" w:sz="0" w:space="0" w:color="auto"/>
            <w:bottom w:val="none" w:sz="0" w:space="0" w:color="auto"/>
            <w:right w:val="none" w:sz="0" w:space="0" w:color="auto"/>
          </w:divBdr>
          <w:divsChild>
            <w:div w:id="1702391874">
              <w:marLeft w:val="0"/>
              <w:marRight w:val="0"/>
              <w:marTop w:val="0"/>
              <w:marBottom w:val="0"/>
              <w:divBdr>
                <w:top w:val="none" w:sz="0" w:space="0" w:color="auto"/>
                <w:left w:val="none" w:sz="0" w:space="0" w:color="auto"/>
                <w:bottom w:val="none" w:sz="0" w:space="0" w:color="auto"/>
                <w:right w:val="none" w:sz="0" w:space="0" w:color="auto"/>
              </w:divBdr>
              <w:divsChild>
                <w:div w:id="530923971">
                  <w:marLeft w:val="0"/>
                  <w:marRight w:val="0"/>
                  <w:marTop w:val="0"/>
                  <w:marBottom w:val="0"/>
                  <w:divBdr>
                    <w:top w:val="none" w:sz="0" w:space="0" w:color="auto"/>
                    <w:left w:val="none" w:sz="0" w:space="0" w:color="auto"/>
                    <w:bottom w:val="none" w:sz="0" w:space="0" w:color="auto"/>
                    <w:right w:val="none" w:sz="0" w:space="0" w:color="auto"/>
                  </w:divBdr>
                  <w:divsChild>
                    <w:div w:id="920530361">
                      <w:marLeft w:val="0"/>
                      <w:marRight w:val="0"/>
                      <w:marTop w:val="0"/>
                      <w:marBottom w:val="0"/>
                      <w:divBdr>
                        <w:top w:val="none" w:sz="0" w:space="0" w:color="auto"/>
                        <w:left w:val="none" w:sz="0" w:space="0" w:color="auto"/>
                        <w:bottom w:val="none" w:sz="0" w:space="0" w:color="auto"/>
                        <w:right w:val="none" w:sz="0" w:space="0" w:color="auto"/>
                      </w:divBdr>
                      <w:divsChild>
                        <w:div w:id="785080038">
                          <w:marLeft w:val="0"/>
                          <w:marRight w:val="0"/>
                          <w:marTop w:val="0"/>
                          <w:marBottom w:val="0"/>
                          <w:divBdr>
                            <w:top w:val="none" w:sz="0" w:space="0" w:color="auto"/>
                            <w:left w:val="none" w:sz="0" w:space="0" w:color="auto"/>
                            <w:bottom w:val="none" w:sz="0" w:space="0" w:color="auto"/>
                            <w:right w:val="none" w:sz="0" w:space="0" w:color="auto"/>
                          </w:divBdr>
                          <w:divsChild>
                            <w:div w:id="164916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75442">
      <w:bodyDiv w:val="1"/>
      <w:marLeft w:val="0"/>
      <w:marRight w:val="0"/>
      <w:marTop w:val="0"/>
      <w:marBottom w:val="0"/>
      <w:divBdr>
        <w:top w:val="none" w:sz="0" w:space="0" w:color="auto"/>
        <w:left w:val="none" w:sz="0" w:space="0" w:color="auto"/>
        <w:bottom w:val="none" w:sz="0" w:space="0" w:color="auto"/>
        <w:right w:val="none" w:sz="0" w:space="0" w:color="auto"/>
      </w:divBdr>
    </w:div>
    <w:div w:id="2091847130">
      <w:bodyDiv w:val="1"/>
      <w:marLeft w:val="0"/>
      <w:marRight w:val="0"/>
      <w:marTop w:val="0"/>
      <w:marBottom w:val="0"/>
      <w:divBdr>
        <w:top w:val="none" w:sz="0" w:space="0" w:color="auto"/>
        <w:left w:val="none" w:sz="0" w:space="0" w:color="auto"/>
        <w:bottom w:val="none" w:sz="0" w:space="0" w:color="auto"/>
        <w:right w:val="none" w:sz="0" w:space="0" w:color="auto"/>
      </w:divBdr>
    </w:div>
    <w:div w:id="2108378909">
      <w:bodyDiv w:val="1"/>
      <w:marLeft w:val="0"/>
      <w:marRight w:val="0"/>
      <w:marTop w:val="0"/>
      <w:marBottom w:val="0"/>
      <w:divBdr>
        <w:top w:val="none" w:sz="0" w:space="0" w:color="auto"/>
        <w:left w:val="none" w:sz="0" w:space="0" w:color="auto"/>
        <w:bottom w:val="none" w:sz="0" w:space="0" w:color="auto"/>
        <w:right w:val="none" w:sz="0" w:space="0" w:color="auto"/>
      </w:divBdr>
    </w:div>
    <w:div w:id="2120832851">
      <w:bodyDiv w:val="1"/>
      <w:marLeft w:val="0"/>
      <w:marRight w:val="0"/>
      <w:marTop w:val="0"/>
      <w:marBottom w:val="0"/>
      <w:divBdr>
        <w:top w:val="none" w:sz="0" w:space="0" w:color="auto"/>
        <w:left w:val="none" w:sz="0" w:space="0" w:color="auto"/>
        <w:bottom w:val="none" w:sz="0" w:space="0" w:color="auto"/>
        <w:right w:val="none" w:sz="0" w:space="0" w:color="auto"/>
      </w:divBdr>
    </w:div>
    <w:div w:id="2129422145">
      <w:bodyDiv w:val="1"/>
      <w:marLeft w:val="0"/>
      <w:marRight w:val="0"/>
      <w:marTop w:val="0"/>
      <w:marBottom w:val="0"/>
      <w:divBdr>
        <w:top w:val="none" w:sz="0" w:space="0" w:color="auto"/>
        <w:left w:val="none" w:sz="0" w:space="0" w:color="auto"/>
        <w:bottom w:val="none" w:sz="0" w:space="0" w:color="auto"/>
        <w:right w:val="none" w:sz="0" w:space="0" w:color="auto"/>
      </w:divBdr>
    </w:div>
    <w:div w:id="2131052854">
      <w:bodyDiv w:val="1"/>
      <w:marLeft w:val="0"/>
      <w:marRight w:val="0"/>
      <w:marTop w:val="0"/>
      <w:marBottom w:val="0"/>
      <w:divBdr>
        <w:top w:val="none" w:sz="0" w:space="0" w:color="auto"/>
        <w:left w:val="none" w:sz="0" w:space="0" w:color="auto"/>
        <w:bottom w:val="none" w:sz="0" w:space="0" w:color="auto"/>
        <w:right w:val="none" w:sz="0" w:space="0" w:color="auto"/>
      </w:divBdr>
    </w:div>
    <w:div w:id="2133815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1088/1742-6596/1477/4/042009" TargetMode="External"/><Relationship Id="rId21" Type="http://schemas.openxmlformats.org/officeDocument/2006/relationships/image" Target="media/image14.png"/><Relationship Id="rId34" Type="http://schemas.openxmlformats.org/officeDocument/2006/relationships/hyperlink" Target="https://doi.org/10.46328/ijte.36" TargetMode="External"/><Relationship Id="rId42" Type="http://schemas.openxmlformats.org/officeDocument/2006/relationships/hyperlink" Target="https://doi.org/10.2991/assehr.k.211224.014" TargetMode="External"/><Relationship Id="rId47" Type="http://schemas.openxmlformats.org/officeDocument/2006/relationships/hyperlink" Target="https://doi.org/10.33258/birle.v3i2.897" TargetMode="External"/><Relationship Id="rId50" Type="http://schemas.openxmlformats.org/officeDocument/2006/relationships/hyperlink" Target="https://doi.org/10.2991/assehr.k.201214.284" TargetMode="External"/><Relationship Id="rId55" Type="http://schemas.openxmlformats.org/officeDocument/2006/relationships/hyperlink" Target="https://doi.org/10.29329/IJPE.2022.467.20" TargetMode="External"/><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yperlink" Target="https://doi.org/10.6007/IJARBSS/v9-i1/5490" TargetMode="External"/><Relationship Id="rId40" Type="http://schemas.openxmlformats.org/officeDocument/2006/relationships/hyperlink" Target="https://doi.org/10.13189/ujer.2020.082231" TargetMode="External"/><Relationship Id="rId45" Type="http://schemas.openxmlformats.org/officeDocument/2006/relationships/hyperlink" Target="https://research-methodology.net/sampling-in-primary-data-collection/purposive-sampling/" TargetMode="External"/><Relationship Id="rId53" Type="http://schemas.openxmlformats.org/officeDocument/2006/relationships/hyperlink" Target="https://doi.org/10.4135/9781526405555"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g"/><Relationship Id="rId35" Type="http://schemas.openxmlformats.org/officeDocument/2006/relationships/hyperlink" Target="https://doi.org/10.21831/jitp.v11i2.56326" TargetMode="External"/><Relationship Id="rId43" Type="http://schemas.openxmlformats.org/officeDocument/2006/relationships/hyperlink" Target="https://doi.org/10.1007/s10639-020-10318-w" TargetMode="External"/><Relationship Id="rId48" Type="http://schemas.openxmlformats.org/officeDocument/2006/relationships/hyperlink" Target="https://doi.org/10.1177/21582440221099937" TargetMode="External"/><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47750/cibg.2021.27.02.588"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3390/su131910991" TargetMode="External"/><Relationship Id="rId38" Type="http://schemas.openxmlformats.org/officeDocument/2006/relationships/hyperlink" Target="https://mavmatrix.uta.edu/oer_mavsopenpress/4" TargetMode="External"/><Relationship Id="rId46" Type="http://schemas.openxmlformats.org/officeDocument/2006/relationships/hyperlink" Target="https://doi.org/10.35445/alishlah.v14i3.1786" TargetMode="External"/><Relationship Id="rId59"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hyperlink" Target="http://ies.ed.gov/ncee/pubs/20174023/" TargetMode="External"/><Relationship Id="rId54" Type="http://schemas.openxmlformats.org/officeDocument/2006/relationships/hyperlink" Target="https://doi.org/10.2991/assehr.k.210203.144"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24093/awej/covid2.23" TargetMode="External"/><Relationship Id="rId49" Type="http://schemas.openxmlformats.org/officeDocument/2006/relationships/hyperlink" Target="https://study.sagepub.com/creswellresearchdesign4e" TargetMode="External"/><Relationship Id="rId57" Type="http://schemas.openxmlformats.org/officeDocument/2006/relationships/header" Target="header2.xml"/><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hyperlink" Target="https://doi.org/10.3138/cjpe.73683" TargetMode="External"/><Relationship Id="rId52" Type="http://schemas.openxmlformats.org/officeDocument/2006/relationships/hyperlink" Target="https://doi.org/10.14742/ajet.5187" TargetMode="External"/><Relationship Id="rId6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2BD5BA10-8DF0-D946-B798-B2713F9737F9}"/>
      </w:docPartPr>
      <w:docPartBody>
        <w:p w:rsidR="004E5040" w:rsidRDefault="009E5288">
          <w:r w:rsidRPr="002A2584">
            <w:rPr>
              <w:rStyle w:val="PlaceholderText"/>
            </w:rPr>
            <w:t>Click or tap here to enter text.</w:t>
          </w:r>
        </w:p>
      </w:docPartBody>
    </w:docPart>
    <w:docPart>
      <w:docPartPr>
        <w:name w:val="4F79449395D05B40AEFCDF09552B52BC"/>
        <w:category>
          <w:name w:val="General"/>
          <w:gallery w:val="placeholder"/>
        </w:category>
        <w:types>
          <w:type w:val="bbPlcHdr"/>
        </w:types>
        <w:behaviors>
          <w:behavior w:val="content"/>
        </w:behaviors>
        <w:guid w:val="{6F8FA815-72EE-9747-91DF-BBD9EB00CD8B}"/>
      </w:docPartPr>
      <w:docPartBody>
        <w:p w:rsidR="00BB16C6" w:rsidRDefault="005846C3" w:rsidP="005846C3">
          <w:pPr>
            <w:pStyle w:val="4F79449395D05B40AEFCDF09552B52BC"/>
          </w:pPr>
          <w:r w:rsidRPr="002A258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288"/>
    <w:rsid w:val="00002E1A"/>
    <w:rsid w:val="000C58FD"/>
    <w:rsid w:val="0010691C"/>
    <w:rsid w:val="0014685B"/>
    <w:rsid w:val="00156294"/>
    <w:rsid w:val="00156E62"/>
    <w:rsid w:val="001803F8"/>
    <w:rsid w:val="00184221"/>
    <w:rsid w:val="00185F70"/>
    <w:rsid w:val="001A1CA6"/>
    <w:rsid w:val="001B7DC8"/>
    <w:rsid w:val="001E3888"/>
    <w:rsid w:val="00233F11"/>
    <w:rsid w:val="00306CD2"/>
    <w:rsid w:val="003147B8"/>
    <w:rsid w:val="00333107"/>
    <w:rsid w:val="00380403"/>
    <w:rsid w:val="003A2EB4"/>
    <w:rsid w:val="003B7C97"/>
    <w:rsid w:val="00400D16"/>
    <w:rsid w:val="00406B22"/>
    <w:rsid w:val="00426B0C"/>
    <w:rsid w:val="00452E19"/>
    <w:rsid w:val="00481B27"/>
    <w:rsid w:val="00492616"/>
    <w:rsid w:val="00497528"/>
    <w:rsid w:val="004C57A2"/>
    <w:rsid w:val="004D7958"/>
    <w:rsid w:val="004E0A8B"/>
    <w:rsid w:val="004E3467"/>
    <w:rsid w:val="004E5040"/>
    <w:rsid w:val="005034B2"/>
    <w:rsid w:val="00504AA2"/>
    <w:rsid w:val="00504D86"/>
    <w:rsid w:val="00513B1A"/>
    <w:rsid w:val="005846C3"/>
    <w:rsid w:val="005D4653"/>
    <w:rsid w:val="005E1705"/>
    <w:rsid w:val="005E7735"/>
    <w:rsid w:val="00644368"/>
    <w:rsid w:val="006772FB"/>
    <w:rsid w:val="006A0CF3"/>
    <w:rsid w:val="007201AB"/>
    <w:rsid w:val="00720D7F"/>
    <w:rsid w:val="00735698"/>
    <w:rsid w:val="007A7951"/>
    <w:rsid w:val="00812B17"/>
    <w:rsid w:val="00820530"/>
    <w:rsid w:val="008E4BCD"/>
    <w:rsid w:val="009D0769"/>
    <w:rsid w:val="009E5288"/>
    <w:rsid w:val="009F50EA"/>
    <w:rsid w:val="009F7BAB"/>
    <w:rsid w:val="00A00221"/>
    <w:rsid w:val="00A03185"/>
    <w:rsid w:val="00A05668"/>
    <w:rsid w:val="00A45E96"/>
    <w:rsid w:val="00B64435"/>
    <w:rsid w:val="00BA49DA"/>
    <w:rsid w:val="00BB16C6"/>
    <w:rsid w:val="00BC671E"/>
    <w:rsid w:val="00C3280C"/>
    <w:rsid w:val="00CB2A8F"/>
    <w:rsid w:val="00CD00F4"/>
    <w:rsid w:val="00D52A29"/>
    <w:rsid w:val="00DA506E"/>
    <w:rsid w:val="00DD5EA7"/>
    <w:rsid w:val="00E75058"/>
    <w:rsid w:val="00E96925"/>
    <w:rsid w:val="00ED065B"/>
    <w:rsid w:val="00F82CD9"/>
    <w:rsid w:val="00F927FD"/>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6C3"/>
    <w:rPr>
      <w:color w:val="666666"/>
    </w:rPr>
  </w:style>
  <w:style w:type="paragraph" w:customStyle="1" w:styleId="4F79449395D05B40AEFCDF09552B52BC">
    <w:name w:val="4F79449395D05B40AEFCDF09552B52BC"/>
    <w:rsid w:val="005846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B3705C0-1706-A741-992A-6C955E5DA07C}">
  <we:reference id="wa104382081" version="1.55.1.0" store="en-US" storeType="OMEX"/>
  <we:alternateReferences>
    <we:reference id="wa104382081" version="1.55.1.0" store="en-US" storeType="OMEX"/>
  </we:alternateReferences>
  <we:properties>
    <we:property name="MENDELEY_CITATIONS" value="[{&quot;citationID&quot;:&quot;MENDELEY_CITATION_624d27e9-30a6-4bde-901c-6c8cc1e8ca49&quot;,&quot;properties&quot;:{&quot;noteIndex&quot;:0},&quot;isEdited&quot;:false,&quot;manualOverride&quot;:{&quot;isManuallyOverridden&quot;:true,&quot;citeprocText&quot;:&quot;(Bradley, 2021)&quot;,&quot;manualOverrideText&quot;:&quot;(Bradley, 2021).&quot;},&quot;citationTag&quot;:&quot;MENDELEY_CITATION_v3_eyJjaXRhdGlvbklEIjoiTUVOREVMRVlfQ0lUQVRJT05fNjI0ZDI3ZTktMzBhNi00YmRlLTkwMWMtNmM4Y2MxZThjYTQ5IiwicHJvcGVydGllcyI6eyJub3RlSW5kZXgiOjB9LCJpc0VkaXRlZCI6ZmFsc2UsIm1hbnVhbE92ZXJyaWRlIjp7ImlzTWFudWFsbHlPdmVycmlkZGVuIjp0cnVlLCJjaXRlcHJvY1RleHQiOiIoQnJhZGxleSwgMjAyMSkiLCJtYW51YWxPdmVycmlkZVRleHQiOiIoQnJhZGxleSwgMjAyMSkuIn0sImNpdGF0aW9uSXRlbXMiOlt7ImlkIjoiOTI3MWQ1MmEtMTRkMi0zYzM4LTgwMGItNTdiN2E0NDRkYjFjIiwiaXRlbURhdGEiOnsidHlwZSI6ImFydGljbGUtam91cm5hbCIsImlkIjoiOTI3MWQ1MmEtMTRkMi0zYzM4LTgwMGItNTdiN2E0NDRkYjFjIiwidGl0bGUiOiJMZWFybmluZyBNYW5hZ2VtZW50IFN5c3RlbSAoTE1TKSBVc2Ugd2l0aCBPbmxpbmUgSW5zdHJ1Y3Rpb24uIiwiYXV0aG9yIjpbeyJmYW1pbHkiOiJCcmFkbGV5IiwiZ2l2ZW4iOiJWYXVnaG4gTWFsY29sbSIsInBhcnNlLW5hbWVzIjpmYWxzZSwiZHJvcHBpbmctcGFydGljbGUiOiIiLCJub24tZHJvcHBpbmctcGFydGljbGUiOiIifV0sImNvbnRhaW5lci10aXRsZSI6IkludGVybmF0aW9uYWwgSm91cm5hbCBvZiBUZWNobm9sb2d5IGluIEVkdWNhdGlvbiIsImFjY2Vzc2VkIjp7ImRhdGUtcGFydHMiOltbMjAyMywxMCwxMV1dfSwiRE9JIjoiMTAuNDYzMjgvaWp0ZS4zNiIsIklTU04iOiJFSVNTTi0yNjg5LTI3NTgiLCJpc3N1ZWQiOnsiZGF0ZS1wYXJ0cyI6W1syMDIxXV19LCJwYWdlIjoiNjgtOTIiLCJhYnN0cmFjdCI6IkxlYXJuaW5nIE1hbmFnZW1lbnQgU3lzdGVtcyAoTE1TKSByZWluZm9yY2UgdGhlIGxlYXJuaW5nIHByb2Nlc3MgdGhyb3VnaCBvbmxpbmUgY2xhc3Nyb29tIGVudmlyb25tZW50cy4gQSBzdGFuZGFyZCBMTVMgc3VwcG9ydHMgYW4gaW5jbHVzaXZlIGxlYXJuaW5nIGVudmlyb25tZW50IGZvciBhY2FkZW1pYyBwcm9ncmVzcyB3aXRoIGludGVyY2VkaW5nIHN0cnVjdHVyZXMgdGhhdCBwcm9tb3RlIG9ubGluZSBjb2xsYWJvcmF0aXZlLWdyb3VwaW5ncywgcHJvZmVzc2lvbmFsIHRyYWluaW5nLCBkaXNjdXNzaW9ucywgYW5kIGNvbW11bmljYXRpb24gYW1vbmcgb3RoZXIgTE1TIHVzZXJzLiBJbnN0cnVjdG9ycyBzaG91bGQgYmFsYW5jZSBhY3RpdmUgbGVhcm5pbmcgd2l0aCB0aGUgdXNlIG9mIExNUyB0ZWNobm9sb2dpY2FsIHJlc291cmNlcyBhbmQgdGhlIHVzZSBvZiBndWlkZWxpbmVzIGZyb20gdGhlIHF1YWxpZmllZCBjdXJyaWN1bHVtLiBBbiBMTVMgYWxsb3dzIGluc3RydWN0b3JzIHRvIGZhY2lsaXRhdGUgYW5kIG1vZGVsIGRpc2N1c3Npb25zLCBwbGFuIG9ubGluZSBhY3Rpdml0aWVzLCBzZXQgbGVhcm5pbmcgZXhwZWN0YXRpb25zLCBwcm92aWRlIGxlYXJuZXJzIHdpdGggb3B0aW9ucywgYW5kIGFzc2lzdCBpbiBwcm9ibGVtLXNvbHZpbmcgd2l0aCBwcm9jZXNzZXMgZm9yIGRlY2lzaW9uIG1ha2luZy4gQW4gSW5zdHJ1Y3RvcidzIHByZXNlbmNlIHdpdGhpbiBhbiBMTVMgY3JlYXRlcyBhbiBlbmdhZ2luZyBsZWFybmluZyBlbnZpcm9ubWVudC4gU3R1ZGVudHMgY2FuIHJldGFpbiB0aGVpciBhdXRvbm9teSwgZW50aHVzaWFzbSwgYW5kIG1vdGl2YXRpb24gd2l0aCBMTVMgdXNlLiBTdGFrZWhvbGRlcnMgb2YgdGhlIGVkdWNhdGlvbmFsIGNvbW11bml0eSBtdXN0IGZpbmQgc2NpZW50aWZpYyBzdHVkaWVzIHRvIHN1cHBvcnQgdGhlaXIgY29udHJpYnV0aW9ucyBpbiBMTVMgcGxhdGZvcm1zIHRvIGFzc2lzdCBzY2hvbGFycyBpbiBsZWFybmluZyIsInB1Ymxpc2hlciI6IkludGVybmF0aW9uYWwgU29jaWV0eSBmb3IgVGVjaG5vbG9neSwgRWR1Y2F0aW9uLCBhbmQgU2NpZW5jZS4gSVNURVMgT3JnYW5pemF0aW9uLCBNb251bWVudCwgQ08gODAxMzIuIGUtbWFpbDogaXN0ZXNvcmdhbml6YXRpb25AZ21haWwuY29tOyBlLW1haWw6IGlqdGVvZmZpY2VAZ21haWwuY29tOyBXZWIgc2l0ZTogaHR0cHM6Ly93d3cuaWp0ZS5uZXQvaW5kZXgucGhwL2lqdGUvYWJvdXQiLCJpc3N1ZSI6IjEiLCJ2b2x1bWUiOiI0IiwiY29udGFpbmVyLXRpdGxlLXNob3J0IjoiIn0sImlzVGVtcG9yYXJ5IjpmYWxzZX1dfQ==&quot;,&quot;citationItems&quot;:[{&quot;id&quot;:&quot;9271d52a-14d2-3c38-800b-57b7a444db1c&quot;,&quot;itemData&quot;:{&quot;type&quot;:&quot;article-journal&quot;,&quot;id&quot;:&quot;9271d52a-14d2-3c38-800b-57b7a444db1c&quot;,&quot;title&quot;:&quot;Learning Management System (LMS) Use with Online Instruction.&quot;,&quot;author&quot;:[{&quot;family&quot;:&quot;Bradley&quot;,&quot;given&quot;:&quot;Vaughn Malcolm&quot;,&quot;parse-names&quot;:false,&quot;dropping-particle&quot;:&quot;&quot;,&quot;non-dropping-particle&quot;:&quot;&quot;}],&quot;container-title&quot;:&quot;International Journal of Technology in Education&quot;,&quot;accessed&quot;:{&quot;date-parts&quot;:[[2023,10,11]]},&quot;DOI&quot;:&quot;10.46328/ijte.36&quot;,&quot;ISSN&quot;:&quot;EISSN-2689-2758&quot;,&quot;issued&quot;:{&quot;date-parts&quot;:[[2021]]},&quot;page&quot;:&quot;68-92&quot;,&quot;abstract&quot;:&quot;Learning Management Systems (LMS) reinforce the learning process through online classroom environments. A standard LMS supports an inclusive learning environment for academic progress with interceding structures that promote online collaborative-groupings, professional training, discussions, and communication among other LMS users. Instructors should balance active learning with the use of LMS technological resources and the use of guidelines from the qualified curriculum. An LMS allows instructors to facilitate and model discussions, plan online activities, set learning expectations, provide learners with options, and assist in problem-solving with processes for decision making. An Instructor's presence within an LMS creates an engaging learning environment. Students can retain their autonomy, enthusiasm, and motivation with LMS use. Stakeholders of the educational community must find scientific studies to support their contributions in LMS platforms to assist scholars in learning&quot;,&quot;publisher&quot;:&quot;International Society for Technology, Education, and Science. ISTES Organization, Monument, CO 80132. e-mail: istesorganization@gmail.com; e-mail: ijteoffice@gmail.com; Web site: https://www.ijte.net/index.php/ijte/about&quot;,&quot;issue&quot;:&quot;1&quot;,&quot;volume&quot;:&quot;4&quot;,&quot;container-title-short&quot;:&quot;&quot;},&quot;isTemporary&quot;:false}]},{&quot;citationID&quot;:&quot;MENDELEY_CITATION_816bd9af-aa40-44eb-a570-be488b19fe21&quot;,&quot;properties&quot;:{&quot;noteIndex&quot;:0},&quot;isEdited&quot;:false,&quot;manualOverride&quot;:{&quot;isManuallyOverridden&quot;:true,&quot;citeprocText&quot;:&quot;(Yaprak, 2022)&quot;,&quot;manualOverrideText&quot;:&quot;(2022).&quot;},&quot;citationTag&quot;:&quot;MENDELEY_CITATION_v3_eyJjaXRhdGlvbklEIjoiTUVOREVMRVlfQ0lUQVRJT05fODE2YmQ5YWYtYWE0MC00NGViLWE1NzAtYmU0ODhiMTlmZTIxIiwicHJvcGVydGllcyI6eyJub3RlSW5kZXgiOjB9LCJpc0VkaXRlZCI6ZmFsc2UsIm1hbnVhbE92ZXJyaWRlIjp7ImlzTWFudWFsbHlPdmVycmlkZGVuIjp0cnVlLCJjaXRlcHJvY1RleHQiOiIoWWFwcmFrLCAyMDIyKSIsIm1hbnVhbE92ZXJyaWRlVGV4dCI6IigyMDIyKS4ifSwiY2l0YXRpb25JdGVtcyI6W3siaWQiOiJjODNkOTNkYS1mZjBjLTNkYWQtOTQwOC0yOWRlYWIxYjhmYjciLCJpdGVtRGF0YSI6eyJ0eXBlIjoiYXJ0aWNsZS1qb3VybmFsIiwiaWQiOiJjODNkOTNkYS1mZjBjLTNkYWQtOTQwOC0yOWRlYWIxYjhmYjciLCJ0aXRsZSI6IlRoZSBVc2Ugb2YgQ2FudmFzLCBBIExlYXJuaW5nIE1hbmFnZW1lbnQgU3lzdGVtLCB0byBSZWR1Y2UgRUZMIExlYXJuZXJzJyBQdWJsaWMgU3BlYWtpbmcgQW54aWV0eSIsImF1dGhvciI6W3siZmFtaWx5IjoiWWFwcmFrIiwiZ2l2ZW4iOiJaZXluZXAiLCJwYXJzZS1uYW1lcyI6ZmFsc2UsImRyb3BwaW5nLXBhcnRpY2xlIjoiIiwibm9uLWRyb3BwaW5nLXBhcnRpY2xlIjoiIn1dLCJjb250YWluZXItdGl0bGUiOiJJbnRlcm5hdGlvbmFsIEpvdXJuYWwgb2YgUHJvZ3Jlc3NpdmUgRWR1Y2F0aW9uIiwiYWNjZXNzZWQiOnsiZGF0ZS1wYXJ0cyI6W1syMDIzLDEwLDJdXX0sIkRPSSI6IjEwLjI5MzI5L0lKUEUuMjAyMi40NjcuMjAiLCJJU1NOIjoiMTU1NC01MjEwIiwiaXNzdWVkIjp7ImRhdGUtcGFydHMiOltbMjAyMiwxMCwxXV19LCJwYWdlIjoiMzMzLTM0NyIsImFic3RyYWN0Ijoi4oCmIHRvIG15IHBvZGNhc3RzIEkgdHJpZWQgdG8gY29ycmVjdCBteSBwcm9udW5jaWF0aW9uIG0gc3RhIGVzLuKAnSDigKYgUGFydGljaXBhbnQgNOKAnEkgYmVsaWV2ZSB0aGF0IG15IHByb251bmNpYXRpb24gc2tpbGxzIGhhdmUgYmVlbiDigKYgbmV3IHZvY2FidWxhcnkgYW5kIGRldmVsb3BpbmcgcHJvbnVuY2lhdGlvbiBza2lsbHMpIOKApiIsInB1Ymxpc2hlciI6IlBlbiBBY2FkZW1pYyBQdWJsaXNoaW5nIiwiaXNzdWUiOiI1Iiwidm9sdW1lIjoiMTgiLCJjb250YWluZXItdGl0bGUtc2hvcnQiOiIifSwiaXNUZW1wb3JhcnkiOmZhbHNlfV19&quot;,&quot;citationItems&quot;:[{&quot;id&quot;:&quot;c83d93da-ff0c-3dad-9408-29deab1b8fb7&quot;,&quot;itemData&quot;:{&quot;type&quot;:&quot;article-journal&quot;,&quot;id&quot;:&quot;c83d93da-ff0c-3dad-9408-29deab1b8fb7&quot;,&quot;title&quot;:&quot;The Use of Canvas, A Learning Management System, to Reduce EFL Learners' Public Speaking Anxiety&quot;,&quot;author&quot;:[{&quot;family&quot;:&quot;Yaprak&quot;,&quot;given&quot;:&quot;Zeynep&quot;,&quot;parse-names&quot;:false,&quot;dropping-particle&quot;:&quot;&quot;,&quot;non-dropping-particle&quot;:&quot;&quot;}],&quot;container-title&quot;:&quot;International Journal of Progressive Education&quot;,&quot;accessed&quot;:{&quot;date-parts&quot;:[[2023,10,2]]},&quot;DOI&quot;:&quot;10.29329/IJPE.2022.467.20&quot;,&quot;ISSN&quot;:&quot;1554-5210&quot;,&quot;issued&quot;:{&quot;date-parts&quot;:[[2022,10,1]]},&quot;page&quot;:&quot;333-347&quot;,&quot;abstract&quot;:&quot;… to my podcasts I tried to correct my pronunciation m sta es.” … Participant 4“I believe that my pronunciation skills have been … new vocabulary and developing pronunciation skills) …&quot;,&quot;publisher&quot;:&quot;Pen Academic Publishing&quot;,&quot;issue&quot;:&quot;5&quot;,&quot;volume&quot;:&quot;18&quot;,&quot;container-title-short&quot;:&quot;&quot;},&quot;isTemporary&quot;:false}]},{&quot;citationID&quot;:&quot;MENDELEY_CITATION_0a4902fc-f563-4805-bca1-f64c11c05327&quot;,&quot;properties&quot;:{&quot;noteIndex&quot;:0},&quot;isEdited&quot;:false,&quot;manualOverride&quot;:{&quot;isManuallyOverridden&quot;:false,&quot;citeprocText&quot;:&quot;(2021)&quot;,&quot;manualOverrideText&quot;:&quot;&quot;},&quot;citationTag&quot;:&quot;MENDELEY_CITATION_v3_eyJjaXRhdGlvbklEIjoiTUVOREVMRVlfQ0lUQVRJT05fMGE0OTAyZmMtZjU2My00ODA1LWJjYTEtZjY0YzExYzA1MzI3IiwicHJvcGVydGllcyI6eyJub3RlSW5kZXgiOjB9LCJpc0VkaXRlZCI6ZmFsc2UsIm1hbnVhbE92ZXJyaWRlIjp7ImlzTWFudWFsbHlPdmVycmlkZGVuIjpmYWxzZSwiY2l0ZXByb2NUZXh0IjoiKDIwMjEpIiwibWFudWFsT3ZlcnJpZGVUZXh0IjoiIn0sImNpdGF0aW9uSXRlbXMiOlt7ImxhYmVsIjoicGFnZSIsImlkIjoiN2E4NTQwNzYtMDk5ZC0zOGE4LWE1OTAtZTNjNTM4ZGIyNmExIiwiaXRlbURhdGEiOnsidHlwZSI6ImFydGljbGUtam91cm5hbCIsImlkIjoiN2E4NTQwNzYtMDk5ZC0zOGE4LWE1OTAtZTNjNTM4ZGIyNmExIiwidGl0bGUiOiJBcHBsaWNhdGlvbiBvZiBsZWFybmluZyBtYW5hZ2VtZW50IHN5c3RlbSAoTG1zKSBkdXJpbmcgdGhlIGNvdmlkLTE5IHBhbmRlbWljOiBBIHN1c3RhaW5hYmxlIGFjY2VwdGFuY2UgbW9kZWwgb2YgdGhlIGV4cGFuc2lvbiB0ZWNobm9sb2d5IGFwcHJvYWNoIiwiYXV0aG9yIjpbeyJmYW1pbHkiOiJBbHR1cmtpIiwiZ2l2ZW4iOiJVdGhtYW4iLCJwYXJzZS1uYW1lcyI6ZmFsc2UsImRyb3BwaW5nLXBhcnRpY2xlIjoiIiwibm9uLWRyb3BwaW5nLXBhcnRpY2xlIjoiIn0seyJmYW1pbHkiOiJBbGRyYWl3ZWVzaCIsImdpdmVuIjoiQWhtZWQiLCJwYXJzZS1uYW1lcyI6ZmFsc2UsImRyb3BwaW5nLXBhcnRpY2xlIjoiIiwibm9uLWRyb3BwaW5nLXBhcnRpY2xlIjoiIn1dLCJjb250YWluZXItdGl0bGUiOiJTdXN0YWluYWJpbGl0eSAoU3dpdHplcmxhbmQpIiwiYWNjZXNzZWQiOnsiZGF0ZS1wYXJ0cyI6W1syMDIzLDEyLDE4XV19LCJET0kiOiIxMC4zMzkwL1NVMTMxOTEwOTkxIiwiSVNTTiI6IjIwNzExMDUwIiwiaXNzdWVkIjp7ImRhdGUtcGFydHMiOltbMjAyMSwxMCwxXV19LCJhYnN0cmFjdCI6IlRoZSBDT1ZJRC0xOSBwYW5kZW1pYyBsZWQgdG8gdGhlIGNsb3N1cmUgb2YgdW5pdmVyc2l0aWVzIGFuZCBjb2xsZWdlcyB0aHJvdWdob3V0IHRoZSB3b3JsZCwgd2l0aCB0aGUgaG9wZSB0aGF0IHB1YmxpYyBoZWFsdGggb2ZmaWNpYWxz4oCZIHN1Z2dlc3Rpb24gb2Ygc29jaWFsIGRpc3RhbmNpbmcgd291bGQgaGVscCBmbGF0dGVuIHRoZSBzaWNrbmVzcyBjdXJ2ZSBhbmQgcmVkdWNlIG92ZXJhbGwgbW9ydGFsaXR5IGZyb20gdGhlIG91dGJyZWFrLiBIb3dldmVyLCB0aGUgTGVhcm5pbmcgTWFuYWdlbWVudCBTeXN0ZW0gKExNUykgaXMgdGhlIHBlcmZlY3QgYXBwcm9hY2ggZm9yIGZvc3RlcmluZyB0aGUgZGVkaWNhdGlvbiBvZiBzdHVkZW50cyB0byBjb250ZW50IGluIGVkdWNhdGlvbiBsaWtlIHN1c3RhaW5hYmlsaXR5LiBQcmV2aW91cyBzdHVkaWVzIGhhdmUgc2VsZG9tIGludmVzdGlnYXRlZCBhbiBpbnRlZ3JhdGVkIGFwcHJvYWNoIGluIHRoZSBjb250ZXh0IG9mIExNUyBpbiBpbmR1c3RyaWFsaXplZCBuYXRpb25zLiBJbiBhZGRpdGlvbiwgdGhpcyBwYXBlciBhaW1zIHRvIGluY2x1ZGUgYSBsaXRlcmF0dXJlIGFuYWx5c2lzIG9mIHJlY2VudCByZXNlYXJjaCBjb25kdWN0ZWQgZHVyaW5nIHRoZSBDT1ZJRC0xOSBwYW5kZW1pYyBpbiB0aGUgYXJlYSBvZiBMTVMgdXNhZ2UsIGFzIHdlbGwgYXMgdG8gaW52ZXN0aWdhdGUgdmFyaWFibGVzIHByZWRpY3RpbmcgdGhlIHVzYWdlIG9mIExNUyBieSBoaWdoZXIgZWR1Y2F0aW9uIHN0dWRlbnRzIGR1cmluZyB0aGUgQ09WSUQtMTkgcGFuZGVtaWMgZm9yIHN0dWRlbnRz4oCZIGVuZ2FnZW1lbnQuIE9uIHRoZSBiYXNpcyBvZiBMTVMgdXNhZ2UgZGF0YSBvYnRhaW5lZCBmcm9tIGFuIG9ubGluZSBzdXJ2ZXksIHN0cnVjdHVyYWwgZXF1YXRpb24gbW9kZWxpbmcgKFNFTSkgYW5kIHJvdXRlIGFuYWx5c2lzIHdlcmUgdXRpbGl6ZWQgdG8gdmVyaWZ5IHRoZSByZXNlYXJjaCBtb2RlbCwgYSBzdXJ2ZXkgY29uc2lzdGluZyBvZiBzdHVkZW50IExNUyB1c2VycyBLaW5nIFNhdWQgVW5pdmVyc2l0eS4gVGhlIGZpbmRpbmdzIHNob3dlZCB0aGF0IHRoZSBkZXNpcmUgb2Ygc3R1ZGVudHMgdG8gdXNlIExNUyBoYWQgYmVuZWZpY2lhbCBlZmZlY3RzIGR1cmluZyB0aGUgQ09WSUQtMTkgcGFuZGVtaWMgb24gbGVhcm5pbmcgYXMgc3VzdGFpbmFiaWxpdHkgZW5nYWdlbWVudC4gQWxzbywgc3R1ZGVudC1wZXJjZWl2ZWQgY2xvc2VuZXNzLCBwZWVyIHJlZmVyZW5jZXMgYW5kIHN1YmplY3RpdmUgd2VsbC1iZWluZyBhcmUgZmF2b3JhYmx5IGFzc29jaWF0ZWQgd2l0aCB0aGUgcGVyY2VpdmVkIGVhc2Ugb2YgdXNlIGFuZCBwZXJjZWl2ZWQgdXNlZnVsbmVzcywgdGhpcywgaW4gdHVybiwgaW5mbHVlbmNlcyBzdHVkZW50c+KAmSBpbnRlbnRpb25zIHRvIHV0aWxpemUsIHdoaWNoLCBpbiB0dXJuLCBlZmZlY3RzIHRoZSB1c2FnZSBvZiBMTVMgZm9yIHN0dWRlbnQgZW5nYWdlbWVudCBkdXJpbmcgQ09WSUQtMTkuIiwicHVibGlzaGVyIjoiTURQSSIsImlzc3VlIjoiMTkiLCJ2b2x1bWUiOiIxMyIsImNvbnRhaW5lci10aXRsZS1zaG9ydCI6IiJ9LCJpc1RlbXBvcmFyeSI6ZmFsc2UsInN1cHByZXNzLWF1dGhvciI6dHJ1ZX1dfQ==&quot;,&quot;citationItems&quot;:[{&quot;label&quot;:&quot;page&quot;,&quot;id&quot;:&quot;7a854076-099d-38a8-a590-e3c538db26a1&quot;,&quot;itemData&quot;:{&quot;type&quot;:&quot;article-journal&quot;,&quot;id&quot;:&quot;7a854076-099d-38a8-a590-e3c538db26a1&quot;,&quot;title&quot;:&quot;Application of learning management system (Lms) during the covid-19 pandemic: A sustainable acceptance model of the expansion technology approach&quot;,&quot;author&quot;:[{&quot;family&quot;:&quot;Alturki&quot;,&quot;given&quot;:&quot;Uthman&quot;,&quot;parse-names&quot;:false,&quot;dropping-particle&quot;:&quot;&quot;,&quot;non-dropping-particle&quot;:&quot;&quot;},{&quot;family&quot;:&quot;Aldraiweesh&quot;,&quot;given&quot;:&quot;Ahmed&quot;,&quot;parse-names&quot;:false,&quot;dropping-particle&quot;:&quot;&quot;,&quot;non-dropping-particle&quot;:&quot;&quot;}],&quot;container-title&quot;:&quot;Sustainability (Switzerland)&quot;,&quot;accessed&quot;:{&quot;date-parts&quot;:[[2023,12,18]]},&quot;DOI&quot;:&quot;10.3390/SU131910991&quot;,&quot;ISSN&quot;:&quot;20711050&quot;,&quot;issued&quot;:{&quot;date-parts&quot;:[[2021,10,1]]},&quot;abstract&quot;:&quot;The COVID-19 pandemic led to the closure of universities and colleges throughout the world, with the hope that public health officials’ suggestion of social distancing would help flatten the sickness curve and reduce overall mortality from the outbreak. However, the Learning Management System (LMS) is the perfect approach for fostering the dedication of students to content in education like sustainability. Previous studies have seldom investigated an integrated approach in the context of LMS in industrialized nations. In addition, this paper aims to include a literature analysis of recent research conducted during the COVID-19 pandemic in the area of LMS usage, as well as to investigate variables predicting the usage of LMS by higher education students during the COVID-19 pandemic for students’ engagement. On the basis of LMS usage data obtained from an online survey, structural equation modeling (SEM) and route analysis were utilized to verify the research model, a survey consisting of student LMS users King Saud University. The findings showed that the desire of students to use LMS had beneficial effects during the COVID-19 pandemic on learning as sustainability engagement. Also, student-perceived closeness, peer references and subjective well-being are favorably associated with the perceived ease of use and perceived usefulness, this, in turn, influences students’ intentions to utilize, which, in turn, effects the usage of LMS for student engagement during COVID-19.&quot;,&quot;publisher&quot;:&quot;MDPI&quot;,&quot;issue&quot;:&quot;19&quot;,&quot;volume&quot;:&quot;13&quot;,&quot;container-title-short&quot;:&quot;&quot;},&quot;isTemporary&quot;:false,&quot;suppress-author&quot;:true}]},{&quot;citationID&quot;:&quot;MENDELEY_CITATION_8e4f9581-970e-49a8-bf2d-7cf69c373051&quot;,&quot;properties&quot;:{&quot;noteIndex&quot;:0},&quot;isEdited&quot;:false,&quot;manualOverride&quot;:{&quot;isManuallyOverridden&quot;:false,&quot;citeprocText&quot;:&quot;(2022)&quot;,&quot;manualOverrideText&quot;:&quot;&quot;},&quot;citationTag&quot;:&quot;MENDELEY_CITATION_v3_eyJjaXRhdGlvbklEIjoiTUVOREVMRVlfQ0lUQVRJT05fOGU0Zjk1ODEtOTcwZS00OWE4LWJmMmQtN2NmNjljMzczMDUxIiwicHJvcGVydGllcyI6eyJub3RlSW5kZXgiOjB9LCJpc0VkaXRlZCI6ZmFsc2UsIm1hbnVhbE92ZXJyaWRlIjp7ImlzTWFudWFsbHlPdmVycmlkZGVuIjpmYWxzZSwiY2l0ZXByb2NUZXh0IjoiKDIwMjIpIiwibWFudWFsT3ZlcnJpZGVUZXh0IjoiIn0sImNpdGF0aW9uSXRlbXMiOlt7ImxhYmVsIjoicGFnZSIsImlkIjoiOGRjYzkyMDgtODBlOS0zNzU5LTg3YTQtYTMzZGI1OGRlOWUyIiwiaXRlbURhdGEiOnsidHlwZSI6ImFydGljbGUtam91cm5hbCIsImlkIjoiOGRjYzkyMDgtODBlOS0zNzU5LTg3YTQtYTMzZGI1OGRlOWUyIiwidGl0bGUiOiJFbGV2YXRpbmcgRW5nbGlzaCBMYW5ndWFnZSBMZWFybmVyc+KAmSBTcGVha2luZyBGbHVlbmN5IGFuZCBMaXN0ZW5pbmcgU2tpbGwgVGhyb3VnaCBhIExlYXJuaW5nIE1hbmFnZW1lbnQgU3lzdGVtIiwiYXV0aG9yIjpbeyJmYW1pbHkiOiJUZXJ6aW/En2x1IiwiZ2l2ZW4iOiJZxLFsZMSxeiIsInBhcnNlLW5hbWVzIjpmYWxzZSwiZHJvcHBpbmctcGFydGljbGUiOiIiLCJub24tZHJvcHBpbmctcGFydGljbGUiOiIifSx7ImZhbWlseSI6Ikt1cnQiLCJnaXZlbiI6Ik11c3RhZmEiLCJwYXJzZS1uYW1lcyI6ZmFsc2UsImRyb3BwaW5nLXBhcnRpY2xlIjoiIiwibm9uLWRyb3BwaW5nLXBhcnRpY2xlIjoiIn1dLCJjb250YWluZXItdGl0bGUiOiJTQUdFIE9wZW4iLCJjb250YWluZXItdGl0bGUtc2hvcnQiOiJTYWdlIE9wZW4iLCJhY2Nlc3NlZCI6eyJkYXRlLXBhcnRzIjpbWzIwMjMsMTAsMl1dfSwiRE9JIjoiMTAuMTE3Ny8yMTU4MjQ0MDIyMTA5OTkzNy9BU1NFVC9JTUFHRVMvTEFSR0UvMTAuMTE3N18yMTU4MjQ0MDIyMTA5OTkzNy1GSUc5LkpQRUciLCJJU1NOIjoiMjE1ODI0NDAiLCJVUkwiOiJodHRwczovL2pvdXJuYWxzLnNhZ2VwdWIuY29tL2RvaS9mdWxsLzEwLjExNzcvMjE1ODI0NDAyMjEwOTk5MzciLCJpc3N1ZWQiOnsiZGF0ZS1wYXJ0cyI6W1syMDIyLDQsMV1dfSwiYWJzdHJhY3QiOiJJdCBpcyBzaWduaWZpY2FudCB0byBpbW1lcnNlIHRlY2gtc2F2dnkgRW5nbGlzaCBsYW5ndWFnZSBsZWFybmVycyBpbiBpbnRlcmFjdGl2ZSBsZWFybmluZyBlbnZpcm9ubWVudHMgaW4gb3JkZXIgdG8gbWF4aW1pemUgdGhlaXIgY29tcHJlaGVuc2lvbiBhbmQgdmVyYmFsIGNvbW11bmljYXRpb24uIFRoaXMgcXVhc2ktZXhwZXJpbWVudGFsIHN0dWR5IHNldCBvdXQgdG8gZWx1Y2lkYXRlIHRoZSBlZmZlY3Qgb2YgYSBsZWFybmluZyBtYW5hZ2VtZW50IHN5c3RlbSAoTE1TKSBvbiBzcGVha2luZyBmbHVlbmN5IGFuZCBsaXN0ZW5pbmcgc2tpbGwgZGV2ZWxvcG1lbnQgYW1vbmcgaW50ZXJtZWRpYXRlIHN0dWRlbnRzLiBBIHRvdGFsIG9mIDUwIFR1cmtpc2gtc3BlYWtpbmcgc3R1ZGVudHMgZnJvbSB0d28gaW50YWN0IGNsYXNzZXMgd2VyZSBhc3NpZ25lZCBpbnRvIGEgY29udHJvbCBhbmQgYW4gZXhwZXJpbWVudGFsIGdyb3VwIHRoYXQgdXRpbGl6ZWQgYW4gaW50ZXJhY3RpdmUgcGxhdGZvcm0gZm9yIGxlYXJuaW5nIEVuZ2xpc2ggaW4gOCB3ZWVrcy4gVGhlIHN0dWR5IGFkb3B0ZWQgYSBwcmUgYW5kIHBvc3R0ZXN0IGRlc2lnbi4gVGhlIG1lYW4gbGlzdGVuaW5nIGFuZCBzcGVha2luZyBwb3N0dGVzdCBzY29yZXMgb2YgYm90aCBncm91cHMgd2VyZSBjb21wYXJlZCBhY2NvcmRpbmcgdG8gZWZmZWN0IHNpemUsIGFuYWx5c2lzIG9mIGNvdmFyaWFuY2UsIHBhaXJlZCBzYW1wbGUgdC10ZXN0LCBhbmQgaW5kZXBlbmRlbnQgc2FtcGxlcyB0LXRlc3QuIEluIGFkZGl0aW9uLCBzdHVkZW50c+KAmSBwZXJjZXB0aW9ucyByZWdhcmRpbmcgdGhlIGltcGFjdCBvZiBMTVMgb24gdGhlc2UgdHdvIHNraWxscyB3ZXJlIGludmVzdGlnYXRlZCB3aXRoIGEgcXVlc3Rpb25uYWlyZSBhbmQgYW4gaW50ZXJ2aWV3LiBUaGUgcmVzdWx0cyBzaG93ZWQgdGhhdCB0aGVyZSB3YXMgYSBzaWduaWZpY2FudCBkaWZmZXJlbmNlIGJldHdlZW4gdGhlIHR3byBncm91cHMgYXMgdGhlIGV4cGVyaW1lbnRhbCBncm91cCBzdXJwYXNzZWQgdGhlIGNvbnRyb2wgZ3JvdXAgaW4gYm90aCBzcGVha2luZyBmbHVlbmN5IGFuZCBsaXN0ZW5pbmcgcG9zdHRlc3QuIFBhcnRpY2lwYW50cyBhbHNvIHJlcG9ydGVkIGZyb20gdGhlIHF1ZXN0aW9ubmFpcmUgYW5kIHRoZSBpbnRlcnZpZXdzIHRoYXQgdGhleSBoZWxkIHBvc2l0aXZlIGV2YWx1YXRpb25zIG9mIExNUyBhcyBhIHJlc3VsdCBvZiBlbGV2YXRpbmcgYm90aCBsYW5ndWFnZSBza2lsbHMuIFRoZSBjb250cmlidXRpb24gb2YgdGhlIHN0dWR5IGxpZXMgaW4gcHJvdmlkaW5nIGFuIGlubm92YXRpdmUgc29sdXRpb24gdG8gcHJvbW90ZSBsZWFybmVyc+KAmSBzcGVha2luZyBmbHVlbmN5IGFuZCBsaXN0ZW5pbmcgc2tpbGwuIiwicHVibGlzaGVyIjoiU0FHRSBQdWJsaWNhdGlvbnMgSW5jLiIsImlzc3VlIjoiMiIsInZvbHVtZSI6IjEyIn0sImlzVGVtcG9yYXJ5IjpmYWxzZSwic3VwcHJlc3MtYXV0aG9yIjp0cnVlfV19&quot;,&quot;citationItems&quot;:[{&quot;label&quot;:&quot;page&quot;,&quot;id&quot;:&quot;8dcc9208-80e9-3759-87a4-a33db58de9e2&quot;,&quot;itemData&quot;:{&quot;type&quot;:&quot;article-journal&quot;,&quot;id&quot;:&quot;8dcc9208-80e9-3759-87a4-a33db58de9e2&quot;,&quot;title&quot;:&quot;Elevating English Language Learners’ Speaking Fluency and Listening Skill Through a Learning Management System&quot;,&quot;author&quot;:[{&quot;family&quot;:&quot;Terzioğlu&quot;,&quot;given&quot;:&quot;Yıldız&quot;,&quot;parse-names&quot;:false,&quot;dropping-particle&quot;:&quot;&quot;,&quot;non-dropping-particle&quot;:&quot;&quot;},{&quot;family&quot;:&quot;Kurt&quot;,&quot;given&quot;:&quot;Mustafa&quot;,&quot;parse-names&quot;:false,&quot;dropping-particle&quot;:&quot;&quot;,&quot;non-dropping-particle&quot;:&quot;&quot;}],&quot;container-title&quot;:&quot;SAGE Open&quot;,&quot;container-title-short&quot;:&quot;Sage Open&quot;,&quot;accessed&quot;:{&quot;date-parts&quot;:[[2023,10,2]]},&quot;DOI&quot;:&quot;10.1177/21582440221099937/ASSET/IMAGES/LARGE/10.1177_21582440221099937-FIG9.JPEG&quot;,&quot;ISSN&quot;:&quot;21582440&quot;,&quot;URL&quot;:&quot;https://journals.sagepub.com/doi/full/10.1177/21582440221099937&quot;,&quot;issued&quot;:{&quot;date-parts&quot;:[[2022,4,1]]},&quot;abstract&quot;:&quot;It is significant to immerse tech-savvy English language learners in interactive learning environments in order to maximize their comprehension and verbal communication. This quasi-experimental study set out to elucidate the effect of a learning management system (LMS) on speaking fluency and listening skill development among intermediate students. A total of 50 Turkish-speaking students from two intact classes were assigned into a control and an experimental group that utilized an interactive platform for learning English in 8 weeks. The study adopted a pre and posttest design. The mean listening and speaking posttest scores of both groups were compared according to effect size, analysis of covariance, paired sample t-test, and independent samples t-test. In addition, students’ perceptions regarding the impact of LMS on these two skills were investigated with a questionnaire and an interview. The results showed that there was a significant difference between the two groups as the experimental group surpassed the control group in both speaking fluency and listening posttest. Participants also reported from the questionnaire and the interviews that they held positive evaluations of LMS as a result of elevating both language skills. The contribution of the study lies in providing an innovative solution to promote learners’ speaking fluency and listening skill.&quot;,&quot;publisher&quot;:&quot;SAGE Publications Inc.&quot;,&quot;issue&quot;:&quot;2&quot;,&quot;volume&quot;:&quot;12&quot;},&quot;isTemporary&quot;:false,&quot;suppress-author&quot;:true}]},{&quot;citationID&quot;:&quot;MENDELEY_CITATION_e8406a54-a73b-4d3b-b28e-64c8b32cb8cb&quot;,&quot;properties&quot;:{&quot;noteIndex&quot;:0},&quot;isEdited&quot;:false,&quot;manualOverride&quot;:{&quot;isManuallyOverridden&quot;:false,&quot;citeprocText&quot;:&quot;(&lt;i&gt;Moodle-Based Speaking Learning Model&lt;/i&gt;, n.d.)&quot;,&quot;manualOverrideText&quot;:&quot;&quot;},&quot;citationTag&quot;:&quot;MENDELEY_CITATION_v3_eyJjaXRhdGlvbklEIjoiTUVOREVMRVlfQ0lUQVRJT05fZTg0MDZhNTQtYTczYi00ZDNiLWIyOGUtNjRjOGIzMmNiOGNiIiwicHJvcGVydGllcyI6eyJub3RlSW5kZXgiOjB9LCJpc0VkaXRlZCI6ZmFsc2UsIm1hbnVhbE92ZXJyaWRlIjp7ImlzTWFudWFsbHlPdmVycmlkZGVuIjpmYWxzZSwiY2l0ZXByb2NUZXh0IjoiKDxpPk1vb2RsZS1CYXNlZCBTcGVha2luZyBMZWFybmluZyBNb2RlbDwvaT4sIG4uZC4pIiwibWFudWFsT3ZlcnJpZGVUZXh0IjoiIn0sImNpdGF0aW9uSXRlbXMiOlt7ImlkIjoiODNiMmNlNzctMDE1Mi0zNzg4LTk4NWQtYzUwODE2YjMwOGM3IiwiaXRlbURhdGEiOnsidHlwZSI6ImFydGljbGUtam91cm5hbCIsImlkIjoiODNiMmNlNzctMDE1Mi0zNzg4LTk4NWQtYzUwODE2YjMwOGM3IiwidGl0bGUiOiJNb29kbGUtQmFzZWQgU3BlYWtpbmcgTGVhcm5pbmcgTW9kZWwiLCJhY2Nlc3NlZCI6eyJkYXRlLXBhcnRzIjpbWzIwMjMsMTIsMThdXX0sIkRPSSI6IjEwLjEwODgvMTc0Mi02NTk2LzE0NzcvNC8wNDIwMDkiLCJjb250YWluZXItdGl0bGUtc2hvcnQiOiIifSwiaXNUZW1wb3JhcnkiOmZhbHNlfV19&quot;,&quot;citationItems&quot;:[{&quot;id&quot;:&quot;83b2ce77-0152-3788-985d-c50816b308c7&quot;,&quot;itemData&quot;:{&quot;type&quot;:&quot;article-journal&quot;,&quot;id&quot;:&quot;83b2ce77-0152-3788-985d-c50816b308c7&quot;,&quot;title&quot;:&quot;Moodle-Based Speaking Learning Model&quot;,&quot;accessed&quot;:{&quot;date-parts&quot;:[[2023,12,18]]},&quot;DOI&quot;:&quot;10.1088/1742-6596/1477/4/042009&quot;,&quot;container-title-short&quot;:&quot;&quot;},&quot;isTemporary&quot;:false}]},{&quot;citationID&quot;:&quot;MENDELEY_CITATION_fff71304-42cd-486d-b1e9-043c735db4ea&quot;,&quot;properties&quot;:{&quot;noteIndex&quot;:0},&quot;isEdited&quot;:false,&quot;manualOverride&quot;:{&quot;isManuallyOverridden&quot;:false,&quot;citeprocText&quot;:&quot;(2021)&quot;,&quot;manualOverrideText&quot;:&quot;&quot;},&quot;citationTag&quot;:&quot;MENDELEY_CITATION_v3_eyJjaXRhdGlvbklEIjoiTUVOREVMRVlfQ0lUQVRJT05fZmZmNzEzMDQtNDJjZC00ODZkLWIxZTktMDQzYzczNWRiNGVhIiwicHJvcGVydGllcyI6eyJub3RlSW5kZXgiOjB9LCJpc0VkaXRlZCI6ZmFsc2UsIm1hbnVhbE92ZXJyaWRlIjp7ImlzTWFudWFsbHlPdmVycmlkZGVuIjpmYWxzZSwiY2l0ZXByb2NUZXh0IjoiKDIwMjEpIiwibWFudWFsT3ZlcnJpZGVUZXh0IjoiIn0sImNpdGF0aW9uSXRlbXMiOlt7ImxhYmVsIjoicGFnZSIsImlkIjoiMGYzODEwMjEtOGRhOC0zZjdjLWIxMDQtZjFjYTUzODdhZDU3IiwiaXRlbURhdGEiOnsidHlwZSI6ImFydGljbGUtam91cm5hbCIsImlkIjoiMGYzODEwMjEtOGRhOC0zZjdjLWIxMDQtZjFjYTUzODdhZDU3IiwidGl0bGUiOiJMZWFybmluZyBNYW5hZ2VtZW50IEJhc2VkIG9uIExhbmd1YWdlIFRlYWNoaW5nIGZvciBDb21tdW5pY2F0aW9uIENvbWJpbmVkIFdpdGggR3JvdXBpbmcgVGVjaG5pcXVlcyB0byBEZXZlbG9wIENoaW5lc2UgU3BlYWtpbmcgU2tpbGxzIGZvciBFdmVyeWRheSBVc2Ugb2YgU2Vjb25kYXJ5IDQgU3R1ZGVudHMiLCJhdXRob3IiOlt7ImZhbWlseSI6IllhbXByYXlvb24iLCJnaXZlbiI6IlBpdHRheWFyYXQiLCJwYXJzZS1uYW1lcyI6ZmFsc2UsImRyb3BwaW5nLXBhcnRpY2xlIjoiIiwibm9uLWRyb3BwaW5nLXBhcnRpY2xlIjoiIn0seyJmYW1pbHkiOiJKZXJtdGFpc29uZyIsImdpdmVuIjoiUm9zc2FyaW4iLCJwYXJzZS1uYW1lcyI6ZmFsc2UsImRyb3BwaW5nLXBhcnRpY2xlIjoiIiwibm9uLWRyb3BwaW5nLXBhcnRpY2xlIjoiIn1dLCJhY2Nlc3NlZCI6eyJkYXRlLXBhcnRzIjpbWzIwMjMsMTEsNF1dfSwiRE9JIjoiMTAuMjk5MS9BU1NFSFIuSy4yMTAyMDMuMTQ0IiwiSVNCTiI6Ijk3OC05NC02MjM5LTMyOC04IiwiSVNTTiI6IjIzNTItNTM5OCIsIlVSTCI6Imh0dHBzOi8vd3d3LmF0bGFudGlzLXByZXNzLmNvbS9wcm9jZWVkaW5ncy90dmV0LTIwLzEyNTk1MjI4MSIsImlzc3VlZCI6eyJkYXRlLXBhcnRzIjpbWzIwMjEsMiw0XV19LCJwYWdlIjoiMzM2LTM0MCIsImFic3RyYWN0IjoiTm93YWRheXMsIGxhbmd1YWdlIGxlYXJuaW5nIGZvY3VzZXMgb24gc3R1ZGVudHMnIGFiaWxpdHkgaW4gcmVhbCBsaWZlIGNvbW11bmljYXRpb24gc28gdGhhdCBzdHVkZW50cyBjYW4gYmUgaW4gc29jaWV0eSBwcm9wZXJseSBhbmQgYXBwcm9wcmlhdGVseS4gTGFuZ3VhZ2UgbGVhcm5pbmcgY2FuIGJlIHN0YXJ0ZWQgZnJvbSB0aGUgdmVyeSBiYXNpYyBsZXZlbCBhbmQgZ3JhZHVhbGx5IGluY3JlYXNlZCB0byB0aGUgY29tcGxleGl0eSBib3RoIGluIGRlcHRoIGFuZCB3aWR0aCBhY2NvcmRpbmcgdG8gdGhlIGFnZSBhbmQgbGV2ZWwgb2YgdGhlIGxlYXJuZXJzLiBUaGVyZWZvcmUsIHRlYWNoZXJzIG11c3QgdW5kZXJzdGFuZCB0aGUgY3VycmljdWx1bSBhbmQgYmUgYWJsZSB0byBkZXNpZ24gbGVhcm5pbmcgbWFuYWdlbWVudCBmb2N1c2luZyBvbiBzdHVkZW50LWNlbnRlcmVkIGluc3RydWN0aW9uLiBUaGlzIGFpbXMgdG8gZW5hYmxlIGxlYXJuZXJzIHRvIHVzZSB0aGUgbGFuZ3VhZ2UgaW4gcmVhbCBzaXR1YXRpb25zIGluY2x1ZGluZyBzcGVha2luZywgbGlzdGVuaW5nLCByZWFkaW5nIGFuZCB3cml0aW5nIHNraWxscy4gVGhlIG1haW4gcHVycG9zZXMgb2YgdGhpcyByZXNlYXJjaCB3ZXJlIDEpIFRvIGNvbXBhcmUgQ2hpbmVzZSBjb21tdW5pY2F0aW9uIHNraWxscyBmb3IgZXZlcnlkYXkgdXNlIG9mIHN0dWRlbnRzIGJlZm9yZSBhbmQgYWZ0ZXIgc3R1ZHlpbmcgdGhyb3VnaCB0cmFkaXRpb25hbCBsZWFybmluZyBtYW5hZ2VtZW50LCAyKSBUbyBjb21wYXJlIENoaW5lc2UgY29tbXVuaWNhdGlvbiBza2lsbHMgZm9yIGV2ZXJ5ZGF5IHVzZSBvZiBzdHVkZW50cyBiZWZvcmUgYW5kIGFmdGVyIHN0dWR5aW5nIHRocm91Z2ggbGFuZ3VhZ2UgaW5zdHJ1Y3Rpb24gY29tYmluZWQgd2l0aCBncm91cGluZyB0ZWNobmlxdWVzLCAzKSBUbyBjb21wYXJlIENoaW5lc2Ugc3BlYWtpbmcgY29tbXVuaWNhdGlvbiBza2lsbHMgZm9yIGV2ZXJ5ZGF5IHVzZSBvZiBzdHVkZW50cyB3aG8gc3R1ZGllZCB0aHJvdWdoIHRyYWRpdGlvbmFsIGxlYXJuaW5nIG1hbmFnZW1lbnQgYW5kIHRoZSBuZXdseSBjcmVhdGVkIG1ldGhvZC4gUmVzZWFyY2ggc2FtcGxlIHdhcyA1MCBzdHVkZW50cywgc2VsZWN0ZWQgYnkgY2x1c3RlciByYW5kb20gc2FtcGxpbmcsIG9mIFByYXRhbmRvbmdydW5nd2l0dGF5YWthcm4gU2Nob29sLCBUaGUgU2Vjb25kYXJ5IEVkdWNhdGlvbmFsIFNlcnZpY2UgQXJlYSA4LiBSZXNlYXJjaCB0b29scyB3ZXJlIDEpIHBsYW5zIGZvciB0cmFkaXRpb25hbCBpbnN0cnVjdGlvbiwgMikgTGVhcm5pbmcgbWFuYWdlbWVudCBwbGFuIGJhc2VkIG9uIGxhbmd1YWdlIGZvciBjb21tdW5pY2F0aW9uIGluc3RydWN0aW9uIGNvbWJpbmVkIHdpdGggZ3JvdXBpbmcgdGVjaG5pcXVlcywgYW5kIDMpIEEgQ2hpbmVzZSBzcGVha2luZyBza2lsbCBldmFsdWF0aW9uIGZvcm0gZm9yIGNvbW11bmljYXRpb24uIFRoZSByZXNlYXJjaCByZXN1bHQgcmV2ZWFsZWQgdGhhdCAxKSBDaGluZXNlIGNvbW11bmljYXRpb24gc2tpbGxzIGZvciBldmVyeWRheSB1c2UsIGJlZm9yZSBhbmQgYWZ0ZXIgc3R1ZHlpbmcsIG9mIHNlY29uZGFyeSA0IChncmFkZSAxMCkgc3R1ZGVudHMgd2hvIHN0dWRpZWQgdGhyb3VnaCB0aGUgdHJhZGl0aW9uYWwgbGVhcm5pbmcgbWFuYWdlbWVudC4gLCAyKSBDaGluZXNlIGNvbW11bmljYXRpb24gc2tpbGxzIGZvciBldmVyeWRheSB1c2UsIGJlZm9yZSBhbmQgYWZ0ZXIgc3R1ZHlpbmcsIG9mIHN0dWRlbnRzIHdobyBzdHVkaWVkIHRocm91Z2ggbGFuZ3VhZ2UgZm9yIGNvbW11bmljYXRpb24gaW5zdHJ1Y3Rpb24gY29tYmluZWQgd2l0aCBncm91cGluZyB0ZWNobmlxdWVzIHdlcmUgc3RhdGlzdGljYWxseSBzaWduaWZpY2FudCBkaWZmZXJlbmNlIGF0IHRoZSBsZXZlbCBvZiAwLjA1LCBhbmQgMykgdGhlIGFmdGVyIHN0dWR5IENoaW5lc2UgY29tbXVuaWNhdGlvbiBza2lsbHMgZm9yIGV2ZXJ5ZGF5IHVzZSBvZiBzdHVkZW50cyB3aG8gc3R1ZGllZCB0aHJvdWdoIGxhbmd1YWdlIGluc3RydWN0aW9uIGZvciBjb21tdW5pY2F0aW9uIGNvbWJpbmVkIHdpdGggZ3JvdXBpbmcgdGVjaG5pcXVlcyB3YXMgaGlnaGVyIHRoYW4gdGhvc2Ugd2hvIHN0dWRpZWQgdGhyb3VnaCB0aGUgdHJhZGl0aW9uYWwgbGVhcm5pbmcgbWFuYWdlbWVudC4iLCJwdWJsaXNoZXIiOiJBdGxhbnRpcyBQcmVzcyIsImNvbnRhaW5lci10aXRsZS1zaG9ydCI6IiJ9LCJpc1RlbXBvcmFyeSI6ZmFsc2UsInN1cHByZXNzLWF1dGhvciI6dHJ1ZX1dfQ==&quot;,&quot;citationItems&quot;:[{&quot;label&quot;:&quot;page&quot;,&quot;id&quot;:&quot;0f381021-8da8-3f7c-b104-f1ca5387ad57&quot;,&quot;itemData&quot;:{&quot;type&quot;:&quot;article-journal&quot;,&quot;id&quot;:&quot;0f381021-8da8-3f7c-b104-f1ca5387ad57&quot;,&quot;title&quot;:&quot;Learning Management Based on Language Teaching for Communication Combined With Grouping Techniques to Develop Chinese Speaking Skills for Everyday Use of Secondary 4 Students&quot;,&quot;author&quot;:[{&quot;family&quot;:&quot;Yamprayoon&quot;,&quot;given&quot;:&quot;Pittayarat&quot;,&quot;parse-names&quot;:false,&quot;dropping-particle&quot;:&quot;&quot;,&quot;non-dropping-particle&quot;:&quot;&quot;},{&quot;family&quot;:&quot;Jermtaisong&quot;,&quot;given&quot;:&quot;Rossarin&quot;,&quot;parse-names&quot;:false,&quot;dropping-particle&quot;:&quot;&quot;,&quot;non-dropping-particle&quot;:&quot;&quot;}],&quot;accessed&quot;:{&quot;date-parts&quot;:[[2023,11,4]]},&quot;DOI&quot;:&quot;10.2991/ASSEHR.K.210203.144&quot;,&quot;ISBN&quot;:&quot;978-94-6239-328-8&quot;,&quot;ISSN&quot;:&quot;2352-5398&quot;,&quot;URL&quot;:&quot;https://www.atlantis-press.com/proceedings/tvet-20/125952281&quot;,&quot;issued&quot;:{&quot;date-parts&quot;:[[2021,2,4]]},&quot;page&quot;:&quot;336-340&quot;,&quot;abstract&quot;:&quot;Nowadays, language learning focuses on students' ability in real life communication so that students can be in society properly and appropriately. Language learning can be started from the very basic level and gradually increased to the complexity both in depth and width according to the age and level of the learners. Therefore, teachers must understand the curriculum and be able to design learning management focusing on student-centered instruction. This aims to enable learners to use the language in real situations including speaking, listening, reading and writing skills. The main purposes of this research were 1) To compare Chinese communication skills for everyday use of students before and after studying through traditional learning management, 2) To compare Chinese communication skills for everyday use of students before and after studying through language instruction combined with grouping techniques, 3) To compare Chinese speaking communication skills for everyday use of students who studied through traditional learning management and the newly created method. Research sample was 50 students, selected by cluster random sampling, of Pratandongrungwittayakarn School, The Secondary Educational Service Area 8. Research tools were 1) plans for traditional instruction, 2) Learning management plan based on language for communication instruction combined with grouping techniques, and 3) A Chinese speaking skill evaluation form for communication. The research result revealed that 1) Chinese communication skills for everyday use, before and after studying, of secondary 4 (grade 10) students who studied through the traditional learning management. , 2) Chinese communication skills for everyday use, before and after studying, of students who studied through language for communication instruction combined with grouping techniques were statistically significant difference at the level of 0.05, and 3) the after study Chinese communication skills for everyday use of students who studied through language instruction for communication combined with grouping techniques was higher than those who studied through the traditional learning management.&quot;,&quot;publisher&quot;:&quot;Atlantis Press&quot;,&quot;container-title-short&quot;:&quot;&quot;},&quot;isTemporary&quot;:false,&quot;suppress-author&quot;:true}]},{&quot;citationID&quot;:&quot;MENDELEY_CITATION_0b2567a4-f314-475c-8919-c44b212c0b33&quot;,&quot;properties&quot;:{&quot;noteIndex&quot;:0},&quot;isEdited&quot;:false,&quot;manualOverride&quot;:{&quot;isManuallyOverridden&quot;:true,&quot;citeprocText&quot;:&quot;(Yamprayoon &amp;#38; Jermtaisong, 2021)&quot;,&quot;manualOverrideText&quot;:&quot;(Yamprayoon &amp; Jermtaisong, 2021).&quot;},&quot;citationTag&quot;:&quot;MENDELEY_CITATION_v3_eyJjaXRhdGlvbklEIjoiTUVOREVMRVlfQ0lUQVRJT05fMGIyNTY3YTQtZjMxNC00NzVjLTg5MTktYzQ0YjIxMmMwYjMzIiwicHJvcGVydGllcyI6eyJub3RlSW5kZXgiOjB9LCJpc0VkaXRlZCI6ZmFsc2UsIm1hbnVhbE92ZXJyaWRlIjp7ImlzTWFudWFsbHlPdmVycmlkZGVuIjp0cnVlLCJjaXRlcHJvY1RleHQiOiIoWWFtcHJheW9vbiAmIzM4OyBKZXJtdGFpc29uZywgMjAyMSkiLCJtYW51YWxPdmVycmlkZVRleHQiOiIoWWFtcHJheW9vbiAmIEplcm10YWlzb25nLCAyMDIxKS4ifSwiY2l0YXRpb25JdGVtcyI6W3siaWQiOiIwZjM4MTAyMS04ZGE4LTNmN2MtYjEwNC1mMWNhNTM4N2FkNTciLCJpdGVtRGF0YSI6eyJ0eXBlIjoiYXJ0aWNsZS1qb3VybmFsIiwiaWQiOiIwZjM4MTAyMS04ZGE4LTNmN2MtYjEwNC1mMWNhNTM4N2FkNTciLCJ0aXRsZSI6IkxlYXJuaW5nIE1hbmFnZW1lbnQgQmFzZWQgb24gTGFuZ3VhZ2UgVGVhY2hpbmcgZm9yIENvbW11bmljYXRpb24gQ29tYmluZWQgV2l0aCBHcm91cGluZyBUZWNobmlxdWVzIHRvIERldmVsb3AgQ2hpbmVzZSBTcGVha2luZyBTa2lsbHMgZm9yIEV2ZXJ5ZGF5IFVzZSBvZiBTZWNvbmRhcnkgNCBTdHVkZW50cyIsImF1dGhvciI6W3siZmFtaWx5IjoiWWFtcHJheW9vbiIsImdpdmVuIjoiUGl0dGF5YXJhdCIsInBhcnNlLW5hbWVzIjpmYWxzZSwiZHJvcHBpbmctcGFydGljbGUiOiIiLCJub24tZHJvcHBpbmctcGFydGljbGUiOiIifSx7ImZhbWlseSI6Ikplcm10YWlzb25nIiwiZ2l2ZW4iOiJSb3NzYXJpbiIsInBhcnNlLW5hbWVzIjpmYWxzZSwiZHJvcHBpbmctcGFydGljbGUiOiIiLCJub24tZHJvcHBpbmctcGFydGljbGUiOiIifV0sImFjY2Vzc2VkIjp7ImRhdGUtcGFydHMiOltbMjAyMywxMSw0XV19LCJET0kiOiIxMC4yOTkxL0FTU0VIUi5LLjIxMDIwMy4xNDQiLCJJU0JOIjoiOTc4LTk0LTYyMzktMzI4LTgiLCJJU1NOIjoiMjM1Mi01Mzk4IiwiVVJMIjoiaHR0cHM6Ly93d3cuYXRsYW50aXMtcHJlc3MuY29tL3Byb2NlZWRpbmdzL3R2ZXQtMjAvMTI1OTUyMjgxIiwiaXNzdWVkIjp7ImRhdGUtcGFydHMiOltbMjAyMSwyLDRdXX0sInBhZ2UiOiIzMzYtMzQwIiwiYWJzdHJhY3QiOiJOb3dhZGF5cywgbGFuZ3VhZ2UgbGVhcm5pbmcgZm9jdXNlcyBvbiBzdHVkZW50cycgYWJpbGl0eSBpbiByZWFsIGxpZmUgY29tbXVuaWNhdGlvbiBzbyB0aGF0IHN0dWRlbnRzIGNhbiBiZSBpbiBzb2NpZXR5IHByb3Blcmx5IGFuZCBhcHByb3ByaWF0ZWx5LiBMYW5ndWFnZSBsZWFybmluZyBjYW4gYmUgc3RhcnRlZCBmcm9tIHRoZSB2ZXJ5IGJhc2ljIGxldmVsIGFuZCBncmFkdWFsbHkgaW5jcmVhc2VkIHRvIHRoZSBjb21wbGV4aXR5IGJvdGggaW4gZGVwdGggYW5kIHdpZHRoIGFjY29yZGluZyB0byB0aGUgYWdlIGFuZCBsZXZlbCBvZiB0aGUgbGVhcm5lcnMuIFRoZXJlZm9yZSwgdGVhY2hlcnMgbXVzdCB1bmRlcnN0YW5kIHRoZSBjdXJyaWN1bHVtIGFuZCBiZSBhYmxlIHRvIGRlc2lnbiBsZWFybmluZyBtYW5hZ2VtZW50IGZvY3VzaW5nIG9uIHN0dWRlbnQtY2VudGVyZWQgaW5zdHJ1Y3Rpb24uIFRoaXMgYWltcyB0byBlbmFibGUgbGVhcm5lcnMgdG8gdXNlIHRoZSBsYW5ndWFnZSBpbiByZWFsIHNpdHVhdGlvbnMgaW5jbHVkaW5nIHNwZWFraW5nLCBsaXN0ZW5pbmcsIHJlYWRpbmcgYW5kIHdyaXRpbmcgc2tpbGxzLiBUaGUgbWFpbiBwdXJwb3NlcyBvZiB0aGlzIHJlc2VhcmNoIHdlcmUgMSkgVG8gY29tcGFyZSBDaGluZXNlIGNvbW11bmljYXRpb24gc2tpbGxzIGZvciBldmVyeWRheSB1c2Ugb2Ygc3R1ZGVudHMgYmVmb3JlIGFuZCBhZnRlciBzdHVkeWluZyB0aHJvdWdoIHRyYWRpdGlvbmFsIGxlYXJuaW5nIG1hbmFnZW1lbnQsIDIpIFRvIGNvbXBhcmUgQ2hpbmVzZSBjb21tdW5pY2F0aW9uIHNraWxscyBmb3IgZXZlcnlkYXkgdXNlIG9mIHN0dWRlbnRzIGJlZm9yZSBhbmQgYWZ0ZXIgc3R1ZHlpbmcgdGhyb3VnaCBsYW5ndWFnZSBpbnN0cnVjdGlvbiBjb21iaW5lZCB3aXRoIGdyb3VwaW5nIHRlY2huaXF1ZXMsIDMpIFRvIGNvbXBhcmUgQ2hpbmVzZSBzcGVha2luZyBjb21tdW5pY2F0aW9uIHNraWxscyBmb3IgZXZlcnlkYXkgdXNlIG9mIHN0dWRlbnRzIHdobyBzdHVkaWVkIHRocm91Z2ggdHJhZGl0aW9uYWwgbGVhcm5pbmcgbWFuYWdlbWVudCBhbmQgdGhlIG5ld2x5IGNyZWF0ZWQgbWV0aG9kLiBSZXNlYXJjaCBzYW1wbGUgd2FzIDUwIHN0dWRlbnRzLCBzZWxlY3RlZCBieSBjbHVzdGVyIHJhbmRvbSBzYW1wbGluZywgb2YgUHJhdGFuZG9uZ3J1bmd3aXR0YXlha2FybiBTY2hvb2wsIFRoZSBTZWNvbmRhcnkgRWR1Y2F0aW9uYWwgU2VydmljZSBBcmVhIDguIFJlc2VhcmNoIHRvb2xzIHdlcmUgMSkgcGxhbnMgZm9yIHRyYWRpdGlvbmFsIGluc3RydWN0aW9uLCAyKSBMZWFybmluZyBtYW5hZ2VtZW50IHBsYW4gYmFzZWQgb24gbGFuZ3VhZ2UgZm9yIGNvbW11bmljYXRpb24gaW5zdHJ1Y3Rpb24gY29tYmluZWQgd2l0aCBncm91cGluZyB0ZWNobmlxdWVzLCBhbmQgMykgQSBDaGluZXNlIHNwZWFraW5nIHNraWxsIGV2YWx1YXRpb24gZm9ybSBmb3IgY29tbXVuaWNhdGlvbi4gVGhlIHJlc2VhcmNoIHJlc3VsdCByZXZlYWxlZCB0aGF0IDEpIENoaW5lc2UgY29tbXVuaWNhdGlvbiBza2lsbHMgZm9yIGV2ZXJ5ZGF5IHVzZSwgYmVmb3JlIGFuZCBhZnRlciBzdHVkeWluZywgb2Ygc2Vjb25kYXJ5IDQgKGdyYWRlIDEwKSBzdHVkZW50cyB3aG8gc3R1ZGllZCB0aHJvdWdoIHRoZSB0cmFkaXRpb25hbCBsZWFybmluZyBtYW5hZ2VtZW50LiAsIDIpIENoaW5lc2UgY29tbXVuaWNhdGlvbiBza2lsbHMgZm9yIGV2ZXJ5ZGF5IHVzZSwgYmVmb3JlIGFuZCBhZnRlciBzdHVkeWluZywgb2Ygc3R1ZGVudHMgd2hvIHN0dWRpZWQgdGhyb3VnaCBsYW5ndWFnZSBmb3IgY29tbXVuaWNhdGlvbiBpbnN0cnVjdGlvbiBjb21iaW5lZCB3aXRoIGdyb3VwaW5nIHRlY2huaXF1ZXMgd2VyZSBzdGF0aXN0aWNhbGx5IHNpZ25pZmljYW50IGRpZmZlcmVuY2UgYXQgdGhlIGxldmVsIG9mIDAuMDUsIGFuZCAzKSB0aGUgYWZ0ZXIgc3R1ZHkgQ2hpbmVzZSBjb21tdW5pY2F0aW9uIHNraWxscyBmb3IgZXZlcnlkYXkgdXNlIG9mIHN0dWRlbnRzIHdobyBzdHVkaWVkIHRocm91Z2ggbGFuZ3VhZ2UgaW5zdHJ1Y3Rpb24gZm9yIGNvbW11bmljYXRpb24gY29tYmluZWQgd2l0aCBncm91cGluZyB0ZWNobmlxdWVzIHdhcyBoaWdoZXIgdGhhbiB0aG9zZSB3aG8gc3R1ZGllZCB0aHJvdWdoIHRoZSB0cmFkaXRpb25hbCBsZWFybmluZyBtYW5hZ2VtZW50LiIsInB1Ymxpc2hlciI6IkF0bGFudGlzIFByZXNzIiwiY29udGFpbmVyLXRpdGxlLXNob3J0IjoiIn0sImlzVGVtcG9yYXJ5IjpmYWxzZX1dfQ==&quot;,&quot;citationItems&quot;:[{&quot;id&quot;:&quot;0f381021-8da8-3f7c-b104-f1ca5387ad57&quot;,&quot;itemData&quot;:{&quot;type&quot;:&quot;article-journal&quot;,&quot;id&quot;:&quot;0f381021-8da8-3f7c-b104-f1ca5387ad57&quot;,&quot;title&quot;:&quot;Learning Management Based on Language Teaching for Communication Combined With Grouping Techniques to Develop Chinese Speaking Skills for Everyday Use of Secondary 4 Students&quot;,&quot;author&quot;:[{&quot;family&quot;:&quot;Yamprayoon&quot;,&quot;given&quot;:&quot;Pittayarat&quot;,&quot;parse-names&quot;:false,&quot;dropping-particle&quot;:&quot;&quot;,&quot;non-dropping-particle&quot;:&quot;&quot;},{&quot;family&quot;:&quot;Jermtaisong&quot;,&quot;given&quot;:&quot;Rossarin&quot;,&quot;parse-names&quot;:false,&quot;dropping-particle&quot;:&quot;&quot;,&quot;non-dropping-particle&quot;:&quot;&quot;}],&quot;accessed&quot;:{&quot;date-parts&quot;:[[2023,11,4]]},&quot;DOI&quot;:&quot;10.2991/ASSEHR.K.210203.144&quot;,&quot;ISBN&quot;:&quot;978-94-6239-328-8&quot;,&quot;ISSN&quot;:&quot;2352-5398&quot;,&quot;URL&quot;:&quot;https://www.atlantis-press.com/proceedings/tvet-20/125952281&quot;,&quot;issued&quot;:{&quot;date-parts&quot;:[[2021,2,4]]},&quot;page&quot;:&quot;336-340&quot;,&quot;abstract&quot;:&quot;Nowadays, language learning focuses on students' ability in real life communication so that students can be in society properly and appropriately. Language learning can be started from the very basic level and gradually increased to the complexity both in depth and width according to the age and level of the learners. Therefore, teachers must understand the curriculum and be able to design learning management focusing on student-centered instruction. This aims to enable learners to use the language in real situations including speaking, listening, reading and writing skills. The main purposes of this research were 1) To compare Chinese communication skills for everyday use of students before and after studying through traditional learning management, 2) To compare Chinese communication skills for everyday use of students before and after studying through language instruction combined with grouping techniques, 3) To compare Chinese speaking communication skills for everyday use of students who studied through traditional learning management and the newly created method. Research sample was 50 students, selected by cluster random sampling, of Pratandongrungwittayakarn School, The Secondary Educational Service Area 8. Research tools were 1) plans for traditional instruction, 2) Learning management plan based on language for communication instruction combined with grouping techniques, and 3) A Chinese speaking skill evaluation form for communication. The research result revealed that 1) Chinese communication skills for everyday use, before and after studying, of secondary 4 (grade 10) students who studied through the traditional learning management. , 2) Chinese communication skills for everyday use, before and after studying, of students who studied through language for communication instruction combined with grouping techniques were statistically significant difference at the level of 0.05, and 3) the after study Chinese communication skills for everyday use of students who studied through language instruction for communication combined with grouping techniques was higher than those who studied through the traditional learning management.&quot;,&quot;publisher&quot;:&quot;Atlantis Press&quot;,&quot;container-title-short&quot;:&quot;&quot;},&quot;isTemporary&quot;:false}]},{&quot;citationID&quot;:&quot;MENDELEY_CITATION_e691fcc9-57c9-48a0-b302-f0c03eff0ade&quot;,&quot;properties&quot;:{&quot;noteIndex&quot;:0},&quot;isEdited&quot;:false,&quot;manualOverride&quot;:{&quot;isManuallyOverridden&quot;:false,&quot;citeprocText&quot;:&quot;(Ismail Al-Oqaily et al., 2022)&quot;,&quot;manualOverrideText&quot;:&quot;&quot;},&quot;citationTag&quot;:&quot;MENDELEY_CITATION_v3_eyJjaXRhdGlvbklEIjoiTUVOREVMRVlfQ0lUQVRJT05fZTY5MWZjYzktNTdjOS00OGEwLWIzMDItZjBjMDNlZmYwYWRlIiwicHJvcGVydGllcyI6eyJub3RlSW5kZXgiOjB9LCJpc0VkaXRlZCI6ZmFsc2UsIm1hbnVhbE92ZXJyaWRlIjp7ImlzTWFudWFsbHlPdmVycmlkZGVuIjpmYWxzZSwiY2l0ZXByb2NUZXh0IjoiKElzbWFpbCBBbC1PcWFpbHkgZXQgYWwuLCAyMDIyKSIsIm1hbnVhbE92ZXJyaWRlVGV4dCI6IiJ9LCJjaXRhdGlvbkl0ZW1zIjpbeyJpZCI6ImE2NTk5ZjhhLTlhYmMtMzBmNy1hNjFhLTM3Njg3NTdmZmQwYSIsIml0ZW1EYXRhIjp7InR5cGUiOiJhcnRpY2xlLWpvdXJuYWwiLCJpZCI6ImE2NTk5ZjhhLTlhYmMtMzBmNy1hNjFhLTM3Njg3NTdmZmQwYSIsInRpdGxlIjoiVGhlIFVzZSBvZiBCbGFja2JvYXJkIGluIHRoZSBQcmFjdGljZSBvZiBFbmdsaXNoLVNwZWFraW5nIFNraWxscyBhbW9uZyBTYXVkaSBFRkwgTGVhcm5lcnMgZHVyaW5nIENPVklELTE5IiwiYXV0aG9yIjpbeyJmYW1pbHkiOiJJc21haWwgQWwtT3FhaWx5IiwiZ2l2ZW4iOiJFbXJhbiIsInBhcnNlLW5hbWVzIjpmYWxzZSwiZHJvcHBpbmctcGFydGljbGUiOiIiLCJub24tZHJvcHBpbmctcGFydGljbGUiOiIifSx7ImZhbWlseSI6IkhhamkgU2FsYW0iLCJnaXZlbiI6IkFiZHVsIFJhaGltIiwicGFyc2UtbmFtZXMiOmZhbHNlLCJkcm9wcGluZy1wYXJ0aWNsZSI6IiIsIm5vbi1kcm9wcGluZy1wYXJ0aWNsZSI6IkJpbiJ9LHsiZmFtaWx5IjoiS2V3IiwiZ2l2ZW4iOiJTaSBOYSIsInBhcnNlLW5hbWVzIjpmYWxzZSwiZHJvcHBpbmctcGFydGljbGUiOiIiLCJub24tZHJvcHBpbmctcGFydGljbGUiOiIifV0sImNvbnRhaW5lci10aXRsZSI6IlNTUk4gRWxlY3Ryb25pYyBKb3VybmFsIiwiYWNjZXNzZWQiOnsiZGF0ZS1wYXJ0cyI6W1syMDIzLDExLDRdXX0sIkRPSSI6IjEwLjIxMzkvU1NSTi40MDM2NzkzIiwiVVJMIjoiaHR0cHM6Ly9wYXBlcnMuc3Nybi5jb20vYWJzdHJhY3Q9NDAzNjc5MyIsImlzc3VlZCI6eyJkYXRlLXBhcnRzIjpbWzIwMjIsMiwxNl1dfSwicHVibGlzaGVyIjoiRWxzZXZpZXIgQlYiLCJjb250YWluZXItdGl0bGUtc2hvcnQiOiIifSwiaXNUZW1wb3JhcnkiOmZhbHNlfV19&quot;,&quot;citationItems&quot;:[{&quot;id&quot;:&quot;a6599f8a-9abc-30f7-a61a-3768757ffd0a&quot;,&quot;itemData&quot;:{&quot;type&quot;:&quot;article-journal&quot;,&quot;id&quot;:&quot;a6599f8a-9abc-30f7-a61a-3768757ffd0a&quot;,&quot;title&quot;:&quot;The Use of Blackboard in the Practice of English-Speaking Skills among Saudi EFL Learners during COVID-19&quot;,&quot;author&quot;:[{&quot;family&quot;:&quot;Ismail Al-Oqaily&quot;,&quot;given&quot;:&quot;Emran&quot;,&quot;parse-names&quot;:false,&quot;dropping-particle&quot;:&quot;&quot;,&quot;non-dropping-particle&quot;:&quot;&quot;},{&quot;family&quot;:&quot;Haji Salam&quot;,&quot;given&quot;:&quot;Abdul Rahim&quot;,&quot;parse-names&quot;:false,&quot;dropping-particle&quot;:&quot;&quot;,&quot;non-dropping-particle&quot;:&quot;Bin&quot;},{&quot;family&quot;:&quot;Kew&quot;,&quot;given&quot;:&quot;Si Na&quot;,&quot;parse-names&quot;:false,&quot;dropping-particle&quot;:&quot;&quot;,&quot;non-dropping-particle&quot;:&quot;&quot;}],&quot;container-title&quot;:&quot;SSRN Electronic Journal&quot;,&quot;accessed&quot;:{&quot;date-parts&quot;:[[2023,11,4]]},&quot;DOI&quot;:&quot;10.2139/SSRN.4036793&quot;,&quot;URL&quot;:&quot;https://papers.ssrn.com/abstract=4036793&quot;,&quot;issued&quot;:{&quot;date-parts&quot;:[[2022,2,16]]},&quot;publisher&quot;:&quot;Elsevier BV&quot;,&quot;container-title-short&quot;:&quot;&quot;},&quot;isTemporary&quot;:false}]},{&quot;citationID&quot;:&quot;MENDELEY_CITATION_78ccbc50-ee2f-4a97-81a7-6b735b2edd92&quot;,&quot;properties&quot;:{&quot;noteIndex&quot;:0},&quot;isEdited&quot;:false,&quot;manualOverride&quot;:{&quot;isManuallyOverridden&quot;:false,&quot;citeprocText&quot;:&quot;(Sahib et al., 2022)&quot;,&quot;manualOverrideText&quot;:&quot;&quot;},&quot;citationTag&quot;:&quot;MENDELEY_CITATION_v3_eyJjaXRhdGlvbklEIjoiTUVOREVMRVlfQ0lUQVRJT05fNzhjY2JjNTAtZWUyZi00YTk3LTgxYTctNmI3MzViMmVkZDkyIiwicHJvcGVydGllcyI6eyJub3RlSW5kZXgiOjB9LCJpc0VkaXRlZCI6ZmFsc2UsIm1hbnVhbE92ZXJyaWRlIjp7ImlzTWFudWFsbHlPdmVycmlkZGVuIjpmYWxzZSwiY2l0ZXByb2NUZXh0IjoiKFNhaGliIGV0IGFsLiwgMjAyMikiLCJtYW51YWxPdmVycmlkZVRleHQiOiIifSwiY2l0YXRpb25JdGVtcyI6W3siaWQiOiIxNjVmMTAzYy03MGE5LTNlNjItYWZkNy1hZGQ0Mjk3OTJiMmMiLCJpdGVtRGF0YSI6eyJ0eXBlIjoiYXJ0aWNsZS1qb3VybmFsIiwiaWQiOiIxNjVmMTAzYy03MGE5LTNlNjItYWZkNy1hZGQ0Mjk3OTJiMmMiLCJ0aXRsZSI6IlRoZSBFeGlzdGVuY2Ugb2YgR29vZ2xlIENsYXNzcm9vbSBpbiBPbmxpbmUgU3BlYWtpbmcgU2tpbGxzIExlYXJuaW5nIGJ5IFBhcHVhbiBFRkwgU3R1ZGVudHMgYXQgdGhlIFVuaXZlcnNpdHkgTGV2ZWwiLCJhdXRob3IiOlt7ImZhbWlseSI6IlNhaGliIiwiZ2l2ZW4iOiJSYWhtYXdhbnN5YWgiLCJwYXJzZS1uYW1lcyI6ZmFsc2UsImRyb3BwaW5nLXBhcnRpY2xlIjoiIiwibm9uLWRyb3BwaW5nLXBhcnRpY2xlIjoiIn0seyJmYW1pbHkiOiJZYW1pbiIsImdpdmVuIjoiQWRlIiwicGFyc2UtbmFtZXMiOmZhbHNlLCJkcm9wcGluZy1wYXJ0aWNsZSI6IiIsIm5vbi1kcm9wcGluZy1wYXJ0aWNsZSI6IiJ9LHsiZmFtaWx5IjoiQXVsaWEiLCJnaXZlbiI6IlRlZ2FyIiwicGFyc2UtbmFtZXMiOmZhbHNlLCJkcm9wcGluZy1wYXJ0aWNsZSI6IiIsIm5vbi1kcm9wcGluZy1wYXJ0aWNsZSI6IiJ9LHsiZmFtaWx5IjoiQXl1IiwiZ2l2ZW4iOiJLdXJuaWEgUHV0cmkiLCJwYXJzZS1uYW1lcyI6ZmFsc2UsImRyb3BwaW5nLXBhcnRpY2xlIjoiIiwibm9uLWRyb3BwaW5nLXBhcnRpY2xlIjoiIn1dLCJjb250YWluZXItdGl0bGUiOiJBTC1JU0hMQUg6IEp1cm5hbCBQZW5kaWRpa2FuIiwiYWNjZXNzZWQiOnsiZGF0ZS1wYXJ0cyI6W1syMDIzLDExLDRdXX0sIkRPSSI6IjEwLjM1NDQ1L0FMSVNITEFILlYxNEkzLjE3ODYiLCJJU1NOIjoiMjU5Ny05NDBYIiwiVVJMIjoiaHR0cHM6Ly9qb3VybmFsLnN0YWlodWJidWx3YXRoYW4uaWQvaW5kZXgucGhwL2FsaXNobGFoL2FydGljbGUvdmlldy8xNzg2IiwiaXNzdWVkIjp7ImRhdGUtcGFydHMiOltbMjAyMiw4LDFdXX0sInBhZ2UiOiIzNjc5LTM2OTIiLCJhYnN0cmFjdCI6IlRoaXMgc3R1ZHkgd2lsbCBvZmZlciBhbmQgZmlsbCB0aGUgZ2FwIG9mIHByaW9yIHJlc2VhcmNoIGluIHRoZSBjb250ZXh0IG9mIGFjcXVpcmluZyBzcGVha2luZyBza2lsbHMgdXNpbmcgR29vZ2xlIENsYXNzcm9vbSBhcyBhIExlYXJuaW5nIE1hbmFnZW1lbnQgU3lzdGVtIGJ5IEVGTCBzdHVkZW50cyBpbiBQYXB1YSBkdXJpbmcgQ292aWQtMTkuIFRoaXMgc3R1ZHkgYWltZWQgdG8gZXhwbG9yZSB0aGUgcHJvY2Vzc2VzIGFuZCBzdHVkZW50cycgc3RyYXRlZ2llcyB0byBmYWNlIG9ubGluZSBsZWFybmluZyBzcGVha2luZyBza2lsbHMgdXNpbmcgR29vZ2xlIENsYXNzcm9vbSBkdXJpbmcgdGhlIGNvdmlkLTE5IHBhbmRlbWljLiBUaGlzIHN0dWR5IGFwcGxpZWQgYSBxdWFsaXRhdGl2ZSBkZXNjcmlwdGl2ZSBkZXNpZ24gaW52b2x2aW5nIHBhcnRpY2lwYW50cyBmcm9tIHN0dWRlbnRzIG9mICBUYWRyaXMgIEVuZ2xpc2ggd2hvIHRvb2sgc3BlYWtpbmcgc3ViamVjdHMgdGhyb3VnaCBHb29nbGUgQ2xhc3Nyb29tLiBGdXJ0aGVybW9yZSwgZGF0YSB3ZXJlIGNvbGxlY3RlZCB0aHJvdWdoIG9mZmxpbmUgaW50ZXJ2aWV3cyBhbmQgb25saW5lIG9ic2VydmF0aW9ucy4gVGhlbiwgYW5hbHl6ZWQgcXVhbGl0YXRpdmVseSBiYXNlZCBvbiB0aGUgdGhlb3J5IG9mIEpvaG4gVyBDcmVzd2VsbC4gVGhlIHJlc3VsdHMgc2hvd2VkIHRoYXQgdGhlIHByb2Nlc3Mgb2YgYWNxdWlyaW5nIHNwZWFraW5nIGFiaWxpdGllcyB1c2luZyBHb29nbGUgQ2xhc3Nyb29tIHByb3ZlcyB0byBiZSDCoGRpZmZpY3VsdCBmb3Igc3R1ZGVudHMgd2hvIHdhbnQgdG8gaW1wcm92ZSB0aGVpciBFbmdsaXNoIHNwZWFraW5nIHNraWxscy4gQmVjYXVzZSB0aGV5IGhhdmUgcmVjZW50bHkgaW50cm9kdWNlZCBHb29nbGUgQ2xhc3Nyb29tIGluIHRoZSBsZWFybmluZyBwcm9jZXNzIGFuZCBsZWFybmluZyBpcyB0YWtpbmcgcGxhY2UgZm9yIHRoZSBmaXJzdCB0aW1lIGluIGEgZnVsbHkgb25saW5lIGxlYXJuaW5nIHNldHRpbmcuIEFzIGEgcmVzdWx0LCBzdHVkZW50cyBhcmUgbW9yZSBpbmNsaW5lZCB0byBwcmlvcml0aXplIHN0dWR5aW5nIEdvb2dsZSBDbGFzc3Jvb20gYWJvdmUgbWFzdGVyaW5nIEVuZ2xpc2ggY29tcGV0ZW5jeSBpdHNlbGYuIE1vcmUgcmVzZWFyY2ggaXMgbmVlZGVkIHRvIGludmVzdGlnYXRlIEdvb2dsZSBDbGFzc3Jvb20gZnJvbSB0aGUgbGVjdHVyZXIncyBwb2ludCBvZiB2aWV3IGluIHRoZSBjb250ZXh0IG9mIHRlYWNoaW5nIEVuZ2xpc2ggaW4gUGFwdWEgaW4gb3JkZXIgdG8gcHJvdmlkZSBtb3JlIGZ1bGwgcmVmZXJlbmNlcyBhbmQgaW5mb3JtYXRpb24gYWJvdXQgdGhlIHVzYWdlIG9mIEdvb2dsZSBDbGFzc3Jvb20gaW4gRW5nbGlzaCBjbGFzc3Jvb21zIGluIFBhcHVhLiIsInB1Ymxpc2hlciI6IlNUQUkgSHViYnVsd2F0aGFuIER1cmkiLCJpc3N1ZSI6IjMiLCJ2b2x1bWUiOiIxNCIsImNvbnRhaW5lci10aXRsZS1zaG9ydCI6IiJ9LCJpc1RlbXBvcmFyeSI6ZmFsc2V9XX0=&quot;,&quot;citationItems&quot;:[{&quot;id&quot;:&quot;165f103c-70a9-3e62-afd7-add429792b2c&quot;,&quot;itemData&quot;:{&quot;type&quot;:&quot;article-journal&quot;,&quot;id&quot;:&quot;165f103c-70a9-3e62-afd7-add429792b2c&quot;,&quot;title&quot;:&quot;The Existence of Google Classroom in Online Speaking Skills Learning by Papuan EFL Students at the University Level&quot;,&quot;author&quot;:[{&quot;family&quot;:&quot;Sahib&quot;,&quot;given&quot;:&quot;Rahmawansyah&quot;,&quot;parse-names&quot;:false,&quot;dropping-particle&quot;:&quot;&quot;,&quot;non-dropping-particle&quot;:&quot;&quot;},{&quot;family&quot;:&quot;Yamin&quot;,&quot;given&quot;:&quot;Ade&quot;,&quot;parse-names&quot;:false,&quot;dropping-particle&quot;:&quot;&quot;,&quot;non-dropping-particle&quot;:&quot;&quot;},{&quot;family&quot;:&quot;Aulia&quot;,&quot;given&quot;:&quot;Tegar&quot;,&quot;parse-names&quot;:false,&quot;dropping-particle&quot;:&quot;&quot;,&quot;non-dropping-particle&quot;:&quot;&quot;},{&quot;family&quot;:&quot;Ayu&quot;,&quot;given&quot;:&quot;Kurnia Putri&quot;,&quot;parse-names&quot;:false,&quot;dropping-particle&quot;:&quot;&quot;,&quot;non-dropping-particle&quot;:&quot;&quot;}],&quot;container-title&quot;:&quot;AL-ISHLAH: Jurnal Pendidikan&quot;,&quot;accessed&quot;:{&quot;date-parts&quot;:[[2023,11,4]]},&quot;DOI&quot;:&quot;10.35445/ALISHLAH.V14I3.1786&quot;,&quot;ISSN&quot;:&quot;2597-940X&quot;,&quot;URL&quot;:&quot;https://journal.staihubbulwathan.id/index.php/alishlah/article/view/1786&quot;,&quot;issued&quot;:{&quot;date-parts&quot;:[[2022,8,1]]},&quot;page&quot;:&quot;3679-3692&quot;,&quot;abstract&quot;:&quot;This study will offer and fill the gap of prior research in the context of acquiring speaking skills using Google Classroom as a Learning Management System by EFL students in Papua during Covid-19. This study aimed to explore the processes and students' strategies to face online learning speaking skills using Google Classroom during the covid-19 pandemic. This study applied a qualitative descriptive design involving participants from students of  Tadris  English who took speaking subjects through Google Classroom. Furthermore, data were collected through offline interviews and online observations. Then, analyzed qualitatively based on the theory of John W Creswell. The results showed that the process of acquiring speaking abilities using Google Classroom proves to be  difficult for students who want to improve their English speaking skills. Because they have recently introduced Google Classroom in the learning process and learning is taking place for the first time in a fully online learning setting. As a result, students are more inclined to prioritize studying Google Classroom above mastering English competency itself. More research is needed to investigate Google Classroom from the lecturer's point of view in the context of teaching English in Papua in order to provide more full references and information about the usage of Google Classroom in English classrooms in Papua.&quot;,&quot;publisher&quot;:&quot;STAI Hubbulwathan Duri&quot;,&quot;issue&quot;:&quot;3&quot;,&quot;volume&quot;:&quot;14&quot;,&quot;container-title-short&quot;:&quot;&quot;},&quot;isTemporary&quot;:false}]},{&quot;citationID&quot;:&quot;MENDELEY_CITATION_935cc0aa-d5fd-4ef3-bb28-c2b52150b52f&quot;,&quot;properties&quot;:{&quot;noteIndex&quot;:0},&quot;isEdited&quot;:false,&quot;manualOverride&quot;:{&quot;isManuallyOverridden&quot;:false,&quot;citeprocText&quot;:&quot;(Syakur et al., 2020)&quot;,&quot;manualOverrideText&quot;:&quot;&quot;},&quot;citationTag&quot;:&quot;MENDELEY_CITATION_v3_eyJjaXRhdGlvbklEIjoiTUVOREVMRVlfQ0lUQVRJT05fOTM1Y2MwYWEtZDVmZC00ZWYzLWJiMjgtYzJiNTIxNTBiNTJmIiwicHJvcGVydGllcyI6eyJub3RlSW5kZXgiOjB9LCJpc0VkaXRlZCI6ZmFsc2UsIm1hbnVhbE92ZXJyaWRlIjp7ImlzTWFudWFsbHlPdmVycmlkZGVuIjpmYWxzZSwiY2l0ZXByb2NUZXh0IjoiKFN5YWt1ciBldCBhbC4sIDIwMjApIiwibWFudWFsT3ZlcnJpZGVUZXh0IjoiIn0sImNpdGF0aW9uSXRlbXMiOlt7ImlkIjoiMmNlNzFlNjAtN2I0Ny0zYjQ5LWFkMzAtZDljMmUxMDE2ZjM2IiwiaXRlbURhdGEiOnsidHlwZSI6ImFydGljbGUtam91cm5hbCIsImlkIjoiMmNlNzFlNjAtN2I0Ny0zYjQ5LWFkMzAtZDljMmUxMDE2ZjM2IiwidGl0bGUiOiJJbXByb3ZpbmcgRW5nbGlzaCBMYW5ndWFnZSBTcGVha2luZyBTa2lsbHMgVXNpbmcg4oCcQWJzeWFr4oCdIE9uLUxpbmUgTGVhcm5pbmcgTW9kZWwgZm9yIFNlY29uZCBTZW1lc3RlciBpbiBIaWdoZXIgRWR1Y2F0aW9uIiwiYXV0aG9yIjpbeyJmYW1pbHkiOiJTeWFrdXIiLCJnaXZlbiI6IkFiZC4iLCJwYXJzZS1uYW1lcyI6ZmFsc2UsImRyb3BwaW5nLXBhcnRpY2xlIjoiIiwibm9uLWRyb3BwaW5nLXBhcnRpY2xlIjoiIn0seyJmYW1pbHkiOiJTdWdpcmluIiwiZ2l2ZW4iOiJTdWdpcmluIiwicGFyc2UtbmFtZXMiOmZhbHNlLCJkcm9wcGluZy1wYXJ0aWNsZSI6IiIsIm5vbi1kcm9wcGluZy1wYXJ0aWNsZSI6IiJ9LHsiZmFtaWx5IjoiTWFyZ2FuYSIsImdpdmVuIjoiTWFyZ2FuYSIsInBhcnNlLW5hbWVzIjpmYWxzZSwiZHJvcHBpbmctcGFydGljbGUiOiIiLCJub24tZHJvcHBpbmctcGFydGljbGUiOiIifSx7ImZhbWlseSI6Ikp1bmluaW5nIiwiZ2l2ZW4iOiJFc3RpIiwicGFyc2UtbmFtZXMiOmZhbHNlLCJkcm9wcGluZy1wYXJ0aWNsZSI6IiIsIm5vbi1kcm9wcGluZy1wYXJ0aWNsZSI6IiJ9LHsiZmFtaWx5IjoiU2FiYXQiLCJnaXZlbiI6Ill1bGlhbnRvIiwicGFyc2UtbmFtZXMiOmZhbHNlLCJkcm9wcGluZy1wYXJ0aWNsZSI6IiIsIm5vbi1kcm9wcGluZy1wYXJ0aWNsZSI6IiJ9XSwiY29udGFpbmVyLXRpdGxlIjoiQnVkYXBlc3QgSW50ZXJuYXRpb25hbCBSZXNlYXJjaCBhbmQgQ3JpdGljcyBpbiBMaW5ndWlzdGljcyBhbmQgRWR1Y2F0aW9uIChCaXJMRSkgSm91cm5hbCIsImFjY2Vzc2VkIjp7ImRhdGUtcGFydHMiOltbMjAyMywxMSw0XV19LCJET0kiOiIxMC4zMzI1OC9CSVJMRS5WM0kyLjg5NyIsIklTU04iOiIyNjU1LTI2NDciLCJpc3N1ZWQiOnsiZGF0ZS1wYXJ0cyI6W1syMDIwLDUsMTBdXX0sInBhZ2UiOiI2ODQtNjk0IiwiYWJzdHJhY3QiOiJUaGlzIHN0dWR5IGFpbXMgdG8gaW1wcm92ZSBzdHVkZW50cycgc3BlYWtpbmcgc2tpbGxzLiBUaGUgcmVzZWFyY2ggc2FtcGxlIGNvbnNpc3RlZCBvZiAzMCBzdHVkZW50cyAoMjAgZmVtYWxlIHN0dWRlbnRzIGFuZCA4IG1hbGUgc3R1ZGVudHMpIGFsbCBvZiB3aG9tIHdlcmUgc3R1ZHlpbmcgRW5nbGlzaCwgdGhlIG1ham9yaXR5IG9mIHRoZSBzYW1wbGUgd2VyZSBzZWNvbmQgc2VtZXN0ZXIgc3R1ZGVudHMsIHRoZSBmb3JtIG9mIHRoaXMgc3R1ZHkgd2FzIHRvIGFuYWx5emUgKDEpIHRlYWNoaW5nIGFuZCBsZWFybmluZyBwbGFucyB0byBzcGVhayB0aHJvdWdoIHRoZSB0YXNrIG9mIGluZm9ybWF0aW9uIGdhcHMgdGhhdCBleGlzdCBpbiBcIkFic3lha1wiIG9uLWxpbmUgbGVhcm5pbmcgbWVkaWEgd2Vic2l0ZXMsICgyKSB0aGUgaW1wbGVtZW50YXRpb24gb2YgdGVhY2hpbmcgc3BlYWtpbmcgdGhyb3VnaCBzdHJ1Y3R1cmVkIHRhc2tzIGFuZCBpbmZvcm1hdGlvbiBnYXBzIHdpdGggXCJhYnN5YWtcIiBvbi1saW5lIGxlYXJuaW5nIG1lZGlhIHdlYnNpdGVzLCAoMykgdGVhY2hpbmcgdGVhY2hpbmcgZXZhbHVhdGlvbiBzeXN0ZW1zIHRocm91Z2ggdGhlIHRhc2sgZ2FwIFwiYWJzeWFrXCIgaW5mb3JtYXRpb24gbWVkaWEgd2Vic2l0ZS1iYXNlZCBvbmxpbmUgbGVhcm5pbmcsICg0KSBpbXByb3ZlbWVudCBvZiBzdHVkZW50IHNwZWFraW5nIHVzaW5nIHRoZSBpbmZvcm1hdGlvbiBnYXAgdGFzayBvbiBcImFic3lha1wiIHdlYnNpdGUtYmFzZWQgb24tbGluZSBsZWFybmluZy4gVGhpcyBpcyBhIGNsYXNzcm9vbSBhY3Rpb24gcmVzZWFyY2ggdGhhdCB0YWtlcyBwbGFjZSBpbiAyIGN5Y2xlcy4gVGhlIHN1YmplY3RzIG9mIHRoZSBzdHVkeSB3ZXJlIHRoZSBzZWNvbmQgc2VtZXN0ZXIgc3R1ZGVudHMgb2YgU3VyYWJheWEgUGhhcm1hY3kgQWNhZGVteSwgUmVndWxhciBDbGFzcyBBIGNvbnNpc3Rpbmcgb2YgMzAgc3R1ZGVudHMgaW4gdGhlIGFjYWRlbWljIHllYXIgMjAxOS8yMDIwLiBEYXRhIGNvbGxlY3RlZCBieSB0ZXN0cywgb2JzZXJ2YXRpb24gbm90ZXMgYW5kIGRvY3VtZW50YXRpb24uIERhdGEgd2VyZSBhbmFseXplZCBkZXNjcmlwdGl2ZWx5IHF1YWxpdGF0aXZlbHkuIFRoZSByZXN1bHRzIHNob3dlZCB0aGF0IGxlYXJuaW5nIHRoYXQgd2FzIGRlc2lnbmVkIHVzaW5nIHRoZSBpbmZvcm1hdGlvbiBnYXAgdGVjaG5pcXVlIHdpdGggXCJhYnN5YWtcIi4gV2Vic2l0ZS1iYXNlZCBvbmxpbmUgbGVhcm5pbmcgd2l0aCBjeWNsZSBwcm9jZWR1cmVzLiBDeWNsZSBJIHJlc3VsdHMgYXJlIHN0aWxsIG5vdCBvcHRpbWFsLCB0aGVuIGNvbnRpbnVlIHRvIHRoZSBzZWNvbmQgY3ljbGUuIEluIGN5Y2xlIElJIHRoZSByZXN1bHRzIGFyZSBtYXhpbXVtLiBTdHVkZW50IGFjdGl2aXRpZXMgaW5jcmVhc2UgZXZlcnkgY3ljbGUgSUkgZm9yIGxlYXJuaW5nLCBzdHVkZW50IGFjdGl2aXR5LCBwZXJmb3JtYW5jZSBpbmRpY2F0b3JzLCBsZWFybmluZyBwcm9jZXNzZXMsIGNvbXBsZXRlbmVzcyBzY29yZXMgaW5jcmVhc2UsIGRlY3JlYXNlIHRoZSBudW1iZXIgb2YgdW5maW5pc2hlZCBhbmQgc3VjY2VzcyBpbmRpY2F0b3JzLiBCYXNlZCBvbiB0aGUgcmVzdWx0cyBvZiByZXNlYXJjaCAxMSB3aGljaCBoYXMgYmVlbiBjb25kdWN0ZWQgMTEgd2l0aCAxIGFwcGxpY2F0aW9uIG9mIGluZm9ybWF0aW9uIGdhcCB0ZWNobmlxdWVzIGFuZCBcImFic3lha1wiIG9uLWxpbmUgbGVhcm5pbmcgd2Vic2l0ZSBpbiBsZWFybmluZyBTcGVha2luZyBpbiB0aGUgc2Vjb25kIHNlbWVzdGVyIHN0dWRlbnRzIG9mIHRoZSBTdXJhYmF5YSBwaGFybWFjeSBhY2FkZW15IHRoYXQgdGhlcmUgaXMgYSBzaWduaWZpY2FudCBpbmNyZWFzZSBpbiBzcGVha2luZyBza2lsbHMgZnJvbSB0aGUgcmVzdWx0cyBvZiBsZWFybmluZyBhY2hpZXZlbWVudHMgb2YgY3ljbGUgSSBhbmQgY3ljbGUgSUkuIFRoaXMgbWVhbnMgdGhhdCB0aGUgc3R1ZGVudHMnIHNwZWFraW5nIHNraWxscyBmcm9tIHRoZSBzdGFnZXMgYXJlIGluY3JlYXNpbmdseSBpbmNyZWFzaW5nIGFuZCBzdWNjZWVkaW5nIHdlbGwuIiwicHVibGlzaGVyIjoiQnVkYXBlc3QgSW50ZXJuYXRpb25hbCBSZXNlYXJjaCBhbmQgQ3JpdGljcyBJbnN0aXR1dGUiLCJpc3N1ZSI6IjIiLCJ2b2x1bWUiOiIzIiwiY29udGFpbmVyLXRpdGxlLXNob3J0IjoiIn0sImlzVGVtcG9yYXJ5IjpmYWxzZX1dfQ==&quot;,&quot;citationItems&quot;:[{&quot;id&quot;:&quot;2ce71e60-7b47-3b49-ad30-d9c2e1016f36&quot;,&quot;itemData&quot;:{&quot;type&quot;:&quot;article-journal&quot;,&quot;id&quot;:&quot;2ce71e60-7b47-3b49-ad30-d9c2e1016f36&quot;,&quot;title&quot;:&quot;Improving English Language Speaking Skills Using “Absyak” On-Line Learning Model for Second Semester in Higher Education&quot;,&quot;author&quot;:[{&quot;family&quot;:&quot;Syakur&quot;,&quot;given&quot;:&quot;Abd.&quot;,&quot;parse-names&quot;:false,&quot;dropping-particle&quot;:&quot;&quot;,&quot;non-dropping-particle&quot;:&quot;&quot;},{&quot;family&quot;:&quot;Sugirin&quot;,&quot;given&quot;:&quot;Sugirin&quot;,&quot;parse-names&quot;:false,&quot;dropping-particle&quot;:&quot;&quot;,&quot;non-dropping-particle&quot;:&quot;&quot;},{&quot;family&quot;:&quot;Margana&quot;,&quot;given&quot;:&quot;Margana&quot;,&quot;parse-names&quot;:false,&quot;dropping-particle&quot;:&quot;&quot;,&quot;non-dropping-particle&quot;:&quot;&quot;},{&quot;family&quot;:&quot;Junining&quot;,&quot;given&quot;:&quot;Esti&quot;,&quot;parse-names&quot;:false,&quot;dropping-particle&quot;:&quot;&quot;,&quot;non-dropping-particle&quot;:&quot;&quot;},{&quot;family&quot;:&quot;Sabat&quot;,&quot;given&quot;:&quot;Yulianto&quot;,&quot;parse-names&quot;:false,&quot;dropping-particle&quot;:&quot;&quot;,&quot;non-dropping-particle&quot;:&quot;&quot;}],&quot;container-title&quot;:&quot;Budapest International Research and Critics in Linguistics and Education (BirLE) Journal&quot;,&quot;accessed&quot;:{&quot;date-parts&quot;:[[2023,11,4]]},&quot;DOI&quot;:&quot;10.33258/BIRLE.V3I2.897&quot;,&quot;ISSN&quot;:&quot;2655-2647&quot;,&quot;issued&quot;:{&quot;date-parts&quot;:[[2020,5,10]]},&quot;page&quot;:&quot;684-694&quot;,&quot;abstract&quot;:&quot;This study aims to improve students' speaking skills. The research sample consisted of 30 students (20 female students and 8 male students) all of whom were studying English, the majority of the sample were second semester students, the form of this study was to analyze (1) teaching and learning plans to speak through the task of information gaps that exist in \&quot;Absyak\&quot; on-line learning media websites, (2) the implementation of teaching speaking through structured tasks and information gaps with \&quot;absyak\&quot; on-line learning media websites, (3) teaching teaching evaluation systems through the task gap \&quot;absyak\&quot; information media website-based online learning, (4) improvement of student speaking using the information gap task on \&quot;absyak\&quot; website-based on-line learning. This is a classroom action research that takes place in 2 cycles. The subjects of the study were the second semester students of Surabaya Pharmacy Academy, Regular Class A consisting of 30 students in the academic year 2019/2020. Data collected by tests, observation notes and documentation. Data were analyzed descriptively qualitatively. The results showed that learning that was designed using the information gap technique with \&quot;absyak\&quot;. Website-based online learning with cycle procedures. Cycle I results are still not optimal, then continue to the second cycle. In cycle II the results are maximum. Student activities increase every cycle II for learning, student activity, performance indicators, learning processes, completeness scores increase, decrease the number of unfinished and success indicators. Based on the results of research 11 which has been conducted 11 with 1 application of information gap techniques and \&quot;absyak\&quot; on-line learning website in learning Speaking in the second semester students of the Surabaya pharmacy academy that there is a significant increase in speaking skills from the results of learning achievements of cycle I and cycle II. This means that the students' speaking skills from the stages are increasingly increasing and succeeding well.&quot;,&quot;publisher&quot;:&quot;Budapest International Research and Critics Institute&quot;,&quot;issue&quot;:&quot;2&quot;,&quot;volume&quot;:&quot;3&quot;,&quot;container-title-short&quot;:&quot;&quot;},&quot;isTemporary&quot;:false}]},{&quot;citationID&quot;:&quot;MENDELEY_CITATION_58a50d1f-d89c-421b-ab5e-e13c34410f54&quot;,&quot;properties&quot;:{&quot;noteIndex&quot;:0},&quot;isEdited&quot;:false,&quot;manualOverride&quot;:{&quot;isManuallyOverridden&quot;:true,&quot;citeprocText&quot;:&quot;(Lestari, 2019)&quot;,&quot;manualOverrideText&quot;:&quot;(Lestari, 2019).&quot;},&quot;citationTag&quot;:&quot;MENDELEY_CITATION_v3_eyJjaXRhdGlvbklEIjoiTUVOREVMRVlfQ0lUQVRJT05fNThhNTBkMWYtZDg5Yy00MjFiLWFiNWUtZTEzYzM0NDEwZjU0IiwicHJvcGVydGllcyI6eyJub3RlSW5kZXgiOjB9LCJpc0VkaXRlZCI6ZmFsc2UsIm1hbnVhbE92ZXJyaWRlIjp7ImlzTWFudWFsbHlPdmVycmlkZGVuIjp0cnVlLCJjaXRlcHJvY1RleHQiOiIoTGVzdGFyaSwgMjAxOSkiLCJtYW51YWxPdmVycmlkZVRleHQiOiIoTGVzdGFyaSwgMjAxOSkuIn0sImNpdGF0aW9uSXRlbXMiOlt7ImlkIjoiMzM3YmJkNTAtMzhhMS0zMjNjLTk1NDctOTJlNjhkOGEyYmI4IiwiaXRlbURhdGEiOnsidHlwZSI6ImFydGljbGUtam91cm5hbCIsImlkIjoiMzM3YmJkNTAtMzhhMS0zMjNjLTk1NDctOTJlNjhkOGEyYmI4IiwidGl0bGUiOiJFLUlTU046IDIgMiAyMi02OTkwIEVGTCBTdHVkZW50cyBQZXJzcGVjdGl2ZSIsImF1dGhvciI6W3siZmFtaWx5IjoiTGVzdGFyaSIsImdpdmVuIjoiTm92aXRhIiwicGFyc2UtbmFtZXMiOmZhbHNlLCJkcm9wcGluZy1wYXJ0aWNsZSI6IiIsIm5vbi1kcm9wcGluZy1wYXJ0aWNsZSI6IiJ9XSwiY29udGFpbmVyLXRpdGxlIjoiSW50ZXJuYXRpb25hbCBKb3VybmFsIG9mIEFjYWRlbWljIFJlc2VhcmNoIGluIEJ1c2luZXNzIGFuZCBTb2NpYWwgU2NpZW5jZXMiLCJhY2Nlc3NlZCI6eyJkYXRlLXBhcnRzIjpbWzIwMjMsMTIsMTldXX0sIkRPSSI6IjEwLjYwMDcvSUpBUkJTUy92OS1pMS81NDkwIiwiVVJMIjoiaHR0cDovL2hybWFycy5jb20vaW5kZXgucGhwL3BhZ2VzL2RldGFpbC9wdWJsaWNhdGlvbi1ldGhpY3MiLCJpc3N1ZWQiOnsiZGF0ZS1wYXJ0cyI6W1syMDE5XV19LCJpc3N1ZSI6IjEiLCJ2b2x1bWUiOiI5IiwiY29udGFpbmVyLXRpdGxlLXNob3J0IjoiIn0sImlzVGVtcG9yYXJ5IjpmYWxzZX1dfQ==&quot;,&quot;citationItems&quot;:[{&quot;id&quot;:&quot;337bbd50-38a1-323c-9547-92e68d8a2bb8&quot;,&quot;itemData&quot;:{&quot;type&quot;:&quot;article-journal&quot;,&quot;id&quot;:&quot;337bbd50-38a1-323c-9547-92e68d8a2bb8&quot;,&quot;title&quot;:&quot;E-ISSN: 2 2 22-6990 EFL Students Perspective&quot;,&quot;author&quot;:[{&quot;family&quot;:&quot;Lestari&quot;,&quot;given&quot;:&quot;Novita&quot;,&quot;parse-names&quot;:false,&quot;dropping-particle&quot;:&quot;&quot;,&quot;non-dropping-particle&quot;:&quot;&quot;}],&quot;container-title&quot;:&quot;International Journal of Academic Research in Business and Social Sciences&quot;,&quot;accessed&quot;:{&quot;date-parts&quot;:[[2023,12,19]]},&quot;DOI&quot;:&quot;10.6007/IJARBSS/v9-i1/5490&quot;,&quot;URL&quot;:&quot;http://hrmars.com/index.php/pages/detail/publication-ethics&quot;,&quot;issued&quot;:{&quot;date-parts&quot;:[[2019]]},&quot;issue&quot;:&quot;1&quot;,&quot;volume&quot;:&quot;9&quot;,&quot;container-title-short&quot;:&quot;&quot;},&quot;isTemporary&quot;:false}]},{&quot;citationID&quot;:&quot;MENDELEY_CITATION_3e407162-8c76-42b3-beea-0e7a1473fa24&quot;,&quot;properties&quot;:{&quot;noteIndex&quot;:0},&quot;isEdited&quot;:false,&quot;manualOverride&quot;:{&quot;isManuallyOverridden&quot;:false,&quot;citeprocText&quot;:&quot;(2021)&quot;,&quot;manualOverrideText&quot;:&quot;&quot;},&quot;citationTag&quot;:&quot;MENDELEY_CITATION_v3_eyJjaXRhdGlvbklEIjoiTUVOREVMRVlfQ0lUQVRJT05fM2U0MDcxNjItOGM3Ni00MmIzLWJlZWEtMGU3YTE0NzNmYTI0IiwicHJvcGVydGllcyI6eyJub3RlSW5kZXgiOjB9LCJpc0VkaXRlZCI6ZmFsc2UsIm1hbnVhbE92ZXJyaWRlIjp7ImlzTWFudWFsbHlPdmVycmlkZGVuIjpmYWxzZSwiY2l0ZXByb2NUZXh0IjoiKDIwMjEpIiwibWFudWFsT3ZlcnJpZGVUZXh0IjoiIn0sImNpdGF0aW9uSXRlbXMiOlt7ImxhYmVsIjoicGFnZSIsImlkIjoiY2I2NDBiYjQtMDI2OS0zMjY3LTk5NjQtMTg0N2NiNmQ1Y2I4IiwiaXRlbURhdGEiOnsidHlwZSI6ImFydGljbGUtam91cm5hbCIsImlkIjoiY2I2NDBiYjQtMDI2OS0zMjY3LTk5NjQtMTg0N2NiNmQ1Y2I4IiwidGl0bGUiOiJFeHBsb3JpbmcgQ2hhbGxlbmdlcyBvZiBNYWpvciBFbmdsaXNoIFN0dWRlbnRzIFRvd2FyZHMgTGVhcm5pbmcgRW5nbGlzaCBTcGVha2luZyBTa2lsbHMgT25saW5lIER1cmluZyBDb3ZpZCAxOSBQYW5kZW1pYyBhbmQgU29tZSBTdWdnZXN0ZWQgU29sdXRpb25zIiwiYXV0aG9yIjpbeyJmYW1pbHkiOiJOZ3V5ZW4iLCJnaXZlbiI6IlR1eWVuIiwicGFyc2UtbmFtZXMiOmZhbHNlLCJkcm9wcGluZy1wYXJ0aWNsZSI6IiIsIm5vbi1kcm9wcGluZy1wYXJ0aWNsZSI6IiJ9LHsiZmFtaWx5IjoiQmljaCIsImdpdmVuIjoiQ2hhdSIsInBhcnNlLW5hbWVzIjpmYWxzZSwiZHJvcHBpbmctcGFydGljbGUiOiIiLCJub24tZHJvcHBpbmctcGFydGljbGUiOiIifSx7ImZhbWlseSI6IkxpYW4iLCJnaXZlbiI6IkFuZHJldyIsInBhcnNlLW5hbWVzIjpmYWxzZSwiZHJvcHBpbmctcGFydGljbGUiOiIiLCJub24tZHJvcHBpbmctcGFydGljbGUiOiIifV0sImNvbnRhaW5lci10aXRsZSI6IlByb2NlZWRpbmdzIG9mIHRoZSBBc2lhQ0FMTCBJbnRlcm5hdGlvbmFsIENvbmZlcmVuY2UiLCJhY2Nlc3NlZCI6eyJkYXRlLXBhcnRzIjpbWzIwMjMsMTEsNF1dfSwiRE9JIjoiMTAuMjk5MS9BU1NFSFIuSy4yMTEyMjQuMDE0IiwiSVNTTiI6IjI4MzMtNjgzNiIsIlVSTCI6Imh0dHBzOi8vYXNpYWNhbGwuaW5mby9wcm9jZWVkaW5ncy9pbmRleC5waHAvYXJ0aWNsZXMvYXJ0aWNsZS92aWV3LzM4IiwiaXNzdWVkIjp7ImRhdGUtcGFydHMiOltbMjAyMSwxMiwyNV1dfSwicGFnZSI6IjEzNS0xNDQiLCJhYnN0cmFjdCI6IkR1ZSB0byBDb3JvbmF2aXJ1cyBvdXRicmVha3MsIGFsbW9zdCBhbGwgdW5pdmVyc2l0aWVzIGNhcnJpZWQgb3V0IHRlYWNoaW5nIG9ubGluZSBieSB1c2luZyBhIHZhcmlldHkgb2YgbGVhcm5pbmcgcGxhdGZvcm1zIHN1Y2ggYXMgd2ViLWJhc2VkIGxlYXJuaW5nLCBMTVMgY29tYmluZWQgd2l0aCBjb25kdWN0aW5nIHZpZGVvIGNvbmZlcmVuY2VzIHRocm91Z2ggWm9vbSBNZWV0aW5nIG9yIEdvb2dsZSBNZWV0IGFuZCB0aGUgbGlrZS4gQWx0aG91Z2ggSG8gQ2hpIE1pbmggQ2l0eSBPcGVuIFVuaXZlcnNpdHkgKEhDTUNPVSkgbWFkZSBncmVhdCBlZmZvcnRzIHRvIGludmVzdCBzdGF0ZS1vZi10aGUtYXJ0IGZhY2lsaXRpZXMgYW5kIHdlbGwtIHRyYWluZWQgdGVhY2hpbmcgdGVhbSBpbiB0aGUgb25saW5lIGVkdWNhdGlvbmFsIHByb2Nlc3MsIHN0dWRlbnRzIHNlZW1lZCBub3QgdG8gYmUgc2F0aXNmaWVkIHdpdGggdGhpcyB0cmFpbmluZyBzeXN0ZW0uIFBhcnRpY3VsYXJseSwgaW4gRW5nbGlzaC1zcGVha2luZyBjbGFzc2VzLCBzdHVkZW50cyBzZWVtZWQgdG8gYmUgaW4gc3RvY2suIFRodXMsIHRoaXMgcGFwZXIgYWltcyB0byBleHBsb3JlIHRoZSBjaGFsbGVuZ2VzIGVuY291bnRlcmVkIGJ5IG1ham9yIEVuZ2xpc2ggbGVhcm5lcnMgdG93YXJkcyBsZWFybmluZyBFbmdsaXNoIHNwZWFraW5nIHNraWxscyBvbmxpbmUgYW5kIHRoZW4gc3VnZ2VzdCBzb21lIHBvc3NpYmxlIHNvbHV0aW9ucyBmb3Igc3VjaCBwcm9ibGVtcyB0aGF0IGV4aXN0ZWQuIFRvIGNvbmR1Y3QgdGhpcyBzdHVkeSwgMzUgbWFqb3IgRW5nbGlzaCBmcmVzaG1lbiBqb2luaW5nIGluIGEgc3BlYWtpbmcgY2xhc3Mgb2YgU2Nob29scyBvZiBBZHZhbmNlZCBzdHVkaWVzIGF0IEhDTUNPVSB3ZXJlIGFza2VkIHRvIHJlc3BvbmQgcXVlc3Rpb25uYWlyZSBzdXJ2ZXksIGFuZCB0aGVuIGZpdmUgaGFyZC13b3JraW5nIHN0dWRlbnRzIHdlcmUgc2VsZWN0ZWQgdG8gcGFydGljaXBhdGUgaW4gaW4tZGVwdGggaW50ZXJ2aWV3cyByZWxldmFudCB0byBiYXJyaWVycyBvZiBvbmxpbmUgbGVhcm5pbmcgYW5kIHRoZWlyIGV4cGVjdGF0aW9uIGR1cmluZyBDb3ZpZCAxOSBwZXJpb2QuIFRoZSBmaW5kaW5ncyBpbGx1c3RyYXRlZCB0aGF0IG1ham9yaXR5IG9mIHN0dWRlbnRzIGV4cHJlc3NlZCB0aGVpciBuZWdsZWN0ZWQgYXR0aXR1ZGUgdG93YXJkcyBsZWFybmluZyBzcGVha2luZyBza2lsbHMgb25saW5lIGluIHRoZSBDb3ZpZCAxOSBwYW5kZW1pYyB3aGVuIHRoZXkgaGFkIHRvIGNvcGUgd2l0aCB2YXJpb3VzIHByb2JsZW1zIG9mIHRlY2hub2xvZ2ljYWwgYWR2YW5jZXMsIFdpLUZpIGNvbm5lY3Rpb24sIHNpZ25pZmljYW50IGNoYXJhY3RlcmlzdGljcyBvZiBzcGVha2luZyBza2lsbHMsIGFuZCBzb2Npb2xpbmd1aXN0aWMgY29tcGV0ZW5jZS4gV2l0aCBzdWNoIGNoYWxsZW5nZXMgZXhwb3NlZCwgbW9yZSBwcm9qZWN0LWJhc2VkIGxlYXJuaW5nIGFuZCBtb3JlIHZpZGVvIGNvbmZlcmVuY2VzIHdlcmUgZXhwZWN0ZWQgdG8gYXBwbHkuIiwicHVibGlzaGVyIjoiQXRsYW50aXMgUHJlc3MiLCJ2b2x1bWUiOiI2MjEiLCJjb250YWluZXItdGl0bGUtc2hvcnQiOiIifSwiaXNUZW1wb3JhcnkiOmZhbHNlLCJzdXBwcmVzcy1hdXRob3IiOnRydWV9XX0=&quot;,&quot;citationItems&quot;:[{&quot;label&quot;:&quot;page&quot;,&quot;id&quot;:&quot;cb640bb4-0269-3267-9964-1847cb6d5cb8&quot;,&quot;itemData&quot;:{&quot;type&quot;:&quot;article-journal&quot;,&quot;id&quot;:&quot;cb640bb4-0269-3267-9964-1847cb6d5cb8&quot;,&quot;title&quot;:&quot;Exploring Challenges of Major English Students Towards Learning English Speaking Skills Online During Covid 19 Pandemic and Some Suggested Solutions&quot;,&quot;author&quot;:[{&quot;family&quot;:&quot;Nguyen&quot;,&quot;given&quot;:&quot;Tuyen&quot;,&quot;parse-names&quot;:false,&quot;dropping-particle&quot;:&quot;&quot;,&quot;non-dropping-particle&quot;:&quot;&quot;},{&quot;family&quot;:&quot;Bich&quot;,&quot;given&quot;:&quot;Chau&quot;,&quot;parse-names&quot;:false,&quot;dropping-particle&quot;:&quot;&quot;,&quot;non-dropping-particle&quot;:&quot;&quot;},{&quot;family&quot;:&quot;Lian&quot;,&quot;given&quot;:&quot;Andrew&quot;,&quot;parse-names&quot;:false,&quot;dropping-particle&quot;:&quot;&quot;,&quot;non-dropping-particle&quot;:&quot;&quot;}],&quot;container-title&quot;:&quot;Proceedings of the AsiaCALL International Conference&quot;,&quot;accessed&quot;:{&quot;date-parts&quot;:[[2023,11,4]]},&quot;DOI&quot;:&quot;10.2991/ASSEHR.K.211224.014&quot;,&quot;ISSN&quot;:&quot;2833-6836&quot;,&quot;URL&quot;:&quot;https://asiacall.info/proceedings/index.php/articles/article/view/38&quot;,&quot;issued&quot;:{&quot;date-parts&quot;:[[2021,12,25]]},&quot;page&quot;:&quot;135-144&quot;,&quot;abstract&quot;:&quot;Due to Coronavirus outbreaks, almost all universities carried out teaching online by using a variety of learning platforms such as web-based learning, LMS combined with conducting video conferences through Zoom Meeting or Google Meet and the like. Although Ho Chi Minh City Open University (HCMCOU) made great efforts to invest state-of-the-art facilities and well- trained teaching team in the online educational process, students seemed not to be satisfied with this training system. Particularly, in English-speaking classes, students seemed to be in stock. Thus, this paper aims to explore the challenges encountered by major English learners towards learning English speaking skills online and then suggest some possible solutions for such problems that existed. To conduct this study, 35 major English freshmen joining in a speaking class of Schools of Advanced studies at HCMCOU were asked to respond questionnaire survey, and then five hard-working students were selected to participate in in-depth interviews relevant to barriers of online learning and their expectation during Covid 19 period. The findings illustrated that majority of students expressed their neglected attitude towards learning speaking skills online in the Covid 19 pandemic when they had to cope with various problems of technological advances, Wi-Fi connection, significant characteristics of speaking skills, and sociolinguistic competence. With such challenges exposed, more project-based learning and more video conferences were expected to apply.&quot;,&quot;publisher&quot;:&quot;Atlantis Press&quot;,&quot;volume&quot;:&quot;621&quot;,&quot;container-title-short&quot;:&quot;&quot;},&quot;isTemporary&quot;:false,&quot;suppress-author&quot;:true}]},{&quot;citationID&quot;:&quot;MENDELEY_CITATION_be9fbc78-445d-4fc9-9fdb-0af3c7529984&quot;,&quot;properties&quot;:{&quot;noteIndex&quot;:0},&quot;isEdited&quot;:false,&quot;manualOverride&quot;:{&quot;isManuallyOverridden&quot;:false,&quot;citeprocText&quot;:&quot;(Ulfa et al., 2020)&quot;,&quot;manualOverrideText&quot;:&quot;&quot;},&quot;citationTag&quot;:&quot;MENDELEY_CITATION_v3_eyJjaXRhdGlvbklEIjoiTUVOREVMRVlfQ0lUQVRJT05fYmU5ZmJjNzgtNDQ1ZC00ZmM5LTlmZGItMGFmM2M3NTI5OTg0IiwicHJvcGVydGllcyI6eyJub3RlSW5kZXgiOjB9LCJpc0VkaXRlZCI6ZmFsc2UsIm1hbnVhbE92ZXJyaWRlIjp7ImlzTWFudWFsbHlPdmVycmlkZGVuIjpmYWxzZSwiY2l0ZXByb2NUZXh0IjoiKFVsZmEgZXQgYWwuLCAyMDIwKSIsIm1hbnVhbE92ZXJyaWRlVGV4dCI6IiJ9LCJjaXRhdGlvbkl0ZW1zIjpbeyJpZCI6ImY3ZDMxMmRiLTI2MzctM2RlOS05YjFmLTVlMTFjNzZjMjk3OCIsIml0ZW1EYXRhIjp7InR5cGUiOiJhcnRpY2xlLWpvdXJuYWwiLCJpZCI6ImY3ZDMxMmRiLTI2MzctM2RlOS05YjFmLTVlMTFjNzZjMjk3OCIsInRpdGxlIjoiTW9iaWxlIFNlYW1sZXNzIExhbmd1YWdlIExlYXJuaW5nIEZyYW1ld29yayB0byBJbXByb3ZpbmcgU3R1ZGVudHPigJkgU3BlYWtpbmcgU2tpbGxzIGZvciBKdW5pb3IgSGlnaCBTdHVkZW50cyBkdXJpbmcgUGFuZGVtaWMgQ29udmlkLTE5OiBBIENhc2UgU3R1ZHkgaW4gSW5kb25lc2lhbiBDb250ZXh0IiwiYXV0aG9yIjpbeyJmYW1pbHkiOiJVbGZhIiwiZ2l2ZW4iOiJTYWlkYSIsInBhcnNlLW5hbWVzIjpmYWxzZSwiZHJvcHBpbmctcGFydGljbGUiOiIiLCJub24tZHJvcHBpbmctcGFydGljbGUiOiIifSx7ImZhbWlseSI6IlN1cmFobWFuIiwiZ2l2ZW4iOiJFbmNlIiwicGFyc2UtbmFtZXMiOmZhbHNlLCJkcm9wcGluZy1wYXJ0aWNsZSI6IiIsIm5vbi1kcm9wcGluZy1wYXJ0aWNsZSI6IiJ9LHsiZmFtaWx5IjoiT2N0YXZpYW5pIiwiZ2l2ZW4iOiJIZXJsaW5hIElrZSIsInBhcnNlLW5hbWVzIjpmYWxzZSwiZHJvcHBpbmctcGFydGljbGUiOiIiLCJub24tZHJvcHBpbmctcGFydGljbGUiOiIifV0sImFjY2Vzc2VkIjp7ImRhdGUtcGFydHMiOltbMjAyMywxMSw0XV19LCJET0kiOiIxMC4yOTkxL0FTU0VIUi5LLjIwMTIxNC4yODQiLCJJU0JOIjoiOTc4LTk0LTYyMzktMjk5LTEiLCJJU1NOIjoiMjM1Mi01Mzk4IiwiVVJMIjoiaHR0cHM6Ly93d3cuYXRsYW50aXMtcHJlc3MuY29tL3Byb2NlZWRpbmdzL2ljaXRlLTIwLzEyNTk0ODc1MiIsImlzc3VlZCI6eyJkYXRlLXBhcnRzIjpbWzIwMjAsMTIsMTVdXX0sInBhZ2UiOiI0OTctNTAwIiwiYWJzdHJhY3QiOiJFbmdsaXNoIGlzIGEgY291cnNlIHRoYXQgcmVxdWlyZXMgYSBzcGVjaWFsIGxlYXJuaW5nIGRlc2lnbiBkdXJpbmcgdGhlIENvdmlkLTE5IHBhbmRlbWljLiBUaGlzIGlzIGJlY2F1c2Ugbm93YWRheXMgZHVyaW5nIHRoZSBDb3ZpZC0xOSBwYW5kZW1pYywgbGVhcm5pbmcgaXMgYmVpbmcgZGVsaXZlcmVkIHRocm91Z2ggb25saW5lIGxlYXJuaW5nIGVudmlyb25tZW50cy4gSW4gYWRkaXRpb24sIHRoZXJlIGFyZSBzZXZlcmFsIGNvbXBldGVuY2llcyB0aGF0IG11c3QgYmUgYWNoaWV2ZWQgaW4gdGhpcyBzdHVkeS4gSW4gdGhpcyBwYXBlciwgYSBtb2JpbGUgc2VhbWxlc3MgbGFuZ3VhZ2UgbGVhcm5pbmcgZnJhbWV3b3JrIGZvciBqdW5pb3IgaGlnaCBzdHVkZW50cyBpcyBwcm9wb3NlZCBiYXNlZCBvbiBpbmZyYXN0cnVjdHVyZSBvd25lZCBieSBqdW5pb3IgaGlnaCBzY2hvb2xzIGluIEluZG9uZXNpYS4gVGhlIHByb3Bvc2VkIG1vYmlsZSBzZWFtbGVzcyBsYW5ndWFnZSBsZWFybmluZyBkZXNpZ24gdXNlcyBhbG1vc3QgYWxsIGRpbWVuc2lvbnMgb2YgbW9iaWxlIHNlYW1sZXNzIGxlYXJuaW5nLCBleGNlcHQgZm9yIHRoZSBhY3Jvc3MgbG9jYXRpb24gZGltZW5zaW9uIHdoaWNoIGlzIG5vdCBwb3NzaWJsZSB0byBpbXBsZW1lbnQgZHVyaW5nIHRoaXMgcGFuZGVtaWMgcGVyaW9kLiBNb3Jlb3ZlciwgZWxlbWVudHMgb2YgbGFuZ3VhZ2UgbGVhcm5pbmcgcGVkYWdvZ3kgYXJlIHBhcnQgb2YgYW4gaW1wb3J0YW50IGNvbXBvbmVudCBpbiB0aGlzIGRlc2lnbi4iLCJwdWJsaXNoZXIiOiJBdGxhbnRpcyBQcmVzcyIsImNvbnRhaW5lci10aXRsZS1zaG9ydCI6IiJ9LCJpc1RlbXBvcmFyeSI6ZmFsc2V9XX0=&quot;,&quot;citationItems&quot;:[{&quot;id&quot;:&quot;f7d312db-2637-3de9-9b1f-5e11c76c2978&quot;,&quot;itemData&quot;:{&quot;type&quot;:&quot;article-journal&quot;,&quot;id&quot;:&quot;f7d312db-2637-3de9-9b1f-5e11c76c2978&quot;,&quot;title&quot;:&quot;Mobile Seamless Language Learning Framework to Improving Students’ Speaking Skills for Junior High Students during Pandemic Convid-19: A Case Study in Indonesian Context&quot;,&quot;author&quot;:[{&quot;family&quot;:&quot;Ulfa&quot;,&quot;given&quot;:&quot;Saida&quot;,&quot;parse-names&quot;:false,&quot;dropping-particle&quot;:&quot;&quot;,&quot;non-dropping-particle&quot;:&quot;&quot;},{&quot;family&quot;:&quot;Surahman&quot;,&quot;given&quot;:&quot;Ence&quot;,&quot;parse-names&quot;:false,&quot;dropping-particle&quot;:&quot;&quot;,&quot;non-dropping-particle&quot;:&quot;&quot;},{&quot;family&quot;:&quot;Octaviani&quot;,&quot;given&quot;:&quot;Herlina Ike&quot;,&quot;parse-names&quot;:false,&quot;dropping-particle&quot;:&quot;&quot;,&quot;non-dropping-particle&quot;:&quot;&quot;}],&quot;accessed&quot;:{&quot;date-parts&quot;:[[2023,11,4]]},&quot;DOI&quot;:&quot;10.2991/ASSEHR.K.201214.284&quot;,&quot;ISBN&quot;:&quot;978-94-6239-299-1&quot;,&quot;ISSN&quot;:&quot;2352-5398&quot;,&quot;URL&quot;:&quot;https://www.atlantis-press.com/proceedings/icite-20/125948752&quot;,&quot;issued&quot;:{&quot;date-parts&quot;:[[2020,12,15]]},&quot;page&quot;:&quot;497-500&quot;,&quot;abstract&quot;:&quot;English is a course that requires a special learning design during the Covid-19 pandemic. This is because nowadays during the Covid-19 pandemic, learning is being delivered through online learning environments. In addition, there are several competencies that must be achieved in this study. In this paper, a mobile seamless language learning framework for junior high students is proposed based on infrastructure owned by junior high schools in Indonesia. The proposed mobile seamless language learning design uses almost all dimensions of mobile seamless learning, except for the across location dimension which is not possible to implement during this pandemic period. Moreover, elements of language learning pedagogy are part of an important component in this design.&quot;,&quot;publisher&quot;:&quot;Atlantis Press&quot;,&quot;container-title-short&quot;:&quot;&quot;},&quot;isTemporary&quot;:false}]},{&quot;citationID&quot;:&quot;MENDELEY_CITATION_d3dd3d0d-901f-491f-846d-65faad95b742&quot;,&quot;properties&quot;:{&quot;noteIndex&quot;:0},&quot;isEdited&quot;:false,&quot;manualOverride&quot;:{&quot;isManuallyOverridden&quot;:false,&quot;citeprocText&quot;:&quot;(n.d.)&quot;,&quot;manualOverrideText&quot;:&quot;&quot;},&quot;citationTag&quot;:&quot;MENDELEY_CITATION_v3_eyJjaXRhdGlvbklEIjoiTUVOREVMRVlfQ0lUQVRJT05fZDNkZDNkMGQtOTAxZi00OTFmLTg0NmQtNjVmYWFkOTViNzQyIiwicHJvcGVydGllcyI6eyJub3RlSW5kZXgiOjB9LCJpc0VkaXRlZCI6ZmFsc2UsIm1hbnVhbE92ZXJyaWRlIjp7ImlzTWFudWFsbHlPdmVycmlkZGVuIjpmYWxzZSwiY2l0ZXByb2NUZXh0IjoiKG4uZC4pIiwibWFudWFsT3ZlcnJpZGVUZXh0IjoiIn0sImNpdGF0aW9uSXRlbXMiOlt7ImxhYmVsIjoicGFnZSIsImlkIjoiZGNlNDRlYmItZjUzMi0zMDRlLTgyYmEtMGZhMjQ5Y2UyNTdlIiwiaXRlbURhdGEiOnsidHlwZSI6IndlYnBhZ2UiLCJpZCI6ImRjZTQ0ZWJiLWY1MzItMzA0ZS04MmJhLTBmYTI0OWNlMjU3ZSIsInRpdGxlIjoiVW5kZXJzdGFuZGluZyBSZXNlYXJjaCBQYXJhZGlnbXM6IEEgU2NpZW50aWZpYyBHdWlkZSIsIlVSTCI6Imh0dHBzOi8vd3d3LnJlc2VhcmNoZ2F0ZS5uZXQvcHVibGljYXRpb24vMzY5NjcwMDc3X1VuZGVyc3RhbmRpbmdfUmVzZWFyY2hfUGFyYWRpZ21zX0FfU2NpZW50aWZpY19HdWlkZSJ9LCJpc1RlbXBvcmFyeSI6ZmFsc2UsInN1cHByZXNzLWF1dGhvciI6dHJ1ZX1dfQ==&quot;,&quot;citationItems&quot;:[{&quot;label&quot;:&quot;page&quot;,&quot;id&quot;:&quot;dce44ebb-f532-304e-82ba-0fa249ce257e&quot;,&quot;itemData&quot;:{&quot;type&quot;:&quot;webpage&quot;,&quot;id&quot;:&quot;dce44ebb-f532-304e-82ba-0fa249ce257e&quot;,&quot;title&quot;:&quot;Understanding Research Paradigms: A Scientific Guide&quot;,&quot;URL&quot;:&quot;https://www.researchgate.net/publication/369670077_Understanding_Research_Paradigms_A_Scientific_Guide&quot;},&quot;isTemporary&quot;:false,&quot;suppress-author&quot;:true}]},{&quot;citationID&quot;:&quot;MENDELEY_CITATION_0717ac53-cd96-4f33-ba3e-3fc7287ab620&quot;,&quot;properties&quot;:{&quot;noteIndex&quot;:0},&quot;isEdited&quot;:false,&quot;manualOverride&quot;:{&quot;isManuallyOverridden&quot;:false,&quot;citeprocText&quot;:&quot;(&lt;i&gt;The Three Approaches to Research&lt;/i&gt;, n.d.)&quot;,&quot;manualOverrideText&quot;:&quot;&quot;},&quot;citationTag&quot;:&quot;MENDELEY_CITATION_v3_eyJjaXRhdGlvbklEIjoiTUVOREVMRVlfQ0lUQVRJT05fMDcxN2FjNTMtY2Q5Ni00ZjMzLWJhM2UtM2ZjNzI4N2FiNjIwIiwicHJvcGVydGllcyI6eyJub3RlSW5kZXgiOjB9LCJpc0VkaXRlZCI6ZmFsc2UsIm1hbnVhbE92ZXJyaWRlIjp7ImlzTWFudWFsbHlPdmVycmlkZGVuIjpmYWxzZSwiY2l0ZXByb2NUZXh0IjoiKDxpPlRoZSBUaHJlZSBBcHByb2FjaGVzIHRvIFJlc2VhcmNoPC9pPiwgbi5kLikiLCJtYW51YWxPdmVycmlkZVRleHQiOiIifSwiY2l0YXRpb25JdGVtcyI6W3siaWQiOiI2OTM3YWE1Yi1hMmE2LTMxMjctODRhZi01OWUzZDZjY2ZiOGQiLCJpdGVtRGF0YSI6eyJ0eXBlIjoicmVwb3J0IiwiaWQiOiI2OTM3YWE1Yi1hMmE2LTMxMjctODRhZi01OWUzZDZjY2ZiOGQiLCJ0aXRsZSI6IlRoZSB0aHJlZSBhcHByb2FjaGVzIHRvIHJlc2VhcmNoIiwiVVJMIjoiaHR0cHM6Ly91ay5zYWdlcHViLmNvbS9zaXRlcy9kZWZhdWx0L2ZpbGVzL3VwbS1hc3NldHMvMTE0NzMwX2Jvb2tfaXRlbV8xMTQ3MzAucGRmIiwiYWJzdHJhY3QiOiJJbiB0aGlzIGJvb2ssIHRocmVlIHJlc2VhcmNoIGFwcHJvYWNoZXMgYXJlIGFkdmFuY2VkOiAoYSkgcXVhbGl0YXRpdmUsIChiKSBxdWFudGl0YXRpdmUsIGFuZCAoYykgbWl4ZWQgbWV0aG9kcy4gVW5xdWVzdGlvbmFibHksIHRoZSB0aHJlZSBhcHByb2FjaGVzIGFyZSBub3QgYXMgZGlzY3JldGUgYXMgdGhleSBmaXJzdCBhcHBlYXIuIFF1YWxpdGF0aXZlIGFuZCBxdWFudGl0YXRpdmUgYXBwcm9hY2hlcyBzaG91bGQgbm90IGJlIHZpZXdlZCBhcyByaWdpZCwgZGlzdGluY3QgY2F0ZWdvcmllcywgcG9sYXIgb3Bwb3NpdGVzLCBvciBkaWNob3RvbWllcy4gSW5zdGVhZCwgdGhleSByZXByZXNlbnQgZGlmZmVyZW50IGVuZHMgb24gYSBjb250aW51dW0gKENyZXN3ZWxsLCAyMDE1OyBOZXdtYW4gJiBCZW56LCAxOTk4KS4gQSBzdHVkeSB0ZW5kcyB0byBiZSBtb3JlIHF1YWxpdGF0aXZlIHRoYW4gcXVhbnRpdGF0aXZlIG9yIHZpY2UgdmVyc2EuIE1peGVkIG1ldGhvZHMgcmVzZWFyY2ggcmVzaWRlcyBpbiB0aGUgbWlkZGxlIG9mIHRoaXMgY29udGludXVtIGJlY2F1c2UgaXQgaW5jb3Jwb3JhdGVzIGVsZW1lbnRzIG9mIGJvdGggcXVhbGl0YXRpdmUgYW5kIHF1YW50aXRhdGl2ZSBhcHByb2FjaGVzLiBPZnRlbiB0aGUgZGlzdGluY3Rpb24gYmV0d2VlbiBxdWFsaXRhdGl2ZSByZXNlYXJjaCBhbmQgcXVhbnRpdGF0aXZlIHJlc2VhcmNoIGlzIGZyYW1lZCBpbiB0ZXJtcyBvZiB1c2luZyB3b3JkcyAocXVhbGl0YXRpdmUpIHJhdGhlciB0aGFuIG51bWJlcnMgKHF1YW50aXRhdGl2ZSksIG9yIGJldHRlciB5ZXQsIHVzaW5nIGNsb3NlZC1lbmRlZCBxdWVzdGlvbnMgYW5kIHJlc3BvbnNlcyAocXVhbnRpdGF0aXZlIGh5cG90aGVzZXMpIG9yIG9wZW4tZW5kZWQgcXVlc3Rpb25zIGFuZCByZXNwb25zZXMgKHF1YWxpdGF0aXZlIGludGVydmlldyBxdWVzdGlvbnMpLiBBIG1vcmUgY29tcGxldGUgd2F5IHRvIHZpZXcgdGhlIGdyYWRhdGlvbnMgb2YgZGlmZmVyZW5jZXMgYmV0d2VlbiB0aGVtIGlzIGluIHRoZSBiYXNpYyBwaGlsb3NvcGhpY2FsIGFzc3VtcHRpb25zIHJlc2VhcmNoZXJzIGJyaW5nIHRvIHRoZSBzdHVkeSwgdGhlIHR5cGVzIG9mIHJlc2VhcmNoIHN0cmF0ZWdpZXMgdXNlZCBpbiB0aGUgcmVzZWFyY2ggKGUuZy4sIHF1YW50aXRhdGl2ZSBleHBlcmltZW50cyBvciBxdWFsaXRhdGl2ZSBjYXNlIHN0dWRpZXMpLCBhbmQgdGhlIHNwZWNpZmljIG1ldGhvZHMgZW1wbG95ZWQgaW4gY29uZHVjdGluZyB0aGVzZSBzdHJhdGVnaWVzIChlLmcuLCBjb2xsZWN0aW5nIGRhdGEgcXVhbnRpdGF0aXZlbHkgb24gaW5zdHJ1bWVudHMgdmVyc3VzIGNvbGxlY3RpbmcgcXVhbGl0YXRpdmUgZGF0YSB0aHJvdWdoIG9ic2VydmluZyBhIHNldHRpbmcpLiBNb3Jlb3ZlciwgdGhlcmUgaXMgYSBoaXN0b3JpY2FsIGV2b2x1dGlvbiB0byBib3RoIGFwcHJvYWNoZXMtd2l0aCB0aGUgcXVhbnRpdGF0aXZlIGFwcHJvYWNoZXMgZG9taW5hdGluZyB0aGUgZm9ybXMgb2YgcmVzZWFyY2ggaW4gdGhlIHNvY2lhbCBzY2llbmNlcyBmcm9tIHRoZSBsYXRlIDE5dGggY2VudHVyeSB1cCB1bnRpbCB0aGUgbWlkLTIwdGggY2VudHVyeS4gRHVyaW5nIHRoZSBsYXR0ZXIgaGFsZiBvZiB0aGUgMjB0aCBjZW50dXJ5LCBpbnRlcmVzdCBpbiBxdWFsaXRhdGl2ZSByZXNlYXJjaCBpbmNyZWFzZWQgYW5kIGFsb25nIHdpdGggaXQsIHRoZSBkZXZlbG9wbWVudCBvZiBtaXhlZCBtZXRob2RzIHJlc2VhcmNoLiBXaXRoIHRoaXMgYmFja2dyb3VuZCwgaXQgc2hvdWxkIHByb3ZlIGhlbHBmdWwgdG8gdmlldyBkZWZpbml0aW9ucyBvZiB0aGVzZSB0aHJlZSBrZXkgdGVybXMgYXMgdXNlZCBpbiB0aGlzIGJvb2s6IFF1YWxpdGF0aXZlIHJlc2VhcmNoIGlzIGFuIGFwcHJvYWNoIGZvciBleHBsb3JpbmcgYW5kIHVuZGVyc3RhbmRpbmcgdGhlIG1lYW5pbmcgaW5kaXZpZHVhbHMgb3IgZ3JvdXBzIGFzY3JpYmUgdG8gYSBzb2NpYWwgb3IgaHVtYW4gcHJvYmxlbS4gVGhlIHByb2Nlc3Mgb2YgcmVzZWFyY2ggaW52b2x2ZXMgZW1lcmdpbmcgcXVlc3Rpb25zIGFuZCBwcm9jZWR1cmVzLCBkYXRhIHR5cGljYWxseSBjb2xsZWN0ZWQgaW4gdGhlIHBhcnRpY2lwYW50J3Mgc2V0dGluZywgZGF0YSBhbmFseXNpcyBpbmR1Y3RpdmVseSBidWlsZGluZyBmcm9tIHBhcnRpY3VsYXJzIHRvIGdlbmVyYWwgdGhlbWVzLCBhbmQgdGhlIHJlc2VhcmNoZXIgbWFraW5nIGludGVycHJldGF0aW9ucyBvZiB0aGUgbWVhbmluZyBvZiB0aGUgZGF0YS4gVGhlIGZpbmFsIHdyaXR0ZW4gcmVwb3J0IGhhcyBhIGZsZXhpYmxlIHN0cnVjdHVyZS4gVGhvc2Ugd2hvIGVuZ2FnZSBpbiB0aGlzIGZvcm0gb2YgaW5xdWlyeSBzdXBwb3J0IGEgd2F5IG9mIGxvb2tpbmcgYXQgcmVzZWFyY2ggdGhhdCBob25vcnMgYW4gaW5kdWN0aXZlIHN0eWxlLCBhIGZvY3VzIG9uIGluZGl2aWR1YWwgbWVhbmluZywgYW5kIHRoZSBpbXBvcnRhbmNlIG9mIHJlcG9ydGluZyB0aGUgY29tcGxleGl0eSBvZiBhIHNpdHVhdGlvbi4gUXVhbnRpdGF0aXZlIHJlc2VhcmNoIGlzIGFuIGFwcHJvYWNoIGZvciB0ZXN0aW5nIG9iamVjdGl2ZSB0aGVvcmllcyBieSBleGFtaW5pbmcgdGhlIHJlbGF0aW9uc2hpcCBhbW9uZyB2YXJpYWJsZXMuIFRoZXNlIHZhcmlhYmxlcywgaW4gdHVybiwgY2FuIGJlIG1lYXN1cmVkLCB0eXBpY2FsbHkgb24gaW5zdHJ1bWVudHMsIHNvIHRoYXQgbnVtYmVyZWQgZGF0YSBjYW4gYmUgYW5hbHl6ZWQgdXNpbmcgc3RhdGlzdGljYWwgcHJvY2VkdXJlcy4gVGhlIGZpbmFsIHdyaXR0ZW4gcmVwb3J0IGhhcyBhIHNldCBzdHJ1Y3R1cmUgY29uc2lzdGluZyBvZiBpbnRyb2R1Y3Rpb24sIGxpdGVyYXR1cmUgYW5kIHRoZW9yeSwgbWV0aG9kcywgcmVzdWx0cywgYW5kIGRpc2N1c3Npb24uIExpa2UgcXVhbGl0YXRpdmUgcmVzZWFyY2hlcnMsIHRob3NlIn0sImlzVGVtcG9yYXJ5IjpmYWxzZX1dfQ==&quot;,&quot;citationItems&quot;:[{&quot;id&quot;:&quot;6937aa5b-a2a6-3127-84af-59e3d6ccfb8d&quot;,&quot;itemData&quot;:{&quot;type&quot;:&quot;report&quot;,&quot;id&quot;:&quot;6937aa5b-a2a6-3127-84af-59e3d6ccfb8d&quot;,&quot;title&quot;:&quot;The three approaches to research&quot;,&quot;URL&quot;:&quot;https://uk.sagepub.com/sites/default/files/upm-assets/114730_book_item_114730.pdf&quot;,&quot;abstract&quot;:&quot;In this book, three research approaches are advanced: (a) qualitative, (b) quantitative, and (c) mixed methods. Unquestionably, the three approaches are not as discrete as they first appear. Qualitative and quantitative approaches should not be viewed as rigid, distinct categories, polar opposites, or dichotomies. Instead, they represent different ends on a continuum (Creswell, 2015; Newman &amp; Benz, 1998). A study tends to be more qualitative than quantitative or vice versa. Mixed methods research resides in the middle of this continuum because it incorporates elements of both qualitative and quantitative approaches. Often the distinction between qualitative research and quantitative research is framed in terms of using words (qualitative) rather than numbers (quantitative), or better yet, using closed-ended questions and responses (quantitative hypotheses) or open-ended questions and responses (qualitative interview questions). A more complete way to view the gradations of differences between them is in the basic philosophical assumptions researchers bring to the study, the types of research strategies used in the research (e.g., quantitative experiments or qualitative case studies), and the specific methods employed in conducting these strategies (e.g., collecting data quantitatively on instruments versus collecting qualitative data through observing a setting). Moreover, there is a historical evolution to both approaches-with the quantitative approaches dominating the forms of research in the social sciences from the late 19th century up until the mid-20th century. During the latter half of the 20th century, interest in qualitative research increased and along with it, the development of mixed methods research. With this background, it should prove helpful to view definitions of these three key terms as used in this book: Qualitative research is an approach for exploring and understanding the meaning individuals or groups ascribe to a social or human problem. The process of research involves emerging questions and procedures, data typically collected in the participant's setting, data analysis inductively building from particulars to general themes, and the researcher making interpretations of the meaning of the data. The final written report has a flexible structure. Those who engage in this form of inquiry support a way of looking at research that honors an inductive style, a focus on individual meaning, and the importance of reporting the complexity of a situation. Quantitative research is an approach for testing objective theories by examining the relationship among variables. These variables, in turn, can be measured, typically on instruments, so that numbered data can be analyzed using statistical procedures. The final written report has a set structure consisting of introduction, literature and theory, methods, results, and discussion. Like qualitative researchers, those&quot;},&quot;isTemporary&quot;:false}]},{&quot;citationID&quot;:&quot;MENDELEY_CITATION_a6fd2bff-8f2b-4f9e-8e42-00833e010e57&quot;,&quot;properties&quot;:{&quot;noteIndex&quot;:0},&quot;isEdited&quot;:false,&quot;manualOverride&quot;:{&quot;isManuallyOverridden&quot;:false,&quot;citeprocText&quot;:&quot;(2022)&quot;,&quot;manualOverrideText&quot;:&quot;&quot;},&quot;citationTag&quot;:&quot;MENDELEY_CITATION_v3_eyJjaXRhdGlvbklEIjoiTUVOREVMRVlfQ0lUQVRJT05fYTZmZDJiZmYtOGYyYi00ZjllLThlNDItMDA4MzNlMDEwZTU3IiwicHJvcGVydGllcyI6eyJub3RlSW5kZXgiOjB9LCJpc0VkaXRlZCI6ZmFsc2UsIm1hbnVhbE92ZXJyaWRlIjp7ImlzTWFudWFsbHlPdmVycmlkZGVuIjpmYWxzZSwiY2l0ZXByb2NUZXh0IjoiKDIwMjIpIiwibWFudWFsT3ZlcnJpZGVUZXh0IjoiIn0sImNpdGF0aW9uSXRlbXMiOlt7ImxhYmVsIjoicGFnZSIsImlkIjoiNjlmNWY2NGEtNDI3NS0zZjE1LWIyZDktZDViYTE0MDdmNmNlIiwiaXRlbURhdGEiOnsidHlwZSI6ImFydGljbGUtam91cm5hbCIsImlkIjoiNjlmNWY2NGEtNDI3NS0zZjE1LWIyZDktZDViYTE0MDdmNmNlIiwidGl0bGUiOiJXaHkgYSBGb2N1cyBvbiBJbnRlZ3JhdGlvbiBhbmQgQ29tcGxleCBNaXhlZCBNZXRob2RzIEV2YWx1YXRpb24gRGVzaWducz8gOiBJbnRyb2R1Y2luZyB0aGlzIFNwZWNpYWwgSXNzdWUgb2YgdGhlIENhbmFkaWFuIEpvdXJuYWwgb2YgUHJvZ3JhbSBFdmFsdWF0aW9uIHwgQ2FuYWRpYW4gSm91cm5hbCBvZiBQcm9ncmFtIEV2YWx1YXRpb24iLCJhdXRob3IiOlt7ImZhbWlseSI6IlBvdGgiLCJnaXZlbiI6IkNoZXJ5bCBOIiwicGFyc2UtbmFtZXMiOmZhbHNlLCJkcm9wcGluZy1wYXJ0aWNsZSI6IiIsIm5vbi1kcm9wcGluZy1wYXJ0aWNsZSI6IiJ9LHsiZmFtaWx5IjoiU2VhcmxlIiwiZ2l2ZW4iOiJNaWNoZWxsZSIsInBhcnNlLW5hbWVzIjpmYWxzZSwiZHJvcHBpbmctcGFydGljbGUiOiIiLCJub24tZHJvcHBpbmctcGFydGljbGUiOiIifV0sImFjY2Vzc2VkIjp7ImRhdGUtcGFydHMiOltbMjAyMywxMiwxOV1dfSwiRE9JIjoiMTAuMzEzOC9janBlLjczNjgzIiwiVVJMIjoiaHR0cHM6Ly93d3cudXRwam91cm5hbHMucHJlc3MvZG9pL3BkZi8xMC4zMTM4L2NqcGUuNzM2ODMiLCJpc3N1ZWQiOnsiZGF0ZS1wYXJ0cyI6W1syMDIyXV19LCJjb250YWluZXItdGl0bGUtc2hvcnQiOiIifSwiaXNUZW1wb3JhcnkiOmZhbHNlLCJzdXBwcmVzcy1hdXRob3IiOnRydWV9XX0=&quot;,&quot;citationItems&quot;:[{&quot;label&quot;:&quot;page&quot;,&quot;id&quot;:&quot;69f5f64a-4275-3f15-b2d9-d5ba1407f6ce&quot;,&quot;itemData&quot;:{&quot;type&quot;:&quot;article-journal&quot;,&quot;id&quot;:&quot;69f5f64a-4275-3f15-b2d9-d5ba1407f6ce&quot;,&quot;title&quot;:&quot;Why a Focus on Integration and Complex Mixed Methods Evaluation Designs? : Introducing this Special Issue of the Canadian Journal of Program Evaluation | Canadian Journal of Program Evaluation&quot;,&quot;author&quot;:[{&quot;family&quot;:&quot;Poth&quot;,&quot;given&quot;:&quot;Cheryl N&quot;,&quot;parse-names&quot;:false,&quot;dropping-particle&quot;:&quot;&quot;,&quot;non-dropping-particle&quot;:&quot;&quot;},{&quot;family&quot;:&quot;Searle&quot;,&quot;given&quot;:&quot;Michelle&quot;,&quot;parse-names&quot;:false,&quot;dropping-particle&quot;:&quot;&quot;,&quot;non-dropping-particle&quot;:&quot;&quot;}],&quot;accessed&quot;:{&quot;date-parts&quot;:[[2023,12,19]]},&quot;DOI&quot;:&quot;10.3138/cjpe.73683&quot;,&quot;URL&quot;:&quot;https://www.utpjournals.press/doi/pdf/10.3138/cjpe.73683&quot;,&quot;issued&quot;:{&quot;date-parts&quot;:[[2022]]},&quot;container-title-short&quot;:&quot;&quot;},&quot;isTemporary&quot;:false,&quot;suppress-author&quot;:true}]},{&quot;citationID&quot;:&quot;MENDELEY_CITATION_95d2e3b4-805f-41a6-8735-cfabc78c9536&quot;,&quot;properties&quot;:{&quot;noteIndex&quot;:0},&quot;isEdited&quot;:false,&quot;manualOverride&quot;:{&quot;isManuallyOverridden&quot;:false,&quot;citeprocText&quot;:&quot;(&lt;i&gt;Purposive Sampling&lt;/i&gt;, n.d.)&quot;,&quot;manualOverrideText&quot;:&quot;&quot;},&quot;citationTag&quot;:&quot;MENDELEY_CITATION_v3_eyJjaXRhdGlvbklEIjoiTUVOREVMRVlfQ0lUQVRJT05fOTVkMmUzYjQtODA1Zi00MWE2LTg3MzUtY2ZhYmM3OGM5NTM2IiwicHJvcGVydGllcyI6eyJub3RlSW5kZXgiOjB9LCJpc0VkaXRlZCI6ZmFsc2UsIm1hbnVhbE92ZXJyaWRlIjp7ImlzTWFudWFsbHlPdmVycmlkZGVuIjpmYWxzZSwiY2l0ZXByb2NUZXh0IjoiKDxpPlB1cnBvc2l2ZSBTYW1wbGluZzwvaT4sIG4uZC4pIiwibWFudWFsT3ZlcnJpZGVUZXh0IjoiIn0sImNpdGF0aW9uSXRlbXMiOlt7ImlkIjoiMTAzOWJhNGYtZWQzNS0zMmViLThjMjMtYjU0MmRjNTkwNWJlIiwiaXRlbURhdGEiOnsidHlwZSI6IndlYnBhZ2UiLCJpZCI6IjEwMzliYTRmLWVkMzUtMzJlYi04YzIzLWI1NDJkYzU5MDViZSIsInRpdGxlIjoiUHVycG9zaXZlIHNhbXBsaW5nIiwiVVJMIjoiaHR0cHM6Ly9yZXNlYXJjaC1tZXRob2RvbG9neS5uZXQvc2FtcGxpbmctaW4tcHJpbWFyeS1kYXRhLWNvbGxlY3Rpb24vcHVycG9zaXZlLXNhbXBsaW5nLyJ9LCJpc1RlbXBvcmFyeSI6ZmFsc2V9XX0=&quot;,&quot;citationItems&quot;:[{&quot;id&quot;:&quot;1039ba4f-ed35-32eb-8c23-b542dc5905be&quot;,&quot;itemData&quot;:{&quot;type&quot;:&quot;webpage&quot;,&quot;id&quot;:&quot;1039ba4f-ed35-32eb-8c23-b542dc5905be&quot;,&quot;title&quot;:&quot;Purposive sampling&quot;,&quot;URL&quot;:&quot;https://research-methodology.net/sampling-in-primary-data-collection/purposive-sampling/&quot;},&quot;isTemporary&quot;:false}]},{&quot;citationID&quot;:&quot;MENDELEY_CITATION_2c927238-7eeb-4ae0-9014-1e933ca2fd17&quot;,&quot;properties&quot;:{&quot;noteIndex&quot;:0},&quot;isEdited&quot;:false,&quot;manualOverride&quot;:{&quot;isManuallyOverridden&quot;:false,&quot;citeprocText&quot;:&quot;(n.d.)&quot;,&quot;manualOverrideText&quot;:&quot;&quot;},&quot;citationTag&quot;:&quot;MENDELEY_CITATION_v3_eyJjaXRhdGlvbklEIjoiTUVOREVMRVlfQ0lUQVRJT05fMmM5MjcyMzgtN2VlYi00YWUwLTkwMTQtMWU5MzNjYTJmZDE3IiwicHJvcGVydGllcyI6eyJub3RlSW5kZXgiOjB9LCJpc0VkaXRlZCI6ZmFsc2UsIm1hbnVhbE92ZXJyaWRlIjp7ImlzTWFudWFsbHlPdmVycmlkZGVuIjpmYWxzZSwiY2l0ZXByb2NUZXh0IjoiKG4uZC4pIiwibWFudWFsT3ZlcnJpZGVUZXh0IjoiIn0sImNpdGF0aW9uSXRlbXMiOlt7ImxhYmVsIjoicGFnZSIsImlkIjoiNWQzMmMzOTItY2I4MS0zZWIzLTkxNzAtZjcwOTBhOGZlYTRlIiwiaXRlbURhdGEiOnsidHlwZSI6IndlYnBhZ2UiLCJpZCI6IjVkMzJjMzkyLWNiODEtM2ViMy05MTcwLWY3MDkwYThmZWE0ZSIsInRpdGxlIjoiVmlldyBvZiBQZXJjZXB0aW9ucyBvZiBsZWFybmluZyBtYW5hZ2VtZW50IHN5c3RlbSBxdWFsaXR5LCBzYXRpc2ZhY3Rpb24sIGFuZCB1c2FnZTogRGlmZmVyZW5jZXMgYW1vbmcgc3R1ZGVudHMgb2YgdGhlIGFydHMiLCJVUkwiOiJodHRwczovL2FqZXQub3JnLmF1L2luZGV4LnBocC9BSkVUL2FydGljbGUvdmlldy81MTg3LzE2NDcifSwiaXNUZW1wb3JhcnkiOmZhbHNlLCJzdXBwcmVzcy1hdXRob3IiOnRydWV9XX0=&quot;,&quot;citationItems&quot;:[{&quot;label&quot;:&quot;page&quot;,&quot;id&quot;:&quot;5d32c392-cb81-3eb3-9170-f7090a8fea4e&quot;,&quot;itemData&quot;:{&quot;type&quot;:&quot;webpage&quot;,&quot;id&quot;:&quot;5d32c392-cb81-3eb3-9170-f7090a8fea4e&quot;,&quot;title&quot;:&quot;View of Perceptions of learning management system quality, satisfaction, and usage: Differences among students of the arts&quot;,&quot;URL&quot;:&quot;https://ajet.org.au/index.php/AJET/article/view/5187/1647&quot;},&quot;isTemporary&quot;:false,&quot;suppress-author&quot;:true}]},{&quot;citationID&quot;:&quot;MENDELEY_CITATION_bb2b641d-dcb9-42af-a727-608064e689e2&quot;,&quot;properties&quot;:{&quot;noteIndex&quot;:0},&quot;isEdited&quot;:false,&quot;manualOverride&quot;:{&quot;isManuallyOverridden&quot;:false,&quot;citeprocText&quot;:&quot;(2020)&quot;,&quot;manualOverrideText&quot;:&quot;&quot;},&quot;citationTag&quot;:&quot;MENDELEY_CITATION_v3_eyJjaXRhdGlvbklEIjoiTUVOREVMRVlfQ0lUQVRJT05fYmIyYjY0MWQtZGNiOS00MmFmLWE3MjctNjA4MDY0ZTY4OWUyIiwicHJvcGVydGllcyI6eyJub3RlSW5kZXgiOjB9LCJpc0VkaXRlZCI6ZmFsc2UsIm1hbnVhbE92ZXJyaWRlIjp7ImlzTWFudWFsbHlPdmVycmlkZGVuIjpmYWxzZSwiY2l0ZXByb2NUZXh0IjoiKDIwMjApIiwibWFudWFsT3ZlcnJpZGVUZXh0IjoiIn0sImNpdGF0aW9uSXRlbXMiOlt7ImxhYmVsIjoicGFnZSIsImlkIjoiZTM3NGVmMjItYzdjYy0zNTA4LTkzMDgtZjJmYjYwZTIzNzI4IiwiaXRlbURhdGEiOnsidHlwZSI6ImFydGljbGUtam91cm5hbCIsImlkIjoiZTM3NGVmMjItYzdjYy0zNTA4LTkzMDgtZjJmYjYwZTIzNzI4IiwidGl0bGUiOiJBIFN0dWR5IG9uIFN0dWRlbnRzJyBQZXJjZXB0aW9uIG9mIE9ubGluZSBDbGFzc2VzIGFuZCBFZmZlY3RpdmVuZXNzIGluIEVuaGFuY2luZyBBY3RpdmUgUGFydGljaXBhdGlvbiBhbmQgQ29tbXVuaWNhdGlvbiBTa2lsbHMiLCJhdXRob3IiOlt7ImZhbWlseSI6Ik5haXIiLCJnaXZlbiI6IkFzaGEiLCJwYXJzZS1uYW1lcyI6ZmFsc2UsImRyb3BwaW5nLXBhcnRpY2xlIjoiIiwibm9uLWRyb3BwaW5nLXBhcnRpY2xlIjoiIn0seyJmYW1pbHkiOiJHYW5lc2VyIiwiZ2l2ZW4iOiJBc2hhIE5haXIiLCJwYXJzZS1uYW1lcyI6ZmFsc2UsImRyb3BwaW5nLXBhcnRpY2xlIjoiIiwibm9uLWRyb3BwaW5nLXBhcnRpY2xlIjoiIn1dLCJjb250YWluZXItdGl0bGUiOiJVbml2ZXJzYWwgSm91cm5hbCBvZiBFZHVjYXRpb25hbCBSZXNlYXJjaCIsImFjY2Vzc2VkIjp7ImRhdGUtcGFydHMiOltbMjAyMywxMSw0XV19LCJET0kiOiIxMC4xMzE4OS91amVyLjIwMjAuMDgyMjMxIiwiVVJMIjoiaHR0cDovL3d3dy5ocnB1Yi5vcmciLCJpc3N1ZWQiOnsiZGF0ZS1wYXJ0cyI6W1syMDIwXV19LCJwYWdlIjoiNTk1OC01OTY0IiwiYWJzdHJhY3QiOiJPbmxpbmUgY2xhc3NlcyBhcmUgbm93IGluIGRlbWFuZCwgd2hpY2ggZml0IHRoZSBuZWVkcyBvZiB0b2RheSdzIDIxc3QtY2VudHVyeSBza2lsbHMuIFRoZSBpbnRlZ3JhdGlvbiBvZiB0ZWNobm9sb2d5IGluIHRlYWNoaW5nIGFuZCBsZWFybmluZyBpbXBsZW1lbnRlZCBhcyBzdWNoIGlzIGxlYWRpbmcgZnJvbSBmYWNlIHRvIGZhY2UgY2xhc3Nyb29tIGxlYXJuaW5nIHRvIG9ubGluZSBsZWFybmluZy4gRWR1Y2F0b3JzIGNvbnRyaWJ1dGUgaW4gbWFraW5nIHN1cmUgdGhlIGNvbnRlbnQgaXMgZnVsbHkgaW50ZXJhY3RpdmUgYW5kIHVzZWZ1bCBmb3IgdGhlIHByb2Nlc3Mgb2YgbGVhcm5pbmcuIFZhcmlvdXMgdG9vbHMgYXJlIGVtYmVkZGVkIHRvIGZhY2lsaXRhdGUgdGhlIHRlYWNoaW5nIGFuZCBsZWFybmluZyBwcm9jZXNzIGFuZCB0byB2ZW50dXJlIHN0dWRlbnRzIHRvd2FyZHMgdGhlIHdvcmxkIG9mIHZpcnR1YWwgbGVhcm5pbmcuIFRoaXMgc3R1ZHkgYWltZWQgdG8gZXhhbWluZSBzdHVkZW50cycgcGVyY2VwdGlvbnMgb2YgdGhlIEVuZ2xpc2ggZm9yIFByb2Zlc3Npb25hbCBDb21tdW5pY2F0aW9uIG9ubGluZSBjbGFzc2VzIGFuZCBob3cgaXQgZW5oYW5jZXMgdGhlIHBhcnRpY2lwYXRpb24gYW5kIGNvbW11bmljYXRpb24gc2tpbGxzIG9mIHN0dWRlbnRzLiBUaGlzIHN0dWR5IGNvbmR1Y3RlZCBpbiBhIHByaXZhdGUgaGlnaGVyIGVkdWNhdGlvbiBpbnN0aXR1dGlvbiBiYXNlZCBpbiBLdWFsYSBMdW1wdXIgYW5kIHRoZSBwYXJ0aWNpcGFudHMgd2VyZSAoTj01MCkuIERhdGEgd2VyZSBhbmFseXplZCB1c2luZyBTUFNTLiBUaGlzIHN0dWR5IHVzZXMgcXVhbnRpdGF0aXZlIGFuYWx5c2lzIHdoZXJlIHBhcnRpY2lwYW50cyBuZWVkZWQgdG8gYW5zd2VyIGEgc2V0IG9mIHF1ZXN0aW9ubmFpcmVzLiBGaW5kaW5ncyBhcmUgc2hvd24gaW4gdGhlIGZvcm0gb2YgZnJlcXVlbmN5IGFuZCBwZXJjZW50YWdlcyBiYXNlZCBvbiByZXNwb25zZXMgdG8gZWFjaCB2YXJpYWJsZS4gVGhlIHJlc3VsdCBzaG93cyB0aGF0IHN0dWRlbnRzIHNob3cgYWN0aXZlIHBhcnRpY2lwYXRpb24gYW5kIGFncmVlZCB0aGF0IG9ubGluZSBsZWFybmluZyBkb2VzIGVuaGFuY2UgY29tbXVuaWNhdGlvbiBza2lsbHMuIEJlc2lkZXMsIGNyZWF0aXZpdHkgd2FzIGZvdW5kIHRvIGJlIGFuIGFkZGVkIHZhbHVlIGZvciBzdHVkZW50cyB0byB0YWtlIHVwIG9ubGluZSBjbGFzc2VzLiBTb21lIHN1Z2dlc3Rpb24gaGFzIGJlZW4gbWFkZSB0aHJvdWdoIGl0cyBmaW5kaW5ncy4iLCJwdWJsaXNoZXIiOiJBc2hhIE5haXIgR2FuZXNlciIsImlzc3VlIjoiMTFCIiwidm9sdW1lIjoiOCIsImNvbnRhaW5lci10aXRsZS1zaG9ydCI6IiJ9LCJpc1RlbXBvcmFyeSI6ZmFsc2UsInN1cHByZXNzLWF1dGhvciI6dHJ1ZX1dfQ==&quot;,&quot;citationItems&quot;:[{&quot;label&quot;:&quot;page&quot;,&quot;id&quot;:&quot;e374ef22-c7cc-3508-9308-f2fb60e23728&quot;,&quot;itemData&quot;:{&quot;type&quot;:&quot;article-journal&quot;,&quot;id&quot;:&quot;e374ef22-c7cc-3508-9308-f2fb60e23728&quot;,&quot;title&quot;:&quot;A Study on Students' Perception of Online Classes and Effectiveness in Enhancing Active Participation and Communication Skills&quot;,&quot;author&quot;:[{&quot;family&quot;:&quot;Nair&quot;,&quot;given&quot;:&quot;Asha&quot;,&quot;parse-names&quot;:false,&quot;dropping-particle&quot;:&quot;&quot;,&quot;non-dropping-particle&quot;:&quot;&quot;},{&quot;family&quot;:&quot;Ganeser&quot;,&quot;given&quot;:&quot;Asha Nair&quot;,&quot;parse-names&quot;:false,&quot;dropping-particle&quot;:&quot;&quot;,&quot;non-dropping-particle&quot;:&quot;&quot;}],&quot;container-title&quot;:&quot;Universal Journal of Educational Research&quot;,&quot;accessed&quot;:{&quot;date-parts&quot;:[[2023,11,4]]},&quot;DOI&quot;:&quot;10.13189/ujer.2020.082231&quot;,&quot;URL&quot;:&quot;http://www.hrpub.org&quot;,&quot;issued&quot;:{&quot;date-parts&quot;:[[2020]]},&quot;page&quot;:&quot;5958-5964&quot;,&quot;abstract&quot;:&quot;Online classes are now in demand, which fit the needs of today's 21st-century skills. The integration of technology in teaching and learning implemented as such is leading from face to face classroom learning to online learning. Educators contribute in making sure the content is fully interactive and useful for the process of learning. Various tools are embedded to facilitate the teaching and learning process and to venture students towards the world of virtual learning. This study aimed to examine students' perceptions of the English for Professional Communication online classes and how it enhances the participation and communication skills of students. This study conducted in a private higher education institution based in Kuala Lumpur and the participants were (N=50). Data were analyzed using SPSS. This study uses quantitative analysis where participants needed to answer a set of questionnaires. Findings are shown in the form of frequency and percentages based on responses to each variable. The result shows that students show active participation and agreed that online learning does enhance communication skills. Besides, creativity was found to be an added value for students to take up online classes. Some suggestion has been made through its findings.&quot;,&quot;publisher&quot;:&quot;Asha Nair Ganeser&quot;,&quot;issue&quot;:&quot;11B&quot;,&quot;volume&quot;:&quot;8&quot;,&quot;container-title-short&quot;:&quot;&quot;},&quot;isTemporary&quot;:false,&quot;suppress-author&quot;:true}]},{&quot;citationID&quot;:&quot;MENDELEY_CITATION_5678ad3f-83eb-4266-91fb-eb3d523d3bcb&quot;,&quot;properties&quot;:{&quot;noteIndex&quot;:0},&quot;isEdited&quot;:false,&quot;manualOverride&quot;:{&quot;isManuallyOverridden&quot;:false,&quot;citeprocText&quot;:&quot;(Mauldin, 2020)&quot;,&quot;manualOverrideText&quot;:&quot;&quot;},&quot;citationTag&quot;:&quot;MENDELEY_CITATION_v3_eyJjaXRhdGlvbklEIjoiTUVOREVMRVlfQ0lUQVRJT05fNTY3OGFkM2YtODNlYi00MjY2LTkxZmItZWIzZDUyM2QzYmNiIiwicHJvcGVydGllcyI6eyJub3RlSW5kZXgiOjB9LCJpc0VkaXRlZCI6ZmFsc2UsIm1hbnVhbE92ZXJyaWRlIjp7ImlzTWFudWFsbHlPdmVycmlkZGVuIjpmYWxzZSwiY2l0ZXByb2NUZXh0IjoiKE1hdWxkaW4sIDIwMjApIiwibWFudWFsT3ZlcnJpZGVUZXh0IjoiIn0sImNpdGF0aW9uSXRlbXMiOlt7ImlkIjoiNjZmNzBiYzYtZDE2Ny0zNWI2LWI0NDMtNDVlYjUzMmJiOTg0IiwiaXRlbURhdGEiOnsidHlwZSI6ImFydGljbGUiLCJpZCI6IjY2ZjcwYmM2LWQxNjctMzViNi1iNDQzLTQ1ZWI1MzJiYjk4NCIsInRpdGxlIjoiOS42IEFuYWx5emluZyBxdWFsaXRhdGl2ZSBkYXRhIiwiYXV0aG9yIjpbeyJmYW1pbHkiOiJNYXVsZGluIiwiZ2l2ZW4iOiJSZWJlY2NhIEwuIiwicGFyc2UtbmFtZXMiOmZhbHNlLCJkcm9wcGluZy1wYXJ0aWNsZSI6IiIsIm5vbi1kcm9wcGluZy1wYXJ0aWNsZSI6IiJ9XSwiYWNjZXNzZWQiOnsiZGF0ZS1wYXJ0cyI6W1syMDIzLDEyLDIwXV19LCJpc3N1ZWQiOnsiZGF0ZS1wYXJ0cyI6W1syMDIwLDEsMTVdXX0sInB1Ymxpc2hlciI6Ik1hdnMgT3BlbiBQcmVzcyIsImNvbnRhaW5lci10aXRsZS1zaG9ydCI6IiJ9LCJpc1RlbXBvcmFyeSI6ZmFsc2V9XX0=&quot;,&quot;citationItems&quot;:[{&quot;id&quot;:&quot;66f70bc6-d167-35b6-b443-45eb532bb984&quot;,&quot;itemData&quot;:{&quot;type&quot;:&quot;article&quot;,&quot;id&quot;:&quot;66f70bc6-d167-35b6-b443-45eb532bb984&quot;,&quot;title&quot;:&quot;9.6 Analyzing qualitative data&quot;,&quot;author&quot;:[{&quot;family&quot;:&quot;Mauldin&quot;,&quot;given&quot;:&quot;Rebecca L.&quot;,&quot;parse-names&quot;:false,&quot;dropping-particle&quot;:&quot;&quot;,&quot;non-dropping-particle&quot;:&quot;&quot;}],&quot;accessed&quot;:{&quot;date-parts&quot;:[[2023,12,20]]},&quot;issued&quot;:{&quot;date-parts&quot;:[[2020,1,15]]},&quot;publisher&quot;:&quot;Mavs Open Press&quot;,&quot;container-title-short&quot;:&quot;&quot;},&quot;isTemporary&quot;:false}]},{&quot;citationID&quot;:&quot;MENDELEY_CITATION_14680359-10d1-4210-9c22-3e951bd70bae&quot;,&quot;properties&quot;:{&quot;noteIndex&quot;:0},&quot;isEdited&quot;:false,&quot;manualOverride&quot;:{&quot;isManuallyOverridden&quot;:false,&quot;citeprocText&quot;:&quot;(n.d.)&quot;,&quot;manualOverrideText&quot;:&quot;&quot;},&quot;citationTag&quot;:&quot;MENDELEY_CITATION_v3_eyJjaXRhdGlvbklEIjoiTUVOREVMRVlfQ0lUQVRJT05fMTQ2ODAzNTktMTBkMS00MjEwLTljMjItM2U5NTFiZDcwYmFlIiwicHJvcGVydGllcyI6eyJub3RlSW5kZXgiOjB9LCJpc0VkaXRlZCI6ZmFsc2UsIm1hbnVhbE92ZXJyaWRlIjp7ImlzTWFudWFsbHlPdmVycmlkZGVuIjpmYWxzZSwiY2l0ZXByb2NUZXh0IjoiKG4uZC4pIiwibWFudWFsT3ZlcnJpZGVUZXh0IjoiIn0sImNpdGF0aW9uSXRlbXMiOlt7ImxhYmVsIjoicGFnZSIsImlkIjoiMDA1N2U3YzMtNmJkYS0zNDc2LThhZTYtM2E1YTE0NjEwZDA2IiwiaXRlbURhdGEiOnsidHlwZSI6ImFydGljbGUtam91cm5hbCIsImlkIjoiMDA1N2U3YzMtNmJkYS0zNDc2LThhZTYtM2E1YTE0NjEwZDA2IiwidGl0bGUiOiJOQ0VFIFB1YmxpY2F0aW9uczogRGVzY3JpcHRpdmUgYW5hbHlzaXMgaW4gZWR1Y2F0aW9uOiBBIGd1aWRlIGZvciByZXNlYXJjaGVycyIsImFjY2Vzc2VkIjp7ImRhdGUtcGFydHMiOltbMjAyMywxMiwxOV1dfSwiYWJzdHJhY3QiOiJEZXNjcmlwdGl2ZSBhbmFseXNpcyBpbiBlZHVjYXRpb246IEEgZ3VpZGUgZm9yIHJlc2VhcmNoZXJzIiwicHVibGlzaGVyIjoiTmF0aW9uYWwgQ2VudGVyIGZvciBFZHVjYXRpb24gRXZhbHVhdGlvbiBhbmQgUmVnaW9uYWwgQXNzaXN0YW5jZTogRGVzY3JpcHRpdmUgYW5hbHlzaXMgaW4gZWR1Y2F0aW9uOiBBIGd1aWRlIGZvciByZXNlYXJjaGVycyIsImNvbnRhaW5lci10aXRsZS1zaG9ydCI6IiJ9LCJpc1RlbXBvcmFyeSI6ZmFsc2UsInN1cHByZXNzLWF1dGhvciI6dHJ1ZX1dfQ==&quot;,&quot;citationItems&quot;:[{&quot;label&quot;:&quot;page&quot;,&quot;id&quot;:&quot;0057e7c3-6bda-3476-8ae6-3a5a14610d06&quot;,&quot;itemData&quot;:{&quot;type&quot;:&quot;article-journal&quot;,&quot;id&quot;:&quot;0057e7c3-6bda-3476-8ae6-3a5a14610d06&quot;,&quot;title&quot;:&quot;NCEE Publications: Descriptive analysis in education: A guide for researchers&quot;,&quot;accessed&quot;:{&quot;date-parts&quot;:[[2023,12,19]]},&quot;abstract&quot;:&quot;Descriptive analysis in education: A guide for researchers&quot;,&quot;publisher&quot;:&quot;National Center for Education Evaluation and Regional Assistance: Descriptive analysis in education: A guide for researchers&quot;,&quot;container-title-short&quot;:&quot;&quot;},&quot;isTemporary&quot;:false,&quot;suppress-author&quot;:true}]},{&quot;citationID&quot;:&quot;MENDELEY_CITATION_5b2ad586-f7bf-4d7d-bb1d-80081446e604&quot;,&quot;properties&quot;:{&quot;noteIndex&quot;:0},&quot;isEdited&quot;:false,&quot;manualOverride&quot;:{&quot;isManuallyOverridden&quot;:true,&quot;citeprocText&quot;:&quot;(2017)&quot;,&quot;manualOverrideText&quot;:&quot;Willig and Rogers (2017)&quot;},&quot;citationTag&quot;:&quot;MENDELEY_CITATION_v3_eyJjaXRhdGlvbklEIjoiTUVOREVMRVlfQ0lUQVRJT05fNWIyYWQ1ODYtZjdiZi00ZDdkLWJiMWQtODAwODE0NDZlNjA0IiwicHJvcGVydGllcyI6eyJub3RlSW5kZXgiOjB9LCJpc0VkaXRlZCI6ZmFsc2UsIm1hbnVhbE92ZXJyaWRlIjp7ImlzTWFudWFsbHlPdmVycmlkZGVuIjp0cnVlLCJjaXRlcHJvY1RleHQiOiIoMjAxNykiLCJtYW51YWxPdmVycmlkZVRleHQiOiJXaWxsaWcgYW5kIFJvZ2VycyAoMjAxNykifSwiY2l0YXRpb25JdGVtcyI6W3sibGFiZWwiOiJwYWdlIiwiaWQiOiIyYzkxNDU4OS02YTZkLTM5ZTUtYWEzOS1iODM5ZGYwOWRhMDYiLCJpdGVtRGF0YSI6eyJ0eXBlIjoiYXJ0aWNsZS1qb3VybmFsIiwiaWQiOiIyYzkxNDU4OS02YTZkLTM5ZTUtYWEzOS1iODM5ZGYwOWRhMDYiLCJ0aXRsZSI6IlRoZSBTQUdFIEhhbmRib29rIG9mIFF1YWxpdGF0aXZlIFJlc2VhcmNoIGluIFBzeWNob2xvZ3kiLCJhdXRob3IiOlt7ImZhbWlseSI6IldpbGxpZyIsImdpdmVuIjoiQ2FybGEiLCJwYXJzZS1uYW1lcyI6ZmFsc2UsImRyb3BwaW5nLXBhcnRpY2xlIjoiIiwibm9uLWRyb3BwaW5nLXBhcnRpY2xlIjoiIn0seyJmYW1pbHkiOiJSb2dlcnMiLCJnaXZlbiI6IldlbmR5IFN0YWludG9uIiwicGFyc2UtbmFtZXMiOmZhbHNlLCJkcm9wcGluZy1wYXJ0aWNsZSI6IiIsIm5vbi1kcm9wcGluZy1wYXJ0aWNsZSI6IiJ9XSwiY29udGFpbmVyLXRpdGxlIjoiVGhlIFNBR0UgSGFuZGJvb2sgb2YgUXVhbGl0YXRpdmUgUmVzZWFyY2ggaW4gUHN5Y2hvbG9neSIsImFjY2Vzc2VkIjp7ImRhdGUtcGFydHMiOltbMjAyMywxMiwxOV1dfSwiRE9JIjoiMTAuNDEzNS85NzgxNTI2NDA1NTU1IiwiaXNzdWVkIjp7ImRhdGUtcGFydHMiOltbMjAxNyw1LDE4XV19LCJhYnN0cmFjdCI6IlRoZSBTQUdFIEhhbmRib29rIG9mIFF1YWxpdGF0aXZlIFJlc2VhcmNoIGluIFBzeWNob2xvZ3kgcHJvdmlkZXMgY29tcHJlaGVuc2l2ZSBjb3ZlcmFnZSBvZiB0aGUgcXVhbGl0YXRpdmUgbWV0aG9kcywgc3RyYXRlZ2llcyBhbmQgcmVzZWFyY2ggaXNzdWVzIGluIHBzeWNob2xvZ3ksIGNvbWJpbmluZyBob3ctdG8tZG8taXQgc3VtbWFyaWVzIHdpdGggYW4gZXhhbWluYXRpb24gb2YgaGlzdG9yaWNhbCBhbmQgdGhlb3JldGljYWwgZm91bmRhdGlvbnMuIEV4YW1wbGVzIGZyb20gcmVjZW50IHJlc2VhcmNoIGFyZSB1c2VkIHRvIGlsbHVzdHJhdGUgaG93IGVhY2ggbWV0aG9kIGhhcyBiZWVuIGFwcGxpZWQsIHRoZSBkYXRhIGFuYWx5emVkIGFuZCBpbnNpZ2h0cyBnYWluZWQuIENoYXB0ZXJzIHByb3ZpZGUgYSBzdGF0ZSBvZiB0aGUgYXJ0IHJldmlldywgdGFrZSBzdG9jayBvZiB3aGF0J3MgYmVlbiBhY2hpZXZlZCBzbyBmYXIgYW5kIG1hcCB0cmFqZWN0b3JpZXMgZm9yIGZ1dHVyZSBkZXZlbG9wbWVudHMuIEFzIHN1Y2gsIHRoZSBib29rIHdpbGwgY29uc3RpdHV0ZSBhIHZhbHVhYmxlIHJlc291cmNlIGZvciBib3RoIGV4cGVyaWVuY2VkIHF1YWxpdGF0aXZlIHJlc2VhcmNoZXJzIGFuZCBub3ZpY2VzIGZvciBtYW55IHllYXJzIHRvIGNvbWUuVGhlIEhhbmRib29rIGlzIGRpdmlkZWQgaW50byB0aHJlZSBtYWluIHNlY3Rpb25zOlBhcnQgMTogTWV0aG9kcyBjb250YWlucyBmb3VydGVlbiBjaGFwdGVycyBvbiBtZXRob2RvbG9naWNhbCBhcHByb2FjaGVzLCByYW5naW5nIGZyb20gZXN0YWJsaXNoZWQgb25lcyBsaWtlIEV0aG5vZ3JhcGh5IGFuZCBHcm91bmRlZCBUaGVvcnkgdG8gbW9yZSByZWNlbnQgb25lcyBzdWNoIGFzIE1lbW9yeSBXb3JrLiBQYXJ0IDI6IFBlcnNwZWN0aXZlcyAmIFRlY2huaXF1ZXMgaW5jbHVkZXMgY2hhcHRlcnMgb24gRXRoaWNhbCBJc3N1ZXMgaW4gUXVhbGl0YXRpdmUgUmVzZWFyY2gsIGtleSBhbHRlcm5hdGl2ZSBzdGFuZHBvaW50cyBzdWNoIGFzIEZlbWluaXNtLCB0aGUgdXNlIG9mIGNvbXB1dGVyIHRlY2hub2xvZ2llcyBhbmQgdGhlIGludGVybmV0IGluIHF1YWxpdGF0aXZlIHJlc2VhcmNoLiBQYXJ0IDM6IEFwcGxpY2F0aW9ucyByZXZpZXdzIHF1YWxpdGF0aXZlIG1ldGhvZHMgYXBwbGllZCB0bzEzIHN1Yi1kaXNjaXBsaW5lcyByYW5naW5nIGZyb20gQ29nbml0aXZlIHRvIFBvc3QtY29sb25pYWwgUHN5Y2hvbG9neS4gSW50ZW5kZWQgQXVkaWVuY2UgVGhpcyB2b2x1bWUgd2lsbCBiZSBhbiBleGNlbGxlbnQgcmVmZXJlbmNlIHJlc291cmNlIGZvciBhZHZhbmNlZCBzdHVkZW50cywgbGVjdHVyZXJzIGFuZCByZXNlYXJjaGVycyB3aG8gaGF2ZSBhIHdpc2ggb3IgbmVlZCB0byBsZWFybiBhYm91dCB0cmVuZHMgYW5kIGRldmVsb3BtZW50cyByZWxhdGVkIHRvIHF1YWxpdGF0aXZlIHJlc2VhcmNoIGluIHBzeWNob2xvZ3kuIiwicHVibGlzaGVyIjoiU0FHRSBQdWJsaWNhdGlvbnMgTHRkIiwiY29udGFpbmVyLXRpdGxlLXNob3J0IjoiIn0sImlzVGVtcG9yYXJ5IjpmYWxzZSwic3VwcHJlc3MtYXV0aG9yIjp0cnVlfV19&quot;,&quot;citationItems&quot;:[{&quot;label&quot;:&quot;page&quot;,&quot;id&quot;:&quot;2c914589-6a6d-39e5-aa39-b839df09da06&quot;,&quot;itemData&quot;:{&quot;type&quot;:&quot;article-journal&quot;,&quot;id&quot;:&quot;2c914589-6a6d-39e5-aa39-b839df09da06&quot;,&quot;title&quot;:&quot;The SAGE Handbook of Qualitative Research in Psychology&quot;,&quot;author&quot;:[{&quot;family&quot;:&quot;Willig&quot;,&quot;given&quot;:&quot;Carla&quot;,&quot;parse-names&quot;:false,&quot;dropping-particle&quot;:&quot;&quot;,&quot;non-dropping-particle&quot;:&quot;&quot;},{&quot;family&quot;:&quot;Rogers&quot;,&quot;given&quot;:&quot;Wendy Stainton&quot;,&quot;parse-names&quot;:false,&quot;dropping-particle&quot;:&quot;&quot;,&quot;non-dropping-particle&quot;:&quot;&quot;}],&quot;container-title&quot;:&quot;The SAGE Handbook of Qualitative Research in Psychology&quot;,&quot;accessed&quot;:{&quot;date-parts&quot;:[[2023,12,19]]},&quot;DOI&quot;:&quot;10.4135/9781526405555&quot;,&quot;issued&quot;:{&quot;date-parts&quot;:[[2017,5,18]]},&quot;abstract&quot;:&quot;The SAGE Handbook of Qualitative Research in Psychology provides comprehensive coverage of the qualitative methods, strategies and research issues in psychology, combining how-to-do-it summaries with an examination of historical and theoretical foundations. Examples from recent research are used to illustrate how each method has been applied, the data analyzed and insights gained. Chapters provide a state of the art review, take stock of what's been achieved so far and map trajectories for future developments. As such, the book will constitute a valuable resource for both experienced qualitative researchers and novices for many years to come.The Handbook is divided into three main sections:Part 1: Methods contains fourteen chapters on methodological approaches, ranging from established ones like Ethnography and Grounded Theory to more recent ones such as Memory Work. Part 2: Perspectives &amp; Techniques includes chapters on Ethical Issues in Qualitative Research, key alternative standpoints such as Feminism, the use of computer technologies and the internet in qualitative research. Part 3: Applications reviews qualitative methods applied to13 sub-disciplines ranging from Cognitive to Post-colonial Psychology. Intended Audience This volume will be an excellent reference resource for advanced students, lecturers and researchers who have a wish or need to learn about trends and developments related to qualitative research in psychology.&quot;,&quot;publisher&quot;:&quot;SAGE Publications Ltd&quot;,&quot;container-title-short&quot;:&quot;&quot;},&quot;isTemporary&quot;:false,&quot;suppress-author&quot;:tr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A1866-68CA-46EA-8D3A-03E5CF9C7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35</Pages>
  <Words>9149</Words>
  <Characters>52154</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PC New 16</cp:lastModifiedBy>
  <cp:revision>150</cp:revision>
  <dcterms:created xsi:type="dcterms:W3CDTF">2023-12-20T12:22:00Z</dcterms:created>
  <dcterms:modified xsi:type="dcterms:W3CDTF">2025-12-16T07:46:00Z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c2bfff78-2877-4e68-a987-dd1c649113ee</vt:lpwstr>
  </property>
</Properties>
</file>