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5A8C" w14:textId="2C663CCC"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INFLUENCE OF GENDER IN PARENTAL PARTICIPATION IN THE BOY CHILD EDUCATION</w:t>
      </w:r>
      <w:r w:rsidR="005B6EA3" w:rsidRPr="00F464BD">
        <w:rPr>
          <w:rFonts w:ascii="Times New Roman" w:hAnsi="Times New Roman" w:cs="Times New Roman"/>
          <w:b/>
          <w:sz w:val="24"/>
          <w:szCs w:val="24"/>
          <w:highlight w:val="yellow"/>
        </w:rPr>
        <w:t xml:space="preserve">: </w:t>
      </w:r>
      <w:r w:rsidRPr="00F464BD">
        <w:rPr>
          <w:rFonts w:ascii="Times New Roman" w:hAnsi="Times New Roman" w:cs="Times New Roman"/>
          <w:b/>
          <w:sz w:val="24"/>
          <w:szCs w:val="24"/>
          <w:highlight w:val="yellow"/>
        </w:rPr>
        <w:t>A</w:t>
      </w:r>
      <w:r>
        <w:rPr>
          <w:rFonts w:ascii="Times New Roman" w:hAnsi="Times New Roman" w:cs="Times New Roman"/>
          <w:b/>
          <w:sz w:val="24"/>
          <w:szCs w:val="24"/>
        </w:rPr>
        <w:t xml:space="preserve"> CASE STUDY OF NYERI COUNTY, KENYA</w:t>
      </w:r>
    </w:p>
    <w:p w14:paraId="2E98F453" w14:textId="77777777" w:rsidR="004003A4" w:rsidRDefault="004003A4">
      <w:pPr>
        <w:spacing w:line="360" w:lineRule="auto"/>
        <w:jc w:val="both"/>
        <w:rPr>
          <w:rFonts w:ascii="Times New Roman" w:hAnsi="Times New Roman" w:cs="Times New Roman"/>
          <w:b/>
          <w:i/>
          <w:sz w:val="24"/>
          <w:szCs w:val="24"/>
        </w:rPr>
      </w:pPr>
    </w:p>
    <w:p w14:paraId="3CE1DE3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016E62B" w14:textId="6282D5B5" w:rsidR="004003A4" w:rsidRPr="00F464BD" w:rsidRDefault="008F2722">
      <w:pPr>
        <w:spacing w:line="240" w:lineRule="auto"/>
        <w:jc w:val="both"/>
        <w:rPr>
          <w:color w:val="FF0000"/>
        </w:rPr>
      </w:pPr>
      <w:r>
        <w:t>Parents are the significant others from whom children learn through observation, imitation and role modelling. Literature reviews that parent’s gender have different roles in child development and influence education performance especially when fathers are positively involved. However, most of the reviewed literature concerns mothers influence on child development but less on fathers. The study investigates the differential parental participation and the influence of such participation in the boy child’s education from Nyeri county-Kenya. Parental participation in this study focused on individual parents’ involvement strategies in their children’s education at home and at school and the influence of such participation in the boy child’s</w:t>
      </w:r>
      <w:bookmarkStart w:id="0" w:name="_Hlk129180881"/>
      <w:r>
        <w:t>.</w:t>
      </w:r>
      <w:r>
        <w:rPr>
          <w:color w:val="FF0000"/>
        </w:rPr>
        <w:t xml:space="preserve"> </w:t>
      </w:r>
      <w:bookmarkEnd w:id="0"/>
      <w:r>
        <w:t xml:space="preserve">Stratified, purposive and random sampling techniques were used to select 220 boys, 440 parents and 16 class three teachers from 22 public primary schools. Questionnaires, interview schedules and document analysis were utilized to collect data. Qualitative data collected through interviews were categorized into themes and discussed qualitatively. Statistical Package for Social Sciences (SPSS) was used to summarize and organize quantitative data for analysis. Quantitative data was analyzed using the Chi-square test and presented using frequency tables and charts which formed the basis for discussions. Findings revealed that fathers participated more in financial activities while mothers were active in all educational activities including financial </w:t>
      </w:r>
      <w:proofErr w:type="gramStart"/>
      <w:r>
        <w:t>activities..</w:t>
      </w:r>
      <w:proofErr w:type="gramEnd"/>
      <w:r>
        <w:t xml:space="preserve"> Findings from teachers and boys in primary school concluded that boy’s academic achievement can be attributed to mothers while fathers mention in academic activities produced above average performance. The study recommended that parents should be sensitized on their roles in education of the boy child and encouraged to assist their children in achieving high academic standards. Schools should have policies that systematically and directly involve both parents in academic activities.</w:t>
      </w:r>
    </w:p>
    <w:p w14:paraId="4988DD4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14:paraId="229DEEF2" w14:textId="69373852" w:rsidR="004003A4" w:rsidRPr="007231C5" w:rsidRDefault="008F2722">
      <w:pPr>
        <w:spacing w:line="360" w:lineRule="auto"/>
        <w:jc w:val="both"/>
        <w:rPr>
          <w:rFonts w:ascii="Times New Roman" w:hAnsi="Times New Roman" w:cs="Times New Roman"/>
          <w:b/>
          <w:sz w:val="24"/>
          <w:szCs w:val="24"/>
        </w:rPr>
      </w:pPr>
      <w:r w:rsidRPr="00F464BD">
        <w:rPr>
          <w:rFonts w:ascii="Times New Roman" w:hAnsi="Times New Roman" w:cs="Times New Roman"/>
          <w:bCs/>
          <w:sz w:val="24"/>
          <w:szCs w:val="24"/>
        </w:rPr>
        <w:t>Parental involvement, Academic Performance</w:t>
      </w:r>
      <w:r w:rsidR="007231C5" w:rsidRPr="00F464BD">
        <w:rPr>
          <w:rFonts w:ascii="Times New Roman" w:hAnsi="Times New Roman" w:cs="Times New Roman"/>
          <w:bCs/>
          <w:sz w:val="24"/>
          <w:szCs w:val="24"/>
          <w:highlight w:val="yellow"/>
        </w:rPr>
        <w:t>, Boy Child Education,</w:t>
      </w:r>
      <w:r w:rsidR="007231C5" w:rsidRPr="007231C5">
        <w:rPr>
          <w:rFonts w:ascii="Times New Roman" w:hAnsi="Times New Roman" w:cs="Times New Roman"/>
          <w:bCs/>
          <w:sz w:val="24"/>
          <w:szCs w:val="24"/>
          <w:highlight w:val="yellow"/>
        </w:rPr>
        <w:t xml:space="preserve"> </w:t>
      </w:r>
      <w:r w:rsidR="007231C5" w:rsidRPr="00F464BD">
        <w:rPr>
          <w:rFonts w:ascii="Times New Roman" w:hAnsi="Times New Roman" w:cs="Times New Roman"/>
          <w:bCs/>
          <w:sz w:val="24"/>
          <w:szCs w:val="24"/>
          <w:highlight w:val="yellow"/>
        </w:rPr>
        <w:t>Differential Parental Participation</w:t>
      </w:r>
      <w:r w:rsidR="007231C5" w:rsidRPr="00F464BD">
        <w:rPr>
          <w:rFonts w:ascii="Times New Roman" w:hAnsi="Times New Roman" w:cs="Times New Roman"/>
          <w:bCs/>
          <w:sz w:val="24"/>
          <w:szCs w:val="24"/>
          <w:highlight w:val="yellow"/>
        </w:rPr>
        <w:t xml:space="preserve">, </w:t>
      </w:r>
      <w:r w:rsidR="007231C5" w:rsidRPr="00F464BD">
        <w:rPr>
          <w:rFonts w:ascii="Times New Roman" w:hAnsi="Times New Roman" w:cs="Times New Roman"/>
          <w:bCs/>
          <w:sz w:val="24"/>
          <w:szCs w:val="24"/>
          <w:highlight w:val="yellow"/>
        </w:rPr>
        <w:t xml:space="preserve">Nyeri </w:t>
      </w:r>
      <w:r w:rsidR="007231C5">
        <w:rPr>
          <w:rFonts w:ascii="Times New Roman" w:hAnsi="Times New Roman" w:cs="Times New Roman"/>
          <w:bCs/>
          <w:sz w:val="24"/>
          <w:szCs w:val="24"/>
          <w:highlight w:val="yellow"/>
        </w:rPr>
        <w:t>County</w:t>
      </w:r>
    </w:p>
    <w:p w14:paraId="1FE480F3" w14:textId="77777777" w:rsidR="004003A4" w:rsidRDefault="004003A4">
      <w:pPr>
        <w:spacing w:line="360" w:lineRule="auto"/>
        <w:jc w:val="both"/>
        <w:rPr>
          <w:rFonts w:ascii="Times New Roman" w:hAnsi="Times New Roman" w:cs="Times New Roman"/>
          <w:b/>
          <w:sz w:val="24"/>
          <w:szCs w:val="24"/>
        </w:rPr>
      </w:pPr>
    </w:p>
    <w:p w14:paraId="1C33A540" w14:textId="77777777" w:rsidR="004003A4" w:rsidRDefault="004003A4">
      <w:pPr>
        <w:spacing w:line="360" w:lineRule="auto"/>
        <w:jc w:val="both"/>
        <w:rPr>
          <w:rFonts w:ascii="Times New Roman" w:hAnsi="Times New Roman" w:cs="Times New Roman"/>
          <w:b/>
          <w:sz w:val="24"/>
          <w:szCs w:val="24"/>
        </w:rPr>
      </w:pPr>
    </w:p>
    <w:p w14:paraId="045739DB" w14:textId="456F2D30" w:rsidR="004003A4" w:rsidRDefault="004003A4">
      <w:pPr>
        <w:spacing w:line="360" w:lineRule="auto"/>
        <w:jc w:val="both"/>
        <w:rPr>
          <w:rFonts w:ascii="Times New Roman" w:hAnsi="Times New Roman" w:cs="Times New Roman"/>
          <w:b/>
          <w:sz w:val="24"/>
          <w:szCs w:val="24"/>
        </w:rPr>
      </w:pPr>
    </w:p>
    <w:p w14:paraId="552560C1" w14:textId="15FDAF8C" w:rsidR="008B6FE5" w:rsidRDefault="008B6FE5">
      <w:pPr>
        <w:spacing w:line="360" w:lineRule="auto"/>
        <w:jc w:val="both"/>
        <w:rPr>
          <w:rFonts w:ascii="Times New Roman" w:hAnsi="Times New Roman" w:cs="Times New Roman"/>
          <w:b/>
          <w:sz w:val="24"/>
          <w:szCs w:val="24"/>
        </w:rPr>
      </w:pPr>
    </w:p>
    <w:p w14:paraId="404442C2" w14:textId="15C1EF76" w:rsidR="008B6FE5" w:rsidRDefault="008B6FE5">
      <w:pPr>
        <w:spacing w:line="360" w:lineRule="auto"/>
        <w:jc w:val="both"/>
        <w:rPr>
          <w:rFonts w:ascii="Times New Roman" w:hAnsi="Times New Roman" w:cs="Times New Roman"/>
          <w:b/>
          <w:sz w:val="24"/>
          <w:szCs w:val="24"/>
        </w:rPr>
      </w:pPr>
    </w:p>
    <w:p w14:paraId="4C0C3352" w14:textId="77777777" w:rsidR="008B6FE5" w:rsidRDefault="008B6FE5">
      <w:pPr>
        <w:spacing w:line="360" w:lineRule="auto"/>
        <w:jc w:val="both"/>
        <w:rPr>
          <w:rFonts w:ascii="Times New Roman" w:hAnsi="Times New Roman" w:cs="Times New Roman"/>
          <w:b/>
          <w:sz w:val="24"/>
          <w:szCs w:val="24"/>
        </w:rPr>
      </w:pPr>
    </w:p>
    <w:p w14:paraId="2153437A" w14:textId="77777777" w:rsidR="004003A4" w:rsidRDefault="004003A4">
      <w:pPr>
        <w:spacing w:line="360" w:lineRule="auto"/>
        <w:jc w:val="both"/>
        <w:rPr>
          <w:rFonts w:ascii="Times New Roman" w:hAnsi="Times New Roman" w:cs="Times New Roman"/>
          <w:b/>
          <w:sz w:val="24"/>
          <w:szCs w:val="24"/>
        </w:rPr>
      </w:pPr>
    </w:p>
    <w:p w14:paraId="12506CA6"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264E12A" w14:textId="0678964E"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participation has been positively associated with children’s performance in school (M </w:t>
      </w:r>
      <w:proofErr w:type="spellStart"/>
      <w:r>
        <w:rPr>
          <w:rFonts w:ascii="Times New Roman" w:hAnsi="Times New Roman" w:cs="Times New Roman"/>
          <w:sz w:val="24"/>
          <w:szCs w:val="24"/>
          <w:highlight w:val="yellow"/>
        </w:rPr>
        <w:t>Ðurisic</w:t>
      </w:r>
      <w:proofErr w:type="spellEnd"/>
      <w:r w:rsidR="008E4FF0">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2017).</w:t>
      </w:r>
      <w:r>
        <w:rPr>
          <w:rFonts w:ascii="Times New Roman" w:hAnsi="Times New Roman" w:cs="Times New Roman"/>
          <w:sz w:val="24"/>
          <w:szCs w:val="24"/>
        </w:rPr>
        <w:t xml:space="preserve"> Children whose parents actively participate in their education have registered high academic achievement and positive attitude towards school (Gonzalez-DeHass, Willems &amp; Holbein, 2005). Parents influence their children’s academic outcomes by engaging themselves in cognitively stimulating tasks like reading together, and managing children’s school-related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such as task organization and time management (Rogers, 2002;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2006).</w:t>
      </w:r>
      <w:r w:rsidR="007D7756">
        <w:rPr>
          <w:rFonts w:ascii="Times New Roman" w:hAnsi="Times New Roman" w:cs="Times New Roman"/>
          <w:sz w:val="24"/>
          <w:szCs w:val="24"/>
        </w:rPr>
        <w:t xml:space="preserve"> </w:t>
      </w:r>
      <w:r w:rsidR="007D7756" w:rsidRPr="00F464BD">
        <w:rPr>
          <w:rFonts w:ascii="Times New Roman" w:hAnsi="Times New Roman" w:cs="Times New Roman"/>
          <w:sz w:val="24"/>
          <w:szCs w:val="24"/>
          <w:highlight w:val="yellow"/>
        </w:rPr>
        <w:t>Moreover, f</w:t>
      </w:r>
      <w:r w:rsidR="007D7756" w:rsidRPr="00F464BD">
        <w:rPr>
          <w:rFonts w:ascii="Times New Roman" w:hAnsi="Times New Roman" w:cs="Times New Roman"/>
          <w:sz w:val="24"/>
          <w:szCs w:val="24"/>
          <w:highlight w:val="yellow"/>
        </w:rPr>
        <w:t xml:space="preserve">amily and </w:t>
      </w:r>
      <w:r w:rsidR="007D7756" w:rsidRPr="00F464BD">
        <w:rPr>
          <w:rFonts w:ascii="Times New Roman" w:hAnsi="Times New Roman" w:cs="Times New Roman"/>
          <w:sz w:val="24"/>
          <w:szCs w:val="24"/>
          <w:highlight w:val="yellow"/>
        </w:rPr>
        <w:t>parental</w:t>
      </w:r>
      <w:r w:rsidR="007D7756" w:rsidRPr="00F464BD">
        <w:rPr>
          <w:rFonts w:ascii="Times New Roman" w:hAnsi="Times New Roman" w:cs="Times New Roman"/>
          <w:sz w:val="24"/>
          <w:szCs w:val="24"/>
          <w:highlight w:val="yellow"/>
        </w:rPr>
        <w:t xml:space="preserve"> involvement in the child's life changes the child's personality (through parenting and inherited traits), determining the child's academic achievement. The family may be involved in the development of the community, which can develop the quality of the school and, thus</w:t>
      </w:r>
      <w:r w:rsidR="00FC74F7">
        <w:rPr>
          <w:rFonts w:ascii="Times New Roman" w:hAnsi="Times New Roman" w:cs="Times New Roman"/>
          <w:sz w:val="24"/>
          <w:szCs w:val="24"/>
          <w:highlight w:val="yellow"/>
        </w:rPr>
        <w:t>,</w:t>
      </w:r>
      <w:r w:rsidR="007D7756" w:rsidRPr="00F464BD">
        <w:rPr>
          <w:rFonts w:ascii="Times New Roman" w:hAnsi="Times New Roman" w:cs="Times New Roman"/>
          <w:sz w:val="24"/>
          <w:szCs w:val="24"/>
          <w:highlight w:val="yellow"/>
        </w:rPr>
        <w:t xml:space="preserve"> by proxy, the personality of the child</w:t>
      </w:r>
      <w:r w:rsidR="007D7756">
        <w:rPr>
          <w:rFonts w:ascii="Times New Roman" w:hAnsi="Times New Roman" w:cs="Times New Roman"/>
          <w:sz w:val="24"/>
          <w:szCs w:val="24"/>
          <w:highlight w:val="yellow"/>
        </w:rPr>
        <w:t xml:space="preserve"> (</w:t>
      </w:r>
      <w:r w:rsidR="007D7756" w:rsidRPr="007D7756">
        <w:rPr>
          <w:rFonts w:ascii="Times New Roman" w:hAnsi="Times New Roman" w:cs="Times New Roman"/>
          <w:sz w:val="24"/>
          <w:szCs w:val="24"/>
          <w:highlight w:val="yellow"/>
        </w:rPr>
        <w:t>Kovács</w:t>
      </w:r>
      <w:r w:rsidR="007D7756">
        <w:rPr>
          <w:rFonts w:ascii="Times New Roman" w:hAnsi="Times New Roman" w:cs="Times New Roman"/>
          <w:sz w:val="24"/>
          <w:szCs w:val="24"/>
          <w:highlight w:val="yellow"/>
        </w:rPr>
        <w:t xml:space="preserve"> et al., 2024</w:t>
      </w:r>
      <w:r w:rsidR="00C843C9">
        <w:rPr>
          <w:rFonts w:ascii="Times New Roman" w:hAnsi="Times New Roman" w:cs="Times New Roman"/>
          <w:sz w:val="24"/>
          <w:szCs w:val="24"/>
          <w:highlight w:val="yellow"/>
        </w:rPr>
        <w:t xml:space="preserve">; </w:t>
      </w:r>
      <w:r w:rsidR="00C843C9" w:rsidRPr="008F53F1">
        <w:rPr>
          <w:rFonts w:ascii="Times New Roman" w:hAnsi="Times New Roman" w:cs="Times New Roman"/>
          <w:sz w:val="24"/>
          <w:szCs w:val="24"/>
          <w:highlight w:val="yellow"/>
        </w:rPr>
        <w:t>Chophel</w:t>
      </w:r>
      <w:r w:rsidR="00C843C9">
        <w:rPr>
          <w:rFonts w:ascii="Times New Roman" w:hAnsi="Times New Roman" w:cs="Times New Roman"/>
          <w:sz w:val="24"/>
          <w:szCs w:val="24"/>
          <w:highlight w:val="yellow"/>
        </w:rPr>
        <w:t xml:space="preserve"> </w:t>
      </w:r>
      <w:r w:rsidR="00C843C9" w:rsidRPr="008F53F1">
        <w:rPr>
          <w:rFonts w:ascii="Times New Roman" w:hAnsi="Times New Roman" w:cs="Times New Roman"/>
          <w:sz w:val="24"/>
          <w:szCs w:val="24"/>
          <w:highlight w:val="yellow"/>
        </w:rPr>
        <w:t xml:space="preserve">&amp; </w:t>
      </w:r>
      <w:proofErr w:type="spellStart"/>
      <w:r w:rsidR="00C843C9" w:rsidRPr="008F53F1">
        <w:rPr>
          <w:rFonts w:ascii="Times New Roman" w:hAnsi="Times New Roman" w:cs="Times New Roman"/>
          <w:sz w:val="24"/>
          <w:szCs w:val="24"/>
          <w:highlight w:val="yellow"/>
        </w:rPr>
        <w:t>Choeda</w:t>
      </w:r>
      <w:proofErr w:type="spellEnd"/>
      <w:r w:rsidR="00C843C9" w:rsidRPr="008F53F1">
        <w:rPr>
          <w:rFonts w:ascii="Times New Roman" w:hAnsi="Times New Roman" w:cs="Times New Roman"/>
          <w:sz w:val="24"/>
          <w:szCs w:val="24"/>
          <w:highlight w:val="yellow"/>
        </w:rPr>
        <w:t>, 2021</w:t>
      </w:r>
      <w:r w:rsidR="007D7756">
        <w:rPr>
          <w:rFonts w:ascii="Times New Roman" w:hAnsi="Times New Roman" w:cs="Times New Roman"/>
          <w:sz w:val="24"/>
          <w:szCs w:val="24"/>
          <w:highlight w:val="yellow"/>
        </w:rPr>
        <w:t>)</w:t>
      </w:r>
      <w:r w:rsidR="007D7756" w:rsidRPr="00F464BD">
        <w:rPr>
          <w:rFonts w:ascii="Times New Roman" w:hAnsi="Times New Roman" w:cs="Times New Roman"/>
          <w:sz w:val="24"/>
          <w:szCs w:val="24"/>
          <w:highlight w:val="yellow"/>
        </w:rPr>
        <w:t>.</w:t>
      </w:r>
      <w:r w:rsidR="007D7756" w:rsidRPr="007D7756">
        <w:rPr>
          <w:rFonts w:ascii="Times New Roman" w:hAnsi="Times New Roman" w:cs="Times New Roman"/>
          <w:sz w:val="24"/>
          <w:szCs w:val="24"/>
        </w:rPr>
        <w:t> </w:t>
      </w:r>
    </w:p>
    <w:p w14:paraId="631EDF53"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first prime educators, parents exert a major influence on their children’s learning throughout school years and beyond (Peters, Seeds, Goldstein &amp; Coleman, 2008). Supportive and encouraging styles of parenting which include rewards and praises provide children with a sense of initiative and confidence necessary for desirable learning outcomes (Simpkins, Weiss, McCartney, </w:t>
      </w:r>
      <w:proofErr w:type="spellStart"/>
      <w:r>
        <w:rPr>
          <w:rFonts w:ascii="Times New Roman" w:hAnsi="Times New Roman" w:cs="Times New Roman"/>
          <w:sz w:val="24"/>
          <w:szCs w:val="24"/>
        </w:rPr>
        <w:t>Kereider</w:t>
      </w:r>
      <w:proofErr w:type="spellEnd"/>
      <w:r>
        <w:rPr>
          <w:rFonts w:ascii="Times New Roman" w:hAnsi="Times New Roman" w:cs="Times New Roman"/>
          <w:sz w:val="24"/>
          <w:szCs w:val="24"/>
        </w:rPr>
        <w:t xml:space="preserve">, &amp; Dearing, 2006). On the other hand, demoralizing styles such as criticism, commands, punishment, or coercive interventions often characterize negative academic outcomes (Rogers, Theule, Ryan, Adams &amp; Keating, 2009). Empirical evidence positively correlates shared activities between parents and their children with improved academic performance (Marsiglio, 2007). </w:t>
      </w:r>
    </w:p>
    <w:p w14:paraId="326A4F8A" w14:textId="06A0634E" w:rsidR="004003A4" w:rsidRDefault="00FC74F7">
      <w:pPr>
        <w:spacing w:line="360" w:lineRule="auto"/>
        <w:jc w:val="both"/>
        <w:rPr>
          <w:rFonts w:ascii="Times New Roman" w:hAnsi="Times New Roman" w:cs="Times New Roman"/>
          <w:sz w:val="24"/>
          <w:szCs w:val="24"/>
        </w:rPr>
      </w:pPr>
      <w:r w:rsidRPr="00F464BD">
        <w:rPr>
          <w:rFonts w:ascii="Times New Roman" w:hAnsi="Times New Roman" w:cs="Times New Roman"/>
          <w:sz w:val="24"/>
          <w:szCs w:val="24"/>
          <w:highlight w:val="yellow"/>
        </w:rPr>
        <w:t>Moreover, the roles of fathers and mothers may be different. As affected by social norms, fathers generally provide economically for their families, whereas mothers are more involved in interactions with children, both in Western and Eastern cultures</w:t>
      </w:r>
      <w:r w:rsidRPr="00F464BD">
        <w:rPr>
          <w:rFonts w:ascii="Times New Roman" w:hAnsi="Times New Roman" w:cs="Times New Roman"/>
          <w:sz w:val="24"/>
          <w:szCs w:val="24"/>
          <w:highlight w:val="yellow"/>
        </w:rPr>
        <w:t xml:space="preserve"> (</w:t>
      </w:r>
      <w:r w:rsidRPr="00FC74F7">
        <w:rPr>
          <w:rFonts w:ascii="Times New Roman" w:hAnsi="Times New Roman" w:cs="Times New Roman"/>
          <w:sz w:val="24"/>
          <w:szCs w:val="24"/>
          <w:highlight w:val="yellow"/>
        </w:rPr>
        <w:t>Wang</w:t>
      </w:r>
      <w:r>
        <w:rPr>
          <w:rFonts w:ascii="Times New Roman" w:hAnsi="Times New Roman" w:cs="Times New Roman"/>
          <w:sz w:val="24"/>
          <w:szCs w:val="24"/>
          <w:highlight w:val="yellow"/>
        </w:rPr>
        <w:t xml:space="preserve"> et al., 2021</w:t>
      </w:r>
      <w:r w:rsidRPr="00F464B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8F2722">
        <w:rPr>
          <w:rFonts w:ascii="Times New Roman" w:hAnsi="Times New Roman" w:cs="Times New Roman"/>
          <w:sz w:val="24"/>
          <w:szCs w:val="24"/>
        </w:rPr>
        <w:t xml:space="preserve">Studies conducted in Kenya indicate that in some Kenyan communities, fathers have no direct involvement with their children while in others, fathers’ involvement is confined to indirect support for childcare like providing financial support and that of an overseer (Maina, 2010; Koech, 2010; </w:t>
      </w:r>
      <w:proofErr w:type="spellStart"/>
      <w:r w:rsidR="008F2722">
        <w:rPr>
          <w:rFonts w:ascii="Times New Roman" w:hAnsi="Times New Roman" w:cs="Times New Roman"/>
          <w:sz w:val="24"/>
          <w:szCs w:val="24"/>
        </w:rPr>
        <w:t>Mwoma</w:t>
      </w:r>
      <w:proofErr w:type="spellEnd"/>
      <w:r w:rsidR="008F2722">
        <w:rPr>
          <w:rFonts w:ascii="Times New Roman" w:hAnsi="Times New Roman" w:cs="Times New Roman"/>
          <w:sz w:val="24"/>
          <w:szCs w:val="24"/>
        </w:rPr>
        <w:t>, 2010). These studies examined parental participation (by gender) and its outcome on the education of the boy-child from the Kenyan context.</w:t>
      </w:r>
    </w:p>
    <w:p w14:paraId="337A398D" w14:textId="77777777" w:rsidR="004003A4" w:rsidRDefault="008F2722">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Kenyan educational sector has made a lot of achievements since independence. Recent surveys report a marginally grim statistics for boys in education. Reported enrolment and retention rate figures and emphasis has been tilting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girl child. By 2002, the national enrolment rate in primary and secondary schools were 79% and 69% for girls and boys respectively (EFA Global Monitoring, 2004). The 2002 national drop-out rate for girls and boys was 0.8% and 1.0% respectively (The National Conference on Education and Training, 2003). The dropout margin increased in 2007 at 1.6% and 2.2% for girls and boys respectively</w:t>
      </w:r>
      <w:r>
        <w:rPr>
          <w:rFonts w:ascii="Times New Roman" w:eastAsia="Calibri" w:hAnsi="Times New Roman" w:cs="Times New Roman"/>
          <w:sz w:val="24"/>
          <w:szCs w:val="24"/>
        </w:rPr>
        <w:t>.</w:t>
      </w:r>
    </w:p>
    <w:p w14:paraId="72FE9695" w14:textId="77777777" w:rsidR="004003A4" w:rsidRDefault="008F2722">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In the locale of this study- Nyeri county (formerly in Central Province), the dropout rate disparity in </w:t>
      </w:r>
      <w:proofErr w:type="spellStart"/>
      <w:r>
        <w:rPr>
          <w:rFonts w:ascii="Times New Roman" w:eastAsia="Calibri" w:hAnsi="Times New Roman" w:cs="Times New Roman"/>
          <w:sz w:val="24"/>
          <w:szCs w:val="24"/>
        </w:rPr>
        <w:t>favour</w:t>
      </w:r>
      <w:proofErr w:type="spellEnd"/>
      <w:r>
        <w:rPr>
          <w:rFonts w:ascii="Times New Roman" w:eastAsia="Calibri" w:hAnsi="Times New Roman" w:cs="Times New Roman"/>
          <w:sz w:val="24"/>
          <w:szCs w:val="24"/>
        </w:rPr>
        <w:t xml:space="preserve"> of girls was double in 2007 at 0.8% and 1.6% for girls and boys respectively </w:t>
      </w:r>
      <w:r>
        <w:rPr>
          <w:rFonts w:ascii="Times New Roman" w:hAnsi="Times New Roman" w:cs="Times New Roman"/>
          <w:sz w:val="24"/>
          <w:szCs w:val="24"/>
        </w:rPr>
        <w:t>(</w:t>
      </w:r>
      <w:proofErr w:type="spellStart"/>
      <w:r>
        <w:rPr>
          <w:rFonts w:ascii="Times New Roman" w:hAnsi="Times New Roman" w:cs="Times New Roman"/>
          <w:sz w:val="24"/>
          <w:szCs w:val="24"/>
        </w:rPr>
        <w:t>Uwezo</w:t>
      </w:r>
      <w:proofErr w:type="spellEnd"/>
      <w:r>
        <w:rPr>
          <w:rFonts w:ascii="Times New Roman" w:hAnsi="Times New Roman" w:cs="Times New Roman"/>
          <w:sz w:val="24"/>
          <w:szCs w:val="24"/>
        </w:rPr>
        <w:t xml:space="preserve"> Kenya, 2011). while the </w:t>
      </w:r>
      <w:proofErr w:type="spellStart"/>
      <w:r>
        <w:rPr>
          <w:rFonts w:ascii="Times New Roman" w:hAnsi="Times New Roman" w:cs="Times New Roman"/>
          <w:sz w:val="24"/>
          <w:szCs w:val="24"/>
        </w:rPr>
        <w:t>neighbouring</w:t>
      </w:r>
      <w:proofErr w:type="spellEnd"/>
      <w:r>
        <w:rPr>
          <w:rFonts w:ascii="Times New Roman" w:hAnsi="Times New Roman" w:cs="Times New Roman"/>
          <w:sz w:val="24"/>
          <w:szCs w:val="24"/>
        </w:rPr>
        <w:t xml:space="preserve"> Nairobi county had a dropout rate of (4.0% for girls and 4.2% for boys). </w:t>
      </w:r>
      <w:r>
        <w:rPr>
          <w:rFonts w:ascii="Times New Roman" w:eastAsia="Calibri" w:hAnsi="Times New Roman" w:cs="Times New Roman"/>
          <w:sz w:val="24"/>
          <w:szCs w:val="24"/>
        </w:rPr>
        <w:t xml:space="preserve"> The Ministry of Education (</w:t>
      </w:r>
      <w:proofErr w:type="spellStart"/>
      <w:r>
        <w:rPr>
          <w:rFonts w:ascii="Times New Roman" w:eastAsia="Calibri" w:hAnsi="Times New Roman" w:cs="Times New Roman"/>
          <w:sz w:val="24"/>
          <w:szCs w:val="24"/>
        </w:rPr>
        <w:t>MoE</w:t>
      </w:r>
      <w:proofErr w:type="spellEnd"/>
      <w:r>
        <w:rPr>
          <w:rFonts w:ascii="Times New Roman" w:eastAsia="Calibri" w:hAnsi="Times New Roman" w:cs="Times New Roman"/>
          <w:sz w:val="24"/>
          <w:szCs w:val="24"/>
        </w:rPr>
        <w:t>) reported a survival rate in Primary Five (5) at 88.9% and 79.6% respectively for girls and boys (</w:t>
      </w:r>
      <w:proofErr w:type="spellStart"/>
      <w:r>
        <w:rPr>
          <w:rFonts w:ascii="Times New Roman" w:eastAsia="Calibri" w:hAnsi="Times New Roman" w:cs="Times New Roman"/>
          <w:sz w:val="24"/>
          <w:szCs w:val="24"/>
        </w:rPr>
        <w:t>MoE</w:t>
      </w:r>
      <w:proofErr w:type="spellEnd"/>
      <w:r>
        <w:rPr>
          <w:rFonts w:ascii="Times New Roman" w:eastAsia="Calibri" w:hAnsi="Times New Roman" w:cs="Times New Roman"/>
          <w:sz w:val="24"/>
          <w:szCs w:val="24"/>
        </w:rPr>
        <w:t xml:space="preserve">, Education Management Information System, 2007). </w:t>
      </w:r>
      <w:r>
        <w:rPr>
          <w:rFonts w:ascii="Times New Roman" w:hAnsi="Times New Roman" w:cs="Times New Roman"/>
          <w:sz w:val="24"/>
          <w:szCs w:val="24"/>
        </w:rPr>
        <w:t xml:space="preserve">These figures imply that it is the boy child, and not the girl child who is currently underprivileged in education as far as the study locale is concerned. This could be attributed to the gains for the girls from previous gender campaigns that have focused exclusively on the rights of the girl child.  </w:t>
      </w:r>
    </w:p>
    <w:p w14:paraId="2BE3D37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Boy-child education studies in Kenya have considered boys’ dropout rate in primary schools (</w:t>
      </w:r>
      <w:proofErr w:type="spellStart"/>
      <w:r>
        <w:rPr>
          <w:rFonts w:ascii="Times New Roman" w:eastAsia="Calibri" w:hAnsi="Times New Roman" w:cs="Times New Roman"/>
          <w:sz w:val="24"/>
          <w:szCs w:val="24"/>
        </w:rPr>
        <w:t>Muthaa</w:t>
      </w:r>
      <w:proofErr w:type="spellEnd"/>
      <w:r>
        <w:rPr>
          <w:rFonts w:ascii="Times New Roman" w:eastAsia="Calibri" w:hAnsi="Times New Roman" w:cs="Times New Roman"/>
          <w:sz w:val="24"/>
          <w:szCs w:val="24"/>
        </w:rPr>
        <w:t xml:space="preserve">, M’muyuri, </w:t>
      </w:r>
      <w:proofErr w:type="spellStart"/>
      <w:r>
        <w:rPr>
          <w:rFonts w:ascii="Times New Roman" w:eastAsia="Calibri" w:hAnsi="Times New Roman" w:cs="Times New Roman"/>
          <w:sz w:val="24"/>
          <w:szCs w:val="24"/>
        </w:rPr>
        <w:t>Bururia</w:t>
      </w:r>
      <w:proofErr w:type="spellEnd"/>
      <w:r>
        <w:rPr>
          <w:rFonts w:ascii="Times New Roman" w:eastAsia="Calibri" w:hAnsi="Times New Roman" w:cs="Times New Roman"/>
          <w:sz w:val="24"/>
          <w:szCs w:val="24"/>
        </w:rPr>
        <w:t xml:space="preserve"> &amp; Mwenda, 2012</w:t>
      </w:r>
      <w:r>
        <w:rPr>
          <w:rFonts w:ascii="Times New Roman" w:hAnsi="Times New Roman" w:cs="Times New Roman"/>
          <w:sz w:val="24"/>
          <w:szCs w:val="24"/>
        </w:rPr>
        <w:t>). Related studies have investigated the declining boys’ participation and performance in schools (</w:t>
      </w:r>
      <w:proofErr w:type="spellStart"/>
      <w:r>
        <w:rPr>
          <w:rFonts w:ascii="Times New Roman" w:hAnsi="Times New Roman" w:cs="Times New Roman"/>
          <w:sz w:val="24"/>
          <w:szCs w:val="24"/>
        </w:rPr>
        <w:t>Kaindi</w:t>
      </w:r>
      <w:proofErr w:type="spellEnd"/>
      <w:r>
        <w:rPr>
          <w:rFonts w:ascii="Times New Roman" w:hAnsi="Times New Roman" w:cs="Times New Roman"/>
          <w:sz w:val="24"/>
          <w:szCs w:val="24"/>
        </w:rPr>
        <w:t xml:space="preserve">, 2013; Benjamin, 2014; Thomas, 2013; Gina et al, 2012; John, 2012). Parental participation studies have considered parental influences on the students’ academic performance in public mixed day secondary schools (Benjamin, 2014) and the impact of family size on parental involvement in pre-school education (Too, Thomas, Emily, Benjamin &amp; Jonah, 2013). While all the studies </w:t>
      </w:r>
      <w:proofErr w:type="gramStart"/>
      <w:r>
        <w:rPr>
          <w:rFonts w:ascii="Times New Roman" w:hAnsi="Times New Roman" w:cs="Times New Roman"/>
          <w:sz w:val="24"/>
          <w:szCs w:val="24"/>
        </w:rPr>
        <w:t>looks</w:t>
      </w:r>
      <w:proofErr w:type="gramEnd"/>
      <w:r>
        <w:rPr>
          <w:rFonts w:ascii="Times New Roman" w:hAnsi="Times New Roman" w:cs="Times New Roman"/>
          <w:sz w:val="24"/>
          <w:szCs w:val="24"/>
        </w:rPr>
        <w:t xml:space="preserve"> into the child's education, it is important to consider individual </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participation (gender) on the boy child. This study therefore, sought to fill this research gap by focusing on differential gender participation in education and the influence of such participation in basic education (Lower school).</w:t>
      </w:r>
    </w:p>
    <w:p w14:paraId="5E33F6C2" w14:textId="77777777" w:rsidR="004003A4" w:rsidRDefault="008F2722">
      <w:pPr>
        <w:pStyle w:val="Heading2"/>
        <w:spacing w:before="0" w:line="360" w:lineRule="auto"/>
        <w:jc w:val="both"/>
        <w:rPr>
          <w:rFonts w:ascii="Times New Roman" w:hAnsi="Times New Roman" w:cs="Times New Roman"/>
          <w:color w:val="auto"/>
          <w:sz w:val="24"/>
          <w:szCs w:val="24"/>
        </w:rPr>
      </w:pPr>
      <w:bookmarkStart w:id="1" w:name="_Toc385246131"/>
      <w:bookmarkStart w:id="2" w:name="_Toc412547050"/>
      <w:bookmarkStart w:id="3" w:name="_Toc412882772"/>
      <w:bookmarkStart w:id="4" w:name="_Toc412547551"/>
      <w:bookmarkStart w:id="5" w:name="_Toc444260484"/>
      <w:r>
        <w:rPr>
          <w:rFonts w:ascii="Times New Roman" w:hAnsi="Times New Roman" w:cs="Times New Roman"/>
          <w:color w:val="auto"/>
          <w:sz w:val="24"/>
          <w:szCs w:val="24"/>
        </w:rPr>
        <w:t xml:space="preserve">Parents’ Participation </w:t>
      </w:r>
      <w:bookmarkEnd w:id="1"/>
      <w:bookmarkEnd w:id="2"/>
      <w:bookmarkEnd w:id="3"/>
      <w:bookmarkEnd w:id="4"/>
      <w:r>
        <w:rPr>
          <w:rFonts w:ascii="Times New Roman" w:hAnsi="Times New Roman" w:cs="Times New Roman"/>
          <w:color w:val="auto"/>
          <w:sz w:val="24"/>
          <w:szCs w:val="24"/>
        </w:rPr>
        <w:t>in Children’s Education</w:t>
      </w:r>
      <w:bookmarkEnd w:id="5"/>
    </w:p>
    <w:p w14:paraId="0A8E66B8"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Parents’ educational involvement has been linked to children’s academic outcomes in a variety of ways including higher academic achievement (Peters, 2008) and more positive attitudes toward school (Gonzalez-DeHass, Willems &amp; Holbein, 2005). One way that parents can influence </w:t>
      </w:r>
      <w:r>
        <w:rPr>
          <w:rFonts w:ascii="Times New Roman" w:hAnsi="Times New Roman" w:cs="Times New Roman"/>
          <w:sz w:val="24"/>
          <w:szCs w:val="24"/>
        </w:rPr>
        <w:lastRenderedPageBreak/>
        <w:t xml:space="preserve">children’s academic outcomes is through active participation in and management of learning in the home. This typically involves activities such as engaging in cognitively stimulating tasks like reading together (Rogers, 2002) and managing children’s school-related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such as organizing and monitoring regarding school issues and children’s time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2006). A large body of research has explored the influence of parental participation in children’s homework (Cooper, Lindsay, &amp; Nye, 2000) but with inconsistent results and not in consideration of the role of individual parents in enhancing education (Hoover-Dempsey et al., 2001). In this study, the researcher was interested in differential parental participation in the boy-child education both at home and school and the influence of such participation in academic achievement.</w:t>
      </w:r>
    </w:p>
    <w:p w14:paraId="14074616" w14:textId="77777777" w:rsidR="004003A4" w:rsidRDefault="008F2722">
      <w:pPr>
        <w:pStyle w:val="Heading1TimesNewRoman"/>
        <w:jc w:val="both"/>
        <w:rPr>
          <w:lang w:val="en-US"/>
        </w:rPr>
      </w:pPr>
      <w:bookmarkStart w:id="6" w:name="_Toc444260497"/>
      <w:bookmarkStart w:id="7" w:name="_Toc385246144"/>
      <w:bookmarkStart w:id="8" w:name="_Toc412547564"/>
      <w:bookmarkStart w:id="9" w:name="_Toc412882787"/>
      <w:bookmarkStart w:id="10" w:name="_Toc412547063"/>
      <w:r>
        <w:rPr>
          <w:lang w:val="en-US"/>
        </w:rPr>
        <w:t>Differential Parental Participation in Children’s Education</w:t>
      </w:r>
      <w:bookmarkEnd w:id="6"/>
    </w:p>
    <w:p w14:paraId="7618780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Grossman’s (2002) view that parental influences on children’s development are dependent upon differentiated parental roles which are distinct and non-interchangeable. This has occasioned the need for investigating their educational implications. The magnitude, nature and learning outcomes for paternal and maternal participation in children’s education should be established. Studies in United States suggest that fathers’ involvement has increased since the 1970s, particularly with children under the age of 5 (O’Brien &amp; </w:t>
      </w:r>
      <w:proofErr w:type="spellStart"/>
      <w:r>
        <w:rPr>
          <w:rFonts w:ascii="Times New Roman" w:hAnsi="Times New Roman" w:cs="Times New Roman"/>
          <w:sz w:val="24"/>
          <w:szCs w:val="24"/>
        </w:rPr>
        <w:t>Shemilt</w:t>
      </w:r>
      <w:proofErr w:type="spellEnd"/>
      <w:r>
        <w:rPr>
          <w:rFonts w:ascii="Times New Roman" w:hAnsi="Times New Roman" w:cs="Times New Roman"/>
          <w:sz w:val="24"/>
          <w:szCs w:val="24"/>
        </w:rPr>
        <w:t>, 2003). However, there is evidence of great variation in levels of fathers’ involvement. Though levels have increased on average, a substantial proportion of fathers recorded no daily direct interaction time with their children aged 8 years (</w:t>
      </w:r>
      <w:r>
        <w:rPr>
          <w:rFonts w:ascii="Times New Roman" w:hAnsi="Times New Roman" w:cs="Times New Roman"/>
          <w:sz w:val="24"/>
          <w:szCs w:val="24"/>
        </w:rPr>
        <w:softHyphen/>
      </w:r>
      <w:r>
        <w:rPr>
          <w:rFonts w:ascii="Times New Roman" w:hAnsi="Times New Roman" w:cs="Times New Roman"/>
          <w:sz w:val="24"/>
          <w:szCs w:val="24"/>
        </w:rPr>
        <w:softHyphen/>
        <w:t xml:space="preserve">Frieman &amp; Berkeley, 2002). </w:t>
      </w:r>
    </w:p>
    <w:p w14:paraId="23C1B40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likely to reflect, in part, the changing family structures. A survey conducted in the United States in 2007 reviewed mothers as more likely than fathers to say that they felt ‘very involved’ in their children’s education with 53% of mothers compared to 45% of fathers (Peters, Seeds, Goldstein &amp; Coleman, 2008). It found that nearly 70% of fathers want to be more involved in their Childs’ education and even higher proportions of non-resident parents (81%), who are predominantly male, are also keen for greater involvement. It also found that fathers help less often with homework than mothers. The research suggests that fathers are involved more often than mothers in specific types of activities in their children’s out of school learning: such as building and repairing, hobbies, IT, math’s and physical play. Among parents working full time, there was no gender difference (Sammons, 2007). But are parents aware of this fact and the effects of quality time with children? Traditional African fathers had all the time besides their sons in teaching life </w:t>
      </w:r>
      <w:r>
        <w:rPr>
          <w:rFonts w:ascii="Times New Roman" w:hAnsi="Times New Roman" w:cs="Times New Roman"/>
          <w:sz w:val="24"/>
          <w:szCs w:val="24"/>
        </w:rPr>
        <w:lastRenderedPageBreak/>
        <w:t>skills and modeling in all aspects of child development. Today, job demands are forcing parents to work away from home and for long periods of time (Bernett&amp; Hyde, 2001).</w:t>
      </w:r>
    </w:p>
    <w:p w14:paraId="59246AC0"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Chowa, Ansong and </w:t>
      </w:r>
      <w:proofErr w:type="spellStart"/>
      <w:r>
        <w:rPr>
          <w:rFonts w:ascii="Times New Roman" w:hAnsi="Times New Roman" w:cs="Times New Roman"/>
          <w:sz w:val="24"/>
          <w:szCs w:val="24"/>
        </w:rPr>
        <w:t>Osoi</w:t>
      </w:r>
      <w:proofErr w:type="spellEnd"/>
      <w:r>
        <w:rPr>
          <w:rFonts w:ascii="Times New Roman" w:hAnsi="Times New Roman" w:cs="Times New Roman"/>
          <w:sz w:val="24"/>
          <w:szCs w:val="24"/>
        </w:rPr>
        <w:t xml:space="preserve">-Akoto (2012) conducted a study on parental involvement and academic performance in Ghana. The study involved 2,371 female parents/guardians and 2,205 male parents/guardians. It found that gender distribution of guardians and parents was higher for females (25% and 45%) than for males (10% and 20%) respectively. The Ghanaian study found that parents were more involved at home than at school with female children. For the male children, the parents were more involved at school than at home.   This gender difference may be as a consequence of social norms that long favored active participation in school for boys and at-home schooling for girls. This disparity is changing as Ghana attempts to eliminate the gender gap in education (ICF Macro, 2010). The research found higher involvement at home among mothers (72.66%) than fathers (71.6%). More fathers talk about their expectations (90.3%) than discuss school work, assist with homework, or ensure homework is done. Reflecting a contrary trend, 67.18% of fathers who engage in school in contrast with 64.56% of mothers. </w:t>
      </w:r>
      <w:proofErr w:type="spellStart"/>
      <w:r>
        <w:rPr>
          <w:rFonts w:ascii="Times New Roman" w:hAnsi="Times New Roman" w:cs="Times New Roman"/>
          <w:sz w:val="24"/>
          <w:szCs w:val="24"/>
        </w:rPr>
        <w:t>Echaune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Ndiku</w:t>
      </w:r>
      <w:proofErr w:type="spellEnd"/>
      <w:r>
        <w:rPr>
          <w:rFonts w:ascii="Times New Roman" w:hAnsi="Times New Roman" w:cs="Times New Roman"/>
          <w:sz w:val="24"/>
          <w:szCs w:val="24"/>
        </w:rPr>
        <w:t xml:space="preserve"> and Sang (2015) examined the effect of parental involvement in homework on academic performance in public primary schools in Teso North Sub County, Busia- Kenya. The results indicated that female parents were more willing to assist children in homework than their male counterparts. The current study, therefore, went further to examine differential parental participation on the academic performance of individual gender on the boy-child. </w:t>
      </w:r>
    </w:p>
    <w:p w14:paraId="65202B67" w14:textId="77777777" w:rsidR="004003A4" w:rsidRDefault="008F2722">
      <w:pPr>
        <w:pStyle w:val="Heading1TimesNewRoman"/>
        <w:jc w:val="both"/>
        <w:rPr>
          <w:lang w:val="en-US"/>
        </w:rPr>
      </w:pPr>
      <w:bookmarkStart w:id="11" w:name="_Toc444260498"/>
      <w:r>
        <w:rPr>
          <w:lang w:val="en-US"/>
        </w:rPr>
        <w:t>Paternal Participation</w:t>
      </w:r>
      <w:bookmarkEnd w:id="11"/>
    </w:p>
    <w:p w14:paraId="1E2DFE9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increasing central role of fathers in families with young children, the substantial majority of parental involvement studies have examined mothers alone. This trend does not take into account the observation on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role in mentoring and encouraging their children to explore and take challenges. Fathers are more likely to critically influence their children’s development outside the home (Grossman et al., 2002). The limited existing research does suggest, however, that fathers can have an influence on child outcomes, above and beyond maternal involvement (Greif &amp; Greif, 2004). Indeed, fathers’ educational involvement has been linked to increased levels of academic achievement (McBride et al., 2005). </w:t>
      </w:r>
    </w:p>
    <w:p w14:paraId="658C971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Evidence suggests that the quality and content of fathers’ involvement matters more for children’s achievements than the quantity of time fathers spend with their children (Goldman, 2010). Osei </w:t>
      </w:r>
      <w:r>
        <w:rPr>
          <w:rFonts w:ascii="Times New Roman" w:hAnsi="Times New Roman" w:cs="Times New Roman"/>
          <w:sz w:val="24"/>
          <w:szCs w:val="24"/>
        </w:rPr>
        <w:lastRenderedPageBreak/>
        <w:t xml:space="preserve">Akoto et.al (2012) investigated the extent of parental involvement in academic performance in Ghana using randomized cluster sampling of 100 schools from eight out of ten regions. The study found that gender distribution of guardians and parents was higher for females (25% and 45%) than for males (10% and 20%).  The results indicated that majority of the parents, both fathers and mothers (83%) hardly assisted children in homework. The study failed to establish the effect of parental </w:t>
      </w:r>
      <w:proofErr w:type="gramStart"/>
      <w:r>
        <w:rPr>
          <w:rFonts w:ascii="Times New Roman" w:hAnsi="Times New Roman" w:cs="Times New Roman"/>
          <w:sz w:val="24"/>
          <w:szCs w:val="24"/>
        </w:rPr>
        <w:t>gender  involvement</w:t>
      </w:r>
      <w:proofErr w:type="gramEnd"/>
      <w:r>
        <w:rPr>
          <w:rFonts w:ascii="Times New Roman" w:hAnsi="Times New Roman" w:cs="Times New Roman"/>
          <w:sz w:val="24"/>
          <w:szCs w:val="24"/>
        </w:rPr>
        <w:t xml:space="preserve"> on academic performance.</w:t>
      </w:r>
    </w:p>
    <w:p w14:paraId="5D8DE61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Mugo (1982) found that the Kikuyu, like any other African community in Kenya, did not have any formal system of education. Boys depended on folklore stories from the father, grandfather, elder brothers or uncles, and verbal instructions for all the learning that he required as he grew up. Social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was from time to time inculcated in the boy child by the father. Though the child belonged to the community, the immediate responsibility for upbringing and disciplining boys was bestowed on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The current study was aimed at explaining the current paternal role in the domain of boys’ education away from the informal education.</w:t>
      </w:r>
    </w:p>
    <w:p w14:paraId="27C1B151" w14:textId="77777777" w:rsidR="004003A4" w:rsidRDefault="008F2722">
      <w:pPr>
        <w:pStyle w:val="Heading3"/>
        <w:spacing w:before="0"/>
        <w:jc w:val="both"/>
        <w:rPr>
          <w:spacing w:val="0"/>
          <w:lang w:val="en-US"/>
        </w:rPr>
      </w:pPr>
      <w:bookmarkStart w:id="12" w:name="_Toc412547058"/>
      <w:bookmarkStart w:id="13" w:name="_Toc412882781"/>
      <w:bookmarkStart w:id="14" w:name="_Toc412547559"/>
      <w:bookmarkStart w:id="15" w:name="_Toc444260499"/>
      <w:r>
        <w:rPr>
          <w:spacing w:val="0"/>
          <w:lang w:val="en-US"/>
        </w:rPr>
        <w:t>Paternal Participation and Education Outcomes</w:t>
      </w:r>
      <w:bookmarkEnd w:id="12"/>
      <w:bookmarkEnd w:id="13"/>
      <w:bookmarkEnd w:id="14"/>
      <w:bookmarkEnd w:id="15"/>
    </w:p>
    <w:p w14:paraId="4CBC2E8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Fathers have a critical role to play in ensuring positive education outcomes in children. There is consistent evidence that fathers’ interest and involvement in their children’s learning which was measured in terms of interest in education, outings and reading to the child is statistically associated with better educational outcomes (controlling for a wide variety of other influencing factors). These outcomes included: better exam results, higher level of educational qualifications, greater progress at school, higher educational expectations, more positive attitudes and better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for example, reduced risk of suspension or expulsion at school (Goldman, 2010).</w:t>
      </w:r>
    </w:p>
    <w:p w14:paraId="6A52543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positive associations exist across different family types, including two-parent families, single parent families and children with non-resident fathers. However, the specific outcomes and strength of effect can vary across family types. Goldman, (2010) indicates that fathers’ involvement is important not only when a child is in primary school but also when they are in secondary school and regardless of the Child's gender. </w:t>
      </w:r>
    </w:p>
    <w:p w14:paraId="737604B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on involvement of fathers in children’s life conducted in Europe and North America show that when fathers are a significant part of the Childs’ life from birth, children score higher on intelligence tests than children whose fathers are less involved (Roggman, Fitzgerald, Bradley &amp; </w:t>
      </w:r>
      <w:r>
        <w:rPr>
          <w:rFonts w:ascii="Times New Roman" w:hAnsi="Times New Roman" w:cs="Times New Roman"/>
          <w:sz w:val="24"/>
          <w:szCs w:val="24"/>
        </w:rPr>
        <w:lastRenderedPageBreak/>
        <w:t xml:space="preserve">Raikes, 2002). Most studies on father’s involvement in children’s education has established that children who had good ongoing relationship with their fathers appeared more likely to do better at school and to have fewer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problems (Nord, West &amp; National Center for Education Statistics, 2001). Studies further reveal that apart from good performance at school, boys without fathers have problems balancing between masculinity, assertiveness and self-restraint, self-control and friendship, academic success and career goals (</w:t>
      </w:r>
      <w:proofErr w:type="spellStart"/>
      <w:r>
        <w:rPr>
          <w:rFonts w:ascii="Times New Roman" w:hAnsi="Times New Roman" w:cs="Times New Roman"/>
          <w:sz w:val="24"/>
          <w:szCs w:val="24"/>
        </w:rPr>
        <w:t>Bolté</w:t>
      </w:r>
      <w:proofErr w:type="spellEnd"/>
      <w:r>
        <w:rPr>
          <w:rFonts w:ascii="Times New Roman" w:hAnsi="Times New Roman" w:cs="Times New Roman"/>
          <w:sz w:val="24"/>
          <w:szCs w:val="24"/>
        </w:rPr>
        <w:t xml:space="preserve">, Devault, </w:t>
      </w:r>
      <w:proofErr w:type="spellStart"/>
      <w:proofErr w:type="gramStart"/>
      <w:r>
        <w:rPr>
          <w:rFonts w:ascii="Times New Roman" w:hAnsi="Times New Roman" w:cs="Times New Roman"/>
          <w:sz w:val="24"/>
          <w:szCs w:val="24"/>
        </w:rPr>
        <w:t>St.Denis</w:t>
      </w:r>
      <w:proofErr w:type="spellEnd"/>
      <w:proofErr w:type="gramEnd"/>
      <w:r>
        <w:rPr>
          <w:rFonts w:ascii="Times New Roman" w:hAnsi="Times New Roman" w:cs="Times New Roman"/>
          <w:sz w:val="24"/>
          <w:szCs w:val="24"/>
        </w:rPr>
        <w:t xml:space="preserve"> &amp; Gaudet, 2001. For girls, fathers have a positive factor in their academic and career achievement (Peters et al., 2008).</w:t>
      </w:r>
    </w:p>
    <w:p w14:paraId="119FE3E8"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Positive consequences are evident when both parents agree and wish to be involved in child care responsibilities. Paternal roles have an important impact on their children from infancy through adulthood but fathers who are more involved in infants care have infants with greater cognitive development at one year than fathers who are less involved. Fathers who were very involved with their pre-school children helped foster their verbal ability and a sense of being in charge of his/her fate (</w:t>
      </w:r>
      <w:proofErr w:type="spellStart"/>
      <w:r>
        <w:rPr>
          <w:rFonts w:ascii="Times New Roman" w:hAnsi="Times New Roman" w:cs="Times New Roman"/>
          <w:sz w:val="24"/>
          <w:szCs w:val="24"/>
        </w:rPr>
        <w:t>Pleck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Masciadrelli</w:t>
      </w:r>
      <w:proofErr w:type="spellEnd"/>
      <w:r>
        <w:rPr>
          <w:rFonts w:ascii="Times New Roman" w:hAnsi="Times New Roman" w:cs="Times New Roman"/>
          <w:sz w:val="24"/>
          <w:szCs w:val="24"/>
        </w:rPr>
        <w:t>, 2004).</w:t>
      </w:r>
    </w:p>
    <w:p w14:paraId="3DF705D6"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Fathers are one link to the outside world for their children. Millard and Hunter (2001) note that available fathers have the opportunity to spend quality time with their children that may contribute happy memories to last a lifetime They attend to their children’s school events and activities and involve their children in their lives and the adult world.   Good fathers expect a great deal from children but also accept and support each Childs’ uniqueness. Good fathers set limits and are firm.  They let their children know their beliefs and expectations but rely on explanations and reasoning rather than force as a way of discipline. Good fathers spend time with their children.  They realize that their time with children is really an investment in them. </w:t>
      </w:r>
      <w:proofErr w:type="spellStart"/>
      <w:r>
        <w:rPr>
          <w:rFonts w:ascii="Times New Roman" w:hAnsi="Times New Roman" w:cs="Times New Roman"/>
          <w:sz w:val="24"/>
          <w:szCs w:val="24"/>
        </w:rPr>
        <w:t>Flouri</w:t>
      </w:r>
      <w:proofErr w:type="spellEnd"/>
      <w:r>
        <w:rPr>
          <w:rFonts w:ascii="Times New Roman" w:hAnsi="Times New Roman" w:cs="Times New Roman"/>
          <w:sz w:val="24"/>
          <w:szCs w:val="24"/>
        </w:rPr>
        <w:t xml:space="preserve">, Buchanan and Bream (2002) point out that though fathers are busy persons, rather than saying “I do not have time”, they should consider asking “How much time will it take?”  Taking time with the child when the child needs that time will be much more important than taking time for the child when it is convenient for the father. </w:t>
      </w:r>
    </w:p>
    <w:p w14:paraId="48A7B251" w14:textId="77777777" w:rsidR="004003A4" w:rsidRDefault="008F2722">
      <w:pPr>
        <w:spacing w:line="360" w:lineRule="auto"/>
        <w:jc w:val="both"/>
        <w:rPr>
          <w:rFonts w:ascii="Times New Roman" w:hAnsi="Times New Roman" w:cs="Times New Roman"/>
          <w:sz w:val="24"/>
          <w:szCs w:val="24"/>
        </w:rPr>
      </w:pPr>
      <w:bookmarkStart w:id="16" w:name="_Toc412882782"/>
      <w:r>
        <w:rPr>
          <w:rFonts w:ascii="Times New Roman" w:hAnsi="Times New Roman" w:cs="Times New Roman"/>
          <w:sz w:val="24"/>
          <w:szCs w:val="24"/>
        </w:rPr>
        <w:t xml:space="preserve">Despite the increasingly central role of fathers in families of young children, the substantial majority of parental involvement studies have examined mothers alone. This is in spite of Grossman et al. (2002) proposition that because fathers play a major role in mentoring and encouraging their children to explore and take challenges, fathers are likely to play a critical role in supporting their children’s development outside the home. The limited existing research on </w:t>
      </w:r>
      <w:r>
        <w:rPr>
          <w:rFonts w:ascii="Times New Roman" w:hAnsi="Times New Roman" w:cs="Times New Roman"/>
          <w:sz w:val="24"/>
          <w:szCs w:val="24"/>
        </w:rPr>
        <w:lastRenderedPageBreak/>
        <w:t>paternal participation suggests that fathers can have an influence on children outcomes above and beyond maternal involvement (Greif &amp;Greif, 2004). Indeed, fathers’ educational involvement has been linked to increased levels of academic achievement and literacy development (MacBride et al., 2005).</w:t>
      </w:r>
      <w:bookmarkEnd w:id="16"/>
    </w:p>
    <w:p w14:paraId="6470A38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Chowa, Ansong and </w:t>
      </w:r>
      <w:proofErr w:type="spellStart"/>
      <w:r>
        <w:rPr>
          <w:rFonts w:ascii="Times New Roman" w:hAnsi="Times New Roman" w:cs="Times New Roman"/>
          <w:sz w:val="24"/>
          <w:szCs w:val="24"/>
        </w:rPr>
        <w:t>Osoi-akoto</w:t>
      </w:r>
      <w:proofErr w:type="spellEnd"/>
      <w:r>
        <w:rPr>
          <w:rFonts w:ascii="Times New Roman" w:hAnsi="Times New Roman" w:cs="Times New Roman"/>
          <w:sz w:val="24"/>
          <w:szCs w:val="24"/>
        </w:rPr>
        <w:t xml:space="preserve"> (2012) found that fathers in Ghana talked more about their expectations (90.3%) than they discussed school work, assisted with homework, or ensured that homework was done. Reflecting a contrary trend, 67.18% of fathers engaged at school contrasted with 64.56% of mothers. Mugo (1982) observed that fathers in Kenya seemed to have been </w:t>
      </w:r>
      <w:proofErr w:type="gramStart"/>
      <w:r>
        <w:rPr>
          <w:rFonts w:ascii="Times New Roman" w:hAnsi="Times New Roman" w:cs="Times New Roman"/>
          <w:sz w:val="24"/>
          <w:szCs w:val="24"/>
        </w:rPr>
        <w:t>more authoritative and strict</w:t>
      </w:r>
      <w:proofErr w:type="gramEnd"/>
      <w:r>
        <w:rPr>
          <w:rFonts w:ascii="Times New Roman" w:hAnsi="Times New Roman" w:cs="Times New Roman"/>
          <w:sz w:val="24"/>
          <w:szCs w:val="24"/>
        </w:rPr>
        <w:t xml:space="preserve"> in discipline, in cultures where men were accorded special respect and privileges. </w:t>
      </w:r>
    </w:p>
    <w:p w14:paraId="503DF3D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Other studies carried out in Kenya have considered fathers influence on early literacy, performance of children and reading without reference to any gender. Fathers were found to have indirect involvement in early literacy (Maina, 2010) or missing out in stimulation of emergent literacy (</w:t>
      </w: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2007).  Studies in community participation in early childhood observed mothers as being more involved in community services related to early childhood than fathers (</w:t>
      </w:r>
      <w:proofErr w:type="spellStart"/>
      <w:r>
        <w:rPr>
          <w:rFonts w:ascii="Times New Roman" w:hAnsi="Times New Roman" w:cs="Times New Roman"/>
          <w:sz w:val="24"/>
          <w:szCs w:val="24"/>
        </w:rPr>
        <w:t>Ndani</w:t>
      </w:r>
      <w:proofErr w:type="spellEnd"/>
      <w:r>
        <w:rPr>
          <w:rFonts w:ascii="Times New Roman" w:hAnsi="Times New Roman" w:cs="Times New Roman"/>
          <w:sz w:val="24"/>
          <w:szCs w:val="24"/>
        </w:rPr>
        <w:t xml:space="preserve">, 2007).  Parental partnership and fathers’ involvement in childhood education showed that fathers were not after gender but performance (Koech, 2010; </w:t>
      </w:r>
      <w:proofErr w:type="spellStart"/>
      <w:r>
        <w:rPr>
          <w:rFonts w:ascii="Times New Roman" w:hAnsi="Times New Roman" w:cs="Times New Roman"/>
          <w:sz w:val="24"/>
          <w:szCs w:val="24"/>
        </w:rPr>
        <w:t>Mwoma</w:t>
      </w:r>
      <w:proofErr w:type="spellEnd"/>
      <w:r>
        <w:rPr>
          <w:rFonts w:ascii="Times New Roman" w:hAnsi="Times New Roman" w:cs="Times New Roman"/>
          <w:sz w:val="24"/>
          <w:szCs w:val="24"/>
        </w:rPr>
        <w:t xml:space="preserve">, 2010). These studies have not specifically considered the roles and impacts of fathers’ involvement in the education of the boy-child but children, which are the concerns of the current study. </w:t>
      </w:r>
    </w:p>
    <w:p w14:paraId="73C066BA" w14:textId="77777777" w:rsidR="004003A4" w:rsidRDefault="008F2722">
      <w:pPr>
        <w:pStyle w:val="Heading1TimesNewRoman"/>
        <w:jc w:val="both"/>
        <w:rPr>
          <w:lang w:val="en-US"/>
        </w:rPr>
      </w:pPr>
      <w:bookmarkStart w:id="17" w:name="_Toc444260500"/>
      <w:r>
        <w:rPr>
          <w:lang w:val="en-US"/>
        </w:rPr>
        <w:t>Maternal participation</w:t>
      </w:r>
      <w:bookmarkEnd w:id="17"/>
    </w:p>
    <w:p w14:paraId="3731F5C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noteworthy that the majority of the published studies on parental involvement have concentrated on mother-child rearing and interaction with children. Mari (2010)   theorized that women may have a biological disposition or a social inclination to be more nurturing than men. Furthermore, women’s socialization enables them to be communicators, show warmth and affection, and meet the expressive needs of children while men are socialized to be breadwinners, disciplinarians and enforcers of rules. This perspective suggests that fathers and mothers perform differential functions in the family. </w:t>
      </w:r>
    </w:p>
    <w:p w14:paraId="12AF28E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Walker (2010), states that mother-daughter relationship acts as the transmission mechanism for social mobility in daughters. Fathers have been known to be the breadwinners who dictate </w:t>
      </w:r>
      <w:r>
        <w:rPr>
          <w:rFonts w:ascii="Times New Roman" w:hAnsi="Times New Roman" w:cs="Times New Roman"/>
          <w:sz w:val="24"/>
          <w:szCs w:val="24"/>
        </w:rPr>
        <w:lastRenderedPageBreak/>
        <w:t xml:space="preserve">household education decisions. However, Walker’s research conducted among UK households, found that for every year a woman stayed in full-time education, the likelihood of her daughter also staying for an extra year increased by 20 per cent. The influence of mothers’ education levels on their sons’ retention in school increased by only 10 per cent. There was no consistent effect to be found regarding fathers who stayed on in education and their boys’ educational achievement. </w:t>
      </w:r>
    </w:p>
    <w:p w14:paraId="64C16D60"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Experts argue that the change was due to greater gender equality in education and financial contributions, with mothers becoming stronger academic role models for their children, particularly their daughters (Henderson &amp; Mapp, 2002). Literature emphasizes on parents as the first teachers of the child, and mother’s contribution to emotional development. It was important for this study to examine the role played by mothers’ characteristics like their educational levels on the boy Childs’ academic achievement.</w:t>
      </w:r>
    </w:p>
    <w:p w14:paraId="6B8DE9F1" w14:textId="77777777" w:rsidR="004003A4" w:rsidRDefault="008F2722">
      <w:pPr>
        <w:pStyle w:val="Heading3"/>
        <w:spacing w:before="0"/>
        <w:jc w:val="both"/>
        <w:rPr>
          <w:spacing w:val="0"/>
          <w:lang w:val="en-US"/>
        </w:rPr>
      </w:pPr>
      <w:bookmarkStart w:id="18" w:name="_Toc444260501"/>
      <w:bookmarkEnd w:id="7"/>
      <w:bookmarkEnd w:id="8"/>
      <w:bookmarkEnd w:id="9"/>
      <w:bookmarkEnd w:id="10"/>
      <w:r>
        <w:rPr>
          <w:spacing w:val="0"/>
          <w:lang w:val="en-US"/>
        </w:rPr>
        <w:t>Maternal Participation and Education Outcomes</w:t>
      </w:r>
      <w:bookmarkEnd w:id="18"/>
    </w:p>
    <w:p w14:paraId="3E54BC3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mothers parenting roles have bearing on the education of their children. They are strong role models for children's education. In a study of parents, Pomerantz and Eaton (2001) found that mothers have a greater impact on their children's educational achievements than fathers. Most mothers help their daughters with their homework and they are becoming stronger academic role models for their children, particularly their daughters. In the same study, maternal influence was found to be the leading factor as to whether children stayed on in school and went on to study at university and to social mobility within the family. The link was strongest between mothers and daughters although there was still a distinct link between mothers and sons. By contrast, the educational achievements of fathers made no significant impact on their offspring's academic accomplishments even though they may have higher income than their partner (Laura, 2010). </w:t>
      </w:r>
    </w:p>
    <w:p w14:paraId="53C6230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Nord, West &amp; National Center for Education Statistics (2001) cite research on differences in fathers’ and mothers’ participation in school that found that in families with two parents, a father is less likely to get involved than a mother. Fathers and mothers, thus, appear to specialize in distinct activities, with mothers more likely to be engaged in school functions. Scanty literature provides useful insight into maternal roles and effect on the boy-child education. </w:t>
      </w:r>
    </w:p>
    <w:p w14:paraId="733AF6E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the boy-child education, findings on the effect of differential parental involvement on the academic performance of children by gender are inconclusive. Rogers et al (2009) reported </w:t>
      </w:r>
      <w:r>
        <w:rPr>
          <w:rFonts w:ascii="Times New Roman" w:hAnsi="Times New Roman" w:cs="Times New Roman"/>
          <w:sz w:val="24"/>
          <w:szCs w:val="24"/>
        </w:rPr>
        <w:lastRenderedPageBreak/>
        <w:t xml:space="preserve">that parental participation predicted achievement for the boys, but not girls. By contrast, Bauer and Shea (2003) found no significant difference in individual parental involvement influence on the learners’ achievement across gender. Gorman (2006) reported a significant difference in academic outcomes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male students. In a study of Nigerian secondary school children, no significant difference in academic performance could be linked to parental involvement (</w:t>
      </w:r>
      <w:proofErr w:type="spellStart"/>
      <w:r>
        <w:rPr>
          <w:rFonts w:ascii="Times New Roman" w:hAnsi="Times New Roman" w:cs="Times New Roman"/>
          <w:sz w:val="24"/>
          <w:szCs w:val="24"/>
        </w:rPr>
        <w:t>Olatoye</w:t>
      </w:r>
      <w:proofErr w:type="spellEnd"/>
      <w:r>
        <w:rPr>
          <w:rFonts w:ascii="Times New Roman" w:hAnsi="Times New Roman" w:cs="Times New Roman"/>
          <w:sz w:val="24"/>
          <w:szCs w:val="24"/>
        </w:rPr>
        <w:t xml:space="preserve">, 2009). These studies considered the relationship between parental involvements with the difference in performance of children according to their gender. The current study deliberately investigates the role of mothers in influencing the boys-child academic performance. </w:t>
      </w:r>
    </w:p>
    <w:p w14:paraId="381F8FB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participation deals with a wide range of developmental aspects but this research considered one component namely, the cognitive development. The parental participation characteristics was derived from the </w:t>
      </w:r>
      <w:proofErr w:type="spellStart"/>
      <w:r>
        <w:rPr>
          <w:rFonts w:ascii="Times New Roman" w:hAnsi="Times New Roman" w:cs="Times New Roman"/>
          <w:sz w:val="24"/>
          <w:szCs w:val="24"/>
        </w:rPr>
        <w:t>Grolnick’s</w:t>
      </w:r>
      <w:proofErr w:type="spellEnd"/>
      <w:r>
        <w:rPr>
          <w:rFonts w:ascii="Times New Roman" w:hAnsi="Times New Roman" w:cs="Times New Roman"/>
          <w:sz w:val="24"/>
          <w:szCs w:val="24"/>
        </w:rPr>
        <w:t xml:space="preserve"> (2002, 2009). The theory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the theoretical and practical expression of educational activities which parents can participate in as described below.</w:t>
      </w:r>
    </w:p>
    <w:p w14:paraId="2DD9C43D" w14:textId="77777777" w:rsidR="004003A4" w:rsidRDefault="008F2722">
      <w:pPr>
        <w:spacing w:after="180" w:line="360" w:lineRule="auto"/>
        <w:ind w:left="-360"/>
        <w:rPr>
          <w:rFonts w:ascii="Times New Roman" w:hAnsi="Times New Roman" w:cs="Times New Roman"/>
          <w:b/>
          <w:bCs/>
          <w:sz w:val="24"/>
          <w:szCs w:val="24"/>
        </w:rPr>
      </w:pPr>
      <w:hyperlink r:id="rId8" w:history="1">
        <w:r>
          <w:rPr>
            <w:rStyle w:val="Hyperlink"/>
            <w:rFonts w:ascii="Times New Roman" w:eastAsia="Arial" w:hAnsi="Times New Roman" w:cs="Times New Roman"/>
            <w:b/>
            <w:bCs/>
            <w:color w:val="auto"/>
            <w:sz w:val="24"/>
            <w:szCs w:val="24"/>
            <w:u w:val="none"/>
            <w:shd w:val="clear" w:color="auto" w:fill="FFFFFF"/>
          </w:rPr>
          <w:t>Social Role Theory</w:t>
        </w:r>
      </w:hyperlink>
      <w:r>
        <w:rPr>
          <w:rStyle w:val="Strong"/>
          <w:rFonts w:ascii="Times New Roman" w:eastAsia="Arial" w:hAnsi="Times New Roman" w:cs="Times New Roman"/>
          <w:sz w:val="24"/>
          <w:szCs w:val="24"/>
          <w:shd w:val="clear" w:color="auto" w:fill="FFFFFF"/>
        </w:rPr>
        <w:t>:</w:t>
      </w:r>
      <w:r>
        <w:rPr>
          <w:rFonts w:ascii="Times New Roman" w:eastAsia="Arial" w:hAnsi="Times New Roman" w:cs="Times New Roman"/>
          <w:b/>
          <w:bCs/>
          <w:sz w:val="24"/>
          <w:szCs w:val="24"/>
          <w:shd w:val="clear" w:color="auto" w:fill="FFFFFF"/>
        </w:rPr>
        <w:t> </w:t>
      </w:r>
    </w:p>
    <w:p w14:paraId="164A20B2" w14:textId="77777777" w:rsidR="004003A4" w:rsidRDefault="008F2722">
      <w:pPr>
        <w:spacing w:after="180" w:line="360" w:lineRule="auto"/>
        <w:ind w:left="-360"/>
        <w:rPr>
          <w:rFonts w:ascii="Times New Roman" w:hAnsi="Times New Roman" w:cs="Times New Roman"/>
          <w:sz w:val="24"/>
          <w:szCs w:val="24"/>
        </w:rPr>
      </w:pPr>
      <w:r>
        <w:rPr>
          <w:rFonts w:ascii="Times New Roman" w:eastAsia="Arial" w:hAnsi="Times New Roman" w:cs="Times New Roman"/>
          <w:color w:val="001D35"/>
          <w:sz w:val="24"/>
          <w:szCs w:val="24"/>
          <w:shd w:val="clear" w:color="auto" w:fill="FFFFFF"/>
        </w:rPr>
        <w:t xml:space="preserve">This theory suggests that traditional gender roles position men as breadwinners and women as caregivers, influence how individual parents get involved in education. Traditionally, fathers may be seen as less involved in daily childcare and homework, while mothers are expected to take on more of a </w:t>
      </w:r>
      <w:proofErr w:type="gramStart"/>
      <w:r>
        <w:rPr>
          <w:rFonts w:ascii="Times New Roman" w:eastAsia="Arial" w:hAnsi="Times New Roman" w:cs="Times New Roman"/>
          <w:color w:val="001D35"/>
          <w:sz w:val="24"/>
          <w:szCs w:val="24"/>
          <w:shd w:val="clear" w:color="auto" w:fill="FFFFFF"/>
        </w:rPr>
        <w:t>nurturing roles</w:t>
      </w:r>
      <w:proofErr w:type="gramEnd"/>
      <w:r>
        <w:rPr>
          <w:rFonts w:ascii="Times New Roman" w:eastAsia="Arial" w:hAnsi="Times New Roman" w:cs="Times New Roman"/>
          <w:color w:val="001D35"/>
          <w:sz w:val="24"/>
          <w:szCs w:val="24"/>
          <w:shd w:val="clear" w:color="auto" w:fill="FFFFFF"/>
        </w:rPr>
        <w:t xml:space="preserve"> including education activities as part of nurturing, especially in the level of basic education. The theory outlines parents influence in cognitive development from each gender, forms of social interaction from where they learn expected </w:t>
      </w:r>
      <w:proofErr w:type="spellStart"/>
      <w:r>
        <w:rPr>
          <w:rFonts w:ascii="Times New Roman" w:eastAsia="Arial" w:hAnsi="Times New Roman" w:cs="Times New Roman"/>
          <w:color w:val="001D35"/>
          <w:sz w:val="24"/>
          <w:szCs w:val="24"/>
          <w:shd w:val="clear" w:color="auto" w:fill="FFFFFF"/>
        </w:rPr>
        <w:t>behaviours</w:t>
      </w:r>
      <w:proofErr w:type="spellEnd"/>
      <w:r>
        <w:rPr>
          <w:rFonts w:ascii="Times New Roman" w:eastAsia="Arial" w:hAnsi="Times New Roman" w:cs="Times New Roman"/>
          <w:color w:val="001D35"/>
          <w:sz w:val="24"/>
          <w:szCs w:val="24"/>
          <w:shd w:val="clear" w:color="auto" w:fill="FFFFFF"/>
        </w:rPr>
        <w:t xml:space="preserve"> such as reading habits and culture and modeling.</w:t>
      </w:r>
    </w:p>
    <w:p w14:paraId="34D4F98C"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14:paraId="69764221"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descriptive survey research design. The study design was appropriate for the study because it sought to gain insights into parent’s participation in the education of the boy-child as a means of providing information in this area of study (Glasow, 2005). The study was conducted in Nyeri County. The County is in the central region of Kenya. Simple random sampling was used to select 22 schools and 16 teachers. Purposive sampling was used to select 220 Class Three boys with both parents. Four hundred and forty parents of the boys who had been earlier purposively selected to form part of the study sample. Both structured and </w:t>
      </w:r>
      <w:proofErr w:type="spellStart"/>
      <w:r>
        <w:rPr>
          <w:rFonts w:ascii="Times New Roman" w:hAnsi="Times New Roman" w:cs="Times New Roman"/>
          <w:sz w:val="24"/>
          <w:szCs w:val="24"/>
        </w:rPr>
        <w:t>non structured</w:t>
      </w:r>
      <w:proofErr w:type="spellEnd"/>
      <w:r>
        <w:rPr>
          <w:rFonts w:ascii="Times New Roman" w:hAnsi="Times New Roman" w:cs="Times New Roman"/>
          <w:sz w:val="24"/>
          <w:szCs w:val="24"/>
        </w:rPr>
        <w:t xml:space="preserve"> Self-report </w:t>
      </w:r>
      <w:r>
        <w:rPr>
          <w:rFonts w:ascii="Times New Roman" w:hAnsi="Times New Roman" w:cs="Times New Roman"/>
          <w:sz w:val="24"/>
          <w:szCs w:val="24"/>
        </w:rPr>
        <w:lastRenderedPageBreak/>
        <w:t>questionnaires were designed for parents and teachers. Questions were designed to capture both descriptive and qualitative data.</w:t>
      </w:r>
    </w:p>
    <w:p w14:paraId="78D3D6C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structured interview schedule was used to ensure that uniform information was captured from all the boys. Class three teachers’ progress records for three district exams were scrutinized and utilized to capture the boy child’s performance in education, based on the teacher’s ratings. Expert evaluation and judgment of the content of the instruments was utilized to validate the tools. Their input was used to enrich the research instruments. To ensure content validity, items used covered all the study variables in the intended study. Internal validity was maintained by answering to the respondents’ questions and clarifying any unclear statement if any. Other strategies used to ensure validity included conducting fieldwork in a natural setting. Teachers, parents and pupils were met in the school settings to ensure participants’ experiences were real. Triangulation, which involves using multiple data collection procedures (McMillan &amp; Schumacher, 2006) was realized by seeking the same data through interviews, questionnaires, tests and checking school records. </w:t>
      </w:r>
    </w:p>
    <w:p w14:paraId="71E2CA7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was summarized using descriptive statistics and analyzed using Chi-Square test. Correlation analysis was used in establishing the correlation between the scores in the exam marks and parental participation in educational activities. Quantitative data was cleaned, coded and entered into SPSS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The boy-child’s performance was summarized using percentages and frequencies while Pearson’s correlation was computed to establish the relationship. Chi-square test was applied to test the significance of the association between the independent variable (level of parental involvement) and the dependent variable (boy child’s academic achievement). </w:t>
      </w:r>
    </w:p>
    <w:p w14:paraId="247DDF9E" w14:textId="77777777" w:rsidR="004003A4" w:rsidRDefault="008F2722">
      <w:pPr>
        <w:pStyle w:val="Heading1TimesNewRoman"/>
        <w:spacing w:line="480" w:lineRule="auto"/>
        <w:jc w:val="left"/>
        <w:rPr>
          <w:lang w:val="en-US"/>
        </w:rPr>
      </w:pPr>
      <w:bookmarkStart w:id="19" w:name="_Toc437282964"/>
      <w:bookmarkStart w:id="20" w:name="_Toc444260530"/>
      <w:r>
        <w:rPr>
          <w:lang w:val="en-US"/>
        </w:rPr>
        <w:t>Ethical considerations</w:t>
      </w:r>
      <w:bookmarkEnd w:id="19"/>
      <w:bookmarkEnd w:id="20"/>
    </w:p>
    <w:p w14:paraId="0BF886A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research like the one undertaken in this study required rigorous ethical considerations. Of greater ethical concern was that minors (children) were involved in the study hence several measures were put in place to address ethical issues of general and specific nature. Kenyatta University gave a letter of introduction of the researcher to the ministry of education. Authority to conduct the study was granted by the ministry of education. District education office granted permission using the letter from the ministry. Permission from public primary school head teachers was sought. Consent was obtained from all the participants through dialogue and prescribed forms. Children gave their consent verbally but their parents signed on behalf of the minors. The </w:t>
      </w:r>
      <w:r>
        <w:rPr>
          <w:rFonts w:ascii="Times New Roman" w:hAnsi="Times New Roman" w:cs="Times New Roman"/>
          <w:sz w:val="24"/>
          <w:szCs w:val="24"/>
        </w:rPr>
        <w:lastRenderedPageBreak/>
        <w:t>researcher informed participants that the purpose of the research was primarily academic and assured them of the confidentiality of their responses and anonymity of their identity as suggested by Research Methods Participant Observations (RMPO, 2003).</w:t>
      </w:r>
    </w:p>
    <w:p w14:paraId="58521E0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Upon obtaining their consent, the researcher requested the participants (parents and teachers) to sign consent forms and told all the participants that they were free to withdraw from the study, if they so wished at any stage or not to answer questions they might not be comfortable with. This made the participants to make voluntary and informed contributions to the study. </w:t>
      </w:r>
    </w:p>
    <w:p w14:paraId="6157450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conducted the study in a competent manner. The researcher remained sensitive to the participants’ needs, maintaining objectivity, and avoiding making value judgments of participants even if they sharply contrasted with his/her values.  McMillan and Schumacher (2006) observe that the researcher is supposed to empathize and identify with the participants with a view of understanding them as per their own frames of reference. Glasow (2005) advocates for objectivity on the part of the researcher.</w:t>
      </w:r>
    </w:p>
    <w:p w14:paraId="6BFF8D0E"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discussions of findings</w:t>
      </w:r>
    </w:p>
    <w:p w14:paraId="45D353C9"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Demographic Information</w:t>
      </w:r>
    </w:p>
    <w:p w14:paraId="5742300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Parents with boys in class three, their parents and class three teachers in public primary schools were the main respondents in the study. Table 1 below represents the distribution of respondents.</w:t>
      </w:r>
      <w:bookmarkStart w:id="21" w:name="_Toc443039343"/>
    </w:p>
    <w:p w14:paraId="2139F0A9" w14:textId="77777777" w:rsidR="004003A4" w:rsidRDefault="004003A4">
      <w:pPr>
        <w:spacing w:line="360" w:lineRule="auto"/>
        <w:jc w:val="both"/>
        <w:rPr>
          <w:rFonts w:ascii="Times New Roman" w:hAnsi="Times New Roman" w:cs="Times New Roman"/>
          <w:sz w:val="24"/>
          <w:szCs w:val="24"/>
        </w:rPr>
      </w:pPr>
    </w:p>
    <w:p w14:paraId="46D254FE" w14:textId="77777777" w:rsidR="004003A4" w:rsidRDefault="004003A4">
      <w:pPr>
        <w:spacing w:line="360" w:lineRule="auto"/>
        <w:jc w:val="both"/>
        <w:rPr>
          <w:rFonts w:ascii="Times New Roman" w:hAnsi="Times New Roman" w:cs="Times New Roman"/>
          <w:sz w:val="24"/>
          <w:szCs w:val="24"/>
        </w:rPr>
      </w:pPr>
    </w:p>
    <w:p w14:paraId="0E1366B3" w14:textId="77777777" w:rsidR="004003A4" w:rsidRDefault="004003A4">
      <w:pPr>
        <w:spacing w:line="360" w:lineRule="auto"/>
        <w:jc w:val="both"/>
        <w:rPr>
          <w:rFonts w:ascii="Times New Roman" w:hAnsi="Times New Roman" w:cs="Times New Roman"/>
          <w:sz w:val="24"/>
          <w:szCs w:val="24"/>
        </w:rPr>
      </w:pPr>
    </w:p>
    <w:p w14:paraId="19578D03" w14:textId="77777777" w:rsidR="004003A4" w:rsidRDefault="004003A4">
      <w:pPr>
        <w:spacing w:line="360" w:lineRule="auto"/>
        <w:jc w:val="both"/>
        <w:rPr>
          <w:rFonts w:ascii="Times New Roman" w:hAnsi="Times New Roman" w:cs="Times New Roman"/>
          <w:sz w:val="24"/>
          <w:szCs w:val="24"/>
        </w:rPr>
      </w:pPr>
    </w:p>
    <w:bookmarkEnd w:id="21"/>
    <w:p w14:paraId="4EC97778" w14:textId="77777777" w:rsidR="004003A4" w:rsidRDefault="008F2722">
      <w:pPr>
        <w:pStyle w:val="Caption"/>
        <w:spacing w:before="0"/>
        <w:jc w:val="center"/>
        <w:rPr>
          <w:color w:val="auto"/>
        </w:rPr>
      </w:pPr>
      <w:r>
        <w:rPr>
          <w:color w:val="auto"/>
        </w:rPr>
        <w:t>Table 1: Distribution of respondents</w:t>
      </w:r>
    </w:p>
    <w:tbl>
      <w:tblPr>
        <w:tblW w:w="0" w:type="auto"/>
        <w:tblBorders>
          <w:top w:val="single" w:sz="4" w:space="0" w:color="auto"/>
          <w:bottom w:val="single" w:sz="4" w:space="0" w:color="auto"/>
        </w:tblBorders>
        <w:tblLook w:val="04A0" w:firstRow="1" w:lastRow="0" w:firstColumn="1" w:lastColumn="0" w:noHBand="0" w:noVBand="1"/>
      </w:tblPr>
      <w:tblGrid>
        <w:gridCol w:w="2538"/>
        <w:gridCol w:w="2381"/>
        <w:gridCol w:w="923"/>
        <w:gridCol w:w="1016"/>
        <w:gridCol w:w="900"/>
        <w:gridCol w:w="1098"/>
      </w:tblGrid>
      <w:tr w:rsidR="004003A4" w14:paraId="7EFB3DC4" w14:textId="77777777">
        <w:tc>
          <w:tcPr>
            <w:tcW w:w="2538" w:type="dxa"/>
            <w:tcBorders>
              <w:top w:val="single" w:sz="4" w:space="0" w:color="auto"/>
              <w:bottom w:val="single" w:sz="4" w:space="0" w:color="auto"/>
            </w:tcBorders>
          </w:tcPr>
          <w:p w14:paraId="21F90618" w14:textId="77777777" w:rsidR="004003A4" w:rsidRDefault="008F2722">
            <w:pPr>
              <w:rPr>
                <w:b/>
              </w:rPr>
            </w:pPr>
            <w:r>
              <w:rPr>
                <w:b/>
              </w:rPr>
              <w:t>Sub-counties</w:t>
            </w:r>
          </w:p>
        </w:tc>
        <w:tc>
          <w:tcPr>
            <w:tcW w:w="2381" w:type="dxa"/>
            <w:tcBorders>
              <w:top w:val="single" w:sz="4" w:space="0" w:color="auto"/>
              <w:bottom w:val="single" w:sz="4" w:space="0" w:color="auto"/>
            </w:tcBorders>
          </w:tcPr>
          <w:p w14:paraId="696B95D7" w14:textId="77777777" w:rsidR="004003A4" w:rsidRDefault="008F2722">
            <w:pPr>
              <w:jc w:val="center"/>
              <w:rPr>
                <w:b/>
              </w:rPr>
            </w:pPr>
            <w:proofErr w:type="gramStart"/>
            <w:r>
              <w:rPr>
                <w:b/>
              </w:rPr>
              <w:t>Number  of</w:t>
            </w:r>
            <w:proofErr w:type="gramEnd"/>
            <w:r>
              <w:rPr>
                <w:b/>
              </w:rPr>
              <w:t xml:space="preserve"> schools per </w:t>
            </w:r>
            <w:proofErr w:type="gramStart"/>
            <w:r>
              <w:rPr>
                <w:b/>
              </w:rPr>
              <w:t>Sub-county</w:t>
            </w:r>
            <w:proofErr w:type="gramEnd"/>
          </w:p>
        </w:tc>
        <w:tc>
          <w:tcPr>
            <w:tcW w:w="923" w:type="dxa"/>
            <w:tcBorders>
              <w:top w:val="single" w:sz="4" w:space="0" w:color="auto"/>
              <w:bottom w:val="single" w:sz="4" w:space="0" w:color="auto"/>
            </w:tcBorders>
          </w:tcPr>
          <w:p w14:paraId="5F60521D" w14:textId="77777777" w:rsidR="004003A4" w:rsidRDefault="008F2722">
            <w:pPr>
              <w:jc w:val="center"/>
              <w:rPr>
                <w:b/>
              </w:rPr>
            </w:pPr>
            <w:r>
              <w:rPr>
                <w:b/>
              </w:rPr>
              <w:t>Fathers</w:t>
            </w:r>
          </w:p>
        </w:tc>
        <w:tc>
          <w:tcPr>
            <w:tcW w:w="1016" w:type="dxa"/>
            <w:tcBorders>
              <w:top w:val="single" w:sz="4" w:space="0" w:color="auto"/>
              <w:bottom w:val="single" w:sz="4" w:space="0" w:color="auto"/>
            </w:tcBorders>
          </w:tcPr>
          <w:p w14:paraId="0D3B09CA" w14:textId="77777777" w:rsidR="004003A4" w:rsidRDefault="008F2722">
            <w:pPr>
              <w:jc w:val="center"/>
              <w:rPr>
                <w:b/>
              </w:rPr>
            </w:pPr>
            <w:r>
              <w:rPr>
                <w:b/>
              </w:rPr>
              <w:t>Mothers</w:t>
            </w:r>
          </w:p>
        </w:tc>
        <w:tc>
          <w:tcPr>
            <w:tcW w:w="900" w:type="dxa"/>
            <w:tcBorders>
              <w:top w:val="single" w:sz="4" w:space="0" w:color="auto"/>
              <w:bottom w:val="single" w:sz="4" w:space="0" w:color="auto"/>
            </w:tcBorders>
          </w:tcPr>
          <w:p w14:paraId="2CF34966" w14:textId="77777777" w:rsidR="004003A4" w:rsidRDefault="008F2722">
            <w:pPr>
              <w:jc w:val="center"/>
              <w:rPr>
                <w:b/>
              </w:rPr>
            </w:pPr>
            <w:r>
              <w:rPr>
                <w:b/>
              </w:rPr>
              <w:t>Boys</w:t>
            </w:r>
          </w:p>
        </w:tc>
        <w:tc>
          <w:tcPr>
            <w:tcW w:w="1098" w:type="dxa"/>
            <w:tcBorders>
              <w:top w:val="single" w:sz="4" w:space="0" w:color="auto"/>
              <w:bottom w:val="single" w:sz="4" w:space="0" w:color="auto"/>
            </w:tcBorders>
          </w:tcPr>
          <w:p w14:paraId="0C539EAE" w14:textId="77777777" w:rsidR="004003A4" w:rsidRDefault="008F2722">
            <w:pPr>
              <w:jc w:val="center"/>
              <w:rPr>
                <w:b/>
              </w:rPr>
            </w:pPr>
            <w:r>
              <w:rPr>
                <w:b/>
              </w:rPr>
              <w:t>Teachers</w:t>
            </w:r>
          </w:p>
        </w:tc>
      </w:tr>
      <w:tr w:rsidR="004003A4" w14:paraId="40B0509B" w14:textId="77777777">
        <w:tc>
          <w:tcPr>
            <w:tcW w:w="2538" w:type="dxa"/>
            <w:tcBorders>
              <w:top w:val="single" w:sz="4" w:space="0" w:color="auto"/>
            </w:tcBorders>
          </w:tcPr>
          <w:p w14:paraId="077D9020" w14:textId="77777777" w:rsidR="004003A4" w:rsidRDefault="008F2722">
            <w:proofErr w:type="spellStart"/>
            <w:r>
              <w:t>Mukurweini</w:t>
            </w:r>
            <w:proofErr w:type="spellEnd"/>
          </w:p>
        </w:tc>
        <w:tc>
          <w:tcPr>
            <w:tcW w:w="2381" w:type="dxa"/>
            <w:tcBorders>
              <w:top w:val="single" w:sz="4" w:space="0" w:color="auto"/>
            </w:tcBorders>
          </w:tcPr>
          <w:p w14:paraId="770EE248" w14:textId="77777777" w:rsidR="004003A4" w:rsidRDefault="008F2722">
            <w:pPr>
              <w:jc w:val="center"/>
            </w:pPr>
            <w:r>
              <w:t>13</w:t>
            </w:r>
          </w:p>
        </w:tc>
        <w:tc>
          <w:tcPr>
            <w:tcW w:w="923" w:type="dxa"/>
            <w:tcBorders>
              <w:top w:val="single" w:sz="4" w:space="0" w:color="auto"/>
            </w:tcBorders>
          </w:tcPr>
          <w:p w14:paraId="110BC903" w14:textId="77777777" w:rsidR="004003A4" w:rsidRDefault="008F2722">
            <w:pPr>
              <w:jc w:val="center"/>
            </w:pPr>
            <w:r>
              <w:t>59</w:t>
            </w:r>
          </w:p>
        </w:tc>
        <w:tc>
          <w:tcPr>
            <w:tcW w:w="1016" w:type="dxa"/>
            <w:tcBorders>
              <w:top w:val="single" w:sz="4" w:space="0" w:color="auto"/>
            </w:tcBorders>
          </w:tcPr>
          <w:p w14:paraId="0C2B3E73" w14:textId="77777777" w:rsidR="004003A4" w:rsidRDefault="008F2722">
            <w:pPr>
              <w:jc w:val="center"/>
            </w:pPr>
            <w:r>
              <w:t>166</w:t>
            </w:r>
          </w:p>
        </w:tc>
        <w:tc>
          <w:tcPr>
            <w:tcW w:w="900" w:type="dxa"/>
            <w:tcBorders>
              <w:top w:val="single" w:sz="4" w:space="0" w:color="auto"/>
            </w:tcBorders>
          </w:tcPr>
          <w:p w14:paraId="72078AC1" w14:textId="77777777" w:rsidR="004003A4" w:rsidRDefault="008F2722">
            <w:pPr>
              <w:jc w:val="center"/>
            </w:pPr>
            <w:r>
              <w:t>125</w:t>
            </w:r>
          </w:p>
        </w:tc>
        <w:tc>
          <w:tcPr>
            <w:tcW w:w="1098" w:type="dxa"/>
            <w:tcBorders>
              <w:top w:val="single" w:sz="4" w:space="0" w:color="auto"/>
            </w:tcBorders>
          </w:tcPr>
          <w:p w14:paraId="26630B2C" w14:textId="77777777" w:rsidR="004003A4" w:rsidRDefault="008F2722">
            <w:pPr>
              <w:jc w:val="center"/>
            </w:pPr>
            <w:r>
              <w:t>8</w:t>
            </w:r>
          </w:p>
        </w:tc>
      </w:tr>
      <w:tr w:rsidR="004003A4" w14:paraId="41FEB743" w14:textId="77777777">
        <w:tc>
          <w:tcPr>
            <w:tcW w:w="2538" w:type="dxa"/>
          </w:tcPr>
          <w:p w14:paraId="471117EF" w14:textId="77777777" w:rsidR="004003A4" w:rsidRDefault="008F2722">
            <w:r>
              <w:lastRenderedPageBreak/>
              <w:t>Mathira East</w:t>
            </w:r>
          </w:p>
        </w:tc>
        <w:tc>
          <w:tcPr>
            <w:tcW w:w="2381" w:type="dxa"/>
          </w:tcPr>
          <w:p w14:paraId="75D00C8E" w14:textId="77777777" w:rsidR="004003A4" w:rsidRDefault="008F2722">
            <w:pPr>
              <w:jc w:val="center"/>
            </w:pPr>
            <w:r>
              <w:t>8</w:t>
            </w:r>
          </w:p>
        </w:tc>
        <w:tc>
          <w:tcPr>
            <w:tcW w:w="923" w:type="dxa"/>
          </w:tcPr>
          <w:p w14:paraId="497E9088" w14:textId="77777777" w:rsidR="004003A4" w:rsidRDefault="008F2722">
            <w:pPr>
              <w:jc w:val="center"/>
            </w:pPr>
            <w:r>
              <w:t>41</w:t>
            </w:r>
          </w:p>
        </w:tc>
        <w:tc>
          <w:tcPr>
            <w:tcW w:w="1016" w:type="dxa"/>
          </w:tcPr>
          <w:p w14:paraId="177B8F72" w14:textId="77777777" w:rsidR="004003A4" w:rsidRDefault="008F2722">
            <w:pPr>
              <w:jc w:val="center"/>
            </w:pPr>
            <w:r>
              <w:t>116</w:t>
            </w:r>
          </w:p>
        </w:tc>
        <w:tc>
          <w:tcPr>
            <w:tcW w:w="900" w:type="dxa"/>
          </w:tcPr>
          <w:p w14:paraId="7A3ABA50" w14:textId="77777777" w:rsidR="004003A4" w:rsidRDefault="008F2722">
            <w:pPr>
              <w:jc w:val="center"/>
            </w:pPr>
            <w:r>
              <w:t>85</w:t>
            </w:r>
          </w:p>
        </w:tc>
        <w:tc>
          <w:tcPr>
            <w:tcW w:w="1098" w:type="dxa"/>
          </w:tcPr>
          <w:p w14:paraId="3A0A8E37" w14:textId="77777777" w:rsidR="004003A4" w:rsidRDefault="008F2722">
            <w:pPr>
              <w:jc w:val="center"/>
            </w:pPr>
            <w:r>
              <w:t>8</w:t>
            </w:r>
          </w:p>
        </w:tc>
      </w:tr>
      <w:tr w:rsidR="004003A4" w14:paraId="582F59F1" w14:textId="77777777">
        <w:tc>
          <w:tcPr>
            <w:tcW w:w="2538" w:type="dxa"/>
          </w:tcPr>
          <w:p w14:paraId="63C952AA" w14:textId="77777777" w:rsidR="004003A4" w:rsidRDefault="008F2722">
            <w:pPr>
              <w:rPr>
                <w:b/>
              </w:rPr>
            </w:pPr>
            <w:r>
              <w:rPr>
                <w:b/>
              </w:rPr>
              <w:t>TOTAL</w:t>
            </w:r>
          </w:p>
        </w:tc>
        <w:tc>
          <w:tcPr>
            <w:tcW w:w="2381" w:type="dxa"/>
          </w:tcPr>
          <w:p w14:paraId="3D752EFB" w14:textId="77777777" w:rsidR="004003A4" w:rsidRDefault="008F2722">
            <w:pPr>
              <w:jc w:val="center"/>
            </w:pPr>
            <w:r>
              <w:t>21</w:t>
            </w:r>
          </w:p>
        </w:tc>
        <w:tc>
          <w:tcPr>
            <w:tcW w:w="923" w:type="dxa"/>
          </w:tcPr>
          <w:p w14:paraId="53982A40" w14:textId="77777777" w:rsidR="004003A4" w:rsidRDefault="008F2722">
            <w:pPr>
              <w:jc w:val="center"/>
            </w:pPr>
            <w:r>
              <w:t>100</w:t>
            </w:r>
          </w:p>
        </w:tc>
        <w:tc>
          <w:tcPr>
            <w:tcW w:w="1016" w:type="dxa"/>
          </w:tcPr>
          <w:p w14:paraId="0F99B5A4" w14:textId="77777777" w:rsidR="004003A4" w:rsidRDefault="008F2722">
            <w:pPr>
              <w:jc w:val="center"/>
            </w:pPr>
            <w:r>
              <w:t>282</w:t>
            </w:r>
          </w:p>
        </w:tc>
        <w:tc>
          <w:tcPr>
            <w:tcW w:w="900" w:type="dxa"/>
          </w:tcPr>
          <w:p w14:paraId="16DA06A2" w14:textId="77777777" w:rsidR="004003A4" w:rsidRDefault="008F2722">
            <w:pPr>
              <w:jc w:val="center"/>
            </w:pPr>
            <w:r>
              <w:t>210</w:t>
            </w:r>
          </w:p>
        </w:tc>
        <w:tc>
          <w:tcPr>
            <w:tcW w:w="1098" w:type="dxa"/>
          </w:tcPr>
          <w:p w14:paraId="453D3537" w14:textId="77777777" w:rsidR="004003A4" w:rsidRDefault="008F2722">
            <w:pPr>
              <w:jc w:val="center"/>
            </w:pPr>
            <w:r>
              <w:t>16</w:t>
            </w:r>
          </w:p>
        </w:tc>
      </w:tr>
    </w:tbl>
    <w:p w14:paraId="2B9A6006" w14:textId="77777777" w:rsidR="004003A4" w:rsidRDefault="004003A4"/>
    <w:p w14:paraId="5C62881D"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represents the study population. This included parents, boys and teachers sampled for the study. The expected sample size for the study was 440 parents, 220 class three boys and 16 class three teachers. The actual number of participants in the study was 382 parents, 210 boys and 16 teachers. Information required from the parents included their demographic information; fathers’ level of education, amount of income, fathers’ occupation, age and their participation in the boy child education. Presentation of findings on demographic information and participation in education activities has been presented using tables. Data on parents’ reported frequencies on participation shows their total number of responses in education activities rather than the number of parents.’ </w:t>
      </w:r>
    </w:p>
    <w:p w14:paraId="4B0CBABE" w14:textId="77777777" w:rsidR="004003A4" w:rsidRDefault="008F2722">
      <w:pPr>
        <w:pStyle w:val="Heading1TimesNewRoman"/>
        <w:jc w:val="both"/>
        <w:rPr>
          <w:lang w:val="en-US"/>
        </w:rPr>
      </w:pPr>
      <w:r>
        <w:rPr>
          <w:lang w:val="en-US"/>
        </w:rPr>
        <w:t>The Boy Child Education and Performance</w:t>
      </w:r>
    </w:p>
    <w:p w14:paraId="4264EEA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Data analysis of dependent variable involved the data on the boy child academic performance. Marks on three district exams previously done before the research were used. Analysis indicated that on average the lowest mark was 153 and the highest mark was 482 for the three exams. The common statistical measures like mean, mode, median and standard deviation for the three exams were obtained and used to check whether the performance in the exams were similar. The table below presents the analysis.</w:t>
      </w:r>
    </w:p>
    <w:p w14:paraId="35255304" w14:textId="77777777" w:rsidR="004003A4" w:rsidRDefault="008F2722">
      <w:pPr>
        <w:pStyle w:val="Caption"/>
        <w:spacing w:before="0" w:line="360" w:lineRule="auto"/>
        <w:jc w:val="center"/>
        <w:rPr>
          <w:color w:val="auto"/>
        </w:rPr>
      </w:pPr>
      <w:bookmarkStart w:id="22" w:name="_Toc444238933"/>
      <w:r>
        <w:rPr>
          <w:color w:val="auto"/>
        </w:rPr>
        <w:t>Table 2. Data analysis of the three exams</w:t>
      </w:r>
      <w:bookmarkEnd w:id="22"/>
    </w:p>
    <w:tbl>
      <w:tblPr>
        <w:tblW w:w="8581" w:type="dxa"/>
        <w:tblBorders>
          <w:top w:val="single" w:sz="4" w:space="0" w:color="auto"/>
          <w:bottom w:val="single" w:sz="4" w:space="0" w:color="auto"/>
        </w:tblBorders>
        <w:tblLayout w:type="fixed"/>
        <w:tblLook w:val="04A0" w:firstRow="1" w:lastRow="0" w:firstColumn="1" w:lastColumn="0" w:noHBand="0" w:noVBand="1"/>
      </w:tblPr>
      <w:tblGrid>
        <w:gridCol w:w="918"/>
        <w:gridCol w:w="2647"/>
        <w:gridCol w:w="1673"/>
        <w:gridCol w:w="1670"/>
        <w:gridCol w:w="1673"/>
      </w:tblGrid>
      <w:tr w:rsidR="004003A4" w14:paraId="2EA8F3AA" w14:textId="77777777">
        <w:trPr>
          <w:trHeight w:val="658"/>
        </w:trPr>
        <w:tc>
          <w:tcPr>
            <w:tcW w:w="918" w:type="dxa"/>
            <w:tcBorders>
              <w:bottom w:val="single" w:sz="4" w:space="0" w:color="auto"/>
            </w:tcBorders>
          </w:tcPr>
          <w:p w14:paraId="73EE9711"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647" w:type="dxa"/>
            <w:tcBorders>
              <w:bottom w:val="single" w:sz="4" w:space="0" w:color="auto"/>
            </w:tcBorders>
          </w:tcPr>
          <w:p w14:paraId="2326667B"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673" w:type="dxa"/>
            <w:tcBorders>
              <w:bottom w:val="single" w:sz="4" w:space="0" w:color="auto"/>
            </w:tcBorders>
          </w:tcPr>
          <w:p w14:paraId="1336478A"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Exam1</w:t>
            </w:r>
          </w:p>
        </w:tc>
        <w:tc>
          <w:tcPr>
            <w:tcW w:w="1670" w:type="dxa"/>
            <w:tcBorders>
              <w:bottom w:val="single" w:sz="4" w:space="0" w:color="auto"/>
            </w:tcBorders>
          </w:tcPr>
          <w:p w14:paraId="24633E38"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Exam2</w:t>
            </w:r>
          </w:p>
        </w:tc>
        <w:tc>
          <w:tcPr>
            <w:tcW w:w="1673" w:type="dxa"/>
            <w:tcBorders>
              <w:bottom w:val="single" w:sz="4" w:space="0" w:color="auto"/>
            </w:tcBorders>
          </w:tcPr>
          <w:p w14:paraId="0E56AFF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Exam3</w:t>
            </w:r>
          </w:p>
        </w:tc>
      </w:tr>
      <w:tr w:rsidR="004003A4" w14:paraId="41906506" w14:textId="77777777">
        <w:trPr>
          <w:trHeight w:val="658"/>
        </w:trPr>
        <w:tc>
          <w:tcPr>
            <w:tcW w:w="918" w:type="dxa"/>
            <w:vMerge w:val="restart"/>
            <w:tcBorders>
              <w:top w:val="single" w:sz="4" w:space="0" w:color="auto"/>
              <w:bottom w:val="nil"/>
            </w:tcBorders>
          </w:tcPr>
          <w:p w14:paraId="22989A4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647" w:type="dxa"/>
            <w:tcBorders>
              <w:top w:val="single" w:sz="4" w:space="0" w:color="auto"/>
              <w:bottom w:val="nil"/>
            </w:tcBorders>
          </w:tcPr>
          <w:p w14:paraId="536431C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Valid</w:t>
            </w:r>
          </w:p>
        </w:tc>
        <w:tc>
          <w:tcPr>
            <w:tcW w:w="1673" w:type="dxa"/>
            <w:tcBorders>
              <w:top w:val="single" w:sz="4" w:space="0" w:color="auto"/>
              <w:bottom w:val="nil"/>
            </w:tcBorders>
          </w:tcPr>
          <w:p w14:paraId="45D63C7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670" w:type="dxa"/>
            <w:tcBorders>
              <w:top w:val="single" w:sz="4" w:space="0" w:color="auto"/>
              <w:bottom w:val="nil"/>
            </w:tcBorders>
          </w:tcPr>
          <w:p w14:paraId="46D987C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673" w:type="dxa"/>
            <w:tcBorders>
              <w:top w:val="single" w:sz="4" w:space="0" w:color="auto"/>
              <w:bottom w:val="nil"/>
            </w:tcBorders>
          </w:tcPr>
          <w:p w14:paraId="223AB72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r>
      <w:tr w:rsidR="004003A4" w14:paraId="4A44B132" w14:textId="77777777">
        <w:trPr>
          <w:trHeight w:val="144"/>
        </w:trPr>
        <w:tc>
          <w:tcPr>
            <w:tcW w:w="918" w:type="dxa"/>
            <w:vMerge/>
            <w:tcBorders>
              <w:top w:val="nil"/>
              <w:bottom w:val="single" w:sz="4" w:space="0" w:color="auto"/>
            </w:tcBorders>
          </w:tcPr>
          <w:p w14:paraId="5B807091"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647" w:type="dxa"/>
            <w:tcBorders>
              <w:top w:val="nil"/>
              <w:bottom w:val="single" w:sz="4" w:space="0" w:color="auto"/>
            </w:tcBorders>
          </w:tcPr>
          <w:p w14:paraId="696B5F43"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Missing</w:t>
            </w:r>
          </w:p>
        </w:tc>
        <w:tc>
          <w:tcPr>
            <w:tcW w:w="1673" w:type="dxa"/>
            <w:tcBorders>
              <w:top w:val="nil"/>
              <w:bottom w:val="single" w:sz="4" w:space="0" w:color="auto"/>
            </w:tcBorders>
          </w:tcPr>
          <w:p w14:paraId="57327F7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70" w:type="dxa"/>
            <w:tcBorders>
              <w:top w:val="nil"/>
              <w:bottom w:val="single" w:sz="4" w:space="0" w:color="auto"/>
            </w:tcBorders>
          </w:tcPr>
          <w:p w14:paraId="4750777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73" w:type="dxa"/>
            <w:tcBorders>
              <w:top w:val="nil"/>
              <w:bottom w:val="single" w:sz="4" w:space="0" w:color="auto"/>
            </w:tcBorders>
          </w:tcPr>
          <w:p w14:paraId="75048A9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003A4" w14:paraId="125D4EDB" w14:textId="77777777">
        <w:trPr>
          <w:trHeight w:val="658"/>
        </w:trPr>
        <w:tc>
          <w:tcPr>
            <w:tcW w:w="3565" w:type="dxa"/>
            <w:gridSpan w:val="2"/>
            <w:tcBorders>
              <w:top w:val="single" w:sz="4" w:space="0" w:color="auto"/>
              <w:bottom w:val="nil"/>
            </w:tcBorders>
          </w:tcPr>
          <w:p w14:paraId="484EA0C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673" w:type="dxa"/>
            <w:tcBorders>
              <w:top w:val="single" w:sz="4" w:space="0" w:color="auto"/>
              <w:bottom w:val="nil"/>
            </w:tcBorders>
          </w:tcPr>
          <w:p w14:paraId="0B7BF04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233.44</w:t>
            </w:r>
          </w:p>
        </w:tc>
        <w:tc>
          <w:tcPr>
            <w:tcW w:w="1670" w:type="dxa"/>
            <w:tcBorders>
              <w:top w:val="single" w:sz="4" w:space="0" w:color="auto"/>
              <w:bottom w:val="nil"/>
            </w:tcBorders>
          </w:tcPr>
          <w:p w14:paraId="2CBDADC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268.11</w:t>
            </w:r>
          </w:p>
        </w:tc>
        <w:tc>
          <w:tcPr>
            <w:tcW w:w="1673" w:type="dxa"/>
            <w:tcBorders>
              <w:top w:val="single" w:sz="4" w:space="0" w:color="auto"/>
              <w:bottom w:val="nil"/>
            </w:tcBorders>
          </w:tcPr>
          <w:p w14:paraId="03C0B14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241.08</w:t>
            </w:r>
          </w:p>
        </w:tc>
      </w:tr>
      <w:tr w:rsidR="004003A4" w14:paraId="6733C38A" w14:textId="77777777">
        <w:trPr>
          <w:trHeight w:val="658"/>
        </w:trPr>
        <w:tc>
          <w:tcPr>
            <w:tcW w:w="3565" w:type="dxa"/>
            <w:gridSpan w:val="2"/>
            <w:tcBorders>
              <w:top w:val="nil"/>
            </w:tcBorders>
          </w:tcPr>
          <w:p w14:paraId="20A6D02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Median</w:t>
            </w:r>
          </w:p>
        </w:tc>
        <w:tc>
          <w:tcPr>
            <w:tcW w:w="1673" w:type="dxa"/>
            <w:tcBorders>
              <w:top w:val="nil"/>
            </w:tcBorders>
          </w:tcPr>
          <w:p w14:paraId="3A8CECB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218.50</w:t>
            </w:r>
          </w:p>
        </w:tc>
        <w:tc>
          <w:tcPr>
            <w:tcW w:w="1670" w:type="dxa"/>
            <w:tcBorders>
              <w:top w:val="nil"/>
            </w:tcBorders>
          </w:tcPr>
          <w:p w14:paraId="4B6131C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268.00</w:t>
            </w:r>
          </w:p>
        </w:tc>
        <w:tc>
          <w:tcPr>
            <w:tcW w:w="1673" w:type="dxa"/>
            <w:tcBorders>
              <w:top w:val="nil"/>
            </w:tcBorders>
          </w:tcPr>
          <w:p w14:paraId="6AC01D5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240.61</w:t>
            </w:r>
          </w:p>
        </w:tc>
      </w:tr>
      <w:tr w:rsidR="004003A4" w14:paraId="1348CF4A" w14:textId="77777777">
        <w:trPr>
          <w:trHeight w:val="643"/>
        </w:trPr>
        <w:tc>
          <w:tcPr>
            <w:tcW w:w="3565" w:type="dxa"/>
            <w:gridSpan w:val="2"/>
          </w:tcPr>
          <w:p w14:paraId="47E172E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Mode</w:t>
            </w:r>
          </w:p>
        </w:tc>
        <w:tc>
          <w:tcPr>
            <w:tcW w:w="1673" w:type="dxa"/>
          </w:tcPr>
          <w:p w14:paraId="2F01E5B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233.00</w:t>
            </w:r>
          </w:p>
        </w:tc>
        <w:tc>
          <w:tcPr>
            <w:tcW w:w="1670" w:type="dxa"/>
          </w:tcPr>
          <w:p w14:paraId="76D6FA4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268.00</w:t>
            </w:r>
          </w:p>
        </w:tc>
        <w:tc>
          <w:tcPr>
            <w:tcW w:w="1673" w:type="dxa"/>
          </w:tcPr>
          <w:p w14:paraId="304CF46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240.55</w:t>
            </w:r>
          </w:p>
        </w:tc>
      </w:tr>
      <w:tr w:rsidR="004003A4" w14:paraId="1975F26C" w14:textId="77777777">
        <w:trPr>
          <w:trHeight w:val="658"/>
        </w:trPr>
        <w:tc>
          <w:tcPr>
            <w:tcW w:w="3565" w:type="dxa"/>
            <w:gridSpan w:val="2"/>
          </w:tcPr>
          <w:p w14:paraId="6B45026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Std. Deviation</w:t>
            </w:r>
          </w:p>
        </w:tc>
        <w:tc>
          <w:tcPr>
            <w:tcW w:w="1673" w:type="dxa"/>
          </w:tcPr>
          <w:p w14:paraId="51791B6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85.9750</w:t>
            </w:r>
          </w:p>
        </w:tc>
        <w:tc>
          <w:tcPr>
            <w:tcW w:w="1670" w:type="dxa"/>
          </w:tcPr>
          <w:p w14:paraId="2E1E1CD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83.1663</w:t>
            </w:r>
          </w:p>
        </w:tc>
        <w:tc>
          <w:tcPr>
            <w:tcW w:w="1673" w:type="dxa"/>
          </w:tcPr>
          <w:p w14:paraId="5445EBDA"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66.9323</w:t>
            </w:r>
          </w:p>
        </w:tc>
      </w:tr>
    </w:tbl>
    <w:p w14:paraId="5CE1E61C" w14:textId="77777777" w:rsidR="004003A4" w:rsidRDefault="004003A4">
      <w:pPr>
        <w:spacing w:line="360" w:lineRule="auto"/>
        <w:jc w:val="both"/>
        <w:rPr>
          <w:rFonts w:ascii="Times New Roman" w:hAnsi="Times New Roman" w:cs="Times New Roman"/>
          <w:sz w:val="24"/>
          <w:szCs w:val="24"/>
        </w:rPr>
      </w:pPr>
    </w:p>
    <w:p w14:paraId="6145A7F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show that on average the boys scored 268 out of the possible 500 marks, which is slightly above average performance. From the analysis, exam one was the worst done. The mean, median and mode calculations were below average but exam 2 was fairly done as indicated by the mean, median and mode, all above average. Another conclusion that can be drawn is that both exam 2 and exam 3 are normally distributed. This is shown by the three averages (mean, mode and median) that are approximately the same. Lastly it is worth noting that in exam 3, the standard deviation is lower, which indicates that the performance of the boys in that examination was closer than in the other two examinations. From this analysis one can conclusively conclude that class three </w:t>
      </w:r>
      <w:proofErr w:type="gramStart"/>
      <w:r>
        <w:rPr>
          <w:rFonts w:ascii="Times New Roman" w:hAnsi="Times New Roman" w:cs="Times New Roman"/>
          <w:sz w:val="24"/>
          <w:szCs w:val="24"/>
        </w:rPr>
        <w:t>boys</w:t>
      </w:r>
      <w:proofErr w:type="gramEnd"/>
      <w:r>
        <w:rPr>
          <w:rFonts w:ascii="Times New Roman" w:hAnsi="Times New Roman" w:cs="Times New Roman"/>
          <w:sz w:val="24"/>
          <w:szCs w:val="24"/>
        </w:rPr>
        <w:t xml:space="preserve"> performance was below average in two out of three district exams.</w:t>
      </w:r>
    </w:p>
    <w:p w14:paraId="4848DEB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examination results were then correlated to check whether the performance in the boys were consistent throughout the three exams so that this would help in making empirically accurate conclusions about their education performance. The table below represents the correlation of the three exams.</w:t>
      </w:r>
    </w:p>
    <w:p w14:paraId="2E949FE5" w14:textId="77777777" w:rsidR="004003A4" w:rsidRDefault="008F2722">
      <w:pPr>
        <w:pStyle w:val="Caption"/>
        <w:spacing w:before="0" w:line="360" w:lineRule="auto"/>
        <w:jc w:val="both"/>
        <w:rPr>
          <w:color w:val="auto"/>
        </w:rPr>
      </w:pPr>
      <w:bookmarkStart w:id="23" w:name="_Toc444238934"/>
      <w:r>
        <w:rPr>
          <w:color w:val="auto"/>
        </w:rPr>
        <w:t>Table 3: The correlation coefficients of the three exams</w:t>
      </w:r>
      <w:bookmarkEnd w:id="23"/>
    </w:p>
    <w:tbl>
      <w:tblPr>
        <w:tblW w:w="8619" w:type="dxa"/>
        <w:tblBorders>
          <w:top w:val="single" w:sz="4" w:space="0" w:color="auto"/>
          <w:bottom w:val="single" w:sz="4" w:space="0" w:color="auto"/>
        </w:tblBorders>
        <w:tblLayout w:type="fixed"/>
        <w:tblLook w:val="04A0" w:firstRow="1" w:lastRow="0" w:firstColumn="1" w:lastColumn="0" w:noHBand="0" w:noVBand="1"/>
      </w:tblPr>
      <w:tblGrid>
        <w:gridCol w:w="1399"/>
        <w:gridCol w:w="2845"/>
        <w:gridCol w:w="1459"/>
        <w:gridCol w:w="1456"/>
        <w:gridCol w:w="1460"/>
      </w:tblGrid>
      <w:tr w:rsidR="004003A4" w14:paraId="704D1EB4" w14:textId="77777777">
        <w:trPr>
          <w:trHeight w:val="540"/>
        </w:trPr>
        <w:tc>
          <w:tcPr>
            <w:tcW w:w="1399" w:type="dxa"/>
            <w:tcBorders>
              <w:top w:val="single" w:sz="4" w:space="0" w:color="auto"/>
              <w:bottom w:val="single" w:sz="4" w:space="0" w:color="auto"/>
            </w:tcBorders>
          </w:tcPr>
          <w:p w14:paraId="16C6DB60"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Borders>
              <w:top w:val="single" w:sz="4" w:space="0" w:color="auto"/>
              <w:bottom w:val="single" w:sz="4" w:space="0" w:color="auto"/>
            </w:tcBorders>
          </w:tcPr>
          <w:p w14:paraId="65DABAC7"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459" w:type="dxa"/>
            <w:tcBorders>
              <w:top w:val="single" w:sz="4" w:space="0" w:color="auto"/>
              <w:bottom w:val="single" w:sz="4" w:space="0" w:color="auto"/>
            </w:tcBorders>
          </w:tcPr>
          <w:p w14:paraId="133C5A62"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Exam1</w:t>
            </w:r>
          </w:p>
        </w:tc>
        <w:tc>
          <w:tcPr>
            <w:tcW w:w="1456" w:type="dxa"/>
            <w:tcBorders>
              <w:top w:val="single" w:sz="4" w:space="0" w:color="auto"/>
              <w:bottom w:val="single" w:sz="4" w:space="0" w:color="auto"/>
            </w:tcBorders>
          </w:tcPr>
          <w:p w14:paraId="0D641F4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Exam2</w:t>
            </w:r>
          </w:p>
        </w:tc>
        <w:tc>
          <w:tcPr>
            <w:tcW w:w="1460" w:type="dxa"/>
            <w:tcBorders>
              <w:top w:val="single" w:sz="4" w:space="0" w:color="auto"/>
              <w:bottom w:val="single" w:sz="4" w:space="0" w:color="auto"/>
            </w:tcBorders>
          </w:tcPr>
          <w:p w14:paraId="55106059"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Exam3</w:t>
            </w:r>
          </w:p>
        </w:tc>
      </w:tr>
      <w:tr w:rsidR="004003A4" w14:paraId="7DDC14D1" w14:textId="77777777">
        <w:trPr>
          <w:trHeight w:val="530"/>
        </w:trPr>
        <w:tc>
          <w:tcPr>
            <w:tcW w:w="1399" w:type="dxa"/>
            <w:vMerge w:val="restart"/>
            <w:tcBorders>
              <w:top w:val="single" w:sz="4" w:space="0" w:color="auto"/>
            </w:tcBorders>
          </w:tcPr>
          <w:p w14:paraId="599FE09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Exam1</w:t>
            </w:r>
          </w:p>
          <w:p w14:paraId="6576FA3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Exam2</w:t>
            </w:r>
          </w:p>
          <w:p w14:paraId="2069B3C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Exam3</w:t>
            </w:r>
          </w:p>
        </w:tc>
        <w:tc>
          <w:tcPr>
            <w:tcW w:w="2845" w:type="dxa"/>
            <w:tcBorders>
              <w:top w:val="single" w:sz="4" w:space="0" w:color="auto"/>
            </w:tcBorders>
          </w:tcPr>
          <w:p w14:paraId="12236C3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Borders>
              <w:top w:val="single" w:sz="4" w:space="0" w:color="auto"/>
            </w:tcBorders>
          </w:tcPr>
          <w:p w14:paraId="73FAF19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56" w:type="dxa"/>
            <w:tcBorders>
              <w:top w:val="single" w:sz="4" w:space="0" w:color="auto"/>
            </w:tcBorders>
          </w:tcPr>
          <w:p w14:paraId="7D12FA8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0.806</w:t>
            </w:r>
          </w:p>
        </w:tc>
        <w:tc>
          <w:tcPr>
            <w:tcW w:w="1460" w:type="dxa"/>
            <w:tcBorders>
              <w:top w:val="single" w:sz="4" w:space="0" w:color="auto"/>
            </w:tcBorders>
          </w:tcPr>
          <w:p w14:paraId="5C21202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0.736</w:t>
            </w:r>
          </w:p>
        </w:tc>
      </w:tr>
      <w:tr w:rsidR="004003A4" w14:paraId="77373AF8" w14:textId="77777777">
        <w:trPr>
          <w:trHeight w:val="148"/>
        </w:trPr>
        <w:tc>
          <w:tcPr>
            <w:tcW w:w="1399" w:type="dxa"/>
            <w:vMerge/>
          </w:tcPr>
          <w:p w14:paraId="7F179826"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Pr>
          <w:p w14:paraId="4734DE5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Pr>
          <w:p w14:paraId="5241B4A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0.806</w:t>
            </w:r>
          </w:p>
        </w:tc>
        <w:tc>
          <w:tcPr>
            <w:tcW w:w="1456" w:type="dxa"/>
          </w:tcPr>
          <w:p w14:paraId="3DBC1B5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7472E7E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0.693</w:t>
            </w:r>
          </w:p>
        </w:tc>
      </w:tr>
      <w:tr w:rsidR="004003A4" w14:paraId="71D9928A" w14:textId="77777777">
        <w:trPr>
          <w:trHeight w:val="148"/>
        </w:trPr>
        <w:tc>
          <w:tcPr>
            <w:tcW w:w="1399" w:type="dxa"/>
            <w:vMerge/>
          </w:tcPr>
          <w:p w14:paraId="1CDE22D3"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Pr>
          <w:p w14:paraId="10EAAD5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Pr>
          <w:p w14:paraId="16083D9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0.736</w:t>
            </w:r>
          </w:p>
        </w:tc>
        <w:tc>
          <w:tcPr>
            <w:tcW w:w="1456" w:type="dxa"/>
          </w:tcPr>
          <w:p w14:paraId="552FAE0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0.693</w:t>
            </w:r>
          </w:p>
        </w:tc>
        <w:tc>
          <w:tcPr>
            <w:tcW w:w="1460" w:type="dxa"/>
          </w:tcPr>
          <w:p w14:paraId="2134637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42D7BA0F"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p w14:paraId="6909AA1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indicate that there is a strong positive correlation between exam1 and exam 2 and exam 1 and exam 3 because the Pearson correlation coefficient is greater than 0.7.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there is fair correlation between exam 2 and exam 3 which is 0.693. Conclusively the researcher found </w:t>
      </w:r>
      <w:r>
        <w:rPr>
          <w:rFonts w:ascii="Times New Roman" w:hAnsi="Times New Roman" w:cs="Times New Roman"/>
          <w:sz w:val="24"/>
          <w:szCs w:val="24"/>
        </w:rPr>
        <w:lastRenderedPageBreak/>
        <w:t>out that performance in the three examinations is similar because the correlation measures are significant.</w:t>
      </w:r>
    </w:p>
    <w:p w14:paraId="32CF09A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average performance of class three boys in the three exams was also categorized into two groups, namely; the ones who performed above average and the ones who performed below average. This was necessary in testing of the hypothesis on whether there was significant influence on differential parental participation in the boy-child’s academic performance. Table 4 represents performance in the two categories.</w:t>
      </w:r>
    </w:p>
    <w:p w14:paraId="4BB10DB9" w14:textId="77777777" w:rsidR="004003A4" w:rsidRDefault="008F2722">
      <w:pPr>
        <w:pStyle w:val="Caption"/>
        <w:spacing w:before="0" w:line="360" w:lineRule="auto"/>
        <w:jc w:val="both"/>
        <w:rPr>
          <w:color w:val="auto"/>
        </w:rPr>
      </w:pPr>
      <w:bookmarkStart w:id="24" w:name="_Toc444238935"/>
      <w:r>
        <w:rPr>
          <w:color w:val="auto"/>
        </w:rPr>
        <w:t>Table 4: Frequency table on performance category</w:t>
      </w:r>
      <w:bookmarkEnd w:id="24"/>
    </w:p>
    <w:tbl>
      <w:tblPr>
        <w:tblW w:w="8282" w:type="dxa"/>
        <w:tblBorders>
          <w:top w:val="single" w:sz="4" w:space="0" w:color="auto"/>
          <w:bottom w:val="single" w:sz="4" w:space="0" w:color="auto"/>
        </w:tblBorders>
        <w:tblLayout w:type="fixed"/>
        <w:tblLook w:val="04A0" w:firstRow="1" w:lastRow="0" w:firstColumn="1" w:lastColumn="0" w:noHBand="0" w:noVBand="1"/>
      </w:tblPr>
      <w:tblGrid>
        <w:gridCol w:w="1054"/>
        <w:gridCol w:w="1911"/>
        <w:gridCol w:w="1553"/>
        <w:gridCol w:w="1530"/>
        <w:gridCol w:w="2234"/>
      </w:tblGrid>
      <w:tr w:rsidR="004003A4" w14:paraId="419C41B5" w14:textId="77777777">
        <w:trPr>
          <w:trHeight w:val="575"/>
        </w:trPr>
        <w:tc>
          <w:tcPr>
            <w:tcW w:w="2965" w:type="dxa"/>
            <w:gridSpan w:val="2"/>
            <w:tcBorders>
              <w:bottom w:val="single" w:sz="4" w:space="0" w:color="auto"/>
            </w:tcBorders>
          </w:tcPr>
          <w:p w14:paraId="626860CD"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553" w:type="dxa"/>
            <w:tcBorders>
              <w:bottom w:val="single" w:sz="4" w:space="0" w:color="auto"/>
            </w:tcBorders>
          </w:tcPr>
          <w:p w14:paraId="5956763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30" w:type="dxa"/>
            <w:tcBorders>
              <w:bottom w:val="single" w:sz="4" w:space="0" w:color="auto"/>
            </w:tcBorders>
          </w:tcPr>
          <w:p w14:paraId="6501B202"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Valid Percent</w:t>
            </w:r>
          </w:p>
        </w:tc>
        <w:tc>
          <w:tcPr>
            <w:tcW w:w="2234" w:type="dxa"/>
            <w:tcBorders>
              <w:bottom w:val="single" w:sz="4" w:space="0" w:color="auto"/>
            </w:tcBorders>
          </w:tcPr>
          <w:p w14:paraId="0D16E001"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4003A4" w14:paraId="5F492E75" w14:textId="77777777">
        <w:trPr>
          <w:trHeight w:val="572"/>
        </w:trPr>
        <w:tc>
          <w:tcPr>
            <w:tcW w:w="1054" w:type="dxa"/>
            <w:vMerge w:val="restart"/>
            <w:tcBorders>
              <w:top w:val="single" w:sz="4" w:space="0" w:color="auto"/>
              <w:bottom w:val="nil"/>
            </w:tcBorders>
          </w:tcPr>
          <w:p w14:paraId="22919133"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Valid</w:t>
            </w:r>
          </w:p>
        </w:tc>
        <w:tc>
          <w:tcPr>
            <w:tcW w:w="1911" w:type="dxa"/>
            <w:tcBorders>
              <w:top w:val="single" w:sz="4" w:space="0" w:color="auto"/>
              <w:bottom w:val="nil"/>
            </w:tcBorders>
          </w:tcPr>
          <w:p w14:paraId="457C203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Below average </w:t>
            </w:r>
          </w:p>
        </w:tc>
        <w:tc>
          <w:tcPr>
            <w:tcW w:w="1553" w:type="dxa"/>
            <w:tcBorders>
              <w:top w:val="single" w:sz="4" w:space="0" w:color="auto"/>
              <w:bottom w:val="nil"/>
            </w:tcBorders>
          </w:tcPr>
          <w:p w14:paraId="45EC3A1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530" w:type="dxa"/>
            <w:tcBorders>
              <w:top w:val="single" w:sz="4" w:space="0" w:color="auto"/>
              <w:bottom w:val="nil"/>
            </w:tcBorders>
          </w:tcPr>
          <w:p w14:paraId="127D5DF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71.0</w:t>
            </w:r>
          </w:p>
        </w:tc>
        <w:tc>
          <w:tcPr>
            <w:tcW w:w="2234" w:type="dxa"/>
            <w:tcBorders>
              <w:top w:val="single" w:sz="4" w:space="0" w:color="auto"/>
              <w:bottom w:val="nil"/>
            </w:tcBorders>
          </w:tcPr>
          <w:p w14:paraId="6E8AD63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71.0</w:t>
            </w:r>
          </w:p>
        </w:tc>
      </w:tr>
      <w:tr w:rsidR="004003A4" w14:paraId="6B750649" w14:textId="77777777">
        <w:trPr>
          <w:trHeight w:val="145"/>
        </w:trPr>
        <w:tc>
          <w:tcPr>
            <w:tcW w:w="1054" w:type="dxa"/>
            <w:vMerge/>
            <w:tcBorders>
              <w:top w:val="nil"/>
            </w:tcBorders>
          </w:tcPr>
          <w:p w14:paraId="1588321F"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911" w:type="dxa"/>
            <w:tcBorders>
              <w:top w:val="nil"/>
            </w:tcBorders>
          </w:tcPr>
          <w:p w14:paraId="24F78D2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average </w:t>
            </w:r>
          </w:p>
        </w:tc>
        <w:tc>
          <w:tcPr>
            <w:tcW w:w="1553" w:type="dxa"/>
            <w:tcBorders>
              <w:top w:val="nil"/>
            </w:tcBorders>
          </w:tcPr>
          <w:p w14:paraId="47EEEC5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530" w:type="dxa"/>
            <w:tcBorders>
              <w:top w:val="nil"/>
            </w:tcBorders>
          </w:tcPr>
          <w:p w14:paraId="33EE3B1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2234" w:type="dxa"/>
            <w:tcBorders>
              <w:top w:val="nil"/>
            </w:tcBorders>
          </w:tcPr>
          <w:p w14:paraId="555CFD7A"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4003A4" w14:paraId="01FB7C95" w14:textId="77777777">
        <w:trPr>
          <w:trHeight w:val="145"/>
        </w:trPr>
        <w:tc>
          <w:tcPr>
            <w:tcW w:w="1054" w:type="dxa"/>
            <w:vMerge/>
          </w:tcPr>
          <w:p w14:paraId="037F1DFA"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911" w:type="dxa"/>
          </w:tcPr>
          <w:p w14:paraId="3EADB23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53" w:type="dxa"/>
          </w:tcPr>
          <w:p w14:paraId="289BFE1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530" w:type="dxa"/>
          </w:tcPr>
          <w:p w14:paraId="036FA51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234" w:type="dxa"/>
          </w:tcPr>
          <w:p w14:paraId="6D1CB93E"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r>
      <w:tr w:rsidR="004003A4" w14:paraId="3DEF629C" w14:textId="77777777">
        <w:trPr>
          <w:trHeight w:val="700"/>
        </w:trPr>
        <w:tc>
          <w:tcPr>
            <w:tcW w:w="2965" w:type="dxa"/>
            <w:gridSpan w:val="2"/>
          </w:tcPr>
          <w:p w14:paraId="27E719C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5317" w:type="dxa"/>
            <w:gridSpan w:val="3"/>
          </w:tcPr>
          <w:p w14:paraId="67D3A86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211</w:t>
            </w:r>
          </w:p>
        </w:tc>
      </w:tr>
    </w:tbl>
    <w:p w14:paraId="23A6DE8E"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p w14:paraId="53B4A5E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the frequency table on performance category. Analysis shows that only 61 out of 210 boys under the study managed to perform above average in the three exams. This constitutes about a quarter of the sample. Generalizing this to the whole population under study would imply that only 28.9% of the boys in Nyeri County perform above average. This is an alarming occurrence that needs to be addressed through the analysis of education stake holders. Literature review has emphasized on the role of parents in children’s performance and hence the examination of parental participation in the boy child education. </w:t>
      </w:r>
    </w:p>
    <w:p w14:paraId="544E8C14" w14:textId="77777777" w:rsidR="004003A4" w:rsidRDefault="008F2722">
      <w:pPr>
        <w:pStyle w:val="Heading1TimesNewRoman"/>
        <w:jc w:val="both"/>
        <w:rPr>
          <w:lang w:val="en-US"/>
        </w:rPr>
      </w:pPr>
      <w:r>
        <w:rPr>
          <w:lang w:val="en-US"/>
        </w:rPr>
        <w:t>Parents’ Participation in their Boy Childs’ Education at Home and in School</w:t>
      </w:r>
    </w:p>
    <w:p w14:paraId="6460B55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 of this study sought to know whether parents participate in their boy child’s education related activities. In the analysis boys were presented with various parental participation factors (variables) which could be having some influence on the boy child academic performance </w:t>
      </w:r>
      <w:r>
        <w:rPr>
          <w:rFonts w:ascii="Times New Roman" w:hAnsi="Times New Roman" w:cs="Times New Roman"/>
          <w:sz w:val="24"/>
          <w:szCs w:val="24"/>
        </w:rPr>
        <w:lastRenderedPageBreak/>
        <w:t>both at home and in school. The following results represent analysis of parental participation in various education activities as was reported by the boys. The re</w:t>
      </w:r>
      <w:bookmarkStart w:id="25" w:name="_Toc443039351"/>
      <w:r>
        <w:rPr>
          <w:rFonts w:ascii="Times New Roman" w:hAnsi="Times New Roman" w:cs="Times New Roman"/>
          <w:sz w:val="24"/>
          <w:szCs w:val="24"/>
        </w:rPr>
        <w:t>sults are indicated in table below.</w:t>
      </w:r>
    </w:p>
    <w:p w14:paraId="6D193E17" w14:textId="77777777" w:rsidR="004003A4" w:rsidRDefault="008F2722">
      <w:pPr>
        <w:pStyle w:val="Caption"/>
        <w:spacing w:before="0" w:line="276" w:lineRule="auto"/>
        <w:rPr>
          <w:color w:val="auto"/>
        </w:rPr>
      </w:pPr>
      <w:r>
        <w:rPr>
          <w:color w:val="auto"/>
        </w:rPr>
        <w:t>Table 5: Relative parental participation in boy child education</w:t>
      </w:r>
    </w:p>
    <w:tbl>
      <w:tblPr>
        <w:tblW w:w="9018" w:type="dxa"/>
        <w:tblBorders>
          <w:top w:val="single" w:sz="4" w:space="0" w:color="auto"/>
          <w:bottom w:val="single" w:sz="4" w:space="0" w:color="auto"/>
        </w:tblBorders>
        <w:tblLook w:val="04A0" w:firstRow="1" w:lastRow="0" w:firstColumn="1" w:lastColumn="0" w:noHBand="0" w:noVBand="1"/>
      </w:tblPr>
      <w:tblGrid>
        <w:gridCol w:w="4318"/>
        <w:gridCol w:w="1280"/>
        <w:gridCol w:w="1080"/>
        <w:gridCol w:w="1260"/>
        <w:gridCol w:w="1080"/>
      </w:tblGrid>
      <w:tr w:rsidR="004003A4" w14:paraId="48E88CEC" w14:textId="77777777">
        <w:trPr>
          <w:trHeight w:val="206"/>
        </w:trPr>
        <w:tc>
          <w:tcPr>
            <w:tcW w:w="4318" w:type="dxa"/>
            <w:vMerge w:val="restart"/>
            <w:tcBorders>
              <w:top w:val="single" w:sz="4" w:space="0" w:color="auto"/>
              <w:bottom w:val="single" w:sz="4" w:space="0" w:color="auto"/>
            </w:tcBorders>
          </w:tcPr>
          <w:p w14:paraId="7C6FEBBE" w14:textId="77777777" w:rsidR="004003A4" w:rsidRDefault="008F2722">
            <w:pPr>
              <w:pStyle w:val="ListParagraph"/>
              <w:spacing w:before="0" w:after="0"/>
              <w:ind w:left="0"/>
              <w:rPr>
                <w:rFonts w:ascii="Times New Roman" w:hAnsi="Times New Roman"/>
                <w:b/>
                <w:sz w:val="24"/>
                <w:szCs w:val="24"/>
              </w:rPr>
            </w:pPr>
            <w:r>
              <w:rPr>
                <w:rFonts w:ascii="Times New Roman" w:hAnsi="Times New Roman"/>
                <w:b/>
                <w:sz w:val="24"/>
                <w:szCs w:val="24"/>
              </w:rPr>
              <w:t>The participation factors considered</w:t>
            </w:r>
          </w:p>
        </w:tc>
        <w:tc>
          <w:tcPr>
            <w:tcW w:w="4700" w:type="dxa"/>
            <w:gridSpan w:val="4"/>
            <w:tcBorders>
              <w:top w:val="single" w:sz="4" w:space="0" w:color="auto"/>
              <w:bottom w:val="single" w:sz="4" w:space="0" w:color="auto"/>
            </w:tcBorders>
          </w:tcPr>
          <w:p w14:paraId="6CB3CDBC" w14:textId="77777777" w:rsidR="004003A4" w:rsidRDefault="008F2722">
            <w:pPr>
              <w:pStyle w:val="ListParagraph"/>
              <w:spacing w:before="0" w:after="0"/>
              <w:ind w:left="0"/>
              <w:rPr>
                <w:rFonts w:ascii="Times New Roman" w:hAnsi="Times New Roman"/>
                <w:b/>
                <w:sz w:val="24"/>
                <w:szCs w:val="24"/>
              </w:rPr>
            </w:pPr>
            <w:r>
              <w:rPr>
                <w:rFonts w:ascii="Times New Roman" w:hAnsi="Times New Roman"/>
                <w:b/>
                <w:sz w:val="24"/>
                <w:szCs w:val="24"/>
              </w:rPr>
              <w:t>Relative participation frequency (%)</w:t>
            </w:r>
          </w:p>
        </w:tc>
      </w:tr>
      <w:tr w:rsidR="004003A4" w14:paraId="625341FD" w14:textId="77777777">
        <w:tc>
          <w:tcPr>
            <w:tcW w:w="4318" w:type="dxa"/>
            <w:vMerge/>
            <w:tcBorders>
              <w:top w:val="single" w:sz="4" w:space="0" w:color="auto"/>
              <w:bottom w:val="single" w:sz="4" w:space="0" w:color="auto"/>
            </w:tcBorders>
          </w:tcPr>
          <w:p w14:paraId="1C731BAB" w14:textId="77777777" w:rsidR="004003A4" w:rsidRDefault="004003A4">
            <w:pPr>
              <w:pStyle w:val="ListParagraph"/>
              <w:spacing w:before="0" w:after="0"/>
              <w:ind w:left="0"/>
              <w:rPr>
                <w:rFonts w:ascii="Times New Roman" w:hAnsi="Times New Roman"/>
                <w:sz w:val="24"/>
                <w:szCs w:val="24"/>
              </w:rPr>
            </w:pPr>
          </w:p>
        </w:tc>
        <w:tc>
          <w:tcPr>
            <w:tcW w:w="1280" w:type="dxa"/>
            <w:tcBorders>
              <w:top w:val="single" w:sz="4" w:space="0" w:color="auto"/>
              <w:bottom w:val="single" w:sz="4" w:space="0" w:color="auto"/>
            </w:tcBorders>
          </w:tcPr>
          <w:p w14:paraId="06F9321C"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Father</w:t>
            </w:r>
          </w:p>
        </w:tc>
        <w:tc>
          <w:tcPr>
            <w:tcW w:w="1080" w:type="dxa"/>
            <w:tcBorders>
              <w:top w:val="single" w:sz="4" w:space="0" w:color="auto"/>
              <w:bottom w:val="single" w:sz="4" w:space="0" w:color="auto"/>
            </w:tcBorders>
          </w:tcPr>
          <w:p w14:paraId="21041E7C"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Mother</w:t>
            </w:r>
          </w:p>
        </w:tc>
        <w:tc>
          <w:tcPr>
            <w:tcW w:w="1260" w:type="dxa"/>
            <w:tcBorders>
              <w:top w:val="single" w:sz="4" w:space="0" w:color="auto"/>
              <w:bottom w:val="single" w:sz="4" w:space="0" w:color="auto"/>
            </w:tcBorders>
          </w:tcPr>
          <w:p w14:paraId="36124B5F"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None</w:t>
            </w:r>
          </w:p>
        </w:tc>
        <w:tc>
          <w:tcPr>
            <w:tcW w:w="1080" w:type="dxa"/>
            <w:tcBorders>
              <w:top w:val="single" w:sz="4" w:space="0" w:color="auto"/>
              <w:bottom w:val="single" w:sz="4" w:space="0" w:color="auto"/>
            </w:tcBorders>
          </w:tcPr>
          <w:p w14:paraId="76E24A8F"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Total</w:t>
            </w:r>
          </w:p>
        </w:tc>
      </w:tr>
      <w:tr w:rsidR="004003A4" w14:paraId="61D334AC" w14:textId="77777777">
        <w:tc>
          <w:tcPr>
            <w:tcW w:w="4318" w:type="dxa"/>
            <w:tcBorders>
              <w:top w:val="single" w:sz="4" w:space="0" w:color="auto"/>
              <w:bottom w:val="nil"/>
            </w:tcBorders>
          </w:tcPr>
          <w:p w14:paraId="2F17726F"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Helping in school homework</w:t>
            </w:r>
          </w:p>
        </w:tc>
        <w:tc>
          <w:tcPr>
            <w:tcW w:w="1280" w:type="dxa"/>
            <w:tcBorders>
              <w:top w:val="single" w:sz="4" w:space="0" w:color="auto"/>
              <w:bottom w:val="nil"/>
            </w:tcBorders>
          </w:tcPr>
          <w:p w14:paraId="318DD8E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24</w:t>
            </w:r>
          </w:p>
        </w:tc>
        <w:tc>
          <w:tcPr>
            <w:tcW w:w="1080" w:type="dxa"/>
            <w:tcBorders>
              <w:top w:val="single" w:sz="4" w:space="0" w:color="auto"/>
              <w:bottom w:val="nil"/>
            </w:tcBorders>
          </w:tcPr>
          <w:p w14:paraId="29C6E1D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72</w:t>
            </w:r>
          </w:p>
        </w:tc>
        <w:tc>
          <w:tcPr>
            <w:tcW w:w="1260" w:type="dxa"/>
            <w:tcBorders>
              <w:top w:val="single" w:sz="4" w:space="0" w:color="auto"/>
              <w:bottom w:val="nil"/>
            </w:tcBorders>
          </w:tcPr>
          <w:p w14:paraId="4DD20F3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bottom w:val="nil"/>
            </w:tcBorders>
          </w:tcPr>
          <w:p w14:paraId="0E9E168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5C005F9" w14:textId="77777777">
        <w:trPr>
          <w:trHeight w:val="656"/>
        </w:trPr>
        <w:tc>
          <w:tcPr>
            <w:tcW w:w="4318" w:type="dxa"/>
          </w:tcPr>
          <w:p w14:paraId="7E989F72"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Buying reading books</w:t>
            </w:r>
          </w:p>
        </w:tc>
        <w:tc>
          <w:tcPr>
            <w:tcW w:w="1280" w:type="dxa"/>
          </w:tcPr>
          <w:p w14:paraId="4029C70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47</w:t>
            </w:r>
          </w:p>
        </w:tc>
        <w:tc>
          <w:tcPr>
            <w:tcW w:w="1080" w:type="dxa"/>
          </w:tcPr>
          <w:p w14:paraId="1DC4757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46</w:t>
            </w:r>
          </w:p>
        </w:tc>
        <w:tc>
          <w:tcPr>
            <w:tcW w:w="1260" w:type="dxa"/>
          </w:tcPr>
          <w:p w14:paraId="14DB12A0"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w:t>
            </w:r>
          </w:p>
        </w:tc>
        <w:tc>
          <w:tcPr>
            <w:tcW w:w="1080" w:type="dxa"/>
          </w:tcPr>
          <w:p w14:paraId="3366470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0B94092" w14:textId="77777777">
        <w:tc>
          <w:tcPr>
            <w:tcW w:w="4318" w:type="dxa"/>
          </w:tcPr>
          <w:p w14:paraId="62B21C43"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Telling stories</w:t>
            </w:r>
          </w:p>
        </w:tc>
        <w:tc>
          <w:tcPr>
            <w:tcW w:w="1280" w:type="dxa"/>
          </w:tcPr>
          <w:p w14:paraId="65F32B7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17</w:t>
            </w:r>
          </w:p>
        </w:tc>
        <w:tc>
          <w:tcPr>
            <w:tcW w:w="1080" w:type="dxa"/>
          </w:tcPr>
          <w:p w14:paraId="3CD6D74F"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80</w:t>
            </w:r>
          </w:p>
        </w:tc>
        <w:tc>
          <w:tcPr>
            <w:tcW w:w="1260" w:type="dxa"/>
          </w:tcPr>
          <w:p w14:paraId="190EC73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080" w:type="dxa"/>
          </w:tcPr>
          <w:p w14:paraId="66FC864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189F150A" w14:textId="77777777">
        <w:tc>
          <w:tcPr>
            <w:tcW w:w="4318" w:type="dxa"/>
          </w:tcPr>
          <w:p w14:paraId="5DEED989"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Explaining things at home</w:t>
            </w:r>
          </w:p>
        </w:tc>
        <w:tc>
          <w:tcPr>
            <w:tcW w:w="1280" w:type="dxa"/>
          </w:tcPr>
          <w:p w14:paraId="2F1C34F6"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34</w:t>
            </w:r>
          </w:p>
        </w:tc>
        <w:tc>
          <w:tcPr>
            <w:tcW w:w="1080" w:type="dxa"/>
          </w:tcPr>
          <w:p w14:paraId="68289EA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63</w:t>
            </w:r>
          </w:p>
        </w:tc>
        <w:tc>
          <w:tcPr>
            <w:tcW w:w="1260" w:type="dxa"/>
          </w:tcPr>
          <w:p w14:paraId="795B4BF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080" w:type="dxa"/>
          </w:tcPr>
          <w:p w14:paraId="3E7E917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46BDFCA" w14:textId="77777777">
        <w:tc>
          <w:tcPr>
            <w:tcW w:w="4318" w:type="dxa"/>
          </w:tcPr>
          <w:p w14:paraId="29F6EAD0"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Punishing the boy when the boy does wrong</w:t>
            </w:r>
          </w:p>
        </w:tc>
        <w:tc>
          <w:tcPr>
            <w:tcW w:w="1280" w:type="dxa"/>
          </w:tcPr>
          <w:p w14:paraId="009B00A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32</w:t>
            </w:r>
          </w:p>
        </w:tc>
        <w:tc>
          <w:tcPr>
            <w:tcW w:w="1080" w:type="dxa"/>
          </w:tcPr>
          <w:p w14:paraId="557517B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63</w:t>
            </w:r>
          </w:p>
        </w:tc>
        <w:tc>
          <w:tcPr>
            <w:tcW w:w="1260" w:type="dxa"/>
          </w:tcPr>
          <w:p w14:paraId="081C2D9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w:t>
            </w:r>
          </w:p>
        </w:tc>
        <w:tc>
          <w:tcPr>
            <w:tcW w:w="1080" w:type="dxa"/>
          </w:tcPr>
          <w:p w14:paraId="3C0DB1D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655A1622" w14:textId="77777777">
        <w:tc>
          <w:tcPr>
            <w:tcW w:w="4318" w:type="dxa"/>
          </w:tcPr>
          <w:p w14:paraId="6975370D"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Reading books with the boy at home</w:t>
            </w:r>
          </w:p>
        </w:tc>
        <w:tc>
          <w:tcPr>
            <w:tcW w:w="1280" w:type="dxa"/>
          </w:tcPr>
          <w:p w14:paraId="50CDD280"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27</w:t>
            </w:r>
          </w:p>
        </w:tc>
        <w:tc>
          <w:tcPr>
            <w:tcW w:w="1080" w:type="dxa"/>
          </w:tcPr>
          <w:p w14:paraId="03115E1B"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68</w:t>
            </w:r>
          </w:p>
        </w:tc>
        <w:tc>
          <w:tcPr>
            <w:tcW w:w="1260" w:type="dxa"/>
          </w:tcPr>
          <w:p w14:paraId="4C53F0F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w:t>
            </w:r>
          </w:p>
        </w:tc>
        <w:tc>
          <w:tcPr>
            <w:tcW w:w="1080" w:type="dxa"/>
          </w:tcPr>
          <w:p w14:paraId="4B505F0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38230737" w14:textId="77777777">
        <w:tc>
          <w:tcPr>
            <w:tcW w:w="4318" w:type="dxa"/>
          </w:tcPr>
          <w:p w14:paraId="4C1015F4"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 xml:space="preserve">Buying the </w:t>
            </w:r>
            <w:proofErr w:type="gramStart"/>
            <w:r>
              <w:rPr>
                <w:rFonts w:ascii="Times New Roman" w:hAnsi="Times New Roman"/>
                <w:sz w:val="24"/>
                <w:szCs w:val="24"/>
              </w:rPr>
              <w:t>boy  presents</w:t>
            </w:r>
            <w:proofErr w:type="gramEnd"/>
            <w:r>
              <w:rPr>
                <w:rFonts w:ascii="Times New Roman" w:hAnsi="Times New Roman"/>
                <w:sz w:val="24"/>
                <w:szCs w:val="24"/>
              </w:rPr>
              <w:t xml:space="preserve"> when he does well</w:t>
            </w:r>
          </w:p>
        </w:tc>
        <w:tc>
          <w:tcPr>
            <w:tcW w:w="1280" w:type="dxa"/>
          </w:tcPr>
          <w:p w14:paraId="2027184B"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50</w:t>
            </w:r>
          </w:p>
        </w:tc>
        <w:tc>
          <w:tcPr>
            <w:tcW w:w="1080" w:type="dxa"/>
          </w:tcPr>
          <w:p w14:paraId="16DBC93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30</w:t>
            </w:r>
          </w:p>
        </w:tc>
        <w:tc>
          <w:tcPr>
            <w:tcW w:w="1260" w:type="dxa"/>
          </w:tcPr>
          <w:p w14:paraId="08C41AC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20</w:t>
            </w:r>
          </w:p>
        </w:tc>
        <w:tc>
          <w:tcPr>
            <w:tcW w:w="1080" w:type="dxa"/>
          </w:tcPr>
          <w:p w14:paraId="66431FAC"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9E13557" w14:textId="77777777">
        <w:tc>
          <w:tcPr>
            <w:tcW w:w="4318" w:type="dxa"/>
          </w:tcPr>
          <w:p w14:paraId="32D89AE1"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Encouraging the boy when he does well in school</w:t>
            </w:r>
          </w:p>
        </w:tc>
        <w:tc>
          <w:tcPr>
            <w:tcW w:w="1280" w:type="dxa"/>
          </w:tcPr>
          <w:p w14:paraId="3ABA71AC"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41</w:t>
            </w:r>
          </w:p>
        </w:tc>
        <w:tc>
          <w:tcPr>
            <w:tcW w:w="1080" w:type="dxa"/>
          </w:tcPr>
          <w:p w14:paraId="1DA7955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50</w:t>
            </w:r>
          </w:p>
        </w:tc>
        <w:tc>
          <w:tcPr>
            <w:tcW w:w="1260" w:type="dxa"/>
          </w:tcPr>
          <w:p w14:paraId="4119443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9</w:t>
            </w:r>
          </w:p>
        </w:tc>
        <w:tc>
          <w:tcPr>
            <w:tcW w:w="1080" w:type="dxa"/>
          </w:tcPr>
          <w:p w14:paraId="015A8D0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18CFE29" w14:textId="77777777">
        <w:tc>
          <w:tcPr>
            <w:tcW w:w="4318" w:type="dxa"/>
          </w:tcPr>
          <w:p w14:paraId="1FC7FE62"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Talking to the boy about school</w:t>
            </w:r>
          </w:p>
        </w:tc>
        <w:tc>
          <w:tcPr>
            <w:tcW w:w="1280" w:type="dxa"/>
          </w:tcPr>
          <w:p w14:paraId="5676C84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35</w:t>
            </w:r>
          </w:p>
        </w:tc>
        <w:tc>
          <w:tcPr>
            <w:tcW w:w="1080" w:type="dxa"/>
          </w:tcPr>
          <w:p w14:paraId="25EE701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61</w:t>
            </w:r>
          </w:p>
        </w:tc>
        <w:tc>
          <w:tcPr>
            <w:tcW w:w="1260" w:type="dxa"/>
          </w:tcPr>
          <w:p w14:paraId="474E591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w:t>
            </w:r>
          </w:p>
        </w:tc>
        <w:tc>
          <w:tcPr>
            <w:tcW w:w="1080" w:type="dxa"/>
          </w:tcPr>
          <w:p w14:paraId="23BC156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33260930" w14:textId="77777777">
        <w:tc>
          <w:tcPr>
            <w:tcW w:w="4318" w:type="dxa"/>
          </w:tcPr>
          <w:p w14:paraId="18FF2F28"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Reminding the boy to do homework</w:t>
            </w:r>
          </w:p>
        </w:tc>
        <w:tc>
          <w:tcPr>
            <w:tcW w:w="1280" w:type="dxa"/>
          </w:tcPr>
          <w:p w14:paraId="10C0D738"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w:t>
            </w:r>
          </w:p>
        </w:tc>
        <w:tc>
          <w:tcPr>
            <w:tcW w:w="1080" w:type="dxa"/>
          </w:tcPr>
          <w:p w14:paraId="510D3B7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84</w:t>
            </w:r>
          </w:p>
        </w:tc>
        <w:tc>
          <w:tcPr>
            <w:tcW w:w="1260" w:type="dxa"/>
          </w:tcPr>
          <w:p w14:paraId="03AF750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w:t>
            </w:r>
          </w:p>
        </w:tc>
        <w:tc>
          <w:tcPr>
            <w:tcW w:w="1080" w:type="dxa"/>
          </w:tcPr>
          <w:p w14:paraId="7D294416"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6CC0E11" w14:textId="77777777">
        <w:tc>
          <w:tcPr>
            <w:tcW w:w="4318" w:type="dxa"/>
          </w:tcPr>
          <w:p w14:paraId="553B4064"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Coming for school meetings</w:t>
            </w:r>
          </w:p>
        </w:tc>
        <w:tc>
          <w:tcPr>
            <w:tcW w:w="1280" w:type="dxa"/>
          </w:tcPr>
          <w:p w14:paraId="5D2220E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18</w:t>
            </w:r>
          </w:p>
        </w:tc>
        <w:tc>
          <w:tcPr>
            <w:tcW w:w="1080" w:type="dxa"/>
          </w:tcPr>
          <w:p w14:paraId="01544EC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73</w:t>
            </w:r>
          </w:p>
        </w:tc>
        <w:tc>
          <w:tcPr>
            <w:tcW w:w="1260" w:type="dxa"/>
          </w:tcPr>
          <w:p w14:paraId="1A5FDA0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9</w:t>
            </w:r>
          </w:p>
        </w:tc>
        <w:tc>
          <w:tcPr>
            <w:tcW w:w="1080" w:type="dxa"/>
          </w:tcPr>
          <w:p w14:paraId="6A3B0F6F"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5FA0E17A" w14:textId="77777777">
        <w:trPr>
          <w:trHeight w:val="810"/>
        </w:trPr>
        <w:tc>
          <w:tcPr>
            <w:tcW w:w="4318" w:type="dxa"/>
          </w:tcPr>
          <w:p w14:paraId="0D44AA8C"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 xml:space="preserve">Buying the </w:t>
            </w:r>
            <w:proofErr w:type="gramStart"/>
            <w:r>
              <w:rPr>
                <w:rFonts w:ascii="Times New Roman" w:hAnsi="Times New Roman"/>
                <w:sz w:val="24"/>
                <w:szCs w:val="24"/>
              </w:rPr>
              <w:t>boy  reading</w:t>
            </w:r>
            <w:proofErr w:type="gramEnd"/>
            <w:r>
              <w:rPr>
                <w:rFonts w:ascii="Times New Roman" w:hAnsi="Times New Roman"/>
                <w:sz w:val="24"/>
                <w:szCs w:val="24"/>
              </w:rPr>
              <w:t xml:space="preserve"> books</w:t>
            </w:r>
          </w:p>
        </w:tc>
        <w:tc>
          <w:tcPr>
            <w:tcW w:w="1280" w:type="dxa"/>
          </w:tcPr>
          <w:p w14:paraId="1E4F86D1" w14:textId="77777777" w:rsidR="004003A4" w:rsidRDefault="008F2722">
            <w:pPr>
              <w:pStyle w:val="ListParagraph"/>
              <w:spacing w:before="0" w:after="0"/>
              <w:ind w:left="0"/>
              <w:jc w:val="center"/>
              <w:rPr>
                <w:rFonts w:ascii="Times New Roman" w:hAnsi="Times New Roman"/>
                <w:sz w:val="24"/>
                <w:szCs w:val="24"/>
              </w:rPr>
            </w:pPr>
            <m:oMathPara>
              <m:oMath>
                <m:r>
                  <m:rPr>
                    <m:sty m:val="p"/>
                  </m:rPr>
                  <w:rPr>
                    <w:rFonts w:ascii="Cambria Math" w:hAnsi="Times New Roman"/>
                    <w:sz w:val="24"/>
                    <w:szCs w:val="24"/>
                  </w:rPr>
                  <m:t>≤</m:t>
                </m:r>
                <m:r>
                  <m:rPr>
                    <m:sty m:val="p"/>
                  </m:rPr>
                  <w:rPr>
                    <w:rFonts w:ascii="Cambria Math" w:hAnsi="Times New Roman"/>
                    <w:sz w:val="24"/>
                    <w:szCs w:val="24"/>
                  </w:rPr>
                  <m:t>2</m:t>
                </m:r>
              </m:oMath>
            </m:oMathPara>
          </w:p>
        </w:tc>
        <w:tc>
          <w:tcPr>
            <w:tcW w:w="1080" w:type="dxa"/>
          </w:tcPr>
          <w:p w14:paraId="6BF3BE1D" w14:textId="77777777" w:rsidR="004003A4" w:rsidRDefault="008F2722">
            <w:pPr>
              <w:pStyle w:val="ListParagraph"/>
              <w:spacing w:before="0" w:after="0"/>
              <w:ind w:left="0"/>
              <w:jc w:val="center"/>
              <w:rPr>
                <w:rFonts w:ascii="Times New Roman" w:hAnsi="Times New Roman"/>
                <w:sz w:val="24"/>
                <w:szCs w:val="24"/>
              </w:rPr>
            </w:pPr>
            <m:oMathPara>
              <m:oMath>
                <m:r>
                  <m:rPr>
                    <m:sty m:val="p"/>
                  </m:rPr>
                  <w:rPr>
                    <w:rFonts w:ascii="Cambria Math" w:hAnsi="Times New Roman"/>
                    <w:sz w:val="24"/>
                    <w:szCs w:val="24"/>
                  </w:rPr>
                  <m:t>≥</m:t>
                </m:r>
                <m:r>
                  <m:rPr>
                    <m:sty m:val="p"/>
                  </m:rPr>
                  <w:rPr>
                    <w:rFonts w:ascii="Cambria Math" w:hAnsi="Times New Roman"/>
                    <w:sz w:val="24"/>
                    <w:szCs w:val="24"/>
                  </w:rPr>
                  <m:t>3</m:t>
                </m:r>
              </m:oMath>
            </m:oMathPara>
          </w:p>
        </w:tc>
        <w:tc>
          <w:tcPr>
            <w:tcW w:w="1260" w:type="dxa"/>
          </w:tcPr>
          <w:p w14:paraId="00D1559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w:t>
            </w:r>
          </w:p>
        </w:tc>
        <w:tc>
          <w:tcPr>
            <w:tcW w:w="1080" w:type="dxa"/>
          </w:tcPr>
          <w:p w14:paraId="79CD9A2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28AA3A78" w14:textId="77777777">
        <w:tc>
          <w:tcPr>
            <w:tcW w:w="4318" w:type="dxa"/>
          </w:tcPr>
          <w:p w14:paraId="39F6F9FC"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Factor</w:t>
            </w:r>
          </w:p>
        </w:tc>
        <w:tc>
          <w:tcPr>
            <w:tcW w:w="1280" w:type="dxa"/>
          </w:tcPr>
          <w:p w14:paraId="52E10B4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w:t>
            </w:r>
          </w:p>
        </w:tc>
        <w:tc>
          <w:tcPr>
            <w:tcW w:w="1080" w:type="dxa"/>
          </w:tcPr>
          <w:p w14:paraId="1E7A1DED"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260" w:type="dxa"/>
          </w:tcPr>
          <w:p w14:paraId="4DDAC7F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None</w:t>
            </w:r>
          </w:p>
        </w:tc>
        <w:tc>
          <w:tcPr>
            <w:tcW w:w="1080" w:type="dxa"/>
          </w:tcPr>
          <w:p w14:paraId="5D372C4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Total</w:t>
            </w:r>
          </w:p>
        </w:tc>
      </w:tr>
    </w:tbl>
    <w:p w14:paraId="2591DA8C" w14:textId="77777777" w:rsidR="004003A4" w:rsidRDefault="00000000">
      <w:pPr>
        <w:autoSpaceDE w:val="0"/>
        <w:autoSpaceDN w:val="0"/>
        <w:adjustRightInd w:val="0"/>
        <w:ind w:left="720" w:firstLine="720"/>
      </w:pPr>
      <w:r>
        <w:pict w14:anchorId="363E8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33pt;margin-top:11.9pt;width:19.5pt;height:28.5pt;z-index:251659264;mso-position-horizontal-relative:text;mso-position-vertical-relative:text;mso-width-relative:page;mso-height-relative:page" equationxml="&lt;">
            <v:imagedata r:id="rId9" o:title="" chromakey="white"/>
          </v:shape>
        </w:pict>
      </w:r>
    </w:p>
    <w:p w14:paraId="6779F53D" w14:textId="77777777" w:rsidR="004003A4" w:rsidRDefault="00000000">
      <w:pPr>
        <w:autoSpaceDE w:val="0"/>
        <w:autoSpaceDN w:val="0"/>
        <w:adjustRightInd w:val="0"/>
        <w:spacing w:line="360" w:lineRule="auto"/>
        <w:rPr>
          <w:rFonts w:ascii="Times New Roman" w:hAnsi="Times New Roman" w:cs="Times New Roman"/>
          <w:sz w:val="24"/>
          <w:szCs w:val="24"/>
        </w:rPr>
      </w:pPr>
      <w:r>
        <w:pict w14:anchorId="1755B27E">
          <v:shape id="_x0000_s2060" type="#_x0000_t75" style="position:absolute;margin-left:36.75pt;margin-top:15.65pt;width:19.5pt;height:28.5pt;z-index:-251656192;mso-wrap-distance-left:9pt;mso-wrap-distance-right:9pt;mso-width-relative:page;mso-height-relative:page" equationxml="&lt;" wrapcoords="-831 11368 -831 17053 21600 17053 21600 11368 -831 11368">
            <v:imagedata r:id="rId10" o:title="" chromakey="white"/>
            <w10:wrap type="tight"/>
          </v:shape>
        </w:pict>
      </w:r>
      <w:r w:rsidR="008F2722">
        <w:t xml:space="preserve">    </w:t>
      </w:r>
      <w:r w:rsidR="008F2722">
        <w:rPr>
          <w:rFonts w:ascii="Times New Roman" w:hAnsi="Times New Roman" w:cs="Times New Roman"/>
          <w:sz w:val="24"/>
          <w:szCs w:val="24"/>
        </w:rPr>
        <w:t xml:space="preserve">                  Stands for less than or equal to two books </w:t>
      </w:r>
    </w:p>
    <w:p w14:paraId="4CC210D5" w14:textId="77777777" w:rsidR="004003A4" w:rsidRDefault="008F272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Stands for at least three books. </w:t>
      </w:r>
    </w:p>
    <w:p w14:paraId="4C0C95E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5  indicates</w:t>
      </w:r>
      <w:proofErr w:type="gramEnd"/>
      <w:r>
        <w:rPr>
          <w:rFonts w:ascii="Times New Roman" w:hAnsi="Times New Roman" w:cs="Times New Roman"/>
          <w:sz w:val="24"/>
          <w:szCs w:val="24"/>
        </w:rPr>
        <w:t xml:space="preserve"> that generally parents participate in the boy child education activities both at home and in school. Among the activities that they participated in are: helping the boy child in doing homework, reading with and telling stories, buying and reading books, encouraging the boy to do well in school and buying presents when he does well in school. Parents were also active in supporting the boy child in education activities like; reminder of homework, attending school meetings, the number of books that the parents had bought for the boy child and sitting with the boy child to talk about his education. However, although participation was observed, it was </w:t>
      </w:r>
      <w:r>
        <w:rPr>
          <w:rFonts w:ascii="Times New Roman" w:hAnsi="Times New Roman" w:cs="Times New Roman"/>
          <w:sz w:val="24"/>
          <w:szCs w:val="24"/>
        </w:rPr>
        <w:lastRenderedPageBreak/>
        <w:t xml:space="preserve">relatively low especially in some activities such as motivating children through presentation of presents when they perform or in encouraging boys to do well in school. Overall analysis show that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participation was low compared to that of mothers.</w:t>
      </w:r>
    </w:p>
    <w:p w14:paraId="19DF35D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realized that some of the ways that parents can influence children’s education outcomes is through active participation in and management of learning at home. This typically involves activities such as engaging in cognitively stimulating tasks, like reading together and managing children’s school-related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such as organizing and monitoring school activities and children’s time management in education related activities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2006). Evidence suggests that the quality time and extent of fathers’ involvement is very important for children’s outcomes. Studies on father’s involvement in children’s education have established that children who had good ongoing relationship with their fathers appear to do better at school. Studies on father’s involvement in children’s education indicated that fathers were less involved in children’s education activities (</w:t>
      </w: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xml:space="preserve"> 2007; Maina, 2010). This argument could be applied to explain their level of participation and children’s education outcomes within this area of study. </w:t>
      </w:r>
    </w:p>
    <w:p w14:paraId="2321C6D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Results show that mothers had a greater input in parental participation in the boy child’s education than fathers. This was the case in each of the factors analyzed apart from, who buys many books (62%) and the one who buys presents when they do well (50%). It is worth noting that both activities are indirect participation and involve finances. The two activities are not adequate in influencing academic performance. The rest of the researched factors were predominantly participated by the mothers. It is worth noting that among the factors that were earlier rated as influencing factors to academic performance like helps you in doing homework, telling stories, reminder of homework and attending school meetings take more than three quarters on average of the activities dominated by the mothers. All these activities are direct interaction in education activities with the child, activities that require time and all influencing academic performance.</w:t>
      </w:r>
    </w:p>
    <w:p w14:paraId="61D6B78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Father’s perceptions on participation towards children’s education can be positive or negative depending on whether they feel they have a role to play or it is not their responsibility at all. Fathers with less traditional beliefs and who view fatherhood as critical for their children’s development are more involved in the day-to-day life of their children than those who hold </w:t>
      </w:r>
      <w:proofErr w:type="gramStart"/>
      <w:r>
        <w:rPr>
          <w:rFonts w:ascii="Times New Roman" w:hAnsi="Times New Roman" w:cs="Times New Roman"/>
          <w:sz w:val="24"/>
          <w:szCs w:val="24"/>
        </w:rPr>
        <w:t>traditions  strongly</w:t>
      </w:r>
      <w:proofErr w:type="gramEnd"/>
      <w:r>
        <w:rPr>
          <w:rFonts w:ascii="Times New Roman" w:hAnsi="Times New Roman" w:cs="Times New Roman"/>
          <w:sz w:val="24"/>
          <w:szCs w:val="24"/>
        </w:rPr>
        <w:t xml:space="preserve">. Women’s attitude towards their husbands as potential caregivers influences the degree to which </w:t>
      </w:r>
      <w:r>
        <w:rPr>
          <w:rFonts w:ascii="Times New Roman" w:hAnsi="Times New Roman" w:cs="Times New Roman"/>
          <w:sz w:val="24"/>
          <w:szCs w:val="24"/>
        </w:rPr>
        <w:lastRenderedPageBreak/>
        <w:t xml:space="preserve">husbands value the nurturing roles and their responsibilities of the family (McBride et al., 2005). This could be a factor contributing to the level of fathers’ participation in education. </w:t>
      </w:r>
    </w:p>
    <w:p w14:paraId="054B3BB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findings from this study are therefore in agreement with previous studies on the influence of the parents’ participation on the academic performance of the child. Peters, (2008) revealed that parents are the first prime educators before the child joins formal education and they remain a major influence on their children’s learning throughout school life and beyond. Gonzalez-De Hass, </w:t>
      </w:r>
      <w:proofErr w:type="spellStart"/>
      <w:r>
        <w:rPr>
          <w:rFonts w:ascii="Times New Roman" w:hAnsi="Times New Roman" w:cs="Times New Roman"/>
          <w:sz w:val="24"/>
          <w:szCs w:val="24"/>
        </w:rPr>
        <w:t>Williems</w:t>
      </w:r>
      <w:proofErr w:type="spellEnd"/>
      <w:r>
        <w:rPr>
          <w:rFonts w:ascii="Times New Roman" w:hAnsi="Times New Roman" w:cs="Times New Roman"/>
          <w:sz w:val="24"/>
          <w:szCs w:val="24"/>
        </w:rPr>
        <w:t xml:space="preserve"> and Holbein, (2005) emphasize on the importance of the parent’s participation to children’s education outcomes in a variety of ways including positive attitude towards school. Other activities include active participation in and management of learning at home. These were some of the factors considered in this study. The study factors analyzed in this study were engaging the child in cognitive stimulating tasks like reading together, organizing and monitoring children school issues and time management as highlighted by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xml:space="preserve">, (2006). Fathers are more likely to be involved with their sons than their daughters as they grow up. </w:t>
      </w:r>
    </w:p>
    <w:p w14:paraId="323F940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nurturance of fathers is related to </w:t>
      </w:r>
      <w:proofErr w:type="gramStart"/>
      <w:r>
        <w:rPr>
          <w:rFonts w:ascii="Times New Roman" w:hAnsi="Times New Roman" w:cs="Times New Roman"/>
          <w:sz w:val="24"/>
          <w:szCs w:val="24"/>
        </w:rPr>
        <w:t>boys</w:t>
      </w:r>
      <w:proofErr w:type="gramEnd"/>
      <w:r>
        <w:rPr>
          <w:rFonts w:ascii="Times New Roman" w:hAnsi="Times New Roman" w:cs="Times New Roman"/>
          <w:sz w:val="24"/>
          <w:szCs w:val="24"/>
        </w:rPr>
        <w:t xml:space="preserve"> cognitive abilities but less so for girls. This holds for African traditional settings where men are trainers of boys in development and life skills. Goldman (2010) study indicates that father’s participation is important not only when the child is in primary school but in all levels of education. However, current study indicates the dominance of mothers on boy child’s education activities. </w:t>
      </w:r>
    </w:p>
    <w:p w14:paraId="4C1DDC1B" w14:textId="77777777" w:rsidR="004003A4" w:rsidRDefault="008F2722">
      <w:pPr>
        <w:autoSpaceDE w:val="0"/>
        <w:autoSpaceDN w:val="0"/>
        <w:adjustRightInd w:val="0"/>
        <w:spacing w:line="480" w:lineRule="auto"/>
        <w:rPr>
          <w:rFonts w:ascii="Times New Roman" w:hAnsi="Times New Roman" w:cs="Times New Roman"/>
          <w:b/>
        </w:rPr>
      </w:pPr>
      <w:r>
        <w:rPr>
          <w:rFonts w:ascii="Times New Roman" w:hAnsi="Times New Roman" w:cs="Times New Roman"/>
          <w:b/>
        </w:rPr>
        <w:t>4.2.1:</w:t>
      </w:r>
      <w:r>
        <w:rPr>
          <w:rFonts w:ascii="Times New Roman" w:hAnsi="Times New Roman" w:cs="Times New Roman"/>
          <w:b/>
        </w:rPr>
        <w:tab/>
        <w:t>Parents’ Participation in the Boy Child Education Activities</w:t>
      </w:r>
    </w:p>
    <w:p w14:paraId="3091C74F"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frequency at which parents participate in various activities in the boy child education was analyzed to ascertain their level of involvement. Table 4.10 presents the frequency of fathers and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participation in various school related activities. The rating of 1-5 refers to the number of times individual parents participated in any one of the education activities within the course of the term.</w:t>
      </w:r>
    </w:p>
    <w:p w14:paraId="6397F0D2" w14:textId="77777777" w:rsidR="004003A4" w:rsidRDefault="008F2722">
      <w:pPr>
        <w:pStyle w:val="Caption"/>
        <w:spacing w:before="0"/>
        <w:rPr>
          <w:color w:val="auto"/>
        </w:rPr>
      </w:pPr>
      <w:r>
        <w:rPr>
          <w:color w:val="auto"/>
        </w:rPr>
        <w:t>Table 6: Frequency of parental participation in education related activities.</w:t>
      </w:r>
    </w:p>
    <w:tbl>
      <w:tblPr>
        <w:tblW w:w="9468" w:type="dxa"/>
        <w:tblBorders>
          <w:top w:val="single" w:sz="4" w:space="0" w:color="auto"/>
          <w:bottom w:val="single" w:sz="4" w:space="0" w:color="auto"/>
        </w:tblBorders>
        <w:tblLayout w:type="fixed"/>
        <w:tblLook w:val="04A0" w:firstRow="1" w:lastRow="0" w:firstColumn="1" w:lastColumn="0" w:noHBand="0" w:noVBand="1"/>
      </w:tblPr>
      <w:tblGrid>
        <w:gridCol w:w="453"/>
        <w:gridCol w:w="2805"/>
        <w:gridCol w:w="630"/>
        <w:gridCol w:w="630"/>
        <w:gridCol w:w="630"/>
        <w:gridCol w:w="630"/>
        <w:gridCol w:w="540"/>
        <w:gridCol w:w="630"/>
        <w:gridCol w:w="630"/>
        <w:gridCol w:w="630"/>
        <w:gridCol w:w="630"/>
        <w:gridCol w:w="630"/>
      </w:tblGrid>
      <w:tr w:rsidR="004003A4" w14:paraId="3E75D7AE" w14:textId="77777777">
        <w:trPr>
          <w:trHeight w:val="413"/>
        </w:trPr>
        <w:tc>
          <w:tcPr>
            <w:tcW w:w="3258" w:type="dxa"/>
            <w:gridSpan w:val="2"/>
            <w:vMerge w:val="restart"/>
            <w:tcBorders>
              <w:top w:val="single" w:sz="4" w:space="0" w:color="auto"/>
              <w:bottom w:val="single" w:sz="4" w:space="0" w:color="auto"/>
            </w:tcBorders>
          </w:tcPr>
          <w:p w14:paraId="56FEA14C" w14:textId="77777777" w:rsidR="004003A4" w:rsidRDefault="004003A4">
            <w:pPr>
              <w:spacing w:line="240" w:lineRule="auto"/>
              <w:rPr>
                <w:b/>
              </w:rPr>
            </w:pPr>
          </w:p>
          <w:p w14:paraId="017EC7DD" w14:textId="77777777" w:rsidR="004003A4" w:rsidRDefault="008F2722">
            <w:pPr>
              <w:spacing w:line="240" w:lineRule="auto"/>
              <w:rPr>
                <w:b/>
              </w:rPr>
            </w:pPr>
            <w:proofErr w:type="gramStart"/>
            <w:r>
              <w:rPr>
                <w:b/>
              </w:rPr>
              <w:lastRenderedPageBreak/>
              <w:t>Parental  participation</w:t>
            </w:r>
            <w:proofErr w:type="gramEnd"/>
            <w:r>
              <w:rPr>
                <w:b/>
              </w:rPr>
              <w:t xml:space="preserve"> factor</w:t>
            </w:r>
          </w:p>
        </w:tc>
        <w:tc>
          <w:tcPr>
            <w:tcW w:w="3060" w:type="dxa"/>
            <w:gridSpan w:val="5"/>
            <w:tcBorders>
              <w:top w:val="single" w:sz="4" w:space="0" w:color="auto"/>
              <w:bottom w:val="single" w:sz="4" w:space="0" w:color="auto"/>
            </w:tcBorders>
          </w:tcPr>
          <w:p w14:paraId="77C6284C" w14:textId="77777777" w:rsidR="004003A4" w:rsidRDefault="008F2722">
            <w:pPr>
              <w:spacing w:line="240" w:lineRule="auto"/>
              <w:rPr>
                <w:b/>
              </w:rPr>
            </w:pPr>
            <w:r>
              <w:rPr>
                <w:b/>
              </w:rPr>
              <w:lastRenderedPageBreak/>
              <w:t>Fathers rate (%)</w:t>
            </w:r>
          </w:p>
        </w:tc>
        <w:tc>
          <w:tcPr>
            <w:tcW w:w="3150" w:type="dxa"/>
            <w:gridSpan w:val="5"/>
            <w:tcBorders>
              <w:top w:val="single" w:sz="4" w:space="0" w:color="auto"/>
              <w:bottom w:val="single" w:sz="4" w:space="0" w:color="auto"/>
            </w:tcBorders>
          </w:tcPr>
          <w:p w14:paraId="0804E29A" w14:textId="77777777" w:rsidR="004003A4" w:rsidRDefault="008F2722">
            <w:pPr>
              <w:spacing w:line="240" w:lineRule="auto"/>
              <w:rPr>
                <w:b/>
              </w:rPr>
            </w:pPr>
            <w:r>
              <w:rPr>
                <w:b/>
              </w:rPr>
              <w:t>Mothers (%)</w:t>
            </w:r>
          </w:p>
        </w:tc>
      </w:tr>
      <w:tr w:rsidR="004003A4" w14:paraId="32166DE7" w14:textId="77777777">
        <w:trPr>
          <w:trHeight w:val="530"/>
        </w:trPr>
        <w:tc>
          <w:tcPr>
            <w:tcW w:w="3258" w:type="dxa"/>
            <w:gridSpan w:val="2"/>
            <w:vMerge/>
            <w:tcBorders>
              <w:top w:val="single" w:sz="4" w:space="0" w:color="auto"/>
            </w:tcBorders>
          </w:tcPr>
          <w:p w14:paraId="49E00EB8" w14:textId="77777777" w:rsidR="004003A4" w:rsidRDefault="004003A4">
            <w:pPr>
              <w:spacing w:line="240" w:lineRule="auto"/>
            </w:pPr>
          </w:p>
        </w:tc>
        <w:tc>
          <w:tcPr>
            <w:tcW w:w="3060" w:type="dxa"/>
            <w:gridSpan w:val="5"/>
            <w:tcBorders>
              <w:top w:val="single" w:sz="4" w:space="0" w:color="auto"/>
              <w:bottom w:val="single" w:sz="4" w:space="0" w:color="auto"/>
            </w:tcBorders>
          </w:tcPr>
          <w:p w14:paraId="33A180E3" w14:textId="77777777" w:rsidR="004003A4" w:rsidRDefault="008F2722">
            <w:pPr>
              <w:spacing w:line="240" w:lineRule="auto"/>
              <w:rPr>
                <w:b/>
              </w:rPr>
            </w:pPr>
            <w:r>
              <w:rPr>
                <w:b/>
              </w:rPr>
              <w:t xml:space="preserve">Frequency of Engagement in Education Activities Per Term </w:t>
            </w:r>
          </w:p>
        </w:tc>
        <w:tc>
          <w:tcPr>
            <w:tcW w:w="3150" w:type="dxa"/>
            <w:gridSpan w:val="5"/>
            <w:tcBorders>
              <w:top w:val="single" w:sz="4" w:space="0" w:color="auto"/>
              <w:bottom w:val="single" w:sz="4" w:space="0" w:color="auto"/>
            </w:tcBorders>
          </w:tcPr>
          <w:p w14:paraId="55DA4859" w14:textId="77777777" w:rsidR="004003A4" w:rsidRDefault="008F2722">
            <w:pPr>
              <w:spacing w:line="240" w:lineRule="auto"/>
              <w:rPr>
                <w:b/>
              </w:rPr>
            </w:pPr>
            <w:r>
              <w:rPr>
                <w:b/>
              </w:rPr>
              <w:t xml:space="preserve">Frequency of Engagement in Education Activities Per Term </w:t>
            </w:r>
          </w:p>
        </w:tc>
      </w:tr>
      <w:tr w:rsidR="004003A4" w14:paraId="117F6B25" w14:textId="77777777">
        <w:trPr>
          <w:trHeight w:val="147"/>
        </w:trPr>
        <w:tc>
          <w:tcPr>
            <w:tcW w:w="3258" w:type="dxa"/>
            <w:gridSpan w:val="2"/>
            <w:vMerge/>
            <w:tcBorders>
              <w:bottom w:val="single" w:sz="4" w:space="0" w:color="auto"/>
            </w:tcBorders>
          </w:tcPr>
          <w:p w14:paraId="2182FC27" w14:textId="77777777" w:rsidR="004003A4" w:rsidRDefault="004003A4">
            <w:pPr>
              <w:spacing w:line="240" w:lineRule="auto"/>
            </w:pPr>
          </w:p>
        </w:tc>
        <w:tc>
          <w:tcPr>
            <w:tcW w:w="630" w:type="dxa"/>
            <w:tcBorders>
              <w:top w:val="single" w:sz="4" w:space="0" w:color="auto"/>
              <w:bottom w:val="single" w:sz="4" w:space="0" w:color="auto"/>
            </w:tcBorders>
          </w:tcPr>
          <w:p w14:paraId="391037B7" w14:textId="77777777" w:rsidR="004003A4" w:rsidRDefault="008F2722">
            <w:pPr>
              <w:spacing w:line="240" w:lineRule="auto"/>
            </w:pPr>
            <w:r>
              <w:t>1</w:t>
            </w:r>
          </w:p>
        </w:tc>
        <w:tc>
          <w:tcPr>
            <w:tcW w:w="630" w:type="dxa"/>
            <w:tcBorders>
              <w:top w:val="single" w:sz="4" w:space="0" w:color="auto"/>
              <w:bottom w:val="single" w:sz="4" w:space="0" w:color="auto"/>
            </w:tcBorders>
          </w:tcPr>
          <w:p w14:paraId="3E362F43" w14:textId="77777777" w:rsidR="004003A4" w:rsidRDefault="008F2722">
            <w:pPr>
              <w:spacing w:line="240" w:lineRule="auto"/>
            </w:pPr>
            <w:r>
              <w:t>2</w:t>
            </w:r>
          </w:p>
        </w:tc>
        <w:tc>
          <w:tcPr>
            <w:tcW w:w="630" w:type="dxa"/>
            <w:tcBorders>
              <w:top w:val="single" w:sz="4" w:space="0" w:color="auto"/>
              <w:bottom w:val="single" w:sz="4" w:space="0" w:color="auto"/>
            </w:tcBorders>
          </w:tcPr>
          <w:p w14:paraId="3FBFF7A1" w14:textId="77777777" w:rsidR="004003A4" w:rsidRDefault="008F2722">
            <w:pPr>
              <w:spacing w:line="240" w:lineRule="auto"/>
            </w:pPr>
            <w:r>
              <w:t>3</w:t>
            </w:r>
          </w:p>
        </w:tc>
        <w:tc>
          <w:tcPr>
            <w:tcW w:w="630" w:type="dxa"/>
            <w:tcBorders>
              <w:top w:val="single" w:sz="4" w:space="0" w:color="auto"/>
              <w:bottom w:val="single" w:sz="4" w:space="0" w:color="auto"/>
            </w:tcBorders>
          </w:tcPr>
          <w:p w14:paraId="428BB09B" w14:textId="77777777" w:rsidR="004003A4" w:rsidRDefault="008F2722">
            <w:pPr>
              <w:spacing w:line="240" w:lineRule="auto"/>
            </w:pPr>
            <w:r>
              <w:t>4</w:t>
            </w:r>
          </w:p>
        </w:tc>
        <w:tc>
          <w:tcPr>
            <w:tcW w:w="540" w:type="dxa"/>
            <w:tcBorders>
              <w:top w:val="single" w:sz="4" w:space="0" w:color="auto"/>
              <w:bottom w:val="single" w:sz="4" w:space="0" w:color="auto"/>
            </w:tcBorders>
          </w:tcPr>
          <w:p w14:paraId="04031157" w14:textId="77777777" w:rsidR="004003A4" w:rsidRDefault="008F2722">
            <w:pPr>
              <w:spacing w:line="240" w:lineRule="auto"/>
            </w:pPr>
            <w:r>
              <w:t>5</w:t>
            </w:r>
          </w:p>
        </w:tc>
        <w:tc>
          <w:tcPr>
            <w:tcW w:w="630" w:type="dxa"/>
            <w:tcBorders>
              <w:top w:val="single" w:sz="4" w:space="0" w:color="auto"/>
              <w:bottom w:val="single" w:sz="4" w:space="0" w:color="auto"/>
            </w:tcBorders>
          </w:tcPr>
          <w:p w14:paraId="04BCE0B8" w14:textId="77777777" w:rsidR="004003A4" w:rsidRDefault="008F2722">
            <w:pPr>
              <w:spacing w:line="240" w:lineRule="auto"/>
            </w:pPr>
            <w:r>
              <w:t>1</w:t>
            </w:r>
          </w:p>
        </w:tc>
        <w:tc>
          <w:tcPr>
            <w:tcW w:w="630" w:type="dxa"/>
            <w:tcBorders>
              <w:top w:val="single" w:sz="4" w:space="0" w:color="auto"/>
              <w:bottom w:val="single" w:sz="4" w:space="0" w:color="auto"/>
            </w:tcBorders>
          </w:tcPr>
          <w:p w14:paraId="5D05A977" w14:textId="77777777" w:rsidR="004003A4" w:rsidRDefault="008F2722">
            <w:pPr>
              <w:spacing w:line="240" w:lineRule="auto"/>
            </w:pPr>
            <w:r>
              <w:t>2</w:t>
            </w:r>
          </w:p>
        </w:tc>
        <w:tc>
          <w:tcPr>
            <w:tcW w:w="630" w:type="dxa"/>
            <w:tcBorders>
              <w:top w:val="single" w:sz="4" w:space="0" w:color="auto"/>
              <w:bottom w:val="single" w:sz="4" w:space="0" w:color="auto"/>
            </w:tcBorders>
          </w:tcPr>
          <w:p w14:paraId="3D432408" w14:textId="77777777" w:rsidR="004003A4" w:rsidRDefault="008F2722">
            <w:pPr>
              <w:spacing w:line="240" w:lineRule="auto"/>
            </w:pPr>
            <w:r>
              <w:t>3</w:t>
            </w:r>
          </w:p>
        </w:tc>
        <w:tc>
          <w:tcPr>
            <w:tcW w:w="630" w:type="dxa"/>
            <w:tcBorders>
              <w:top w:val="single" w:sz="4" w:space="0" w:color="auto"/>
              <w:bottom w:val="single" w:sz="4" w:space="0" w:color="auto"/>
            </w:tcBorders>
          </w:tcPr>
          <w:p w14:paraId="53CA0CAA" w14:textId="77777777" w:rsidR="004003A4" w:rsidRDefault="008F2722">
            <w:pPr>
              <w:spacing w:line="240" w:lineRule="auto"/>
            </w:pPr>
            <w:r>
              <w:t>4</w:t>
            </w:r>
          </w:p>
        </w:tc>
        <w:tc>
          <w:tcPr>
            <w:tcW w:w="630" w:type="dxa"/>
            <w:tcBorders>
              <w:top w:val="single" w:sz="4" w:space="0" w:color="auto"/>
              <w:bottom w:val="single" w:sz="4" w:space="0" w:color="auto"/>
            </w:tcBorders>
          </w:tcPr>
          <w:p w14:paraId="0954B3B9" w14:textId="77777777" w:rsidR="004003A4" w:rsidRDefault="008F2722">
            <w:pPr>
              <w:spacing w:line="240" w:lineRule="auto"/>
            </w:pPr>
            <w:r>
              <w:t>5</w:t>
            </w:r>
          </w:p>
        </w:tc>
      </w:tr>
      <w:tr w:rsidR="004003A4" w14:paraId="30395C54" w14:textId="77777777">
        <w:trPr>
          <w:trHeight w:val="752"/>
        </w:trPr>
        <w:tc>
          <w:tcPr>
            <w:tcW w:w="453" w:type="dxa"/>
            <w:tcBorders>
              <w:top w:val="single" w:sz="4" w:space="0" w:color="auto"/>
              <w:bottom w:val="nil"/>
            </w:tcBorders>
          </w:tcPr>
          <w:p w14:paraId="603E20FD" w14:textId="77777777" w:rsidR="004003A4" w:rsidRDefault="008F2722">
            <w:pPr>
              <w:spacing w:line="240" w:lineRule="auto"/>
            </w:pPr>
            <w:r>
              <w:t>1</w:t>
            </w:r>
          </w:p>
        </w:tc>
        <w:tc>
          <w:tcPr>
            <w:tcW w:w="2805" w:type="dxa"/>
            <w:tcBorders>
              <w:top w:val="single" w:sz="4" w:space="0" w:color="auto"/>
              <w:bottom w:val="nil"/>
            </w:tcBorders>
          </w:tcPr>
          <w:p w14:paraId="4A846CBE" w14:textId="77777777" w:rsidR="004003A4" w:rsidRDefault="008F2722">
            <w:pPr>
              <w:spacing w:line="240" w:lineRule="auto"/>
            </w:pPr>
            <w:r>
              <w:t xml:space="preserve">Helping the boy child in his school assignment </w:t>
            </w:r>
          </w:p>
        </w:tc>
        <w:tc>
          <w:tcPr>
            <w:tcW w:w="630" w:type="dxa"/>
            <w:tcBorders>
              <w:top w:val="single" w:sz="4" w:space="0" w:color="auto"/>
              <w:bottom w:val="nil"/>
            </w:tcBorders>
          </w:tcPr>
          <w:p w14:paraId="554C7EE7" w14:textId="77777777" w:rsidR="004003A4" w:rsidRDefault="008F2722">
            <w:pPr>
              <w:spacing w:line="240" w:lineRule="auto"/>
            </w:pPr>
            <w:r>
              <w:t>41</w:t>
            </w:r>
          </w:p>
        </w:tc>
        <w:tc>
          <w:tcPr>
            <w:tcW w:w="630" w:type="dxa"/>
            <w:tcBorders>
              <w:top w:val="single" w:sz="4" w:space="0" w:color="auto"/>
              <w:bottom w:val="nil"/>
            </w:tcBorders>
          </w:tcPr>
          <w:p w14:paraId="72AD4180" w14:textId="77777777" w:rsidR="004003A4" w:rsidRDefault="008F2722">
            <w:pPr>
              <w:spacing w:line="240" w:lineRule="auto"/>
            </w:pPr>
            <w:r>
              <w:t>30</w:t>
            </w:r>
          </w:p>
        </w:tc>
        <w:tc>
          <w:tcPr>
            <w:tcW w:w="630" w:type="dxa"/>
            <w:tcBorders>
              <w:top w:val="single" w:sz="4" w:space="0" w:color="auto"/>
              <w:bottom w:val="nil"/>
            </w:tcBorders>
          </w:tcPr>
          <w:p w14:paraId="7BB6C6AE" w14:textId="77777777" w:rsidR="004003A4" w:rsidRDefault="008F2722">
            <w:pPr>
              <w:spacing w:line="240" w:lineRule="auto"/>
            </w:pPr>
            <w:r>
              <w:t>18</w:t>
            </w:r>
          </w:p>
        </w:tc>
        <w:tc>
          <w:tcPr>
            <w:tcW w:w="630" w:type="dxa"/>
            <w:tcBorders>
              <w:top w:val="single" w:sz="4" w:space="0" w:color="auto"/>
              <w:bottom w:val="nil"/>
            </w:tcBorders>
          </w:tcPr>
          <w:p w14:paraId="2DF0F2BB" w14:textId="77777777" w:rsidR="004003A4" w:rsidRDefault="008F2722">
            <w:pPr>
              <w:spacing w:line="240" w:lineRule="auto"/>
            </w:pPr>
            <w:r>
              <w:t>7</w:t>
            </w:r>
          </w:p>
        </w:tc>
        <w:tc>
          <w:tcPr>
            <w:tcW w:w="540" w:type="dxa"/>
            <w:tcBorders>
              <w:top w:val="single" w:sz="4" w:space="0" w:color="auto"/>
              <w:bottom w:val="nil"/>
            </w:tcBorders>
          </w:tcPr>
          <w:p w14:paraId="0F9CAA9B" w14:textId="77777777" w:rsidR="004003A4" w:rsidRDefault="008F2722">
            <w:pPr>
              <w:spacing w:line="240" w:lineRule="auto"/>
            </w:pPr>
            <w:r>
              <w:t>4</w:t>
            </w:r>
          </w:p>
        </w:tc>
        <w:tc>
          <w:tcPr>
            <w:tcW w:w="630" w:type="dxa"/>
            <w:tcBorders>
              <w:top w:val="single" w:sz="4" w:space="0" w:color="auto"/>
              <w:bottom w:val="nil"/>
            </w:tcBorders>
          </w:tcPr>
          <w:p w14:paraId="0849B868" w14:textId="77777777" w:rsidR="004003A4" w:rsidRDefault="008F2722">
            <w:pPr>
              <w:spacing w:line="240" w:lineRule="auto"/>
            </w:pPr>
            <w:r>
              <w:t>20</w:t>
            </w:r>
          </w:p>
        </w:tc>
        <w:tc>
          <w:tcPr>
            <w:tcW w:w="630" w:type="dxa"/>
            <w:tcBorders>
              <w:top w:val="single" w:sz="4" w:space="0" w:color="auto"/>
              <w:bottom w:val="nil"/>
            </w:tcBorders>
          </w:tcPr>
          <w:p w14:paraId="0F3414D2" w14:textId="77777777" w:rsidR="004003A4" w:rsidRDefault="008F2722">
            <w:pPr>
              <w:spacing w:line="240" w:lineRule="auto"/>
            </w:pPr>
            <w:r>
              <w:t>25</w:t>
            </w:r>
          </w:p>
        </w:tc>
        <w:tc>
          <w:tcPr>
            <w:tcW w:w="630" w:type="dxa"/>
            <w:tcBorders>
              <w:top w:val="single" w:sz="4" w:space="0" w:color="auto"/>
              <w:bottom w:val="nil"/>
            </w:tcBorders>
          </w:tcPr>
          <w:p w14:paraId="5C0F881D" w14:textId="77777777" w:rsidR="004003A4" w:rsidRDefault="008F2722">
            <w:pPr>
              <w:spacing w:line="240" w:lineRule="auto"/>
            </w:pPr>
            <w:r>
              <w:t>35</w:t>
            </w:r>
          </w:p>
        </w:tc>
        <w:tc>
          <w:tcPr>
            <w:tcW w:w="630" w:type="dxa"/>
            <w:tcBorders>
              <w:top w:val="single" w:sz="4" w:space="0" w:color="auto"/>
              <w:bottom w:val="nil"/>
            </w:tcBorders>
          </w:tcPr>
          <w:p w14:paraId="5AE5B9D8" w14:textId="77777777" w:rsidR="004003A4" w:rsidRDefault="008F2722">
            <w:pPr>
              <w:spacing w:line="240" w:lineRule="auto"/>
            </w:pPr>
            <w:r>
              <w:t>20</w:t>
            </w:r>
          </w:p>
        </w:tc>
        <w:tc>
          <w:tcPr>
            <w:tcW w:w="630" w:type="dxa"/>
            <w:tcBorders>
              <w:top w:val="single" w:sz="4" w:space="0" w:color="auto"/>
              <w:bottom w:val="nil"/>
            </w:tcBorders>
          </w:tcPr>
          <w:p w14:paraId="3A17703B" w14:textId="77777777" w:rsidR="004003A4" w:rsidRDefault="008F2722">
            <w:pPr>
              <w:spacing w:line="240" w:lineRule="auto"/>
            </w:pPr>
            <w:r>
              <w:t>5</w:t>
            </w:r>
          </w:p>
        </w:tc>
      </w:tr>
      <w:tr w:rsidR="004003A4" w14:paraId="40BEB950" w14:textId="77777777">
        <w:trPr>
          <w:trHeight w:val="768"/>
        </w:trPr>
        <w:tc>
          <w:tcPr>
            <w:tcW w:w="453" w:type="dxa"/>
            <w:tcBorders>
              <w:top w:val="nil"/>
            </w:tcBorders>
          </w:tcPr>
          <w:p w14:paraId="2397D4A4" w14:textId="77777777" w:rsidR="004003A4" w:rsidRDefault="008F2722">
            <w:pPr>
              <w:spacing w:line="240" w:lineRule="auto"/>
            </w:pPr>
            <w:r>
              <w:t>2</w:t>
            </w:r>
          </w:p>
        </w:tc>
        <w:tc>
          <w:tcPr>
            <w:tcW w:w="2805" w:type="dxa"/>
            <w:tcBorders>
              <w:top w:val="nil"/>
            </w:tcBorders>
          </w:tcPr>
          <w:p w14:paraId="12C54E0E" w14:textId="77777777" w:rsidR="004003A4" w:rsidRDefault="008F2722">
            <w:pPr>
              <w:spacing w:line="240" w:lineRule="auto"/>
            </w:pPr>
            <w:r>
              <w:t xml:space="preserve">Helping the boy child in reading and writing </w:t>
            </w:r>
          </w:p>
        </w:tc>
        <w:tc>
          <w:tcPr>
            <w:tcW w:w="630" w:type="dxa"/>
            <w:tcBorders>
              <w:top w:val="nil"/>
            </w:tcBorders>
          </w:tcPr>
          <w:p w14:paraId="36502496" w14:textId="77777777" w:rsidR="004003A4" w:rsidRDefault="008F2722">
            <w:pPr>
              <w:spacing w:line="240" w:lineRule="auto"/>
            </w:pPr>
            <w:r>
              <w:t>36</w:t>
            </w:r>
          </w:p>
        </w:tc>
        <w:tc>
          <w:tcPr>
            <w:tcW w:w="630" w:type="dxa"/>
            <w:tcBorders>
              <w:top w:val="nil"/>
            </w:tcBorders>
          </w:tcPr>
          <w:p w14:paraId="3B985C7E" w14:textId="77777777" w:rsidR="004003A4" w:rsidRDefault="008F2722">
            <w:pPr>
              <w:spacing w:line="240" w:lineRule="auto"/>
            </w:pPr>
            <w:r>
              <w:t>35</w:t>
            </w:r>
          </w:p>
        </w:tc>
        <w:tc>
          <w:tcPr>
            <w:tcW w:w="630" w:type="dxa"/>
            <w:tcBorders>
              <w:top w:val="nil"/>
            </w:tcBorders>
          </w:tcPr>
          <w:p w14:paraId="5F212AFC" w14:textId="77777777" w:rsidR="004003A4" w:rsidRDefault="008F2722">
            <w:pPr>
              <w:spacing w:line="240" w:lineRule="auto"/>
            </w:pPr>
            <w:r>
              <w:t>19</w:t>
            </w:r>
          </w:p>
        </w:tc>
        <w:tc>
          <w:tcPr>
            <w:tcW w:w="630" w:type="dxa"/>
            <w:tcBorders>
              <w:top w:val="nil"/>
            </w:tcBorders>
          </w:tcPr>
          <w:p w14:paraId="167ADDE4" w14:textId="77777777" w:rsidR="004003A4" w:rsidRDefault="008F2722">
            <w:pPr>
              <w:spacing w:line="240" w:lineRule="auto"/>
            </w:pPr>
            <w:r>
              <w:t>7</w:t>
            </w:r>
          </w:p>
        </w:tc>
        <w:tc>
          <w:tcPr>
            <w:tcW w:w="540" w:type="dxa"/>
            <w:tcBorders>
              <w:top w:val="nil"/>
            </w:tcBorders>
          </w:tcPr>
          <w:p w14:paraId="029F2D3A" w14:textId="77777777" w:rsidR="004003A4" w:rsidRDefault="008F2722">
            <w:pPr>
              <w:spacing w:line="240" w:lineRule="auto"/>
            </w:pPr>
            <w:r>
              <w:t>3</w:t>
            </w:r>
          </w:p>
        </w:tc>
        <w:tc>
          <w:tcPr>
            <w:tcW w:w="630" w:type="dxa"/>
            <w:tcBorders>
              <w:top w:val="nil"/>
            </w:tcBorders>
          </w:tcPr>
          <w:p w14:paraId="2F96C2CB" w14:textId="77777777" w:rsidR="004003A4" w:rsidRDefault="008F2722">
            <w:pPr>
              <w:spacing w:line="240" w:lineRule="auto"/>
            </w:pPr>
            <w:r>
              <w:t>24</w:t>
            </w:r>
          </w:p>
        </w:tc>
        <w:tc>
          <w:tcPr>
            <w:tcW w:w="630" w:type="dxa"/>
            <w:tcBorders>
              <w:top w:val="nil"/>
            </w:tcBorders>
          </w:tcPr>
          <w:p w14:paraId="45BBAC7B" w14:textId="77777777" w:rsidR="004003A4" w:rsidRDefault="008F2722">
            <w:pPr>
              <w:spacing w:line="240" w:lineRule="auto"/>
            </w:pPr>
            <w:r>
              <w:t>20</w:t>
            </w:r>
          </w:p>
        </w:tc>
        <w:tc>
          <w:tcPr>
            <w:tcW w:w="630" w:type="dxa"/>
            <w:tcBorders>
              <w:top w:val="nil"/>
            </w:tcBorders>
          </w:tcPr>
          <w:p w14:paraId="4BD4C725" w14:textId="77777777" w:rsidR="004003A4" w:rsidRDefault="008F2722">
            <w:pPr>
              <w:spacing w:line="240" w:lineRule="auto"/>
            </w:pPr>
            <w:r>
              <w:t>30</w:t>
            </w:r>
          </w:p>
        </w:tc>
        <w:tc>
          <w:tcPr>
            <w:tcW w:w="630" w:type="dxa"/>
            <w:tcBorders>
              <w:top w:val="nil"/>
            </w:tcBorders>
          </w:tcPr>
          <w:p w14:paraId="3CE8B5D3" w14:textId="77777777" w:rsidR="004003A4" w:rsidRDefault="008F2722">
            <w:pPr>
              <w:spacing w:line="240" w:lineRule="auto"/>
            </w:pPr>
            <w:r>
              <w:t>18</w:t>
            </w:r>
          </w:p>
        </w:tc>
        <w:tc>
          <w:tcPr>
            <w:tcW w:w="630" w:type="dxa"/>
            <w:tcBorders>
              <w:top w:val="nil"/>
            </w:tcBorders>
          </w:tcPr>
          <w:p w14:paraId="46944242" w14:textId="77777777" w:rsidR="004003A4" w:rsidRDefault="008F2722">
            <w:pPr>
              <w:spacing w:line="240" w:lineRule="auto"/>
            </w:pPr>
            <w:r>
              <w:t>8</w:t>
            </w:r>
          </w:p>
        </w:tc>
      </w:tr>
      <w:tr w:rsidR="004003A4" w14:paraId="09DD1F25" w14:textId="77777777">
        <w:trPr>
          <w:trHeight w:val="752"/>
        </w:trPr>
        <w:tc>
          <w:tcPr>
            <w:tcW w:w="453" w:type="dxa"/>
          </w:tcPr>
          <w:p w14:paraId="6FD81C02" w14:textId="77777777" w:rsidR="004003A4" w:rsidRDefault="008F2722">
            <w:pPr>
              <w:spacing w:line="240" w:lineRule="auto"/>
            </w:pPr>
            <w:r>
              <w:t>3</w:t>
            </w:r>
          </w:p>
        </w:tc>
        <w:tc>
          <w:tcPr>
            <w:tcW w:w="2805" w:type="dxa"/>
          </w:tcPr>
          <w:p w14:paraId="50B772C9" w14:textId="77777777" w:rsidR="004003A4" w:rsidRDefault="008F2722">
            <w:pPr>
              <w:spacing w:line="240" w:lineRule="auto"/>
            </w:pPr>
            <w:r>
              <w:t>Visiting the school to check on performance</w:t>
            </w:r>
          </w:p>
        </w:tc>
        <w:tc>
          <w:tcPr>
            <w:tcW w:w="630" w:type="dxa"/>
          </w:tcPr>
          <w:p w14:paraId="28BB5ED0" w14:textId="77777777" w:rsidR="004003A4" w:rsidRDefault="008F2722">
            <w:pPr>
              <w:spacing w:line="240" w:lineRule="auto"/>
            </w:pPr>
            <w:r>
              <w:t>45</w:t>
            </w:r>
          </w:p>
        </w:tc>
        <w:tc>
          <w:tcPr>
            <w:tcW w:w="630" w:type="dxa"/>
          </w:tcPr>
          <w:p w14:paraId="37312A94" w14:textId="77777777" w:rsidR="004003A4" w:rsidRDefault="008F2722">
            <w:pPr>
              <w:spacing w:line="240" w:lineRule="auto"/>
            </w:pPr>
            <w:r>
              <w:t>33</w:t>
            </w:r>
          </w:p>
        </w:tc>
        <w:tc>
          <w:tcPr>
            <w:tcW w:w="630" w:type="dxa"/>
          </w:tcPr>
          <w:p w14:paraId="743B4182" w14:textId="77777777" w:rsidR="004003A4" w:rsidRDefault="008F2722">
            <w:pPr>
              <w:spacing w:line="240" w:lineRule="auto"/>
            </w:pPr>
            <w:r>
              <w:t>8</w:t>
            </w:r>
          </w:p>
        </w:tc>
        <w:tc>
          <w:tcPr>
            <w:tcW w:w="630" w:type="dxa"/>
          </w:tcPr>
          <w:p w14:paraId="204D1EF3" w14:textId="77777777" w:rsidR="004003A4" w:rsidRDefault="008F2722">
            <w:pPr>
              <w:spacing w:line="240" w:lineRule="auto"/>
            </w:pPr>
            <w:r>
              <w:t>3</w:t>
            </w:r>
          </w:p>
        </w:tc>
        <w:tc>
          <w:tcPr>
            <w:tcW w:w="540" w:type="dxa"/>
          </w:tcPr>
          <w:p w14:paraId="49A91A88" w14:textId="77777777" w:rsidR="004003A4" w:rsidRDefault="008F2722">
            <w:pPr>
              <w:spacing w:line="240" w:lineRule="auto"/>
            </w:pPr>
            <w:r>
              <w:t>1</w:t>
            </w:r>
          </w:p>
        </w:tc>
        <w:tc>
          <w:tcPr>
            <w:tcW w:w="630" w:type="dxa"/>
          </w:tcPr>
          <w:p w14:paraId="776BAD78" w14:textId="77777777" w:rsidR="004003A4" w:rsidRDefault="008F2722">
            <w:pPr>
              <w:spacing w:line="240" w:lineRule="auto"/>
            </w:pPr>
            <w:r>
              <w:t>22</w:t>
            </w:r>
          </w:p>
        </w:tc>
        <w:tc>
          <w:tcPr>
            <w:tcW w:w="630" w:type="dxa"/>
          </w:tcPr>
          <w:p w14:paraId="78EABB2B" w14:textId="77777777" w:rsidR="004003A4" w:rsidRDefault="008F2722">
            <w:pPr>
              <w:spacing w:line="240" w:lineRule="auto"/>
            </w:pPr>
            <w:r>
              <w:t>19</w:t>
            </w:r>
          </w:p>
        </w:tc>
        <w:tc>
          <w:tcPr>
            <w:tcW w:w="630" w:type="dxa"/>
          </w:tcPr>
          <w:p w14:paraId="601B5415" w14:textId="77777777" w:rsidR="004003A4" w:rsidRDefault="008F2722">
            <w:pPr>
              <w:spacing w:line="240" w:lineRule="auto"/>
            </w:pPr>
            <w:r>
              <w:t>40</w:t>
            </w:r>
          </w:p>
        </w:tc>
        <w:tc>
          <w:tcPr>
            <w:tcW w:w="630" w:type="dxa"/>
          </w:tcPr>
          <w:p w14:paraId="1375A663" w14:textId="77777777" w:rsidR="004003A4" w:rsidRDefault="008F2722">
            <w:pPr>
              <w:spacing w:line="240" w:lineRule="auto"/>
            </w:pPr>
            <w:r>
              <w:t>15</w:t>
            </w:r>
          </w:p>
        </w:tc>
        <w:tc>
          <w:tcPr>
            <w:tcW w:w="630" w:type="dxa"/>
          </w:tcPr>
          <w:p w14:paraId="237CE800" w14:textId="77777777" w:rsidR="004003A4" w:rsidRDefault="008F2722">
            <w:pPr>
              <w:spacing w:line="240" w:lineRule="auto"/>
            </w:pPr>
            <w:r>
              <w:t>4</w:t>
            </w:r>
          </w:p>
        </w:tc>
      </w:tr>
      <w:tr w:rsidR="004003A4" w14:paraId="1E23D2E6" w14:textId="77777777">
        <w:trPr>
          <w:trHeight w:val="752"/>
        </w:trPr>
        <w:tc>
          <w:tcPr>
            <w:tcW w:w="453" w:type="dxa"/>
          </w:tcPr>
          <w:p w14:paraId="03008B70" w14:textId="77777777" w:rsidR="004003A4" w:rsidRDefault="008F2722">
            <w:pPr>
              <w:spacing w:line="240" w:lineRule="auto"/>
            </w:pPr>
            <w:r>
              <w:t>4</w:t>
            </w:r>
          </w:p>
        </w:tc>
        <w:tc>
          <w:tcPr>
            <w:tcW w:w="2805" w:type="dxa"/>
          </w:tcPr>
          <w:p w14:paraId="46F1F59E" w14:textId="77777777" w:rsidR="004003A4" w:rsidRDefault="008F2722">
            <w:pPr>
              <w:spacing w:line="240" w:lineRule="auto"/>
            </w:pPr>
            <w:r>
              <w:t>Reminding the boy child of his school assignment</w:t>
            </w:r>
          </w:p>
        </w:tc>
        <w:tc>
          <w:tcPr>
            <w:tcW w:w="630" w:type="dxa"/>
          </w:tcPr>
          <w:p w14:paraId="4B689580" w14:textId="77777777" w:rsidR="004003A4" w:rsidRDefault="008F2722">
            <w:pPr>
              <w:spacing w:line="240" w:lineRule="auto"/>
            </w:pPr>
            <w:r>
              <w:t>31</w:t>
            </w:r>
          </w:p>
        </w:tc>
        <w:tc>
          <w:tcPr>
            <w:tcW w:w="630" w:type="dxa"/>
          </w:tcPr>
          <w:p w14:paraId="063C3DF3" w14:textId="77777777" w:rsidR="004003A4" w:rsidRDefault="008F2722">
            <w:pPr>
              <w:spacing w:line="240" w:lineRule="auto"/>
            </w:pPr>
            <w:r>
              <w:t>31</w:t>
            </w:r>
          </w:p>
        </w:tc>
        <w:tc>
          <w:tcPr>
            <w:tcW w:w="630" w:type="dxa"/>
          </w:tcPr>
          <w:p w14:paraId="50213CB6" w14:textId="77777777" w:rsidR="004003A4" w:rsidRDefault="008F2722">
            <w:pPr>
              <w:spacing w:line="240" w:lineRule="auto"/>
            </w:pPr>
            <w:r>
              <w:t>25</w:t>
            </w:r>
          </w:p>
        </w:tc>
        <w:tc>
          <w:tcPr>
            <w:tcW w:w="630" w:type="dxa"/>
          </w:tcPr>
          <w:p w14:paraId="2622FD1E" w14:textId="77777777" w:rsidR="004003A4" w:rsidRDefault="008F2722">
            <w:pPr>
              <w:spacing w:line="240" w:lineRule="auto"/>
            </w:pPr>
            <w:r>
              <w:t>10</w:t>
            </w:r>
          </w:p>
        </w:tc>
        <w:tc>
          <w:tcPr>
            <w:tcW w:w="540" w:type="dxa"/>
          </w:tcPr>
          <w:p w14:paraId="27552A10" w14:textId="77777777" w:rsidR="004003A4" w:rsidRDefault="008F2722">
            <w:pPr>
              <w:spacing w:line="240" w:lineRule="auto"/>
            </w:pPr>
            <w:r>
              <w:t>3</w:t>
            </w:r>
          </w:p>
        </w:tc>
        <w:tc>
          <w:tcPr>
            <w:tcW w:w="630" w:type="dxa"/>
          </w:tcPr>
          <w:p w14:paraId="093B6A34" w14:textId="77777777" w:rsidR="004003A4" w:rsidRDefault="008F2722">
            <w:pPr>
              <w:spacing w:line="240" w:lineRule="auto"/>
            </w:pPr>
            <w:r>
              <w:t>18</w:t>
            </w:r>
          </w:p>
        </w:tc>
        <w:tc>
          <w:tcPr>
            <w:tcW w:w="630" w:type="dxa"/>
          </w:tcPr>
          <w:p w14:paraId="4765FDD2" w14:textId="77777777" w:rsidR="004003A4" w:rsidRDefault="008F2722">
            <w:pPr>
              <w:spacing w:line="240" w:lineRule="auto"/>
            </w:pPr>
            <w:r>
              <w:t>24</w:t>
            </w:r>
          </w:p>
        </w:tc>
        <w:tc>
          <w:tcPr>
            <w:tcW w:w="630" w:type="dxa"/>
          </w:tcPr>
          <w:p w14:paraId="2EC72C38" w14:textId="77777777" w:rsidR="004003A4" w:rsidRDefault="008F2722">
            <w:pPr>
              <w:spacing w:line="240" w:lineRule="auto"/>
            </w:pPr>
            <w:r>
              <w:t>35</w:t>
            </w:r>
          </w:p>
        </w:tc>
        <w:tc>
          <w:tcPr>
            <w:tcW w:w="630" w:type="dxa"/>
          </w:tcPr>
          <w:p w14:paraId="29F82C66" w14:textId="77777777" w:rsidR="004003A4" w:rsidRDefault="008F2722">
            <w:pPr>
              <w:spacing w:line="240" w:lineRule="auto"/>
            </w:pPr>
            <w:r>
              <w:t>17</w:t>
            </w:r>
          </w:p>
        </w:tc>
        <w:tc>
          <w:tcPr>
            <w:tcW w:w="630" w:type="dxa"/>
          </w:tcPr>
          <w:p w14:paraId="30CC068B" w14:textId="77777777" w:rsidR="004003A4" w:rsidRDefault="008F2722">
            <w:pPr>
              <w:spacing w:line="240" w:lineRule="auto"/>
            </w:pPr>
            <w:r>
              <w:t>6</w:t>
            </w:r>
          </w:p>
        </w:tc>
      </w:tr>
      <w:tr w:rsidR="004003A4" w14:paraId="1D105DA6" w14:textId="77777777">
        <w:trPr>
          <w:trHeight w:val="768"/>
        </w:trPr>
        <w:tc>
          <w:tcPr>
            <w:tcW w:w="453" w:type="dxa"/>
          </w:tcPr>
          <w:p w14:paraId="5F5E7135" w14:textId="77777777" w:rsidR="004003A4" w:rsidRDefault="008F2722">
            <w:pPr>
              <w:spacing w:line="240" w:lineRule="auto"/>
            </w:pPr>
            <w:r>
              <w:t>5</w:t>
            </w:r>
          </w:p>
        </w:tc>
        <w:tc>
          <w:tcPr>
            <w:tcW w:w="2805" w:type="dxa"/>
          </w:tcPr>
          <w:p w14:paraId="4529EC2C" w14:textId="77777777" w:rsidR="004003A4" w:rsidRDefault="008F2722">
            <w:pPr>
              <w:spacing w:line="240" w:lineRule="auto"/>
            </w:pPr>
            <w:r>
              <w:t xml:space="preserve">Checking the boy child’s exercise books </w:t>
            </w:r>
          </w:p>
        </w:tc>
        <w:tc>
          <w:tcPr>
            <w:tcW w:w="630" w:type="dxa"/>
          </w:tcPr>
          <w:p w14:paraId="74563FBA" w14:textId="77777777" w:rsidR="004003A4" w:rsidRDefault="008F2722">
            <w:pPr>
              <w:spacing w:line="240" w:lineRule="auto"/>
            </w:pPr>
            <w:r>
              <w:t>28</w:t>
            </w:r>
          </w:p>
        </w:tc>
        <w:tc>
          <w:tcPr>
            <w:tcW w:w="630" w:type="dxa"/>
          </w:tcPr>
          <w:p w14:paraId="2BD7CA6B" w14:textId="77777777" w:rsidR="004003A4" w:rsidRDefault="008F2722">
            <w:pPr>
              <w:spacing w:line="240" w:lineRule="auto"/>
            </w:pPr>
            <w:r>
              <w:t>29</w:t>
            </w:r>
          </w:p>
        </w:tc>
        <w:tc>
          <w:tcPr>
            <w:tcW w:w="630" w:type="dxa"/>
          </w:tcPr>
          <w:p w14:paraId="107D2A7D" w14:textId="77777777" w:rsidR="004003A4" w:rsidRDefault="008F2722">
            <w:pPr>
              <w:spacing w:line="240" w:lineRule="auto"/>
            </w:pPr>
            <w:r>
              <w:t>20</w:t>
            </w:r>
          </w:p>
        </w:tc>
        <w:tc>
          <w:tcPr>
            <w:tcW w:w="630" w:type="dxa"/>
          </w:tcPr>
          <w:p w14:paraId="2CD3B90E" w14:textId="77777777" w:rsidR="004003A4" w:rsidRDefault="008F2722">
            <w:pPr>
              <w:spacing w:line="240" w:lineRule="auto"/>
            </w:pPr>
            <w:r>
              <w:t>15</w:t>
            </w:r>
          </w:p>
        </w:tc>
        <w:tc>
          <w:tcPr>
            <w:tcW w:w="540" w:type="dxa"/>
          </w:tcPr>
          <w:p w14:paraId="516F180A" w14:textId="77777777" w:rsidR="004003A4" w:rsidRDefault="008F2722">
            <w:pPr>
              <w:spacing w:line="240" w:lineRule="auto"/>
            </w:pPr>
            <w:r>
              <w:t>8</w:t>
            </w:r>
          </w:p>
        </w:tc>
        <w:tc>
          <w:tcPr>
            <w:tcW w:w="630" w:type="dxa"/>
          </w:tcPr>
          <w:p w14:paraId="2DFA1C30" w14:textId="77777777" w:rsidR="004003A4" w:rsidRDefault="008F2722">
            <w:pPr>
              <w:spacing w:line="240" w:lineRule="auto"/>
            </w:pPr>
            <w:r>
              <w:t>15</w:t>
            </w:r>
          </w:p>
        </w:tc>
        <w:tc>
          <w:tcPr>
            <w:tcW w:w="630" w:type="dxa"/>
          </w:tcPr>
          <w:p w14:paraId="6F182E22" w14:textId="77777777" w:rsidR="004003A4" w:rsidRDefault="008F2722">
            <w:pPr>
              <w:spacing w:line="240" w:lineRule="auto"/>
            </w:pPr>
            <w:r>
              <w:t>30</w:t>
            </w:r>
          </w:p>
        </w:tc>
        <w:tc>
          <w:tcPr>
            <w:tcW w:w="630" w:type="dxa"/>
          </w:tcPr>
          <w:p w14:paraId="0DAEC03F" w14:textId="77777777" w:rsidR="004003A4" w:rsidRDefault="008F2722">
            <w:pPr>
              <w:spacing w:line="240" w:lineRule="auto"/>
            </w:pPr>
            <w:r>
              <w:t>26</w:t>
            </w:r>
          </w:p>
        </w:tc>
        <w:tc>
          <w:tcPr>
            <w:tcW w:w="630" w:type="dxa"/>
          </w:tcPr>
          <w:p w14:paraId="0411E7F7" w14:textId="77777777" w:rsidR="004003A4" w:rsidRDefault="008F2722">
            <w:pPr>
              <w:spacing w:line="240" w:lineRule="auto"/>
            </w:pPr>
            <w:r>
              <w:t>24</w:t>
            </w:r>
          </w:p>
        </w:tc>
        <w:tc>
          <w:tcPr>
            <w:tcW w:w="630" w:type="dxa"/>
          </w:tcPr>
          <w:p w14:paraId="3DFC8F40" w14:textId="77777777" w:rsidR="004003A4" w:rsidRDefault="008F2722">
            <w:pPr>
              <w:spacing w:line="240" w:lineRule="auto"/>
            </w:pPr>
            <w:r>
              <w:t>5</w:t>
            </w:r>
          </w:p>
        </w:tc>
      </w:tr>
      <w:tr w:rsidR="004003A4" w14:paraId="66D27D13" w14:textId="77777777">
        <w:trPr>
          <w:trHeight w:val="768"/>
        </w:trPr>
        <w:tc>
          <w:tcPr>
            <w:tcW w:w="453" w:type="dxa"/>
          </w:tcPr>
          <w:p w14:paraId="17E56327" w14:textId="77777777" w:rsidR="004003A4" w:rsidRDefault="008F2722">
            <w:pPr>
              <w:spacing w:line="240" w:lineRule="auto"/>
            </w:pPr>
            <w:r>
              <w:t>6</w:t>
            </w:r>
          </w:p>
        </w:tc>
        <w:tc>
          <w:tcPr>
            <w:tcW w:w="2805" w:type="dxa"/>
          </w:tcPr>
          <w:p w14:paraId="56198B56" w14:textId="77777777" w:rsidR="004003A4" w:rsidRDefault="008F2722">
            <w:pPr>
              <w:spacing w:line="240" w:lineRule="auto"/>
            </w:pPr>
            <w:r>
              <w:t>Encouraging the boy child on education</w:t>
            </w:r>
          </w:p>
        </w:tc>
        <w:tc>
          <w:tcPr>
            <w:tcW w:w="630" w:type="dxa"/>
          </w:tcPr>
          <w:p w14:paraId="2D03369D" w14:textId="77777777" w:rsidR="004003A4" w:rsidRDefault="008F2722">
            <w:pPr>
              <w:spacing w:line="240" w:lineRule="auto"/>
            </w:pPr>
            <w:r>
              <w:t>37</w:t>
            </w:r>
          </w:p>
        </w:tc>
        <w:tc>
          <w:tcPr>
            <w:tcW w:w="630" w:type="dxa"/>
          </w:tcPr>
          <w:p w14:paraId="6F52ECBD" w14:textId="77777777" w:rsidR="004003A4" w:rsidRDefault="008F2722">
            <w:pPr>
              <w:spacing w:line="240" w:lineRule="auto"/>
            </w:pPr>
            <w:r>
              <w:t>34</w:t>
            </w:r>
          </w:p>
        </w:tc>
        <w:tc>
          <w:tcPr>
            <w:tcW w:w="630" w:type="dxa"/>
          </w:tcPr>
          <w:p w14:paraId="5B510858" w14:textId="77777777" w:rsidR="004003A4" w:rsidRDefault="008F2722">
            <w:pPr>
              <w:spacing w:line="240" w:lineRule="auto"/>
            </w:pPr>
            <w:r>
              <w:t>15</w:t>
            </w:r>
          </w:p>
        </w:tc>
        <w:tc>
          <w:tcPr>
            <w:tcW w:w="630" w:type="dxa"/>
          </w:tcPr>
          <w:p w14:paraId="4EB9F135" w14:textId="77777777" w:rsidR="004003A4" w:rsidRDefault="008F2722">
            <w:pPr>
              <w:spacing w:line="240" w:lineRule="auto"/>
            </w:pPr>
            <w:r>
              <w:t>10</w:t>
            </w:r>
          </w:p>
        </w:tc>
        <w:tc>
          <w:tcPr>
            <w:tcW w:w="540" w:type="dxa"/>
          </w:tcPr>
          <w:p w14:paraId="4E6764E8" w14:textId="77777777" w:rsidR="004003A4" w:rsidRDefault="008F2722">
            <w:pPr>
              <w:spacing w:line="240" w:lineRule="auto"/>
            </w:pPr>
            <w:r>
              <w:t>4</w:t>
            </w:r>
          </w:p>
        </w:tc>
        <w:tc>
          <w:tcPr>
            <w:tcW w:w="630" w:type="dxa"/>
          </w:tcPr>
          <w:p w14:paraId="6F96EC46" w14:textId="77777777" w:rsidR="004003A4" w:rsidRDefault="008F2722">
            <w:pPr>
              <w:spacing w:line="240" w:lineRule="auto"/>
            </w:pPr>
            <w:r>
              <w:t>17</w:t>
            </w:r>
          </w:p>
        </w:tc>
        <w:tc>
          <w:tcPr>
            <w:tcW w:w="630" w:type="dxa"/>
          </w:tcPr>
          <w:p w14:paraId="0BF32B06" w14:textId="77777777" w:rsidR="004003A4" w:rsidRDefault="008F2722">
            <w:pPr>
              <w:spacing w:line="240" w:lineRule="auto"/>
            </w:pPr>
            <w:r>
              <w:t>23</w:t>
            </w:r>
          </w:p>
        </w:tc>
        <w:tc>
          <w:tcPr>
            <w:tcW w:w="630" w:type="dxa"/>
          </w:tcPr>
          <w:p w14:paraId="0AC646BF" w14:textId="77777777" w:rsidR="004003A4" w:rsidRDefault="008F2722">
            <w:pPr>
              <w:spacing w:line="240" w:lineRule="auto"/>
            </w:pPr>
            <w:r>
              <w:t>30</w:t>
            </w:r>
          </w:p>
        </w:tc>
        <w:tc>
          <w:tcPr>
            <w:tcW w:w="630" w:type="dxa"/>
          </w:tcPr>
          <w:p w14:paraId="7394BE63" w14:textId="77777777" w:rsidR="004003A4" w:rsidRDefault="008F2722">
            <w:pPr>
              <w:spacing w:line="240" w:lineRule="auto"/>
            </w:pPr>
            <w:r>
              <w:t>22</w:t>
            </w:r>
          </w:p>
        </w:tc>
        <w:tc>
          <w:tcPr>
            <w:tcW w:w="630" w:type="dxa"/>
          </w:tcPr>
          <w:p w14:paraId="2C58D43A" w14:textId="77777777" w:rsidR="004003A4" w:rsidRDefault="008F2722">
            <w:pPr>
              <w:spacing w:line="240" w:lineRule="auto"/>
            </w:pPr>
            <w:r>
              <w:t>8</w:t>
            </w:r>
          </w:p>
        </w:tc>
      </w:tr>
    </w:tbl>
    <w:p w14:paraId="34153119" w14:textId="77777777" w:rsidR="004003A4" w:rsidRDefault="004003A4">
      <w:pPr>
        <w:spacing w:line="480" w:lineRule="auto"/>
      </w:pPr>
    </w:p>
    <w:p w14:paraId="2C0954D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from Table 6 above indicate the level of participation for both fathers and mothers in education activities. Findings indicated that for fathers who participate in the boy child education activities, the relative frequency decreases across the row. This indicates that even though some fathers participate in the boy child’s education activities, a smaller percentage participates on a frequency of at-least 3 times in a term. These could be the fathers who were involved in indirect participation activities (factors 3, 4, and 6).  The smaller percentage of those who had more frequency among fathers could be the fathers who believe that their role was to pay school fees or they were busy people and mothers are less busy and should be more involved (Henderson, 2007).  On the other hand, for mothers who participate in the boy child’s education activities, the relative frequency is even across the row. On the contrary, for the mothers who participate in the boy child education activities, a greater percentage participates at a frequency of at-least 3 times per week. An indication of mothers’ high level of participation in the boy child’s education. </w:t>
      </w:r>
    </w:p>
    <w:p w14:paraId="7D087DE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involvement with children from an early age has been found to equate with better outcomes particularly in cognitive development. What parents do is more important than who they are for children in early development (Sammons, 2007). This argument concurs with the argument </w:t>
      </w:r>
      <w:r>
        <w:rPr>
          <w:rFonts w:ascii="Times New Roman" w:hAnsi="Times New Roman" w:cs="Times New Roman"/>
          <w:sz w:val="24"/>
          <w:szCs w:val="24"/>
        </w:rPr>
        <w:lastRenderedPageBreak/>
        <w:t xml:space="preserve">in which home learning activities undertaken by parents are more important for children’s intellectual and social development than parental occupation, education or income as reviewed by the Effective Provision of Pre-School Education (EPPE 2007 project). On the other hand, parental attitude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towards education influences children’s education positively or negatively. Parents’ positive attitude towards education makes them to be more involved and interested in school activities which in turn influence the child to reciprocate by willingness to work hard and improve their achievement in school. Children’s outcomes resulting from parental interest and involvement in children’s learning includes; better exam results, improved education qualifications, greater progress in school, higher education expectations, positive attitude and better behavior (Goldman, 2010). Low participation in education activities could result in the performance experienced in the area of study</w:t>
      </w:r>
    </w:p>
    <w:p w14:paraId="49D28019" w14:textId="77777777" w:rsidR="004003A4" w:rsidRDefault="008F2722">
      <w:pPr>
        <w:pStyle w:val="Heading1TimesNewRoman"/>
        <w:spacing w:line="480" w:lineRule="auto"/>
        <w:jc w:val="left"/>
        <w:rPr>
          <w:lang w:val="en-US"/>
        </w:rPr>
      </w:pPr>
      <w:bookmarkStart w:id="26" w:name="_Toc444260547"/>
      <w:r>
        <w:rPr>
          <w:lang w:val="en-US"/>
        </w:rPr>
        <w:t>4.5.0</w:t>
      </w:r>
      <w:r>
        <w:rPr>
          <w:lang w:val="en-US"/>
        </w:rPr>
        <w:tab/>
        <w:t>Differential Parental Participation in Boy Childs’ Academic Performance</w:t>
      </w:r>
      <w:bookmarkEnd w:id="26"/>
    </w:p>
    <w:p w14:paraId="2B892B0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 of the study sought to establish whether there was any significant relationship between differential parental participation in influencing the boy-child’s academic performance. This involved analyzing data of individual parent’s participation in education related activities. The analysis was investigating who between mothers’ and fathers’ participation was more influential in boasting better academic performance for the boy child. The analysis used Chi-square test to test whether there was any significant influence on differential parental participation on boy child academic performance. The chi-square statistic and its respective p-value were of great importance in testing the hypothesis concerning the research objective. The odds ratio estimate was used to relatively quantify the influence of differential parental participation on boy child’s academic performance. </w:t>
      </w:r>
    </w:p>
    <w:p w14:paraId="4845881C" w14:textId="77777777" w:rsidR="004003A4" w:rsidRDefault="008F2722">
      <w:pPr>
        <w:spacing w:line="360" w:lineRule="auto"/>
        <w:jc w:val="both"/>
      </w:pPr>
      <w:r>
        <w:rPr>
          <w:rFonts w:ascii="Times New Roman" w:hAnsi="Times New Roman" w:cs="Times New Roman"/>
          <w:sz w:val="24"/>
          <w:szCs w:val="24"/>
        </w:rPr>
        <w:t>The null hypothesis tested was; there is no significant independence between differential parental participation in the boy child education activities and their academic performance. The hypothesis was tested at a 95% confidence level and significance level of 0.05. The results of the hypothesis test on various education activities that parents have differential levels of participation in, against the boy child education performance level are presented in table 7 below</w:t>
      </w:r>
      <w:r>
        <w:t>.</w:t>
      </w:r>
    </w:p>
    <w:p w14:paraId="2E8373B6" w14:textId="77777777" w:rsidR="004003A4" w:rsidRDefault="008F2722">
      <w:pPr>
        <w:pStyle w:val="Caption"/>
        <w:spacing w:before="0"/>
        <w:rPr>
          <w:color w:val="auto"/>
        </w:rPr>
      </w:pPr>
      <w:bookmarkStart w:id="27" w:name="_Toc444238940"/>
      <w:r>
        <w:rPr>
          <w:color w:val="auto"/>
        </w:rPr>
        <w:t>Table 7: Results of Chi-square tests and odds ratio estimate</w:t>
      </w:r>
      <w:bookmarkEnd w:id="27"/>
    </w:p>
    <w:tbl>
      <w:tblPr>
        <w:tblW w:w="9288" w:type="dxa"/>
        <w:tblBorders>
          <w:top w:val="single" w:sz="4" w:space="0" w:color="auto"/>
          <w:bottom w:val="single" w:sz="4" w:space="0" w:color="auto"/>
        </w:tblBorders>
        <w:tblLook w:val="04A0" w:firstRow="1" w:lastRow="0" w:firstColumn="1" w:lastColumn="0" w:noHBand="0" w:noVBand="1"/>
      </w:tblPr>
      <w:tblGrid>
        <w:gridCol w:w="2358"/>
        <w:gridCol w:w="1350"/>
        <w:gridCol w:w="1440"/>
        <w:gridCol w:w="1170"/>
        <w:gridCol w:w="1890"/>
        <w:gridCol w:w="1080"/>
      </w:tblGrid>
      <w:tr w:rsidR="004003A4" w14:paraId="71B18427" w14:textId="77777777">
        <w:tc>
          <w:tcPr>
            <w:tcW w:w="2358" w:type="dxa"/>
            <w:vMerge w:val="restart"/>
            <w:tcBorders>
              <w:top w:val="single" w:sz="4" w:space="0" w:color="auto"/>
              <w:bottom w:val="single" w:sz="4" w:space="0" w:color="auto"/>
            </w:tcBorders>
          </w:tcPr>
          <w:p w14:paraId="03FAE948" w14:textId="77777777" w:rsidR="004003A4" w:rsidRDefault="008F2722">
            <w:pPr>
              <w:rPr>
                <w:b/>
              </w:rPr>
            </w:pPr>
            <w:r>
              <w:rPr>
                <w:b/>
              </w:rPr>
              <w:lastRenderedPageBreak/>
              <w:t xml:space="preserve">Parental participation activity investigated </w:t>
            </w:r>
          </w:p>
          <w:p w14:paraId="4BD432AB" w14:textId="77777777" w:rsidR="004003A4" w:rsidRDefault="004003A4">
            <w:pPr>
              <w:autoSpaceDE w:val="0"/>
              <w:autoSpaceDN w:val="0"/>
              <w:adjustRightInd w:val="0"/>
              <w:rPr>
                <w:b/>
              </w:rPr>
            </w:pPr>
          </w:p>
        </w:tc>
        <w:tc>
          <w:tcPr>
            <w:tcW w:w="5850" w:type="dxa"/>
            <w:gridSpan w:val="4"/>
            <w:tcBorders>
              <w:top w:val="single" w:sz="4" w:space="0" w:color="auto"/>
              <w:bottom w:val="single" w:sz="4" w:space="0" w:color="auto"/>
            </w:tcBorders>
          </w:tcPr>
          <w:p w14:paraId="26A896D9" w14:textId="77777777" w:rsidR="004003A4" w:rsidRDefault="008F2722">
            <w:pPr>
              <w:rPr>
                <w:b/>
              </w:rPr>
            </w:pPr>
            <w:r>
              <w:rPr>
                <w:b/>
              </w:rPr>
              <w:t>Chi-square test results on influence of parental participation in (listed factor) on boy child academic performance</w:t>
            </w:r>
          </w:p>
        </w:tc>
        <w:tc>
          <w:tcPr>
            <w:tcW w:w="1080" w:type="dxa"/>
            <w:vMerge w:val="restart"/>
            <w:tcBorders>
              <w:top w:val="single" w:sz="4" w:space="0" w:color="auto"/>
              <w:bottom w:val="single" w:sz="4" w:space="0" w:color="auto"/>
            </w:tcBorders>
          </w:tcPr>
          <w:p w14:paraId="2CAFDCAC" w14:textId="77777777" w:rsidR="004003A4" w:rsidRDefault="008F2722">
            <w:pPr>
              <w:rPr>
                <w:b/>
              </w:rPr>
            </w:pPr>
            <w:r>
              <w:rPr>
                <w:b/>
              </w:rPr>
              <w:t>Odds ratio value</w:t>
            </w:r>
          </w:p>
        </w:tc>
      </w:tr>
      <w:tr w:rsidR="004003A4" w14:paraId="3F0DAF3F" w14:textId="77777777">
        <w:tc>
          <w:tcPr>
            <w:tcW w:w="2358" w:type="dxa"/>
            <w:vMerge/>
            <w:tcBorders>
              <w:top w:val="single" w:sz="4" w:space="0" w:color="auto"/>
              <w:bottom w:val="single" w:sz="4" w:space="0" w:color="auto"/>
            </w:tcBorders>
          </w:tcPr>
          <w:p w14:paraId="4227CBEC" w14:textId="77777777" w:rsidR="004003A4" w:rsidRDefault="004003A4"/>
        </w:tc>
        <w:tc>
          <w:tcPr>
            <w:tcW w:w="1350" w:type="dxa"/>
            <w:tcBorders>
              <w:top w:val="single" w:sz="4" w:space="0" w:color="auto"/>
              <w:bottom w:val="single" w:sz="4" w:space="0" w:color="auto"/>
            </w:tcBorders>
          </w:tcPr>
          <w:p w14:paraId="0BC6EB0A" w14:textId="77777777" w:rsidR="004003A4" w:rsidRDefault="008F2722">
            <w:pPr>
              <w:rPr>
                <w:b/>
              </w:rPr>
            </w:pPr>
            <w:r>
              <w:rPr>
                <w:b/>
              </w:rPr>
              <w:t>Chi-square value</w:t>
            </w:r>
          </w:p>
        </w:tc>
        <w:tc>
          <w:tcPr>
            <w:tcW w:w="1440" w:type="dxa"/>
            <w:tcBorders>
              <w:top w:val="single" w:sz="4" w:space="0" w:color="auto"/>
              <w:bottom w:val="single" w:sz="4" w:space="0" w:color="auto"/>
            </w:tcBorders>
          </w:tcPr>
          <w:p w14:paraId="69338AFD" w14:textId="77777777" w:rsidR="004003A4" w:rsidRDefault="008F2722">
            <w:pPr>
              <w:rPr>
                <w:b/>
              </w:rPr>
            </w:pPr>
            <w:r>
              <w:rPr>
                <w:b/>
              </w:rPr>
              <w:t>Degrees of freedom</w:t>
            </w:r>
          </w:p>
        </w:tc>
        <w:tc>
          <w:tcPr>
            <w:tcW w:w="1170" w:type="dxa"/>
            <w:tcBorders>
              <w:top w:val="single" w:sz="4" w:space="0" w:color="auto"/>
              <w:bottom w:val="single" w:sz="4" w:space="0" w:color="auto"/>
            </w:tcBorders>
          </w:tcPr>
          <w:p w14:paraId="7967FA20" w14:textId="77777777" w:rsidR="004003A4" w:rsidRDefault="008F2722">
            <w:pPr>
              <w:rPr>
                <w:b/>
              </w:rPr>
            </w:pPr>
            <w:r>
              <w:rPr>
                <w:b/>
              </w:rPr>
              <w:t>P-value</w:t>
            </w:r>
          </w:p>
        </w:tc>
        <w:tc>
          <w:tcPr>
            <w:tcW w:w="1890" w:type="dxa"/>
            <w:tcBorders>
              <w:top w:val="single" w:sz="4" w:space="0" w:color="auto"/>
              <w:bottom w:val="single" w:sz="4" w:space="0" w:color="auto"/>
            </w:tcBorders>
          </w:tcPr>
          <w:p w14:paraId="24F3A53F" w14:textId="77777777" w:rsidR="004003A4" w:rsidRDefault="008F2722">
            <w:pPr>
              <w:rPr>
                <w:b/>
              </w:rPr>
            </w:pPr>
            <w:r>
              <w:rPr>
                <w:b/>
              </w:rPr>
              <w:t>Results of hypothesis test</w:t>
            </w:r>
          </w:p>
        </w:tc>
        <w:tc>
          <w:tcPr>
            <w:tcW w:w="1080" w:type="dxa"/>
            <w:vMerge/>
            <w:tcBorders>
              <w:top w:val="single" w:sz="4" w:space="0" w:color="auto"/>
              <w:bottom w:val="single" w:sz="4" w:space="0" w:color="auto"/>
            </w:tcBorders>
          </w:tcPr>
          <w:p w14:paraId="32173309" w14:textId="77777777" w:rsidR="004003A4" w:rsidRDefault="004003A4"/>
        </w:tc>
      </w:tr>
      <w:tr w:rsidR="004003A4" w14:paraId="4BEA7421" w14:textId="77777777">
        <w:tc>
          <w:tcPr>
            <w:tcW w:w="2358" w:type="dxa"/>
            <w:tcBorders>
              <w:top w:val="single" w:sz="4" w:space="0" w:color="auto"/>
              <w:bottom w:val="nil"/>
            </w:tcBorders>
          </w:tcPr>
          <w:p w14:paraId="0B08C899" w14:textId="77777777" w:rsidR="004003A4" w:rsidRDefault="008F2722">
            <w:r>
              <w:t>Helping the boy child in school homework</w:t>
            </w:r>
          </w:p>
        </w:tc>
        <w:tc>
          <w:tcPr>
            <w:tcW w:w="1350" w:type="dxa"/>
            <w:tcBorders>
              <w:top w:val="single" w:sz="4" w:space="0" w:color="auto"/>
              <w:bottom w:val="nil"/>
            </w:tcBorders>
          </w:tcPr>
          <w:p w14:paraId="6B045EB6" w14:textId="77777777" w:rsidR="004003A4" w:rsidRDefault="008F2722">
            <w:pPr>
              <w:autoSpaceDE w:val="0"/>
              <w:autoSpaceDN w:val="0"/>
              <w:adjustRightInd w:val="0"/>
            </w:pPr>
            <w:r>
              <w:t>2.960</w:t>
            </w:r>
          </w:p>
        </w:tc>
        <w:tc>
          <w:tcPr>
            <w:tcW w:w="1440" w:type="dxa"/>
            <w:tcBorders>
              <w:top w:val="single" w:sz="4" w:space="0" w:color="auto"/>
              <w:bottom w:val="nil"/>
            </w:tcBorders>
          </w:tcPr>
          <w:p w14:paraId="21B250C0" w14:textId="77777777" w:rsidR="004003A4" w:rsidRDefault="008F2722">
            <w:pPr>
              <w:autoSpaceDE w:val="0"/>
              <w:autoSpaceDN w:val="0"/>
              <w:adjustRightInd w:val="0"/>
            </w:pPr>
            <w:r>
              <w:t>1</w:t>
            </w:r>
          </w:p>
        </w:tc>
        <w:tc>
          <w:tcPr>
            <w:tcW w:w="1170" w:type="dxa"/>
            <w:tcBorders>
              <w:top w:val="single" w:sz="4" w:space="0" w:color="auto"/>
              <w:bottom w:val="nil"/>
            </w:tcBorders>
          </w:tcPr>
          <w:p w14:paraId="50D08721" w14:textId="77777777" w:rsidR="004003A4" w:rsidRDefault="008F2722">
            <w:pPr>
              <w:autoSpaceDE w:val="0"/>
              <w:autoSpaceDN w:val="0"/>
              <w:adjustRightInd w:val="0"/>
            </w:pPr>
            <w:r>
              <w:t>0.085</w:t>
            </w:r>
          </w:p>
        </w:tc>
        <w:tc>
          <w:tcPr>
            <w:tcW w:w="1890" w:type="dxa"/>
            <w:tcBorders>
              <w:top w:val="single" w:sz="4" w:space="0" w:color="auto"/>
              <w:bottom w:val="nil"/>
            </w:tcBorders>
          </w:tcPr>
          <w:p w14:paraId="6ADCCB5C" w14:textId="77777777" w:rsidR="004003A4" w:rsidRDefault="008F2722">
            <w:r>
              <w:t>No significant independence</w:t>
            </w:r>
          </w:p>
        </w:tc>
        <w:tc>
          <w:tcPr>
            <w:tcW w:w="1080" w:type="dxa"/>
            <w:tcBorders>
              <w:top w:val="single" w:sz="4" w:space="0" w:color="auto"/>
              <w:bottom w:val="nil"/>
            </w:tcBorders>
          </w:tcPr>
          <w:p w14:paraId="3372887A" w14:textId="77777777" w:rsidR="004003A4" w:rsidRDefault="008F2722">
            <w:r>
              <w:t>1.905</w:t>
            </w:r>
          </w:p>
        </w:tc>
      </w:tr>
      <w:tr w:rsidR="004003A4" w14:paraId="6CF069BE" w14:textId="77777777">
        <w:tc>
          <w:tcPr>
            <w:tcW w:w="2358" w:type="dxa"/>
            <w:tcBorders>
              <w:top w:val="nil"/>
            </w:tcBorders>
          </w:tcPr>
          <w:p w14:paraId="7C75FE96" w14:textId="77777777" w:rsidR="004003A4" w:rsidRDefault="008F2722">
            <w:r>
              <w:t>Reading the boy child stories at home</w:t>
            </w:r>
          </w:p>
        </w:tc>
        <w:tc>
          <w:tcPr>
            <w:tcW w:w="1350" w:type="dxa"/>
            <w:tcBorders>
              <w:top w:val="nil"/>
            </w:tcBorders>
          </w:tcPr>
          <w:p w14:paraId="55B4B036" w14:textId="77777777" w:rsidR="004003A4" w:rsidRDefault="008F2722">
            <w:pPr>
              <w:autoSpaceDE w:val="0"/>
              <w:autoSpaceDN w:val="0"/>
              <w:adjustRightInd w:val="0"/>
            </w:pPr>
            <w:r>
              <w:t>2.663</w:t>
            </w:r>
          </w:p>
        </w:tc>
        <w:tc>
          <w:tcPr>
            <w:tcW w:w="1440" w:type="dxa"/>
            <w:tcBorders>
              <w:top w:val="nil"/>
            </w:tcBorders>
          </w:tcPr>
          <w:p w14:paraId="0FD8DADE" w14:textId="77777777" w:rsidR="004003A4" w:rsidRDefault="008F2722">
            <w:pPr>
              <w:autoSpaceDE w:val="0"/>
              <w:autoSpaceDN w:val="0"/>
              <w:adjustRightInd w:val="0"/>
            </w:pPr>
            <w:r>
              <w:t>1</w:t>
            </w:r>
          </w:p>
        </w:tc>
        <w:tc>
          <w:tcPr>
            <w:tcW w:w="1170" w:type="dxa"/>
            <w:tcBorders>
              <w:top w:val="nil"/>
            </w:tcBorders>
          </w:tcPr>
          <w:p w14:paraId="0D51228F" w14:textId="77777777" w:rsidR="004003A4" w:rsidRDefault="008F2722">
            <w:pPr>
              <w:autoSpaceDE w:val="0"/>
              <w:autoSpaceDN w:val="0"/>
              <w:adjustRightInd w:val="0"/>
            </w:pPr>
            <w:r>
              <w:t>0.103</w:t>
            </w:r>
          </w:p>
        </w:tc>
        <w:tc>
          <w:tcPr>
            <w:tcW w:w="1890" w:type="dxa"/>
            <w:tcBorders>
              <w:top w:val="nil"/>
            </w:tcBorders>
          </w:tcPr>
          <w:p w14:paraId="7CA78C5B" w14:textId="77777777" w:rsidR="004003A4" w:rsidRDefault="008F2722">
            <w:r>
              <w:t>No significant independence</w:t>
            </w:r>
          </w:p>
        </w:tc>
        <w:tc>
          <w:tcPr>
            <w:tcW w:w="1080" w:type="dxa"/>
            <w:tcBorders>
              <w:top w:val="nil"/>
            </w:tcBorders>
          </w:tcPr>
          <w:p w14:paraId="42C0790B" w14:textId="77777777" w:rsidR="004003A4" w:rsidRDefault="008F2722">
            <w:r>
              <w:t>1.743</w:t>
            </w:r>
          </w:p>
        </w:tc>
      </w:tr>
      <w:tr w:rsidR="004003A4" w14:paraId="6112BA4D" w14:textId="77777777">
        <w:tc>
          <w:tcPr>
            <w:tcW w:w="2358" w:type="dxa"/>
          </w:tcPr>
          <w:p w14:paraId="5E159A8E" w14:textId="77777777" w:rsidR="004003A4" w:rsidRDefault="008F2722">
            <w:r>
              <w:t>Buying reading books</w:t>
            </w:r>
          </w:p>
        </w:tc>
        <w:tc>
          <w:tcPr>
            <w:tcW w:w="1350" w:type="dxa"/>
          </w:tcPr>
          <w:p w14:paraId="7DD70F3A" w14:textId="77777777" w:rsidR="004003A4" w:rsidRDefault="008F2722">
            <w:pPr>
              <w:autoSpaceDE w:val="0"/>
              <w:autoSpaceDN w:val="0"/>
              <w:adjustRightInd w:val="0"/>
            </w:pPr>
            <w:r>
              <w:t>7.624</w:t>
            </w:r>
          </w:p>
        </w:tc>
        <w:tc>
          <w:tcPr>
            <w:tcW w:w="1440" w:type="dxa"/>
          </w:tcPr>
          <w:p w14:paraId="3E701583" w14:textId="77777777" w:rsidR="004003A4" w:rsidRDefault="008F2722">
            <w:pPr>
              <w:autoSpaceDE w:val="0"/>
              <w:autoSpaceDN w:val="0"/>
              <w:adjustRightInd w:val="0"/>
            </w:pPr>
            <w:r>
              <w:t>1</w:t>
            </w:r>
          </w:p>
        </w:tc>
        <w:tc>
          <w:tcPr>
            <w:tcW w:w="1170" w:type="dxa"/>
          </w:tcPr>
          <w:p w14:paraId="6CF61CBA" w14:textId="77777777" w:rsidR="004003A4" w:rsidRDefault="008F2722">
            <w:pPr>
              <w:autoSpaceDE w:val="0"/>
              <w:autoSpaceDN w:val="0"/>
              <w:adjustRightInd w:val="0"/>
            </w:pPr>
            <w:r>
              <w:t>0.006</w:t>
            </w:r>
          </w:p>
        </w:tc>
        <w:tc>
          <w:tcPr>
            <w:tcW w:w="1890" w:type="dxa"/>
          </w:tcPr>
          <w:p w14:paraId="38B8F91E" w14:textId="77777777" w:rsidR="004003A4" w:rsidRDefault="008F2722">
            <w:r>
              <w:t>Significance independence</w:t>
            </w:r>
          </w:p>
        </w:tc>
        <w:tc>
          <w:tcPr>
            <w:tcW w:w="1080" w:type="dxa"/>
          </w:tcPr>
          <w:p w14:paraId="2B39BCF5" w14:textId="77777777" w:rsidR="004003A4" w:rsidRDefault="004003A4"/>
        </w:tc>
      </w:tr>
      <w:tr w:rsidR="004003A4" w14:paraId="7B688D92" w14:textId="77777777">
        <w:tc>
          <w:tcPr>
            <w:tcW w:w="2358" w:type="dxa"/>
          </w:tcPr>
          <w:p w14:paraId="2681F7C3" w14:textId="77777777" w:rsidR="004003A4" w:rsidRDefault="008F2722">
            <w:r>
              <w:t>Telling boy child stories</w:t>
            </w:r>
          </w:p>
        </w:tc>
        <w:tc>
          <w:tcPr>
            <w:tcW w:w="1350" w:type="dxa"/>
          </w:tcPr>
          <w:p w14:paraId="630ABADF" w14:textId="77777777" w:rsidR="004003A4" w:rsidRDefault="008F2722">
            <w:pPr>
              <w:autoSpaceDE w:val="0"/>
              <w:autoSpaceDN w:val="0"/>
              <w:adjustRightInd w:val="0"/>
            </w:pPr>
            <w:r>
              <w:t>1.245</w:t>
            </w:r>
          </w:p>
        </w:tc>
        <w:tc>
          <w:tcPr>
            <w:tcW w:w="1440" w:type="dxa"/>
          </w:tcPr>
          <w:p w14:paraId="2DAFDE58" w14:textId="77777777" w:rsidR="004003A4" w:rsidRDefault="008F2722">
            <w:pPr>
              <w:autoSpaceDE w:val="0"/>
              <w:autoSpaceDN w:val="0"/>
              <w:adjustRightInd w:val="0"/>
            </w:pPr>
            <w:r>
              <w:t>1</w:t>
            </w:r>
          </w:p>
        </w:tc>
        <w:tc>
          <w:tcPr>
            <w:tcW w:w="1170" w:type="dxa"/>
          </w:tcPr>
          <w:p w14:paraId="4EF1ADEF" w14:textId="77777777" w:rsidR="004003A4" w:rsidRDefault="008F2722">
            <w:pPr>
              <w:autoSpaceDE w:val="0"/>
              <w:autoSpaceDN w:val="0"/>
              <w:adjustRightInd w:val="0"/>
            </w:pPr>
            <w:r>
              <w:t>0.265</w:t>
            </w:r>
          </w:p>
        </w:tc>
        <w:tc>
          <w:tcPr>
            <w:tcW w:w="1890" w:type="dxa"/>
          </w:tcPr>
          <w:p w14:paraId="28AA8D1B" w14:textId="77777777" w:rsidR="004003A4" w:rsidRDefault="008F2722">
            <w:r>
              <w:t>No significant independence</w:t>
            </w:r>
          </w:p>
        </w:tc>
        <w:tc>
          <w:tcPr>
            <w:tcW w:w="1080" w:type="dxa"/>
          </w:tcPr>
          <w:p w14:paraId="31F41223" w14:textId="77777777" w:rsidR="004003A4" w:rsidRDefault="008F2722">
            <w:r>
              <w:t>1.580</w:t>
            </w:r>
          </w:p>
        </w:tc>
      </w:tr>
      <w:tr w:rsidR="004003A4" w14:paraId="4A499FB6" w14:textId="77777777">
        <w:tc>
          <w:tcPr>
            <w:tcW w:w="2358" w:type="dxa"/>
          </w:tcPr>
          <w:p w14:paraId="750C1777" w14:textId="77777777" w:rsidR="004003A4" w:rsidRDefault="008F2722">
            <w:r>
              <w:t>Explaining things to boy child at home</w:t>
            </w:r>
          </w:p>
        </w:tc>
        <w:tc>
          <w:tcPr>
            <w:tcW w:w="1350" w:type="dxa"/>
          </w:tcPr>
          <w:p w14:paraId="6BED3321" w14:textId="77777777" w:rsidR="004003A4" w:rsidRDefault="008F2722">
            <w:pPr>
              <w:autoSpaceDE w:val="0"/>
              <w:autoSpaceDN w:val="0"/>
              <w:adjustRightInd w:val="0"/>
            </w:pPr>
            <w:r>
              <w:t>1.442</w:t>
            </w:r>
          </w:p>
        </w:tc>
        <w:tc>
          <w:tcPr>
            <w:tcW w:w="1440" w:type="dxa"/>
          </w:tcPr>
          <w:p w14:paraId="05CF5F6B" w14:textId="77777777" w:rsidR="004003A4" w:rsidRDefault="008F2722">
            <w:pPr>
              <w:autoSpaceDE w:val="0"/>
              <w:autoSpaceDN w:val="0"/>
              <w:adjustRightInd w:val="0"/>
            </w:pPr>
            <w:r>
              <w:t>1</w:t>
            </w:r>
          </w:p>
        </w:tc>
        <w:tc>
          <w:tcPr>
            <w:tcW w:w="1170" w:type="dxa"/>
          </w:tcPr>
          <w:p w14:paraId="7F8C4B08" w14:textId="77777777" w:rsidR="004003A4" w:rsidRDefault="008F2722">
            <w:pPr>
              <w:autoSpaceDE w:val="0"/>
              <w:autoSpaceDN w:val="0"/>
              <w:adjustRightInd w:val="0"/>
            </w:pPr>
            <w:r>
              <w:t>0.230</w:t>
            </w:r>
          </w:p>
        </w:tc>
        <w:tc>
          <w:tcPr>
            <w:tcW w:w="1890" w:type="dxa"/>
          </w:tcPr>
          <w:p w14:paraId="442776D4" w14:textId="77777777" w:rsidR="004003A4" w:rsidRDefault="008F2722">
            <w:r>
              <w:t>No significant independence</w:t>
            </w:r>
          </w:p>
        </w:tc>
        <w:tc>
          <w:tcPr>
            <w:tcW w:w="1080" w:type="dxa"/>
          </w:tcPr>
          <w:p w14:paraId="390685D9" w14:textId="77777777" w:rsidR="004003A4" w:rsidRDefault="008F2722">
            <w:r>
              <w:t>1.480</w:t>
            </w:r>
          </w:p>
        </w:tc>
      </w:tr>
      <w:tr w:rsidR="004003A4" w14:paraId="79B39DAC" w14:textId="77777777">
        <w:tc>
          <w:tcPr>
            <w:tcW w:w="2358" w:type="dxa"/>
          </w:tcPr>
          <w:p w14:paraId="0580E6B5" w14:textId="77777777" w:rsidR="004003A4" w:rsidRDefault="008F2722">
            <w:r>
              <w:t>Punishing boy child when he does wrong</w:t>
            </w:r>
          </w:p>
        </w:tc>
        <w:tc>
          <w:tcPr>
            <w:tcW w:w="1350" w:type="dxa"/>
          </w:tcPr>
          <w:p w14:paraId="3D1F5C36" w14:textId="77777777" w:rsidR="004003A4" w:rsidRDefault="008F2722">
            <w:pPr>
              <w:autoSpaceDE w:val="0"/>
              <w:autoSpaceDN w:val="0"/>
              <w:adjustRightInd w:val="0"/>
            </w:pPr>
            <w:r>
              <w:t>8.632</w:t>
            </w:r>
          </w:p>
        </w:tc>
        <w:tc>
          <w:tcPr>
            <w:tcW w:w="1440" w:type="dxa"/>
          </w:tcPr>
          <w:p w14:paraId="77214EC4" w14:textId="77777777" w:rsidR="004003A4" w:rsidRDefault="008F2722">
            <w:pPr>
              <w:autoSpaceDE w:val="0"/>
              <w:autoSpaceDN w:val="0"/>
              <w:adjustRightInd w:val="0"/>
            </w:pPr>
            <w:r>
              <w:t>1</w:t>
            </w:r>
          </w:p>
        </w:tc>
        <w:tc>
          <w:tcPr>
            <w:tcW w:w="1170" w:type="dxa"/>
          </w:tcPr>
          <w:p w14:paraId="53D7BC86" w14:textId="77777777" w:rsidR="004003A4" w:rsidRDefault="008F2722">
            <w:pPr>
              <w:autoSpaceDE w:val="0"/>
              <w:autoSpaceDN w:val="0"/>
              <w:adjustRightInd w:val="0"/>
            </w:pPr>
            <w:r>
              <w:t>0.003</w:t>
            </w:r>
          </w:p>
        </w:tc>
        <w:tc>
          <w:tcPr>
            <w:tcW w:w="1890" w:type="dxa"/>
          </w:tcPr>
          <w:p w14:paraId="16683C52" w14:textId="77777777" w:rsidR="004003A4" w:rsidRDefault="008F2722">
            <w:r>
              <w:t>Significance independence</w:t>
            </w:r>
          </w:p>
        </w:tc>
        <w:tc>
          <w:tcPr>
            <w:tcW w:w="1080" w:type="dxa"/>
          </w:tcPr>
          <w:p w14:paraId="37DECEE3" w14:textId="77777777" w:rsidR="004003A4" w:rsidRDefault="004003A4"/>
        </w:tc>
      </w:tr>
      <w:tr w:rsidR="004003A4" w14:paraId="4604960C" w14:textId="77777777">
        <w:tc>
          <w:tcPr>
            <w:tcW w:w="2358" w:type="dxa"/>
          </w:tcPr>
          <w:p w14:paraId="7AB4CD10" w14:textId="77777777" w:rsidR="004003A4" w:rsidRDefault="008F2722">
            <w:r>
              <w:t>Reading books with the boy child at home</w:t>
            </w:r>
          </w:p>
        </w:tc>
        <w:tc>
          <w:tcPr>
            <w:tcW w:w="1350" w:type="dxa"/>
          </w:tcPr>
          <w:p w14:paraId="052BC924" w14:textId="77777777" w:rsidR="004003A4" w:rsidRDefault="008F2722">
            <w:pPr>
              <w:autoSpaceDE w:val="0"/>
              <w:autoSpaceDN w:val="0"/>
              <w:adjustRightInd w:val="0"/>
            </w:pPr>
            <w:r>
              <w:t>1.217</w:t>
            </w:r>
          </w:p>
        </w:tc>
        <w:tc>
          <w:tcPr>
            <w:tcW w:w="1440" w:type="dxa"/>
          </w:tcPr>
          <w:p w14:paraId="7BD013F6" w14:textId="77777777" w:rsidR="004003A4" w:rsidRDefault="008F2722">
            <w:pPr>
              <w:autoSpaceDE w:val="0"/>
              <w:autoSpaceDN w:val="0"/>
              <w:adjustRightInd w:val="0"/>
            </w:pPr>
            <w:r>
              <w:t>1</w:t>
            </w:r>
          </w:p>
        </w:tc>
        <w:tc>
          <w:tcPr>
            <w:tcW w:w="1170" w:type="dxa"/>
          </w:tcPr>
          <w:p w14:paraId="789AB2CF" w14:textId="77777777" w:rsidR="004003A4" w:rsidRDefault="008F2722">
            <w:pPr>
              <w:autoSpaceDE w:val="0"/>
              <w:autoSpaceDN w:val="0"/>
              <w:adjustRightInd w:val="0"/>
            </w:pPr>
            <w:r>
              <w:t>0.242</w:t>
            </w:r>
          </w:p>
        </w:tc>
        <w:tc>
          <w:tcPr>
            <w:tcW w:w="1890" w:type="dxa"/>
          </w:tcPr>
          <w:p w14:paraId="61CAA582" w14:textId="77777777" w:rsidR="004003A4" w:rsidRDefault="008F2722">
            <w:r>
              <w:t>No significant independence</w:t>
            </w:r>
          </w:p>
        </w:tc>
        <w:tc>
          <w:tcPr>
            <w:tcW w:w="1080" w:type="dxa"/>
          </w:tcPr>
          <w:p w14:paraId="363C653D" w14:textId="77777777" w:rsidR="004003A4" w:rsidRDefault="008F2722">
            <w:r>
              <w:t>0.859</w:t>
            </w:r>
          </w:p>
        </w:tc>
      </w:tr>
      <w:tr w:rsidR="004003A4" w14:paraId="66F278E2" w14:textId="77777777">
        <w:tc>
          <w:tcPr>
            <w:tcW w:w="2358" w:type="dxa"/>
          </w:tcPr>
          <w:p w14:paraId="38FD2FBD" w14:textId="77777777" w:rsidR="004003A4" w:rsidRDefault="008F2722">
            <w:r>
              <w:t>Buying the boy child presents when he does well</w:t>
            </w:r>
          </w:p>
        </w:tc>
        <w:tc>
          <w:tcPr>
            <w:tcW w:w="1350" w:type="dxa"/>
          </w:tcPr>
          <w:p w14:paraId="641D3648" w14:textId="77777777" w:rsidR="004003A4" w:rsidRDefault="008F2722">
            <w:pPr>
              <w:autoSpaceDE w:val="0"/>
              <w:autoSpaceDN w:val="0"/>
              <w:adjustRightInd w:val="0"/>
            </w:pPr>
            <w:r>
              <w:t>6.111</w:t>
            </w:r>
          </w:p>
        </w:tc>
        <w:tc>
          <w:tcPr>
            <w:tcW w:w="1440" w:type="dxa"/>
          </w:tcPr>
          <w:p w14:paraId="4FB85314" w14:textId="77777777" w:rsidR="004003A4" w:rsidRDefault="008F2722">
            <w:pPr>
              <w:autoSpaceDE w:val="0"/>
              <w:autoSpaceDN w:val="0"/>
              <w:adjustRightInd w:val="0"/>
            </w:pPr>
            <w:r>
              <w:t>2</w:t>
            </w:r>
          </w:p>
        </w:tc>
        <w:tc>
          <w:tcPr>
            <w:tcW w:w="1170" w:type="dxa"/>
          </w:tcPr>
          <w:p w14:paraId="6D5807D2" w14:textId="77777777" w:rsidR="004003A4" w:rsidRDefault="008F2722">
            <w:pPr>
              <w:autoSpaceDE w:val="0"/>
              <w:autoSpaceDN w:val="0"/>
              <w:adjustRightInd w:val="0"/>
            </w:pPr>
            <w:r>
              <w:t>0.000</w:t>
            </w:r>
          </w:p>
        </w:tc>
        <w:tc>
          <w:tcPr>
            <w:tcW w:w="1890" w:type="dxa"/>
          </w:tcPr>
          <w:p w14:paraId="6530F028" w14:textId="77777777" w:rsidR="004003A4" w:rsidRDefault="008F2722">
            <w:r>
              <w:t>Significance independence</w:t>
            </w:r>
          </w:p>
        </w:tc>
        <w:tc>
          <w:tcPr>
            <w:tcW w:w="1080" w:type="dxa"/>
          </w:tcPr>
          <w:p w14:paraId="217A2BE3" w14:textId="77777777" w:rsidR="004003A4" w:rsidRDefault="004003A4"/>
        </w:tc>
      </w:tr>
      <w:tr w:rsidR="004003A4" w14:paraId="62B12EDC" w14:textId="77777777">
        <w:tc>
          <w:tcPr>
            <w:tcW w:w="2358" w:type="dxa"/>
          </w:tcPr>
          <w:p w14:paraId="7F1452A2" w14:textId="77777777" w:rsidR="004003A4" w:rsidRDefault="008F2722">
            <w:r>
              <w:t>Encouraging the boy to do well in school</w:t>
            </w:r>
          </w:p>
        </w:tc>
        <w:tc>
          <w:tcPr>
            <w:tcW w:w="1350" w:type="dxa"/>
          </w:tcPr>
          <w:p w14:paraId="49B31D91" w14:textId="77777777" w:rsidR="004003A4" w:rsidRDefault="008F2722">
            <w:pPr>
              <w:autoSpaceDE w:val="0"/>
              <w:autoSpaceDN w:val="0"/>
              <w:adjustRightInd w:val="0"/>
            </w:pPr>
            <w:r>
              <w:t>1.237</w:t>
            </w:r>
          </w:p>
        </w:tc>
        <w:tc>
          <w:tcPr>
            <w:tcW w:w="1440" w:type="dxa"/>
          </w:tcPr>
          <w:p w14:paraId="7782224F" w14:textId="77777777" w:rsidR="004003A4" w:rsidRDefault="008F2722">
            <w:pPr>
              <w:autoSpaceDE w:val="0"/>
              <w:autoSpaceDN w:val="0"/>
              <w:adjustRightInd w:val="0"/>
            </w:pPr>
            <w:r>
              <w:t>1</w:t>
            </w:r>
          </w:p>
        </w:tc>
        <w:tc>
          <w:tcPr>
            <w:tcW w:w="1170" w:type="dxa"/>
          </w:tcPr>
          <w:p w14:paraId="566B1A59" w14:textId="77777777" w:rsidR="004003A4" w:rsidRDefault="008F2722">
            <w:pPr>
              <w:autoSpaceDE w:val="0"/>
              <w:autoSpaceDN w:val="0"/>
              <w:adjustRightInd w:val="0"/>
            </w:pPr>
            <w:r>
              <w:t>0.626</w:t>
            </w:r>
          </w:p>
        </w:tc>
        <w:tc>
          <w:tcPr>
            <w:tcW w:w="1890" w:type="dxa"/>
          </w:tcPr>
          <w:p w14:paraId="65DEA6AA" w14:textId="77777777" w:rsidR="004003A4" w:rsidRDefault="008F2722">
            <w:r>
              <w:t>No significant independence</w:t>
            </w:r>
          </w:p>
        </w:tc>
        <w:tc>
          <w:tcPr>
            <w:tcW w:w="1080" w:type="dxa"/>
          </w:tcPr>
          <w:p w14:paraId="29ACBBE6" w14:textId="77777777" w:rsidR="004003A4" w:rsidRDefault="008F2722">
            <w:r>
              <w:t>1.161</w:t>
            </w:r>
          </w:p>
        </w:tc>
      </w:tr>
      <w:tr w:rsidR="004003A4" w14:paraId="688590AF" w14:textId="77777777">
        <w:tc>
          <w:tcPr>
            <w:tcW w:w="2358" w:type="dxa"/>
          </w:tcPr>
          <w:p w14:paraId="425F92A0" w14:textId="77777777" w:rsidR="004003A4" w:rsidRDefault="008F2722">
            <w:r>
              <w:t>Talking to the boy about school</w:t>
            </w:r>
          </w:p>
        </w:tc>
        <w:tc>
          <w:tcPr>
            <w:tcW w:w="1350" w:type="dxa"/>
          </w:tcPr>
          <w:p w14:paraId="6788E2C2" w14:textId="77777777" w:rsidR="004003A4" w:rsidRDefault="008F2722">
            <w:pPr>
              <w:autoSpaceDE w:val="0"/>
              <w:autoSpaceDN w:val="0"/>
              <w:adjustRightInd w:val="0"/>
            </w:pPr>
            <w:r>
              <w:t>2.410</w:t>
            </w:r>
          </w:p>
        </w:tc>
        <w:tc>
          <w:tcPr>
            <w:tcW w:w="1440" w:type="dxa"/>
          </w:tcPr>
          <w:p w14:paraId="09701621" w14:textId="77777777" w:rsidR="004003A4" w:rsidRDefault="008F2722">
            <w:pPr>
              <w:autoSpaceDE w:val="0"/>
              <w:autoSpaceDN w:val="0"/>
              <w:adjustRightInd w:val="0"/>
            </w:pPr>
            <w:r>
              <w:t>1</w:t>
            </w:r>
          </w:p>
        </w:tc>
        <w:tc>
          <w:tcPr>
            <w:tcW w:w="1170" w:type="dxa"/>
          </w:tcPr>
          <w:p w14:paraId="2C0DA7D0" w14:textId="77777777" w:rsidR="004003A4" w:rsidRDefault="008F2722">
            <w:pPr>
              <w:autoSpaceDE w:val="0"/>
              <w:autoSpaceDN w:val="0"/>
              <w:adjustRightInd w:val="0"/>
            </w:pPr>
            <w:r>
              <w:t>0.121</w:t>
            </w:r>
          </w:p>
        </w:tc>
        <w:tc>
          <w:tcPr>
            <w:tcW w:w="1890" w:type="dxa"/>
          </w:tcPr>
          <w:p w14:paraId="22EB9667" w14:textId="77777777" w:rsidR="004003A4" w:rsidRDefault="008F2722">
            <w:r>
              <w:t>No significant independence</w:t>
            </w:r>
          </w:p>
        </w:tc>
        <w:tc>
          <w:tcPr>
            <w:tcW w:w="1080" w:type="dxa"/>
          </w:tcPr>
          <w:p w14:paraId="42F5BDF7" w14:textId="77777777" w:rsidR="004003A4" w:rsidRDefault="008F2722">
            <w:r>
              <w:t>1.656</w:t>
            </w:r>
          </w:p>
        </w:tc>
      </w:tr>
      <w:tr w:rsidR="004003A4" w14:paraId="61B255DF" w14:textId="77777777">
        <w:tc>
          <w:tcPr>
            <w:tcW w:w="2358" w:type="dxa"/>
          </w:tcPr>
          <w:p w14:paraId="670C6F40" w14:textId="77777777" w:rsidR="004003A4" w:rsidRDefault="008F2722">
            <w:r>
              <w:t>Reminding the boy to do homework</w:t>
            </w:r>
          </w:p>
        </w:tc>
        <w:tc>
          <w:tcPr>
            <w:tcW w:w="1350" w:type="dxa"/>
          </w:tcPr>
          <w:p w14:paraId="6314D6BF" w14:textId="77777777" w:rsidR="004003A4" w:rsidRDefault="008F2722">
            <w:pPr>
              <w:autoSpaceDE w:val="0"/>
              <w:autoSpaceDN w:val="0"/>
              <w:adjustRightInd w:val="0"/>
            </w:pPr>
            <w:r>
              <w:t>2.931</w:t>
            </w:r>
          </w:p>
        </w:tc>
        <w:tc>
          <w:tcPr>
            <w:tcW w:w="1440" w:type="dxa"/>
          </w:tcPr>
          <w:p w14:paraId="317F37D4" w14:textId="77777777" w:rsidR="004003A4" w:rsidRDefault="008F2722">
            <w:pPr>
              <w:autoSpaceDE w:val="0"/>
              <w:autoSpaceDN w:val="0"/>
              <w:adjustRightInd w:val="0"/>
            </w:pPr>
            <w:r>
              <w:t>1</w:t>
            </w:r>
          </w:p>
        </w:tc>
        <w:tc>
          <w:tcPr>
            <w:tcW w:w="1170" w:type="dxa"/>
          </w:tcPr>
          <w:p w14:paraId="788D7CB4" w14:textId="77777777" w:rsidR="004003A4" w:rsidRDefault="008F2722">
            <w:pPr>
              <w:autoSpaceDE w:val="0"/>
              <w:autoSpaceDN w:val="0"/>
              <w:adjustRightInd w:val="0"/>
            </w:pPr>
            <w:r>
              <w:t>0.087</w:t>
            </w:r>
          </w:p>
        </w:tc>
        <w:tc>
          <w:tcPr>
            <w:tcW w:w="1890" w:type="dxa"/>
          </w:tcPr>
          <w:p w14:paraId="66F60A89" w14:textId="77777777" w:rsidR="004003A4" w:rsidRDefault="008F2722">
            <w:r>
              <w:t>No significant independence</w:t>
            </w:r>
          </w:p>
        </w:tc>
        <w:tc>
          <w:tcPr>
            <w:tcW w:w="1080" w:type="dxa"/>
          </w:tcPr>
          <w:p w14:paraId="07FF216F" w14:textId="77777777" w:rsidR="004003A4" w:rsidRDefault="008F2722">
            <w:r>
              <w:t>0.507</w:t>
            </w:r>
          </w:p>
        </w:tc>
      </w:tr>
      <w:tr w:rsidR="004003A4" w14:paraId="2620ED12" w14:textId="77777777">
        <w:tc>
          <w:tcPr>
            <w:tcW w:w="2358" w:type="dxa"/>
          </w:tcPr>
          <w:p w14:paraId="11952ED8" w14:textId="77777777" w:rsidR="004003A4" w:rsidRDefault="008F2722">
            <w:r>
              <w:t>Going for school meetings</w:t>
            </w:r>
          </w:p>
        </w:tc>
        <w:tc>
          <w:tcPr>
            <w:tcW w:w="1350" w:type="dxa"/>
          </w:tcPr>
          <w:p w14:paraId="2332DE5A" w14:textId="77777777" w:rsidR="004003A4" w:rsidRDefault="008F2722">
            <w:pPr>
              <w:autoSpaceDE w:val="0"/>
              <w:autoSpaceDN w:val="0"/>
              <w:adjustRightInd w:val="0"/>
            </w:pPr>
            <w:r>
              <w:t>2.296</w:t>
            </w:r>
          </w:p>
        </w:tc>
        <w:tc>
          <w:tcPr>
            <w:tcW w:w="1440" w:type="dxa"/>
          </w:tcPr>
          <w:p w14:paraId="7188D9EA" w14:textId="77777777" w:rsidR="004003A4" w:rsidRDefault="008F2722">
            <w:pPr>
              <w:autoSpaceDE w:val="0"/>
              <w:autoSpaceDN w:val="0"/>
              <w:adjustRightInd w:val="0"/>
            </w:pPr>
            <w:r>
              <w:t>1</w:t>
            </w:r>
          </w:p>
        </w:tc>
        <w:tc>
          <w:tcPr>
            <w:tcW w:w="1170" w:type="dxa"/>
          </w:tcPr>
          <w:p w14:paraId="2A1CE131" w14:textId="77777777" w:rsidR="004003A4" w:rsidRDefault="008F2722">
            <w:pPr>
              <w:autoSpaceDE w:val="0"/>
              <w:autoSpaceDN w:val="0"/>
              <w:adjustRightInd w:val="0"/>
            </w:pPr>
            <w:r>
              <w:t>0.081</w:t>
            </w:r>
          </w:p>
        </w:tc>
        <w:tc>
          <w:tcPr>
            <w:tcW w:w="1890" w:type="dxa"/>
          </w:tcPr>
          <w:p w14:paraId="30F7DFF5" w14:textId="77777777" w:rsidR="004003A4" w:rsidRDefault="008F2722">
            <w:r>
              <w:t>No significant independence</w:t>
            </w:r>
          </w:p>
        </w:tc>
        <w:tc>
          <w:tcPr>
            <w:tcW w:w="1080" w:type="dxa"/>
          </w:tcPr>
          <w:p w14:paraId="30577499" w14:textId="77777777" w:rsidR="004003A4" w:rsidRDefault="008F2722">
            <w:r>
              <w:t>1.220</w:t>
            </w:r>
          </w:p>
        </w:tc>
      </w:tr>
    </w:tbl>
    <w:p w14:paraId="58339D0F" w14:textId="77777777" w:rsidR="004003A4" w:rsidRDefault="004003A4">
      <w:pPr>
        <w:spacing w:line="480" w:lineRule="auto"/>
      </w:pPr>
    </w:p>
    <w:p w14:paraId="4F1D3A4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7 shows the hypothesis tests on various education activities that parents participate in, in relation to education of the boy child. Hypothesis test indicate that there is no significant independence between parental participation in nine out of twelve activities investigated and boy child academic performance. The nine activities that were found not to be significantly independent with the boy child education performance are: helping the boy child in school homework, reading with the boy child stories at home, telling boy child stories, explaining things to boy child at home, reading books with the boy child at home, encouraging the boy to do well in school, talking to the boy about school, reminding the boy to do homework and going for school meetings.</w:t>
      </w:r>
    </w:p>
    <w:p w14:paraId="2F51192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In the nine activities considered in parental participation, the p-value is greater than 0.05, therefore, the null hypothesis was accepted. Implying that, there is no significance independence between each of the nine activities in differential parental participation and the boy child academic performance. These results indicate that there is significant influence of differential parental participation in the nine activities on the boy child academic performance.</w:t>
      </w:r>
    </w:p>
    <w:p w14:paraId="553F77F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From the activities mentioned above the odds ratio estimate indicated that mothers’ participation was better than the father s’ participation in seven out of the nine activities in making the boy child perform above average in education. The seven activities that mothers were better than fathers in making the boy child perform above average were; helping in school homework, mothers were approximately 1.905 times better than the fathers in making the boy child perform above average in education. Secondly, the odds ratio analysis indicated that mother’s participation in reading books with the boy child at home is approximately 1.743 times better than the father’s participation in giving the boy child an above average academic performance. Thirdly, mothers’ participation in telling the boy child stories was approximately 1.580 times better than the fathers’ participation in giving the boy child an above average academic performance.</w:t>
      </w:r>
    </w:p>
    <w:p w14:paraId="7EEAF7E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activity was mothers’ participation in explaining things to the boy child. Mothers were approximately 1.480 times more likely to yield above average performance than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Fifth, the odds ratio estimate indicate that mother’s participation in encouraging the boy child to do well in school was approximately 1.161 times more likely to produce above average in academic performance than the fathers’ participation in the same activity in relation to academic </w:t>
      </w:r>
      <w:r>
        <w:rPr>
          <w:rFonts w:ascii="Times New Roman" w:hAnsi="Times New Roman" w:cs="Times New Roman"/>
          <w:sz w:val="24"/>
          <w:szCs w:val="24"/>
        </w:rPr>
        <w:lastRenderedPageBreak/>
        <w:t xml:space="preserve">performance. However, it was noted that the difference between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input and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input in this factor was small.</w:t>
      </w:r>
    </w:p>
    <w:p w14:paraId="1736493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other activity was talking to the boy child about school in which mothers’ participation was approximately 1.656 times better than the father’s participation in making the boy child obtain an above average academic performance. Lastly the odds ratio analysis indicated that mother’s participation in attending to the boy child’s school meetings is approximately 1.220 times better than the father’s participation in relation to helping the boy child with an above average education performance. Under this factor it was realized that mother’s participation in attending the boy Childs’ school meetings is more likely to yield an above average performance in academics.</w:t>
      </w:r>
    </w:p>
    <w:p w14:paraId="18A2ADA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odds ratio estimates indicated that parental participation in reading books with the boy child at home and reminding the boy child to do his homework were better performed by fathers than mothers in relation to producing above average in academic performance. In these two activities, the odds ratio was less than one (odds ratio estimates; 0.859 and 0.507 respectively). Under these activities the researcher found that mothers’ participation was less likely to yield an above average performance and the vice versa applies. There was significant association between parental participation and real engagement, collaboration, cognitive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activities related to education and boy-child’s academic performance. Activities analyzed included buying presents for performance, reading books with the child, talking to the boy about school, reminding the boy about home work. All these factors gave results indicating above average academic performance when either of the parents participated. However, under these factors, fathers mention was found to be more significant in producing above average performance. This show the impact fathers would have if they were fully engaged in education activities of the boy child.</w:t>
      </w:r>
    </w:p>
    <w:p w14:paraId="33EC92C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worth noting from the chi-square analysis that the null hypothesis that there is no significant independence between the boy child academic performance and differential parental participation in three activities and should be rejected.  The three parental participation activities are: buying the boy child reading books, punishing the boy child when he does wrong and buying the boy child presents when he does well. Therefore, the results suggests that there was no significant influence of differential parental participation in buying the boy child reading books, punishing the boy child when he does wrong and buying the boy child presents when he does well in relation to his academic performance. Unlike the earlier nine activities analyzed, parental participation by either </w:t>
      </w:r>
      <w:r>
        <w:rPr>
          <w:rFonts w:ascii="Times New Roman" w:hAnsi="Times New Roman" w:cs="Times New Roman"/>
          <w:sz w:val="24"/>
          <w:szCs w:val="24"/>
        </w:rPr>
        <w:lastRenderedPageBreak/>
        <w:t>father or mother in these three activities does not significantly influence above average or below average academic performance of boy child.</w:t>
      </w:r>
    </w:p>
    <w:p w14:paraId="15C764C3" w14:textId="77777777" w:rsidR="004003A4" w:rsidRDefault="008F2722">
      <w:pPr>
        <w:pStyle w:val="Heading1TimesNewRoman"/>
        <w:jc w:val="both"/>
        <w:rPr>
          <w:lang w:val="en-US"/>
        </w:rPr>
      </w:pPr>
      <w:r>
        <w:rPr>
          <w:lang w:val="en-US"/>
        </w:rPr>
        <w:t>Conclusions</w:t>
      </w:r>
    </w:p>
    <w:p w14:paraId="1D71547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sought differential parental participation in boy child education and their influence on academic performance. Overall, mother’s high participation in education activities was associated with the boy’s academic performance. However, the performance was low.  Father’s level of participation was low and indirect but their mention in participation was significant in influencing above average performance. This means their presence or absence in the academic life of the boy child could determine their academic performance and their attainment of full potential in education. This is an indication that if they could fully participate in all education related activities, other factors held constant; performance in the area of study could improve. This is </w:t>
      </w:r>
      <w:proofErr w:type="gramStart"/>
      <w:r>
        <w:rPr>
          <w:rFonts w:ascii="Times New Roman" w:hAnsi="Times New Roman" w:cs="Times New Roman"/>
          <w:sz w:val="24"/>
          <w:szCs w:val="24"/>
        </w:rPr>
        <w:t>prove</w:t>
      </w:r>
      <w:proofErr w:type="gramEnd"/>
      <w:r>
        <w:rPr>
          <w:rFonts w:ascii="Times New Roman" w:hAnsi="Times New Roman" w:cs="Times New Roman"/>
          <w:sz w:val="24"/>
          <w:szCs w:val="24"/>
        </w:rPr>
        <w:t xml:space="preserve"> on the impact differential parental participation could have when parents co-parent in education activities.  </w:t>
      </w:r>
    </w:p>
    <w:p w14:paraId="1FC27250" w14:textId="77777777" w:rsidR="004003A4" w:rsidRDefault="008F2722">
      <w:pPr>
        <w:rPr>
          <w:b/>
          <w:sz w:val="24"/>
          <w:szCs w:val="24"/>
        </w:rPr>
      </w:pPr>
      <w:r>
        <w:rPr>
          <w:b/>
          <w:sz w:val="24"/>
          <w:szCs w:val="24"/>
        </w:rPr>
        <w:t>Recommendations for Parents.</w:t>
      </w:r>
    </w:p>
    <w:p w14:paraId="01A81E10"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Mothers were more active than fathers in all education activities yet fathers mention in a few activities were significant in producing above average academic performance of the boy child. Mothers should encourage fathers to participate more and take up their responsibilities in education activities as co-parents if academic performance of the boy child will improve.  Parents and fathers in particular should create time from their busy schedule to participate more in boys’ education activities if they expect improved academic performance. Parents should be guided by the rule ‘that children need you when they need you and not when you have time for them’.</w:t>
      </w:r>
    </w:p>
    <w:p w14:paraId="29960BBA" w14:textId="77777777" w:rsidR="004003A4" w:rsidRDefault="004003A4">
      <w:pPr>
        <w:pStyle w:val="Heading1TimesNewRoman"/>
        <w:jc w:val="both"/>
        <w:rPr>
          <w:lang w:val="en-US"/>
        </w:rPr>
      </w:pPr>
    </w:p>
    <w:p w14:paraId="7C4CB616" w14:textId="77777777" w:rsidR="004003A4" w:rsidRDefault="008F2722">
      <w:pPr>
        <w:pStyle w:val="Heading1TimesNewRoman"/>
        <w:jc w:val="both"/>
        <w:rPr>
          <w:lang w:val="en-US"/>
        </w:rPr>
      </w:pPr>
      <w:r>
        <w:rPr>
          <w:lang w:val="en-US"/>
        </w:rPr>
        <w:t>Recommendations for School Administrators</w:t>
      </w:r>
    </w:p>
    <w:p w14:paraId="25F25554" w14:textId="77777777" w:rsidR="004003A4" w:rsidRDefault="008F2722">
      <w:pPr>
        <w:pStyle w:val="Heading1TimesNewRoman"/>
        <w:jc w:val="both"/>
        <w:rPr>
          <w:b w:val="0"/>
        </w:rPr>
      </w:pPr>
      <w:r>
        <w:rPr>
          <w:b w:val="0"/>
        </w:rPr>
        <w:t xml:space="preserve">There is need for school managers and administrators to find ways of introducing programmes that will involve parents and fathers in particular to ensure that they fully participate in school activities. Such programmes could include among other school activities parents monitoring and participating fully in direct education related activities that influence academic performance. </w:t>
      </w:r>
      <w:r>
        <w:rPr>
          <w:b w:val="0"/>
        </w:rPr>
        <w:lastRenderedPageBreak/>
        <w:t>Schools can introduce open days where both parents visit the school once in a term to discuss their boy’s academic performance.</w:t>
      </w:r>
    </w:p>
    <w:p w14:paraId="5CC045F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management can hold frequent sensitization meetings to create awareness on parental roles and the influence they hold in boy’s academic performance. Emphasis should be made on individual parental responsibilities in enhancing academic performance. There should be a </w:t>
      </w:r>
      <w:proofErr w:type="gramStart"/>
      <w:r>
        <w:rPr>
          <w:rFonts w:ascii="Times New Roman" w:hAnsi="Times New Roman" w:cs="Times New Roman"/>
          <w:sz w:val="24"/>
          <w:szCs w:val="24"/>
        </w:rPr>
        <w:t>policies</w:t>
      </w:r>
      <w:proofErr w:type="gramEnd"/>
      <w:r>
        <w:rPr>
          <w:rFonts w:ascii="Times New Roman" w:hAnsi="Times New Roman" w:cs="Times New Roman"/>
          <w:sz w:val="24"/>
          <w:szCs w:val="24"/>
        </w:rPr>
        <w:t xml:space="preserve"> on family involvement that include the following attributes: (1) focuses on the relationship between individual parents and school; 2) creates a vehicle to construct the bigger picture about children’s school performance and development; 3) shares information and resources; and 4) establish meaningful co-roles for the parents.”</w:t>
      </w:r>
    </w:p>
    <w:p w14:paraId="5748F563" w14:textId="77777777" w:rsidR="004003A4" w:rsidRDefault="008F2722">
      <w:pPr>
        <w:pStyle w:val="Heading1TimesNewRoman"/>
        <w:spacing w:line="480" w:lineRule="auto"/>
        <w:jc w:val="left"/>
        <w:rPr>
          <w:lang w:val="en-US"/>
        </w:rPr>
      </w:pPr>
      <w:bookmarkStart w:id="28" w:name="_Toc444260555"/>
      <w:r>
        <w:rPr>
          <w:lang w:val="en-US"/>
        </w:rPr>
        <w:t>5.3.3 Recommendation for Other School Agencies</w:t>
      </w:r>
      <w:bookmarkEnd w:id="28"/>
    </w:p>
    <w:p w14:paraId="24FABCF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There is need for nongovernmental organizations, the ministry of education, </w:t>
      </w:r>
      <w:proofErr w:type="gramStart"/>
      <w:r>
        <w:rPr>
          <w:rFonts w:ascii="Times New Roman" w:hAnsi="Times New Roman" w:cs="Times New Roman"/>
          <w:sz w:val="24"/>
          <w:szCs w:val="24"/>
        </w:rPr>
        <w:t>community based</w:t>
      </w:r>
      <w:proofErr w:type="gramEnd"/>
      <w:r>
        <w:rPr>
          <w:rFonts w:ascii="Times New Roman" w:hAnsi="Times New Roman" w:cs="Times New Roman"/>
          <w:sz w:val="24"/>
          <w:szCs w:val="24"/>
        </w:rPr>
        <w:t xml:space="preserve"> organizations and all stake holders in education to sensitize parents on the importance of individual parental participation in influencing academic achievement. This could improve education performance for all.  </w:t>
      </w:r>
    </w:p>
    <w:p w14:paraId="355433AB" w14:textId="77777777" w:rsidR="00B22ADC" w:rsidRPr="009C5487" w:rsidRDefault="00B22ADC" w:rsidP="00B22ADC">
      <w:pPr>
        <w:rPr>
          <w:rFonts w:ascii="Calibri" w:eastAsia="Calibri" w:hAnsi="Calibri" w:cs="Times New Roman"/>
          <w:kern w:val="2"/>
          <w:highlight w:val="yellow"/>
        </w:rPr>
      </w:pPr>
      <w:bookmarkStart w:id="29" w:name="_Hlk197682619"/>
      <w:bookmarkStart w:id="30" w:name="_Hlk180402183"/>
      <w:bookmarkStart w:id="31" w:name="_Hlk183680988"/>
      <w:bookmarkStart w:id="32" w:name="_Hlk197351200"/>
      <w:bookmarkStart w:id="33" w:name="_Hlk213410455"/>
      <w:r w:rsidRPr="009C5487">
        <w:rPr>
          <w:rFonts w:ascii="Calibri" w:eastAsia="Calibri" w:hAnsi="Calibri" w:cs="Times New Roman"/>
          <w:kern w:val="2"/>
          <w:highlight w:val="yellow"/>
        </w:rPr>
        <w:t>Disclaimer (Artificial intelligence)</w:t>
      </w:r>
    </w:p>
    <w:p w14:paraId="7A4EF32C"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1D3C6D6"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47FD04A"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6668AD6"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E91993"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786CA1C"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904665E" w14:textId="77777777" w:rsidR="00B22ADC" w:rsidRPr="009C5487" w:rsidRDefault="00B22ADC" w:rsidP="00B22AD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8D807F4" w14:textId="77777777" w:rsidR="00B22ADC" w:rsidRPr="00F870EF" w:rsidRDefault="00B22ADC" w:rsidP="00B22ADC">
      <w:pPr>
        <w:rPr>
          <w:rFonts w:ascii="Calibri" w:eastAsia="Calibri" w:hAnsi="Calibri" w:cs="Times New Roman"/>
          <w:kern w:val="2"/>
        </w:rPr>
      </w:pPr>
      <w:bookmarkStart w:id="34" w:name="_Hlk197682629"/>
      <w:bookmarkEnd w:id="29"/>
      <w:r w:rsidRPr="009C5487">
        <w:rPr>
          <w:rFonts w:ascii="Calibri" w:eastAsia="Calibri" w:hAnsi="Calibri" w:cs="Times New Roman"/>
          <w:kern w:val="2"/>
          <w:highlight w:val="yellow"/>
        </w:rPr>
        <w:t>3.</w:t>
      </w:r>
      <w:bookmarkStart w:id="35" w:name="_Hlk187485061"/>
      <w:bookmarkEnd w:id="30"/>
      <w:bookmarkEnd w:id="31"/>
      <w:bookmarkEnd w:id="34"/>
    </w:p>
    <w:bookmarkEnd w:id="32"/>
    <w:bookmarkEnd w:id="35"/>
    <w:p w14:paraId="22B5F362" w14:textId="77777777" w:rsidR="00B22ADC" w:rsidRDefault="00B22ADC" w:rsidP="00B22ADC"/>
    <w:bookmarkEnd w:id="33"/>
    <w:p w14:paraId="422F4B8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br w:type="page"/>
      </w:r>
      <w:bookmarkEnd w:id="25"/>
    </w:p>
    <w:p w14:paraId="2B7276E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148607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Barnett, R. C., &amp; Hyde, J. S. (January 01, 2001). Women, men, work, and </w:t>
      </w:r>
      <w:proofErr w:type="spellStart"/>
      <w:proofErr w:type="gramStart"/>
      <w:r>
        <w:rPr>
          <w:rFonts w:ascii="Times New Roman" w:hAnsi="Times New Roman" w:cs="Times New Roman"/>
          <w:sz w:val="24"/>
          <w:szCs w:val="24"/>
        </w:rPr>
        <w:t>family.An</w:t>
      </w:r>
      <w:proofErr w:type="spellEnd"/>
      <w:proofErr w:type="gramEnd"/>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expansionist </w:t>
      </w:r>
      <w:proofErr w:type="spellStart"/>
      <w:proofErr w:type="gramStart"/>
      <w:r>
        <w:rPr>
          <w:rFonts w:ascii="Times New Roman" w:hAnsi="Times New Roman" w:cs="Times New Roman"/>
          <w:sz w:val="24"/>
          <w:szCs w:val="24"/>
        </w:rPr>
        <w:t>theory.The</w:t>
      </w:r>
      <w:proofErr w:type="spellEnd"/>
      <w:proofErr w:type="gramEnd"/>
      <w:r>
        <w:rPr>
          <w:rFonts w:ascii="Times New Roman" w:hAnsi="Times New Roman" w:cs="Times New Roman"/>
          <w:sz w:val="24"/>
          <w:szCs w:val="24"/>
        </w:rPr>
        <w:t xml:space="preserve"> American Psychologist, 56, 10, 781-96.</w:t>
      </w:r>
    </w:p>
    <w:p w14:paraId="30A9D2A8"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Bauer, A. M., &amp; Shea, T. M. (2003</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and schools: Creating a successful</w:t>
      </w:r>
      <w:r>
        <w:rPr>
          <w:rFonts w:ascii="Times New Roman" w:hAnsi="Times New Roman" w:cs="Times New Roman"/>
          <w:sz w:val="24"/>
          <w:szCs w:val="24"/>
        </w:rPr>
        <w:tab/>
        <w:t xml:space="preserve">partnership for </w:t>
      </w:r>
      <w:r>
        <w:rPr>
          <w:rFonts w:ascii="Times New Roman" w:hAnsi="Times New Roman" w:cs="Times New Roman"/>
          <w:sz w:val="24"/>
          <w:szCs w:val="24"/>
        </w:rPr>
        <w:tab/>
        <w:t>students with special needs. Upper Saddle River, N.J: Merrill/Prentice Hall.</w:t>
      </w:r>
    </w:p>
    <w:p w14:paraId="7E03428E"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Bell, C. G. (2011). </w:t>
      </w:r>
      <w:proofErr w:type="gramStart"/>
      <w:r>
        <w:rPr>
          <w:rFonts w:ascii="Times New Roman" w:hAnsi="Times New Roman" w:cs="Times New Roman"/>
          <w:i/>
          <w:sz w:val="24"/>
          <w:szCs w:val="24"/>
        </w:rPr>
        <w:t>Parents' day</w:t>
      </w:r>
      <w:proofErr w:type="gramEnd"/>
      <w:r>
        <w:rPr>
          <w:rFonts w:ascii="Times New Roman" w:hAnsi="Times New Roman" w:cs="Times New Roman"/>
          <w:i/>
          <w:sz w:val="24"/>
          <w:szCs w:val="24"/>
        </w:rPr>
        <w:t>-to-day involvement and challenges with the early</w:t>
      </w:r>
      <w:r>
        <w:rPr>
          <w:rFonts w:ascii="Times New Roman" w:hAnsi="Times New Roman" w:cs="Times New Roman"/>
          <w:i/>
          <w:sz w:val="24"/>
          <w:szCs w:val="24"/>
        </w:rPr>
        <w:tab/>
        <w:t xml:space="preserve">learning and </w:t>
      </w:r>
      <w:r>
        <w:rPr>
          <w:rFonts w:ascii="Times New Roman" w:hAnsi="Times New Roman" w:cs="Times New Roman"/>
          <w:i/>
          <w:sz w:val="24"/>
          <w:szCs w:val="24"/>
        </w:rPr>
        <w:tab/>
        <w:t>care system: I</w:t>
      </w:r>
      <w:r>
        <w:rPr>
          <w:rFonts w:ascii="Times New Roman" w:hAnsi="Times New Roman" w:cs="Times New Roman"/>
          <w:sz w:val="24"/>
          <w:szCs w:val="24"/>
        </w:rPr>
        <w:t>mplications for policy and practice.</w:t>
      </w:r>
    </w:p>
    <w:p w14:paraId="5E1D4562"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Benjamin K. (2014). </w:t>
      </w:r>
      <w:r>
        <w:rPr>
          <w:rFonts w:ascii="Times New Roman" w:hAnsi="Times New Roman" w:cs="Times New Roman"/>
          <w:i/>
          <w:sz w:val="24"/>
          <w:szCs w:val="24"/>
        </w:rPr>
        <w:t xml:space="preserve">Influence of parental involvement on students’ academic Performance of </w:t>
      </w:r>
      <w:r>
        <w:rPr>
          <w:rFonts w:ascii="Times New Roman" w:hAnsi="Times New Roman" w:cs="Times New Roman"/>
          <w:i/>
          <w:sz w:val="24"/>
          <w:szCs w:val="24"/>
        </w:rPr>
        <w:tab/>
        <w:t xml:space="preserve">public mixed day secondary schools in </w:t>
      </w:r>
      <w:proofErr w:type="spellStart"/>
      <w:proofErr w:type="gramStart"/>
      <w:r>
        <w:rPr>
          <w:rFonts w:ascii="Times New Roman" w:hAnsi="Times New Roman" w:cs="Times New Roman"/>
          <w:i/>
          <w:sz w:val="24"/>
          <w:szCs w:val="24"/>
        </w:rPr>
        <w:t>Kuresoi</w:t>
      </w:r>
      <w:proofErr w:type="spellEnd"/>
      <w:r>
        <w:rPr>
          <w:rFonts w:ascii="Times New Roman" w:hAnsi="Times New Roman" w:cs="Times New Roman"/>
          <w:i/>
          <w:sz w:val="24"/>
          <w:szCs w:val="24"/>
        </w:rPr>
        <w:t xml:space="preserve">  sub</w:t>
      </w:r>
      <w:proofErr w:type="gramEnd"/>
      <w:r>
        <w:rPr>
          <w:rFonts w:ascii="Times New Roman" w:hAnsi="Times New Roman" w:cs="Times New Roman"/>
          <w:i/>
          <w:sz w:val="24"/>
          <w:szCs w:val="24"/>
        </w:rPr>
        <w:t>-county, Nakuru county</w:t>
      </w:r>
      <w:r>
        <w:rPr>
          <w:rFonts w:ascii="Times New Roman" w:hAnsi="Times New Roman" w:cs="Times New Roman"/>
          <w:sz w:val="24"/>
          <w:szCs w:val="24"/>
        </w:rPr>
        <w:t xml:space="preserve">. Published </w:t>
      </w:r>
      <w:r>
        <w:rPr>
          <w:rFonts w:ascii="Times New Roman" w:hAnsi="Times New Roman" w:cs="Times New Roman"/>
          <w:sz w:val="24"/>
          <w:szCs w:val="24"/>
        </w:rPr>
        <w:tab/>
        <w:t>master’s thesis.  Moi University, Kenya</w:t>
      </w:r>
    </w:p>
    <w:p w14:paraId="23FBADED" w14:textId="77777777" w:rsidR="004003A4" w:rsidRDefault="008F2722">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Bolté</w:t>
      </w:r>
      <w:proofErr w:type="spellEnd"/>
      <w:r>
        <w:rPr>
          <w:rFonts w:ascii="Times New Roman" w:hAnsi="Times New Roman" w:cs="Times New Roman"/>
          <w:sz w:val="24"/>
          <w:szCs w:val="24"/>
        </w:rPr>
        <w:t xml:space="preserve">, C., Devault, A., </w:t>
      </w:r>
      <w:proofErr w:type="spellStart"/>
      <w:proofErr w:type="gramStart"/>
      <w:r>
        <w:rPr>
          <w:rFonts w:ascii="Times New Roman" w:hAnsi="Times New Roman" w:cs="Times New Roman"/>
          <w:sz w:val="24"/>
          <w:szCs w:val="24"/>
        </w:rPr>
        <w:t>St.Denis</w:t>
      </w:r>
      <w:proofErr w:type="spellEnd"/>
      <w:proofErr w:type="gramEnd"/>
      <w:r>
        <w:rPr>
          <w:rFonts w:ascii="Times New Roman" w:hAnsi="Times New Roman" w:cs="Times New Roman"/>
          <w:sz w:val="24"/>
          <w:szCs w:val="24"/>
        </w:rPr>
        <w:t xml:space="preserve">, M. &amp;Gaudet, J. (2001, April). On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ground: A portrait of </w:t>
      </w:r>
      <w:r>
        <w:rPr>
          <w:rFonts w:ascii="Times New Roman" w:hAnsi="Times New Roman" w:cs="Times New Roman"/>
          <w:sz w:val="24"/>
          <w:szCs w:val="24"/>
        </w:rPr>
        <w:tab/>
        <w:t xml:space="preserve">projects to support and promote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Electronic version]. </w:t>
      </w:r>
      <w:proofErr w:type="gramStart"/>
      <w:r>
        <w:rPr>
          <w:rFonts w:ascii="Times New Roman" w:hAnsi="Times New Roman" w:cs="Times New Roman"/>
          <w:sz w:val="24"/>
          <w:szCs w:val="24"/>
        </w:rPr>
        <w:t>Groupe  de</w:t>
      </w:r>
      <w:proofErr w:type="gramEnd"/>
      <w:r>
        <w:rPr>
          <w:rFonts w:ascii="Times New Roman" w:hAnsi="Times New Roman" w:cs="Times New Roman"/>
          <w:sz w:val="24"/>
          <w:szCs w:val="24"/>
        </w:rPr>
        <w:t xml:space="preserve"> Recherche et d. </w:t>
      </w:r>
      <w:r>
        <w:rPr>
          <w:rFonts w:ascii="Times New Roman" w:hAnsi="Times New Roman" w:cs="Times New Roman"/>
          <w:sz w:val="24"/>
          <w:szCs w:val="24"/>
        </w:rPr>
        <w:tab/>
      </w:r>
      <w:proofErr w:type="spellStart"/>
      <w:r>
        <w:rPr>
          <w:rFonts w:ascii="Times New Roman" w:hAnsi="Times New Roman" w:cs="Times New Roman"/>
          <w:sz w:val="24"/>
          <w:szCs w:val="24"/>
        </w:rPr>
        <w:t>Actionsur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Victimisation</w:t>
      </w:r>
      <w:proofErr w:type="spellEnd"/>
      <w:r>
        <w:rPr>
          <w:rFonts w:ascii="Times New Roman" w:hAnsi="Times New Roman" w:cs="Times New Roman"/>
          <w:sz w:val="24"/>
          <w:szCs w:val="24"/>
        </w:rPr>
        <w:t xml:space="preserve"> des Enfants: Montreal, QU.</w:t>
      </w:r>
    </w:p>
    <w:p w14:paraId="094C111A"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Chowa, </w:t>
      </w:r>
      <w:proofErr w:type="gramStart"/>
      <w:r>
        <w:rPr>
          <w:rFonts w:ascii="Times New Roman" w:hAnsi="Times New Roman" w:cs="Times New Roman"/>
          <w:sz w:val="24"/>
          <w:szCs w:val="24"/>
        </w:rPr>
        <w:t>G.,</w:t>
      </w:r>
      <w:proofErr w:type="spellStart"/>
      <w:r>
        <w:rPr>
          <w:rFonts w:ascii="Times New Roman" w:hAnsi="Times New Roman" w:cs="Times New Roman"/>
          <w:sz w:val="24"/>
          <w:szCs w:val="24"/>
        </w:rPr>
        <w:t>Ansong</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D</w:t>
      </w:r>
      <w:proofErr w:type="spellEnd"/>
      <w:r>
        <w:rPr>
          <w:rFonts w:ascii="Times New Roman" w:hAnsi="Times New Roman" w:cs="Times New Roman"/>
          <w:sz w:val="24"/>
          <w:szCs w:val="24"/>
        </w:rPr>
        <w:t>.,&amp;</w:t>
      </w:r>
      <w:proofErr w:type="gramEnd"/>
      <w:r>
        <w:rPr>
          <w:rFonts w:ascii="Times New Roman" w:hAnsi="Times New Roman" w:cs="Times New Roman"/>
          <w:sz w:val="24"/>
          <w:szCs w:val="24"/>
        </w:rPr>
        <w:t xml:space="preserve"> Osei-Akoto, I. (2012</w:t>
      </w:r>
      <w:proofErr w:type="gramStart"/>
      <w:r>
        <w:rPr>
          <w:rFonts w:ascii="Times New Roman" w:hAnsi="Times New Roman" w:cs="Times New Roman"/>
          <w:sz w:val="24"/>
          <w:szCs w:val="24"/>
        </w:rPr>
        <w:t>).Parental</w:t>
      </w:r>
      <w:proofErr w:type="gramEnd"/>
      <w:r>
        <w:rPr>
          <w:rFonts w:ascii="Times New Roman" w:hAnsi="Times New Roman" w:cs="Times New Roman"/>
          <w:sz w:val="24"/>
          <w:szCs w:val="24"/>
        </w:rPr>
        <w:t xml:space="preserve"> Involvement and Academic </w:t>
      </w:r>
      <w:r>
        <w:rPr>
          <w:rFonts w:ascii="Times New Roman" w:hAnsi="Times New Roman" w:cs="Times New Roman"/>
          <w:sz w:val="24"/>
          <w:szCs w:val="24"/>
        </w:rPr>
        <w:tab/>
        <w:t xml:space="preserve">Performance in </w:t>
      </w:r>
      <w:proofErr w:type="spellStart"/>
      <w:r>
        <w:rPr>
          <w:rFonts w:ascii="Times New Roman" w:hAnsi="Times New Roman" w:cs="Times New Roman"/>
          <w:sz w:val="24"/>
          <w:szCs w:val="24"/>
        </w:rPr>
        <w:t>Ghana.Youth</w:t>
      </w:r>
      <w:proofErr w:type="spellEnd"/>
      <w:r>
        <w:rPr>
          <w:rFonts w:ascii="Times New Roman" w:hAnsi="Times New Roman" w:cs="Times New Roman"/>
          <w:sz w:val="24"/>
          <w:szCs w:val="24"/>
        </w:rPr>
        <w:t xml:space="preserve"> Save Research Brief. Center for Social Development: </w:t>
      </w:r>
      <w:r>
        <w:rPr>
          <w:rFonts w:ascii="Times New Roman" w:hAnsi="Times New Roman" w:cs="Times New Roman"/>
          <w:sz w:val="24"/>
          <w:szCs w:val="24"/>
        </w:rPr>
        <w:tab/>
        <w:t>Washington, p12-42.</w:t>
      </w:r>
    </w:p>
    <w:p w14:paraId="4638C82B" w14:textId="77777777" w:rsidR="004003A4" w:rsidRDefault="008F2722">
      <w:pPr>
        <w:spacing w:line="240" w:lineRule="auto"/>
        <w:jc w:val="both"/>
        <w:rPr>
          <w:rFonts w:ascii="Times New Roman" w:hAnsi="Times New Roman" w:cs="Times New Roman"/>
          <w:sz w:val="24"/>
          <w:szCs w:val="24"/>
        </w:rPr>
      </w:pPr>
      <w:r>
        <w:rPr>
          <w:rFonts w:ascii="Times New Roman" w:hAnsi="Times New Roman" w:cs="Times New Roman"/>
          <w:sz w:val="24"/>
          <w:szCs w:val="24"/>
        </w:rPr>
        <w:t>Christenson, S.L. &amp; Sheridan, S.M. (2001</w:t>
      </w:r>
      <w:proofErr w:type="gramStart"/>
      <w:r>
        <w:rPr>
          <w:rFonts w:ascii="Times New Roman" w:hAnsi="Times New Roman" w:cs="Times New Roman"/>
          <w:sz w:val="24"/>
          <w:szCs w:val="24"/>
        </w:rPr>
        <w:t>).</w:t>
      </w:r>
      <w:r>
        <w:rPr>
          <w:rFonts w:ascii="Times New Roman" w:hAnsi="Times New Roman" w:cs="Times New Roman"/>
          <w:i/>
          <w:sz w:val="24"/>
          <w:szCs w:val="24"/>
        </w:rPr>
        <w:t>School</w:t>
      </w:r>
      <w:proofErr w:type="gramEnd"/>
      <w:r>
        <w:rPr>
          <w:rFonts w:ascii="Times New Roman" w:hAnsi="Times New Roman" w:cs="Times New Roman"/>
          <w:i/>
          <w:sz w:val="24"/>
          <w:szCs w:val="24"/>
        </w:rPr>
        <w:t xml:space="preserve"> and families: Creating essential connections </w:t>
      </w:r>
      <w:r>
        <w:rPr>
          <w:rFonts w:ascii="Times New Roman" w:hAnsi="Times New Roman" w:cs="Times New Roman"/>
          <w:i/>
          <w:sz w:val="24"/>
          <w:szCs w:val="24"/>
        </w:rPr>
        <w:tab/>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for  learning</w:t>
      </w:r>
      <w:proofErr w:type="gramEnd"/>
      <w:r>
        <w:rPr>
          <w:rFonts w:ascii="Times New Roman" w:hAnsi="Times New Roman" w:cs="Times New Roman"/>
          <w:i/>
          <w:sz w:val="24"/>
          <w:szCs w:val="24"/>
        </w:rPr>
        <w:t>.</w:t>
      </w:r>
      <w:r>
        <w:rPr>
          <w:rFonts w:ascii="Times New Roman" w:hAnsi="Times New Roman" w:cs="Times New Roman"/>
          <w:sz w:val="24"/>
          <w:szCs w:val="24"/>
        </w:rPr>
        <w:t xml:space="preserve"> New York: The Guilford Press.</w:t>
      </w:r>
    </w:p>
    <w:p w14:paraId="0B63FC88"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Cooper, H., Lindsay, J. J., &amp; Nye, B. (2000). </w:t>
      </w:r>
      <w:r>
        <w:rPr>
          <w:rFonts w:ascii="Times New Roman" w:hAnsi="Times New Roman" w:cs="Times New Roman"/>
          <w:i/>
          <w:sz w:val="24"/>
          <w:szCs w:val="24"/>
        </w:rPr>
        <w:t xml:space="preserve">Homework in the home: How student, family and </w:t>
      </w:r>
      <w:r>
        <w:rPr>
          <w:rFonts w:ascii="Times New Roman" w:hAnsi="Times New Roman" w:cs="Times New Roman"/>
          <w:i/>
          <w:sz w:val="24"/>
          <w:szCs w:val="24"/>
        </w:rPr>
        <w:tab/>
        <w:t>parenting-style differences relate to the homework process.</w:t>
      </w:r>
      <w:r>
        <w:rPr>
          <w:rFonts w:ascii="Times New Roman" w:hAnsi="Times New Roman" w:cs="Times New Roman"/>
          <w:sz w:val="24"/>
          <w:szCs w:val="24"/>
        </w:rPr>
        <w:t xml:space="preserve"> Educational Psychology, 25, </w:t>
      </w:r>
      <w:r>
        <w:rPr>
          <w:rFonts w:ascii="Times New Roman" w:hAnsi="Times New Roman" w:cs="Times New Roman"/>
          <w:sz w:val="24"/>
          <w:szCs w:val="24"/>
        </w:rPr>
        <w:tab/>
        <w:t xml:space="preserve">464–487. doi:10.1006/ceps.1999.1036 </w:t>
      </w:r>
    </w:p>
    <w:p w14:paraId="15DB97E5"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Desforges, C. and </w:t>
      </w:r>
      <w:proofErr w:type="spellStart"/>
      <w:r>
        <w:rPr>
          <w:rFonts w:ascii="Times New Roman" w:hAnsi="Times New Roman" w:cs="Times New Roman"/>
          <w:sz w:val="24"/>
          <w:szCs w:val="24"/>
        </w:rPr>
        <w:t>Abouchaar</w:t>
      </w:r>
      <w:proofErr w:type="spellEnd"/>
      <w:r>
        <w:rPr>
          <w:rFonts w:ascii="Times New Roman" w:hAnsi="Times New Roman" w:cs="Times New Roman"/>
          <w:sz w:val="24"/>
          <w:szCs w:val="24"/>
        </w:rPr>
        <w:t>, A. (2003</w:t>
      </w:r>
      <w:proofErr w:type="gramStart"/>
      <w:r>
        <w:rPr>
          <w:rFonts w:ascii="Times New Roman" w:hAnsi="Times New Roman" w:cs="Times New Roman"/>
          <w:sz w:val="24"/>
          <w:szCs w:val="24"/>
        </w:rPr>
        <w:t>).</w:t>
      </w:r>
      <w:r>
        <w:rPr>
          <w:rFonts w:ascii="Times New Roman" w:hAnsi="Times New Roman" w:cs="Times New Roman"/>
          <w:i/>
          <w:sz w:val="24"/>
          <w:szCs w:val="24"/>
        </w:rPr>
        <w:t>The</w:t>
      </w:r>
      <w:proofErr w:type="gramEnd"/>
      <w:r>
        <w:rPr>
          <w:rFonts w:ascii="Times New Roman" w:hAnsi="Times New Roman" w:cs="Times New Roman"/>
          <w:i/>
          <w:sz w:val="24"/>
          <w:szCs w:val="24"/>
        </w:rPr>
        <w:t xml:space="preserve"> impact of parental involvement, parental support </w:t>
      </w:r>
      <w:r>
        <w:rPr>
          <w:rFonts w:ascii="Times New Roman" w:hAnsi="Times New Roman" w:cs="Times New Roman"/>
          <w:i/>
          <w:sz w:val="24"/>
          <w:szCs w:val="24"/>
        </w:rPr>
        <w:tab/>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and  family</w:t>
      </w:r>
      <w:proofErr w:type="gramEnd"/>
      <w:r>
        <w:rPr>
          <w:rFonts w:ascii="Times New Roman" w:hAnsi="Times New Roman" w:cs="Times New Roman"/>
          <w:i/>
          <w:sz w:val="24"/>
          <w:szCs w:val="24"/>
        </w:rPr>
        <w:t xml:space="preserve"> education on pupil achievements and </w:t>
      </w:r>
      <w:proofErr w:type="spellStart"/>
      <w:proofErr w:type="gramStart"/>
      <w:r>
        <w:rPr>
          <w:rFonts w:ascii="Times New Roman" w:hAnsi="Times New Roman" w:cs="Times New Roman"/>
          <w:i/>
          <w:sz w:val="24"/>
          <w:szCs w:val="24"/>
        </w:rPr>
        <w:t>adjustment:A</w:t>
      </w:r>
      <w:proofErr w:type="spellEnd"/>
      <w:proofErr w:type="gramEnd"/>
      <w:r>
        <w:rPr>
          <w:rFonts w:ascii="Times New Roman" w:hAnsi="Times New Roman" w:cs="Times New Roman"/>
          <w:i/>
          <w:sz w:val="24"/>
          <w:szCs w:val="24"/>
        </w:rPr>
        <w:t xml:space="preserve"> literature review</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Retrieved from:  </w:t>
      </w:r>
      <w:hyperlink r:id="rId11" w:history="1">
        <w:r>
          <w:rPr>
            <w:rFonts w:ascii="Times New Roman" w:hAnsi="Times New Roman" w:cs="Times New Roman"/>
            <w:sz w:val="24"/>
            <w:szCs w:val="24"/>
          </w:rPr>
          <w:t>http://www.dcsf.gov.uk/research/data/uploadfiles/RR433.pdf</w:t>
        </w:r>
      </w:hyperlink>
    </w:p>
    <w:p w14:paraId="245EDF4B"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Duckworth, K. (2008) </w:t>
      </w:r>
      <w:r>
        <w:rPr>
          <w:rFonts w:ascii="Times New Roman" w:hAnsi="Times New Roman" w:cs="Times New Roman"/>
          <w:i/>
          <w:sz w:val="24"/>
          <w:szCs w:val="24"/>
        </w:rPr>
        <w:t xml:space="preserve">Influences on attainment in primary school interactions between child, </w:t>
      </w:r>
      <w:r>
        <w:rPr>
          <w:rFonts w:ascii="Times New Roman" w:hAnsi="Times New Roman" w:cs="Times New Roman"/>
          <w:i/>
          <w:sz w:val="24"/>
          <w:szCs w:val="24"/>
        </w:rPr>
        <w:tab/>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family  and</w:t>
      </w:r>
      <w:proofErr w:type="gramEnd"/>
      <w:r>
        <w:rPr>
          <w:rFonts w:ascii="Times New Roman" w:hAnsi="Times New Roman" w:cs="Times New Roman"/>
          <w:i/>
          <w:sz w:val="24"/>
          <w:szCs w:val="24"/>
        </w:rPr>
        <w:t xml:space="preserve"> school </w:t>
      </w:r>
      <w:proofErr w:type="spellStart"/>
      <w:proofErr w:type="gramStart"/>
      <w:r>
        <w:rPr>
          <w:rFonts w:ascii="Times New Roman" w:hAnsi="Times New Roman" w:cs="Times New Roman"/>
          <w:i/>
          <w:sz w:val="24"/>
          <w:szCs w:val="24"/>
        </w:rPr>
        <w:t>contexts</w:t>
      </w:r>
      <w:r>
        <w:rPr>
          <w:rFonts w:ascii="Times New Roman" w:hAnsi="Times New Roman" w:cs="Times New Roman"/>
          <w:sz w:val="24"/>
          <w:szCs w:val="24"/>
        </w:rPr>
        <w:t>.DCSF</w:t>
      </w:r>
      <w:proofErr w:type="spellEnd"/>
      <w:proofErr w:type="gramEnd"/>
      <w:r>
        <w:rPr>
          <w:rFonts w:ascii="Times New Roman" w:hAnsi="Times New Roman" w:cs="Times New Roman"/>
          <w:sz w:val="24"/>
          <w:szCs w:val="24"/>
        </w:rPr>
        <w:t xml:space="preserve"> Research Brief RB 04.</w:t>
      </w:r>
    </w:p>
    <w:p w14:paraId="66A91570" w14:textId="77777777" w:rsidR="004003A4" w:rsidRDefault="008F2722">
      <w:pPr>
        <w:spacing w:line="240" w:lineRule="auto"/>
        <w:rPr>
          <w:rFonts w:ascii="Times New Roman" w:hAnsi="Times New Roman" w:cs="Times New Roman"/>
          <w:sz w:val="24"/>
          <w:szCs w:val="24"/>
        </w:rPr>
      </w:pPr>
      <w:proofErr w:type="spellStart"/>
      <w:r w:rsidRPr="004B0CF1">
        <w:rPr>
          <w:rFonts w:ascii="Times New Roman" w:hAnsi="Times New Roman" w:cs="Times New Roman"/>
          <w:sz w:val="24"/>
          <w:szCs w:val="24"/>
          <w:lang w:val="es-US"/>
        </w:rPr>
        <w:t>Echaune</w:t>
      </w:r>
      <w:proofErr w:type="spellEnd"/>
      <w:r w:rsidRPr="004B0CF1">
        <w:rPr>
          <w:rFonts w:ascii="Times New Roman" w:hAnsi="Times New Roman" w:cs="Times New Roman"/>
          <w:sz w:val="24"/>
          <w:szCs w:val="24"/>
          <w:lang w:val="es-US"/>
        </w:rPr>
        <w:t xml:space="preserve">, M, </w:t>
      </w:r>
      <w:proofErr w:type="spellStart"/>
      <w:r w:rsidRPr="004B0CF1">
        <w:rPr>
          <w:rFonts w:ascii="Times New Roman" w:hAnsi="Times New Roman" w:cs="Times New Roman"/>
          <w:sz w:val="24"/>
          <w:szCs w:val="24"/>
          <w:lang w:val="es-US"/>
        </w:rPr>
        <w:t>Ndiku</w:t>
      </w:r>
      <w:proofErr w:type="spellEnd"/>
      <w:r w:rsidRPr="004B0CF1">
        <w:rPr>
          <w:rFonts w:ascii="Times New Roman" w:hAnsi="Times New Roman" w:cs="Times New Roman"/>
          <w:sz w:val="24"/>
          <w:szCs w:val="24"/>
          <w:lang w:val="es-US"/>
        </w:rPr>
        <w:t xml:space="preserve">, J. M., &amp; </w:t>
      </w:r>
      <w:proofErr w:type="spellStart"/>
      <w:r w:rsidRPr="004B0CF1">
        <w:rPr>
          <w:rFonts w:ascii="Times New Roman" w:hAnsi="Times New Roman" w:cs="Times New Roman"/>
          <w:sz w:val="24"/>
          <w:szCs w:val="24"/>
          <w:lang w:val="es-US"/>
        </w:rPr>
        <w:t>Sang</w:t>
      </w:r>
      <w:proofErr w:type="spellEnd"/>
      <w:r w:rsidRPr="004B0CF1">
        <w:rPr>
          <w:rFonts w:ascii="Times New Roman" w:hAnsi="Times New Roman" w:cs="Times New Roman"/>
          <w:sz w:val="24"/>
          <w:szCs w:val="24"/>
          <w:lang w:val="es-US"/>
        </w:rPr>
        <w:t xml:space="preserve">, A. (2015). </w:t>
      </w:r>
      <w:r>
        <w:rPr>
          <w:rFonts w:ascii="Times New Roman" w:hAnsi="Times New Roman" w:cs="Times New Roman"/>
          <w:i/>
          <w:sz w:val="24"/>
          <w:szCs w:val="24"/>
        </w:rPr>
        <w:t xml:space="preserve">Parental Involvement in Homework and Primary </w:t>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    School Academic Performance in Kenya,</w:t>
      </w:r>
      <w:r>
        <w:rPr>
          <w:rFonts w:ascii="Times New Roman" w:hAnsi="Times New Roman" w:cs="Times New Roman"/>
          <w:sz w:val="24"/>
          <w:szCs w:val="24"/>
        </w:rPr>
        <w:t xml:space="preserve"> Journal of Education </w:t>
      </w:r>
      <w:proofErr w:type="gramStart"/>
      <w:r>
        <w:rPr>
          <w:rFonts w:ascii="Times New Roman" w:hAnsi="Times New Roman" w:cs="Times New Roman"/>
          <w:sz w:val="24"/>
          <w:szCs w:val="24"/>
        </w:rPr>
        <w:t>and  (</w:t>
      </w:r>
      <w:proofErr w:type="gramEnd"/>
      <w:r>
        <w:rPr>
          <w:rFonts w:ascii="Times New Roman" w:hAnsi="Times New Roman" w:cs="Times New Roman"/>
          <w:sz w:val="24"/>
          <w:szCs w:val="24"/>
        </w:rPr>
        <w:t xml:space="preserve">6)9, 46-53. </w:t>
      </w:r>
      <w:r>
        <w:rPr>
          <w:rFonts w:ascii="Times New Roman" w:hAnsi="Times New Roman" w:cs="Times New Roman"/>
          <w:sz w:val="24"/>
          <w:szCs w:val="24"/>
        </w:rPr>
        <w:tab/>
      </w:r>
      <w:r>
        <w:rPr>
          <w:rFonts w:ascii="Times New Roman" w:hAnsi="Times New Roman" w:cs="Times New Roman"/>
          <w:sz w:val="24"/>
          <w:szCs w:val="24"/>
        </w:rPr>
        <w:tab/>
        <w:t xml:space="preserve">     Education for All Global Monitoring Report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 xml:space="preserve">2004). Published by the United </w:t>
      </w:r>
      <w:r>
        <w:rPr>
          <w:rFonts w:ascii="Times New Roman" w:hAnsi="Times New Roman" w:cs="Times New Roman"/>
          <w:sz w:val="24"/>
          <w:szCs w:val="24"/>
        </w:rPr>
        <w:tab/>
        <w:t xml:space="preserve">    </w:t>
      </w:r>
      <w:r>
        <w:rPr>
          <w:rFonts w:ascii="Times New Roman" w:hAnsi="Times New Roman" w:cs="Times New Roman"/>
          <w:sz w:val="24"/>
          <w:szCs w:val="24"/>
        </w:rPr>
        <w:tab/>
        <w:t xml:space="preserve">     Nations Educational, Scientific and Cultural Organization UNESCO.</w:t>
      </w:r>
    </w:p>
    <w:p w14:paraId="7FA857AE"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Education for All Global Monitoring Report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2004). Published by the United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Nations Educational, Scientific and Cultural Organization UNESCO.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38A0EC" w14:textId="77777777" w:rsidR="004003A4" w:rsidRDefault="008F2722">
      <w:pPr>
        <w:autoSpaceDE w:val="0"/>
        <w:autoSpaceDN w:val="0"/>
        <w:adjustRightInd w:val="0"/>
        <w:spacing w:line="240" w:lineRule="auto"/>
        <w:rPr>
          <w:rFonts w:ascii="Times New Roman" w:hAnsi="Times New Roman" w:cs="Times New Roman"/>
          <w:b/>
          <w:sz w:val="24"/>
          <w:szCs w:val="24"/>
        </w:rPr>
      </w:pPr>
      <w:proofErr w:type="spellStart"/>
      <w:r>
        <w:rPr>
          <w:rFonts w:ascii="Times New Roman" w:hAnsi="Times New Roman" w:cs="Times New Roman"/>
          <w:sz w:val="24"/>
          <w:szCs w:val="24"/>
        </w:rPr>
        <w:t>Flouri</w:t>
      </w:r>
      <w:proofErr w:type="spellEnd"/>
      <w:r>
        <w:rPr>
          <w:rFonts w:ascii="Times New Roman" w:hAnsi="Times New Roman" w:cs="Times New Roman"/>
          <w:sz w:val="24"/>
          <w:szCs w:val="24"/>
        </w:rPr>
        <w:t xml:space="preserve">, E., Buchanan, A., &amp; Bream, V. (2002). Adolescents’ perceptions of their fathers’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involvement:Significance</w:t>
      </w:r>
      <w:proofErr w:type="spellEnd"/>
      <w:proofErr w:type="gramEnd"/>
      <w:r>
        <w:rPr>
          <w:rFonts w:ascii="Times New Roman" w:hAnsi="Times New Roman" w:cs="Times New Roman"/>
          <w:sz w:val="24"/>
          <w:szCs w:val="24"/>
        </w:rPr>
        <w:t xml:space="preserve"> to school attitudes. Psychology in the Schools, 39, 575-582</w:t>
      </w:r>
    </w:p>
    <w:p w14:paraId="2F828189" w14:textId="77777777" w:rsidR="004003A4" w:rsidRDefault="008F2722">
      <w:pPr>
        <w:pStyle w:val="Heading5"/>
        <w:spacing w:before="0" w:after="0" w:line="240" w:lineRule="auto"/>
        <w:rPr>
          <w:rFonts w:ascii="Times New Roman" w:hAnsi="Times New Roman"/>
          <w:b w:val="0"/>
          <w:bCs w:val="0"/>
          <w:i w:val="0"/>
          <w:iCs w:val="0"/>
          <w:sz w:val="24"/>
          <w:szCs w:val="24"/>
        </w:rPr>
      </w:pPr>
      <w:proofErr w:type="spellStart"/>
      <w:r>
        <w:rPr>
          <w:rFonts w:ascii="Times New Roman" w:hAnsi="Times New Roman"/>
          <w:b w:val="0"/>
          <w:bCs w:val="0"/>
          <w:i w:val="0"/>
          <w:iCs w:val="0"/>
          <w:sz w:val="24"/>
          <w:szCs w:val="24"/>
        </w:rPr>
        <w:t>Flouri</w:t>
      </w:r>
      <w:proofErr w:type="spellEnd"/>
      <w:r>
        <w:rPr>
          <w:rFonts w:ascii="Times New Roman" w:hAnsi="Times New Roman"/>
          <w:b w:val="0"/>
          <w:bCs w:val="0"/>
          <w:i w:val="0"/>
          <w:iCs w:val="0"/>
          <w:sz w:val="24"/>
          <w:szCs w:val="24"/>
        </w:rPr>
        <w:t>, E., Buchanan (2006</w:t>
      </w:r>
      <w:proofErr w:type="gramStart"/>
      <w:r>
        <w:rPr>
          <w:rFonts w:ascii="Times New Roman" w:hAnsi="Times New Roman"/>
          <w:b w:val="0"/>
          <w:bCs w:val="0"/>
          <w:i w:val="0"/>
          <w:iCs w:val="0"/>
          <w:sz w:val="24"/>
          <w:szCs w:val="24"/>
        </w:rPr>
        <w:t>).</w:t>
      </w:r>
      <w:r>
        <w:rPr>
          <w:rFonts w:ascii="Times New Roman" w:hAnsi="Times New Roman"/>
          <w:b w:val="0"/>
          <w:bCs w:val="0"/>
          <w:iCs w:val="0"/>
          <w:sz w:val="24"/>
          <w:szCs w:val="24"/>
        </w:rPr>
        <w:t>Early</w:t>
      </w:r>
      <w:proofErr w:type="gramEnd"/>
      <w:r>
        <w:rPr>
          <w:rFonts w:ascii="Times New Roman" w:hAnsi="Times New Roman"/>
          <w:b w:val="0"/>
          <w:bCs w:val="0"/>
          <w:iCs w:val="0"/>
          <w:sz w:val="24"/>
          <w:szCs w:val="24"/>
        </w:rPr>
        <w:t xml:space="preserve"> Father's and Mother's Involvement and Childs’</w:t>
      </w:r>
      <w:r>
        <w:rPr>
          <w:rFonts w:ascii="Times New Roman" w:hAnsi="Times New Roman"/>
          <w:b w:val="0"/>
          <w:bCs w:val="0"/>
          <w:iCs w:val="0"/>
          <w:sz w:val="24"/>
          <w:szCs w:val="24"/>
        </w:rPr>
        <w:tab/>
        <w:t xml:space="preserve">Later </w:t>
      </w:r>
      <w:r>
        <w:rPr>
          <w:rFonts w:ascii="Times New Roman" w:hAnsi="Times New Roman"/>
          <w:b w:val="0"/>
          <w:bCs w:val="0"/>
          <w:iCs w:val="0"/>
          <w:sz w:val="24"/>
          <w:szCs w:val="24"/>
        </w:rPr>
        <w:tab/>
        <w:t xml:space="preserve">Educational </w:t>
      </w:r>
      <w:proofErr w:type="spellStart"/>
      <w:r>
        <w:rPr>
          <w:rFonts w:ascii="Times New Roman" w:hAnsi="Times New Roman"/>
          <w:b w:val="0"/>
          <w:bCs w:val="0"/>
          <w:iCs w:val="0"/>
          <w:sz w:val="24"/>
          <w:szCs w:val="24"/>
        </w:rPr>
        <w:t>Outcomes.</w:t>
      </w:r>
      <w:r>
        <w:rPr>
          <w:rFonts w:ascii="Times New Roman" w:hAnsi="Times New Roman"/>
          <w:b w:val="0"/>
          <w:bCs w:val="0"/>
          <w:i w:val="0"/>
          <w:iCs w:val="0"/>
          <w:sz w:val="24"/>
          <w:szCs w:val="24"/>
        </w:rPr>
        <w:t>Psychology</w:t>
      </w:r>
      <w:proofErr w:type="spellEnd"/>
      <w:r>
        <w:rPr>
          <w:rFonts w:ascii="Times New Roman" w:hAnsi="Times New Roman"/>
          <w:b w:val="0"/>
          <w:bCs w:val="0"/>
          <w:i w:val="0"/>
          <w:iCs w:val="0"/>
          <w:sz w:val="24"/>
          <w:szCs w:val="24"/>
        </w:rPr>
        <w:t xml:space="preserve"> in the schools. Vol. II </w:t>
      </w:r>
    </w:p>
    <w:p w14:paraId="3CB02BBA" w14:textId="77777777" w:rsidR="004003A4" w:rsidRDefault="004003A4">
      <w:pPr>
        <w:rPr>
          <w:rFonts w:ascii="Times New Roman" w:hAnsi="Times New Roman" w:cs="Times New Roman"/>
          <w:sz w:val="24"/>
          <w:szCs w:val="24"/>
        </w:rPr>
      </w:pPr>
    </w:p>
    <w:p w14:paraId="4D8A58EF"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 xml:space="preserve">Frieman, B. B., &amp; Berkeley, T. R. (2002). Encouraging fathers to participate in the school </w:t>
      </w:r>
      <w:r>
        <w:rPr>
          <w:rFonts w:ascii="Times New Roman" w:hAnsi="Times New Roman" w:cs="Times New Roman"/>
          <w:sz w:val="24"/>
          <w:szCs w:val="24"/>
        </w:rPr>
        <w:tab/>
      </w:r>
      <w:r>
        <w:rPr>
          <w:rFonts w:ascii="Times New Roman" w:hAnsi="Times New Roman" w:cs="Times New Roman"/>
          <w:sz w:val="24"/>
          <w:szCs w:val="24"/>
        </w:rPr>
        <w:tab/>
        <w:t xml:space="preserve">   experiences of young children: The teacher's role. </w:t>
      </w:r>
      <w:r>
        <w:rPr>
          <w:rFonts w:ascii="Times New Roman" w:hAnsi="Times New Roman" w:cs="Times New Roman"/>
          <w:i/>
          <w:iCs/>
          <w:sz w:val="24"/>
          <w:szCs w:val="24"/>
        </w:rPr>
        <w:t xml:space="preserve">Early Childhood Education Journal, </w:t>
      </w:r>
      <w:r>
        <w:rPr>
          <w:rFonts w:ascii="Times New Roman" w:hAnsi="Times New Roman" w:cs="Times New Roman"/>
          <w:i/>
          <w:iCs/>
          <w:sz w:val="24"/>
          <w:szCs w:val="24"/>
        </w:rPr>
        <w:tab/>
      </w:r>
      <w:r>
        <w:rPr>
          <w:rFonts w:ascii="Times New Roman" w:hAnsi="Times New Roman" w:cs="Times New Roman"/>
          <w:i/>
          <w:iCs/>
          <w:sz w:val="24"/>
          <w:szCs w:val="24"/>
        </w:rPr>
        <w:tab/>
        <w:t xml:space="preserve">   29</w:t>
      </w:r>
      <w:r>
        <w:rPr>
          <w:rFonts w:ascii="Times New Roman" w:hAnsi="Times New Roman" w:cs="Times New Roman"/>
          <w:sz w:val="24"/>
          <w:szCs w:val="24"/>
        </w:rPr>
        <w:t>, 3, 209-213.</w:t>
      </w:r>
    </w:p>
    <w:p w14:paraId="4F82A4E9"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Glasow, P.A. (2005). </w:t>
      </w:r>
      <w:r>
        <w:rPr>
          <w:rFonts w:ascii="Times New Roman" w:hAnsi="Times New Roman" w:cs="Times New Roman"/>
          <w:i/>
          <w:sz w:val="24"/>
          <w:szCs w:val="24"/>
        </w:rPr>
        <w:t>Fundamentals of survey research methodology</w:t>
      </w:r>
      <w:r>
        <w:rPr>
          <w:rFonts w:ascii="Times New Roman" w:hAnsi="Times New Roman" w:cs="Times New Roman"/>
          <w:sz w:val="24"/>
          <w:szCs w:val="24"/>
        </w:rPr>
        <w:t xml:space="preserve">. Washington,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b/>
        <w:t xml:space="preserve">  Virginia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Mitre</w:t>
      </w:r>
      <w:proofErr w:type="spellEnd"/>
      <w:r>
        <w:rPr>
          <w:rFonts w:ascii="Times New Roman" w:hAnsi="Times New Roman" w:cs="Times New Roman"/>
          <w:sz w:val="24"/>
          <w:szCs w:val="24"/>
        </w:rPr>
        <w:t>.</w:t>
      </w:r>
    </w:p>
    <w:p w14:paraId="61FD618C"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Goldman, R (2010). </w:t>
      </w:r>
      <w:r>
        <w:rPr>
          <w:rFonts w:ascii="Times New Roman" w:hAnsi="Times New Roman" w:cs="Times New Roman"/>
          <w:i/>
          <w:sz w:val="24"/>
          <w:szCs w:val="24"/>
        </w:rPr>
        <w:t>Fathers ‘involvement in their children’s education</w:t>
      </w:r>
      <w:r>
        <w:rPr>
          <w:rFonts w:ascii="Times New Roman" w:hAnsi="Times New Roman" w:cs="Times New Roman"/>
          <w:sz w:val="24"/>
          <w:szCs w:val="24"/>
        </w:rPr>
        <w:t xml:space="preserve">. London: National </w:t>
      </w:r>
      <w:r>
        <w:rPr>
          <w:rFonts w:ascii="Times New Roman" w:hAnsi="Times New Roman" w:cs="Times New Roman"/>
          <w:sz w:val="24"/>
          <w:szCs w:val="24"/>
        </w:rPr>
        <w:tab/>
        <w:t xml:space="preserve">     </w:t>
      </w:r>
      <w:r>
        <w:rPr>
          <w:rFonts w:ascii="Times New Roman" w:hAnsi="Times New Roman" w:cs="Times New Roman"/>
          <w:sz w:val="24"/>
          <w:szCs w:val="24"/>
        </w:rPr>
        <w:tab/>
        <w:t xml:space="preserve">     Family and Parenting Institute. London:</w:t>
      </w:r>
    </w:p>
    <w:p w14:paraId="50942F1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Gonzalez, DeHass, Willems &amp; Holbein (2005). </w:t>
      </w:r>
      <w:r>
        <w:rPr>
          <w:rFonts w:ascii="Times New Roman" w:hAnsi="Times New Roman" w:cs="Times New Roman"/>
          <w:i/>
          <w:sz w:val="24"/>
          <w:szCs w:val="24"/>
        </w:rPr>
        <w:t xml:space="preserve">Parent’s involvement in children’s </w:t>
      </w:r>
      <w:r>
        <w:rPr>
          <w:rFonts w:ascii="Times New Roman" w:hAnsi="Times New Roman" w:cs="Times New Roman"/>
          <w:i/>
          <w:sz w:val="24"/>
          <w:szCs w:val="24"/>
        </w:rPr>
        <w:tab/>
        <w:t>education</w:t>
      </w:r>
      <w:r>
        <w:rPr>
          <w:rFonts w:ascii="Times New Roman" w:hAnsi="Times New Roman" w:cs="Times New Roman"/>
          <w:sz w:val="24"/>
          <w:szCs w:val="24"/>
        </w:rPr>
        <w:t xml:space="preserve">. Canadian Journal of School </w:t>
      </w:r>
      <w:proofErr w:type="spellStart"/>
      <w:r>
        <w:rPr>
          <w:rFonts w:ascii="Times New Roman" w:hAnsi="Times New Roman" w:cs="Times New Roman"/>
          <w:sz w:val="24"/>
          <w:szCs w:val="24"/>
        </w:rPr>
        <w:t>Psychology.Volume</w:t>
      </w:r>
      <w:proofErr w:type="spellEnd"/>
      <w:r>
        <w:rPr>
          <w:rFonts w:ascii="Times New Roman" w:hAnsi="Times New Roman" w:cs="Times New Roman"/>
          <w:sz w:val="24"/>
          <w:szCs w:val="24"/>
        </w:rPr>
        <w:t xml:space="preserve"> 24.</w:t>
      </w:r>
    </w:p>
    <w:p w14:paraId="5FDE9F0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Gorman, L. (2006). Teacher and the gender gaps in student achievement. US: National Bureau of </w:t>
      </w:r>
      <w:r>
        <w:rPr>
          <w:rFonts w:ascii="Times New Roman" w:hAnsi="Times New Roman" w:cs="Times New Roman"/>
          <w:sz w:val="24"/>
          <w:szCs w:val="24"/>
        </w:rPr>
        <w:tab/>
        <w:t xml:space="preserve">   Economic Research.</w:t>
      </w:r>
    </w:p>
    <w:p w14:paraId="7A86BE8E"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Government of Kenya 2003). </w:t>
      </w:r>
      <w:r>
        <w:rPr>
          <w:rFonts w:ascii="Times New Roman" w:hAnsi="Times New Roman" w:cs="Times New Roman"/>
          <w:i/>
          <w:sz w:val="24"/>
          <w:szCs w:val="24"/>
        </w:rPr>
        <w:t>Report on National Conference in Education and Training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Ministry of Education Science of Kenya (and Technology. Nairobi. </w:t>
      </w:r>
      <w:proofErr w:type="spellStart"/>
      <w:r>
        <w:rPr>
          <w:rFonts w:ascii="Times New Roman" w:hAnsi="Times New Roman" w:cs="Times New Roman"/>
          <w:sz w:val="24"/>
          <w:szCs w:val="24"/>
        </w:rPr>
        <w:t>overnment</w:t>
      </w:r>
      <w:proofErr w:type="spellEnd"/>
      <w:r>
        <w:rPr>
          <w:rFonts w:ascii="Times New Roman" w:hAnsi="Times New Roman" w:cs="Times New Roman"/>
          <w:sz w:val="24"/>
          <w:szCs w:val="24"/>
        </w:rPr>
        <w:t xml:space="preserve"> Printer.</w:t>
      </w:r>
    </w:p>
    <w:p w14:paraId="1E493B95"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Greif, J. L., &amp; Greif, G. L. (May 01, 2004). Including fathers in school psychology literature: A </w:t>
      </w:r>
      <w:r>
        <w:rPr>
          <w:rFonts w:ascii="Times New Roman" w:hAnsi="Times New Roman" w:cs="Times New Roman"/>
          <w:sz w:val="24"/>
          <w:szCs w:val="24"/>
        </w:rPr>
        <w:tab/>
        <w:t xml:space="preserve">review of four school psychology journals. Psychology in the Schools, 41, 5, 575-580. </w:t>
      </w:r>
      <w:r>
        <w:rPr>
          <w:rFonts w:ascii="Times New Roman" w:hAnsi="Times New Roman" w:cs="Times New Roman"/>
          <w:sz w:val="24"/>
          <w:szCs w:val="24"/>
        </w:rPr>
        <w:tab/>
        <w:t>Bottom of Form</w:t>
      </w:r>
    </w:p>
    <w:p w14:paraId="7A7F8F7A"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Grolnick</w:t>
      </w:r>
      <w:proofErr w:type="spellEnd"/>
      <w:r>
        <w:rPr>
          <w:rFonts w:ascii="Times New Roman" w:hAnsi="Times New Roman" w:cs="Times New Roman"/>
          <w:sz w:val="24"/>
          <w:szCs w:val="24"/>
        </w:rPr>
        <w:t>, W. S., &amp;</w:t>
      </w:r>
      <w:proofErr w:type="spellStart"/>
      <w:proofErr w:type="gramStart"/>
      <w:r>
        <w:rPr>
          <w:rFonts w:ascii="Times New Roman" w:hAnsi="Times New Roman" w:cs="Times New Roman"/>
          <w:sz w:val="24"/>
          <w:szCs w:val="24"/>
        </w:rPr>
        <w:t>Apostoleris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 H. (2002). </w:t>
      </w:r>
      <w:r>
        <w:rPr>
          <w:rFonts w:ascii="Times New Roman" w:hAnsi="Times New Roman" w:cs="Times New Roman"/>
          <w:i/>
          <w:sz w:val="24"/>
          <w:szCs w:val="24"/>
        </w:rPr>
        <w:t xml:space="preserve">What makes parents </w:t>
      </w:r>
      <w:proofErr w:type="spellStart"/>
      <w:r>
        <w:rPr>
          <w:rFonts w:ascii="Times New Roman" w:hAnsi="Times New Roman" w:cs="Times New Roman"/>
          <w:i/>
          <w:sz w:val="24"/>
          <w:szCs w:val="24"/>
        </w:rPr>
        <w:t>controlling</w:t>
      </w:r>
      <w:proofErr w:type="gramStart"/>
      <w:r>
        <w:rPr>
          <w:rFonts w:ascii="Times New Roman" w:hAnsi="Times New Roman" w:cs="Times New Roman"/>
          <w:sz w:val="24"/>
          <w:szCs w:val="24"/>
        </w:rPr>
        <w:t>?.In</w:t>
      </w:r>
      <w:proofErr w:type="spellEnd"/>
      <w:proofErr w:type="gramEnd"/>
      <w:r>
        <w:rPr>
          <w:rFonts w:ascii="Times New Roman" w:hAnsi="Times New Roman" w:cs="Times New Roman"/>
          <w:sz w:val="24"/>
          <w:szCs w:val="24"/>
        </w:rPr>
        <w:t xml:space="preserve"> E. L. Deci&amp; </w:t>
      </w:r>
      <w:r>
        <w:rPr>
          <w:rFonts w:ascii="Times New Roman" w:hAnsi="Times New Roman" w:cs="Times New Roman"/>
          <w:sz w:val="24"/>
          <w:szCs w:val="24"/>
        </w:rPr>
        <w:tab/>
      </w:r>
      <w:r>
        <w:rPr>
          <w:rFonts w:ascii="Times New Roman" w:hAnsi="Times New Roman" w:cs="Times New Roman"/>
          <w:sz w:val="24"/>
          <w:szCs w:val="24"/>
        </w:rPr>
        <w:tab/>
        <w:t xml:space="preserve">     R. M. Ryan (Eds.), Handbook of self-determination research (pp. 161-181). Rochester, </w:t>
      </w:r>
      <w:r>
        <w:rPr>
          <w:rFonts w:ascii="Times New Roman" w:hAnsi="Times New Roman" w:cs="Times New Roman"/>
          <w:sz w:val="24"/>
          <w:szCs w:val="24"/>
        </w:rPr>
        <w:tab/>
        <w:t xml:space="preserve">     NY: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Rochester Press Grossman, K., Grossman, K.E., Fremmer-</w:t>
      </w:r>
      <w:proofErr w:type="spellStart"/>
      <w:r>
        <w:rPr>
          <w:rFonts w:ascii="Times New Roman" w:hAnsi="Times New Roman" w:cs="Times New Roman"/>
          <w:sz w:val="24"/>
          <w:szCs w:val="24"/>
        </w:rPr>
        <w:t>Bombik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E., Kindler, H., Englisch, </w:t>
      </w:r>
    </w:p>
    <w:p w14:paraId="0AB03F0C"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Grolnick</w:t>
      </w:r>
      <w:proofErr w:type="spellEnd"/>
      <w:r>
        <w:rPr>
          <w:rFonts w:ascii="Times New Roman" w:hAnsi="Times New Roman" w:cs="Times New Roman"/>
          <w:sz w:val="24"/>
          <w:szCs w:val="24"/>
        </w:rPr>
        <w:t xml:space="preserve">, W. S. (2009). </w:t>
      </w:r>
      <w:r>
        <w:rPr>
          <w:rFonts w:ascii="Times New Roman" w:hAnsi="Times New Roman" w:cs="Times New Roman"/>
          <w:i/>
          <w:sz w:val="24"/>
          <w:szCs w:val="24"/>
        </w:rPr>
        <w:t xml:space="preserve">The role of parents in facilitating autonomous self-regulation for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education.</w:t>
      </w:r>
      <w:r>
        <w:rPr>
          <w:rFonts w:ascii="Times New Roman" w:hAnsi="Times New Roman" w:cs="Times New Roman"/>
          <w:sz w:val="24"/>
          <w:szCs w:val="24"/>
        </w:rPr>
        <w:t xml:space="preserve"> Theory and Research in Education, 7, 164-173.</w:t>
      </w:r>
    </w:p>
    <w:p w14:paraId="266F6F6D" w14:textId="77777777" w:rsidR="004003A4" w:rsidRDefault="008F2722">
      <w:pPr>
        <w:spacing w:line="240" w:lineRule="auto"/>
        <w:ind w:left="900" w:hanging="900"/>
        <w:rPr>
          <w:rFonts w:ascii="Times New Roman" w:hAnsi="Times New Roman" w:cs="Times New Roman"/>
          <w:sz w:val="24"/>
          <w:szCs w:val="24"/>
        </w:rPr>
      </w:pPr>
      <w:r>
        <w:rPr>
          <w:rFonts w:ascii="Times New Roman" w:hAnsi="Times New Roman" w:cs="Times New Roman"/>
          <w:sz w:val="24"/>
          <w:szCs w:val="24"/>
        </w:rPr>
        <w:t>Grossman (2002</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involvement and children’s education. Canadian Journal of School </w:t>
      </w:r>
      <w:proofErr w:type="spellStart"/>
      <w:r>
        <w:rPr>
          <w:rFonts w:ascii="Times New Roman" w:hAnsi="Times New Roman" w:cs="Times New Roman"/>
          <w:sz w:val="24"/>
          <w:szCs w:val="24"/>
        </w:rPr>
        <w:t>Psychology.Volume</w:t>
      </w:r>
      <w:proofErr w:type="spellEnd"/>
      <w:r>
        <w:rPr>
          <w:rFonts w:ascii="Times New Roman" w:hAnsi="Times New Roman" w:cs="Times New Roman"/>
          <w:sz w:val="24"/>
          <w:szCs w:val="24"/>
        </w:rPr>
        <w:t xml:space="preserve"> 24.</w:t>
      </w:r>
    </w:p>
    <w:p w14:paraId="1C1267B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Henderson, A.T., &amp;Berla, N. (2007). </w:t>
      </w:r>
      <w:r>
        <w:rPr>
          <w:rFonts w:ascii="Times New Roman" w:hAnsi="Times New Roman" w:cs="Times New Roman"/>
          <w:i/>
          <w:sz w:val="24"/>
          <w:szCs w:val="24"/>
        </w:rPr>
        <w:t xml:space="preserve">Parents aspirations for children’s educational </w:t>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attainment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http</w:t>
      </w:r>
      <w:proofErr w:type="gramEnd"/>
      <w:r>
        <w:rPr>
          <w:rFonts w:ascii="Times New Roman" w:hAnsi="Times New Roman" w:cs="Times New Roman"/>
          <w:sz w:val="24"/>
          <w:szCs w:val="24"/>
        </w:rPr>
        <w:t xml:space="preserve">// search. </w:t>
      </w:r>
      <w:proofErr w:type="gramStart"/>
      <w:r>
        <w:rPr>
          <w:rFonts w:ascii="Times New Roman" w:hAnsi="Times New Roman" w:cs="Times New Roman"/>
          <w:sz w:val="24"/>
          <w:szCs w:val="24"/>
        </w:rPr>
        <w:t>Yahoo.com./</w:t>
      </w:r>
      <w:proofErr w:type="gramEnd"/>
      <w:r>
        <w:rPr>
          <w:rFonts w:ascii="Times New Roman" w:hAnsi="Times New Roman" w:cs="Times New Roman"/>
          <w:sz w:val="24"/>
          <w:szCs w:val="24"/>
        </w:rPr>
        <w:t>search).</w:t>
      </w:r>
    </w:p>
    <w:p w14:paraId="0920A28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Henderson, A. T., &amp;Mapp, K. L. (2002). </w:t>
      </w:r>
      <w:r>
        <w:rPr>
          <w:rFonts w:ascii="Times New Roman" w:hAnsi="Times New Roman" w:cs="Times New Roman"/>
          <w:i/>
          <w:sz w:val="24"/>
          <w:szCs w:val="24"/>
        </w:rPr>
        <w:t xml:space="preserve">A new wave of evidence: The impact of family, school, </w:t>
      </w:r>
      <w:r>
        <w:rPr>
          <w:rFonts w:ascii="Times New Roman" w:hAnsi="Times New Roman" w:cs="Times New Roman"/>
          <w:i/>
          <w:sz w:val="24"/>
          <w:szCs w:val="24"/>
        </w:rPr>
        <w:tab/>
      </w:r>
      <w:r>
        <w:rPr>
          <w:rFonts w:ascii="Times New Roman" w:hAnsi="Times New Roman" w:cs="Times New Roman"/>
          <w:i/>
          <w:sz w:val="24"/>
          <w:szCs w:val="24"/>
        </w:rPr>
        <w:tab/>
        <w:t xml:space="preserve">       community connections on student achievement</w:t>
      </w:r>
      <w:r>
        <w:rPr>
          <w:rFonts w:ascii="Times New Roman" w:hAnsi="Times New Roman" w:cs="Times New Roman"/>
          <w:sz w:val="24"/>
          <w:szCs w:val="24"/>
        </w:rPr>
        <w:t xml:space="preserve">. Austin, TX: Southwest Educational </w:t>
      </w:r>
      <w:r>
        <w:rPr>
          <w:rFonts w:ascii="Times New Roman" w:hAnsi="Times New Roman" w:cs="Times New Roman"/>
          <w:sz w:val="24"/>
          <w:szCs w:val="24"/>
        </w:rPr>
        <w:tab/>
        <w:t xml:space="preserve"> </w:t>
      </w:r>
      <w:r>
        <w:rPr>
          <w:rFonts w:ascii="Times New Roman" w:hAnsi="Times New Roman" w:cs="Times New Roman"/>
          <w:sz w:val="24"/>
          <w:szCs w:val="24"/>
        </w:rPr>
        <w:tab/>
        <w:t xml:space="preserve">       Development Laboratory.</w:t>
      </w:r>
    </w:p>
    <w:p w14:paraId="4407FBD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Hoover-Dempsey, K. V., Battiato, A. C., Walker, J. M., Reed, R. P., DeJong, J. M., &amp; Jones, K. </w:t>
      </w:r>
      <w:r>
        <w:rPr>
          <w:rFonts w:ascii="Times New Roman" w:hAnsi="Times New Roman" w:cs="Times New Roman"/>
          <w:sz w:val="24"/>
          <w:szCs w:val="24"/>
        </w:rPr>
        <w:tab/>
        <w:t xml:space="preserve">    </w:t>
      </w:r>
      <w:r>
        <w:rPr>
          <w:rFonts w:ascii="Times New Roman" w:hAnsi="Times New Roman" w:cs="Times New Roman"/>
          <w:sz w:val="24"/>
          <w:szCs w:val="24"/>
        </w:rPr>
        <w:tab/>
        <w:t xml:space="preserve">  P. (2001). </w:t>
      </w:r>
      <w:proofErr w:type="gramStart"/>
      <w:r>
        <w:rPr>
          <w:rFonts w:ascii="Times New Roman" w:hAnsi="Times New Roman" w:cs="Times New Roman"/>
          <w:i/>
          <w:sz w:val="24"/>
          <w:szCs w:val="24"/>
        </w:rPr>
        <w:t>Parental  involvement</w:t>
      </w:r>
      <w:proofErr w:type="gramEnd"/>
      <w:r>
        <w:rPr>
          <w:rFonts w:ascii="Times New Roman" w:hAnsi="Times New Roman" w:cs="Times New Roman"/>
          <w:i/>
          <w:sz w:val="24"/>
          <w:szCs w:val="24"/>
        </w:rPr>
        <w:t xml:space="preserve"> in homework</w:t>
      </w:r>
      <w:r>
        <w:rPr>
          <w:rFonts w:ascii="Times New Roman" w:hAnsi="Times New Roman" w:cs="Times New Roman"/>
          <w:sz w:val="24"/>
          <w:szCs w:val="24"/>
        </w:rPr>
        <w:t>.  Educational Psychologist, 36, 195-209.</w:t>
      </w:r>
    </w:p>
    <w:p w14:paraId="01556F6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ICF Macro. (2010). Millennium development goals in Ghana: A new look at data from the 2008 </w:t>
      </w:r>
      <w:r>
        <w:rPr>
          <w:rFonts w:ascii="Times New Roman" w:hAnsi="Times New Roman" w:cs="Times New Roman"/>
          <w:sz w:val="24"/>
          <w:szCs w:val="24"/>
        </w:rPr>
        <w:tab/>
        <w:t>Ghana Demographic and Health Survey. Calverton, Maryland, USA: ICF Macro</w:t>
      </w:r>
    </w:p>
    <w:p w14:paraId="459F856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Koech P. (2010). </w:t>
      </w:r>
      <w:r>
        <w:rPr>
          <w:rFonts w:ascii="Times New Roman" w:hAnsi="Times New Roman" w:cs="Times New Roman"/>
          <w:i/>
          <w:sz w:val="24"/>
          <w:szCs w:val="24"/>
        </w:rPr>
        <w:t xml:space="preserve">Parent-teacher partnership for enhancing pre-school children’s </w:t>
      </w:r>
      <w:r>
        <w:rPr>
          <w:rFonts w:ascii="Times New Roman" w:hAnsi="Times New Roman" w:cs="Times New Roman"/>
          <w:i/>
          <w:sz w:val="24"/>
          <w:szCs w:val="24"/>
        </w:rPr>
        <w:tab/>
        <w:t xml:space="preserve">education in </w:t>
      </w:r>
      <w:r>
        <w:rPr>
          <w:rFonts w:ascii="Times New Roman" w:hAnsi="Times New Roman" w:cs="Times New Roman"/>
          <w:i/>
          <w:sz w:val="24"/>
          <w:szCs w:val="24"/>
        </w:rPr>
        <w:tab/>
      </w:r>
      <w:proofErr w:type="spellStart"/>
      <w:r>
        <w:rPr>
          <w:rFonts w:ascii="Times New Roman" w:hAnsi="Times New Roman" w:cs="Times New Roman"/>
          <w:i/>
          <w:sz w:val="24"/>
          <w:szCs w:val="24"/>
        </w:rPr>
        <w:t>UasinGishu</w:t>
      </w:r>
      <w:proofErr w:type="spellEnd"/>
      <w:r>
        <w:rPr>
          <w:rFonts w:ascii="Times New Roman" w:hAnsi="Times New Roman" w:cs="Times New Roman"/>
          <w:i/>
          <w:sz w:val="24"/>
          <w:szCs w:val="24"/>
        </w:rPr>
        <w:t xml:space="preserve"> District, Kenya.</w:t>
      </w:r>
      <w:r>
        <w:rPr>
          <w:rFonts w:ascii="Times New Roman" w:hAnsi="Times New Roman" w:cs="Times New Roman"/>
          <w:sz w:val="24"/>
          <w:szCs w:val="24"/>
        </w:rPr>
        <w:t xml:space="preserve"> U.K.: VDM Publishing House Ltd. </w:t>
      </w:r>
    </w:p>
    <w:p w14:paraId="13CDA919"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Laura R. (2010). Impact of parent’s income on schooling and their children education.</w:t>
      </w:r>
      <w:r>
        <w:rPr>
          <w:rFonts w:ascii="Times New Roman" w:hAnsi="Times New Roman" w:cs="Times New Roman"/>
          <w:sz w:val="24"/>
          <w:szCs w:val="24"/>
        </w:rPr>
        <w:tab/>
        <w:t xml:space="preserve">University of Virginia, Washington DC: Center for advanced study on teaching and </w:t>
      </w:r>
      <w:r>
        <w:rPr>
          <w:rFonts w:ascii="Times New Roman" w:hAnsi="Times New Roman" w:cs="Times New Roman"/>
          <w:sz w:val="24"/>
          <w:szCs w:val="24"/>
        </w:rPr>
        <w:tab/>
        <w:t>learning.</w:t>
      </w:r>
    </w:p>
    <w:p w14:paraId="53DCD981" w14:textId="77777777" w:rsidR="004003A4" w:rsidRDefault="004003A4">
      <w:pPr>
        <w:spacing w:line="240" w:lineRule="auto"/>
        <w:rPr>
          <w:rFonts w:ascii="Times New Roman" w:hAnsi="Times New Roman" w:cs="Times New Roman"/>
          <w:sz w:val="24"/>
          <w:szCs w:val="24"/>
        </w:rPr>
      </w:pPr>
    </w:p>
    <w:p w14:paraId="5A91174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Lloyd, N., O’Brien, M., Lewis, C. (2003</w:t>
      </w:r>
      <w:proofErr w:type="gramStart"/>
      <w:r>
        <w:rPr>
          <w:rFonts w:ascii="Times New Roman" w:hAnsi="Times New Roman" w:cs="Times New Roman"/>
          <w:sz w:val="24"/>
          <w:szCs w:val="24"/>
        </w:rPr>
        <w:t>).</w:t>
      </w:r>
      <w:r>
        <w:rPr>
          <w:rFonts w:ascii="Times New Roman" w:hAnsi="Times New Roman" w:cs="Times New Roman"/>
          <w:i/>
          <w:sz w:val="24"/>
          <w:szCs w:val="24"/>
        </w:rPr>
        <w:t>Fathers</w:t>
      </w:r>
      <w:proofErr w:type="gramEnd"/>
      <w:r>
        <w:rPr>
          <w:rFonts w:ascii="Times New Roman" w:hAnsi="Times New Roman" w:cs="Times New Roman"/>
          <w:i/>
          <w:sz w:val="24"/>
          <w:szCs w:val="24"/>
        </w:rPr>
        <w:t xml:space="preserve"> insure start local </w:t>
      </w:r>
      <w:proofErr w:type="spellStart"/>
      <w:r>
        <w:rPr>
          <w:rFonts w:ascii="Times New Roman" w:hAnsi="Times New Roman" w:cs="Times New Roman"/>
          <w:i/>
          <w:sz w:val="24"/>
          <w:szCs w:val="24"/>
        </w:rPr>
        <w:t>programmes</w:t>
      </w:r>
      <w:proofErr w:type="spellEnd"/>
      <w:r>
        <w:rPr>
          <w:rFonts w:ascii="Times New Roman" w:hAnsi="Times New Roman" w:cs="Times New Roman"/>
          <w:sz w:val="24"/>
          <w:szCs w:val="24"/>
        </w:rPr>
        <w:t xml:space="preserve">. Report on </w:t>
      </w:r>
      <w:r>
        <w:rPr>
          <w:rFonts w:ascii="Times New Roman" w:hAnsi="Times New Roman" w:cs="Times New Roman"/>
          <w:sz w:val="24"/>
          <w:szCs w:val="24"/>
        </w:rPr>
        <w:tab/>
        <w:t>National evaluation of sure start. London: Birkbeck, University of London.</w:t>
      </w:r>
    </w:p>
    <w:p w14:paraId="0B36205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Maina, A. (2010). </w:t>
      </w:r>
      <w:r>
        <w:rPr>
          <w:rFonts w:ascii="Times New Roman" w:hAnsi="Times New Roman" w:cs="Times New Roman"/>
          <w:i/>
          <w:sz w:val="24"/>
          <w:szCs w:val="24"/>
        </w:rPr>
        <w:t xml:space="preserve">Fathers direct and indirect in children’s early literacy in Thika </w:t>
      </w:r>
      <w:r>
        <w:rPr>
          <w:rFonts w:ascii="Times New Roman" w:hAnsi="Times New Roman" w:cs="Times New Roman"/>
          <w:i/>
          <w:sz w:val="24"/>
          <w:szCs w:val="24"/>
        </w:rPr>
        <w:tab/>
      </w:r>
      <w:proofErr w:type="spellStart"/>
      <w:proofErr w:type="gramStart"/>
      <w:r>
        <w:rPr>
          <w:rFonts w:ascii="Times New Roman" w:hAnsi="Times New Roman" w:cs="Times New Roman"/>
          <w:i/>
          <w:sz w:val="24"/>
          <w:szCs w:val="24"/>
        </w:rPr>
        <w:t>Municipality,Kenya</w:t>
      </w:r>
      <w:proofErr w:type="spellEnd"/>
      <w:proofErr w:type="gramEnd"/>
      <w:r>
        <w:rPr>
          <w:rFonts w:ascii="Times New Roman" w:hAnsi="Times New Roman" w:cs="Times New Roman"/>
          <w:sz w:val="24"/>
          <w:szCs w:val="24"/>
        </w:rPr>
        <w:t xml:space="preserve">. Published Master’s thesis. Kenyatta University. </w:t>
      </w:r>
      <w:proofErr w:type="gramStart"/>
      <w:r>
        <w:rPr>
          <w:rFonts w:ascii="Times New Roman" w:hAnsi="Times New Roman" w:cs="Times New Roman"/>
          <w:sz w:val="24"/>
          <w:szCs w:val="24"/>
        </w:rPr>
        <w:t>Nairobi,  Kenya</w:t>
      </w:r>
      <w:proofErr w:type="gramEnd"/>
      <w:r>
        <w:rPr>
          <w:rFonts w:ascii="Times New Roman" w:hAnsi="Times New Roman" w:cs="Times New Roman"/>
          <w:sz w:val="24"/>
          <w:szCs w:val="24"/>
        </w:rPr>
        <w:t>.</w:t>
      </w:r>
    </w:p>
    <w:p w14:paraId="36824EA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Mari, M. (January 01, 2010). Gender Concepts and </w:t>
      </w:r>
      <w:proofErr w:type="spellStart"/>
      <w:r>
        <w:rPr>
          <w:rFonts w:ascii="Times New Roman" w:hAnsi="Times New Roman" w:cs="Times New Roman"/>
          <w:sz w:val="24"/>
          <w:szCs w:val="24"/>
        </w:rPr>
        <w:t>Intuitions.Canadian</w:t>
      </w:r>
      <w:proofErr w:type="spellEnd"/>
      <w:r>
        <w:rPr>
          <w:rFonts w:ascii="Times New Roman" w:hAnsi="Times New Roman" w:cs="Times New Roman"/>
          <w:sz w:val="24"/>
          <w:szCs w:val="24"/>
        </w:rPr>
        <w:t xml:space="preserve"> Journal of Philosophy, </w:t>
      </w:r>
      <w:r>
        <w:rPr>
          <w:rFonts w:ascii="Times New Roman" w:hAnsi="Times New Roman" w:cs="Times New Roman"/>
          <w:sz w:val="24"/>
          <w:szCs w:val="24"/>
        </w:rPr>
        <w:tab/>
        <w:t>39, 4, 559-583.</w:t>
      </w:r>
    </w:p>
    <w:p w14:paraId="4010B30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Marsiglio, W. (2007). Parental engagement activities with minor children. Journal of Marriage </w:t>
      </w:r>
      <w:r>
        <w:rPr>
          <w:rFonts w:ascii="Times New Roman" w:hAnsi="Times New Roman" w:cs="Times New Roman"/>
          <w:sz w:val="24"/>
          <w:szCs w:val="24"/>
        </w:rPr>
        <w:tab/>
      </w:r>
      <w:r>
        <w:rPr>
          <w:rFonts w:ascii="Times New Roman" w:hAnsi="Times New Roman" w:cs="Times New Roman"/>
          <w:sz w:val="24"/>
          <w:szCs w:val="24"/>
        </w:rPr>
        <w:tab/>
        <w:t xml:space="preserve">     and Family,55,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99. </w:t>
      </w:r>
    </w:p>
    <w:p w14:paraId="5BB153F5"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Mbugua, W. C. (1987</w:t>
      </w:r>
      <w:r>
        <w:rPr>
          <w:rFonts w:ascii="Times New Roman" w:hAnsi="Times New Roman" w:cs="Times New Roman"/>
          <w:i/>
          <w:sz w:val="24"/>
          <w:szCs w:val="24"/>
        </w:rPr>
        <w:t xml:space="preserve">). A survey of activities and problems associated with administrative task </w:t>
      </w:r>
      <w:r>
        <w:rPr>
          <w:rFonts w:ascii="Times New Roman" w:hAnsi="Times New Roman" w:cs="Times New Roman"/>
          <w:i/>
          <w:sz w:val="24"/>
          <w:szCs w:val="24"/>
        </w:rPr>
        <w:tab/>
      </w:r>
      <w:r>
        <w:rPr>
          <w:rFonts w:ascii="Times New Roman" w:hAnsi="Times New Roman" w:cs="Times New Roman"/>
          <w:i/>
          <w:sz w:val="24"/>
          <w:szCs w:val="24"/>
        </w:rPr>
        <w:tab/>
        <w:t xml:space="preserve">    of school community relations with reference to head teachers of primary schools in </w:t>
      </w:r>
      <w:r>
        <w:rPr>
          <w:rFonts w:ascii="Times New Roman" w:hAnsi="Times New Roman" w:cs="Times New Roman"/>
          <w:i/>
          <w:sz w:val="24"/>
          <w:szCs w:val="24"/>
        </w:rPr>
        <w:tab/>
      </w:r>
      <w:r>
        <w:rPr>
          <w:rFonts w:ascii="Times New Roman" w:hAnsi="Times New Roman" w:cs="Times New Roman"/>
          <w:i/>
          <w:sz w:val="24"/>
          <w:szCs w:val="24"/>
        </w:rPr>
        <w:tab/>
        <w:t xml:space="preserve">    Thika municipality </w:t>
      </w:r>
      <w:r>
        <w:rPr>
          <w:rFonts w:ascii="Times New Roman" w:hAnsi="Times New Roman" w:cs="Times New Roman"/>
          <w:sz w:val="24"/>
          <w:szCs w:val="24"/>
        </w:rPr>
        <w:t>(Masters’ project) Kenyatta University. Nairobi.</w:t>
      </w:r>
    </w:p>
    <w:p w14:paraId="3CEEC93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McBride, B. A., Rane, T. R., &amp;Bae, J. (2005). </w:t>
      </w:r>
      <w:r>
        <w:rPr>
          <w:rFonts w:ascii="Times New Roman" w:hAnsi="Times New Roman" w:cs="Times New Roman"/>
          <w:i/>
          <w:sz w:val="24"/>
          <w:szCs w:val="24"/>
        </w:rPr>
        <w:t xml:space="preserve">Intervening with teachers to encourage father </w:t>
      </w:r>
      <w:r>
        <w:rPr>
          <w:rFonts w:ascii="Times New Roman" w:hAnsi="Times New Roman" w:cs="Times New Roman"/>
          <w:i/>
          <w:sz w:val="24"/>
          <w:szCs w:val="24"/>
        </w:rPr>
        <w:tab/>
      </w:r>
      <w:r>
        <w:rPr>
          <w:rFonts w:ascii="Times New Roman" w:hAnsi="Times New Roman" w:cs="Times New Roman"/>
          <w:i/>
          <w:sz w:val="24"/>
          <w:szCs w:val="24"/>
        </w:rPr>
        <w:tab/>
        <w:t xml:space="preserve">    male involvement in early childhood programs</w:t>
      </w:r>
      <w:r>
        <w:rPr>
          <w:rFonts w:ascii="Times New Roman" w:hAnsi="Times New Roman" w:cs="Times New Roman"/>
          <w:sz w:val="24"/>
          <w:szCs w:val="24"/>
        </w:rPr>
        <w:t xml:space="preserve">. </w:t>
      </w:r>
      <w:r>
        <w:rPr>
          <w:rFonts w:ascii="Times New Roman" w:hAnsi="Times New Roman" w:cs="Times New Roman"/>
          <w:i/>
          <w:iCs/>
          <w:sz w:val="24"/>
          <w:szCs w:val="24"/>
        </w:rPr>
        <w:t xml:space="preserve">Early Childhood Research Quarterly, </w:t>
      </w:r>
      <w:r>
        <w:rPr>
          <w:rFonts w:ascii="Times New Roman" w:hAnsi="Times New Roman" w:cs="Times New Roman"/>
          <w:i/>
          <w:iCs/>
          <w:sz w:val="24"/>
          <w:szCs w:val="24"/>
        </w:rPr>
        <w:tab/>
      </w:r>
      <w:r>
        <w:rPr>
          <w:rFonts w:ascii="Times New Roman" w:hAnsi="Times New Roman" w:cs="Times New Roman"/>
          <w:i/>
          <w:iCs/>
          <w:sz w:val="24"/>
          <w:szCs w:val="24"/>
        </w:rPr>
        <w:tab/>
        <w:t xml:space="preserve">   16</w:t>
      </w:r>
      <w:r>
        <w:rPr>
          <w:rFonts w:ascii="Times New Roman" w:hAnsi="Times New Roman" w:cs="Times New Roman"/>
          <w:sz w:val="24"/>
          <w:szCs w:val="24"/>
        </w:rPr>
        <w:t xml:space="preserve">(1), 77-93. </w:t>
      </w:r>
    </w:p>
    <w:p w14:paraId="2FAA8D23"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McMillan, J.H. &amp; Schumacher, S. 2006. </w:t>
      </w:r>
      <w:r>
        <w:rPr>
          <w:rFonts w:ascii="Times New Roman" w:hAnsi="Times New Roman" w:cs="Times New Roman"/>
          <w:i/>
          <w:sz w:val="24"/>
          <w:szCs w:val="24"/>
        </w:rPr>
        <w:t>Research in education: Evidence-based inquiry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(6thed.) Boston: Pearson Education. </w:t>
      </w:r>
    </w:p>
    <w:p w14:paraId="3CF5541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Millard, E. &amp; Hunters, R. (2001</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man’s thing! Evaluation Resort of CEDC’S Father </w:t>
      </w:r>
      <w:r>
        <w:rPr>
          <w:rFonts w:ascii="Times New Roman" w:hAnsi="Times New Roman" w:cs="Times New Roman"/>
          <w:sz w:val="24"/>
          <w:szCs w:val="24"/>
        </w:rPr>
        <w:tab/>
        <w:t>and Reading Project. Coventry: CEDC.</w:t>
      </w:r>
    </w:p>
    <w:p w14:paraId="2AA841DD"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Mugo 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1982). Kikuyu </w:t>
      </w:r>
      <w:proofErr w:type="spellStart"/>
      <w:proofErr w:type="gramStart"/>
      <w:r>
        <w:rPr>
          <w:rFonts w:ascii="Times New Roman" w:hAnsi="Times New Roman" w:cs="Times New Roman"/>
          <w:sz w:val="24"/>
          <w:szCs w:val="24"/>
        </w:rPr>
        <w:t>people.A</w:t>
      </w:r>
      <w:proofErr w:type="spellEnd"/>
      <w:proofErr w:type="gramEnd"/>
      <w:r>
        <w:rPr>
          <w:rFonts w:ascii="Times New Roman" w:hAnsi="Times New Roman" w:cs="Times New Roman"/>
          <w:sz w:val="24"/>
          <w:szCs w:val="24"/>
        </w:rPr>
        <w:t xml:space="preserve"> brief outline of the customs and traditions. Nairobi: </w:t>
      </w:r>
      <w:r>
        <w:rPr>
          <w:rFonts w:ascii="Times New Roman" w:hAnsi="Times New Roman" w:cs="Times New Roman"/>
          <w:sz w:val="24"/>
          <w:szCs w:val="24"/>
        </w:rPr>
        <w:tab/>
        <w:t xml:space="preserve">Kenya </w:t>
      </w:r>
      <w:r>
        <w:rPr>
          <w:rFonts w:ascii="Times New Roman" w:hAnsi="Times New Roman" w:cs="Times New Roman"/>
          <w:sz w:val="24"/>
          <w:szCs w:val="24"/>
        </w:rPr>
        <w:tab/>
        <w:t xml:space="preserve">Literature Bureau. </w:t>
      </w:r>
    </w:p>
    <w:p w14:paraId="13F37BA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Muthaa, G. M., </w:t>
      </w:r>
      <w:proofErr w:type="spellStart"/>
      <w:r>
        <w:rPr>
          <w:rFonts w:ascii="Times New Roman" w:hAnsi="Times New Roman" w:cs="Times New Roman"/>
          <w:sz w:val="24"/>
          <w:szCs w:val="24"/>
        </w:rPr>
        <w:t>Muyuri</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Bururia</w:t>
      </w:r>
      <w:proofErr w:type="spellEnd"/>
      <w:r>
        <w:rPr>
          <w:rFonts w:ascii="Times New Roman" w:hAnsi="Times New Roman" w:cs="Times New Roman"/>
          <w:sz w:val="24"/>
          <w:szCs w:val="24"/>
        </w:rPr>
        <w:t xml:space="preserve">, D., &amp;Mwenda, E. E. (January 01, 2012). </w:t>
      </w:r>
      <w:r>
        <w:rPr>
          <w:rFonts w:ascii="Times New Roman" w:hAnsi="Times New Roman" w:cs="Times New Roman"/>
          <w:i/>
          <w:sz w:val="24"/>
          <w:szCs w:val="24"/>
        </w:rPr>
        <w:t xml:space="preserve">Dropout </w:t>
      </w:r>
      <w:r>
        <w:rPr>
          <w:rFonts w:ascii="Times New Roman" w:hAnsi="Times New Roman" w:cs="Times New Roman"/>
          <w:i/>
          <w:sz w:val="24"/>
          <w:szCs w:val="24"/>
        </w:rPr>
        <w:tab/>
      </w:r>
      <w:r>
        <w:rPr>
          <w:rFonts w:ascii="Times New Roman" w:hAnsi="Times New Roman" w:cs="Times New Roman"/>
          <w:i/>
          <w:sz w:val="24"/>
          <w:szCs w:val="24"/>
        </w:rPr>
        <w:tab/>
        <w:t xml:space="preserve">   among Male Pupils in Primary Schools of </w:t>
      </w:r>
      <w:proofErr w:type="spellStart"/>
      <w:r>
        <w:rPr>
          <w:rFonts w:ascii="Times New Roman" w:hAnsi="Times New Roman" w:cs="Times New Roman"/>
          <w:i/>
          <w:sz w:val="24"/>
          <w:szCs w:val="24"/>
        </w:rPr>
        <w:t>Igembe</w:t>
      </w:r>
      <w:proofErr w:type="spellEnd"/>
      <w:r>
        <w:rPr>
          <w:rFonts w:ascii="Times New Roman" w:hAnsi="Times New Roman" w:cs="Times New Roman"/>
          <w:i/>
          <w:sz w:val="24"/>
          <w:szCs w:val="24"/>
        </w:rPr>
        <w:t xml:space="preserve"> District, Kenya. </w:t>
      </w:r>
      <w:r>
        <w:rPr>
          <w:rFonts w:ascii="Times New Roman" w:hAnsi="Times New Roman" w:cs="Times New Roman"/>
          <w:sz w:val="24"/>
          <w:szCs w:val="24"/>
        </w:rPr>
        <w:t xml:space="preserve">Creative Education, </w:t>
      </w:r>
      <w:r>
        <w:rPr>
          <w:rFonts w:ascii="Times New Roman" w:hAnsi="Times New Roman" w:cs="Times New Roman"/>
          <w:sz w:val="24"/>
          <w:szCs w:val="24"/>
        </w:rPr>
        <w:tab/>
      </w:r>
      <w:r>
        <w:rPr>
          <w:rFonts w:ascii="Times New Roman" w:hAnsi="Times New Roman" w:cs="Times New Roman"/>
          <w:sz w:val="24"/>
          <w:szCs w:val="24"/>
        </w:rPr>
        <w:tab/>
        <w:t xml:space="preserve">   4, 3, 180-184.</w:t>
      </w:r>
    </w:p>
    <w:p w14:paraId="7EDB6A44"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Mwoma</w:t>
      </w:r>
      <w:proofErr w:type="spellEnd"/>
      <w:r>
        <w:rPr>
          <w:rFonts w:ascii="Times New Roman" w:hAnsi="Times New Roman" w:cs="Times New Roman"/>
          <w:sz w:val="24"/>
          <w:szCs w:val="24"/>
        </w:rPr>
        <w:t xml:space="preserve">, T.B (2013). </w:t>
      </w:r>
      <w:r>
        <w:rPr>
          <w:rFonts w:ascii="Times New Roman" w:hAnsi="Times New Roman" w:cs="Times New Roman"/>
          <w:i/>
          <w:sz w:val="24"/>
          <w:szCs w:val="24"/>
        </w:rPr>
        <w:t>Are educated fathers more involved in children’s Kenya education</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Research findings on fathers’ involvement in </w:t>
      </w:r>
      <w:proofErr w:type="spellStart"/>
      <w:r>
        <w:rPr>
          <w:rFonts w:ascii="Times New Roman" w:hAnsi="Times New Roman" w:cs="Times New Roman"/>
          <w:sz w:val="24"/>
          <w:szCs w:val="24"/>
        </w:rPr>
        <w:t>Gucha</w:t>
      </w:r>
      <w:proofErr w:type="spellEnd"/>
      <w:r>
        <w:rPr>
          <w:rFonts w:ascii="Times New Roman" w:hAnsi="Times New Roman" w:cs="Times New Roman"/>
          <w:sz w:val="24"/>
          <w:szCs w:val="24"/>
        </w:rPr>
        <w:t xml:space="preserve"> District, Prim. J. Soc. Sci. 2, </w:t>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1,185-189.</w:t>
      </w:r>
    </w:p>
    <w:p w14:paraId="4288A02C"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Ndani</w:t>
      </w:r>
      <w:proofErr w:type="spellEnd"/>
      <w:r>
        <w:rPr>
          <w:rFonts w:ascii="Times New Roman" w:hAnsi="Times New Roman" w:cs="Times New Roman"/>
          <w:sz w:val="24"/>
          <w:szCs w:val="24"/>
        </w:rPr>
        <w:t xml:space="preserve">, N. M. (2007). </w:t>
      </w:r>
      <w:r>
        <w:rPr>
          <w:rFonts w:ascii="Times New Roman" w:hAnsi="Times New Roman" w:cs="Times New Roman"/>
          <w:i/>
          <w:sz w:val="24"/>
          <w:szCs w:val="24"/>
        </w:rPr>
        <w:t xml:space="preserve">Impacts of community participation on preschool teachers’ </w:t>
      </w:r>
      <w:r>
        <w:rPr>
          <w:rFonts w:ascii="Times New Roman" w:hAnsi="Times New Roman" w:cs="Times New Roman"/>
          <w:i/>
          <w:sz w:val="24"/>
          <w:szCs w:val="24"/>
        </w:rPr>
        <w:tab/>
        <w:t xml:space="preserve">motivation </w:t>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and physical </w:t>
      </w:r>
      <w:r>
        <w:rPr>
          <w:rFonts w:ascii="Times New Roman" w:hAnsi="Times New Roman" w:cs="Times New Roman"/>
          <w:i/>
          <w:sz w:val="24"/>
          <w:szCs w:val="24"/>
        </w:rPr>
        <w:tab/>
        <w:t>learning environment in Thika district, Kenya</w:t>
      </w:r>
      <w:r>
        <w:rPr>
          <w:rFonts w:ascii="Times New Roman" w:hAnsi="Times New Roman" w:cs="Times New Roman"/>
          <w:sz w:val="24"/>
          <w:szCs w:val="24"/>
        </w:rPr>
        <w:t>. Published PhD.</w:t>
      </w:r>
    </w:p>
    <w:p w14:paraId="0E75A05D" w14:textId="77777777" w:rsidR="004003A4" w:rsidRDefault="004003A4">
      <w:pPr>
        <w:spacing w:line="240" w:lineRule="auto"/>
        <w:rPr>
          <w:rFonts w:ascii="Times New Roman" w:hAnsi="Times New Roman" w:cs="Times New Roman"/>
          <w:sz w:val="24"/>
          <w:szCs w:val="24"/>
        </w:rPr>
      </w:pPr>
    </w:p>
    <w:p w14:paraId="5195C43C" w14:textId="77777777" w:rsidR="004003A4" w:rsidRDefault="008F2722">
      <w:pPr>
        <w:spacing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Nord, C. W., West, J., &amp; National Center for Education Statistics. (2001). </w:t>
      </w:r>
      <w:r>
        <w:rPr>
          <w:rFonts w:ascii="Times New Roman" w:hAnsi="Times New Roman" w:cs="Times New Roman"/>
          <w:i/>
          <w:sz w:val="24"/>
          <w:szCs w:val="24"/>
        </w:rPr>
        <w:t xml:space="preserve">Fathers' and </w:t>
      </w:r>
    </w:p>
    <w:p w14:paraId="79961154" w14:textId="77777777" w:rsidR="004003A4" w:rsidRDefault="008F2722">
      <w:pPr>
        <w:spacing w:line="240" w:lineRule="auto"/>
        <w:ind w:left="720"/>
        <w:rPr>
          <w:rFonts w:ascii="Times New Roman" w:hAnsi="Times New Roman" w:cs="Times New Roman"/>
          <w:sz w:val="24"/>
          <w:szCs w:val="24"/>
        </w:rPr>
      </w:pPr>
      <w:r>
        <w:rPr>
          <w:rFonts w:ascii="Times New Roman" w:hAnsi="Times New Roman" w:cs="Times New Roman"/>
          <w:i/>
          <w:sz w:val="24"/>
          <w:szCs w:val="24"/>
        </w:rPr>
        <w:t>mothers' involvement in their children's schools by family type and resident status</w:t>
      </w:r>
      <w:r>
        <w:rPr>
          <w:rFonts w:ascii="Times New Roman" w:hAnsi="Times New Roman" w:cs="Times New Roman"/>
          <w:sz w:val="24"/>
          <w:szCs w:val="24"/>
        </w:rPr>
        <w:t>. Washington, DC: U.S. Dept. of Education, Office of Educational Research and Improvement.</w:t>
      </w:r>
    </w:p>
    <w:p w14:paraId="0D23B41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Nyarko, K.&amp;</w:t>
      </w:r>
      <w:proofErr w:type="spellStart"/>
      <w:r>
        <w:rPr>
          <w:rFonts w:ascii="Times New Roman" w:hAnsi="Times New Roman" w:cs="Times New Roman"/>
          <w:sz w:val="24"/>
          <w:szCs w:val="24"/>
        </w:rPr>
        <w:t>Vorgelegt</w:t>
      </w:r>
      <w:proofErr w:type="spellEnd"/>
      <w:r>
        <w:rPr>
          <w:rFonts w:ascii="Times New Roman" w:hAnsi="Times New Roman" w:cs="Times New Roman"/>
          <w:sz w:val="24"/>
          <w:szCs w:val="24"/>
        </w:rPr>
        <w:t xml:space="preserve"> (2011). </w:t>
      </w:r>
      <w:r>
        <w:rPr>
          <w:rFonts w:ascii="Times New Roman" w:hAnsi="Times New Roman" w:cs="Times New Roman"/>
          <w:i/>
          <w:sz w:val="24"/>
          <w:szCs w:val="24"/>
        </w:rPr>
        <w:t>Parental school involvement</w:t>
      </w:r>
      <w:r>
        <w:rPr>
          <w:rFonts w:ascii="Times New Roman" w:hAnsi="Times New Roman" w:cs="Times New Roman"/>
          <w:sz w:val="24"/>
          <w:szCs w:val="24"/>
        </w:rPr>
        <w:t xml:space="preserve">: The case of Ghana. Journal </w:t>
      </w:r>
      <w:r>
        <w:rPr>
          <w:rFonts w:ascii="Times New Roman" w:hAnsi="Times New Roman" w:cs="Times New Roman"/>
          <w:sz w:val="24"/>
          <w:szCs w:val="24"/>
        </w:rPr>
        <w:tab/>
        <w:t xml:space="preserve">of </w:t>
      </w:r>
      <w:r>
        <w:rPr>
          <w:rFonts w:ascii="Times New Roman" w:hAnsi="Times New Roman" w:cs="Times New Roman"/>
          <w:sz w:val="24"/>
          <w:szCs w:val="24"/>
        </w:rPr>
        <w:tab/>
        <w:t>Emerging Trends in educational Research and Policy Studies, 2, 5, 378-381</w:t>
      </w:r>
    </w:p>
    <w:p w14:paraId="2DBF76B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O’Brien, M. and </w:t>
      </w:r>
      <w:proofErr w:type="spellStart"/>
      <w:r>
        <w:rPr>
          <w:rFonts w:ascii="Times New Roman" w:hAnsi="Times New Roman" w:cs="Times New Roman"/>
          <w:sz w:val="24"/>
          <w:szCs w:val="24"/>
        </w:rPr>
        <w:t>Shemilt</w:t>
      </w:r>
      <w:proofErr w:type="spellEnd"/>
      <w:r>
        <w:rPr>
          <w:rFonts w:ascii="Times New Roman" w:hAnsi="Times New Roman" w:cs="Times New Roman"/>
          <w:sz w:val="24"/>
          <w:szCs w:val="24"/>
        </w:rPr>
        <w:t>, I (2003</w:t>
      </w:r>
      <w:proofErr w:type="gramStart"/>
      <w:r>
        <w:rPr>
          <w:rFonts w:ascii="Times New Roman" w:hAnsi="Times New Roman" w:cs="Times New Roman"/>
          <w:sz w:val="24"/>
          <w:szCs w:val="24"/>
        </w:rPr>
        <w:t>).Working</w:t>
      </w:r>
      <w:proofErr w:type="gramEnd"/>
      <w:r>
        <w:rPr>
          <w:rFonts w:ascii="Times New Roman" w:hAnsi="Times New Roman" w:cs="Times New Roman"/>
          <w:sz w:val="24"/>
          <w:szCs w:val="24"/>
        </w:rPr>
        <w:t xml:space="preserve"> fathers: Earning and caring. Manchester: Equal </w:t>
      </w:r>
      <w:r>
        <w:rPr>
          <w:rFonts w:ascii="Times New Roman" w:hAnsi="Times New Roman" w:cs="Times New Roman"/>
          <w:sz w:val="24"/>
          <w:szCs w:val="24"/>
        </w:rPr>
        <w:tab/>
      </w:r>
      <w:r>
        <w:rPr>
          <w:rFonts w:ascii="Times New Roman" w:hAnsi="Times New Roman" w:cs="Times New Roman"/>
          <w:sz w:val="24"/>
          <w:szCs w:val="24"/>
        </w:rPr>
        <w:tab/>
        <w:t xml:space="preserve">    Opportunities Commission.</w:t>
      </w:r>
    </w:p>
    <w:p w14:paraId="25395CF0"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Olatoye</w:t>
      </w:r>
      <w:proofErr w:type="spellEnd"/>
      <w:r>
        <w:rPr>
          <w:rFonts w:ascii="Times New Roman" w:hAnsi="Times New Roman" w:cs="Times New Roman"/>
          <w:sz w:val="24"/>
          <w:szCs w:val="24"/>
        </w:rPr>
        <w:t xml:space="preserve">, R. (2009). Study Habit, Self-Concept and Science Achievement of Public </w:t>
      </w:r>
      <w:proofErr w:type="spellStart"/>
      <w:r>
        <w:rPr>
          <w:rFonts w:ascii="Times New Roman" w:hAnsi="Times New Roman" w:cs="Times New Roman"/>
          <w:sz w:val="24"/>
          <w:szCs w:val="24"/>
        </w:rPr>
        <w:t>andPrivate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Junior Secondary School Students in Ogun State, </w:t>
      </w:r>
      <w:proofErr w:type="spellStart"/>
      <w:r>
        <w:rPr>
          <w:rFonts w:ascii="Times New Roman" w:hAnsi="Times New Roman" w:cs="Times New Roman"/>
          <w:sz w:val="24"/>
          <w:szCs w:val="24"/>
        </w:rPr>
        <w:t>Nigeria.African</w:t>
      </w:r>
      <w:proofErr w:type="spellEnd"/>
      <w:r>
        <w:rPr>
          <w:rFonts w:ascii="Times New Roman" w:hAnsi="Times New Roman" w:cs="Times New Roman"/>
          <w:sz w:val="24"/>
          <w:szCs w:val="24"/>
        </w:rPr>
        <w:t xml:space="preserve"> Research Review, </w:t>
      </w:r>
      <w:r>
        <w:rPr>
          <w:rFonts w:ascii="Times New Roman" w:hAnsi="Times New Roman" w:cs="Times New Roman"/>
          <w:sz w:val="24"/>
          <w:szCs w:val="24"/>
        </w:rPr>
        <w:tab/>
      </w:r>
      <w:r>
        <w:rPr>
          <w:rFonts w:ascii="Times New Roman" w:hAnsi="Times New Roman" w:cs="Times New Roman"/>
          <w:sz w:val="24"/>
          <w:szCs w:val="24"/>
        </w:rPr>
        <w:tab/>
        <w:t xml:space="preserve">   3,4. </w:t>
      </w:r>
      <w:hyperlink r:id="rId12" w:history="1">
        <w:r>
          <w:rPr>
            <w:rFonts w:ascii="Times New Roman" w:hAnsi="Times New Roman" w:cs="Times New Roman"/>
            <w:sz w:val="24"/>
            <w:szCs w:val="24"/>
          </w:rPr>
          <w:t>http://dx.doi.org/10.4314/afrrev.v3i4.47583</w:t>
        </w:r>
      </w:hyperlink>
      <w:r>
        <w:rPr>
          <w:rFonts w:ascii="Times New Roman" w:hAnsi="Times New Roman" w:cs="Times New Roman"/>
          <w:sz w:val="24"/>
          <w:szCs w:val="24"/>
        </w:rPr>
        <w:t>.</w:t>
      </w:r>
    </w:p>
    <w:p w14:paraId="24AF2799"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Ondieki, J. T. O (1988) </w:t>
      </w:r>
      <w:r>
        <w:rPr>
          <w:rFonts w:ascii="Times New Roman" w:hAnsi="Times New Roman" w:cs="Times New Roman"/>
          <w:i/>
          <w:sz w:val="24"/>
          <w:szCs w:val="24"/>
        </w:rPr>
        <w:t xml:space="preserve">A </w:t>
      </w:r>
      <w:r>
        <w:rPr>
          <w:rFonts w:ascii="Times New Roman" w:hAnsi="Times New Roman" w:cs="Times New Roman"/>
          <w:sz w:val="24"/>
          <w:szCs w:val="24"/>
        </w:rPr>
        <w:t xml:space="preserve">survey of the home- school relations in primary schools within Kisii </w:t>
      </w:r>
      <w:r>
        <w:rPr>
          <w:rFonts w:ascii="Times New Roman" w:hAnsi="Times New Roman" w:cs="Times New Roman"/>
          <w:sz w:val="24"/>
          <w:szCs w:val="24"/>
        </w:rPr>
        <w:tab/>
      </w:r>
      <w:r>
        <w:rPr>
          <w:rFonts w:ascii="Times New Roman" w:hAnsi="Times New Roman" w:cs="Times New Roman"/>
          <w:sz w:val="24"/>
          <w:szCs w:val="24"/>
        </w:rPr>
        <w:tab/>
        <w:t xml:space="preserve">    municipal council, Kisii district. </w:t>
      </w:r>
      <w:proofErr w:type="spell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Thesis Kenyatta University, Nairobi.</w:t>
      </w:r>
    </w:p>
    <w:p w14:paraId="6E8EEC33" w14:textId="77777777" w:rsidR="004003A4" w:rsidRDefault="008F2722">
      <w:pPr>
        <w:pStyle w:val="Bibliography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Ondieki, L. G. (2012). </w:t>
      </w:r>
      <w:r>
        <w:rPr>
          <w:rFonts w:ascii="Times New Roman" w:eastAsia="Times New Roman" w:hAnsi="Times New Roman" w:cs="Times New Roman"/>
          <w:i/>
          <w:sz w:val="24"/>
          <w:szCs w:val="24"/>
        </w:rPr>
        <w:t xml:space="preserve">A Study of Parental Involvement in Preschoolers’ Academic Work </w:t>
      </w:r>
    </w:p>
    <w:p w14:paraId="7C0855A3" w14:textId="77777777" w:rsidR="004003A4" w:rsidRDefault="008F2722">
      <w:pPr>
        <w:pStyle w:val="Bibliography1"/>
        <w:spacing w:after="0" w:line="240" w:lineRule="auto"/>
        <w:ind w:left="720"/>
        <w:jc w:val="both"/>
      </w:pP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Dandora</w:t>
      </w:r>
      <w:proofErr w:type="spellEnd"/>
      <w:r>
        <w:rPr>
          <w:rFonts w:ascii="Times New Roman" w:eastAsia="Times New Roman" w:hAnsi="Times New Roman" w:cs="Times New Roman"/>
          <w:i/>
          <w:sz w:val="24"/>
          <w:szCs w:val="24"/>
        </w:rPr>
        <w:t xml:space="preserve"> Educational Zone of Nairobi County, Kenya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Thesis, </w:t>
      </w:r>
      <w:proofErr w:type="spellStart"/>
      <w:r>
        <w:rPr>
          <w:rFonts w:ascii="Times New Roman" w:eastAsia="Times New Roman" w:hAnsi="Times New Roman" w:cs="Times New Roman"/>
          <w:sz w:val="24"/>
          <w:szCs w:val="24"/>
        </w:rPr>
        <w:t>Universitiy</w:t>
      </w:r>
      <w:proofErr w:type="spellEnd"/>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Nairobi .</w:t>
      </w:r>
      <w:proofErr w:type="gramEnd"/>
      <w:r>
        <w:rPr>
          <w:rFonts w:ascii="Times New Roman" w:eastAsia="Times New Roman" w:hAnsi="Times New Roman" w:cs="Times New Roman"/>
          <w:sz w:val="24"/>
          <w:szCs w:val="24"/>
        </w:rPr>
        <w:t xml:space="preserve"> Kenya.</w:t>
      </w:r>
    </w:p>
    <w:p w14:paraId="66CA4AD2"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Osei-Akoto, I., Chowa, G. and Ansong, D. (2012). </w:t>
      </w:r>
      <w:r>
        <w:rPr>
          <w:rFonts w:ascii="Times New Roman" w:hAnsi="Times New Roman" w:cs="Times New Roman"/>
          <w:i/>
          <w:sz w:val="24"/>
          <w:szCs w:val="24"/>
        </w:rPr>
        <w:t xml:space="preserve">Parental involvement and </w:t>
      </w:r>
      <w:proofErr w:type="gramStart"/>
      <w:r>
        <w:rPr>
          <w:rFonts w:ascii="Times New Roman" w:hAnsi="Times New Roman" w:cs="Times New Roman"/>
          <w:i/>
          <w:sz w:val="24"/>
          <w:szCs w:val="24"/>
        </w:rPr>
        <w:t xml:space="preserve">academic  </w:t>
      </w:r>
      <w:r>
        <w:rPr>
          <w:rFonts w:ascii="Times New Roman" w:hAnsi="Times New Roman" w:cs="Times New Roman"/>
          <w:i/>
          <w:sz w:val="24"/>
          <w:szCs w:val="24"/>
        </w:rPr>
        <w:tab/>
      </w:r>
      <w:proofErr w:type="gramEnd"/>
      <w:r>
        <w:rPr>
          <w:rFonts w:ascii="Times New Roman" w:hAnsi="Times New Roman" w:cs="Times New Roman"/>
          <w:i/>
          <w:sz w:val="24"/>
          <w:szCs w:val="24"/>
        </w:rPr>
        <w:t>performance in Ghana</w:t>
      </w:r>
      <w:r>
        <w:rPr>
          <w:rFonts w:ascii="Times New Roman" w:hAnsi="Times New Roman" w:cs="Times New Roman"/>
          <w:sz w:val="24"/>
          <w:szCs w:val="24"/>
        </w:rPr>
        <w:t>. Youth save Research Brief, CSD publication No. 12-42.</w:t>
      </w:r>
    </w:p>
    <w:p w14:paraId="79A536D3"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Peters, M. (2008</w:t>
      </w:r>
      <w:proofErr w:type="gramStart"/>
      <w:r>
        <w:rPr>
          <w:rFonts w:ascii="Times New Roman" w:hAnsi="Times New Roman" w:cs="Times New Roman"/>
          <w:sz w:val="24"/>
          <w:szCs w:val="24"/>
        </w:rPr>
        <w:t>).</w:t>
      </w:r>
      <w:r>
        <w:rPr>
          <w:rFonts w:ascii="Times New Roman" w:hAnsi="Times New Roman" w:cs="Times New Roman"/>
          <w:i/>
          <w:sz w:val="24"/>
          <w:szCs w:val="24"/>
        </w:rPr>
        <w:t>Parental</w:t>
      </w:r>
      <w:proofErr w:type="gramEnd"/>
      <w:r>
        <w:rPr>
          <w:rFonts w:ascii="Times New Roman" w:hAnsi="Times New Roman" w:cs="Times New Roman"/>
          <w:i/>
          <w:sz w:val="24"/>
          <w:szCs w:val="24"/>
        </w:rPr>
        <w:t xml:space="preserve"> involvement in children's education 2007</w:t>
      </w:r>
      <w:r>
        <w:rPr>
          <w:rFonts w:ascii="Times New Roman" w:hAnsi="Times New Roman" w:cs="Times New Roman"/>
          <w:sz w:val="24"/>
          <w:szCs w:val="24"/>
        </w:rPr>
        <w:t xml:space="preserve">. London: Dept. for </w:t>
      </w:r>
      <w:r>
        <w:rPr>
          <w:rFonts w:ascii="Times New Roman" w:hAnsi="Times New Roman" w:cs="Times New Roman"/>
          <w:sz w:val="24"/>
          <w:szCs w:val="24"/>
        </w:rPr>
        <w:tab/>
        <w:t>Children, Schools and Families.</w:t>
      </w:r>
    </w:p>
    <w:p w14:paraId="5235230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Peters, M., Seeds, K., Goldstein, A. and Coleman, N. (2008</w:t>
      </w:r>
      <w:proofErr w:type="gramStart"/>
      <w:r>
        <w:rPr>
          <w:rFonts w:ascii="Times New Roman" w:hAnsi="Times New Roman" w:cs="Times New Roman"/>
          <w:sz w:val="24"/>
          <w:szCs w:val="24"/>
        </w:rPr>
        <w:t>).Parental</w:t>
      </w:r>
      <w:proofErr w:type="gramEnd"/>
      <w:r>
        <w:rPr>
          <w:rFonts w:ascii="Times New Roman" w:hAnsi="Times New Roman" w:cs="Times New Roman"/>
          <w:sz w:val="24"/>
          <w:szCs w:val="24"/>
        </w:rPr>
        <w:t xml:space="preserve"> involvement in children’s </w:t>
      </w:r>
      <w:r>
        <w:rPr>
          <w:rFonts w:ascii="Times New Roman" w:hAnsi="Times New Roman" w:cs="Times New Roman"/>
          <w:sz w:val="24"/>
          <w:szCs w:val="24"/>
        </w:rPr>
        <w:tab/>
        <w:t>education. Research Report. DCSF RR034.</w:t>
      </w:r>
    </w:p>
    <w:p w14:paraId="5B8CBBFF"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Pleck</w:t>
      </w:r>
      <w:proofErr w:type="spellEnd"/>
      <w:r>
        <w:rPr>
          <w:rFonts w:ascii="Times New Roman" w:hAnsi="Times New Roman" w:cs="Times New Roman"/>
          <w:sz w:val="24"/>
          <w:szCs w:val="24"/>
        </w:rPr>
        <w:t xml:space="preserve">, J. H. and </w:t>
      </w:r>
      <w:proofErr w:type="spellStart"/>
      <w:r>
        <w:rPr>
          <w:rFonts w:ascii="Times New Roman" w:hAnsi="Times New Roman" w:cs="Times New Roman"/>
          <w:sz w:val="24"/>
          <w:szCs w:val="24"/>
        </w:rPr>
        <w:t>Mascaidrelli</w:t>
      </w:r>
      <w:proofErr w:type="spellEnd"/>
      <w:r>
        <w:rPr>
          <w:rFonts w:ascii="Times New Roman" w:hAnsi="Times New Roman" w:cs="Times New Roman"/>
          <w:sz w:val="24"/>
          <w:szCs w:val="24"/>
        </w:rPr>
        <w:t>, B. P. (2004). ‘</w:t>
      </w:r>
      <w:r>
        <w:rPr>
          <w:rFonts w:ascii="Times New Roman" w:hAnsi="Times New Roman" w:cs="Times New Roman"/>
          <w:i/>
          <w:sz w:val="24"/>
          <w:szCs w:val="24"/>
        </w:rPr>
        <w:t>Parental involvement:</w:t>
      </w:r>
      <w:r>
        <w:rPr>
          <w:rFonts w:ascii="Times New Roman" w:hAnsi="Times New Roman" w:cs="Times New Roman"/>
          <w:sz w:val="24"/>
          <w:szCs w:val="24"/>
        </w:rPr>
        <w:t xml:space="preserve"> levels, sources and </w:t>
      </w:r>
      <w:r>
        <w:rPr>
          <w:rFonts w:ascii="Times New Roman" w:hAnsi="Times New Roman" w:cs="Times New Roman"/>
          <w:sz w:val="24"/>
          <w:szCs w:val="24"/>
        </w:rPr>
        <w:tab/>
        <w:t xml:space="preserve">consequences’ In M. </w:t>
      </w:r>
      <w:r>
        <w:rPr>
          <w:rFonts w:ascii="Times New Roman" w:hAnsi="Times New Roman" w:cs="Times New Roman"/>
          <w:sz w:val="24"/>
          <w:szCs w:val="24"/>
        </w:rPr>
        <w:tab/>
        <w:t xml:space="preserve">E. Lamb (ed.) The role of the father in child development. New </w:t>
      </w:r>
      <w:r>
        <w:rPr>
          <w:rFonts w:ascii="Times New Roman" w:hAnsi="Times New Roman" w:cs="Times New Roman"/>
          <w:sz w:val="24"/>
          <w:szCs w:val="24"/>
        </w:rPr>
        <w:tab/>
        <w:t>Jersey: John Wiley and Sons.</w:t>
      </w:r>
    </w:p>
    <w:p w14:paraId="41150F49"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Pomerantz, E. M., &amp; Eaton, M. M. (2001). Maternal intrusive support in the academic context: </w:t>
      </w:r>
      <w:r>
        <w:rPr>
          <w:rFonts w:ascii="Times New Roman" w:hAnsi="Times New Roman" w:cs="Times New Roman"/>
          <w:sz w:val="24"/>
          <w:szCs w:val="24"/>
        </w:rPr>
        <w:tab/>
      </w:r>
      <w:r>
        <w:rPr>
          <w:rFonts w:ascii="Times New Roman" w:hAnsi="Times New Roman" w:cs="Times New Roman"/>
          <w:sz w:val="24"/>
          <w:szCs w:val="24"/>
        </w:rPr>
        <w:tab/>
        <w:t xml:space="preserve">Transactional socialization processes.  Developmental Psychology, </w:t>
      </w:r>
      <w:proofErr w:type="gramStart"/>
      <w:r>
        <w:rPr>
          <w:rFonts w:ascii="Times New Roman" w:hAnsi="Times New Roman" w:cs="Times New Roman"/>
          <w:sz w:val="24"/>
          <w:szCs w:val="24"/>
        </w:rPr>
        <w:t>37 ,</w:t>
      </w:r>
      <w:proofErr w:type="gramEnd"/>
      <w:r>
        <w:rPr>
          <w:rFonts w:ascii="Times New Roman" w:hAnsi="Times New Roman" w:cs="Times New Roman"/>
          <w:sz w:val="24"/>
          <w:szCs w:val="24"/>
        </w:rPr>
        <w:t xml:space="preserve"> 174-186. </w:t>
      </w:r>
    </w:p>
    <w:p w14:paraId="5FF841B4"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Rogers, M. A. (2002). </w:t>
      </w:r>
      <w:r>
        <w:rPr>
          <w:rFonts w:ascii="Times New Roman" w:hAnsi="Times New Roman" w:cs="Times New Roman"/>
          <w:i/>
          <w:sz w:val="24"/>
          <w:szCs w:val="24"/>
        </w:rPr>
        <w:t xml:space="preserve">Predictors of academic achievement: An exploration of child and family </w:t>
      </w:r>
      <w:r>
        <w:rPr>
          <w:rFonts w:ascii="Times New Roman" w:hAnsi="Times New Roman" w:cs="Times New Roman"/>
          <w:i/>
          <w:sz w:val="24"/>
          <w:szCs w:val="24"/>
        </w:rPr>
        <w:tab/>
      </w:r>
      <w:proofErr w:type="gramStart"/>
      <w:r>
        <w:rPr>
          <w:rFonts w:ascii="Times New Roman" w:hAnsi="Times New Roman" w:cs="Times New Roman"/>
          <w:i/>
          <w:sz w:val="24"/>
          <w:szCs w:val="24"/>
        </w:rPr>
        <w:tab/>
        <w:t xml:space="preserve">  variables</w:t>
      </w:r>
      <w:proofErr w:type="gramEnd"/>
      <w:r>
        <w:rPr>
          <w:rFonts w:ascii="Times New Roman" w:hAnsi="Times New Roman" w:cs="Times New Roman"/>
          <w:i/>
          <w:sz w:val="24"/>
          <w:szCs w:val="24"/>
        </w:rPr>
        <w:t>.</w:t>
      </w:r>
      <w:r>
        <w:rPr>
          <w:rFonts w:ascii="Times New Roman" w:hAnsi="Times New Roman" w:cs="Times New Roman"/>
          <w:sz w:val="24"/>
          <w:szCs w:val="24"/>
        </w:rPr>
        <w:t xml:space="preserve"> Unpublished master’s thesis, University of Guelph, Guelph, Ontario, Canada.</w:t>
      </w:r>
    </w:p>
    <w:p w14:paraId="51FD7C9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Rogers, M., Theule, J., Ryan, B., Adams, G., &amp; Keating, L. (January 01, 2009). </w:t>
      </w:r>
      <w:r>
        <w:rPr>
          <w:rFonts w:ascii="Times New Roman" w:hAnsi="Times New Roman" w:cs="Times New Roman"/>
          <w:i/>
          <w:sz w:val="24"/>
          <w:szCs w:val="24"/>
        </w:rPr>
        <w:t xml:space="preserve">Parental </w:t>
      </w:r>
      <w:proofErr w:type="gramStart"/>
      <w:r>
        <w:rPr>
          <w:rFonts w:ascii="Times New Roman" w:hAnsi="Times New Roman" w:cs="Times New Roman"/>
          <w:i/>
          <w:sz w:val="24"/>
          <w:szCs w:val="24"/>
        </w:rPr>
        <w:tab/>
        <w:t xml:space="preserve">  </w:t>
      </w:r>
      <w:r>
        <w:rPr>
          <w:rFonts w:ascii="Times New Roman" w:hAnsi="Times New Roman" w:cs="Times New Roman"/>
          <w:i/>
          <w:sz w:val="24"/>
          <w:szCs w:val="24"/>
        </w:rPr>
        <w:tab/>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b/>
        <w:t xml:space="preserve">  Involvement</w:t>
      </w:r>
      <w:proofErr w:type="gramEnd"/>
      <w:r>
        <w:rPr>
          <w:rFonts w:ascii="Times New Roman" w:hAnsi="Times New Roman" w:cs="Times New Roman"/>
          <w:i/>
          <w:sz w:val="24"/>
          <w:szCs w:val="24"/>
        </w:rPr>
        <w:t xml:space="preserve"> and Children's School Achievement. </w:t>
      </w:r>
      <w:r>
        <w:rPr>
          <w:rFonts w:ascii="Times New Roman" w:hAnsi="Times New Roman" w:cs="Times New Roman"/>
          <w:sz w:val="24"/>
          <w:szCs w:val="24"/>
        </w:rPr>
        <w:t xml:space="preserve">Canadian Journal of School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Psychology</w:t>
      </w:r>
      <w:proofErr w:type="gramEnd"/>
      <w:r>
        <w:rPr>
          <w:rFonts w:ascii="Times New Roman" w:hAnsi="Times New Roman" w:cs="Times New Roman"/>
          <w:sz w:val="24"/>
          <w:szCs w:val="24"/>
        </w:rPr>
        <w:t>, 24, 1, 34-57.</w:t>
      </w:r>
    </w:p>
    <w:p w14:paraId="04A1A3C5" w14:textId="77777777" w:rsidR="004003A4" w:rsidRDefault="008F27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Roggman, L.A., Fitzgerald, H.E., Bradley, R.H., &amp; Raikes, H. (2002). </w:t>
      </w:r>
      <w:r>
        <w:rPr>
          <w:rFonts w:ascii="Times New Roman" w:hAnsi="Times New Roman" w:cs="Times New Roman"/>
          <w:i/>
          <w:sz w:val="24"/>
          <w:szCs w:val="24"/>
        </w:rPr>
        <w:t xml:space="preserve">Methodological, </w:t>
      </w:r>
      <w:r>
        <w:rPr>
          <w:rFonts w:ascii="Times New Roman" w:hAnsi="Times New Roman" w:cs="Times New Roman"/>
          <w:i/>
          <w:sz w:val="24"/>
          <w:szCs w:val="24"/>
        </w:rPr>
        <w:tab/>
        <w:t>measurement and design issues in studying fathers: An interdisciplinary perspective</w:t>
      </w:r>
      <w:r>
        <w:rPr>
          <w:rFonts w:ascii="Times New Roman" w:hAnsi="Times New Roman" w:cs="Times New Roman"/>
          <w:sz w:val="24"/>
          <w:szCs w:val="24"/>
        </w:rPr>
        <w:t xml:space="preserve">. In </w:t>
      </w:r>
      <w:r>
        <w:rPr>
          <w:rFonts w:ascii="Times New Roman" w:hAnsi="Times New Roman" w:cs="Times New Roman"/>
          <w:sz w:val="24"/>
          <w:szCs w:val="24"/>
        </w:rPr>
        <w:tab/>
        <w:t>C.S. Tamis-</w:t>
      </w:r>
      <w:proofErr w:type="spellStart"/>
      <w:r>
        <w:rPr>
          <w:rFonts w:ascii="Times New Roman" w:hAnsi="Times New Roman" w:cs="Times New Roman"/>
          <w:sz w:val="24"/>
          <w:szCs w:val="24"/>
        </w:rPr>
        <w:t>LeMonda</w:t>
      </w:r>
      <w:proofErr w:type="spellEnd"/>
      <w:r>
        <w:rPr>
          <w:rFonts w:ascii="Times New Roman" w:hAnsi="Times New Roman" w:cs="Times New Roman"/>
          <w:sz w:val="24"/>
          <w:szCs w:val="24"/>
        </w:rPr>
        <w:t xml:space="preserve">&amp; N. Cabrera (Eds.), Handbook of father involvement: </w:t>
      </w:r>
      <w:r>
        <w:rPr>
          <w:rFonts w:ascii="Times New Roman" w:hAnsi="Times New Roman" w:cs="Times New Roman"/>
          <w:sz w:val="24"/>
          <w:szCs w:val="24"/>
        </w:rPr>
        <w:tab/>
        <w:t>Multidisciplinary perspectives, (pp. 1-29). Mahwah, NJ: Lawrence Erlbaum Associates.</w:t>
      </w:r>
    </w:p>
    <w:p w14:paraId="48147A28" w14:textId="77777777" w:rsidR="004003A4" w:rsidRDefault="008F2722">
      <w:pPr>
        <w:tabs>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Sammons, P., Great Britain, &amp; Effective Provision of Pre-School Education (EPPE Project). </w:t>
      </w:r>
      <w:r>
        <w:rPr>
          <w:rFonts w:ascii="Times New Roman" w:hAnsi="Times New Roman" w:cs="Times New Roman"/>
          <w:sz w:val="24"/>
          <w:szCs w:val="24"/>
        </w:rPr>
        <w:tab/>
        <w:t xml:space="preserve">(2007). Effective pre-school and primary education 3-11 project (EPPE 3-11): </w:t>
      </w:r>
      <w:r>
        <w:rPr>
          <w:rFonts w:ascii="Times New Roman" w:hAnsi="Times New Roman" w:cs="Times New Roman"/>
          <w:sz w:val="24"/>
          <w:szCs w:val="24"/>
        </w:rPr>
        <w:tab/>
      </w:r>
      <w:r>
        <w:rPr>
          <w:rFonts w:ascii="Times New Roman" w:hAnsi="Times New Roman" w:cs="Times New Roman"/>
          <w:i/>
          <w:sz w:val="24"/>
          <w:szCs w:val="24"/>
        </w:rPr>
        <w:t xml:space="preserve">Influences on children's development and progress in key stage 2: </w:t>
      </w:r>
      <w:r>
        <w:rPr>
          <w:rFonts w:ascii="Times New Roman" w:hAnsi="Times New Roman" w:cs="Times New Roman"/>
          <w:i/>
          <w:sz w:val="24"/>
          <w:szCs w:val="24"/>
        </w:rPr>
        <w:tab/>
        <w:t>social/</w:t>
      </w:r>
      <w:proofErr w:type="spellStart"/>
      <w:r>
        <w:rPr>
          <w:rFonts w:ascii="Times New Roman" w:hAnsi="Times New Roman" w:cs="Times New Roman"/>
          <w:i/>
          <w:sz w:val="24"/>
          <w:szCs w:val="24"/>
        </w:rPr>
        <w:t>behavioural</w:t>
      </w:r>
      <w:proofErr w:type="spellEnd"/>
      <w:r>
        <w:rPr>
          <w:rFonts w:ascii="Times New Roman" w:hAnsi="Times New Roman" w:cs="Times New Roman"/>
          <w:i/>
          <w:sz w:val="24"/>
          <w:szCs w:val="24"/>
        </w:rPr>
        <w:t xml:space="preserve"> outcomes in year 5. </w:t>
      </w:r>
      <w:r>
        <w:rPr>
          <w:rFonts w:ascii="Times New Roman" w:hAnsi="Times New Roman" w:cs="Times New Roman"/>
          <w:sz w:val="24"/>
          <w:szCs w:val="24"/>
        </w:rPr>
        <w:t xml:space="preserve">Annesley: Department for Children, Schools </w:t>
      </w:r>
      <w:r>
        <w:rPr>
          <w:rFonts w:ascii="Times New Roman" w:hAnsi="Times New Roman" w:cs="Times New Roman"/>
          <w:sz w:val="24"/>
          <w:szCs w:val="24"/>
        </w:rPr>
        <w:tab/>
        <w:t xml:space="preserve">and Families. </w:t>
      </w:r>
    </w:p>
    <w:p w14:paraId="549F3635"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Sarkadi, A., Kristiansson, R., </w:t>
      </w:r>
      <w:proofErr w:type="spellStart"/>
      <w:r>
        <w:rPr>
          <w:rFonts w:ascii="Times New Roman" w:hAnsi="Times New Roman" w:cs="Times New Roman"/>
          <w:sz w:val="24"/>
          <w:szCs w:val="24"/>
        </w:rPr>
        <w:t>Oberklaid</w:t>
      </w:r>
      <w:proofErr w:type="spellEnd"/>
      <w:r>
        <w:rPr>
          <w:rFonts w:ascii="Times New Roman" w:hAnsi="Times New Roman" w:cs="Times New Roman"/>
          <w:sz w:val="24"/>
          <w:szCs w:val="24"/>
        </w:rPr>
        <w:t xml:space="preserve">, F., &amp;Bremberg, S. (2008). </w:t>
      </w:r>
      <w:r>
        <w:rPr>
          <w:rFonts w:ascii="Times New Roman" w:hAnsi="Times New Roman" w:cs="Times New Roman"/>
          <w:i/>
          <w:sz w:val="24"/>
          <w:szCs w:val="24"/>
        </w:rPr>
        <w:t xml:space="preserve">Fathers' involvement and </w:t>
      </w:r>
      <w:r>
        <w:rPr>
          <w:rFonts w:ascii="Times New Roman" w:hAnsi="Times New Roman" w:cs="Times New Roman"/>
          <w:i/>
          <w:sz w:val="24"/>
          <w:szCs w:val="24"/>
        </w:rPr>
        <w:tab/>
      </w:r>
      <w:proofErr w:type="gramStart"/>
      <w:r>
        <w:rPr>
          <w:rFonts w:ascii="Times New Roman" w:hAnsi="Times New Roman" w:cs="Times New Roman"/>
          <w:i/>
          <w:sz w:val="24"/>
          <w:szCs w:val="24"/>
        </w:rPr>
        <w:tab/>
        <w:t xml:space="preserve">  children's</w:t>
      </w:r>
      <w:proofErr w:type="gramEnd"/>
      <w:r>
        <w:rPr>
          <w:rFonts w:ascii="Times New Roman" w:hAnsi="Times New Roman" w:cs="Times New Roman"/>
          <w:i/>
          <w:sz w:val="24"/>
          <w:szCs w:val="24"/>
        </w:rPr>
        <w:t xml:space="preserve"> developmental outcomes: a systematic review of longitudinal studies</w:t>
      </w:r>
      <w:r>
        <w:rPr>
          <w:rFonts w:ascii="Times New Roman" w:hAnsi="Times New Roman" w:cs="Times New Roman"/>
          <w:sz w:val="24"/>
          <w:szCs w:val="24"/>
        </w:rPr>
        <w:t xml:space="preserve">. Act a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spellStart"/>
      <w:r>
        <w:rPr>
          <w:rFonts w:ascii="Times New Roman" w:hAnsi="Times New Roman" w:cs="Times New Roman"/>
          <w:sz w:val="24"/>
          <w:szCs w:val="24"/>
        </w:rPr>
        <w:t>Paediatrica</w:t>
      </w:r>
      <w:proofErr w:type="spellEnd"/>
      <w:proofErr w:type="gramEnd"/>
      <w:r>
        <w:rPr>
          <w:rFonts w:ascii="Times New Roman" w:hAnsi="Times New Roman" w:cs="Times New Roman"/>
          <w:sz w:val="24"/>
          <w:szCs w:val="24"/>
        </w:rPr>
        <w:t>, 97, 2, 153-158. http://dx.doi.org/10.1111/j.1651-2227.2007.00572.</w:t>
      </w:r>
    </w:p>
    <w:p w14:paraId="7AEF7BBF"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xml:space="preserve">, R. (2006). </w:t>
      </w:r>
      <w:r>
        <w:rPr>
          <w:rFonts w:ascii="Times New Roman" w:hAnsi="Times New Roman" w:cs="Times New Roman"/>
          <w:i/>
          <w:sz w:val="24"/>
          <w:szCs w:val="24"/>
        </w:rPr>
        <w:t xml:space="preserve">Parents' educational expectations and children's </w:t>
      </w:r>
      <w:proofErr w:type="gramStart"/>
      <w:r>
        <w:rPr>
          <w:rFonts w:ascii="Times New Roman" w:hAnsi="Times New Roman" w:cs="Times New Roman"/>
          <w:i/>
          <w:sz w:val="24"/>
          <w:szCs w:val="24"/>
        </w:rPr>
        <w:t>academic  achievements</w:t>
      </w:r>
      <w:proofErr w:type="gramEnd"/>
      <w:r>
        <w:rPr>
          <w:rFonts w:ascii="Times New Roman" w:hAnsi="Times New Roman" w:cs="Times New Roman"/>
          <w:sz w:val="24"/>
          <w:szCs w:val="24"/>
        </w:rPr>
        <w:t xml:space="preserve">: A </w:t>
      </w:r>
      <w:r>
        <w:rPr>
          <w:rFonts w:ascii="Times New Roman" w:hAnsi="Times New Roman" w:cs="Times New Roman"/>
          <w:sz w:val="24"/>
          <w:szCs w:val="24"/>
        </w:rPr>
        <w:tab/>
        <w:t>literature review. Merrill-Palmer 29, 1, 1-23.</w:t>
      </w:r>
    </w:p>
    <w:p w14:paraId="506B4F3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Sharp, C., Keys, W. &amp;Benefield, P. (2001). </w:t>
      </w:r>
      <w:r>
        <w:rPr>
          <w:rFonts w:ascii="Times New Roman" w:hAnsi="Times New Roman" w:cs="Times New Roman"/>
          <w:i/>
          <w:sz w:val="24"/>
          <w:szCs w:val="24"/>
        </w:rPr>
        <w:t>Homework: A review of recent research</w:t>
      </w:r>
      <w:r>
        <w:rPr>
          <w:rFonts w:ascii="Times New Roman" w:hAnsi="Times New Roman" w:cs="Times New Roman"/>
          <w:sz w:val="24"/>
          <w:szCs w:val="24"/>
        </w:rPr>
        <w:t xml:space="preserve">. Slough: </w:t>
      </w:r>
      <w:r>
        <w:rPr>
          <w:rFonts w:ascii="Times New Roman" w:hAnsi="Times New Roman" w:cs="Times New Roman"/>
          <w:sz w:val="24"/>
          <w:szCs w:val="24"/>
        </w:rPr>
        <w:tab/>
        <w:t>NFER.</w:t>
      </w:r>
    </w:p>
    <w:p w14:paraId="3FC9C79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Simpkins, S. D., Weiss, H. B., McCartney, K., Kreider, H. M., &amp; Dearing, E. (2006). </w:t>
      </w:r>
      <w:r>
        <w:rPr>
          <w:rFonts w:ascii="Times New Roman" w:hAnsi="Times New Roman" w:cs="Times New Roman"/>
          <w:i/>
          <w:sz w:val="24"/>
          <w:szCs w:val="24"/>
        </w:rPr>
        <w:t>Mother–</w:t>
      </w:r>
      <w:r>
        <w:rPr>
          <w:rFonts w:ascii="Times New Roman" w:hAnsi="Times New Roman" w:cs="Times New Roman"/>
          <w:i/>
          <w:sz w:val="24"/>
          <w:szCs w:val="24"/>
        </w:rPr>
        <w:tab/>
      </w:r>
      <w:r>
        <w:rPr>
          <w:rFonts w:ascii="Times New Roman" w:hAnsi="Times New Roman" w:cs="Times New Roman"/>
          <w:i/>
          <w:sz w:val="24"/>
          <w:szCs w:val="24"/>
        </w:rPr>
        <w:tab/>
        <w:t xml:space="preserve">     child relation-ship as a moderator of the relation between family educational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involvement and </w:t>
      </w:r>
      <w:proofErr w:type="gramStart"/>
      <w:r>
        <w:rPr>
          <w:rFonts w:ascii="Times New Roman" w:hAnsi="Times New Roman" w:cs="Times New Roman"/>
          <w:i/>
          <w:sz w:val="24"/>
          <w:szCs w:val="24"/>
        </w:rPr>
        <w:t>child  achievement</w:t>
      </w:r>
      <w:proofErr w:type="gramEnd"/>
      <w:r>
        <w:rPr>
          <w:rFonts w:ascii="Times New Roman" w:hAnsi="Times New Roman" w:cs="Times New Roman"/>
          <w:i/>
          <w:sz w:val="24"/>
          <w:szCs w:val="24"/>
        </w:rPr>
        <w:t>.</w:t>
      </w:r>
      <w:r>
        <w:rPr>
          <w:rFonts w:ascii="Times New Roman" w:hAnsi="Times New Roman" w:cs="Times New Roman"/>
          <w:sz w:val="24"/>
          <w:szCs w:val="24"/>
        </w:rPr>
        <w:t xml:space="preserve"> Parenting: Science and Practice, 6, 49-57</w:t>
      </w:r>
    </w:p>
    <w:p w14:paraId="3AF9EB6E" w14:textId="77777777" w:rsidR="004003A4" w:rsidRDefault="008F2722">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Sperns</w:t>
      </w:r>
      <w:proofErr w:type="spellEnd"/>
      <w:r>
        <w:rPr>
          <w:rFonts w:ascii="Times New Roman" w:hAnsi="Times New Roman" w:cs="Times New Roman"/>
          <w:sz w:val="24"/>
          <w:szCs w:val="24"/>
        </w:rPr>
        <w:t xml:space="preserve"> (2011). </w:t>
      </w:r>
      <w:r>
        <w:rPr>
          <w:rFonts w:ascii="Times New Roman" w:hAnsi="Times New Roman" w:cs="Times New Roman"/>
          <w:i/>
          <w:sz w:val="24"/>
          <w:szCs w:val="24"/>
        </w:rPr>
        <w:t>Family influences on development across the life- span</w:t>
      </w:r>
      <w:r>
        <w:rPr>
          <w:rFonts w:ascii="Times New Roman" w:hAnsi="Times New Roman" w:cs="Times New Roman"/>
          <w:sz w:val="24"/>
          <w:szCs w:val="24"/>
        </w:rPr>
        <w:t>. A handbook of life-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spans development (pp745-775). New York: Springer publishers.</w:t>
      </w:r>
    </w:p>
    <w:p w14:paraId="20C9A810"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Sylva, K., Melhuish, E., Sammons, P., and Siraj-Blatchford, I. (2004) The Effective </w:t>
      </w:r>
      <w:r>
        <w:rPr>
          <w:rFonts w:ascii="Times New Roman" w:hAnsi="Times New Roman" w:cs="Times New Roman"/>
          <w:sz w:val="24"/>
          <w:szCs w:val="24"/>
        </w:rPr>
        <w:tab/>
        <w:t xml:space="preserve">Provision of Pre-School Education (EPPE) Project: technical paper 2; characteristics of </w:t>
      </w:r>
      <w:r>
        <w:rPr>
          <w:rFonts w:ascii="Times New Roman" w:hAnsi="Times New Roman" w:cs="Times New Roman"/>
          <w:sz w:val="24"/>
          <w:szCs w:val="24"/>
        </w:rPr>
        <w:tab/>
        <w:t xml:space="preserve">the EPPE Project sample at entry to the </w:t>
      </w:r>
      <w:proofErr w:type="spellStart"/>
      <w:proofErr w:type="gramStart"/>
      <w:r>
        <w:rPr>
          <w:rFonts w:ascii="Times New Roman" w:hAnsi="Times New Roman" w:cs="Times New Roman"/>
          <w:sz w:val="24"/>
          <w:szCs w:val="24"/>
        </w:rPr>
        <w:t>study,London</w:t>
      </w:r>
      <w:proofErr w:type="spellEnd"/>
      <w:proofErr w:type="gramEnd"/>
      <w:r>
        <w:rPr>
          <w:rFonts w:ascii="Times New Roman" w:hAnsi="Times New Roman" w:cs="Times New Roman"/>
          <w:sz w:val="24"/>
          <w:szCs w:val="24"/>
        </w:rPr>
        <w:t xml:space="preserve">:  University of London, Institute of </w:t>
      </w:r>
      <w:r>
        <w:rPr>
          <w:rFonts w:ascii="Times New Roman" w:hAnsi="Times New Roman" w:cs="Times New Roman"/>
          <w:sz w:val="24"/>
          <w:szCs w:val="24"/>
        </w:rPr>
        <w:tab/>
        <w:t>Education</w:t>
      </w:r>
    </w:p>
    <w:p w14:paraId="73414421"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Too C. J., Thomas K. R., Emily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Benjamin K.B., Jonah </w:t>
      </w:r>
      <w:proofErr w:type="gramStart"/>
      <w:r>
        <w:rPr>
          <w:rFonts w:ascii="Times New Roman" w:hAnsi="Times New Roman" w:cs="Times New Roman"/>
          <w:sz w:val="24"/>
          <w:szCs w:val="24"/>
        </w:rPr>
        <w:t>K.K.(</w:t>
      </w:r>
      <w:proofErr w:type="gramEnd"/>
      <w:r>
        <w:rPr>
          <w:rFonts w:ascii="Times New Roman" w:hAnsi="Times New Roman" w:cs="Times New Roman"/>
          <w:sz w:val="24"/>
          <w:szCs w:val="24"/>
        </w:rPr>
        <w:t>2013</w:t>
      </w:r>
      <w:r>
        <w:rPr>
          <w:rFonts w:ascii="Times New Roman" w:hAnsi="Times New Roman" w:cs="Times New Roman"/>
          <w:i/>
          <w:sz w:val="24"/>
          <w:szCs w:val="24"/>
        </w:rPr>
        <w:t xml:space="preserve">). Influence Of Family Size </w:t>
      </w:r>
      <w:r>
        <w:rPr>
          <w:rFonts w:ascii="Times New Roman" w:hAnsi="Times New Roman" w:cs="Times New Roman"/>
          <w:i/>
          <w:sz w:val="24"/>
          <w:szCs w:val="24"/>
        </w:rPr>
        <w:tab/>
      </w:r>
      <w:proofErr w:type="gramStart"/>
      <w:r>
        <w:rPr>
          <w:rFonts w:ascii="Times New Roman" w:hAnsi="Times New Roman" w:cs="Times New Roman"/>
          <w:i/>
          <w:sz w:val="24"/>
          <w:szCs w:val="24"/>
        </w:rPr>
        <w:t>On</w:t>
      </w:r>
      <w:proofErr w:type="gramEnd"/>
      <w:r>
        <w:rPr>
          <w:rFonts w:ascii="Times New Roman" w:hAnsi="Times New Roman" w:cs="Times New Roman"/>
          <w:i/>
          <w:sz w:val="24"/>
          <w:szCs w:val="24"/>
        </w:rPr>
        <w:t xml:space="preserve"> Parental </w:t>
      </w:r>
      <w:r>
        <w:rPr>
          <w:rFonts w:ascii="Times New Roman" w:hAnsi="Times New Roman" w:cs="Times New Roman"/>
          <w:i/>
          <w:sz w:val="24"/>
          <w:szCs w:val="24"/>
        </w:rPr>
        <w:tab/>
        <w:t xml:space="preserve">Involvement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Public Pre-School Education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Turbo division, </w:t>
      </w:r>
      <w:proofErr w:type="spellStart"/>
      <w:r>
        <w:rPr>
          <w:rFonts w:ascii="Times New Roman" w:hAnsi="Times New Roman" w:cs="Times New Roman"/>
          <w:i/>
          <w:sz w:val="24"/>
          <w:szCs w:val="24"/>
        </w:rPr>
        <w:t>kenya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International journal of scientific &amp; technology research volume 2, issue 6, </w:t>
      </w:r>
      <w:proofErr w:type="spellStart"/>
      <w:r>
        <w:rPr>
          <w:rFonts w:ascii="Times New Roman" w:hAnsi="Times New Roman" w:cs="Times New Roman"/>
          <w:sz w:val="24"/>
          <w:szCs w:val="24"/>
        </w:rPr>
        <w:t>june</w:t>
      </w:r>
      <w:proofErr w:type="spellEnd"/>
      <w:r>
        <w:rPr>
          <w:rFonts w:ascii="Times New Roman" w:hAnsi="Times New Roman" w:cs="Times New Roman"/>
          <w:sz w:val="24"/>
          <w:szCs w:val="24"/>
        </w:rPr>
        <w:t xml:space="preserve"> 2013 </w:t>
      </w:r>
      <w:r>
        <w:rPr>
          <w:rFonts w:ascii="Times New Roman" w:hAnsi="Times New Roman" w:cs="Times New Roman"/>
          <w:sz w:val="24"/>
          <w:szCs w:val="24"/>
        </w:rPr>
        <w:tab/>
      </w:r>
      <w:proofErr w:type="spellStart"/>
      <w:r>
        <w:rPr>
          <w:rFonts w:ascii="Times New Roman" w:hAnsi="Times New Roman" w:cs="Times New Roman"/>
          <w:sz w:val="24"/>
          <w:szCs w:val="24"/>
        </w:rPr>
        <w:t>issn</w:t>
      </w:r>
      <w:proofErr w:type="spellEnd"/>
      <w:r>
        <w:rPr>
          <w:rFonts w:ascii="Times New Roman" w:hAnsi="Times New Roman" w:cs="Times New Roman"/>
          <w:sz w:val="24"/>
          <w:szCs w:val="24"/>
        </w:rPr>
        <w:t xml:space="preserve"> 2277-8616 132 ijstr©2013 www.ijstr.org </w:t>
      </w:r>
    </w:p>
    <w:p w14:paraId="29DF896B" w14:textId="77777777" w:rsidR="004003A4" w:rsidRDefault="008F2722">
      <w:pPr>
        <w:pStyle w:val="Bibliography1"/>
        <w:spacing w:after="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Uwezo</w:t>
      </w:r>
      <w:proofErr w:type="spellEnd"/>
      <w:r>
        <w:rPr>
          <w:rFonts w:ascii="Times New Roman" w:eastAsia="Times New Roman" w:hAnsi="Times New Roman" w:cs="Times New Roman"/>
          <w:sz w:val="24"/>
          <w:szCs w:val="24"/>
        </w:rPr>
        <w:t>, (2011</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National</w:t>
      </w:r>
      <w:proofErr w:type="gramEnd"/>
      <w:r>
        <w:rPr>
          <w:rFonts w:ascii="Times New Roman" w:eastAsia="Times New Roman" w:hAnsi="Times New Roman" w:cs="Times New Roman"/>
          <w:i/>
          <w:sz w:val="24"/>
          <w:szCs w:val="24"/>
        </w:rPr>
        <w:t xml:space="preserve"> assessment of Kenyan children’s reading, numeracy and </w:t>
      </w:r>
    </w:p>
    <w:p w14:paraId="7FA7A935" w14:textId="77777777" w:rsidR="004003A4" w:rsidRDefault="008F2722">
      <w:pPr>
        <w:spacing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literacy. </w:t>
      </w:r>
      <w:r>
        <w:rPr>
          <w:rFonts w:ascii="Times New Roman" w:hAnsi="Times New Roman" w:cs="Times New Roman"/>
          <w:sz w:val="24"/>
          <w:szCs w:val="24"/>
        </w:rPr>
        <w:t xml:space="preserve">Retrieved from: </w:t>
      </w:r>
      <w:hyperlink r:id="rId13" w:history="1">
        <w:r>
          <w:rPr>
            <w:rFonts w:ascii="Times New Roman" w:hAnsi="Times New Roman" w:cs="Times New Roman"/>
            <w:sz w:val="24"/>
            <w:szCs w:val="24"/>
          </w:rPr>
          <w:t>http://www.Uwezo.net/index</w:t>
        </w:r>
      </w:hyperlink>
    </w:p>
    <w:p w14:paraId="5E134033"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Velleman, R. (2004). </w:t>
      </w:r>
      <w:r>
        <w:rPr>
          <w:rFonts w:ascii="Times New Roman" w:hAnsi="Times New Roman" w:cs="Times New Roman"/>
          <w:i/>
          <w:sz w:val="24"/>
          <w:szCs w:val="24"/>
        </w:rPr>
        <w:t>Alcohol and drug problems</w:t>
      </w:r>
      <w:r>
        <w:rPr>
          <w:rFonts w:ascii="Times New Roman" w:hAnsi="Times New Roman" w:cs="Times New Roman"/>
          <w:sz w:val="24"/>
          <w:szCs w:val="24"/>
        </w:rPr>
        <w:t xml:space="preserve">: an overview of the impact on </w:t>
      </w:r>
      <w:proofErr w:type="gramStart"/>
      <w:r>
        <w:rPr>
          <w:rFonts w:ascii="Times New Roman" w:hAnsi="Times New Roman" w:cs="Times New Roman"/>
          <w:sz w:val="24"/>
          <w:szCs w:val="24"/>
        </w:rPr>
        <w:t>children  and</w:t>
      </w:r>
      <w:proofErr w:type="gramEnd"/>
      <w:r>
        <w:rPr>
          <w:rFonts w:ascii="Times New Roman" w:hAnsi="Times New Roman" w:cs="Times New Roman"/>
          <w:sz w:val="24"/>
          <w:szCs w:val="24"/>
        </w:rPr>
        <w:t xml:space="preserve"> the </w:t>
      </w:r>
      <w:r>
        <w:rPr>
          <w:rFonts w:ascii="Times New Roman" w:hAnsi="Times New Roman" w:cs="Times New Roman"/>
          <w:sz w:val="24"/>
          <w:szCs w:val="24"/>
        </w:rPr>
        <w:tab/>
        <w:t xml:space="preserve">      implications for practice, in </w:t>
      </w:r>
      <w:proofErr w:type="spellStart"/>
      <w:r>
        <w:rPr>
          <w:rFonts w:ascii="Times New Roman" w:hAnsi="Times New Roman" w:cs="Times New Roman"/>
          <w:sz w:val="24"/>
          <w:szCs w:val="24"/>
        </w:rPr>
        <w:t>Gopfert</w:t>
      </w:r>
      <w:proofErr w:type="spellEnd"/>
      <w:r>
        <w:rPr>
          <w:rFonts w:ascii="Times New Roman" w:hAnsi="Times New Roman" w:cs="Times New Roman"/>
          <w:sz w:val="24"/>
          <w:szCs w:val="24"/>
        </w:rPr>
        <w:t xml:space="preserve">, M., Webster, J. and Seeman, M. (Eds.) Seriously     </w:t>
      </w:r>
      <w:r>
        <w:rPr>
          <w:rFonts w:ascii="Times New Roman" w:hAnsi="Times New Roman" w:cs="Times New Roman"/>
          <w:sz w:val="24"/>
          <w:szCs w:val="24"/>
        </w:rPr>
        <w:tab/>
        <w:t xml:space="preserve">      Disturbed and Mentally ill Parents and their Children, 2nd Edition, Cambridge;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Cambridge University Press, Chapter 13, 185-202.</w:t>
      </w:r>
    </w:p>
    <w:p w14:paraId="2392DEBD"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Walker, I. (2010). Effect of mother’s education on children’s </w:t>
      </w:r>
      <w:proofErr w:type="spellStart"/>
      <w:proofErr w:type="gramStart"/>
      <w:r>
        <w:rPr>
          <w:rFonts w:ascii="Times New Roman" w:hAnsi="Times New Roman" w:cs="Times New Roman"/>
          <w:sz w:val="24"/>
          <w:szCs w:val="24"/>
        </w:rPr>
        <w:t>outcomes.Lancaster</w:t>
      </w:r>
      <w:proofErr w:type="spellEnd"/>
      <w:proofErr w:type="gramEnd"/>
      <w:r>
        <w:rPr>
          <w:rFonts w:ascii="Times New Roman" w:hAnsi="Times New Roman" w:cs="Times New Roman"/>
          <w:sz w:val="24"/>
          <w:szCs w:val="24"/>
        </w:rPr>
        <w:t xml:space="preserve">, UK: Lancaster </w:t>
      </w:r>
      <w:r>
        <w:rPr>
          <w:rFonts w:ascii="Times New Roman" w:hAnsi="Times New Roman" w:cs="Times New Roman"/>
          <w:sz w:val="24"/>
          <w:szCs w:val="24"/>
        </w:rPr>
        <w:tab/>
        <w:t xml:space="preserve"> University Management School. </w:t>
      </w:r>
    </w:p>
    <w:p w14:paraId="5477B5F3"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xml:space="preserve">, G. (2007). Factors </w:t>
      </w:r>
      <w:r>
        <w:rPr>
          <w:rFonts w:ascii="Times New Roman" w:hAnsi="Times New Roman" w:cs="Times New Roman"/>
          <w:i/>
          <w:sz w:val="24"/>
          <w:szCs w:val="24"/>
        </w:rPr>
        <w:t xml:space="preserve">influencing caregiver’s behavior with print and children’s emergent </w:t>
      </w:r>
      <w:r>
        <w:rPr>
          <w:rFonts w:ascii="Times New Roman" w:hAnsi="Times New Roman" w:cs="Times New Roman"/>
          <w:i/>
          <w:sz w:val="24"/>
          <w:szCs w:val="24"/>
        </w:rPr>
        <w:tab/>
        <w:t xml:space="preserve">    reading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w:t>
      </w:r>
      <w:r>
        <w:rPr>
          <w:rFonts w:ascii="Times New Roman" w:hAnsi="Times New Roman" w:cs="Times New Roman"/>
          <w:sz w:val="24"/>
          <w:szCs w:val="24"/>
        </w:rPr>
        <w:t xml:space="preserve"> Unpublished Ph.D. Thesis, Kenyatta University.</w:t>
      </w:r>
    </w:p>
    <w:p w14:paraId="0F8C1B73"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Wanjohi, G. J. (1991). </w:t>
      </w:r>
      <w:r>
        <w:rPr>
          <w:rFonts w:ascii="Times New Roman" w:hAnsi="Times New Roman" w:cs="Times New Roman"/>
          <w:i/>
          <w:sz w:val="24"/>
          <w:szCs w:val="24"/>
        </w:rPr>
        <w:t>The child and his environment in black Africa</w:t>
      </w:r>
      <w:r>
        <w:rPr>
          <w:rFonts w:ascii="Times New Roman" w:hAnsi="Times New Roman" w:cs="Times New Roman"/>
          <w:sz w:val="24"/>
          <w:szCs w:val="24"/>
        </w:rPr>
        <w:t xml:space="preserve">. New </w:t>
      </w:r>
      <w:proofErr w:type="gramStart"/>
      <w:r>
        <w:rPr>
          <w:rFonts w:ascii="Times New Roman" w:hAnsi="Times New Roman" w:cs="Times New Roman"/>
          <w:sz w:val="24"/>
          <w:szCs w:val="24"/>
        </w:rPr>
        <w:t>York :Oxford</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University Press</w:t>
      </w:r>
    </w:p>
    <w:p w14:paraId="27F65DE2" w14:textId="790F0708" w:rsidR="007D7756" w:rsidRDefault="007D7756">
      <w:pPr>
        <w:spacing w:line="240" w:lineRule="auto"/>
        <w:rPr>
          <w:rFonts w:ascii="Times New Roman" w:hAnsi="Times New Roman" w:cs="Times New Roman"/>
          <w:sz w:val="24"/>
          <w:szCs w:val="24"/>
        </w:rPr>
      </w:pPr>
      <w:r w:rsidRPr="00F464BD">
        <w:rPr>
          <w:rFonts w:ascii="Times New Roman" w:hAnsi="Times New Roman" w:cs="Times New Roman"/>
          <w:sz w:val="24"/>
          <w:szCs w:val="24"/>
          <w:highlight w:val="yellow"/>
        </w:rPr>
        <w:lastRenderedPageBreak/>
        <w:t>Kovács, K., Oláh, Á. J., &amp; Pusztai, G. (2024). The role of parental involvement in academic and sports achievement. </w:t>
      </w:r>
      <w:proofErr w:type="spellStart"/>
      <w:r w:rsidRPr="00F464BD">
        <w:rPr>
          <w:rFonts w:ascii="Times New Roman" w:hAnsi="Times New Roman" w:cs="Times New Roman"/>
          <w:i/>
          <w:iCs/>
          <w:sz w:val="24"/>
          <w:szCs w:val="24"/>
          <w:highlight w:val="yellow"/>
        </w:rPr>
        <w:t>Heliyon</w:t>
      </w:r>
      <w:proofErr w:type="spellEnd"/>
      <w:r w:rsidRPr="00F464BD">
        <w:rPr>
          <w:rFonts w:ascii="Times New Roman" w:hAnsi="Times New Roman" w:cs="Times New Roman"/>
          <w:sz w:val="24"/>
          <w:szCs w:val="24"/>
          <w:highlight w:val="yellow"/>
        </w:rPr>
        <w:t>, </w:t>
      </w:r>
      <w:r w:rsidRPr="00F464BD">
        <w:rPr>
          <w:rFonts w:ascii="Times New Roman" w:hAnsi="Times New Roman" w:cs="Times New Roman"/>
          <w:i/>
          <w:iCs/>
          <w:sz w:val="24"/>
          <w:szCs w:val="24"/>
          <w:highlight w:val="yellow"/>
        </w:rPr>
        <w:t>10</w:t>
      </w:r>
      <w:r w:rsidRPr="00F464BD">
        <w:rPr>
          <w:rFonts w:ascii="Times New Roman" w:hAnsi="Times New Roman" w:cs="Times New Roman"/>
          <w:sz w:val="24"/>
          <w:szCs w:val="24"/>
          <w:highlight w:val="yellow"/>
        </w:rPr>
        <w:t>(2).</w:t>
      </w:r>
      <w:r w:rsidRPr="00F464BD">
        <w:rPr>
          <w:rFonts w:ascii="Times New Roman" w:hAnsi="Times New Roman" w:cs="Times New Roman"/>
          <w:sz w:val="24"/>
          <w:szCs w:val="24"/>
          <w:highlight w:val="yellow"/>
        </w:rPr>
        <w:t xml:space="preserve"> </w:t>
      </w:r>
      <w:r w:rsidRPr="00F464BD">
        <w:rPr>
          <w:rFonts w:ascii="Times New Roman" w:hAnsi="Times New Roman" w:cs="Times New Roman"/>
          <w:sz w:val="24"/>
          <w:szCs w:val="24"/>
          <w:highlight w:val="yellow"/>
        </w:rPr>
        <w:t>DOI: </w:t>
      </w:r>
      <w:hyperlink r:id="rId14" w:tgtFrame="_blank" w:history="1">
        <w:proofErr w:type="gramStart"/>
        <w:r w:rsidRPr="00F464BD">
          <w:rPr>
            <w:rStyle w:val="Hyperlink"/>
            <w:rFonts w:ascii="Times New Roman" w:hAnsi="Times New Roman" w:cs="Times New Roman"/>
            <w:sz w:val="24"/>
            <w:szCs w:val="24"/>
            <w:highlight w:val="yellow"/>
          </w:rPr>
          <w:t>10.1016/j.heliyon.2024.e</w:t>
        </w:r>
        <w:proofErr w:type="gramEnd"/>
        <w:r w:rsidRPr="00F464BD">
          <w:rPr>
            <w:rStyle w:val="Hyperlink"/>
            <w:rFonts w:ascii="Times New Roman" w:hAnsi="Times New Roman" w:cs="Times New Roman"/>
            <w:sz w:val="24"/>
            <w:szCs w:val="24"/>
            <w:highlight w:val="yellow"/>
          </w:rPr>
          <w:t>24290</w:t>
        </w:r>
      </w:hyperlink>
    </w:p>
    <w:p w14:paraId="1826A664" w14:textId="77777777" w:rsidR="00FC74F7" w:rsidRDefault="00FC74F7">
      <w:pPr>
        <w:spacing w:line="240" w:lineRule="auto"/>
        <w:rPr>
          <w:rFonts w:ascii="Times New Roman" w:hAnsi="Times New Roman" w:cs="Times New Roman"/>
          <w:sz w:val="24"/>
          <w:szCs w:val="24"/>
        </w:rPr>
      </w:pPr>
      <w:r w:rsidRPr="00F464BD">
        <w:rPr>
          <w:rFonts w:ascii="Times New Roman" w:hAnsi="Times New Roman" w:cs="Times New Roman"/>
          <w:sz w:val="24"/>
          <w:szCs w:val="24"/>
          <w:highlight w:val="yellow"/>
        </w:rPr>
        <w:t>Wang, Y., Huebner, E. S., &amp; Tian, L. (2021). Parent-child cohesion, self-esteem, and academic achievement: The longitudinal relations among elementary school students. </w:t>
      </w:r>
      <w:r w:rsidRPr="00F464BD">
        <w:rPr>
          <w:rFonts w:ascii="Times New Roman" w:hAnsi="Times New Roman" w:cs="Times New Roman"/>
          <w:i/>
          <w:iCs/>
          <w:sz w:val="24"/>
          <w:szCs w:val="24"/>
          <w:highlight w:val="yellow"/>
        </w:rPr>
        <w:t>Learning and Instruction</w:t>
      </w:r>
      <w:r w:rsidRPr="00F464BD">
        <w:rPr>
          <w:rFonts w:ascii="Times New Roman" w:hAnsi="Times New Roman" w:cs="Times New Roman"/>
          <w:sz w:val="24"/>
          <w:szCs w:val="24"/>
          <w:highlight w:val="yellow"/>
        </w:rPr>
        <w:t>, </w:t>
      </w:r>
      <w:r w:rsidRPr="00F464BD">
        <w:rPr>
          <w:rFonts w:ascii="Times New Roman" w:hAnsi="Times New Roman" w:cs="Times New Roman"/>
          <w:i/>
          <w:iCs/>
          <w:sz w:val="24"/>
          <w:szCs w:val="24"/>
          <w:highlight w:val="yellow"/>
        </w:rPr>
        <w:t>73</w:t>
      </w:r>
      <w:r w:rsidRPr="00F464BD">
        <w:rPr>
          <w:rFonts w:ascii="Times New Roman" w:hAnsi="Times New Roman" w:cs="Times New Roman"/>
          <w:sz w:val="24"/>
          <w:szCs w:val="24"/>
          <w:highlight w:val="yellow"/>
        </w:rPr>
        <w:t>, 101467.</w:t>
      </w:r>
      <w:r w:rsidRPr="00F464BD">
        <w:rPr>
          <w:rFonts w:ascii="Times New Roman" w:hAnsi="Times New Roman" w:cs="Times New Roman"/>
          <w:sz w:val="24"/>
          <w:szCs w:val="24"/>
          <w:highlight w:val="yellow"/>
        </w:rPr>
        <w:t xml:space="preserve"> </w:t>
      </w:r>
      <w:hyperlink r:id="rId15" w:tgtFrame="_blank" w:tooltip="Persistent link using digital object identifier" w:history="1">
        <w:r w:rsidRPr="00F464BD">
          <w:rPr>
            <w:rStyle w:val="Hyperlink"/>
            <w:rFonts w:ascii="Times New Roman" w:hAnsi="Times New Roman" w:cs="Times New Roman"/>
            <w:sz w:val="24"/>
            <w:szCs w:val="24"/>
            <w:highlight w:val="yellow"/>
          </w:rPr>
          <w:t>https://doi.org/10.1016/j.learninstruc.2021.101467</w:t>
        </w:r>
      </w:hyperlink>
    </w:p>
    <w:p w14:paraId="4037211D" w14:textId="6F5F9C75" w:rsidR="00C843C9" w:rsidRDefault="00C843C9">
      <w:pPr>
        <w:spacing w:line="240" w:lineRule="auto"/>
        <w:rPr>
          <w:rFonts w:ascii="Times New Roman" w:hAnsi="Times New Roman" w:cs="Times New Roman"/>
          <w:sz w:val="24"/>
          <w:szCs w:val="24"/>
        </w:rPr>
      </w:pPr>
      <w:r w:rsidRPr="00F464BD">
        <w:rPr>
          <w:rFonts w:ascii="Times New Roman" w:hAnsi="Times New Roman" w:cs="Times New Roman"/>
          <w:sz w:val="24"/>
          <w:szCs w:val="24"/>
          <w:highlight w:val="yellow"/>
        </w:rPr>
        <w:t xml:space="preserve">Chophel, T., &amp; </w:t>
      </w:r>
      <w:proofErr w:type="spellStart"/>
      <w:r w:rsidRPr="00F464BD">
        <w:rPr>
          <w:rFonts w:ascii="Times New Roman" w:hAnsi="Times New Roman" w:cs="Times New Roman"/>
          <w:sz w:val="24"/>
          <w:szCs w:val="24"/>
          <w:highlight w:val="yellow"/>
        </w:rPr>
        <w:t>Choeda</w:t>
      </w:r>
      <w:proofErr w:type="spellEnd"/>
      <w:r w:rsidRPr="00F464BD">
        <w:rPr>
          <w:rFonts w:ascii="Times New Roman" w:hAnsi="Times New Roman" w:cs="Times New Roman"/>
          <w:sz w:val="24"/>
          <w:szCs w:val="24"/>
          <w:highlight w:val="yellow"/>
        </w:rPr>
        <w:t xml:space="preserve">, U. (2021). Impact of parental involvement in homework on children’s learning. </w:t>
      </w:r>
      <w:r w:rsidRPr="00F464BD">
        <w:rPr>
          <w:rFonts w:ascii="Times New Roman" w:hAnsi="Times New Roman" w:cs="Times New Roman"/>
          <w:i/>
          <w:iCs/>
          <w:sz w:val="24"/>
          <w:szCs w:val="24"/>
          <w:highlight w:val="yellow"/>
        </w:rPr>
        <w:t xml:space="preserve">Journal of Education, Society and </w:t>
      </w:r>
      <w:proofErr w:type="spellStart"/>
      <w:r w:rsidRPr="00F464BD">
        <w:rPr>
          <w:rFonts w:ascii="Times New Roman" w:hAnsi="Times New Roman" w:cs="Times New Roman"/>
          <w:i/>
          <w:iCs/>
          <w:sz w:val="24"/>
          <w:szCs w:val="24"/>
          <w:highlight w:val="yellow"/>
        </w:rPr>
        <w:t>Behavioural</w:t>
      </w:r>
      <w:proofErr w:type="spellEnd"/>
      <w:r w:rsidRPr="00F464BD">
        <w:rPr>
          <w:rFonts w:ascii="Times New Roman" w:hAnsi="Times New Roman" w:cs="Times New Roman"/>
          <w:i/>
          <w:iCs/>
          <w:sz w:val="24"/>
          <w:szCs w:val="24"/>
          <w:highlight w:val="yellow"/>
        </w:rPr>
        <w:t xml:space="preserve"> Science, 34</w:t>
      </w:r>
      <w:r w:rsidRPr="00F464BD">
        <w:rPr>
          <w:rFonts w:ascii="Times New Roman" w:hAnsi="Times New Roman" w:cs="Times New Roman"/>
          <w:sz w:val="24"/>
          <w:szCs w:val="24"/>
          <w:highlight w:val="yellow"/>
        </w:rPr>
        <w:t xml:space="preserve">(6), 35–46. </w:t>
      </w:r>
      <w:hyperlink r:id="rId16" w:tgtFrame="_new" w:history="1">
        <w:r w:rsidRPr="00F464BD">
          <w:rPr>
            <w:rStyle w:val="Hyperlink"/>
            <w:rFonts w:ascii="Times New Roman" w:hAnsi="Times New Roman" w:cs="Times New Roman"/>
            <w:sz w:val="24"/>
            <w:szCs w:val="24"/>
            <w:highlight w:val="yellow"/>
          </w:rPr>
          <w:t>https://doi.org/10.9734/jesbs/2021/v34i630334</w:t>
        </w:r>
      </w:hyperlink>
    </w:p>
    <w:p w14:paraId="6224B6CB" w14:textId="2D1EF841" w:rsidR="00FC74F7" w:rsidRDefault="00FC74F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879888C" w14:textId="77777777" w:rsidR="00FC74F7" w:rsidRDefault="00FC74F7">
      <w:pPr>
        <w:spacing w:line="240" w:lineRule="auto"/>
        <w:rPr>
          <w:rFonts w:ascii="Times New Roman" w:hAnsi="Times New Roman" w:cs="Times New Roman"/>
          <w:sz w:val="24"/>
          <w:szCs w:val="24"/>
        </w:rPr>
      </w:pPr>
    </w:p>
    <w:p w14:paraId="0D05BB09" w14:textId="77777777" w:rsidR="004003A4" w:rsidRDefault="004003A4">
      <w:pPr>
        <w:spacing w:line="240" w:lineRule="auto"/>
        <w:ind w:firstLine="720"/>
        <w:rPr>
          <w:color w:val="FF0000"/>
        </w:rPr>
      </w:pPr>
    </w:p>
    <w:p w14:paraId="2FE4FAD9" w14:textId="77777777" w:rsidR="004003A4" w:rsidRDefault="004003A4">
      <w:pPr>
        <w:spacing w:line="240" w:lineRule="auto"/>
        <w:ind w:firstLine="720"/>
        <w:rPr>
          <w:color w:val="FF0000"/>
        </w:rPr>
      </w:pPr>
    </w:p>
    <w:p w14:paraId="7E78219B" w14:textId="77777777" w:rsidR="004003A4" w:rsidRDefault="004003A4">
      <w:pPr>
        <w:spacing w:line="240" w:lineRule="auto"/>
        <w:ind w:left="720"/>
      </w:pPr>
    </w:p>
    <w:p w14:paraId="61AE4226" w14:textId="77777777" w:rsidR="004003A4" w:rsidRDefault="004003A4">
      <w:pPr>
        <w:spacing w:line="240" w:lineRule="auto"/>
      </w:pPr>
    </w:p>
    <w:p w14:paraId="752C9BF8" w14:textId="77777777" w:rsidR="004003A4" w:rsidRDefault="004003A4">
      <w:pPr>
        <w:spacing w:line="240" w:lineRule="auto"/>
        <w:ind w:left="720"/>
      </w:pPr>
    </w:p>
    <w:p w14:paraId="4B687613" w14:textId="77777777" w:rsidR="004003A4" w:rsidRDefault="004003A4">
      <w:pPr>
        <w:spacing w:line="240" w:lineRule="auto"/>
      </w:pPr>
    </w:p>
    <w:p w14:paraId="01868FD9" w14:textId="77777777" w:rsidR="004003A4" w:rsidRDefault="004003A4">
      <w:pPr>
        <w:spacing w:line="240" w:lineRule="auto"/>
      </w:pPr>
    </w:p>
    <w:p w14:paraId="22491C40" w14:textId="77777777" w:rsidR="004003A4" w:rsidRDefault="004003A4">
      <w:pPr>
        <w:spacing w:line="240" w:lineRule="auto"/>
      </w:pPr>
    </w:p>
    <w:p w14:paraId="69CD815D" w14:textId="77777777" w:rsidR="004003A4" w:rsidRDefault="004003A4">
      <w:pPr>
        <w:spacing w:line="240" w:lineRule="auto"/>
        <w:ind w:left="720"/>
      </w:pPr>
    </w:p>
    <w:p w14:paraId="0BE8C862" w14:textId="77777777" w:rsidR="004003A4" w:rsidRDefault="004003A4">
      <w:pPr>
        <w:autoSpaceDE w:val="0"/>
        <w:autoSpaceDN w:val="0"/>
        <w:adjustRightInd w:val="0"/>
        <w:spacing w:line="240" w:lineRule="auto"/>
        <w:ind w:firstLine="720"/>
      </w:pPr>
    </w:p>
    <w:p w14:paraId="7C5C0F7F" w14:textId="77777777" w:rsidR="004003A4" w:rsidRDefault="004003A4">
      <w:pPr>
        <w:spacing w:line="240" w:lineRule="auto"/>
        <w:ind w:firstLine="720"/>
      </w:pPr>
    </w:p>
    <w:p w14:paraId="72CB684E" w14:textId="77777777" w:rsidR="004003A4" w:rsidRDefault="004003A4">
      <w:pPr>
        <w:spacing w:line="240" w:lineRule="auto"/>
        <w:ind w:firstLine="720"/>
      </w:pPr>
    </w:p>
    <w:p w14:paraId="006D6B35" w14:textId="77777777" w:rsidR="004003A4" w:rsidRDefault="004003A4">
      <w:pPr>
        <w:spacing w:line="240" w:lineRule="auto"/>
      </w:pPr>
    </w:p>
    <w:p w14:paraId="00B66EE7" w14:textId="77777777" w:rsidR="004003A4" w:rsidRDefault="004003A4">
      <w:pPr>
        <w:spacing w:line="240" w:lineRule="auto"/>
      </w:pPr>
    </w:p>
    <w:p w14:paraId="71C9528E" w14:textId="77777777" w:rsidR="004003A4" w:rsidRDefault="004003A4">
      <w:pPr>
        <w:spacing w:line="240" w:lineRule="auto"/>
        <w:ind w:firstLine="720"/>
      </w:pPr>
    </w:p>
    <w:p w14:paraId="53711798" w14:textId="77777777" w:rsidR="004003A4" w:rsidRDefault="004003A4">
      <w:pPr>
        <w:spacing w:line="240" w:lineRule="auto"/>
      </w:pPr>
    </w:p>
    <w:p w14:paraId="34A2F311" w14:textId="77777777" w:rsidR="004003A4" w:rsidRDefault="004003A4">
      <w:pPr>
        <w:spacing w:line="240" w:lineRule="auto"/>
      </w:pPr>
    </w:p>
    <w:p w14:paraId="6A53ACA3" w14:textId="77777777" w:rsidR="004003A4" w:rsidRDefault="004003A4">
      <w:pPr>
        <w:spacing w:line="360" w:lineRule="auto"/>
        <w:jc w:val="both"/>
        <w:rPr>
          <w:rFonts w:ascii="Times New Roman" w:hAnsi="Times New Roman" w:cs="Times New Roman"/>
          <w:b/>
          <w:sz w:val="24"/>
          <w:szCs w:val="24"/>
        </w:rPr>
      </w:pPr>
    </w:p>
    <w:p w14:paraId="2712E4C6" w14:textId="77777777" w:rsidR="004003A4" w:rsidRDefault="004003A4">
      <w:pPr>
        <w:spacing w:line="360" w:lineRule="auto"/>
        <w:jc w:val="both"/>
        <w:rPr>
          <w:rFonts w:ascii="Times New Roman" w:hAnsi="Times New Roman" w:cs="Times New Roman"/>
          <w:sz w:val="24"/>
          <w:szCs w:val="24"/>
        </w:rPr>
      </w:pPr>
    </w:p>
    <w:p w14:paraId="1ADF4790" w14:textId="77777777" w:rsidR="004003A4" w:rsidRDefault="004003A4">
      <w:pPr>
        <w:spacing w:line="360" w:lineRule="auto"/>
        <w:jc w:val="both"/>
        <w:rPr>
          <w:rFonts w:ascii="Times New Roman" w:hAnsi="Times New Roman" w:cs="Times New Roman"/>
          <w:b/>
          <w:sz w:val="24"/>
          <w:szCs w:val="24"/>
        </w:rPr>
      </w:pPr>
    </w:p>
    <w:p w14:paraId="02C92BAB" w14:textId="77777777" w:rsidR="004003A4" w:rsidRDefault="004003A4">
      <w:pPr>
        <w:spacing w:line="360" w:lineRule="auto"/>
        <w:jc w:val="both"/>
        <w:rPr>
          <w:rFonts w:ascii="Times New Roman" w:hAnsi="Times New Roman" w:cs="Times New Roman"/>
          <w:b/>
          <w:sz w:val="24"/>
          <w:szCs w:val="24"/>
        </w:rPr>
      </w:pPr>
    </w:p>
    <w:p w14:paraId="7A9CF61D" w14:textId="77777777" w:rsidR="004003A4" w:rsidRDefault="004003A4">
      <w:pPr>
        <w:spacing w:line="360" w:lineRule="auto"/>
        <w:jc w:val="both"/>
        <w:rPr>
          <w:rFonts w:ascii="Times New Roman" w:hAnsi="Times New Roman" w:cs="Times New Roman"/>
          <w:sz w:val="24"/>
          <w:szCs w:val="24"/>
        </w:rPr>
      </w:pPr>
    </w:p>
    <w:p w14:paraId="729AC32D" w14:textId="77777777" w:rsidR="004003A4" w:rsidRDefault="004003A4">
      <w:pPr>
        <w:spacing w:line="360" w:lineRule="auto"/>
        <w:jc w:val="both"/>
        <w:rPr>
          <w:rFonts w:ascii="Times New Roman" w:hAnsi="Times New Roman" w:cs="Times New Roman"/>
          <w:sz w:val="24"/>
          <w:szCs w:val="24"/>
        </w:rPr>
      </w:pPr>
    </w:p>
    <w:sectPr w:rsidR="004003A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F1BB" w14:textId="77777777" w:rsidR="004B5FD7" w:rsidRDefault="004B5FD7">
      <w:pPr>
        <w:spacing w:line="240" w:lineRule="auto"/>
      </w:pPr>
      <w:r>
        <w:separator/>
      </w:r>
    </w:p>
  </w:endnote>
  <w:endnote w:type="continuationSeparator" w:id="0">
    <w:p w14:paraId="64252DE4" w14:textId="77777777" w:rsidR="004B5FD7" w:rsidRDefault="004B5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E38F" w14:textId="77777777" w:rsidR="008B6FE5" w:rsidRDefault="008B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2B99" w14:textId="77777777" w:rsidR="008B6FE5" w:rsidRDefault="008B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1642" w14:textId="77777777" w:rsidR="008B6FE5" w:rsidRDefault="008B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ADD6" w14:textId="77777777" w:rsidR="004B5FD7" w:rsidRDefault="004B5FD7">
      <w:pPr>
        <w:spacing w:after="0"/>
      </w:pPr>
      <w:r>
        <w:separator/>
      </w:r>
    </w:p>
  </w:footnote>
  <w:footnote w:type="continuationSeparator" w:id="0">
    <w:p w14:paraId="2FD506C0" w14:textId="77777777" w:rsidR="004B5FD7" w:rsidRDefault="004B5F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3BEB" w14:textId="166C1F1A" w:rsidR="008B6FE5" w:rsidRDefault="00000000">
    <w:pPr>
      <w:pStyle w:val="Header"/>
    </w:pPr>
    <w:r>
      <w:rPr>
        <w:noProof/>
      </w:rPr>
      <w:pict w14:anchorId="07C7C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8CA8" w14:textId="5C600BC0" w:rsidR="008B6FE5" w:rsidRDefault="00000000">
    <w:pPr>
      <w:pStyle w:val="Header"/>
    </w:pPr>
    <w:r>
      <w:rPr>
        <w:noProof/>
      </w:rPr>
      <w:pict w14:anchorId="2E7F1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0EC" w14:textId="0A16D0E3" w:rsidR="008B6FE5" w:rsidRDefault="00000000">
    <w:pPr>
      <w:pStyle w:val="Header"/>
    </w:pPr>
    <w:r>
      <w:rPr>
        <w:noProof/>
      </w:rPr>
      <w:pict w14:anchorId="37852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61"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TCyMLC0tDCxsLBU0lEKTi0uzszPAykwrAUAIJs/VSwAAAA="/>
  </w:docVars>
  <w:rsids>
    <w:rsidRoot w:val="00BE1821"/>
    <w:rsid w:val="00010CCA"/>
    <w:rsid w:val="00046630"/>
    <w:rsid w:val="0005259E"/>
    <w:rsid w:val="00052E42"/>
    <w:rsid w:val="00053974"/>
    <w:rsid w:val="000629BF"/>
    <w:rsid w:val="0006541A"/>
    <w:rsid w:val="0006619B"/>
    <w:rsid w:val="000C0DB9"/>
    <w:rsid w:val="000C4E57"/>
    <w:rsid w:val="000D2418"/>
    <w:rsid w:val="00102122"/>
    <w:rsid w:val="00117556"/>
    <w:rsid w:val="00130AD9"/>
    <w:rsid w:val="00137474"/>
    <w:rsid w:val="00146A7B"/>
    <w:rsid w:val="0015166B"/>
    <w:rsid w:val="00155F49"/>
    <w:rsid w:val="001727C6"/>
    <w:rsid w:val="00180F8C"/>
    <w:rsid w:val="00181F36"/>
    <w:rsid w:val="00187DC5"/>
    <w:rsid w:val="00196EF2"/>
    <w:rsid w:val="001A3E54"/>
    <w:rsid w:val="001A6745"/>
    <w:rsid w:val="001B07AB"/>
    <w:rsid w:val="001C211E"/>
    <w:rsid w:val="001C3782"/>
    <w:rsid w:val="001C3ED7"/>
    <w:rsid w:val="001D57DD"/>
    <w:rsid w:val="001E392F"/>
    <w:rsid w:val="001F25D4"/>
    <w:rsid w:val="0020118E"/>
    <w:rsid w:val="00207F42"/>
    <w:rsid w:val="00215EE0"/>
    <w:rsid w:val="00234135"/>
    <w:rsid w:val="00240725"/>
    <w:rsid w:val="00252389"/>
    <w:rsid w:val="00284287"/>
    <w:rsid w:val="00293253"/>
    <w:rsid w:val="00293D21"/>
    <w:rsid w:val="00295814"/>
    <w:rsid w:val="002A10D3"/>
    <w:rsid w:val="002A753B"/>
    <w:rsid w:val="002C4776"/>
    <w:rsid w:val="002D7F84"/>
    <w:rsid w:val="002E4E4F"/>
    <w:rsid w:val="002F14F0"/>
    <w:rsid w:val="002F1C68"/>
    <w:rsid w:val="002F3D96"/>
    <w:rsid w:val="003074DF"/>
    <w:rsid w:val="003212C6"/>
    <w:rsid w:val="00321EBE"/>
    <w:rsid w:val="003512B0"/>
    <w:rsid w:val="00384681"/>
    <w:rsid w:val="003A5029"/>
    <w:rsid w:val="003D4541"/>
    <w:rsid w:val="003E11B8"/>
    <w:rsid w:val="003E60A1"/>
    <w:rsid w:val="003E6290"/>
    <w:rsid w:val="004003A4"/>
    <w:rsid w:val="00441F2F"/>
    <w:rsid w:val="00442D60"/>
    <w:rsid w:val="0044374E"/>
    <w:rsid w:val="004522A9"/>
    <w:rsid w:val="00484B94"/>
    <w:rsid w:val="004B0CF1"/>
    <w:rsid w:val="004B5FD7"/>
    <w:rsid w:val="004E4C95"/>
    <w:rsid w:val="004E54EC"/>
    <w:rsid w:val="0052660D"/>
    <w:rsid w:val="00544DC7"/>
    <w:rsid w:val="00545DB6"/>
    <w:rsid w:val="00547519"/>
    <w:rsid w:val="00576F32"/>
    <w:rsid w:val="005A35A7"/>
    <w:rsid w:val="005B0AAE"/>
    <w:rsid w:val="005B6EA3"/>
    <w:rsid w:val="005E35AF"/>
    <w:rsid w:val="0062542D"/>
    <w:rsid w:val="00633701"/>
    <w:rsid w:val="00633E78"/>
    <w:rsid w:val="00646231"/>
    <w:rsid w:val="00662D80"/>
    <w:rsid w:val="006821A5"/>
    <w:rsid w:val="006A7E7D"/>
    <w:rsid w:val="006B05A8"/>
    <w:rsid w:val="006E3902"/>
    <w:rsid w:val="006F4969"/>
    <w:rsid w:val="00706229"/>
    <w:rsid w:val="007231C5"/>
    <w:rsid w:val="007879FB"/>
    <w:rsid w:val="00795411"/>
    <w:rsid w:val="00795FDF"/>
    <w:rsid w:val="007A1F7F"/>
    <w:rsid w:val="007C0EB9"/>
    <w:rsid w:val="007D7756"/>
    <w:rsid w:val="007E4C75"/>
    <w:rsid w:val="007F167C"/>
    <w:rsid w:val="007F2F2A"/>
    <w:rsid w:val="00807DAC"/>
    <w:rsid w:val="00876872"/>
    <w:rsid w:val="008B571E"/>
    <w:rsid w:val="008B6546"/>
    <w:rsid w:val="008B6FE5"/>
    <w:rsid w:val="008D2676"/>
    <w:rsid w:val="008E4FF0"/>
    <w:rsid w:val="008F1B5B"/>
    <w:rsid w:val="008F2722"/>
    <w:rsid w:val="008F503A"/>
    <w:rsid w:val="00900EF7"/>
    <w:rsid w:val="009155D7"/>
    <w:rsid w:val="00927D68"/>
    <w:rsid w:val="00952126"/>
    <w:rsid w:val="00971FBB"/>
    <w:rsid w:val="00981CA5"/>
    <w:rsid w:val="00982D51"/>
    <w:rsid w:val="00991A5F"/>
    <w:rsid w:val="0099294F"/>
    <w:rsid w:val="009B2183"/>
    <w:rsid w:val="009D2CF6"/>
    <w:rsid w:val="009E3A1F"/>
    <w:rsid w:val="00A01C00"/>
    <w:rsid w:val="00A01F22"/>
    <w:rsid w:val="00A02108"/>
    <w:rsid w:val="00A167CE"/>
    <w:rsid w:val="00A20AB7"/>
    <w:rsid w:val="00A23FA8"/>
    <w:rsid w:val="00A32DF7"/>
    <w:rsid w:val="00A52901"/>
    <w:rsid w:val="00AA024C"/>
    <w:rsid w:val="00AE12A8"/>
    <w:rsid w:val="00B06775"/>
    <w:rsid w:val="00B22ADC"/>
    <w:rsid w:val="00B24DE4"/>
    <w:rsid w:val="00B320FF"/>
    <w:rsid w:val="00B347D6"/>
    <w:rsid w:val="00B4590C"/>
    <w:rsid w:val="00B52585"/>
    <w:rsid w:val="00BB779C"/>
    <w:rsid w:val="00BC6970"/>
    <w:rsid w:val="00BD0786"/>
    <w:rsid w:val="00BE1821"/>
    <w:rsid w:val="00BE3A49"/>
    <w:rsid w:val="00BF127B"/>
    <w:rsid w:val="00BF7430"/>
    <w:rsid w:val="00C05F2A"/>
    <w:rsid w:val="00C13408"/>
    <w:rsid w:val="00C30641"/>
    <w:rsid w:val="00C4220E"/>
    <w:rsid w:val="00C54F4C"/>
    <w:rsid w:val="00C6042D"/>
    <w:rsid w:val="00C6306D"/>
    <w:rsid w:val="00C843C9"/>
    <w:rsid w:val="00C930FC"/>
    <w:rsid w:val="00CB12C7"/>
    <w:rsid w:val="00CB2270"/>
    <w:rsid w:val="00CB3A38"/>
    <w:rsid w:val="00CB7419"/>
    <w:rsid w:val="00CC248E"/>
    <w:rsid w:val="00CC323C"/>
    <w:rsid w:val="00CC4B63"/>
    <w:rsid w:val="00D02E0B"/>
    <w:rsid w:val="00D13E81"/>
    <w:rsid w:val="00D203DB"/>
    <w:rsid w:val="00D259C0"/>
    <w:rsid w:val="00D335AB"/>
    <w:rsid w:val="00D5525A"/>
    <w:rsid w:val="00D64355"/>
    <w:rsid w:val="00D92AC6"/>
    <w:rsid w:val="00DF635B"/>
    <w:rsid w:val="00E41CFB"/>
    <w:rsid w:val="00E605B3"/>
    <w:rsid w:val="00E715C4"/>
    <w:rsid w:val="00EB2573"/>
    <w:rsid w:val="00EC4E30"/>
    <w:rsid w:val="00EF64F9"/>
    <w:rsid w:val="00F15EB1"/>
    <w:rsid w:val="00F32B4B"/>
    <w:rsid w:val="00F45ACE"/>
    <w:rsid w:val="00F464BD"/>
    <w:rsid w:val="00F567E5"/>
    <w:rsid w:val="00F74BBA"/>
    <w:rsid w:val="00F813F7"/>
    <w:rsid w:val="00FC74F7"/>
    <w:rsid w:val="00FE1450"/>
    <w:rsid w:val="00FE34D4"/>
    <w:rsid w:val="00FE4EF9"/>
    <w:rsid w:val="111F4B0B"/>
    <w:rsid w:val="5B4245F6"/>
    <w:rsid w:val="7A466FEA"/>
    <w:rsid w:val="7D62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2"/>
    </o:shapelayout>
  </w:shapeDefaults>
  <w:decimalSymbol w:val="."/>
  <w:listSeparator w:val=","/>
  <w14:docId w14:val="16D94750"/>
  <w15:docId w15:val="{5EF74AFE-2B57-4C00-B98F-FFB6BD1B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pPr>
      <w:keepLines w:val="0"/>
      <w:spacing w:before="240" w:line="360" w:lineRule="auto"/>
      <w:outlineLvl w:val="2"/>
    </w:pPr>
    <w:rPr>
      <w:rFonts w:ascii="Times New Roman" w:eastAsia="Times New Roman" w:hAnsi="Times New Roman" w:cs="Times New Roman"/>
      <w:bCs w:val="0"/>
      <w:color w:val="auto"/>
      <w:spacing w:val="20"/>
      <w:sz w:val="24"/>
      <w:szCs w:val="24"/>
      <w:lang w:val="en-GB"/>
    </w:rPr>
  </w:style>
  <w:style w:type="paragraph" w:styleId="Heading5">
    <w:name w:val="heading 5"/>
    <w:basedOn w:val="Normal"/>
    <w:next w:val="Normal"/>
    <w:link w:val="Heading5Char"/>
    <w:uiPriority w:val="9"/>
    <w:unhideWhenUsed/>
    <w:qFormat/>
    <w:pPr>
      <w:spacing w:before="240" w:after="60" w:line="360" w:lineRule="auto"/>
      <w:jc w:val="both"/>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autoSpaceDE w:val="0"/>
      <w:autoSpaceDN w:val="0"/>
      <w:adjustRightInd w:val="0"/>
      <w:spacing w:before="240" w:after="240" w:line="480" w:lineRule="auto"/>
    </w:pPr>
    <w:rPr>
      <w:rFonts w:ascii="Times New Roman" w:eastAsia="Times New Roman" w:hAnsi="Times New Roman" w:cs="Times New Roman"/>
      <w:b/>
      <w:color w:val="000000"/>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pacing w:val="20"/>
      <w:sz w:val="24"/>
      <w:szCs w:val="24"/>
      <w:lang w:val="en-GB"/>
    </w:rPr>
  </w:style>
  <w:style w:type="character" w:customStyle="1" w:styleId="selectable">
    <w:name w:val="selectable"/>
    <w:basedOn w:val="DefaultParagraphFont"/>
    <w:qForma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Heading1TimesNewRoman">
    <w:name w:val="Heading 1 + Times New Roman"/>
    <w:basedOn w:val="Heading1"/>
    <w:qFormat/>
    <w:pPr>
      <w:keepLines w:val="0"/>
      <w:spacing w:before="0" w:line="360" w:lineRule="auto"/>
      <w:jc w:val="center"/>
    </w:pPr>
    <w:rPr>
      <w:rFonts w:ascii="Times New Roman" w:eastAsia="Times New Roman" w:hAnsi="Times New Roman" w:cs="Times New Roman"/>
      <w:bCs w:val="0"/>
      <w:color w:val="auto"/>
      <w:sz w:val="24"/>
      <w:szCs w:val="24"/>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spacing w:before="240"/>
      <w:ind w:left="720"/>
      <w:contextualSpacing/>
      <w:jc w:val="both"/>
    </w:pPr>
    <w:rPr>
      <w:rFonts w:ascii="Calibri" w:eastAsia="Times New Roman" w:hAnsi="Calibri" w:cs="Times New Roma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Bibliography1">
    <w:name w:val="Bibliography1"/>
    <w:basedOn w:val="Normal"/>
    <w:next w:val="Normal"/>
    <w:uiPriority w:val="37"/>
    <w:unhideWhenUsed/>
    <w:qFormat/>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20118E"/>
    <w:rPr>
      <w:color w:val="605E5C"/>
      <w:shd w:val="clear" w:color="auto" w:fill="E1DFDD"/>
    </w:rPr>
  </w:style>
  <w:style w:type="paragraph" w:styleId="Revision">
    <w:name w:val="Revision"/>
    <w:hidden/>
    <w:uiPriority w:val="99"/>
    <w:unhideWhenUsed/>
    <w:rsid w:val="004B0CF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Social+Role+Theory&amp;sca_esv=467a6a31ff5f6688&amp;sxsrf=AE3TifPBgsLROJ_P96fnCXiV6EAGt2g3bw:1762176086006&amp;ei=VawIaY-CPbami-gP082FyAo&amp;ved=2ahUKEwiWm-S-idaQAxWg5AIHHQE5MNwQgK4QegQIAxAB&amp;oq=ANY+THEORY+ON+INFLUENCE+OF+GENDER+IN+PARENTAL+PARTICIPATION+IN+THE+BOY+CHILD+EDUCATION&amp;gs_lp=Egxnd3Mtd2l6LXNlcnAiVkFOWSBUSEVPUlkgT04gSU5GTFVFTkNFIE9GIEdFTkRFUiBJTiBQQVJFTlRBTCBQQVJUSUNJUEFUSU9OIElOIFRIRSBCT1kgQ0hJTEQgRURVQ0FUSU9OSABQAFgAcAB4AJABAJgBAKABAKoBALgBDMgBAJgCAKACAJgDAJIHAKAHALIHALgHAMIHAMgHAA&amp;sclient=gws-wiz-serp&amp;mstk=AUtExfDvmY8JYl_Xc8tKzfSpk1zNikkVDMqA9rZpxoz_tPSZdoKfoW-MRDNly6ivWWxiQ2E93b8UnKn6IbuWc_cgZX9mXLp-JizaqAiGIY-2FouMYDFH8DXgrfQdhyOdQIffW8GJumxjKyTbKzqV5eIRHXksZxoYwJF5dvXWvHLwbNTc7tKgxvgDrp9arQpzjwVPexBolmwYEmkC-fkUHiGQTANpZ6FO6RF9qkh_dDnBVucxplbDEqD6rrbDyTlMT73nKoqAMFjUfXTcrjCSVR3yXVGQnasgjcmKJ1RNTn4-WUu_-w&amp;csui=3" TargetMode="External"/><Relationship Id="rId13" Type="http://schemas.openxmlformats.org/officeDocument/2006/relationships/hyperlink" Target="http://www.Uwezo.net/inde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x.doi.org/10.4314/afrrev.v3i4.4758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9734/jesbs/2021/v34i6303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sf.gov.uk/research/data/uploadfiles/RR43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learninstruc.2021.101467"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heliyon.2024.e2429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45DB5-EB51-44EA-A5A6-12FAD9EB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33</Pages>
  <Words>10675</Words>
  <Characters>60854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18</cp:revision>
  <dcterms:created xsi:type="dcterms:W3CDTF">2022-11-15T16:17:00Z</dcterms:created>
  <dcterms:modified xsi:type="dcterms:W3CDTF">2025-12-15T06:25:00Z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0554AB6011154F07926811896AC8B687_13</vt:lpwstr>
  </property>
  <property fmtid="{D5CDD505-2E9C-101B-9397-08002B2CF9AE}" pid="4" name="GrammarlyDocumentId">
    <vt:lpwstr>4273dd51-f73f-4d76-bc81-772638b426ee</vt:lpwstr>
  </property>
</Properties>
</file>