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4EBF7" w14:textId="36567026" w:rsidR="00902141" w:rsidRPr="006211F7" w:rsidRDefault="00902141" w:rsidP="00BF66EA">
      <w:pPr>
        <w:spacing w:after="0" w:line="360" w:lineRule="auto"/>
        <w:jc w:val="center"/>
        <w:rPr>
          <w:rFonts w:ascii="Times New Roman" w:hAnsi="Times New Roman" w:cs="Times New Roman"/>
          <w:b/>
          <w:szCs w:val="24"/>
        </w:rPr>
      </w:pPr>
      <w:r w:rsidRPr="006211F7">
        <w:rPr>
          <w:rFonts w:ascii="Times New Roman" w:hAnsi="Times New Roman" w:cs="Times New Roman"/>
          <w:b/>
          <w:szCs w:val="24"/>
        </w:rPr>
        <w:t xml:space="preserve">The Impact of Technology and </w:t>
      </w:r>
      <w:r w:rsidRPr="00174964">
        <w:rPr>
          <w:rFonts w:ascii="Times New Roman" w:hAnsi="Times New Roman" w:cs="Times New Roman"/>
          <w:b/>
          <w:szCs w:val="24"/>
          <w:highlight w:val="yellow"/>
        </w:rPr>
        <w:t>Globali</w:t>
      </w:r>
      <w:r w:rsidR="00AC5A2E" w:rsidRPr="00174964">
        <w:rPr>
          <w:rFonts w:ascii="Times New Roman" w:hAnsi="Times New Roman" w:cs="Times New Roman"/>
          <w:b/>
          <w:szCs w:val="24"/>
          <w:highlight w:val="yellow"/>
        </w:rPr>
        <w:t>s</w:t>
      </w:r>
      <w:r w:rsidRPr="00174964">
        <w:rPr>
          <w:rFonts w:ascii="Times New Roman" w:hAnsi="Times New Roman" w:cs="Times New Roman"/>
          <w:b/>
          <w:szCs w:val="24"/>
          <w:highlight w:val="yellow"/>
        </w:rPr>
        <w:t xml:space="preserve">ation on Emily Dickinson’s </w:t>
      </w:r>
      <w:bookmarkStart w:id="0" w:name="_GoBack"/>
      <w:bookmarkEnd w:id="0"/>
      <w:r w:rsidRPr="006211F7">
        <w:rPr>
          <w:rFonts w:ascii="Times New Roman" w:hAnsi="Times New Roman" w:cs="Times New Roman"/>
          <w:b/>
          <w:szCs w:val="24"/>
          <w:highlight w:val="yellow"/>
        </w:rPr>
        <w:t>"</w:t>
      </w:r>
      <w:r w:rsidRPr="006211F7">
        <w:rPr>
          <w:rFonts w:ascii="Times New Roman" w:hAnsi="Times New Roman" w:cs="Times New Roman"/>
          <w:b/>
          <w:iCs/>
          <w:szCs w:val="24"/>
          <w:highlight w:val="yellow"/>
        </w:rPr>
        <w:t>Because I Could Not Stop for Death</w:t>
      </w:r>
      <w:r w:rsidRPr="006211F7">
        <w:rPr>
          <w:rFonts w:ascii="Times New Roman" w:hAnsi="Times New Roman" w:cs="Times New Roman"/>
          <w:b/>
          <w:szCs w:val="24"/>
          <w:highlight w:val="yellow"/>
        </w:rPr>
        <w:t>"</w:t>
      </w:r>
    </w:p>
    <w:p w14:paraId="1D5BBAA0" w14:textId="77777777" w:rsidR="001A3958" w:rsidRPr="006211F7" w:rsidRDefault="001A3958" w:rsidP="00BF66EA">
      <w:pPr>
        <w:spacing w:after="0" w:line="360" w:lineRule="auto"/>
        <w:jc w:val="center"/>
        <w:rPr>
          <w:rFonts w:ascii="Times New Roman" w:hAnsi="Times New Roman" w:cs="Times New Roman"/>
          <w:b/>
          <w:szCs w:val="24"/>
        </w:rPr>
      </w:pPr>
    </w:p>
    <w:p w14:paraId="033CCFCC" w14:textId="77777777" w:rsidR="00902141" w:rsidRPr="006211F7" w:rsidRDefault="00902141" w:rsidP="00BF66EA">
      <w:pPr>
        <w:spacing w:after="0" w:line="360" w:lineRule="auto"/>
        <w:rPr>
          <w:rFonts w:ascii="Times New Roman" w:hAnsi="Times New Roman" w:cs="Times New Roman"/>
          <w:b/>
          <w:bCs/>
          <w:szCs w:val="24"/>
        </w:rPr>
      </w:pPr>
    </w:p>
    <w:p w14:paraId="2356D123" w14:textId="316797DA" w:rsidR="0060580E" w:rsidRPr="006211F7" w:rsidRDefault="0021065F" w:rsidP="00BF66EA">
      <w:pPr>
        <w:spacing w:after="0" w:line="360" w:lineRule="auto"/>
        <w:rPr>
          <w:rFonts w:ascii="Times New Roman" w:hAnsi="Times New Roman" w:cs="Times New Roman"/>
          <w:szCs w:val="24"/>
        </w:rPr>
      </w:pPr>
      <w:r w:rsidRPr="006211F7">
        <w:rPr>
          <w:rFonts w:ascii="Times New Roman" w:hAnsi="Times New Roman" w:cs="Times New Roman"/>
          <w:b/>
          <w:bCs/>
          <w:szCs w:val="24"/>
        </w:rPr>
        <w:t>ABSTRACT</w:t>
      </w:r>
    </w:p>
    <w:p w14:paraId="64E545B4" w14:textId="594A991C" w:rsidR="00962050" w:rsidRPr="006211F7" w:rsidRDefault="00CF445A" w:rsidP="00962050">
      <w:pPr>
        <w:spacing w:after="0" w:line="360" w:lineRule="auto"/>
        <w:jc w:val="both"/>
        <w:rPr>
          <w:rFonts w:ascii="Times New Roman" w:hAnsi="Times New Roman" w:cs="Times New Roman"/>
          <w:szCs w:val="24"/>
        </w:rPr>
      </w:pPr>
      <w:r w:rsidRPr="006211F7">
        <w:rPr>
          <w:rFonts w:ascii="Times New Roman" w:hAnsi="Times New Roman" w:cs="Times New Roman"/>
          <w:szCs w:val="24"/>
        </w:rPr>
        <w:t>“</w:t>
      </w:r>
      <w:r w:rsidR="00F4465C" w:rsidRPr="006211F7">
        <w:rPr>
          <w:rFonts w:ascii="Times New Roman" w:hAnsi="Times New Roman" w:cs="Times New Roman"/>
          <w:szCs w:val="24"/>
          <w:highlight w:val="yellow"/>
        </w:rPr>
        <w:t>Because I Could Not Stop for Death</w:t>
      </w:r>
      <w:r w:rsidRPr="006211F7">
        <w:rPr>
          <w:rFonts w:ascii="Times New Roman" w:hAnsi="Times New Roman" w:cs="Times New Roman"/>
          <w:szCs w:val="24"/>
          <w:highlight w:val="yellow"/>
        </w:rPr>
        <w:t xml:space="preserve">” by Emily Dickinson has long been </w:t>
      </w:r>
      <w:r w:rsidR="0065198E" w:rsidRPr="006211F7">
        <w:rPr>
          <w:rFonts w:ascii="Times New Roman" w:hAnsi="Times New Roman" w:cs="Times New Roman"/>
          <w:szCs w:val="24"/>
          <w:highlight w:val="yellow"/>
        </w:rPr>
        <w:t xml:space="preserve">cherished </w:t>
      </w:r>
      <w:r w:rsidR="00EA7720" w:rsidRPr="006211F7">
        <w:rPr>
          <w:rFonts w:ascii="Times New Roman" w:hAnsi="Times New Roman" w:cs="Times New Roman"/>
          <w:szCs w:val="24"/>
          <w:highlight w:val="yellow"/>
        </w:rPr>
        <w:t xml:space="preserve">as a meditation on </w:t>
      </w:r>
      <w:r w:rsidR="003263C3" w:rsidRPr="006211F7">
        <w:rPr>
          <w:rFonts w:ascii="Times New Roman" w:hAnsi="Times New Roman" w:cs="Times New Roman"/>
          <w:szCs w:val="24"/>
          <w:highlight w:val="yellow"/>
        </w:rPr>
        <w:t xml:space="preserve">the </w:t>
      </w:r>
      <w:r w:rsidR="00EA7720" w:rsidRPr="006211F7">
        <w:rPr>
          <w:rFonts w:ascii="Times New Roman" w:hAnsi="Times New Roman" w:cs="Times New Roman"/>
          <w:szCs w:val="24"/>
          <w:highlight w:val="yellow"/>
        </w:rPr>
        <w:t>afterlife, morality, and time.</w:t>
      </w:r>
      <w:r w:rsidR="00EA7720" w:rsidRPr="006211F7">
        <w:rPr>
          <w:rFonts w:ascii="Times New Roman" w:hAnsi="Times New Roman" w:cs="Times New Roman"/>
          <w:szCs w:val="24"/>
        </w:rPr>
        <w:t xml:space="preserve"> </w:t>
      </w:r>
      <w:r w:rsidR="005A034E" w:rsidRPr="006211F7">
        <w:rPr>
          <w:rFonts w:ascii="Times New Roman" w:hAnsi="Times New Roman" w:cs="Times New Roman"/>
          <w:szCs w:val="24"/>
        </w:rPr>
        <w:t>Transcending</w:t>
      </w:r>
      <w:r w:rsidR="000D7D49" w:rsidRPr="006211F7">
        <w:rPr>
          <w:rFonts w:ascii="Times New Roman" w:hAnsi="Times New Roman" w:cs="Times New Roman"/>
          <w:szCs w:val="24"/>
        </w:rPr>
        <w:t xml:space="preserve"> its 19</w:t>
      </w:r>
      <w:r w:rsidR="000D7D49" w:rsidRPr="006211F7">
        <w:rPr>
          <w:rFonts w:ascii="Times New Roman" w:hAnsi="Times New Roman" w:cs="Times New Roman"/>
          <w:szCs w:val="24"/>
          <w:vertAlign w:val="superscript"/>
        </w:rPr>
        <w:t>th</w:t>
      </w:r>
      <w:r w:rsidR="000D7D49" w:rsidRPr="006211F7">
        <w:rPr>
          <w:rFonts w:ascii="Times New Roman" w:hAnsi="Times New Roman" w:cs="Times New Roman"/>
          <w:szCs w:val="24"/>
        </w:rPr>
        <w:t>-century origin</w:t>
      </w:r>
      <w:r w:rsidR="005A034E" w:rsidRPr="006211F7">
        <w:rPr>
          <w:rFonts w:ascii="Times New Roman" w:hAnsi="Times New Roman" w:cs="Times New Roman"/>
          <w:szCs w:val="24"/>
        </w:rPr>
        <w:t>s</w:t>
      </w:r>
      <w:r w:rsidR="000D7D49" w:rsidRPr="006211F7">
        <w:rPr>
          <w:rFonts w:ascii="Times New Roman" w:hAnsi="Times New Roman" w:cs="Times New Roman"/>
          <w:szCs w:val="24"/>
        </w:rPr>
        <w:t xml:space="preserve"> </w:t>
      </w:r>
      <w:r w:rsidR="004F415C" w:rsidRPr="006211F7">
        <w:rPr>
          <w:rFonts w:ascii="Times New Roman" w:hAnsi="Times New Roman" w:cs="Times New Roman"/>
          <w:szCs w:val="24"/>
        </w:rPr>
        <w:t xml:space="preserve">even in this age of rapid global interconnectedness and </w:t>
      </w:r>
      <w:r w:rsidR="0020101A" w:rsidRPr="006211F7">
        <w:rPr>
          <w:rFonts w:ascii="Times New Roman" w:hAnsi="Times New Roman" w:cs="Times New Roman"/>
          <w:szCs w:val="24"/>
        </w:rPr>
        <w:t>technological disruption reveals indis</w:t>
      </w:r>
      <w:r w:rsidR="00E141EB" w:rsidRPr="006211F7">
        <w:rPr>
          <w:rFonts w:ascii="Times New Roman" w:hAnsi="Times New Roman" w:cs="Times New Roman"/>
          <w:szCs w:val="24"/>
        </w:rPr>
        <w:t>pensable new meanings that require immediate attention. This article investigates how digital tools and cultural globali</w:t>
      </w:r>
      <w:r w:rsidR="00AC5A2E">
        <w:rPr>
          <w:rFonts w:ascii="Times New Roman" w:hAnsi="Times New Roman" w:cs="Times New Roman"/>
          <w:szCs w:val="24"/>
        </w:rPr>
        <w:t>s</w:t>
      </w:r>
      <w:r w:rsidR="00E141EB" w:rsidRPr="006211F7">
        <w:rPr>
          <w:rFonts w:ascii="Times New Roman" w:hAnsi="Times New Roman" w:cs="Times New Roman"/>
          <w:szCs w:val="24"/>
        </w:rPr>
        <w:t>ation re</w:t>
      </w:r>
      <w:r w:rsidR="00F9735B" w:rsidRPr="006211F7">
        <w:rPr>
          <w:rFonts w:ascii="Times New Roman" w:hAnsi="Times New Roman" w:cs="Times New Roman"/>
          <w:szCs w:val="24"/>
        </w:rPr>
        <w:t>define Dickinson’s work</w:t>
      </w:r>
      <w:r w:rsidR="003263C3" w:rsidRPr="006211F7">
        <w:rPr>
          <w:rFonts w:ascii="Times New Roman" w:hAnsi="Times New Roman" w:cs="Times New Roman"/>
          <w:szCs w:val="24"/>
        </w:rPr>
        <w:t>,</w:t>
      </w:r>
      <w:r w:rsidR="00F9735B" w:rsidRPr="006211F7">
        <w:rPr>
          <w:rFonts w:ascii="Times New Roman" w:hAnsi="Times New Roman" w:cs="Times New Roman"/>
          <w:szCs w:val="24"/>
        </w:rPr>
        <w:t xml:space="preserve"> from </w:t>
      </w:r>
      <w:r w:rsidR="00F9735B" w:rsidRPr="00174964">
        <w:rPr>
          <w:rFonts w:ascii="Times New Roman" w:hAnsi="Times New Roman" w:cs="Times New Roman"/>
          <w:szCs w:val="24"/>
          <w:highlight w:val="yellow"/>
        </w:rPr>
        <w:t xml:space="preserve">the </w:t>
      </w:r>
      <w:r w:rsidR="00AC5A2E" w:rsidRPr="00174964">
        <w:rPr>
          <w:rFonts w:ascii="Times New Roman" w:hAnsi="Times New Roman" w:cs="Times New Roman"/>
          <w:szCs w:val="24"/>
          <w:highlight w:val="yellow"/>
        </w:rPr>
        <w:t>democrati</w:t>
      </w:r>
      <w:r w:rsidR="00AC5A2E" w:rsidRPr="00174964">
        <w:rPr>
          <w:rFonts w:ascii="Times New Roman" w:hAnsi="Times New Roman" w:cs="Times New Roman"/>
          <w:szCs w:val="24"/>
          <w:highlight w:val="yellow"/>
        </w:rPr>
        <w:t>s</w:t>
      </w:r>
      <w:r w:rsidR="00AC5A2E" w:rsidRPr="00174964">
        <w:rPr>
          <w:rFonts w:ascii="Times New Roman" w:hAnsi="Times New Roman" w:cs="Times New Roman"/>
          <w:szCs w:val="24"/>
          <w:highlight w:val="yellow"/>
        </w:rPr>
        <w:t xml:space="preserve">ation </w:t>
      </w:r>
      <w:r w:rsidR="00F9735B" w:rsidRPr="00174964">
        <w:rPr>
          <w:rFonts w:ascii="Times New Roman" w:hAnsi="Times New Roman" w:cs="Times New Roman"/>
          <w:szCs w:val="24"/>
          <w:highlight w:val="yellow"/>
        </w:rPr>
        <w:t>of her manuscripts through</w:t>
      </w:r>
      <w:r w:rsidR="00F9735B" w:rsidRPr="006211F7">
        <w:rPr>
          <w:rFonts w:ascii="Times New Roman" w:hAnsi="Times New Roman" w:cs="Times New Roman"/>
          <w:szCs w:val="24"/>
        </w:rPr>
        <w:t xml:space="preserve"> online archives to the viral circulation of her verse in algorithmic social media landscapes. </w:t>
      </w:r>
      <w:r w:rsidR="00C503A2" w:rsidRPr="006211F7">
        <w:rPr>
          <w:rFonts w:ascii="Times New Roman" w:hAnsi="Times New Roman" w:cs="Times New Roman"/>
          <w:szCs w:val="24"/>
          <w:highlight w:val="yellow"/>
        </w:rPr>
        <w:t xml:space="preserve">This paper </w:t>
      </w:r>
      <w:r w:rsidR="00C503A2" w:rsidRPr="006211F7">
        <w:rPr>
          <w:noProof/>
          <w:highlight w:val="yellow"/>
        </w:rPr>
        <w:t>employed</w:t>
      </w:r>
      <w:r w:rsidR="00C503A2" w:rsidRPr="006211F7">
        <w:rPr>
          <w:rFonts w:ascii="Times New Roman" w:hAnsi="Times New Roman" w:cs="Times New Roman"/>
          <w:szCs w:val="24"/>
          <w:highlight w:val="yellow"/>
        </w:rPr>
        <w:t xml:space="preserve"> a qualitative, comparative framework combining literary analysis, digital humanities, and cross-cultural reception studies. The paper </w:t>
      </w:r>
      <w:r w:rsidR="00C503A2" w:rsidRPr="006211F7">
        <w:rPr>
          <w:noProof/>
          <w:highlight w:val="yellow"/>
        </w:rPr>
        <w:t>approached</w:t>
      </w:r>
      <w:r w:rsidR="00C503A2" w:rsidRPr="006211F7">
        <w:rPr>
          <w:rFonts w:ascii="Times New Roman" w:hAnsi="Times New Roman" w:cs="Times New Roman"/>
          <w:szCs w:val="24"/>
          <w:highlight w:val="yellow"/>
        </w:rPr>
        <w:t xml:space="preserve"> the poem as a living text continually reshaped by the latest technologies and global contexts rather than treating it as a fixed historical </w:t>
      </w:r>
      <w:r w:rsidR="00AC5A2E" w:rsidRPr="006211F7">
        <w:rPr>
          <w:rFonts w:ascii="Times New Roman" w:hAnsi="Times New Roman" w:cs="Times New Roman"/>
          <w:szCs w:val="24"/>
          <w:highlight w:val="yellow"/>
        </w:rPr>
        <w:t>art</w:t>
      </w:r>
      <w:r w:rsidR="00AC5A2E">
        <w:rPr>
          <w:rFonts w:ascii="Times New Roman" w:hAnsi="Times New Roman" w:cs="Times New Roman"/>
          <w:szCs w:val="24"/>
          <w:highlight w:val="yellow"/>
        </w:rPr>
        <w:t>e</w:t>
      </w:r>
      <w:r w:rsidR="00AC5A2E" w:rsidRPr="006211F7">
        <w:rPr>
          <w:rFonts w:ascii="Times New Roman" w:hAnsi="Times New Roman" w:cs="Times New Roman"/>
          <w:szCs w:val="24"/>
          <w:highlight w:val="yellow"/>
        </w:rPr>
        <w:t>fact</w:t>
      </w:r>
      <w:r w:rsidR="00C503A2" w:rsidRPr="006211F7">
        <w:rPr>
          <w:rFonts w:ascii="Times New Roman" w:hAnsi="Times New Roman" w:cs="Times New Roman"/>
          <w:szCs w:val="24"/>
          <w:highlight w:val="yellow"/>
        </w:rPr>
        <w:t xml:space="preserve">. </w:t>
      </w:r>
      <w:r w:rsidR="00E5508A" w:rsidRPr="006211F7">
        <w:rPr>
          <w:rFonts w:ascii="Times New Roman" w:hAnsi="Times New Roman" w:cs="Times New Roman"/>
          <w:szCs w:val="24"/>
          <w:highlight w:val="yellow"/>
        </w:rPr>
        <w:t>The pape</w:t>
      </w:r>
      <w:r w:rsidR="0059420B" w:rsidRPr="006211F7">
        <w:rPr>
          <w:rFonts w:ascii="Times New Roman" w:hAnsi="Times New Roman" w:cs="Times New Roman"/>
          <w:szCs w:val="24"/>
          <w:highlight w:val="yellow"/>
        </w:rPr>
        <w:t xml:space="preserve">r explores </w:t>
      </w:r>
      <w:r w:rsidR="00EC3CFB" w:rsidRPr="006211F7">
        <w:rPr>
          <w:rFonts w:ascii="Times New Roman" w:hAnsi="Times New Roman" w:cs="Times New Roman"/>
          <w:szCs w:val="24"/>
          <w:highlight w:val="yellow"/>
        </w:rPr>
        <w:t xml:space="preserve">a </w:t>
      </w:r>
      <w:r w:rsidR="0059420B" w:rsidRPr="006211F7">
        <w:rPr>
          <w:rFonts w:ascii="Times New Roman" w:hAnsi="Times New Roman" w:cs="Times New Roman"/>
          <w:szCs w:val="24"/>
          <w:highlight w:val="yellow"/>
        </w:rPr>
        <w:t>correlation</w:t>
      </w:r>
      <w:r w:rsidR="00E5508A" w:rsidRPr="006211F7">
        <w:rPr>
          <w:rFonts w:ascii="Times New Roman" w:hAnsi="Times New Roman" w:cs="Times New Roman"/>
          <w:szCs w:val="24"/>
          <w:highlight w:val="yellow"/>
        </w:rPr>
        <w:t xml:space="preserve"> betwe</w:t>
      </w:r>
      <w:r w:rsidR="00DC2A9B" w:rsidRPr="006211F7">
        <w:rPr>
          <w:rFonts w:ascii="Times New Roman" w:hAnsi="Times New Roman" w:cs="Times New Roman"/>
          <w:szCs w:val="24"/>
          <w:highlight w:val="yellow"/>
        </w:rPr>
        <w:t>e</w:t>
      </w:r>
      <w:r w:rsidR="004C1F7C" w:rsidRPr="006211F7">
        <w:rPr>
          <w:rFonts w:ascii="Times New Roman" w:hAnsi="Times New Roman" w:cs="Times New Roman"/>
          <w:szCs w:val="24"/>
          <w:highlight w:val="yellow"/>
        </w:rPr>
        <w:t>n contemporary digital dystopia</w:t>
      </w:r>
      <w:r w:rsidR="00E5508A" w:rsidRPr="006211F7">
        <w:rPr>
          <w:rFonts w:ascii="Times New Roman" w:hAnsi="Times New Roman" w:cs="Times New Roman"/>
          <w:szCs w:val="24"/>
        </w:rPr>
        <w:t xml:space="preserve"> and Dickinson’s themes: the fragility of digital legacies, and her depiction of death’s inevitability mirrors modern anxieties abo</w:t>
      </w:r>
      <w:r w:rsidR="0059420B" w:rsidRPr="006211F7">
        <w:rPr>
          <w:rFonts w:ascii="Times New Roman" w:hAnsi="Times New Roman" w:cs="Times New Roman"/>
          <w:szCs w:val="24"/>
        </w:rPr>
        <w:t>ut data mortality. Simultaneously</w:t>
      </w:r>
      <w:r w:rsidR="00E5508A" w:rsidRPr="006211F7">
        <w:rPr>
          <w:rFonts w:ascii="Times New Roman" w:hAnsi="Times New Roman" w:cs="Times New Roman"/>
          <w:szCs w:val="24"/>
        </w:rPr>
        <w:t>, globalism metamorphoses her work through cross-cultural classroom interpretations and AI-assisted translations that Dickinson herself could never have anticipated. It also highlights</w:t>
      </w:r>
      <w:r w:rsidR="003B7347" w:rsidRPr="006211F7">
        <w:rPr>
          <w:rFonts w:ascii="Times New Roman" w:hAnsi="Times New Roman" w:cs="Times New Roman"/>
          <w:szCs w:val="24"/>
        </w:rPr>
        <w:t xml:space="preserve"> the poem’s eternal relevance, </w:t>
      </w:r>
      <w:r w:rsidR="00E5508A" w:rsidRPr="006211F7">
        <w:rPr>
          <w:rFonts w:ascii="Times New Roman" w:hAnsi="Times New Roman" w:cs="Times New Roman"/>
          <w:szCs w:val="24"/>
        </w:rPr>
        <w:t>connecting her quiet confrontation with eternity to today’s struggles with digital memorialization, ecological crisis, and the search for meaning in this hyper</w:t>
      </w:r>
      <w:r w:rsidR="0059420B" w:rsidRPr="006211F7">
        <w:rPr>
          <w:rFonts w:ascii="Times New Roman" w:hAnsi="Times New Roman" w:cs="Times New Roman"/>
          <w:szCs w:val="24"/>
        </w:rPr>
        <w:t>-</w:t>
      </w:r>
      <w:r w:rsidR="00E5508A" w:rsidRPr="006211F7">
        <w:rPr>
          <w:rFonts w:ascii="Times New Roman" w:hAnsi="Times New Roman" w:cs="Times New Roman"/>
          <w:szCs w:val="24"/>
        </w:rPr>
        <w:t>connected world where technology exposes new dimensions of impermanence and isolation.</w:t>
      </w:r>
      <w:r w:rsidR="00D3698C" w:rsidRPr="006211F7">
        <w:rPr>
          <w:rFonts w:ascii="Times New Roman" w:hAnsi="Times New Roman" w:cs="Times New Roman"/>
          <w:szCs w:val="24"/>
        </w:rPr>
        <w:t xml:space="preserve"> </w:t>
      </w:r>
      <w:r w:rsidR="005C740A" w:rsidRPr="006211F7">
        <w:rPr>
          <w:rFonts w:ascii="Times New Roman" w:hAnsi="Times New Roman" w:cs="Times New Roman"/>
          <w:szCs w:val="24"/>
        </w:rPr>
        <w:t xml:space="preserve">Finally, the </w:t>
      </w:r>
      <w:r w:rsidR="00293B8F" w:rsidRPr="006211F7">
        <w:rPr>
          <w:rFonts w:ascii="Times New Roman" w:hAnsi="Times New Roman" w:cs="Times New Roman"/>
          <w:szCs w:val="24"/>
        </w:rPr>
        <w:t>article</w:t>
      </w:r>
      <w:r w:rsidR="005C740A" w:rsidRPr="006211F7">
        <w:rPr>
          <w:rFonts w:ascii="Times New Roman" w:hAnsi="Times New Roman" w:cs="Times New Roman"/>
          <w:szCs w:val="24"/>
        </w:rPr>
        <w:t xml:space="preserve"> </w:t>
      </w:r>
      <w:r w:rsidR="00103380" w:rsidRPr="006211F7">
        <w:rPr>
          <w:rFonts w:ascii="Times New Roman" w:hAnsi="Times New Roman" w:cs="Times New Roman"/>
          <w:szCs w:val="24"/>
        </w:rPr>
        <w:t xml:space="preserve">argues that </w:t>
      </w:r>
      <w:r w:rsidR="001B7D5D" w:rsidRPr="006211F7">
        <w:rPr>
          <w:rFonts w:ascii="Times New Roman" w:hAnsi="Times New Roman" w:cs="Times New Roman"/>
          <w:szCs w:val="24"/>
        </w:rPr>
        <w:t xml:space="preserve">while sometimes being debased by technological practices and the </w:t>
      </w:r>
      <w:r w:rsidR="001B7D5D" w:rsidRPr="00174964">
        <w:rPr>
          <w:rFonts w:ascii="Times New Roman" w:hAnsi="Times New Roman" w:cs="Times New Roman"/>
          <w:szCs w:val="24"/>
          <w:highlight w:val="yellow"/>
        </w:rPr>
        <w:t xml:space="preserve">byproducts of </w:t>
      </w:r>
      <w:r w:rsidR="00AC5A2E" w:rsidRPr="00174964">
        <w:rPr>
          <w:rFonts w:ascii="Times New Roman" w:hAnsi="Times New Roman" w:cs="Times New Roman"/>
          <w:szCs w:val="24"/>
          <w:highlight w:val="yellow"/>
        </w:rPr>
        <w:t>globali</w:t>
      </w:r>
      <w:r w:rsidR="00AC5A2E" w:rsidRPr="00174964">
        <w:rPr>
          <w:rFonts w:ascii="Times New Roman" w:hAnsi="Times New Roman" w:cs="Times New Roman"/>
          <w:szCs w:val="24"/>
          <w:highlight w:val="yellow"/>
        </w:rPr>
        <w:t>s</w:t>
      </w:r>
      <w:r w:rsidR="00AC5A2E" w:rsidRPr="00174964">
        <w:rPr>
          <w:rFonts w:ascii="Times New Roman" w:hAnsi="Times New Roman" w:cs="Times New Roman"/>
          <w:szCs w:val="24"/>
          <w:highlight w:val="yellow"/>
        </w:rPr>
        <w:t>ation</w:t>
      </w:r>
      <w:r w:rsidR="001B7D5D" w:rsidRPr="00174964">
        <w:rPr>
          <w:rFonts w:ascii="Times New Roman" w:hAnsi="Times New Roman" w:cs="Times New Roman"/>
          <w:szCs w:val="24"/>
          <w:highlight w:val="yellow"/>
        </w:rPr>
        <w:t>, Dickinson’</w:t>
      </w:r>
      <w:r w:rsidR="001B7D5D" w:rsidRPr="006211F7">
        <w:rPr>
          <w:rFonts w:ascii="Times New Roman" w:hAnsi="Times New Roman" w:cs="Times New Roman"/>
          <w:szCs w:val="24"/>
        </w:rPr>
        <w:t>s vision is also amplified by them</w:t>
      </w:r>
      <w:r w:rsidR="00DF4965" w:rsidRPr="006211F7">
        <w:rPr>
          <w:rFonts w:ascii="Times New Roman" w:hAnsi="Times New Roman" w:cs="Times New Roman"/>
          <w:szCs w:val="24"/>
        </w:rPr>
        <w:t>.</w:t>
      </w:r>
      <w:r w:rsidR="00CB2966" w:rsidRPr="006211F7">
        <w:rPr>
          <w:rFonts w:ascii="Times New Roman" w:hAnsi="Times New Roman" w:cs="Times New Roman"/>
          <w:szCs w:val="24"/>
        </w:rPr>
        <w:t xml:space="preserve"> </w:t>
      </w:r>
      <w:r w:rsidR="00DF4965" w:rsidRPr="006211F7">
        <w:rPr>
          <w:rFonts w:ascii="Times New Roman" w:hAnsi="Times New Roman" w:cs="Times New Roman"/>
          <w:szCs w:val="24"/>
        </w:rPr>
        <w:t>G</w:t>
      </w:r>
      <w:r w:rsidR="005A4792" w:rsidRPr="006211F7">
        <w:rPr>
          <w:rFonts w:ascii="Times New Roman" w:hAnsi="Times New Roman" w:cs="Times New Roman"/>
          <w:szCs w:val="24"/>
        </w:rPr>
        <w:t xml:space="preserve">reat literature does not merely </w:t>
      </w:r>
      <w:r w:rsidR="006F5DB6" w:rsidRPr="006211F7">
        <w:rPr>
          <w:rFonts w:ascii="Times New Roman" w:hAnsi="Times New Roman" w:cs="Times New Roman"/>
          <w:szCs w:val="24"/>
        </w:rPr>
        <w:t xml:space="preserve">survive </w:t>
      </w:r>
      <w:r w:rsidR="00FC2338" w:rsidRPr="006211F7">
        <w:rPr>
          <w:rFonts w:ascii="Times New Roman" w:hAnsi="Times New Roman" w:cs="Times New Roman"/>
          <w:szCs w:val="24"/>
        </w:rPr>
        <w:t>but evolves, speaking with rene</w:t>
      </w:r>
      <w:r w:rsidR="00122D77" w:rsidRPr="006211F7">
        <w:rPr>
          <w:rFonts w:ascii="Times New Roman" w:hAnsi="Times New Roman" w:cs="Times New Roman"/>
          <w:szCs w:val="24"/>
        </w:rPr>
        <w:t>wed clarity to each generation’s deepest hopes and fears.</w:t>
      </w:r>
      <w:r w:rsidR="00962050" w:rsidRPr="006211F7">
        <w:rPr>
          <w:rFonts w:ascii="Times New Roman" w:hAnsi="Times New Roman" w:cs="Times New Roman"/>
          <w:szCs w:val="24"/>
        </w:rPr>
        <w:t xml:space="preserve"> Her poems have survived scholarly disputes, algorithmic flattening, translation errors, and cultural appropriation as their main concerns transcend any single context. Even today, the horses’ heads point toward eternity, but now the companions are digital avatars, AI poets, global readers, and whatnot, all finding their own truth in Dickinson’s words. </w:t>
      </w:r>
    </w:p>
    <w:p w14:paraId="7FF1F29B" w14:textId="1D448E88" w:rsidR="002E298C" w:rsidRPr="006211F7" w:rsidRDefault="00122D77"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 xml:space="preserve"> </w:t>
      </w:r>
    </w:p>
    <w:p w14:paraId="4B762207" w14:textId="0966F250" w:rsidR="00D3698C" w:rsidRPr="006211F7" w:rsidRDefault="00D3698C" w:rsidP="00BF66EA">
      <w:pPr>
        <w:spacing w:after="0" w:line="360" w:lineRule="auto"/>
        <w:rPr>
          <w:rFonts w:ascii="Times New Roman" w:hAnsi="Times New Roman" w:cs="Times New Roman"/>
          <w:szCs w:val="24"/>
        </w:rPr>
      </w:pPr>
      <w:r w:rsidRPr="006211F7">
        <w:rPr>
          <w:rFonts w:ascii="Times New Roman" w:hAnsi="Times New Roman" w:cs="Times New Roman"/>
          <w:b/>
          <w:bCs/>
          <w:szCs w:val="24"/>
          <w:highlight w:val="yellow"/>
        </w:rPr>
        <w:lastRenderedPageBreak/>
        <w:t>Keywords:</w:t>
      </w:r>
      <w:r w:rsidRPr="006211F7">
        <w:rPr>
          <w:rFonts w:ascii="Times New Roman" w:hAnsi="Times New Roman" w:cs="Times New Roman"/>
          <w:szCs w:val="24"/>
          <w:highlight w:val="yellow"/>
        </w:rPr>
        <w:t xml:space="preserve"> </w:t>
      </w:r>
      <w:r w:rsidR="0009012C" w:rsidRPr="006211F7">
        <w:rPr>
          <w:rFonts w:ascii="Times New Roman" w:hAnsi="Times New Roman" w:cs="Times New Roman"/>
          <w:szCs w:val="24"/>
          <w:highlight w:val="yellow"/>
        </w:rPr>
        <w:t xml:space="preserve">Emily Dickinson, </w:t>
      </w:r>
      <w:r w:rsidR="00773F57" w:rsidRPr="006211F7">
        <w:rPr>
          <w:rFonts w:ascii="Times New Roman" w:hAnsi="Times New Roman" w:cs="Times New Roman"/>
          <w:szCs w:val="24"/>
          <w:highlight w:val="yellow"/>
        </w:rPr>
        <w:t xml:space="preserve">Digital Humanities, AI, Globalization, </w:t>
      </w:r>
      <w:r w:rsidR="00261924" w:rsidRPr="006211F7">
        <w:rPr>
          <w:rFonts w:ascii="Times New Roman" w:hAnsi="Times New Roman" w:cs="Times New Roman"/>
          <w:szCs w:val="24"/>
          <w:highlight w:val="yellow"/>
        </w:rPr>
        <w:t xml:space="preserve">Digital Dystopia, </w:t>
      </w:r>
      <w:r w:rsidR="00D90675" w:rsidRPr="006211F7">
        <w:rPr>
          <w:rFonts w:ascii="Times New Roman" w:hAnsi="Times New Roman" w:cs="Times New Roman"/>
          <w:szCs w:val="24"/>
          <w:highlight w:val="yellow"/>
        </w:rPr>
        <w:t>Cross-Cultural Analysis</w:t>
      </w:r>
      <w:r w:rsidR="00106C24" w:rsidRPr="006211F7">
        <w:rPr>
          <w:rFonts w:ascii="Times New Roman" w:hAnsi="Times New Roman" w:cs="Times New Roman"/>
          <w:szCs w:val="24"/>
        </w:rPr>
        <w:t xml:space="preserve"> </w:t>
      </w:r>
    </w:p>
    <w:p w14:paraId="6743AFA0" w14:textId="77777777" w:rsidR="00154496" w:rsidRPr="0004278D" w:rsidRDefault="00154496" w:rsidP="0004278D">
      <w:pPr>
        <w:spacing w:after="0" w:line="360" w:lineRule="auto"/>
        <w:jc w:val="both"/>
        <w:rPr>
          <w:rFonts w:ascii="Times New Roman" w:hAnsi="Times New Roman" w:cs="Times New Roman"/>
          <w:b/>
          <w:szCs w:val="24"/>
        </w:rPr>
      </w:pPr>
      <w:r w:rsidRPr="0004278D">
        <w:rPr>
          <w:rFonts w:ascii="Times New Roman" w:hAnsi="Times New Roman" w:cs="Times New Roman"/>
          <w:b/>
          <w:szCs w:val="24"/>
        </w:rPr>
        <w:t>Introduction</w:t>
      </w:r>
    </w:p>
    <w:p w14:paraId="5FB7BFA9" w14:textId="7EEAF1FF" w:rsidR="00B17189" w:rsidRPr="006211F7" w:rsidRDefault="00E751C3" w:rsidP="00BF66EA">
      <w:pPr>
        <w:spacing w:after="0" w:line="360" w:lineRule="auto"/>
        <w:jc w:val="both"/>
        <w:rPr>
          <w:rFonts w:ascii="Times New Roman" w:hAnsi="Times New Roman" w:cs="Times New Roman"/>
          <w:szCs w:val="24"/>
        </w:rPr>
      </w:pPr>
      <w:r w:rsidRPr="0004278D">
        <w:rPr>
          <w:rFonts w:ascii="Times New Roman" w:hAnsi="Times New Roman" w:cs="Times New Roman"/>
          <w:szCs w:val="24"/>
          <w:highlight w:val="yellow"/>
        </w:rPr>
        <w:t>Literature gives a deep study of</w:t>
      </w:r>
      <w:r w:rsidR="0010092A">
        <w:rPr>
          <w:rFonts w:ascii="Times New Roman" w:hAnsi="Times New Roman" w:cs="Times New Roman"/>
          <w:szCs w:val="24"/>
          <w:highlight w:val="yellow"/>
        </w:rPr>
        <w:t xml:space="preserve"> </w:t>
      </w:r>
      <w:r w:rsidRPr="0004278D">
        <w:rPr>
          <w:rFonts w:ascii="Times New Roman" w:hAnsi="Times New Roman" w:cs="Times New Roman"/>
          <w:szCs w:val="24"/>
          <w:highlight w:val="yellow"/>
        </w:rPr>
        <w:t>society,</w:t>
      </w:r>
      <w:r w:rsidR="0010092A">
        <w:rPr>
          <w:rFonts w:ascii="Times New Roman" w:hAnsi="Times New Roman" w:cs="Times New Roman"/>
          <w:szCs w:val="24"/>
          <w:highlight w:val="yellow"/>
        </w:rPr>
        <w:t xml:space="preserve"> </w:t>
      </w:r>
      <w:r w:rsidRPr="0004278D">
        <w:rPr>
          <w:rFonts w:ascii="Times New Roman" w:hAnsi="Times New Roman" w:cs="Times New Roman"/>
          <w:szCs w:val="24"/>
          <w:highlight w:val="yellow"/>
        </w:rPr>
        <w:t>culture,</w:t>
      </w:r>
      <w:r w:rsidR="0010092A">
        <w:rPr>
          <w:rFonts w:ascii="Times New Roman" w:hAnsi="Times New Roman" w:cs="Times New Roman"/>
          <w:szCs w:val="24"/>
          <w:highlight w:val="yellow"/>
        </w:rPr>
        <w:t xml:space="preserve"> </w:t>
      </w:r>
      <w:r w:rsidRPr="0004278D">
        <w:rPr>
          <w:rFonts w:ascii="Times New Roman" w:hAnsi="Times New Roman" w:cs="Times New Roman"/>
          <w:szCs w:val="24"/>
          <w:highlight w:val="yellow"/>
        </w:rPr>
        <w:t>and</w:t>
      </w:r>
      <w:r w:rsidR="0010092A">
        <w:rPr>
          <w:rFonts w:ascii="Times New Roman" w:hAnsi="Times New Roman" w:cs="Times New Roman"/>
          <w:szCs w:val="24"/>
          <w:highlight w:val="yellow"/>
        </w:rPr>
        <w:t xml:space="preserve"> </w:t>
      </w:r>
      <w:r w:rsidRPr="0004278D">
        <w:rPr>
          <w:rFonts w:ascii="Times New Roman" w:hAnsi="Times New Roman" w:cs="Times New Roman"/>
          <w:szCs w:val="24"/>
          <w:highlight w:val="yellow"/>
        </w:rPr>
        <w:t>personal</w:t>
      </w:r>
      <w:r w:rsidR="0010092A">
        <w:rPr>
          <w:rFonts w:ascii="Times New Roman" w:hAnsi="Times New Roman" w:cs="Times New Roman"/>
          <w:szCs w:val="24"/>
          <w:highlight w:val="yellow"/>
        </w:rPr>
        <w:t xml:space="preserve"> </w:t>
      </w:r>
      <w:r w:rsidRPr="0004278D">
        <w:rPr>
          <w:rFonts w:ascii="Times New Roman" w:hAnsi="Times New Roman" w:cs="Times New Roman"/>
          <w:szCs w:val="24"/>
          <w:highlight w:val="yellow"/>
        </w:rPr>
        <w:t>experience</w:t>
      </w:r>
      <w:r w:rsidR="0010092A">
        <w:rPr>
          <w:rFonts w:ascii="Times New Roman" w:hAnsi="Times New Roman" w:cs="Times New Roman"/>
          <w:szCs w:val="24"/>
          <w:highlight w:val="yellow"/>
        </w:rPr>
        <w:t xml:space="preserve"> </w:t>
      </w:r>
      <w:r w:rsidRPr="0004278D">
        <w:rPr>
          <w:rFonts w:ascii="Times New Roman" w:hAnsi="Times New Roman" w:cs="Times New Roman"/>
          <w:szCs w:val="24"/>
          <w:highlight w:val="yellow"/>
        </w:rPr>
        <w:t>because it</w:t>
      </w:r>
      <w:r w:rsidR="0010092A">
        <w:rPr>
          <w:rFonts w:ascii="Times New Roman" w:hAnsi="Times New Roman" w:cs="Times New Roman"/>
          <w:szCs w:val="24"/>
          <w:highlight w:val="yellow"/>
        </w:rPr>
        <w:t xml:space="preserve"> </w:t>
      </w:r>
      <w:r w:rsidRPr="0004278D">
        <w:rPr>
          <w:rFonts w:ascii="Times New Roman" w:hAnsi="Times New Roman" w:cs="Times New Roman"/>
          <w:szCs w:val="24"/>
          <w:highlight w:val="yellow"/>
        </w:rPr>
        <w:t>is</w:t>
      </w:r>
      <w:r w:rsidR="0010092A">
        <w:rPr>
          <w:rFonts w:ascii="Times New Roman" w:hAnsi="Times New Roman" w:cs="Times New Roman"/>
          <w:szCs w:val="24"/>
          <w:highlight w:val="yellow"/>
        </w:rPr>
        <w:t xml:space="preserve"> </w:t>
      </w:r>
      <w:r w:rsidRPr="0004278D">
        <w:rPr>
          <w:rFonts w:ascii="Times New Roman" w:hAnsi="Times New Roman" w:cs="Times New Roman"/>
          <w:szCs w:val="24"/>
          <w:highlight w:val="yellow"/>
        </w:rPr>
        <w:t>an expression of human creativity.</w:t>
      </w:r>
      <w:r w:rsidR="0010092A">
        <w:rPr>
          <w:rFonts w:ascii="Times New Roman" w:hAnsi="Times New Roman" w:cs="Times New Roman"/>
          <w:szCs w:val="24"/>
          <w:highlight w:val="yellow"/>
        </w:rPr>
        <w:t xml:space="preserve"> </w:t>
      </w:r>
      <w:r w:rsidRPr="0004278D">
        <w:rPr>
          <w:rFonts w:ascii="Times New Roman" w:hAnsi="Times New Roman" w:cs="Times New Roman"/>
          <w:szCs w:val="24"/>
          <w:highlight w:val="yellow"/>
        </w:rPr>
        <w:t>According to Abrams (2014), the term literature has been used as a signifier since the 18th century. Writings of fiction and imagination include poetry, prose, narratives, and drama. Poetry is one of the condensed and focused ways of expressing art that can condense complex emotions and ideas into a few</w:t>
      </w:r>
      <w:r w:rsidR="0010092A">
        <w:rPr>
          <w:rFonts w:ascii="Times New Roman" w:hAnsi="Times New Roman" w:cs="Times New Roman"/>
          <w:szCs w:val="24"/>
          <w:highlight w:val="yellow"/>
        </w:rPr>
        <w:t xml:space="preserve"> </w:t>
      </w:r>
      <w:r w:rsidRPr="0004278D">
        <w:rPr>
          <w:rFonts w:ascii="Times New Roman" w:hAnsi="Times New Roman" w:cs="Times New Roman"/>
          <w:szCs w:val="24"/>
          <w:highlight w:val="yellow"/>
        </w:rPr>
        <w:t>well-chosen</w:t>
      </w:r>
      <w:r w:rsidR="0010092A">
        <w:rPr>
          <w:rFonts w:ascii="Times New Roman" w:hAnsi="Times New Roman" w:cs="Times New Roman"/>
          <w:szCs w:val="24"/>
          <w:highlight w:val="yellow"/>
        </w:rPr>
        <w:t xml:space="preserve"> </w:t>
      </w:r>
      <w:r w:rsidRPr="0004278D">
        <w:rPr>
          <w:rFonts w:ascii="Times New Roman" w:hAnsi="Times New Roman" w:cs="Times New Roman"/>
          <w:szCs w:val="24"/>
          <w:highlight w:val="yellow"/>
        </w:rPr>
        <w:t xml:space="preserve">words. </w:t>
      </w:r>
      <w:r w:rsidR="00714E2D" w:rsidRPr="0004278D">
        <w:rPr>
          <w:rFonts w:ascii="Times New Roman" w:hAnsi="Times New Roman" w:cs="Times New Roman"/>
          <w:szCs w:val="24"/>
          <w:highlight w:val="yellow"/>
        </w:rPr>
        <w:t xml:space="preserve">Poetic works of the </w:t>
      </w:r>
      <w:r w:rsidR="00AC5A2E" w:rsidRPr="0004278D">
        <w:rPr>
          <w:rFonts w:ascii="Times New Roman" w:hAnsi="Times New Roman" w:cs="Times New Roman"/>
          <w:szCs w:val="24"/>
          <w:highlight w:val="yellow"/>
        </w:rPr>
        <w:t>19th</w:t>
      </w:r>
      <w:r w:rsidR="00AC5A2E">
        <w:rPr>
          <w:rFonts w:ascii="Times New Roman" w:hAnsi="Times New Roman" w:cs="Times New Roman"/>
          <w:szCs w:val="24"/>
          <w:highlight w:val="yellow"/>
        </w:rPr>
        <w:t>-</w:t>
      </w:r>
      <w:r w:rsidR="00714E2D" w:rsidRPr="0004278D">
        <w:rPr>
          <w:rFonts w:ascii="Times New Roman" w:hAnsi="Times New Roman" w:cs="Times New Roman"/>
          <w:szCs w:val="24"/>
          <w:highlight w:val="yellow"/>
        </w:rPr>
        <w:t>century American poet Emily Dickinson (1830 –1886) are considered among</w:t>
      </w:r>
      <w:r w:rsidR="005A1261" w:rsidRPr="0004278D">
        <w:rPr>
          <w:rFonts w:ascii="Times New Roman" w:hAnsi="Times New Roman" w:cs="Times New Roman"/>
          <w:szCs w:val="24"/>
          <w:highlight w:val="yellow"/>
        </w:rPr>
        <w:t xml:space="preserve"> </w:t>
      </w:r>
      <w:r w:rsidR="00714E2D" w:rsidRPr="0004278D">
        <w:rPr>
          <w:rFonts w:ascii="Times New Roman" w:hAnsi="Times New Roman" w:cs="Times New Roman"/>
          <w:szCs w:val="24"/>
          <w:highlight w:val="yellow"/>
        </w:rPr>
        <w:t>the</w:t>
      </w:r>
      <w:r w:rsidR="005A1261" w:rsidRPr="0004278D">
        <w:rPr>
          <w:rFonts w:ascii="Times New Roman" w:hAnsi="Times New Roman" w:cs="Times New Roman"/>
          <w:szCs w:val="24"/>
          <w:highlight w:val="yellow"/>
        </w:rPr>
        <w:t xml:space="preserve"> </w:t>
      </w:r>
      <w:r w:rsidR="00714E2D" w:rsidRPr="0004278D">
        <w:rPr>
          <w:rFonts w:ascii="Times New Roman" w:hAnsi="Times New Roman" w:cs="Times New Roman"/>
          <w:szCs w:val="24"/>
          <w:highlight w:val="yellow"/>
        </w:rPr>
        <w:t>most</w:t>
      </w:r>
      <w:r w:rsidR="0010092A">
        <w:rPr>
          <w:rFonts w:ascii="Times New Roman" w:hAnsi="Times New Roman" w:cs="Times New Roman"/>
          <w:szCs w:val="24"/>
          <w:highlight w:val="yellow"/>
        </w:rPr>
        <w:t xml:space="preserve"> </w:t>
      </w:r>
      <w:r w:rsidR="00714E2D" w:rsidRPr="0004278D">
        <w:rPr>
          <w:rFonts w:ascii="Times New Roman" w:hAnsi="Times New Roman" w:cs="Times New Roman"/>
          <w:szCs w:val="24"/>
          <w:highlight w:val="yellow"/>
        </w:rPr>
        <w:t>outstanding</w:t>
      </w:r>
      <w:r w:rsidR="00CD5CAF" w:rsidRPr="0004278D">
        <w:rPr>
          <w:rFonts w:ascii="Times New Roman" w:hAnsi="Times New Roman" w:cs="Times New Roman"/>
          <w:szCs w:val="24"/>
          <w:highlight w:val="yellow"/>
        </w:rPr>
        <w:t xml:space="preserve"> </w:t>
      </w:r>
      <w:r w:rsidR="00714E2D" w:rsidRPr="0004278D">
        <w:rPr>
          <w:rFonts w:ascii="Times New Roman" w:hAnsi="Times New Roman" w:cs="Times New Roman"/>
          <w:szCs w:val="24"/>
          <w:highlight w:val="yellow"/>
        </w:rPr>
        <w:t>examples</w:t>
      </w:r>
      <w:r w:rsidR="00CD5CAF" w:rsidRPr="0004278D">
        <w:rPr>
          <w:rFonts w:ascii="Times New Roman" w:hAnsi="Times New Roman" w:cs="Times New Roman"/>
          <w:szCs w:val="24"/>
          <w:highlight w:val="yellow"/>
        </w:rPr>
        <w:t xml:space="preserve"> </w:t>
      </w:r>
      <w:r w:rsidR="00714E2D" w:rsidRPr="0004278D">
        <w:rPr>
          <w:rFonts w:ascii="Times New Roman" w:hAnsi="Times New Roman" w:cs="Times New Roman"/>
          <w:szCs w:val="24"/>
          <w:highlight w:val="yellow"/>
        </w:rPr>
        <w:t>of</w:t>
      </w:r>
      <w:r w:rsidR="00CD5CAF" w:rsidRPr="0004278D">
        <w:rPr>
          <w:rFonts w:ascii="Times New Roman" w:hAnsi="Times New Roman" w:cs="Times New Roman"/>
          <w:szCs w:val="24"/>
          <w:highlight w:val="yellow"/>
        </w:rPr>
        <w:t xml:space="preserve"> </w:t>
      </w:r>
      <w:r w:rsidR="00714E2D" w:rsidRPr="0004278D">
        <w:rPr>
          <w:rFonts w:ascii="Times New Roman" w:hAnsi="Times New Roman" w:cs="Times New Roman"/>
          <w:szCs w:val="24"/>
          <w:highlight w:val="yellow"/>
        </w:rPr>
        <w:t>English-language literature. American writer of the late romantic era was little known during her lifetime, but today she deserve</w:t>
      </w:r>
      <w:r w:rsidR="00AC5A2E">
        <w:rPr>
          <w:rFonts w:ascii="Times New Roman" w:hAnsi="Times New Roman" w:cs="Times New Roman"/>
          <w:szCs w:val="24"/>
          <w:highlight w:val="yellow"/>
        </w:rPr>
        <w:t>s to be</w:t>
      </w:r>
      <w:r w:rsidR="00714E2D" w:rsidRPr="0004278D">
        <w:rPr>
          <w:rFonts w:ascii="Times New Roman" w:hAnsi="Times New Roman" w:cs="Times New Roman"/>
          <w:szCs w:val="24"/>
          <w:highlight w:val="yellow"/>
        </w:rPr>
        <w:t xml:space="preserve"> the rank</w:t>
      </w:r>
      <w:r w:rsidR="00AC5A2E">
        <w:rPr>
          <w:rFonts w:ascii="Times New Roman" w:hAnsi="Times New Roman" w:cs="Times New Roman"/>
          <w:szCs w:val="24"/>
          <w:highlight w:val="yellow"/>
        </w:rPr>
        <w:t>s</w:t>
      </w:r>
      <w:r w:rsidR="00714E2D" w:rsidRPr="0004278D">
        <w:rPr>
          <w:rFonts w:ascii="Times New Roman" w:hAnsi="Times New Roman" w:cs="Times New Roman"/>
          <w:szCs w:val="24"/>
          <w:highlight w:val="yellow"/>
        </w:rPr>
        <w:t xml:space="preserve"> of the most important figures of not only American but also world poetry</w:t>
      </w:r>
      <w:r w:rsidR="00C82E99" w:rsidRPr="0004278D">
        <w:rPr>
          <w:rFonts w:ascii="Arial" w:hAnsi="Arial" w:cs="Arial"/>
          <w:sz w:val="25"/>
          <w:szCs w:val="25"/>
          <w:highlight w:val="yellow"/>
          <w:shd w:val="clear" w:color="auto" w:fill="FFFFFF"/>
        </w:rPr>
        <w:t xml:space="preserve"> (</w:t>
      </w:r>
      <w:r w:rsidR="00C82E99" w:rsidRPr="0004278D">
        <w:rPr>
          <w:rFonts w:ascii="Arial" w:hAnsi="Arial" w:cs="Arial"/>
          <w:color w:val="222222"/>
          <w:sz w:val="20"/>
          <w:szCs w:val="20"/>
          <w:highlight w:val="yellow"/>
          <w:shd w:val="clear" w:color="auto" w:fill="FFFFFF"/>
        </w:rPr>
        <w:t>Yashkina &amp; Pakhomova, 2023</w:t>
      </w:r>
      <w:r w:rsidR="0022324F" w:rsidRPr="0004278D">
        <w:rPr>
          <w:rFonts w:ascii="Arial" w:hAnsi="Arial" w:cs="Arial"/>
          <w:color w:val="222222"/>
          <w:sz w:val="20"/>
          <w:szCs w:val="20"/>
          <w:highlight w:val="yellow"/>
          <w:shd w:val="clear" w:color="auto" w:fill="FFFFFF"/>
        </w:rPr>
        <w:t>; Prabhakaran et al., 2025</w:t>
      </w:r>
      <w:r w:rsidR="00C82E99" w:rsidRPr="0004278D">
        <w:rPr>
          <w:rFonts w:ascii="Arial" w:hAnsi="Arial" w:cs="Arial"/>
          <w:color w:val="222222"/>
          <w:sz w:val="20"/>
          <w:szCs w:val="20"/>
          <w:highlight w:val="yellow"/>
          <w:shd w:val="clear" w:color="auto" w:fill="FFFFFF"/>
        </w:rPr>
        <w:t>)</w:t>
      </w:r>
      <w:r w:rsidR="00714E2D" w:rsidRPr="0004278D">
        <w:rPr>
          <w:rFonts w:ascii="Arial" w:hAnsi="Arial" w:cs="Arial"/>
          <w:sz w:val="25"/>
          <w:szCs w:val="25"/>
          <w:highlight w:val="yellow"/>
          <w:shd w:val="clear" w:color="auto" w:fill="FFFFFF"/>
        </w:rPr>
        <w:t xml:space="preserve">. </w:t>
      </w:r>
      <w:r w:rsidR="00EC0F85" w:rsidRPr="0004278D">
        <w:rPr>
          <w:rFonts w:ascii="Times New Roman" w:hAnsi="Times New Roman" w:cs="Times New Roman"/>
          <w:szCs w:val="24"/>
          <w:highlight w:val="yellow"/>
        </w:rPr>
        <w:t>Emily Dickinson’s “</w:t>
      </w:r>
      <w:r w:rsidR="00EC0F85" w:rsidRPr="00744E38">
        <w:rPr>
          <w:rFonts w:ascii="Times New Roman" w:hAnsi="Times New Roman" w:cs="Times New Roman"/>
          <w:iCs/>
          <w:szCs w:val="24"/>
          <w:highlight w:val="yellow"/>
        </w:rPr>
        <w:t>Because I Could Not Stop for Death</w:t>
      </w:r>
      <w:r w:rsidR="00EC0F85" w:rsidRPr="0004278D">
        <w:rPr>
          <w:rFonts w:ascii="Times New Roman" w:hAnsi="Times New Roman" w:cs="Times New Roman"/>
          <w:szCs w:val="24"/>
          <w:highlight w:val="yellow"/>
        </w:rPr>
        <w:t xml:space="preserve">” has long </w:t>
      </w:r>
      <w:r w:rsidR="00AC5A2E" w:rsidRPr="0004278D">
        <w:rPr>
          <w:rFonts w:ascii="Times New Roman" w:hAnsi="Times New Roman" w:cs="Times New Roman"/>
          <w:szCs w:val="24"/>
          <w:highlight w:val="yellow"/>
        </w:rPr>
        <w:t>mesmeri</w:t>
      </w:r>
      <w:r w:rsidR="00AC5A2E">
        <w:rPr>
          <w:rFonts w:ascii="Times New Roman" w:hAnsi="Times New Roman" w:cs="Times New Roman"/>
          <w:szCs w:val="24"/>
          <w:highlight w:val="yellow"/>
        </w:rPr>
        <w:t>s</w:t>
      </w:r>
      <w:r w:rsidR="00AC5A2E" w:rsidRPr="0004278D">
        <w:rPr>
          <w:rFonts w:ascii="Times New Roman" w:hAnsi="Times New Roman" w:cs="Times New Roman"/>
          <w:szCs w:val="24"/>
          <w:highlight w:val="yellow"/>
        </w:rPr>
        <w:t xml:space="preserve">ed </w:t>
      </w:r>
      <w:r w:rsidR="00EC0F85" w:rsidRPr="0004278D">
        <w:rPr>
          <w:rFonts w:ascii="Times New Roman" w:hAnsi="Times New Roman" w:cs="Times New Roman"/>
          <w:szCs w:val="24"/>
          <w:highlight w:val="yellow"/>
        </w:rPr>
        <w:t>readers</w:t>
      </w:r>
      <w:r w:rsidR="00EC0F85" w:rsidRPr="006211F7">
        <w:rPr>
          <w:rFonts w:ascii="Times New Roman" w:hAnsi="Times New Roman" w:cs="Times New Roman"/>
          <w:szCs w:val="24"/>
        </w:rPr>
        <w:t xml:space="preserve"> w</w:t>
      </w:r>
      <w:r w:rsidR="003E016E" w:rsidRPr="006211F7">
        <w:rPr>
          <w:rFonts w:ascii="Times New Roman" w:hAnsi="Times New Roman" w:cs="Times New Roman"/>
          <w:szCs w:val="24"/>
        </w:rPr>
        <w:t>ith its haunting meditation on mortality, time, and the quiet inevitability of the afterlife.</w:t>
      </w:r>
      <w:r w:rsidR="009717F1" w:rsidRPr="006211F7">
        <w:rPr>
          <w:rFonts w:ascii="Times New Roman" w:hAnsi="Times New Roman" w:cs="Times New Roman"/>
          <w:szCs w:val="24"/>
        </w:rPr>
        <w:t xml:space="preserve"> Despite being crafted in the 19</w:t>
      </w:r>
      <w:r w:rsidR="009717F1" w:rsidRPr="006211F7">
        <w:rPr>
          <w:rFonts w:ascii="Times New Roman" w:hAnsi="Times New Roman" w:cs="Times New Roman"/>
          <w:szCs w:val="24"/>
          <w:vertAlign w:val="superscript"/>
        </w:rPr>
        <w:t>th</w:t>
      </w:r>
      <w:r w:rsidR="009717F1" w:rsidRPr="006211F7">
        <w:rPr>
          <w:rFonts w:ascii="Times New Roman" w:hAnsi="Times New Roman" w:cs="Times New Roman"/>
          <w:szCs w:val="24"/>
        </w:rPr>
        <w:t xml:space="preserve"> century, the poem’s presentation of Death as a cordial but inescapable companion hints </w:t>
      </w:r>
      <w:r w:rsidR="008679DE" w:rsidRPr="006211F7">
        <w:rPr>
          <w:rFonts w:ascii="Times New Roman" w:hAnsi="Times New Roman" w:cs="Times New Roman"/>
          <w:szCs w:val="24"/>
        </w:rPr>
        <w:t xml:space="preserve">at </w:t>
      </w:r>
      <w:r w:rsidR="009717F1" w:rsidRPr="006211F7">
        <w:rPr>
          <w:rFonts w:ascii="Times New Roman" w:hAnsi="Times New Roman" w:cs="Times New Roman"/>
          <w:szCs w:val="24"/>
        </w:rPr>
        <w:t xml:space="preserve">Dickinson’s time: </w:t>
      </w:r>
      <w:r w:rsidR="00E46E6F" w:rsidRPr="006211F7">
        <w:rPr>
          <w:rFonts w:ascii="Times New Roman" w:hAnsi="Times New Roman" w:cs="Times New Roman"/>
          <w:szCs w:val="24"/>
        </w:rPr>
        <w:t>a worl</w:t>
      </w:r>
      <w:r w:rsidR="00363766" w:rsidRPr="006211F7">
        <w:rPr>
          <w:rFonts w:ascii="Times New Roman" w:hAnsi="Times New Roman" w:cs="Times New Roman"/>
          <w:szCs w:val="24"/>
        </w:rPr>
        <w:t>d already</w:t>
      </w:r>
      <w:r w:rsidR="00152E4D" w:rsidRPr="006211F7">
        <w:rPr>
          <w:rFonts w:ascii="Times New Roman" w:hAnsi="Times New Roman" w:cs="Times New Roman"/>
          <w:szCs w:val="24"/>
        </w:rPr>
        <w:t xml:space="preserve"> overwhelmed</w:t>
      </w:r>
      <w:r w:rsidR="00246301" w:rsidRPr="006211F7">
        <w:rPr>
          <w:rFonts w:ascii="Times New Roman" w:hAnsi="Times New Roman" w:cs="Times New Roman"/>
          <w:szCs w:val="24"/>
        </w:rPr>
        <w:t xml:space="preserve"> </w:t>
      </w:r>
      <w:r w:rsidR="00152E4D" w:rsidRPr="006211F7">
        <w:rPr>
          <w:rFonts w:ascii="Times New Roman" w:hAnsi="Times New Roman" w:cs="Times New Roman"/>
          <w:szCs w:val="24"/>
        </w:rPr>
        <w:t>with</w:t>
      </w:r>
      <w:r w:rsidR="009717F1" w:rsidRPr="006211F7">
        <w:rPr>
          <w:rFonts w:ascii="Times New Roman" w:hAnsi="Times New Roman" w:cs="Times New Roman"/>
          <w:szCs w:val="24"/>
        </w:rPr>
        <w:t xml:space="preserve"> limited technology</w:t>
      </w:r>
      <w:r w:rsidR="00152E4D" w:rsidRPr="006211F7">
        <w:rPr>
          <w:rFonts w:ascii="Times New Roman" w:hAnsi="Times New Roman" w:cs="Times New Roman"/>
          <w:szCs w:val="24"/>
        </w:rPr>
        <w:t xml:space="preserve"> and thus forgetting the unavoidable end of material life</w:t>
      </w:r>
      <w:r w:rsidR="009717F1" w:rsidRPr="006211F7">
        <w:rPr>
          <w:rFonts w:ascii="Times New Roman" w:hAnsi="Times New Roman" w:cs="Times New Roman"/>
          <w:szCs w:val="24"/>
        </w:rPr>
        <w:t>, a world still fragmented by distance</w:t>
      </w:r>
      <w:r w:rsidR="00246301" w:rsidRPr="006211F7">
        <w:rPr>
          <w:rFonts w:ascii="Times New Roman" w:hAnsi="Times New Roman" w:cs="Times New Roman"/>
          <w:szCs w:val="24"/>
        </w:rPr>
        <w:t xml:space="preserve"> due to lack of spirituality</w:t>
      </w:r>
      <w:r w:rsidR="009717F1" w:rsidRPr="006211F7">
        <w:rPr>
          <w:rFonts w:ascii="Times New Roman" w:hAnsi="Times New Roman" w:cs="Times New Roman"/>
          <w:szCs w:val="24"/>
        </w:rPr>
        <w:t xml:space="preserve"> and religious certainty. Even now, when navigating an age defined by global interrelatedness, artificial intelligence (AI), and digital decay</w:t>
      </w:r>
      <w:r w:rsidR="003E016E" w:rsidRPr="006211F7">
        <w:rPr>
          <w:rFonts w:ascii="Times New Roman" w:hAnsi="Times New Roman" w:cs="Times New Roman"/>
          <w:szCs w:val="24"/>
        </w:rPr>
        <w:t>,</w:t>
      </w:r>
      <w:r w:rsidR="009717F1" w:rsidRPr="006211F7">
        <w:rPr>
          <w:rFonts w:ascii="Times New Roman" w:hAnsi="Times New Roman" w:cs="Times New Roman"/>
          <w:szCs w:val="24"/>
        </w:rPr>
        <w:t xml:space="preserve"> Dickinson’s work echoes with startling new urgency. </w:t>
      </w:r>
      <w:r w:rsidR="00154496" w:rsidRPr="006211F7">
        <w:rPr>
          <w:rFonts w:ascii="Times New Roman" w:hAnsi="Times New Roman" w:cs="Times New Roman"/>
          <w:szCs w:val="24"/>
        </w:rPr>
        <w:t xml:space="preserve"> </w:t>
      </w:r>
      <w:r w:rsidR="00DB58D9" w:rsidRPr="006211F7">
        <w:rPr>
          <w:rFonts w:ascii="Times New Roman" w:hAnsi="Times New Roman" w:cs="Times New Roman"/>
          <w:szCs w:val="24"/>
        </w:rPr>
        <w:t xml:space="preserve">This research argues that </w:t>
      </w:r>
      <w:r w:rsidR="00AC5A2E" w:rsidRPr="00174964">
        <w:rPr>
          <w:rFonts w:ascii="Times New Roman" w:hAnsi="Times New Roman" w:cs="Times New Roman"/>
          <w:szCs w:val="24"/>
          <w:highlight w:val="yellow"/>
        </w:rPr>
        <w:t>globali</w:t>
      </w:r>
      <w:r w:rsidR="00AC5A2E" w:rsidRPr="00174964">
        <w:rPr>
          <w:rFonts w:ascii="Times New Roman" w:hAnsi="Times New Roman" w:cs="Times New Roman"/>
          <w:szCs w:val="24"/>
          <w:highlight w:val="yellow"/>
        </w:rPr>
        <w:t>s</w:t>
      </w:r>
      <w:r w:rsidR="00AC5A2E" w:rsidRPr="00174964">
        <w:rPr>
          <w:rFonts w:ascii="Times New Roman" w:hAnsi="Times New Roman" w:cs="Times New Roman"/>
          <w:szCs w:val="24"/>
          <w:highlight w:val="yellow"/>
        </w:rPr>
        <w:t xml:space="preserve">ation </w:t>
      </w:r>
      <w:r w:rsidR="00DB58D9" w:rsidRPr="00174964">
        <w:rPr>
          <w:rFonts w:ascii="Times New Roman" w:hAnsi="Times New Roman" w:cs="Times New Roman"/>
          <w:szCs w:val="24"/>
          <w:highlight w:val="yellow"/>
        </w:rPr>
        <w:t>and technology</w:t>
      </w:r>
      <w:r w:rsidR="00DB58D9" w:rsidRPr="006211F7">
        <w:rPr>
          <w:rFonts w:ascii="Times New Roman" w:hAnsi="Times New Roman" w:cs="Times New Roman"/>
          <w:szCs w:val="24"/>
        </w:rPr>
        <w:t xml:space="preserve"> have not just reinterpreted </w:t>
      </w:r>
      <w:r w:rsidR="005C1A2C" w:rsidRPr="006211F7">
        <w:rPr>
          <w:rFonts w:ascii="Times New Roman" w:hAnsi="Times New Roman" w:cs="Times New Roman"/>
          <w:szCs w:val="24"/>
        </w:rPr>
        <w:t>the poem</w:t>
      </w:r>
      <w:r w:rsidR="00E2670C" w:rsidRPr="006211F7">
        <w:rPr>
          <w:rFonts w:ascii="Times New Roman" w:hAnsi="Times New Roman" w:cs="Times New Roman"/>
          <w:szCs w:val="24"/>
        </w:rPr>
        <w:t>;</w:t>
      </w:r>
      <w:r w:rsidR="00DB58D9" w:rsidRPr="006211F7">
        <w:rPr>
          <w:rFonts w:ascii="Times New Roman" w:hAnsi="Times New Roman" w:cs="Times New Roman"/>
          <w:szCs w:val="24"/>
        </w:rPr>
        <w:t xml:space="preserve"> they have transformed it into a reflector for contemporary tensions from algorithmic isolation to ecological collapse.</w:t>
      </w:r>
      <w:r w:rsidR="006B5366">
        <w:rPr>
          <w:rFonts w:ascii="Times New Roman" w:hAnsi="Times New Roman" w:cs="Times New Roman"/>
          <w:szCs w:val="24"/>
        </w:rPr>
        <w:t xml:space="preserve"> </w:t>
      </w:r>
      <w:r w:rsidRPr="00E751C3">
        <w:rPr>
          <w:rFonts w:ascii="Times New Roman" w:hAnsi="Times New Roman" w:cs="Times New Roman"/>
          <w:szCs w:val="24"/>
          <w:highlight w:val="yellow"/>
        </w:rPr>
        <w:t>Dickinson frequently explored the themes of identity, self-expression, and the tension between societal expectations and personal freedom. She also often addressed themes of confinement and liberation, reflecting the prevailing feminist currents in her time</w:t>
      </w:r>
      <w:r w:rsidR="00714E2D" w:rsidRPr="00897B70">
        <w:rPr>
          <w:rFonts w:ascii="Times New Roman" w:hAnsi="Times New Roman" w:cs="Times New Roman"/>
          <w:szCs w:val="24"/>
          <w:highlight w:val="yellow"/>
        </w:rPr>
        <w:t xml:space="preserve"> (Arsyad &amp; Salsabillah, 2024</w:t>
      </w:r>
      <w:r w:rsidR="00CC481C" w:rsidRPr="00897B70">
        <w:rPr>
          <w:rFonts w:ascii="Times New Roman" w:hAnsi="Times New Roman" w:cs="Times New Roman"/>
          <w:szCs w:val="24"/>
          <w:highlight w:val="yellow"/>
        </w:rPr>
        <w:t xml:space="preserve">; </w:t>
      </w:r>
      <w:r w:rsidR="00C50EAE" w:rsidRPr="00897B70">
        <w:rPr>
          <w:rFonts w:ascii="Arial" w:hAnsi="Arial" w:cs="Arial"/>
          <w:color w:val="222222"/>
          <w:sz w:val="20"/>
          <w:szCs w:val="20"/>
          <w:highlight w:val="yellow"/>
          <w:shd w:val="clear" w:color="auto" w:fill="FFFFFF"/>
        </w:rPr>
        <w:t>Miller &amp; Sánchez-Eppler, 2022</w:t>
      </w:r>
      <w:r w:rsidR="00714E2D" w:rsidRPr="00897B70">
        <w:rPr>
          <w:rFonts w:ascii="Times New Roman" w:hAnsi="Times New Roman" w:cs="Times New Roman"/>
          <w:szCs w:val="24"/>
          <w:highlight w:val="yellow"/>
        </w:rPr>
        <w:t>)</w:t>
      </w:r>
      <w:r w:rsidRPr="00E751C3">
        <w:rPr>
          <w:rFonts w:ascii="Times New Roman" w:hAnsi="Times New Roman" w:cs="Times New Roman"/>
          <w:szCs w:val="24"/>
          <w:highlight w:val="yellow"/>
        </w:rPr>
        <w:t>.</w:t>
      </w:r>
      <w:r w:rsidR="006B5366" w:rsidRPr="00897B70">
        <w:rPr>
          <w:rFonts w:ascii="Times New Roman" w:hAnsi="Times New Roman" w:cs="Times New Roman"/>
          <w:szCs w:val="24"/>
          <w:highlight w:val="yellow"/>
        </w:rPr>
        <w:t xml:space="preserve"> </w:t>
      </w:r>
      <w:r>
        <w:rPr>
          <w:rFonts w:ascii="Times New Roman" w:hAnsi="Times New Roman" w:cs="Times New Roman"/>
          <w:szCs w:val="24"/>
        </w:rPr>
        <w:t xml:space="preserve"> </w:t>
      </w:r>
      <w:r w:rsidR="002018DA" w:rsidRPr="00174964">
        <w:rPr>
          <w:rFonts w:ascii="Times New Roman" w:hAnsi="Times New Roman" w:cs="Times New Roman"/>
          <w:szCs w:val="24"/>
          <w:highlight w:val="yellow"/>
        </w:rPr>
        <w:t xml:space="preserve">The </w:t>
      </w:r>
      <w:r w:rsidR="00AC5A2E" w:rsidRPr="00174964">
        <w:rPr>
          <w:rFonts w:ascii="Times New Roman" w:hAnsi="Times New Roman" w:cs="Times New Roman"/>
          <w:szCs w:val="24"/>
          <w:highlight w:val="yellow"/>
        </w:rPr>
        <w:t>digiti</w:t>
      </w:r>
      <w:r w:rsidR="00AC5A2E" w:rsidRPr="00174964">
        <w:rPr>
          <w:rFonts w:ascii="Times New Roman" w:hAnsi="Times New Roman" w:cs="Times New Roman"/>
          <w:szCs w:val="24"/>
          <w:highlight w:val="yellow"/>
        </w:rPr>
        <w:t>s</w:t>
      </w:r>
      <w:r w:rsidR="00AC5A2E" w:rsidRPr="00174964">
        <w:rPr>
          <w:rFonts w:ascii="Times New Roman" w:hAnsi="Times New Roman" w:cs="Times New Roman"/>
          <w:szCs w:val="24"/>
          <w:highlight w:val="yellow"/>
        </w:rPr>
        <w:t xml:space="preserve">ation </w:t>
      </w:r>
      <w:r w:rsidR="002018DA" w:rsidRPr="00174964">
        <w:rPr>
          <w:rFonts w:ascii="Times New Roman" w:hAnsi="Times New Roman" w:cs="Times New Roman"/>
          <w:szCs w:val="24"/>
          <w:highlight w:val="yellow"/>
        </w:rPr>
        <w:t>of Dickinson’s</w:t>
      </w:r>
      <w:r w:rsidR="002018DA" w:rsidRPr="006211F7">
        <w:rPr>
          <w:rFonts w:ascii="Times New Roman" w:hAnsi="Times New Roman" w:cs="Times New Roman"/>
          <w:szCs w:val="24"/>
        </w:rPr>
        <w:t xml:space="preserve"> manuscripts is now open to global audiences to engage with her work in unprecedented ways</w:t>
      </w:r>
      <w:r w:rsidR="00E2670C" w:rsidRPr="006211F7">
        <w:rPr>
          <w:rFonts w:ascii="Times New Roman" w:hAnsi="Times New Roman" w:cs="Times New Roman"/>
          <w:szCs w:val="24"/>
        </w:rPr>
        <w:t>,</w:t>
      </w:r>
      <w:r w:rsidR="002018DA" w:rsidRPr="006211F7">
        <w:rPr>
          <w:rFonts w:ascii="Times New Roman" w:hAnsi="Times New Roman" w:cs="Times New Roman"/>
          <w:szCs w:val="24"/>
        </w:rPr>
        <w:t xml:space="preserve"> which </w:t>
      </w:r>
      <w:r w:rsidR="00E2670C" w:rsidRPr="006211F7">
        <w:rPr>
          <w:rFonts w:ascii="Times New Roman" w:hAnsi="Times New Roman" w:cs="Times New Roman"/>
          <w:szCs w:val="24"/>
        </w:rPr>
        <w:t>was once</w:t>
      </w:r>
      <w:r w:rsidR="002018DA" w:rsidRPr="006211F7">
        <w:rPr>
          <w:rFonts w:ascii="Times New Roman" w:hAnsi="Times New Roman" w:cs="Times New Roman"/>
          <w:szCs w:val="24"/>
        </w:rPr>
        <w:t xml:space="preserve"> confined to rare archives</w:t>
      </w:r>
      <w:r w:rsidR="00601272">
        <w:rPr>
          <w:rFonts w:ascii="Times New Roman" w:hAnsi="Times New Roman" w:cs="Times New Roman"/>
          <w:szCs w:val="24"/>
        </w:rPr>
        <w:t xml:space="preserve"> (</w:t>
      </w:r>
      <w:r w:rsidR="00601272">
        <w:rPr>
          <w:rFonts w:ascii="Arial" w:hAnsi="Arial" w:cs="Arial"/>
          <w:color w:val="222222"/>
          <w:sz w:val="20"/>
          <w:szCs w:val="20"/>
          <w:shd w:val="clear" w:color="auto" w:fill="FFFFFF"/>
        </w:rPr>
        <w:t>Nannan, 2023)</w:t>
      </w:r>
      <w:r w:rsidR="002018DA" w:rsidRPr="006211F7">
        <w:rPr>
          <w:rFonts w:ascii="Times New Roman" w:hAnsi="Times New Roman" w:cs="Times New Roman"/>
          <w:szCs w:val="24"/>
        </w:rPr>
        <w:t xml:space="preserve">. While social media platforms remix and fracture her poetry into viral snippets, online </w:t>
      </w:r>
      <w:r w:rsidR="00E2670C" w:rsidRPr="006211F7">
        <w:rPr>
          <w:rFonts w:ascii="Times New Roman" w:hAnsi="Times New Roman" w:cs="Times New Roman"/>
          <w:szCs w:val="24"/>
        </w:rPr>
        <w:t>storehouses</w:t>
      </w:r>
      <w:r w:rsidR="002018DA" w:rsidRPr="006211F7">
        <w:rPr>
          <w:rFonts w:ascii="Times New Roman" w:hAnsi="Times New Roman" w:cs="Times New Roman"/>
          <w:szCs w:val="24"/>
        </w:rPr>
        <w:t xml:space="preserve"> like the </w:t>
      </w:r>
      <w:r w:rsidR="002018DA" w:rsidRPr="006211F7">
        <w:rPr>
          <w:rFonts w:ascii="Times New Roman" w:hAnsi="Times New Roman" w:cs="Times New Roman"/>
          <w:i/>
          <w:iCs/>
          <w:szCs w:val="24"/>
        </w:rPr>
        <w:t>Emily Dickinson Archive</w:t>
      </w:r>
      <w:r w:rsidR="002018DA" w:rsidRPr="006211F7">
        <w:rPr>
          <w:rFonts w:ascii="Times New Roman" w:hAnsi="Times New Roman" w:cs="Times New Roman"/>
          <w:szCs w:val="24"/>
        </w:rPr>
        <w:t xml:space="preserve"> democratize access. Even this digital freedom coexists with dystopian undercurrents: where our online selves outlive our physical bodies, and algorithmic control, where unknown forces dictate our digital afterlives, the poem’s themes of inevitability eerily parallel modern concerns about data mortality. In the </w:t>
      </w:r>
      <w:r w:rsidR="002018DA" w:rsidRPr="00174964">
        <w:rPr>
          <w:rFonts w:ascii="Times New Roman" w:hAnsi="Times New Roman" w:cs="Times New Roman"/>
          <w:szCs w:val="24"/>
          <w:highlight w:val="yellow"/>
        </w:rPr>
        <w:lastRenderedPageBreak/>
        <w:t xml:space="preserve">meantime, </w:t>
      </w:r>
      <w:r w:rsidR="00AC5A2E" w:rsidRPr="00174964">
        <w:rPr>
          <w:rFonts w:ascii="Times New Roman" w:hAnsi="Times New Roman" w:cs="Times New Roman"/>
          <w:szCs w:val="24"/>
          <w:highlight w:val="yellow"/>
        </w:rPr>
        <w:t>globali</w:t>
      </w:r>
      <w:r w:rsidR="00AC5A2E" w:rsidRPr="00174964">
        <w:rPr>
          <w:rFonts w:ascii="Times New Roman" w:hAnsi="Times New Roman" w:cs="Times New Roman"/>
          <w:szCs w:val="24"/>
          <w:highlight w:val="yellow"/>
        </w:rPr>
        <w:t>s</w:t>
      </w:r>
      <w:r w:rsidR="00AC5A2E" w:rsidRPr="00174964">
        <w:rPr>
          <w:rFonts w:ascii="Times New Roman" w:hAnsi="Times New Roman" w:cs="Times New Roman"/>
          <w:szCs w:val="24"/>
          <w:highlight w:val="yellow"/>
        </w:rPr>
        <w:t xml:space="preserve">ation </w:t>
      </w:r>
      <w:r w:rsidR="002018DA" w:rsidRPr="00174964">
        <w:rPr>
          <w:rFonts w:ascii="Times New Roman" w:hAnsi="Times New Roman" w:cs="Times New Roman"/>
          <w:szCs w:val="24"/>
          <w:highlight w:val="yellow"/>
        </w:rPr>
        <w:t>has compelled</w:t>
      </w:r>
      <w:r w:rsidR="002018DA" w:rsidRPr="006211F7">
        <w:rPr>
          <w:rFonts w:ascii="Times New Roman" w:hAnsi="Times New Roman" w:cs="Times New Roman"/>
          <w:szCs w:val="24"/>
        </w:rPr>
        <w:t xml:space="preserve"> Dickinson’s work across cultural and linguistic borders with AI-assisted translations deflecting subtle meanings and classrooms from Tokyo to São Paulo reimagining her verses through local lenses</w:t>
      </w:r>
      <w:r w:rsidR="005544D5" w:rsidRPr="006211F7">
        <w:rPr>
          <w:rFonts w:ascii="Times New Roman" w:hAnsi="Times New Roman" w:cs="Times New Roman"/>
          <w:szCs w:val="24"/>
        </w:rPr>
        <w:t xml:space="preserve"> (Appadurai, 2021)</w:t>
      </w:r>
      <w:r w:rsidR="002018DA" w:rsidRPr="006211F7">
        <w:rPr>
          <w:rFonts w:ascii="Times New Roman" w:hAnsi="Times New Roman" w:cs="Times New Roman"/>
          <w:szCs w:val="24"/>
        </w:rPr>
        <w:t xml:space="preserve">. </w:t>
      </w:r>
    </w:p>
    <w:p w14:paraId="58410A9D" w14:textId="77777777" w:rsidR="00B4621A" w:rsidRPr="006211F7" w:rsidRDefault="00B4621A" w:rsidP="009C6995">
      <w:pPr>
        <w:spacing w:after="0" w:line="360" w:lineRule="auto"/>
        <w:rPr>
          <w:rFonts w:ascii="Times New Roman" w:hAnsi="Times New Roman" w:cs="Times New Roman"/>
          <w:b/>
          <w:bCs/>
          <w:szCs w:val="24"/>
          <w:highlight w:val="yellow"/>
        </w:rPr>
      </w:pPr>
      <w:r w:rsidRPr="006211F7">
        <w:rPr>
          <w:rFonts w:ascii="Times New Roman" w:hAnsi="Times New Roman" w:cs="Times New Roman"/>
          <w:b/>
          <w:bCs/>
          <w:szCs w:val="24"/>
          <w:highlight w:val="yellow"/>
        </w:rPr>
        <w:t>Significance of the study</w:t>
      </w:r>
    </w:p>
    <w:p w14:paraId="0FD29192" w14:textId="00DC5919" w:rsidR="00A67E7F" w:rsidRPr="006211F7" w:rsidRDefault="00206740"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 xml:space="preserve">This research comprises three interconnected explorations. It first illustrates how digital tools reshape Dickinson’s poem, from text-mining algorithms to social media. Second, it examines the impact </w:t>
      </w:r>
      <w:r w:rsidRPr="00174964">
        <w:rPr>
          <w:rFonts w:ascii="Times New Roman" w:hAnsi="Times New Roman" w:cs="Times New Roman"/>
          <w:szCs w:val="24"/>
          <w:highlight w:val="yellow"/>
        </w:rPr>
        <w:t xml:space="preserve">of </w:t>
      </w:r>
      <w:r w:rsidR="00AC5A2E" w:rsidRPr="00174964">
        <w:rPr>
          <w:rFonts w:ascii="Times New Roman" w:hAnsi="Times New Roman" w:cs="Times New Roman"/>
          <w:szCs w:val="24"/>
          <w:highlight w:val="yellow"/>
        </w:rPr>
        <w:t>globali</w:t>
      </w:r>
      <w:r w:rsidR="00AC5A2E" w:rsidRPr="00174964">
        <w:rPr>
          <w:rFonts w:ascii="Times New Roman" w:hAnsi="Times New Roman" w:cs="Times New Roman"/>
          <w:szCs w:val="24"/>
          <w:highlight w:val="yellow"/>
        </w:rPr>
        <w:t>s</w:t>
      </w:r>
      <w:r w:rsidR="00AC5A2E" w:rsidRPr="00174964">
        <w:rPr>
          <w:rFonts w:ascii="Times New Roman" w:hAnsi="Times New Roman" w:cs="Times New Roman"/>
          <w:szCs w:val="24"/>
          <w:highlight w:val="yellow"/>
        </w:rPr>
        <w:t>ation</w:t>
      </w:r>
      <w:r w:rsidRPr="00174964">
        <w:rPr>
          <w:rFonts w:ascii="Times New Roman" w:hAnsi="Times New Roman" w:cs="Times New Roman"/>
          <w:szCs w:val="24"/>
          <w:highlight w:val="yellow"/>
        </w:rPr>
        <w:t>, tracing</w:t>
      </w:r>
      <w:r w:rsidRPr="006211F7">
        <w:rPr>
          <w:rFonts w:ascii="Times New Roman" w:hAnsi="Times New Roman" w:cs="Times New Roman"/>
          <w:szCs w:val="24"/>
        </w:rPr>
        <w:t xml:space="preserve"> how non-Western readings complicate and supplement its reception. Finally, it investigates the intersections of digital dystopia and ecological anxiety, connecting Dickinson’s ‘kindly’ Death to our collective crises of privacy, mortality, and climate change</w:t>
      </w:r>
      <w:r w:rsidR="00A67E7F" w:rsidRPr="006211F7">
        <w:rPr>
          <w:rFonts w:ascii="Times New Roman" w:hAnsi="Times New Roman" w:cs="Times New Roman"/>
          <w:szCs w:val="24"/>
        </w:rPr>
        <w:t>.</w:t>
      </w:r>
    </w:p>
    <w:p w14:paraId="2F9C668C" w14:textId="77777777" w:rsidR="000B62DE" w:rsidRPr="006211F7" w:rsidRDefault="000B62DE" w:rsidP="009C6995">
      <w:pPr>
        <w:spacing w:after="0" w:line="360" w:lineRule="auto"/>
        <w:rPr>
          <w:rFonts w:ascii="Times New Roman" w:hAnsi="Times New Roman" w:cs="Times New Roman"/>
          <w:b/>
          <w:bCs/>
          <w:szCs w:val="24"/>
          <w:highlight w:val="yellow"/>
        </w:rPr>
      </w:pPr>
      <w:r w:rsidRPr="006211F7">
        <w:rPr>
          <w:rFonts w:ascii="Times New Roman" w:hAnsi="Times New Roman" w:cs="Times New Roman"/>
          <w:b/>
          <w:bCs/>
          <w:szCs w:val="24"/>
          <w:highlight w:val="yellow"/>
        </w:rPr>
        <w:t>Delimitations of the study</w:t>
      </w:r>
    </w:p>
    <w:p w14:paraId="7874076D" w14:textId="2052BCFF" w:rsidR="00154496" w:rsidRPr="006211F7" w:rsidRDefault="00F67AF9"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 xml:space="preserve">This paper does more </w:t>
      </w:r>
      <w:r w:rsidRPr="00174964">
        <w:rPr>
          <w:rFonts w:ascii="Times New Roman" w:hAnsi="Times New Roman" w:cs="Times New Roman"/>
          <w:szCs w:val="24"/>
          <w:highlight w:val="yellow"/>
        </w:rPr>
        <w:t xml:space="preserve">than </w:t>
      </w:r>
      <w:r w:rsidR="00AC5A2E" w:rsidRPr="00174964">
        <w:rPr>
          <w:rFonts w:ascii="Times New Roman" w:hAnsi="Times New Roman" w:cs="Times New Roman"/>
          <w:szCs w:val="24"/>
          <w:highlight w:val="yellow"/>
        </w:rPr>
        <w:t>analy</w:t>
      </w:r>
      <w:r w:rsidR="00AC5A2E" w:rsidRPr="00174964">
        <w:rPr>
          <w:rFonts w:ascii="Times New Roman" w:hAnsi="Times New Roman" w:cs="Times New Roman"/>
          <w:szCs w:val="24"/>
          <w:highlight w:val="yellow"/>
        </w:rPr>
        <w:t>s</w:t>
      </w:r>
      <w:r w:rsidR="00AC5A2E" w:rsidRPr="00174964">
        <w:rPr>
          <w:rFonts w:ascii="Times New Roman" w:hAnsi="Times New Roman" w:cs="Times New Roman"/>
          <w:szCs w:val="24"/>
          <w:highlight w:val="yellow"/>
        </w:rPr>
        <w:t xml:space="preserve">e </w:t>
      </w:r>
      <w:r w:rsidRPr="00174964">
        <w:rPr>
          <w:rFonts w:ascii="Times New Roman" w:hAnsi="Times New Roman" w:cs="Times New Roman"/>
          <w:szCs w:val="24"/>
          <w:highlight w:val="yellow"/>
        </w:rPr>
        <w:t xml:space="preserve">a </w:t>
      </w:r>
      <w:r w:rsidR="00BC6766" w:rsidRPr="00174964">
        <w:rPr>
          <w:rFonts w:ascii="Times New Roman" w:hAnsi="Times New Roman" w:cs="Times New Roman"/>
          <w:szCs w:val="24"/>
          <w:highlight w:val="yellow"/>
        </w:rPr>
        <w:t>poem b</w:t>
      </w:r>
      <w:r w:rsidR="00011B08" w:rsidRPr="00174964">
        <w:rPr>
          <w:rFonts w:ascii="Times New Roman" w:hAnsi="Times New Roman" w:cs="Times New Roman"/>
          <w:szCs w:val="24"/>
          <w:highlight w:val="yellow"/>
        </w:rPr>
        <w:t>y connecting</w:t>
      </w:r>
      <w:r w:rsidR="00011B08" w:rsidRPr="006211F7">
        <w:rPr>
          <w:rFonts w:ascii="Times New Roman" w:hAnsi="Times New Roman" w:cs="Times New Roman"/>
          <w:szCs w:val="24"/>
        </w:rPr>
        <w:t xml:space="preserve"> </w:t>
      </w:r>
      <w:r w:rsidR="00BC6766" w:rsidRPr="006211F7">
        <w:rPr>
          <w:rFonts w:ascii="Times New Roman" w:hAnsi="Times New Roman" w:cs="Times New Roman"/>
          <w:szCs w:val="24"/>
        </w:rPr>
        <w:t>21st-century</w:t>
      </w:r>
      <w:r w:rsidR="00011B08" w:rsidRPr="006211F7">
        <w:rPr>
          <w:rFonts w:ascii="Times New Roman" w:hAnsi="Times New Roman" w:cs="Times New Roman"/>
          <w:szCs w:val="24"/>
        </w:rPr>
        <w:t xml:space="preserve"> hyper</w:t>
      </w:r>
      <w:r w:rsidR="00292F8D" w:rsidRPr="006211F7">
        <w:rPr>
          <w:rFonts w:ascii="Times New Roman" w:hAnsi="Times New Roman" w:cs="Times New Roman"/>
          <w:szCs w:val="24"/>
        </w:rPr>
        <w:t>-</w:t>
      </w:r>
      <w:r w:rsidR="00011B08" w:rsidRPr="006211F7">
        <w:rPr>
          <w:rFonts w:ascii="Times New Roman" w:hAnsi="Times New Roman" w:cs="Times New Roman"/>
          <w:szCs w:val="24"/>
        </w:rPr>
        <w:t>connec</w:t>
      </w:r>
      <w:r w:rsidR="00E7216A" w:rsidRPr="006211F7">
        <w:rPr>
          <w:rFonts w:ascii="Times New Roman" w:hAnsi="Times New Roman" w:cs="Times New Roman"/>
          <w:szCs w:val="24"/>
        </w:rPr>
        <w:t xml:space="preserve">tivity with Dickinson’s </w:t>
      </w:r>
      <w:r w:rsidR="00BC6766" w:rsidRPr="006211F7">
        <w:rPr>
          <w:rFonts w:ascii="Times New Roman" w:hAnsi="Times New Roman" w:cs="Times New Roman"/>
          <w:szCs w:val="24"/>
        </w:rPr>
        <w:t>19th-century</w:t>
      </w:r>
      <w:r w:rsidR="00E7216A" w:rsidRPr="006211F7">
        <w:rPr>
          <w:rFonts w:ascii="Times New Roman" w:hAnsi="Times New Roman" w:cs="Times New Roman"/>
          <w:szCs w:val="24"/>
        </w:rPr>
        <w:t xml:space="preserve"> solitude</w:t>
      </w:r>
      <w:r w:rsidR="00EC0F85" w:rsidRPr="006211F7">
        <w:rPr>
          <w:rFonts w:ascii="Times New Roman" w:hAnsi="Times New Roman" w:cs="Times New Roman"/>
          <w:szCs w:val="24"/>
        </w:rPr>
        <w:t>.</w:t>
      </w:r>
      <w:r w:rsidR="00BC6766" w:rsidRPr="006211F7">
        <w:rPr>
          <w:rFonts w:ascii="Times New Roman" w:hAnsi="Times New Roman" w:cs="Times New Roman"/>
          <w:szCs w:val="24"/>
        </w:rPr>
        <w:t xml:space="preserve"> </w:t>
      </w:r>
      <w:r w:rsidR="00EC0F85" w:rsidRPr="006211F7">
        <w:rPr>
          <w:rFonts w:ascii="Times New Roman" w:hAnsi="Times New Roman" w:cs="Times New Roman"/>
          <w:szCs w:val="24"/>
        </w:rPr>
        <w:t>I</w:t>
      </w:r>
      <w:r w:rsidR="00BC6766" w:rsidRPr="006211F7">
        <w:rPr>
          <w:rFonts w:ascii="Times New Roman" w:hAnsi="Times New Roman" w:cs="Times New Roman"/>
          <w:szCs w:val="24"/>
        </w:rPr>
        <w:t>t reveals how literature evol</w:t>
      </w:r>
      <w:r w:rsidR="00BD6E2F" w:rsidRPr="006211F7">
        <w:rPr>
          <w:rFonts w:ascii="Times New Roman" w:hAnsi="Times New Roman" w:cs="Times New Roman"/>
          <w:szCs w:val="24"/>
        </w:rPr>
        <w:t xml:space="preserve">ves when thrust into new cultural and technological landscapes. </w:t>
      </w:r>
      <w:r w:rsidR="00CB1BE0" w:rsidRPr="006211F7">
        <w:rPr>
          <w:rFonts w:ascii="Times New Roman" w:hAnsi="Times New Roman" w:cs="Times New Roman"/>
          <w:szCs w:val="24"/>
        </w:rPr>
        <w:t>Since the</w:t>
      </w:r>
      <w:r w:rsidR="0004172C" w:rsidRPr="006211F7">
        <w:rPr>
          <w:rFonts w:ascii="Times New Roman" w:hAnsi="Times New Roman" w:cs="Times New Roman"/>
          <w:szCs w:val="24"/>
        </w:rPr>
        <w:t xml:space="preserve"> engage</w:t>
      </w:r>
      <w:r w:rsidR="00CB1BE0" w:rsidRPr="006211F7">
        <w:rPr>
          <w:rFonts w:ascii="Times New Roman" w:hAnsi="Times New Roman" w:cs="Times New Roman"/>
          <w:szCs w:val="24"/>
        </w:rPr>
        <w:t>ment</w:t>
      </w:r>
      <w:r w:rsidR="0004172C" w:rsidRPr="006211F7">
        <w:rPr>
          <w:rFonts w:ascii="Times New Roman" w:hAnsi="Times New Roman" w:cs="Times New Roman"/>
          <w:szCs w:val="24"/>
        </w:rPr>
        <w:t xml:space="preserve"> with plan</w:t>
      </w:r>
      <w:r w:rsidR="00990D71" w:rsidRPr="006211F7">
        <w:rPr>
          <w:rFonts w:ascii="Times New Roman" w:hAnsi="Times New Roman" w:cs="Times New Roman"/>
          <w:szCs w:val="24"/>
        </w:rPr>
        <w:t xml:space="preserve">etary uncertainty and digital impermanence, </w:t>
      </w:r>
      <w:r w:rsidR="006A3331" w:rsidRPr="006211F7">
        <w:rPr>
          <w:rFonts w:ascii="Times New Roman" w:hAnsi="Times New Roman" w:cs="Times New Roman"/>
          <w:szCs w:val="24"/>
        </w:rPr>
        <w:t>the poem</w:t>
      </w:r>
      <w:r w:rsidR="00990D71" w:rsidRPr="006211F7">
        <w:rPr>
          <w:rFonts w:ascii="Times New Roman" w:hAnsi="Times New Roman" w:cs="Times New Roman"/>
          <w:szCs w:val="24"/>
        </w:rPr>
        <w:t xml:space="preserve"> </w:t>
      </w:r>
      <w:r w:rsidR="00C75A68" w:rsidRPr="006211F7">
        <w:rPr>
          <w:rFonts w:ascii="Times New Roman" w:hAnsi="Times New Roman" w:cs="Times New Roman"/>
          <w:szCs w:val="24"/>
        </w:rPr>
        <w:t>becomes more than a relic</w:t>
      </w:r>
      <w:r w:rsidR="00B30083" w:rsidRPr="006211F7">
        <w:rPr>
          <w:rFonts w:ascii="Times New Roman" w:hAnsi="Times New Roman" w:cs="Times New Roman"/>
          <w:szCs w:val="24"/>
        </w:rPr>
        <w:t>. I</w:t>
      </w:r>
      <w:r w:rsidR="00C75A68" w:rsidRPr="006211F7">
        <w:rPr>
          <w:rFonts w:ascii="Times New Roman" w:hAnsi="Times New Roman" w:cs="Times New Roman"/>
          <w:szCs w:val="24"/>
        </w:rPr>
        <w:t xml:space="preserve">t becomes </w:t>
      </w:r>
      <w:r w:rsidR="00C957BF" w:rsidRPr="006211F7">
        <w:rPr>
          <w:rFonts w:ascii="Times New Roman" w:hAnsi="Times New Roman" w:cs="Times New Roman"/>
          <w:szCs w:val="24"/>
        </w:rPr>
        <w:t>a</w:t>
      </w:r>
      <w:r w:rsidR="0059294E" w:rsidRPr="006211F7">
        <w:rPr>
          <w:rFonts w:ascii="Times New Roman" w:hAnsi="Times New Roman" w:cs="Times New Roman"/>
          <w:szCs w:val="24"/>
        </w:rPr>
        <w:t xml:space="preserve"> </w:t>
      </w:r>
      <w:r w:rsidR="0063457C" w:rsidRPr="006211F7">
        <w:rPr>
          <w:rFonts w:ascii="Times New Roman" w:hAnsi="Times New Roman" w:cs="Times New Roman"/>
          <w:szCs w:val="24"/>
        </w:rPr>
        <w:t>vanguard</w:t>
      </w:r>
      <w:r w:rsidR="005B6B59" w:rsidRPr="006211F7">
        <w:rPr>
          <w:rFonts w:ascii="Times New Roman" w:hAnsi="Times New Roman" w:cs="Times New Roman"/>
          <w:szCs w:val="24"/>
        </w:rPr>
        <w:t xml:space="preserve">, reminding us that even in </w:t>
      </w:r>
      <w:r w:rsidR="00F2795C" w:rsidRPr="006211F7">
        <w:rPr>
          <w:rFonts w:ascii="Times New Roman" w:hAnsi="Times New Roman" w:cs="Times New Roman"/>
          <w:szCs w:val="24"/>
        </w:rPr>
        <w:t>an</w:t>
      </w:r>
      <w:r w:rsidR="005B6B59" w:rsidRPr="006211F7">
        <w:rPr>
          <w:rFonts w:ascii="Times New Roman" w:hAnsi="Times New Roman" w:cs="Times New Roman"/>
          <w:szCs w:val="24"/>
        </w:rPr>
        <w:t xml:space="preserve"> age of climate anxiety</w:t>
      </w:r>
      <w:r w:rsidR="00073627" w:rsidRPr="006211F7">
        <w:rPr>
          <w:rFonts w:ascii="Times New Roman" w:hAnsi="Times New Roman" w:cs="Times New Roman"/>
          <w:szCs w:val="24"/>
        </w:rPr>
        <w:t xml:space="preserve"> and</w:t>
      </w:r>
      <w:r w:rsidR="005B6B59" w:rsidRPr="006211F7">
        <w:rPr>
          <w:rFonts w:ascii="Times New Roman" w:hAnsi="Times New Roman" w:cs="Times New Roman"/>
          <w:szCs w:val="24"/>
        </w:rPr>
        <w:t xml:space="preserve"> </w:t>
      </w:r>
      <w:r w:rsidR="00073627" w:rsidRPr="006211F7">
        <w:rPr>
          <w:rFonts w:ascii="Times New Roman" w:hAnsi="Times New Roman" w:cs="Times New Roman"/>
          <w:szCs w:val="24"/>
        </w:rPr>
        <w:t xml:space="preserve">algorithms, art </w:t>
      </w:r>
      <w:r w:rsidR="00A727F4" w:rsidRPr="006211F7">
        <w:rPr>
          <w:rFonts w:ascii="Times New Roman" w:hAnsi="Times New Roman" w:cs="Times New Roman"/>
          <w:szCs w:val="24"/>
        </w:rPr>
        <w:t>continues firmly, adapts, and</w:t>
      </w:r>
      <w:r w:rsidR="00327E25" w:rsidRPr="006211F7">
        <w:rPr>
          <w:rFonts w:ascii="Times New Roman" w:hAnsi="Times New Roman" w:cs="Times New Roman"/>
          <w:szCs w:val="24"/>
        </w:rPr>
        <w:t xml:space="preserve"> lingers where least e</w:t>
      </w:r>
      <w:r w:rsidR="00242472" w:rsidRPr="006211F7">
        <w:rPr>
          <w:rFonts w:ascii="Times New Roman" w:hAnsi="Times New Roman" w:cs="Times New Roman"/>
          <w:szCs w:val="24"/>
        </w:rPr>
        <w:t>xpected</w:t>
      </w:r>
      <w:r w:rsidR="00F2795C" w:rsidRPr="006211F7">
        <w:rPr>
          <w:rFonts w:ascii="Times New Roman" w:hAnsi="Times New Roman" w:cs="Times New Roman"/>
          <w:szCs w:val="24"/>
        </w:rPr>
        <w:t>,</w:t>
      </w:r>
      <w:r w:rsidR="00A727F4" w:rsidRPr="006211F7">
        <w:rPr>
          <w:rFonts w:ascii="Times New Roman" w:hAnsi="Times New Roman" w:cs="Times New Roman"/>
          <w:szCs w:val="24"/>
        </w:rPr>
        <w:t xml:space="preserve"> like Death itself</w:t>
      </w:r>
      <w:r w:rsidR="00327E25" w:rsidRPr="006211F7">
        <w:rPr>
          <w:rFonts w:ascii="Times New Roman" w:hAnsi="Times New Roman" w:cs="Times New Roman"/>
          <w:szCs w:val="24"/>
        </w:rPr>
        <w:t>.</w:t>
      </w:r>
    </w:p>
    <w:p w14:paraId="6C32AD27" w14:textId="5784915D" w:rsidR="009529C7" w:rsidRPr="006211F7" w:rsidRDefault="009529C7" w:rsidP="00BF66EA">
      <w:pPr>
        <w:spacing w:after="0" w:line="360" w:lineRule="auto"/>
        <w:rPr>
          <w:rFonts w:ascii="Times New Roman" w:hAnsi="Times New Roman" w:cs="Times New Roman"/>
          <w:b/>
          <w:bCs/>
          <w:szCs w:val="24"/>
        </w:rPr>
      </w:pPr>
      <w:r w:rsidRPr="006211F7">
        <w:rPr>
          <w:rFonts w:ascii="Times New Roman" w:hAnsi="Times New Roman" w:cs="Times New Roman"/>
          <w:b/>
          <w:bCs/>
          <w:szCs w:val="24"/>
          <w:highlight w:val="yellow"/>
        </w:rPr>
        <w:t>Methodology</w:t>
      </w:r>
    </w:p>
    <w:p w14:paraId="36370300" w14:textId="60AE65A5" w:rsidR="009529C7" w:rsidRPr="006211F7" w:rsidRDefault="009529C7"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 xml:space="preserve">This paper </w:t>
      </w:r>
      <w:r w:rsidR="00E06132" w:rsidRPr="006211F7">
        <w:rPr>
          <w:noProof/>
        </w:rPr>
        <w:t>employed</w:t>
      </w:r>
      <w:r w:rsidR="00E06132" w:rsidRPr="006211F7">
        <w:rPr>
          <w:rFonts w:ascii="Times New Roman" w:hAnsi="Times New Roman" w:cs="Times New Roman"/>
          <w:szCs w:val="24"/>
        </w:rPr>
        <w:t xml:space="preserve"> </w:t>
      </w:r>
      <w:r w:rsidR="0013333E" w:rsidRPr="006211F7">
        <w:rPr>
          <w:rFonts w:ascii="Times New Roman" w:hAnsi="Times New Roman" w:cs="Times New Roman"/>
          <w:szCs w:val="24"/>
        </w:rPr>
        <w:t>a qualitative, comparative framework combining literary analysis, digital humanities, and cross-cultural reception studies</w:t>
      </w:r>
      <w:r w:rsidR="0030197B" w:rsidRPr="006211F7">
        <w:rPr>
          <w:rFonts w:ascii="Times New Roman" w:hAnsi="Times New Roman" w:cs="Times New Roman"/>
          <w:szCs w:val="24"/>
        </w:rPr>
        <w:t xml:space="preserve">. </w:t>
      </w:r>
      <w:r w:rsidR="00B267BA" w:rsidRPr="006211F7">
        <w:rPr>
          <w:rFonts w:ascii="Times New Roman" w:hAnsi="Times New Roman" w:cs="Times New Roman"/>
          <w:szCs w:val="24"/>
        </w:rPr>
        <w:t xml:space="preserve">The paper </w:t>
      </w:r>
      <w:r w:rsidR="00E06132" w:rsidRPr="006211F7">
        <w:rPr>
          <w:noProof/>
          <w:highlight w:val="yellow"/>
        </w:rPr>
        <w:t>approached</w:t>
      </w:r>
      <w:r w:rsidR="00E06132" w:rsidRPr="006211F7">
        <w:rPr>
          <w:rFonts w:ascii="Times New Roman" w:hAnsi="Times New Roman" w:cs="Times New Roman"/>
          <w:szCs w:val="24"/>
          <w:highlight w:val="yellow"/>
        </w:rPr>
        <w:t xml:space="preserve"> </w:t>
      </w:r>
      <w:r w:rsidR="00586764" w:rsidRPr="006211F7">
        <w:rPr>
          <w:rFonts w:ascii="Times New Roman" w:hAnsi="Times New Roman" w:cs="Times New Roman"/>
          <w:szCs w:val="24"/>
          <w:highlight w:val="yellow"/>
        </w:rPr>
        <w:t>the po</w:t>
      </w:r>
      <w:r w:rsidR="00586764" w:rsidRPr="006211F7">
        <w:rPr>
          <w:rFonts w:ascii="Times New Roman" w:hAnsi="Times New Roman" w:cs="Times New Roman"/>
          <w:szCs w:val="24"/>
        </w:rPr>
        <w:t xml:space="preserve">em as a living </w:t>
      </w:r>
      <w:r w:rsidR="00310A5F" w:rsidRPr="006211F7">
        <w:rPr>
          <w:rFonts w:ascii="Times New Roman" w:hAnsi="Times New Roman" w:cs="Times New Roman"/>
          <w:szCs w:val="24"/>
        </w:rPr>
        <w:t xml:space="preserve">text </w:t>
      </w:r>
      <w:r w:rsidR="00917EF0" w:rsidRPr="00174964">
        <w:rPr>
          <w:rFonts w:ascii="Times New Roman" w:hAnsi="Times New Roman" w:cs="Times New Roman"/>
          <w:szCs w:val="24"/>
          <w:highlight w:val="yellow"/>
        </w:rPr>
        <w:t xml:space="preserve">continually reshaped by </w:t>
      </w:r>
      <w:r w:rsidR="00EA2C58" w:rsidRPr="00174964">
        <w:rPr>
          <w:rFonts w:ascii="Times New Roman" w:hAnsi="Times New Roman" w:cs="Times New Roman"/>
          <w:szCs w:val="24"/>
          <w:highlight w:val="yellow"/>
        </w:rPr>
        <w:t xml:space="preserve">the </w:t>
      </w:r>
      <w:r w:rsidR="00917EF0" w:rsidRPr="00174964">
        <w:rPr>
          <w:rFonts w:ascii="Times New Roman" w:hAnsi="Times New Roman" w:cs="Times New Roman"/>
          <w:szCs w:val="24"/>
          <w:highlight w:val="yellow"/>
        </w:rPr>
        <w:t>latest tech</w:t>
      </w:r>
      <w:r w:rsidR="00264B4F" w:rsidRPr="00174964">
        <w:rPr>
          <w:rFonts w:ascii="Times New Roman" w:hAnsi="Times New Roman" w:cs="Times New Roman"/>
          <w:szCs w:val="24"/>
          <w:highlight w:val="yellow"/>
        </w:rPr>
        <w:t xml:space="preserve">nologies and global contexts rather than </w:t>
      </w:r>
      <w:r w:rsidR="00E6749A" w:rsidRPr="00174964">
        <w:rPr>
          <w:rFonts w:ascii="Times New Roman" w:hAnsi="Times New Roman" w:cs="Times New Roman"/>
          <w:szCs w:val="24"/>
          <w:highlight w:val="yellow"/>
        </w:rPr>
        <w:t xml:space="preserve">treating </w:t>
      </w:r>
      <w:r w:rsidR="00EA2C58" w:rsidRPr="00174964">
        <w:rPr>
          <w:rFonts w:ascii="Times New Roman" w:hAnsi="Times New Roman" w:cs="Times New Roman"/>
          <w:szCs w:val="24"/>
          <w:highlight w:val="yellow"/>
        </w:rPr>
        <w:t xml:space="preserve">it </w:t>
      </w:r>
      <w:r w:rsidR="00E6749A" w:rsidRPr="00174964">
        <w:rPr>
          <w:rFonts w:ascii="Times New Roman" w:hAnsi="Times New Roman" w:cs="Times New Roman"/>
          <w:szCs w:val="24"/>
          <w:highlight w:val="yellow"/>
        </w:rPr>
        <w:t xml:space="preserve">as a fixed historical </w:t>
      </w:r>
      <w:r w:rsidR="00AC5A2E" w:rsidRPr="00174964">
        <w:rPr>
          <w:rFonts w:ascii="Times New Roman" w:hAnsi="Times New Roman" w:cs="Times New Roman"/>
          <w:szCs w:val="24"/>
          <w:highlight w:val="yellow"/>
        </w:rPr>
        <w:t>art</w:t>
      </w:r>
      <w:r w:rsidR="00AC5A2E" w:rsidRPr="00174964">
        <w:rPr>
          <w:rFonts w:ascii="Times New Roman" w:hAnsi="Times New Roman" w:cs="Times New Roman"/>
          <w:szCs w:val="24"/>
          <w:highlight w:val="yellow"/>
        </w:rPr>
        <w:t>e</w:t>
      </w:r>
      <w:r w:rsidR="00AC5A2E" w:rsidRPr="00174964">
        <w:rPr>
          <w:rFonts w:ascii="Times New Roman" w:hAnsi="Times New Roman" w:cs="Times New Roman"/>
          <w:szCs w:val="24"/>
          <w:highlight w:val="yellow"/>
        </w:rPr>
        <w:t>fact</w:t>
      </w:r>
      <w:r w:rsidR="00E6749A" w:rsidRPr="00174964">
        <w:rPr>
          <w:rFonts w:ascii="Times New Roman" w:hAnsi="Times New Roman" w:cs="Times New Roman"/>
          <w:szCs w:val="24"/>
          <w:highlight w:val="yellow"/>
        </w:rPr>
        <w:t xml:space="preserve">. </w:t>
      </w:r>
      <w:r w:rsidR="00EA2C58" w:rsidRPr="00174964">
        <w:rPr>
          <w:rFonts w:ascii="Times New Roman" w:hAnsi="Times New Roman" w:cs="Times New Roman"/>
          <w:szCs w:val="24"/>
          <w:highlight w:val="yellow"/>
        </w:rPr>
        <w:t>Ma</w:t>
      </w:r>
      <w:r w:rsidR="00EA2C58" w:rsidRPr="006211F7">
        <w:rPr>
          <w:rFonts w:ascii="Times New Roman" w:hAnsi="Times New Roman" w:cs="Times New Roman"/>
          <w:szCs w:val="24"/>
        </w:rPr>
        <w:t>in</w:t>
      </w:r>
      <w:r w:rsidR="004E274E" w:rsidRPr="006211F7">
        <w:rPr>
          <w:rFonts w:ascii="Times New Roman" w:hAnsi="Times New Roman" w:cs="Times New Roman"/>
          <w:szCs w:val="24"/>
        </w:rPr>
        <w:t xml:space="preserve"> </w:t>
      </w:r>
      <w:r w:rsidR="004E274E" w:rsidRPr="006211F7">
        <w:rPr>
          <w:rFonts w:ascii="Times New Roman" w:hAnsi="Times New Roman" w:cs="Times New Roman"/>
          <w:szCs w:val="24"/>
          <w:highlight w:val="yellow"/>
        </w:rPr>
        <w:t xml:space="preserve">strategies </w:t>
      </w:r>
      <w:r w:rsidR="00E06132" w:rsidRPr="006211F7">
        <w:rPr>
          <w:noProof/>
          <w:highlight w:val="yellow"/>
        </w:rPr>
        <w:t>included</w:t>
      </w:r>
      <w:r w:rsidR="00E06132" w:rsidRPr="006211F7">
        <w:rPr>
          <w:rFonts w:ascii="Times New Roman" w:hAnsi="Times New Roman" w:cs="Times New Roman"/>
          <w:szCs w:val="24"/>
          <w:highlight w:val="yellow"/>
        </w:rPr>
        <w:t xml:space="preserve"> </w:t>
      </w:r>
      <w:r w:rsidR="004E274E" w:rsidRPr="006211F7">
        <w:rPr>
          <w:rFonts w:ascii="Times New Roman" w:hAnsi="Times New Roman" w:cs="Times New Roman"/>
          <w:szCs w:val="24"/>
          <w:highlight w:val="yellow"/>
        </w:rPr>
        <w:t>close readings</w:t>
      </w:r>
      <w:r w:rsidR="0034691C" w:rsidRPr="006211F7">
        <w:rPr>
          <w:rFonts w:ascii="Times New Roman" w:hAnsi="Times New Roman" w:cs="Times New Roman"/>
          <w:szCs w:val="24"/>
          <w:highlight w:val="yellow"/>
        </w:rPr>
        <w:t xml:space="preserve"> that</w:t>
      </w:r>
      <w:r w:rsidR="004E274E" w:rsidRPr="006211F7">
        <w:rPr>
          <w:rFonts w:ascii="Times New Roman" w:hAnsi="Times New Roman" w:cs="Times New Roman"/>
          <w:szCs w:val="24"/>
          <w:highlight w:val="yellow"/>
        </w:rPr>
        <w:t xml:space="preserve"> </w:t>
      </w:r>
      <w:r w:rsidR="0034691C" w:rsidRPr="006211F7">
        <w:rPr>
          <w:rFonts w:ascii="Times New Roman" w:hAnsi="Times New Roman" w:cs="Times New Roman"/>
          <w:szCs w:val="24"/>
          <w:highlight w:val="yellow"/>
        </w:rPr>
        <w:t>focus</w:t>
      </w:r>
      <w:r w:rsidR="004E274E" w:rsidRPr="006211F7">
        <w:rPr>
          <w:rFonts w:ascii="Times New Roman" w:hAnsi="Times New Roman" w:cs="Times New Roman"/>
          <w:szCs w:val="24"/>
          <w:highlight w:val="yellow"/>
        </w:rPr>
        <w:t xml:space="preserve"> on mortality and immortality, examining digital archives to understand the impact of </w:t>
      </w:r>
      <w:r w:rsidR="00AC5A2E" w:rsidRPr="006211F7">
        <w:rPr>
          <w:rFonts w:ascii="Times New Roman" w:hAnsi="Times New Roman" w:cs="Times New Roman"/>
          <w:szCs w:val="24"/>
          <w:highlight w:val="yellow"/>
        </w:rPr>
        <w:t>digiti</w:t>
      </w:r>
      <w:r w:rsidR="00AC5A2E">
        <w:rPr>
          <w:rFonts w:ascii="Times New Roman" w:hAnsi="Times New Roman" w:cs="Times New Roman"/>
          <w:szCs w:val="24"/>
          <w:highlight w:val="yellow"/>
        </w:rPr>
        <w:t>s</w:t>
      </w:r>
      <w:r w:rsidR="00AC5A2E" w:rsidRPr="006211F7">
        <w:rPr>
          <w:rFonts w:ascii="Times New Roman" w:hAnsi="Times New Roman" w:cs="Times New Roman"/>
          <w:szCs w:val="24"/>
          <w:highlight w:val="yellow"/>
        </w:rPr>
        <w:t xml:space="preserve">ation </w:t>
      </w:r>
      <w:r w:rsidR="004E274E" w:rsidRPr="006211F7">
        <w:rPr>
          <w:rFonts w:ascii="Times New Roman" w:hAnsi="Times New Roman" w:cs="Times New Roman"/>
          <w:szCs w:val="24"/>
          <w:highlight w:val="yellow"/>
        </w:rPr>
        <w:t>on access a</w:t>
      </w:r>
      <w:r w:rsidR="004E274E" w:rsidRPr="006211F7">
        <w:rPr>
          <w:rFonts w:ascii="Times New Roman" w:hAnsi="Times New Roman" w:cs="Times New Roman"/>
          <w:szCs w:val="24"/>
        </w:rPr>
        <w:t xml:space="preserve">nd interpretation, and exploring global reception through translations and cultural practices. AI-assisted translations and </w:t>
      </w:r>
      <w:r w:rsidR="004E274E" w:rsidRPr="006211F7">
        <w:rPr>
          <w:rFonts w:ascii="Times New Roman" w:hAnsi="Times New Roman" w:cs="Times New Roman"/>
          <w:szCs w:val="24"/>
          <w:highlight w:val="yellow"/>
        </w:rPr>
        <w:t xml:space="preserve">various local interpretive traditions </w:t>
      </w:r>
      <w:r w:rsidR="00E06132" w:rsidRPr="006211F7">
        <w:rPr>
          <w:noProof/>
          <w:highlight w:val="yellow"/>
        </w:rPr>
        <w:t>were</w:t>
      </w:r>
      <w:r w:rsidR="00E06132" w:rsidRPr="006211F7">
        <w:rPr>
          <w:rFonts w:ascii="Times New Roman" w:hAnsi="Times New Roman" w:cs="Times New Roman"/>
          <w:szCs w:val="24"/>
          <w:highlight w:val="yellow"/>
        </w:rPr>
        <w:t xml:space="preserve"> </w:t>
      </w:r>
      <w:r w:rsidR="004E274E" w:rsidRPr="006211F7">
        <w:rPr>
          <w:rFonts w:ascii="Times New Roman" w:hAnsi="Times New Roman" w:cs="Times New Roman"/>
          <w:szCs w:val="24"/>
          <w:highlight w:val="yellow"/>
        </w:rPr>
        <w:t xml:space="preserve">included to highlight </w:t>
      </w:r>
      <w:r w:rsidR="00AC5A2E" w:rsidRPr="006211F7">
        <w:rPr>
          <w:rFonts w:ascii="Times New Roman" w:hAnsi="Times New Roman" w:cs="Times New Roman"/>
          <w:szCs w:val="24"/>
          <w:highlight w:val="yellow"/>
        </w:rPr>
        <w:t>globali</w:t>
      </w:r>
      <w:r w:rsidR="00AC5A2E">
        <w:rPr>
          <w:rFonts w:ascii="Times New Roman" w:hAnsi="Times New Roman" w:cs="Times New Roman"/>
          <w:szCs w:val="24"/>
          <w:highlight w:val="yellow"/>
        </w:rPr>
        <w:t>s</w:t>
      </w:r>
      <w:r w:rsidR="00AC5A2E" w:rsidRPr="006211F7">
        <w:rPr>
          <w:rFonts w:ascii="Times New Roman" w:hAnsi="Times New Roman" w:cs="Times New Roman"/>
          <w:szCs w:val="24"/>
          <w:highlight w:val="yellow"/>
        </w:rPr>
        <w:t xml:space="preserve">ation’s </w:t>
      </w:r>
      <w:r w:rsidR="004E274E" w:rsidRPr="006211F7">
        <w:rPr>
          <w:rFonts w:ascii="Times New Roman" w:hAnsi="Times New Roman" w:cs="Times New Roman"/>
          <w:szCs w:val="24"/>
          <w:highlight w:val="yellow"/>
        </w:rPr>
        <w:t>effect on the poem. Additionally, ecocritical and</w:t>
      </w:r>
      <w:r w:rsidR="004E274E" w:rsidRPr="006211F7">
        <w:rPr>
          <w:rFonts w:ascii="Times New Roman" w:hAnsi="Times New Roman" w:cs="Times New Roman"/>
          <w:szCs w:val="24"/>
        </w:rPr>
        <w:t xml:space="preserve"> dystopian lenses </w:t>
      </w:r>
      <w:r w:rsidR="00E06132" w:rsidRPr="006211F7">
        <w:rPr>
          <w:noProof/>
          <w:highlight w:val="yellow"/>
        </w:rPr>
        <w:t>connected</w:t>
      </w:r>
      <w:r w:rsidR="00E06132" w:rsidRPr="006211F7">
        <w:rPr>
          <w:rFonts w:ascii="Times New Roman" w:hAnsi="Times New Roman" w:cs="Times New Roman"/>
          <w:szCs w:val="24"/>
        </w:rPr>
        <w:t xml:space="preserve"> </w:t>
      </w:r>
      <w:r w:rsidR="004E274E" w:rsidRPr="006211F7">
        <w:rPr>
          <w:rFonts w:ascii="Times New Roman" w:hAnsi="Times New Roman" w:cs="Times New Roman"/>
          <w:szCs w:val="24"/>
        </w:rPr>
        <w:t xml:space="preserve">Dickinson’s imagery to contemporary issues like digital decay and </w:t>
      </w:r>
      <w:r w:rsidR="000E6199" w:rsidRPr="006211F7">
        <w:rPr>
          <w:rFonts w:ascii="Times New Roman" w:hAnsi="Times New Roman" w:cs="Times New Roman"/>
          <w:szCs w:val="24"/>
        </w:rPr>
        <w:t xml:space="preserve">the </w:t>
      </w:r>
      <w:r w:rsidR="004E274E" w:rsidRPr="006211F7">
        <w:rPr>
          <w:rFonts w:ascii="Times New Roman" w:hAnsi="Times New Roman" w:cs="Times New Roman"/>
          <w:szCs w:val="24"/>
        </w:rPr>
        <w:t xml:space="preserve">climate crisis. This methodology </w:t>
      </w:r>
      <w:r w:rsidR="00AC5A2E" w:rsidRPr="00174964">
        <w:rPr>
          <w:rFonts w:ascii="Times New Roman" w:hAnsi="Times New Roman" w:cs="Times New Roman"/>
          <w:szCs w:val="24"/>
          <w:highlight w:val="yellow"/>
        </w:rPr>
        <w:t>emphasi</w:t>
      </w:r>
      <w:r w:rsidR="00AC5A2E" w:rsidRPr="00174964">
        <w:rPr>
          <w:rFonts w:ascii="Times New Roman" w:hAnsi="Times New Roman" w:cs="Times New Roman"/>
          <w:szCs w:val="24"/>
          <w:highlight w:val="yellow"/>
        </w:rPr>
        <w:t>s</w:t>
      </w:r>
      <w:r w:rsidR="00AC5A2E" w:rsidRPr="00174964">
        <w:rPr>
          <w:rFonts w:ascii="Times New Roman" w:hAnsi="Times New Roman" w:cs="Times New Roman"/>
          <w:szCs w:val="24"/>
          <w:highlight w:val="yellow"/>
        </w:rPr>
        <w:t xml:space="preserve">es </w:t>
      </w:r>
      <w:r w:rsidR="004E274E" w:rsidRPr="00174964">
        <w:rPr>
          <w:rFonts w:ascii="Times New Roman" w:hAnsi="Times New Roman" w:cs="Times New Roman"/>
          <w:szCs w:val="24"/>
          <w:highlight w:val="yellow"/>
        </w:rPr>
        <w:t xml:space="preserve">the multiplicity of literature, illustrating how Dickinson's work adapts to our complexities in a digital and </w:t>
      </w:r>
      <w:r w:rsidR="00AC5A2E" w:rsidRPr="00174964">
        <w:rPr>
          <w:rFonts w:ascii="Times New Roman" w:hAnsi="Times New Roman" w:cs="Times New Roman"/>
          <w:szCs w:val="24"/>
          <w:highlight w:val="yellow"/>
        </w:rPr>
        <w:t>globali</w:t>
      </w:r>
      <w:r w:rsidR="00AC5A2E" w:rsidRPr="00174964">
        <w:rPr>
          <w:rFonts w:ascii="Times New Roman" w:hAnsi="Times New Roman" w:cs="Times New Roman"/>
          <w:szCs w:val="24"/>
          <w:highlight w:val="yellow"/>
        </w:rPr>
        <w:t>s</w:t>
      </w:r>
      <w:r w:rsidR="00AC5A2E" w:rsidRPr="00174964">
        <w:rPr>
          <w:rFonts w:ascii="Times New Roman" w:hAnsi="Times New Roman" w:cs="Times New Roman"/>
          <w:szCs w:val="24"/>
          <w:highlight w:val="yellow"/>
        </w:rPr>
        <w:t xml:space="preserve">ed </w:t>
      </w:r>
      <w:r w:rsidR="004E274E" w:rsidRPr="00174964">
        <w:rPr>
          <w:rFonts w:ascii="Times New Roman" w:hAnsi="Times New Roman" w:cs="Times New Roman"/>
          <w:szCs w:val="24"/>
          <w:highlight w:val="yellow"/>
        </w:rPr>
        <w:t>environment</w:t>
      </w:r>
      <w:r w:rsidR="004E274E" w:rsidRPr="006211F7">
        <w:rPr>
          <w:rFonts w:ascii="Times New Roman" w:hAnsi="Times New Roman" w:cs="Times New Roman"/>
          <w:szCs w:val="24"/>
        </w:rPr>
        <w:t>.</w:t>
      </w:r>
    </w:p>
    <w:p w14:paraId="65D88B6E" w14:textId="77777777" w:rsidR="00E06132" w:rsidRPr="006211F7" w:rsidRDefault="00E06132" w:rsidP="00BF66EA">
      <w:pPr>
        <w:spacing w:after="0" w:line="360" w:lineRule="auto"/>
        <w:rPr>
          <w:b/>
          <w:noProof/>
          <w:sz w:val="32"/>
          <w:highlight w:val="yellow"/>
        </w:rPr>
      </w:pPr>
      <w:r w:rsidRPr="006211F7">
        <w:rPr>
          <w:rFonts w:ascii="Times New Roman" w:hAnsi="Times New Roman" w:cs="Times New Roman"/>
          <w:b/>
          <w:bCs/>
          <w:szCs w:val="24"/>
          <w:highlight w:val="yellow"/>
        </w:rPr>
        <w:t>Analysis</w:t>
      </w:r>
      <w:r w:rsidRPr="006211F7">
        <w:rPr>
          <w:b/>
          <w:noProof/>
          <w:sz w:val="32"/>
          <w:highlight w:val="yellow"/>
        </w:rPr>
        <w:t xml:space="preserve"> </w:t>
      </w:r>
    </w:p>
    <w:p w14:paraId="2CDBC4DD" w14:textId="0B4EB73E" w:rsidR="00154496" w:rsidRPr="006211F7" w:rsidRDefault="008541ED" w:rsidP="00BF66EA">
      <w:pPr>
        <w:spacing w:after="0" w:line="360" w:lineRule="auto"/>
        <w:rPr>
          <w:rFonts w:ascii="Times New Roman" w:hAnsi="Times New Roman" w:cs="Times New Roman"/>
          <w:sz w:val="20"/>
          <w:szCs w:val="24"/>
        </w:rPr>
      </w:pPr>
      <w:r w:rsidRPr="006211F7">
        <w:rPr>
          <w:rFonts w:ascii="Times New Roman" w:hAnsi="Times New Roman" w:cs="Times New Roman"/>
          <w:b/>
          <w:bCs/>
          <w:sz w:val="20"/>
          <w:szCs w:val="24"/>
          <w:highlight w:val="yellow"/>
        </w:rPr>
        <w:t>Digital Humanities and Dickinson’s Textual Evolution</w:t>
      </w:r>
    </w:p>
    <w:p w14:paraId="62678793" w14:textId="4867749C" w:rsidR="001A72B9" w:rsidRPr="006211F7" w:rsidRDefault="00055C71" w:rsidP="00BF66EA">
      <w:pPr>
        <w:spacing w:after="0" w:line="360" w:lineRule="auto"/>
        <w:jc w:val="both"/>
        <w:divId w:val="491528905"/>
        <w:rPr>
          <w:rFonts w:ascii="Times New Roman" w:hAnsi="Times New Roman" w:cs="Times New Roman"/>
          <w:kern w:val="0"/>
          <w:szCs w:val="24"/>
          <w14:ligatures w14:val="none"/>
        </w:rPr>
      </w:pPr>
      <w:r w:rsidRPr="006211F7">
        <w:rPr>
          <w:rFonts w:ascii="Times New Roman" w:hAnsi="Times New Roman" w:cs="Times New Roman"/>
          <w:szCs w:val="24"/>
        </w:rPr>
        <w:lastRenderedPageBreak/>
        <w:t xml:space="preserve">Emily Dickinson's poetry exists in a state </w:t>
      </w:r>
      <w:r w:rsidRPr="006211F7">
        <w:rPr>
          <w:rFonts w:ascii="Times New Roman" w:hAnsi="Times New Roman" w:cs="Times New Roman"/>
          <w:szCs w:val="24"/>
          <w:highlight w:val="yellow"/>
        </w:rPr>
        <w:t>of quiet tension between revelation and concealment</w:t>
      </w:r>
      <w:r w:rsidR="00D77E41" w:rsidRPr="006211F7">
        <w:rPr>
          <w:rFonts w:ascii="Times New Roman" w:hAnsi="Times New Roman" w:cs="Times New Roman"/>
          <w:szCs w:val="24"/>
          <w:highlight w:val="yellow"/>
        </w:rPr>
        <w:t>,</w:t>
      </w:r>
      <w:r w:rsidRPr="006211F7">
        <w:rPr>
          <w:rFonts w:ascii="Times New Roman" w:hAnsi="Times New Roman" w:cs="Times New Roman"/>
          <w:szCs w:val="24"/>
          <w:highlight w:val="yellow"/>
        </w:rPr>
        <w:t xml:space="preserve"> intensifying remarkably in this digital age now.</w:t>
      </w:r>
      <w:r w:rsidR="00292F8D" w:rsidRPr="006211F7">
        <w:rPr>
          <w:rFonts w:ascii="Times New Roman" w:hAnsi="Times New Roman" w:cs="Times New Roman"/>
          <w:szCs w:val="24"/>
          <w:highlight w:val="yellow"/>
        </w:rPr>
        <w:t xml:space="preserve"> </w:t>
      </w:r>
      <w:r w:rsidRPr="006211F7">
        <w:rPr>
          <w:rFonts w:ascii="Times New Roman" w:hAnsi="Times New Roman" w:cs="Times New Roman"/>
          <w:szCs w:val="24"/>
          <w:highlight w:val="yellow"/>
        </w:rPr>
        <w:t>“Because I Could Not Stop for Death,” once</w:t>
      </w:r>
      <w:r w:rsidRPr="006211F7">
        <w:rPr>
          <w:rFonts w:ascii="Times New Roman" w:hAnsi="Times New Roman" w:cs="Times New Roman"/>
          <w:szCs w:val="24"/>
        </w:rPr>
        <w:t xml:space="preserve"> confined to the pages of her handmade fascicles, now circulates in a landscap</w:t>
      </w:r>
      <w:r w:rsidR="00B549B6" w:rsidRPr="006211F7">
        <w:rPr>
          <w:rFonts w:ascii="Times New Roman" w:hAnsi="Times New Roman" w:cs="Times New Roman"/>
          <w:szCs w:val="24"/>
        </w:rPr>
        <w:t xml:space="preserve">e she could never have imagined: </w:t>
      </w:r>
      <w:r w:rsidRPr="006211F7">
        <w:rPr>
          <w:rFonts w:ascii="Times New Roman" w:hAnsi="Times New Roman" w:cs="Times New Roman"/>
          <w:szCs w:val="24"/>
        </w:rPr>
        <w:t>one where algorithms dissect its meter, social media fragments its lines, and high-resolution scans of her handwriting are available at the click of a button. Death beckoned</w:t>
      </w:r>
      <w:r w:rsidR="00D77E41" w:rsidRPr="006211F7">
        <w:rPr>
          <w:rFonts w:ascii="Times New Roman" w:hAnsi="Times New Roman" w:cs="Times New Roman"/>
          <w:szCs w:val="24"/>
        </w:rPr>
        <w:t>,</w:t>
      </w:r>
      <w:r w:rsidRPr="006211F7">
        <w:rPr>
          <w:rFonts w:ascii="Times New Roman" w:hAnsi="Times New Roman" w:cs="Times New Roman"/>
          <w:szCs w:val="24"/>
        </w:rPr>
        <w:t xml:space="preserve"> and she rode with him past crumbling estates into a realm utterly foreign beneath flickering screens and metadata</w:t>
      </w:r>
      <w:r w:rsidR="001A72B9" w:rsidRPr="006211F7">
        <w:rPr>
          <w:rFonts w:ascii="Times New Roman" w:hAnsi="Times New Roman" w:cs="Times New Roman"/>
          <w:szCs w:val="24"/>
        </w:rPr>
        <w:t>.</w:t>
      </w:r>
    </w:p>
    <w:p w14:paraId="714B164A" w14:textId="31A83BBE" w:rsidR="002D6FDB" w:rsidRPr="006211F7" w:rsidRDefault="009B5039"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 xml:space="preserve">Dickinson’s poem’s journey from </w:t>
      </w:r>
      <w:r w:rsidRPr="00174964">
        <w:rPr>
          <w:rFonts w:ascii="Times New Roman" w:hAnsi="Times New Roman" w:cs="Times New Roman"/>
          <w:szCs w:val="24"/>
          <w:highlight w:val="yellow"/>
        </w:rPr>
        <w:t xml:space="preserve">private </w:t>
      </w:r>
      <w:r w:rsidR="00166652" w:rsidRPr="00174964">
        <w:rPr>
          <w:rFonts w:ascii="Times New Roman" w:hAnsi="Times New Roman" w:cs="Times New Roman"/>
          <w:szCs w:val="24"/>
          <w:highlight w:val="yellow"/>
        </w:rPr>
        <w:t>art</w:t>
      </w:r>
      <w:r w:rsidR="00166652" w:rsidRPr="00174964">
        <w:rPr>
          <w:rFonts w:ascii="Times New Roman" w:hAnsi="Times New Roman" w:cs="Times New Roman"/>
          <w:szCs w:val="24"/>
          <w:highlight w:val="yellow"/>
        </w:rPr>
        <w:t>e</w:t>
      </w:r>
      <w:r w:rsidR="00166652" w:rsidRPr="00174964">
        <w:rPr>
          <w:rFonts w:ascii="Times New Roman" w:hAnsi="Times New Roman" w:cs="Times New Roman"/>
          <w:szCs w:val="24"/>
          <w:highlight w:val="yellow"/>
        </w:rPr>
        <w:t xml:space="preserve">fact </w:t>
      </w:r>
      <w:r w:rsidRPr="00174964">
        <w:rPr>
          <w:rFonts w:ascii="Times New Roman" w:hAnsi="Times New Roman" w:cs="Times New Roman"/>
          <w:szCs w:val="24"/>
          <w:highlight w:val="yellow"/>
        </w:rPr>
        <w:t>into t</w:t>
      </w:r>
      <w:r w:rsidRPr="006211F7">
        <w:rPr>
          <w:rFonts w:ascii="Times New Roman" w:hAnsi="Times New Roman" w:cs="Times New Roman"/>
          <w:szCs w:val="24"/>
        </w:rPr>
        <w:t xml:space="preserve">he digital public domain starts with efforts to democratize access to her work. For the better part of the 20th century, readers encountered her poetry in heavily edited print editions that </w:t>
      </w:r>
      <w:r w:rsidR="00166652" w:rsidRPr="00174964">
        <w:rPr>
          <w:rFonts w:ascii="Times New Roman" w:hAnsi="Times New Roman" w:cs="Times New Roman"/>
          <w:szCs w:val="24"/>
          <w:highlight w:val="yellow"/>
        </w:rPr>
        <w:t>regulari</w:t>
      </w:r>
      <w:r w:rsidR="00166652" w:rsidRPr="00174964">
        <w:rPr>
          <w:rFonts w:ascii="Times New Roman" w:hAnsi="Times New Roman" w:cs="Times New Roman"/>
          <w:szCs w:val="24"/>
          <w:highlight w:val="yellow"/>
        </w:rPr>
        <w:t>s</w:t>
      </w:r>
      <w:r w:rsidR="00166652" w:rsidRPr="00174964">
        <w:rPr>
          <w:rFonts w:ascii="Times New Roman" w:hAnsi="Times New Roman" w:cs="Times New Roman"/>
          <w:szCs w:val="24"/>
          <w:highlight w:val="yellow"/>
        </w:rPr>
        <w:t xml:space="preserve">ed </w:t>
      </w:r>
      <w:r w:rsidRPr="00174964">
        <w:rPr>
          <w:rFonts w:ascii="Times New Roman" w:hAnsi="Times New Roman" w:cs="Times New Roman"/>
          <w:szCs w:val="24"/>
          <w:highlight w:val="yellow"/>
        </w:rPr>
        <w:t>her ecc</w:t>
      </w:r>
      <w:r w:rsidRPr="006211F7">
        <w:rPr>
          <w:rFonts w:ascii="Times New Roman" w:hAnsi="Times New Roman" w:cs="Times New Roman"/>
          <w:szCs w:val="24"/>
        </w:rPr>
        <w:t xml:space="preserve">entric punctuation, smoothed out her erratic </w:t>
      </w:r>
      <w:r w:rsidR="00166652" w:rsidRPr="00174964">
        <w:rPr>
          <w:rFonts w:ascii="Times New Roman" w:hAnsi="Times New Roman" w:cs="Times New Roman"/>
          <w:szCs w:val="24"/>
          <w:highlight w:val="yellow"/>
        </w:rPr>
        <w:t>capitali</w:t>
      </w:r>
      <w:r w:rsidR="00166652" w:rsidRPr="00174964">
        <w:rPr>
          <w:rFonts w:ascii="Times New Roman" w:hAnsi="Times New Roman" w:cs="Times New Roman"/>
          <w:szCs w:val="24"/>
          <w:highlight w:val="yellow"/>
        </w:rPr>
        <w:t>s</w:t>
      </w:r>
      <w:r w:rsidR="00166652" w:rsidRPr="00174964">
        <w:rPr>
          <w:rFonts w:ascii="Times New Roman" w:hAnsi="Times New Roman" w:cs="Times New Roman"/>
          <w:szCs w:val="24"/>
          <w:highlight w:val="yellow"/>
        </w:rPr>
        <w:t>ation</w:t>
      </w:r>
      <w:r w:rsidR="00D77E41" w:rsidRPr="00174964">
        <w:rPr>
          <w:rFonts w:ascii="Times New Roman" w:hAnsi="Times New Roman" w:cs="Times New Roman"/>
          <w:szCs w:val="24"/>
          <w:highlight w:val="yellow"/>
        </w:rPr>
        <w:t>,</w:t>
      </w:r>
      <w:r w:rsidRPr="00174964">
        <w:rPr>
          <w:rFonts w:ascii="Times New Roman" w:hAnsi="Times New Roman" w:cs="Times New Roman"/>
          <w:szCs w:val="24"/>
          <w:highlight w:val="yellow"/>
        </w:rPr>
        <w:t xml:space="preserve"> and, often, removed the visual poetry of her handwritten lines. The rise of </w:t>
      </w:r>
      <w:r w:rsidR="00166652" w:rsidRPr="00174964">
        <w:rPr>
          <w:rFonts w:ascii="Times New Roman" w:hAnsi="Times New Roman" w:cs="Times New Roman"/>
          <w:szCs w:val="24"/>
          <w:highlight w:val="yellow"/>
        </w:rPr>
        <w:t>digiti</w:t>
      </w:r>
      <w:r w:rsidR="00166652" w:rsidRPr="00174964">
        <w:rPr>
          <w:rFonts w:ascii="Times New Roman" w:hAnsi="Times New Roman" w:cs="Times New Roman"/>
          <w:szCs w:val="24"/>
          <w:highlight w:val="yellow"/>
        </w:rPr>
        <w:t>s</w:t>
      </w:r>
      <w:r w:rsidR="00166652" w:rsidRPr="00174964">
        <w:rPr>
          <w:rFonts w:ascii="Times New Roman" w:hAnsi="Times New Roman" w:cs="Times New Roman"/>
          <w:szCs w:val="24"/>
          <w:highlight w:val="yellow"/>
        </w:rPr>
        <w:t xml:space="preserve">ed </w:t>
      </w:r>
      <w:r w:rsidRPr="00174964">
        <w:rPr>
          <w:rFonts w:ascii="Times New Roman" w:hAnsi="Times New Roman" w:cs="Times New Roman"/>
          <w:szCs w:val="24"/>
          <w:highlight w:val="yellow"/>
        </w:rPr>
        <w:t xml:space="preserve">archives like Harvard’s </w:t>
      </w:r>
      <w:r w:rsidRPr="00174964">
        <w:rPr>
          <w:rFonts w:ascii="Times New Roman" w:hAnsi="Times New Roman" w:cs="Times New Roman"/>
          <w:b/>
          <w:i/>
          <w:szCs w:val="24"/>
          <w:highlight w:val="yellow"/>
        </w:rPr>
        <w:t>Emily</w:t>
      </w:r>
      <w:r w:rsidRPr="006211F7">
        <w:rPr>
          <w:rFonts w:ascii="Times New Roman" w:hAnsi="Times New Roman" w:cs="Times New Roman"/>
          <w:b/>
          <w:i/>
          <w:szCs w:val="24"/>
        </w:rPr>
        <w:t xml:space="preserve"> Dickinson Archive</w:t>
      </w:r>
      <w:r w:rsidRPr="006211F7">
        <w:rPr>
          <w:rFonts w:ascii="Times New Roman" w:hAnsi="Times New Roman" w:cs="Times New Roman"/>
          <w:b/>
          <w:szCs w:val="24"/>
        </w:rPr>
        <w:t xml:space="preserve"> </w:t>
      </w:r>
      <w:r w:rsidRPr="006211F7">
        <w:rPr>
          <w:rFonts w:ascii="Times New Roman" w:hAnsi="Times New Roman" w:cs="Times New Roman"/>
          <w:szCs w:val="24"/>
        </w:rPr>
        <w:t>has put an end to this tradition by putting high-res scans of her original manuscripts within the armchair’s reach of anyone with an internet connection</w:t>
      </w:r>
      <w:r w:rsidR="00FC66B5" w:rsidRPr="006211F7">
        <w:rPr>
          <w:rFonts w:ascii="Times New Roman" w:hAnsi="Times New Roman" w:cs="Times New Roman"/>
          <w:szCs w:val="24"/>
        </w:rPr>
        <w:t xml:space="preserve"> </w:t>
      </w:r>
      <w:r w:rsidR="00AE1547" w:rsidRPr="006211F7">
        <w:rPr>
          <w:rFonts w:ascii="Times New Roman" w:hAnsi="Times New Roman" w:cs="Times New Roman"/>
          <w:szCs w:val="24"/>
        </w:rPr>
        <w:t>(Harvard University, 2023)</w:t>
      </w:r>
      <w:r w:rsidRPr="006211F7">
        <w:rPr>
          <w:rFonts w:ascii="Times New Roman" w:hAnsi="Times New Roman" w:cs="Times New Roman"/>
          <w:szCs w:val="24"/>
        </w:rPr>
        <w:t>. Now, all at once, her writing’s physicality — the dashes that come to resemble musical notation, or the way certain words spread across the page — could be appreciated not by scholars in rare book rooms but by students in Lagos, poets in Seoul, curious readers everywhere. This availability has transformed Dickinson's studies, making possible worldwide access to her work that would have been unimaginable a few decades ago</w:t>
      </w:r>
      <w:r w:rsidRPr="00174964">
        <w:rPr>
          <w:rFonts w:ascii="Times New Roman" w:hAnsi="Times New Roman" w:cs="Times New Roman"/>
          <w:szCs w:val="24"/>
          <w:highlight w:val="yellow"/>
        </w:rPr>
        <w:t xml:space="preserve">. But this </w:t>
      </w:r>
      <w:r w:rsidR="00166652" w:rsidRPr="00174964">
        <w:rPr>
          <w:rFonts w:ascii="Times New Roman" w:hAnsi="Times New Roman" w:cs="Times New Roman"/>
          <w:szCs w:val="24"/>
          <w:highlight w:val="yellow"/>
        </w:rPr>
        <w:t>democrati</w:t>
      </w:r>
      <w:r w:rsidR="00166652" w:rsidRPr="00174964">
        <w:rPr>
          <w:rFonts w:ascii="Times New Roman" w:hAnsi="Times New Roman" w:cs="Times New Roman"/>
          <w:szCs w:val="24"/>
          <w:highlight w:val="yellow"/>
        </w:rPr>
        <w:t>s</w:t>
      </w:r>
      <w:r w:rsidR="00166652" w:rsidRPr="00174964">
        <w:rPr>
          <w:rFonts w:ascii="Times New Roman" w:hAnsi="Times New Roman" w:cs="Times New Roman"/>
          <w:szCs w:val="24"/>
          <w:highlight w:val="yellow"/>
        </w:rPr>
        <w:t xml:space="preserve">ation </w:t>
      </w:r>
      <w:r w:rsidRPr="00174964">
        <w:rPr>
          <w:rFonts w:ascii="Times New Roman" w:hAnsi="Times New Roman" w:cs="Times New Roman"/>
          <w:szCs w:val="24"/>
          <w:highlight w:val="yellow"/>
        </w:rPr>
        <w:t>has its own problems. Disconnect it from its original setting, however, in one of</w:t>
      </w:r>
      <w:r w:rsidRPr="006211F7">
        <w:rPr>
          <w:rFonts w:ascii="Times New Roman" w:hAnsi="Times New Roman" w:cs="Times New Roman"/>
          <w:szCs w:val="24"/>
        </w:rPr>
        <w:t xml:space="preserve"> Emily’s deliberately composed fascicles, and we run the risk of losing some of the peepholes it may form with adjacent poems. But the digital world, for all its magic, can flatten and remove context, presenting individual works as </w:t>
      </w:r>
      <w:r w:rsidRPr="00174964">
        <w:rPr>
          <w:rFonts w:ascii="Times New Roman" w:hAnsi="Times New Roman" w:cs="Times New Roman"/>
          <w:szCs w:val="24"/>
          <w:highlight w:val="yellow"/>
        </w:rPr>
        <w:t xml:space="preserve">discreet </w:t>
      </w:r>
      <w:r w:rsidR="00166652" w:rsidRPr="00174964">
        <w:rPr>
          <w:rFonts w:ascii="Times New Roman" w:hAnsi="Times New Roman" w:cs="Times New Roman"/>
          <w:szCs w:val="24"/>
          <w:highlight w:val="yellow"/>
        </w:rPr>
        <w:t>art</w:t>
      </w:r>
      <w:r w:rsidR="00166652" w:rsidRPr="00174964">
        <w:rPr>
          <w:rFonts w:ascii="Times New Roman" w:hAnsi="Times New Roman" w:cs="Times New Roman"/>
          <w:szCs w:val="24"/>
          <w:highlight w:val="yellow"/>
        </w:rPr>
        <w:t>e</w:t>
      </w:r>
      <w:r w:rsidR="00166652" w:rsidRPr="00174964">
        <w:rPr>
          <w:rFonts w:ascii="Times New Roman" w:hAnsi="Times New Roman" w:cs="Times New Roman"/>
          <w:szCs w:val="24"/>
          <w:highlight w:val="yellow"/>
        </w:rPr>
        <w:t xml:space="preserve">facts </w:t>
      </w:r>
      <w:r w:rsidRPr="00174964">
        <w:rPr>
          <w:rFonts w:ascii="Times New Roman" w:hAnsi="Times New Roman" w:cs="Times New Roman"/>
          <w:szCs w:val="24"/>
          <w:highlight w:val="yellow"/>
        </w:rPr>
        <w:t>rather than a piece of a long-term creative vision</w:t>
      </w:r>
      <w:r w:rsidR="00712D79" w:rsidRPr="00174964">
        <w:rPr>
          <w:rFonts w:ascii="Times New Roman" w:hAnsi="Times New Roman" w:cs="Times New Roman"/>
          <w:szCs w:val="24"/>
          <w:highlight w:val="yellow"/>
        </w:rPr>
        <w:t xml:space="preserve"> (Benjamin, 2019)</w:t>
      </w:r>
      <w:r w:rsidRPr="00174964">
        <w:rPr>
          <w:rFonts w:ascii="Times New Roman" w:hAnsi="Times New Roman" w:cs="Times New Roman"/>
          <w:szCs w:val="24"/>
          <w:highlight w:val="yellow"/>
        </w:rPr>
        <w:t>.</w:t>
      </w:r>
    </w:p>
    <w:p w14:paraId="74383D7B" w14:textId="1E08A7A4" w:rsidR="00EE59E3" w:rsidRPr="006211F7" w:rsidRDefault="00D77E41"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 xml:space="preserve">The </w:t>
      </w:r>
      <w:r w:rsidRPr="00174964">
        <w:rPr>
          <w:rFonts w:ascii="Times New Roman" w:hAnsi="Times New Roman" w:cs="Times New Roman"/>
          <w:szCs w:val="24"/>
          <w:highlight w:val="yellow"/>
        </w:rPr>
        <w:t>digital</w:t>
      </w:r>
      <w:r w:rsidR="00A757E9" w:rsidRPr="00174964">
        <w:rPr>
          <w:rFonts w:ascii="Times New Roman" w:hAnsi="Times New Roman" w:cs="Times New Roman"/>
          <w:szCs w:val="24"/>
          <w:highlight w:val="yellow"/>
        </w:rPr>
        <w:t xml:space="preserve"> age has changed not only how we access Dickinson's poem but also </w:t>
      </w:r>
      <w:r w:rsidRPr="00174964">
        <w:rPr>
          <w:rFonts w:ascii="Times New Roman" w:hAnsi="Times New Roman" w:cs="Times New Roman"/>
          <w:szCs w:val="24"/>
          <w:highlight w:val="yellow"/>
        </w:rPr>
        <w:t xml:space="preserve">the </w:t>
      </w:r>
      <w:r w:rsidR="00A757E9" w:rsidRPr="00174964">
        <w:rPr>
          <w:rFonts w:ascii="Times New Roman" w:hAnsi="Times New Roman" w:cs="Times New Roman"/>
          <w:szCs w:val="24"/>
          <w:highlight w:val="yellow"/>
        </w:rPr>
        <w:t xml:space="preserve">ways we </w:t>
      </w:r>
      <w:r w:rsidR="00166652" w:rsidRPr="00174964">
        <w:rPr>
          <w:rFonts w:ascii="Times New Roman" w:hAnsi="Times New Roman" w:cs="Times New Roman"/>
          <w:szCs w:val="24"/>
          <w:highlight w:val="yellow"/>
        </w:rPr>
        <w:t>analy</w:t>
      </w:r>
      <w:r w:rsidR="00166652" w:rsidRPr="00174964">
        <w:rPr>
          <w:rFonts w:ascii="Times New Roman" w:hAnsi="Times New Roman" w:cs="Times New Roman"/>
          <w:szCs w:val="24"/>
          <w:highlight w:val="yellow"/>
        </w:rPr>
        <w:t>s</w:t>
      </w:r>
      <w:r w:rsidR="00166652" w:rsidRPr="00174964">
        <w:rPr>
          <w:rFonts w:ascii="Times New Roman" w:hAnsi="Times New Roman" w:cs="Times New Roman"/>
          <w:szCs w:val="24"/>
          <w:highlight w:val="yellow"/>
        </w:rPr>
        <w:t xml:space="preserve">e </w:t>
      </w:r>
      <w:r w:rsidR="00A757E9" w:rsidRPr="00174964">
        <w:rPr>
          <w:rFonts w:ascii="Times New Roman" w:hAnsi="Times New Roman" w:cs="Times New Roman"/>
          <w:szCs w:val="24"/>
          <w:highlight w:val="yellow"/>
        </w:rPr>
        <w:t>it with considerable fervo</w:t>
      </w:r>
      <w:r w:rsidR="00166652" w:rsidRPr="00174964">
        <w:rPr>
          <w:rFonts w:ascii="Times New Roman" w:hAnsi="Times New Roman" w:cs="Times New Roman"/>
          <w:szCs w:val="24"/>
          <w:highlight w:val="yellow"/>
        </w:rPr>
        <w:t>u</w:t>
      </w:r>
      <w:r w:rsidR="00A757E9" w:rsidRPr="00174964">
        <w:rPr>
          <w:rFonts w:ascii="Times New Roman" w:hAnsi="Times New Roman" w:cs="Times New Roman"/>
          <w:szCs w:val="24"/>
          <w:highlight w:val="yellow"/>
        </w:rPr>
        <w:t>r nowadays</w:t>
      </w:r>
      <w:r w:rsidR="00A757E9" w:rsidRPr="006211F7">
        <w:rPr>
          <w:rFonts w:ascii="Times New Roman" w:hAnsi="Times New Roman" w:cs="Times New Roman"/>
          <w:szCs w:val="24"/>
        </w:rPr>
        <w:t xml:space="preserve">. Algorithms for linguistic analysis and software that </w:t>
      </w:r>
      <w:r w:rsidRPr="006211F7">
        <w:rPr>
          <w:rFonts w:ascii="Times New Roman" w:hAnsi="Times New Roman" w:cs="Times New Roman"/>
          <w:szCs w:val="24"/>
        </w:rPr>
        <w:t>mine</w:t>
      </w:r>
      <w:r w:rsidR="00A757E9" w:rsidRPr="006211F7">
        <w:rPr>
          <w:rFonts w:ascii="Times New Roman" w:hAnsi="Times New Roman" w:cs="Times New Roman"/>
          <w:szCs w:val="24"/>
        </w:rPr>
        <w:t xml:space="preserve"> text have uncovered peculiar patterns in her writing barely noticeable even to extremely attentive readers</w:t>
      </w:r>
      <w:r w:rsidR="002E25C1" w:rsidRPr="006211F7">
        <w:rPr>
          <w:rFonts w:ascii="Times New Roman" w:hAnsi="Times New Roman" w:cs="Times New Roman"/>
          <w:szCs w:val="24"/>
        </w:rPr>
        <w:t xml:space="preserve"> (Chen &amp; Patel, 2022)</w:t>
      </w:r>
      <w:r w:rsidR="00A757E9" w:rsidRPr="006211F7">
        <w:rPr>
          <w:rFonts w:ascii="Times New Roman" w:hAnsi="Times New Roman" w:cs="Times New Roman"/>
          <w:szCs w:val="24"/>
        </w:rPr>
        <w:t xml:space="preserve">. Dickinson's masterful manipulation of temporal language becomes apparent through these methods when applied to </w:t>
      </w:r>
      <w:r w:rsidRPr="006211F7">
        <w:rPr>
          <w:rFonts w:ascii="Times New Roman" w:hAnsi="Times New Roman" w:cs="Times New Roman"/>
          <w:szCs w:val="24"/>
        </w:rPr>
        <w:t>the poem,</w:t>
      </w:r>
      <w:r w:rsidR="00A757E9" w:rsidRPr="006211F7">
        <w:rPr>
          <w:rFonts w:ascii="Times New Roman" w:hAnsi="Times New Roman" w:cs="Times New Roman"/>
          <w:szCs w:val="24"/>
        </w:rPr>
        <w:t xml:space="preserve"> and words like passed and setting create a relentless forward motion mirroring the poem's journey toward eternity. Curious lacunae are highlighted</w:t>
      </w:r>
      <w:r w:rsidRPr="006211F7">
        <w:rPr>
          <w:rFonts w:ascii="Times New Roman" w:hAnsi="Times New Roman" w:cs="Times New Roman"/>
          <w:szCs w:val="24"/>
        </w:rPr>
        <w:t>,</w:t>
      </w:r>
      <w:r w:rsidR="00A757E9" w:rsidRPr="006211F7">
        <w:rPr>
          <w:rFonts w:ascii="Times New Roman" w:hAnsi="Times New Roman" w:cs="Times New Roman"/>
          <w:szCs w:val="24"/>
        </w:rPr>
        <w:t xml:space="preserve"> such as </w:t>
      </w:r>
      <w:r w:rsidRPr="006211F7">
        <w:rPr>
          <w:rFonts w:ascii="Times New Roman" w:hAnsi="Times New Roman" w:cs="Times New Roman"/>
          <w:szCs w:val="24"/>
        </w:rPr>
        <w:t xml:space="preserve">the </w:t>
      </w:r>
      <w:r w:rsidR="00A757E9" w:rsidRPr="006211F7">
        <w:rPr>
          <w:rFonts w:ascii="Times New Roman" w:hAnsi="Times New Roman" w:cs="Times New Roman"/>
          <w:szCs w:val="24"/>
        </w:rPr>
        <w:t xml:space="preserve">lack of overtly religious vocabulary in </w:t>
      </w:r>
      <w:r w:rsidRPr="006211F7">
        <w:rPr>
          <w:rFonts w:ascii="Times New Roman" w:hAnsi="Times New Roman" w:cs="Times New Roman"/>
          <w:szCs w:val="24"/>
        </w:rPr>
        <w:t xml:space="preserve">a </w:t>
      </w:r>
      <w:r w:rsidR="00A757E9" w:rsidRPr="006211F7">
        <w:rPr>
          <w:rFonts w:ascii="Times New Roman" w:hAnsi="Times New Roman" w:cs="Times New Roman"/>
          <w:szCs w:val="24"/>
        </w:rPr>
        <w:t xml:space="preserve">poem ostensibly concerning </w:t>
      </w:r>
      <w:r w:rsidRPr="006211F7">
        <w:rPr>
          <w:rFonts w:ascii="Times New Roman" w:hAnsi="Times New Roman" w:cs="Times New Roman"/>
          <w:szCs w:val="24"/>
        </w:rPr>
        <w:t xml:space="preserve">the </w:t>
      </w:r>
      <w:r w:rsidR="00A757E9" w:rsidRPr="006211F7">
        <w:rPr>
          <w:rFonts w:ascii="Times New Roman" w:hAnsi="Times New Roman" w:cs="Times New Roman"/>
          <w:szCs w:val="24"/>
        </w:rPr>
        <w:t>afterlife</w:t>
      </w:r>
      <w:r w:rsidRPr="006211F7">
        <w:rPr>
          <w:rFonts w:ascii="Times New Roman" w:hAnsi="Times New Roman" w:cs="Times New Roman"/>
          <w:szCs w:val="24"/>
        </w:rPr>
        <w:t>,</w:t>
      </w:r>
      <w:r w:rsidR="00A757E9" w:rsidRPr="006211F7">
        <w:rPr>
          <w:rFonts w:ascii="Times New Roman" w:hAnsi="Times New Roman" w:cs="Times New Roman"/>
          <w:szCs w:val="24"/>
        </w:rPr>
        <w:t xml:space="preserve"> thereby challenging long-held suppositions about Dickinson's spirituality. </w:t>
      </w:r>
      <w:r w:rsidR="00A757E9" w:rsidRPr="006211F7">
        <w:rPr>
          <w:rFonts w:ascii="Times New Roman" w:hAnsi="Times New Roman" w:cs="Times New Roman"/>
          <w:szCs w:val="24"/>
        </w:rPr>
        <w:lastRenderedPageBreak/>
        <w:t>Digital readings spawn rather knotty philosophical conundrums</w:t>
      </w:r>
      <w:r w:rsidRPr="006211F7">
        <w:rPr>
          <w:rFonts w:ascii="Times New Roman" w:hAnsi="Times New Roman" w:cs="Times New Roman"/>
          <w:szCs w:val="24"/>
        </w:rPr>
        <w:t>,</w:t>
      </w:r>
      <w:r w:rsidR="00A757E9" w:rsidRPr="006211F7">
        <w:rPr>
          <w:rFonts w:ascii="Times New Roman" w:hAnsi="Times New Roman" w:cs="Times New Roman"/>
          <w:szCs w:val="24"/>
        </w:rPr>
        <w:t xml:space="preserve"> nonetheless. Can an algorithm genuinely comprehend emotional heft lurking beneath Dickinson's iconic hesitation in a poem describing</w:t>
      </w:r>
      <w:r w:rsidR="00E07A41" w:rsidRPr="006211F7">
        <w:rPr>
          <w:rFonts w:ascii="Times New Roman" w:hAnsi="Times New Roman" w:cs="Times New Roman"/>
          <w:szCs w:val="24"/>
        </w:rPr>
        <w:t xml:space="preserve"> a house </w:t>
      </w:r>
      <w:r w:rsidR="00357A3F" w:rsidRPr="006211F7">
        <w:rPr>
          <w:rFonts w:ascii="Times New Roman" w:hAnsi="Times New Roman" w:cs="Times New Roman"/>
          <w:szCs w:val="24"/>
        </w:rPr>
        <w:t>strangely</w:t>
      </w:r>
      <w:r w:rsidR="00E07A41" w:rsidRPr="006211F7">
        <w:rPr>
          <w:rFonts w:ascii="Times New Roman" w:hAnsi="Times New Roman" w:cs="Times New Roman"/>
          <w:szCs w:val="24"/>
        </w:rPr>
        <w:t xml:space="preserve"> swelling ground</w:t>
      </w:r>
      <w:r w:rsidR="00ED55B7" w:rsidRPr="006211F7">
        <w:rPr>
          <w:rFonts w:ascii="Times New Roman" w:hAnsi="Times New Roman" w:cs="Times New Roman"/>
          <w:szCs w:val="24"/>
        </w:rPr>
        <w:t>?</w:t>
      </w:r>
      <w:r w:rsidR="00A757E9" w:rsidRPr="006211F7">
        <w:rPr>
          <w:rFonts w:ascii="Times New Roman" w:hAnsi="Times New Roman" w:cs="Times New Roman"/>
          <w:szCs w:val="24"/>
        </w:rPr>
        <w:t xml:space="preserve"> </w:t>
      </w:r>
      <w:r w:rsidR="005944FA" w:rsidRPr="006211F7">
        <w:rPr>
          <w:rFonts w:ascii="Times New Roman" w:hAnsi="Times New Roman" w:cs="Times New Roman"/>
          <w:szCs w:val="24"/>
        </w:rPr>
        <w:t>P</w:t>
      </w:r>
      <w:r w:rsidR="00A757E9" w:rsidRPr="006211F7">
        <w:rPr>
          <w:rFonts w:ascii="Times New Roman" w:hAnsi="Times New Roman" w:cs="Times New Roman"/>
          <w:szCs w:val="24"/>
        </w:rPr>
        <w:t>oem's power resides in ambiguities and ability to hover precariously between comfort and stark terror</w:t>
      </w:r>
      <w:r w:rsidR="00ED55B7" w:rsidRPr="006211F7">
        <w:rPr>
          <w:rFonts w:ascii="Times New Roman" w:hAnsi="Times New Roman" w:cs="Times New Roman"/>
          <w:szCs w:val="24"/>
        </w:rPr>
        <w:t>,</w:t>
      </w:r>
      <w:r w:rsidR="00A757E9" w:rsidRPr="006211F7">
        <w:rPr>
          <w:rFonts w:ascii="Times New Roman" w:hAnsi="Times New Roman" w:cs="Times New Roman"/>
          <w:szCs w:val="24"/>
        </w:rPr>
        <w:t xml:space="preserve"> and reducing such nuances to mere data points feels deeply unsettling somehow</w:t>
      </w:r>
      <w:r w:rsidR="00EE59E3" w:rsidRPr="006211F7">
        <w:rPr>
          <w:rFonts w:ascii="Times New Roman" w:hAnsi="Times New Roman" w:cs="Times New Roman"/>
          <w:szCs w:val="24"/>
        </w:rPr>
        <w:t>.</w:t>
      </w:r>
    </w:p>
    <w:p w14:paraId="666848A7" w14:textId="242D06DC" w:rsidR="008729F8" w:rsidRPr="006211F7" w:rsidRDefault="00292F8D"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Fragment</w:t>
      </w:r>
      <w:r w:rsidR="00781878" w:rsidRPr="006211F7">
        <w:rPr>
          <w:rFonts w:ascii="Times New Roman" w:hAnsi="Times New Roman" w:cs="Times New Roman"/>
          <w:szCs w:val="24"/>
        </w:rPr>
        <w:t>s of the poem</w:t>
      </w:r>
      <w:r w:rsidR="0067587B" w:rsidRPr="006211F7">
        <w:rPr>
          <w:rFonts w:ascii="Times New Roman" w:hAnsi="Times New Roman" w:cs="Times New Roman"/>
          <w:szCs w:val="24"/>
        </w:rPr>
        <w:t xml:space="preserve"> now circulate vigorously as memes on various obscure social media platforms and aesthetic posts. On TikTok</w:t>
      </w:r>
      <w:r w:rsidR="00ED55B7" w:rsidRPr="006211F7">
        <w:rPr>
          <w:rFonts w:ascii="Times New Roman" w:hAnsi="Times New Roman" w:cs="Times New Roman"/>
          <w:szCs w:val="24"/>
        </w:rPr>
        <w:t>,</w:t>
      </w:r>
      <w:r w:rsidR="0067587B" w:rsidRPr="006211F7">
        <w:rPr>
          <w:rFonts w:ascii="Times New Roman" w:hAnsi="Times New Roman" w:cs="Times New Roman"/>
          <w:szCs w:val="24"/>
        </w:rPr>
        <w:t xml:space="preserve"> poem opening lines might underscore a moody selfie quite </w:t>
      </w:r>
      <w:r w:rsidR="005648B3" w:rsidRPr="006211F7">
        <w:rPr>
          <w:rFonts w:ascii="Times New Roman" w:hAnsi="Times New Roman" w:cs="Times New Roman"/>
          <w:szCs w:val="24"/>
        </w:rPr>
        <w:t>surprisingly</w:t>
      </w:r>
      <w:r w:rsidR="00ED55B7" w:rsidRPr="006211F7">
        <w:rPr>
          <w:rFonts w:ascii="Times New Roman" w:hAnsi="Times New Roman" w:cs="Times New Roman"/>
          <w:szCs w:val="24"/>
        </w:rPr>
        <w:t>,</w:t>
      </w:r>
      <w:r w:rsidR="0067587B" w:rsidRPr="006211F7">
        <w:rPr>
          <w:rFonts w:ascii="Times New Roman" w:hAnsi="Times New Roman" w:cs="Times New Roman"/>
          <w:szCs w:val="24"/>
        </w:rPr>
        <w:t xml:space="preserve"> but on Instagram</w:t>
      </w:r>
      <w:r w:rsidR="00ED55B7" w:rsidRPr="006211F7">
        <w:rPr>
          <w:rFonts w:ascii="Times New Roman" w:hAnsi="Times New Roman" w:cs="Times New Roman"/>
          <w:szCs w:val="24"/>
        </w:rPr>
        <w:t>,</w:t>
      </w:r>
      <w:r w:rsidR="0067587B" w:rsidRPr="006211F7">
        <w:rPr>
          <w:rFonts w:ascii="Times New Roman" w:hAnsi="Times New Roman" w:cs="Times New Roman"/>
          <w:szCs w:val="24"/>
        </w:rPr>
        <w:t xml:space="preserve"> Immortality appears as </w:t>
      </w:r>
      <w:r w:rsidR="00ED55B7" w:rsidRPr="006211F7">
        <w:rPr>
          <w:rFonts w:ascii="Times New Roman" w:hAnsi="Times New Roman" w:cs="Times New Roman"/>
          <w:szCs w:val="24"/>
        </w:rPr>
        <w:t xml:space="preserve">an </w:t>
      </w:r>
      <w:r w:rsidR="0067587B" w:rsidRPr="006211F7">
        <w:rPr>
          <w:rFonts w:ascii="Times New Roman" w:hAnsi="Times New Roman" w:cs="Times New Roman"/>
          <w:szCs w:val="24"/>
        </w:rPr>
        <w:t xml:space="preserve">inspirational quote utterly devoid of original irony. Viral afterlife has thrust Dickinson into </w:t>
      </w:r>
      <w:r w:rsidR="00ED55B7" w:rsidRPr="006211F7">
        <w:rPr>
          <w:rFonts w:ascii="Times New Roman" w:hAnsi="Times New Roman" w:cs="Times New Roman"/>
          <w:szCs w:val="24"/>
        </w:rPr>
        <w:t xml:space="preserve">the </w:t>
      </w:r>
      <w:r w:rsidR="0067587B" w:rsidRPr="006211F7">
        <w:rPr>
          <w:rFonts w:ascii="Times New Roman" w:hAnsi="Times New Roman" w:cs="Times New Roman"/>
          <w:szCs w:val="24"/>
        </w:rPr>
        <w:t>spotlight</w:t>
      </w:r>
      <w:r w:rsidR="00ED55B7" w:rsidRPr="006211F7">
        <w:rPr>
          <w:rFonts w:ascii="Times New Roman" w:hAnsi="Times New Roman" w:cs="Times New Roman"/>
          <w:szCs w:val="24"/>
        </w:rPr>
        <w:t>,</w:t>
      </w:r>
      <w:r w:rsidR="0067587B" w:rsidRPr="006211F7">
        <w:rPr>
          <w:rFonts w:ascii="Times New Roman" w:hAnsi="Times New Roman" w:cs="Times New Roman"/>
          <w:szCs w:val="24"/>
        </w:rPr>
        <w:t xml:space="preserve"> beaming brightly upon her reclusive figure and subjected her esoteric verse to wild algorithmic misinterpretations. Platforms privil</w:t>
      </w:r>
      <w:r w:rsidR="009900E2" w:rsidRPr="006211F7">
        <w:rPr>
          <w:rFonts w:ascii="Times New Roman" w:hAnsi="Times New Roman" w:cs="Times New Roman"/>
          <w:szCs w:val="24"/>
        </w:rPr>
        <w:t>ege emotionally charged fragments</w:t>
      </w:r>
      <w:r w:rsidR="0067587B" w:rsidRPr="006211F7">
        <w:rPr>
          <w:rFonts w:ascii="Times New Roman" w:hAnsi="Times New Roman" w:cs="Times New Roman"/>
          <w:szCs w:val="24"/>
        </w:rPr>
        <w:t xml:space="preserve"> over intricate totalities</w:t>
      </w:r>
      <w:r w:rsidR="00ED55B7" w:rsidRPr="006211F7">
        <w:rPr>
          <w:rFonts w:ascii="Times New Roman" w:hAnsi="Times New Roman" w:cs="Times New Roman"/>
          <w:szCs w:val="24"/>
        </w:rPr>
        <w:t>,</w:t>
      </w:r>
      <w:r w:rsidR="0067587B" w:rsidRPr="006211F7">
        <w:rPr>
          <w:rFonts w:ascii="Times New Roman" w:hAnsi="Times New Roman" w:cs="Times New Roman"/>
          <w:szCs w:val="24"/>
        </w:rPr>
        <w:t xml:space="preserve"> flattening </w:t>
      </w:r>
      <w:r w:rsidR="00ED55B7" w:rsidRPr="006211F7">
        <w:rPr>
          <w:rFonts w:ascii="Times New Roman" w:hAnsi="Times New Roman" w:cs="Times New Roman"/>
          <w:szCs w:val="24"/>
        </w:rPr>
        <w:t xml:space="preserve">the </w:t>
      </w:r>
      <w:r w:rsidR="0067587B" w:rsidRPr="006211F7">
        <w:rPr>
          <w:rFonts w:ascii="Times New Roman" w:hAnsi="Times New Roman" w:cs="Times New Roman"/>
          <w:szCs w:val="24"/>
        </w:rPr>
        <w:t>poem's carefully calibrated ambivalence into readily consumable morsels of information. Carriage rides with Death morph into metaphors for ravaging climate change in one iteration and jubilant queer resilience in another</w:t>
      </w:r>
      <w:r w:rsidR="00186879" w:rsidRPr="006211F7">
        <w:rPr>
          <w:rFonts w:ascii="Times New Roman" w:hAnsi="Times New Roman" w:cs="Times New Roman"/>
          <w:szCs w:val="24"/>
        </w:rPr>
        <w:t>,</w:t>
      </w:r>
      <w:r w:rsidR="0067587B" w:rsidRPr="006211F7">
        <w:rPr>
          <w:rFonts w:ascii="Times New Roman" w:hAnsi="Times New Roman" w:cs="Times New Roman"/>
          <w:szCs w:val="24"/>
        </w:rPr>
        <w:t xml:space="preserve"> rather creatively</w:t>
      </w:r>
      <w:r w:rsidR="00D70288" w:rsidRPr="006211F7">
        <w:rPr>
          <w:rFonts w:ascii="Times New Roman" w:hAnsi="Times New Roman" w:cs="Times New Roman"/>
          <w:szCs w:val="24"/>
        </w:rPr>
        <w:t>.</w:t>
      </w:r>
    </w:p>
    <w:p w14:paraId="0BFF1C33" w14:textId="127326AA" w:rsidR="008541ED" w:rsidRPr="006211F7" w:rsidRDefault="007A363F"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 xml:space="preserve">The digital afterlife of </w:t>
      </w:r>
      <w:r w:rsidR="00186879" w:rsidRPr="006211F7">
        <w:rPr>
          <w:rFonts w:ascii="Times New Roman" w:hAnsi="Times New Roman" w:cs="Times New Roman"/>
          <w:szCs w:val="24"/>
        </w:rPr>
        <w:t>the poem</w:t>
      </w:r>
      <w:r w:rsidRPr="006211F7">
        <w:rPr>
          <w:rFonts w:ascii="Times New Roman" w:hAnsi="Times New Roman" w:cs="Times New Roman"/>
          <w:szCs w:val="24"/>
        </w:rPr>
        <w:t xml:space="preserve"> echoes its themes in eerie ways. In the same way that the poem’s speaker is suddenly on an unexpected odyssey with a mysterious figure, Dickinson’s poem now finds itself afloat on the tides of digital culture, distorted into </w:t>
      </w:r>
      <w:r w:rsidRPr="00174964">
        <w:rPr>
          <w:rFonts w:ascii="Times New Roman" w:hAnsi="Times New Roman" w:cs="Times New Roman"/>
          <w:szCs w:val="24"/>
          <w:highlight w:val="yellow"/>
        </w:rPr>
        <w:t xml:space="preserve">something </w:t>
      </w:r>
      <w:r w:rsidR="00166652" w:rsidRPr="00174964">
        <w:rPr>
          <w:rFonts w:ascii="Times New Roman" w:hAnsi="Times New Roman" w:cs="Times New Roman"/>
          <w:szCs w:val="24"/>
          <w:highlight w:val="yellow"/>
        </w:rPr>
        <w:t>unrecogni</w:t>
      </w:r>
      <w:r w:rsidR="00166652" w:rsidRPr="00174964">
        <w:rPr>
          <w:rFonts w:ascii="Times New Roman" w:hAnsi="Times New Roman" w:cs="Times New Roman"/>
          <w:szCs w:val="24"/>
          <w:highlight w:val="yellow"/>
        </w:rPr>
        <w:t>s</w:t>
      </w:r>
      <w:r w:rsidR="00166652" w:rsidRPr="00174964">
        <w:rPr>
          <w:rFonts w:ascii="Times New Roman" w:hAnsi="Times New Roman" w:cs="Times New Roman"/>
          <w:szCs w:val="24"/>
          <w:highlight w:val="yellow"/>
        </w:rPr>
        <w:t xml:space="preserve">able </w:t>
      </w:r>
      <w:r w:rsidRPr="00174964">
        <w:rPr>
          <w:rFonts w:ascii="Times New Roman" w:hAnsi="Times New Roman" w:cs="Times New Roman"/>
          <w:szCs w:val="24"/>
          <w:highlight w:val="yellow"/>
        </w:rPr>
        <w:t>by powers far beyond the poet’s control. The archival scans with her broken</w:t>
      </w:r>
      <w:r w:rsidRPr="006211F7">
        <w:rPr>
          <w:rFonts w:ascii="Times New Roman" w:hAnsi="Times New Roman" w:cs="Times New Roman"/>
          <w:szCs w:val="24"/>
        </w:rPr>
        <w:t xml:space="preserve"> handwriting may outlive the papers themselves, just as Death offers immortality — but only at great and final expense. Digital platforms are giving the poem a new life even as they break its meaning apart, like the “House” in the poem that is both a home and a grave. As we proceed to consider </w:t>
      </w:r>
      <w:r w:rsidRPr="00174964">
        <w:rPr>
          <w:rFonts w:ascii="Times New Roman" w:hAnsi="Times New Roman" w:cs="Times New Roman"/>
          <w:szCs w:val="24"/>
          <w:highlight w:val="yellow"/>
        </w:rPr>
        <w:t xml:space="preserve">how </w:t>
      </w:r>
      <w:r w:rsidR="00166652" w:rsidRPr="00174964">
        <w:rPr>
          <w:rFonts w:ascii="Times New Roman" w:hAnsi="Times New Roman" w:cs="Times New Roman"/>
          <w:szCs w:val="24"/>
          <w:highlight w:val="yellow"/>
        </w:rPr>
        <w:t>globali</w:t>
      </w:r>
      <w:r w:rsidR="00166652" w:rsidRPr="00174964">
        <w:rPr>
          <w:rFonts w:ascii="Times New Roman" w:hAnsi="Times New Roman" w:cs="Times New Roman"/>
          <w:szCs w:val="24"/>
          <w:highlight w:val="yellow"/>
        </w:rPr>
        <w:t>s</w:t>
      </w:r>
      <w:r w:rsidR="00166652" w:rsidRPr="00174964">
        <w:rPr>
          <w:rFonts w:ascii="Times New Roman" w:hAnsi="Times New Roman" w:cs="Times New Roman"/>
          <w:szCs w:val="24"/>
          <w:highlight w:val="yellow"/>
        </w:rPr>
        <w:t xml:space="preserve">ation </w:t>
      </w:r>
      <w:r w:rsidRPr="00174964">
        <w:rPr>
          <w:rFonts w:ascii="Times New Roman" w:hAnsi="Times New Roman" w:cs="Times New Roman"/>
          <w:szCs w:val="24"/>
          <w:highlight w:val="yellow"/>
        </w:rPr>
        <w:t>is reconfig</w:t>
      </w:r>
      <w:r w:rsidRPr="006211F7">
        <w:rPr>
          <w:rFonts w:ascii="Times New Roman" w:hAnsi="Times New Roman" w:cs="Times New Roman"/>
          <w:szCs w:val="24"/>
        </w:rPr>
        <w:t>uring Dickinson’s afterlife in the coming chapter, we bring this central paradox of the digital age along with us: that technology has afforded Dickinson’s words an unimaginable reach, but also that in the process, it has irrevocably altered the hand that wrote them.</w:t>
      </w:r>
    </w:p>
    <w:p w14:paraId="634496AB" w14:textId="77777777" w:rsidR="007A363F" w:rsidRPr="006211F7" w:rsidRDefault="007A363F" w:rsidP="00BF66EA">
      <w:pPr>
        <w:spacing w:after="0" w:line="360" w:lineRule="auto"/>
        <w:rPr>
          <w:rFonts w:ascii="Times New Roman" w:hAnsi="Times New Roman" w:cs="Times New Roman"/>
          <w:szCs w:val="24"/>
        </w:rPr>
      </w:pPr>
    </w:p>
    <w:p w14:paraId="7B291D18" w14:textId="669F05F2" w:rsidR="0036770C" w:rsidRPr="006211F7" w:rsidRDefault="00166652" w:rsidP="00BF66EA">
      <w:pPr>
        <w:spacing w:after="0" w:line="360" w:lineRule="auto"/>
        <w:rPr>
          <w:rFonts w:ascii="Times New Roman" w:hAnsi="Times New Roman" w:cs="Times New Roman"/>
          <w:szCs w:val="24"/>
        </w:rPr>
      </w:pPr>
      <w:r w:rsidRPr="00174964">
        <w:rPr>
          <w:rFonts w:ascii="Times New Roman" w:hAnsi="Times New Roman" w:cs="Times New Roman"/>
          <w:b/>
          <w:bCs/>
          <w:szCs w:val="24"/>
          <w:highlight w:val="yellow"/>
        </w:rPr>
        <w:t>Globali</w:t>
      </w:r>
      <w:r w:rsidRPr="00174964">
        <w:rPr>
          <w:rFonts w:ascii="Times New Roman" w:hAnsi="Times New Roman" w:cs="Times New Roman"/>
          <w:b/>
          <w:bCs/>
          <w:szCs w:val="24"/>
          <w:highlight w:val="yellow"/>
        </w:rPr>
        <w:t>s</w:t>
      </w:r>
      <w:r w:rsidRPr="00174964">
        <w:rPr>
          <w:rFonts w:ascii="Times New Roman" w:hAnsi="Times New Roman" w:cs="Times New Roman"/>
          <w:b/>
          <w:bCs/>
          <w:szCs w:val="24"/>
          <w:highlight w:val="yellow"/>
        </w:rPr>
        <w:t xml:space="preserve">ation </w:t>
      </w:r>
      <w:r w:rsidR="0036770C" w:rsidRPr="00174964">
        <w:rPr>
          <w:rFonts w:ascii="Times New Roman" w:hAnsi="Times New Roman" w:cs="Times New Roman"/>
          <w:b/>
          <w:bCs/>
          <w:szCs w:val="24"/>
          <w:highlight w:val="yellow"/>
        </w:rPr>
        <w:t>and Cross-Cultural</w:t>
      </w:r>
      <w:r w:rsidR="0036770C" w:rsidRPr="006211F7">
        <w:rPr>
          <w:rFonts w:ascii="Times New Roman" w:hAnsi="Times New Roman" w:cs="Times New Roman"/>
          <w:b/>
          <w:bCs/>
          <w:szCs w:val="24"/>
        </w:rPr>
        <w:t xml:space="preserve"> </w:t>
      </w:r>
      <w:r w:rsidR="001B49ED" w:rsidRPr="006211F7">
        <w:rPr>
          <w:rFonts w:ascii="Times New Roman" w:hAnsi="Times New Roman" w:cs="Times New Roman"/>
          <w:b/>
          <w:bCs/>
          <w:szCs w:val="24"/>
        </w:rPr>
        <w:t>Reimagining</w:t>
      </w:r>
    </w:p>
    <w:p w14:paraId="6ED54801" w14:textId="45A3D0C5" w:rsidR="00C51756" w:rsidRPr="006211F7" w:rsidRDefault="00C51756"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 xml:space="preserve">Emily Dickinson’s carriage ride with Death has galloped a long way from the country roads of 19th-century Amherst. And not only across </w:t>
      </w:r>
      <w:r w:rsidR="00890464" w:rsidRPr="006211F7">
        <w:rPr>
          <w:rFonts w:ascii="Times New Roman" w:hAnsi="Times New Roman" w:cs="Times New Roman"/>
          <w:szCs w:val="24"/>
        </w:rPr>
        <w:t>languages</w:t>
      </w:r>
      <w:r w:rsidRPr="006211F7">
        <w:rPr>
          <w:rFonts w:ascii="Times New Roman" w:hAnsi="Times New Roman" w:cs="Times New Roman"/>
          <w:szCs w:val="24"/>
        </w:rPr>
        <w:t xml:space="preserve">, but in </w:t>
      </w:r>
      <w:r w:rsidRPr="00174964">
        <w:rPr>
          <w:rFonts w:ascii="Times New Roman" w:hAnsi="Times New Roman" w:cs="Times New Roman"/>
          <w:szCs w:val="24"/>
          <w:highlight w:val="yellow"/>
        </w:rPr>
        <w:t xml:space="preserve">this </w:t>
      </w:r>
      <w:r w:rsidR="003D759F" w:rsidRPr="00174964">
        <w:rPr>
          <w:rFonts w:ascii="Times New Roman" w:hAnsi="Times New Roman" w:cs="Times New Roman"/>
          <w:szCs w:val="24"/>
          <w:highlight w:val="yellow"/>
        </w:rPr>
        <w:t>globali</w:t>
      </w:r>
      <w:r w:rsidR="003D759F" w:rsidRPr="00174964">
        <w:rPr>
          <w:rFonts w:ascii="Times New Roman" w:hAnsi="Times New Roman" w:cs="Times New Roman"/>
          <w:szCs w:val="24"/>
          <w:highlight w:val="yellow"/>
        </w:rPr>
        <w:t>s</w:t>
      </w:r>
      <w:r w:rsidR="003D759F" w:rsidRPr="00174964">
        <w:rPr>
          <w:rFonts w:ascii="Times New Roman" w:hAnsi="Times New Roman" w:cs="Times New Roman"/>
          <w:szCs w:val="24"/>
          <w:highlight w:val="yellow"/>
        </w:rPr>
        <w:t xml:space="preserve">ed </w:t>
      </w:r>
      <w:r w:rsidRPr="00174964">
        <w:rPr>
          <w:rFonts w:ascii="Times New Roman" w:hAnsi="Times New Roman" w:cs="Times New Roman"/>
          <w:szCs w:val="24"/>
          <w:highlight w:val="yellow"/>
        </w:rPr>
        <w:t xml:space="preserve">time, </w:t>
      </w:r>
      <w:r w:rsidR="009900E2" w:rsidRPr="00174964">
        <w:rPr>
          <w:rFonts w:ascii="Times New Roman" w:hAnsi="Times New Roman" w:cs="Times New Roman"/>
          <w:szCs w:val="24"/>
          <w:highlight w:val="yellow"/>
        </w:rPr>
        <w:t>the</w:t>
      </w:r>
      <w:r w:rsidR="009900E2" w:rsidRPr="006211F7">
        <w:rPr>
          <w:rFonts w:ascii="Times New Roman" w:hAnsi="Times New Roman" w:cs="Times New Roman"/>
          <w:szCs w:val="24"/>
        </w:rPr>
        <w:t xml:space="preserve"> poem</w:t>
      </w:r>
      <w:r w:rsidRPr="006211F7">
        <w:rPr>
          <w:rFonts w:ascii="Times New Roman" w:hAnsi="Times New Roman" w:cs="Times New Roman"/>
          <w:szCs w:val="24"/>
        </w:rPr>
        <w:t xml:space="preserve"> crosses borders, finding speakers of other languages whose cultural understandings of its </w:t>
      </w:r>
      <w:r w:rsidRPr="00174964">
        <w:rPr>
          <w:rFonts w:ascii="Times New Roman" w:hAnsi="Times New Roman" w:cs="Times New Roman"/>
          <w:szCs w:val="24"/>
          <w:highlight w:val="yellow"/>
        </w:rPr>
        <w:t>words offer new meanings that are at odds with thos</w:t>
      </w:r>
      <w:r w:rsidR="00A358EF" w:rsidRPr="00174964">
        <w:rPr>
          <w:rFonts w:ascii="Times New Roman" w:hAnsi="Times New Roman" w:cs="Times New Roman"/>
          <w:szCs w:val="24"/>
          <w:highlight w:val="yellow"/>
        </w:rPr>
        <w:t>e we ha</w:t>
      </w:r>
      <w:r w:rsidRPr="00174964">
        <w:rPr>
          <w:rFonts w:ascii="Times New Roman" w:hAnsi="Times New Roman" w:cs="Times New Roman"/>
          <w:szCs w:val="24"/>
          <w:highlight w:val="yellow"/>
        </w:rPr>
        <w:t xml:space="preserve">ve always had in the Western world. How </w:t>
      </w:r>
      <w:r w:rsidR="003D759F" w:rsidRPr="00174964">
        <w:rPr>
          <w:rFonts w:ascii="Times New Roman" w:hAnsi="Times New Roman" w:cs="Times New Roman"/>
          <w:szCs w:val="24"/>
          <w:highlight w:val="yellow"/>
        </w:rPr>
        <w:t>globali</w:t>
      </w:r>
      <w:r w:rsidR="003D759F" w:rsidRPr="00174964">
        <w:rPr>
          <w:rFonts w:ascii="Times New Roman" w:hAnsi="Times New Roman" w:cs="Times New Roman"/>
          <w:szCs w:val="24"/>
          <w:highlight w:val="yellow"/>
        </w:rPr>
        <w:t>s</w:t>
      </w:r>
      <w:r w:rsidR="003D759F" w:rsidRPr="00174964">
        <w:rPr>
          <w:rFonts w:ascii="Times New Roman" w:hAnsi="Times New Roman" w:cs="Times New Roman"/>
          <w:szCs w:val="24"/>
          <w:highlight w:val="yellow"/>
        </w:rPr>
        <w:t xml:space="preserve">ation </w:t>
      </w:r>
      <w:r w:rsidRPr="00174964">
        <w:rPr>
          <w:rFonts w:ascii="Times New Roman" w:hAnsi="Times New Roman" w:cs="Times New Roman"/>
          <w:szCs w:val="24"/>
          <w:highlight w:val="yellow"/>
        </w:rPr>
        <w:t xml:space="preserve">has transfigured Dickinson’s poem is explored in this chapter through three crucial filters: the </w:t>
      </w:r>
      <w:r w:rsidRPr="00174964">
        <w:rPr>
          <w:rFonts w:ascii="Times New Roman" w:hAnsi="Times New Roman" w:cs="Times New Roman"/>
          <w:szCs w:val="24"/>
          <w:highlight w:val="yellow"/>
        </w:rPr>
        <w:lastRenderedPageBreak/>
        <w:t>specifics of AI-assisted translation, the variety of pedagogical</w:t>
      </w:r>
      <w:r w:rsidRPr="006211F7">
        <w:rPr>
          <w:rFonts w:ascii="Times New Roman" w:hAnsi="Times New Roman" w:cs="Times New Roman"/>
          <w:szCs w:val="24"/>
        </w:rPr>
        <w:t xml:space="preserve"> responses in global classrooms, and the meeting of Dickinson’s vision of eternity </w:t>
      </w:r>
      <w:r w:rsidRPr="00174964">
        <w:rPr>
          <w:rFonts w:ascii="Times New Roman" w:hAnsi="Times New Roman" w:cs="Times New Roman"/>
          <w:szCs w:val="24"/>
          <w:highlight w:val="yellow"/>
        </w:rPr>
        <w:t xml:space="preserve">with </w:t>
      </w:r>
      <w:r w:rsidR="003D759F" w:rsidRPr="00174964">
        <w:rPr>
          <w:rFonts w:ascii="Times New Roman" w:hAnsi="Times New Roman" w:cs="Times New Roman"/>
          <w:szCs w:val="24"/>
          <w:highlight w:val="yellow"/>
        </w:rPr>
        <w:t>locali</w:t>
      </w:r>
      <w:r w:rsidR="003D759F" w:rsidRPr="00174964">
        <w:rPr>
          <w:rFonts w:ascii="Times New Roman" w:hAnsi="Times New Roman" w:cs="Times New Roman"/>
          <w:szCs w:val="24"/>
          <w:highlight w:val="yellow"/>
        </w:rPr>
        <w:t>s</w:t>
      </w:r>
      <w:r w:rsidR="003D759F" w:rsidRPr="00174964">
        <w:rPr>
          <w:rFonts w:ascii="Times New Roman" w:hAnsi="Times New Roman" w:cs="Times New Roman"/>
          <w:szCs w:val="24"/>
          <w:highlight w:val="yellow"/>
        </w:rPr>
        <w:t xml:space="preserve">ed </w:t>
      </w:r>
      <w:r w:rsidRPr="00174964">
        <w:rPr>
          <w:rFonts w:ascii="Times New Roman" w:hAnsi="Times New Roman" w:cs="Times New Roman"/>
          <w:szCs w:val="24"/>
          <w:highlight w:val="yellow"/>
        </w:rPr>
        <w:t>death r</w:t>
      </w:r>
      <w:r w:rsidRPr="006211F7">
        <w:rPr>
          <w:rFonts w:ascii="Times New Roman" w:hAnsi="Times New Roman" w:cs="Times New Roman"/>
          <w:szCs w:val="24"/>
        </w:rPr>
        <w:t>ituals across the world. Such cross-cultural encounters demonstrate that the value of the poem is not fixed meaning, but rather in its extraordinary ability to respond to elemental human questions over time and space.</w:t>
      </w:r>
    </w:p>
    <w:p w14:paraId="16B1D57B" w14:textId="0EF4DB0C" w:rsidR="0036770C" w:rsidRPr="006211F7" w:rsidRDefault="006E6923"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The voyage of translation, particularly in the age of AI,</w:t>
      </w:r>
      <w:r w:rsidR="00AB510E" w:rsidRPr="006211F7">
        <w:rPr>
          <w:rFonts w:ascii="Times New Roman" w:hAnsi="Times New Roman" w:cs="Times New Roman"/>
          <w:szCs w:val="24"/>
        </w:rPr>
        <w:t xml:space="preserve"> provides our first point of view for how Dickinson’s poem shape-shifts among cultural contexts. Translations in the early 20th century, in particular, often attempted to domesticate Dickinson’s oddness, straightening her dashes and </w:t>
      </w:r>
      <w:r w:rsidR="00AB510E" w:rsidRPr="00174964">
        <w:rPr>
          <w:rFonts w:ascii="Times New Roman" w:hAnsi="Times New Roman" w:cs="Times New Roman"/>
          <w:szCs w:val="24"/>
          <w:highlight w:val="yellow"/>
        </w:rPr>
        <w:t xml:space="preserve">irregular </w:t>
      </w:r>
      <w:r w:rsidR="003D759F" w:rsidRPr="00174964">
        <w:rPr>
          <w:rFonts w:ascii="Times New Roman" w:hAnsi="Times New Roman" w:cs="Times New Roman"/>
          <w:szCs w:val="24"/>
          <w:highlight w:val="yellow"/>
        </w:rPr>
        <w:t>capitali</w:t>
      </w:r>
      <w:r w:rsidR="003D759F" w:rsidRPr="00174964">
        <w:rPr>
          <w:rFonts w:ascii="Times New Roman" w:hAnsi="Times New Roman" w:cs="Times New Roman"/>
          <w:szCs w:val="24"/>
          <w:highlight w:val="yellow"/>
        </w:rPr>
        <w:t>s</w:t>
      </w:r>
      <w:r w:rsidR="003D759F" w:rsidRPr="00174964">
        <w:rPr>
          <w:rFonts w:ascii="Times New Roman" w:hAnsi="Times New Roman" w:cs="Times New Roman"/>
          <w:szCs w:val="24"/>
          <w:highlight w:val="yellow"/>
        </w:rPr>
        <w:t xml:space="preserve">ation </w:t>
      </w:r>
      <w:r w:rsidR="00AB510E" w:rsidRPr="00174964">
        <w:rPr>
          <w:rFonts w:ascii="Times New Roman" w:hAnsi="Times New Roman" w:cs="Times New Roman"/>
          <w:szCs w:val="24"/>
          <w:highlight w:val="yellow"/>
        </w:rPr>
        <w:t>to the me</w:t>
      </w:r>
      <w:r w:rsidR="00AB510E" w:rsidRPr="006211F7">
        <w:rPr>
          <w:rFonts w:ascii="Times New Roman" w:hAnsi="Times New Roman" w:cs="Times New Roman"/>
          <w:szCs w:val="24"/>
        </w:rPr>
        <w:t>ter of the poetic traditions she was being rendered into. Modern machine translation tools such as DeepL and Google Translate do the reverse, at times heightening her queerness by way of an all-too-literal rendition</w:t>
      </w:r>
      <w:r w:rsidR="008F3D42" w:rsidRPr="006211F7">
        <w:rPr>
          <w:rFonts w:ascii="Times New Roman" w:hAnsi="Times New Roman" w:cs="Times New Roman"/>
          <w:szCs w:val="24"/>
        </w:rPr>
        <w:t xml:space="preserve"> (Tanaka, 2021)</w:t>
      </w:r>
      <w:r w:rsidR="00AB510E" w:rsidRPr="006211F7">
        <w:rPr>
          <w:rFonts w:ascii="Times New Roman" w:hAnsi="Times New Roman" w:cs="Times New Roman"/>
          <w:szCs w:val="24"/>
        </w:rPr>
        <w:t xml:space="preserve">. In Spanish (Cordero’s translation, reprinted below), the poem’s first line “Because I could not stop for Death” is rendered as “Porque no </w:t>
      </w:r>
      <w:r w:rsidR="00457FDC" w:rsidRPr="006211F7">
        <w:rPr>
          <w:rFonts w:ascii="Times New Roman" w:hAnsi="Times New Roman" w:cs="Times New Roman"/>
          <w:szCs w:val="24"/>
        </w:rPr>
        <w:t>pude detenerme para la Muerte”,</w:t>
      </w:r>
      <w:r w:rsidR="00AB510E" w:rsidRPr="006211F7">
        <w:rPr>
          <w:rFonts w:ascii="Times New Roman" w:hAnsi="Times New Roman" w:cs="Times New Roman"/>
          <w:szCs w:val="24"/>
        </w:rPr>
        <w:t xml:space="preserve"> this wording retains all of Dickinson’s capitalization (of Death as well as other words) but loses the element of delicate social pressure embedded in “could not” (to stop) that suggests not just incapacity but obligation. Mandarin translations are especially difficult: The idea of D</w:t>
      </w:r>
      <w:r w:rsidR="00457FDC" w:rsidRPr="006211F7">
        <w:rPr>
          <w:rFonts w:ascii="Times New Roman" w:hAnsi="Times New Roman" w:cs="Times New Roman"/>
          <w:szCs w:val="24"/>
        </w:rPr>
        <w:t>eath as a charioteer just does no</w:t>
      </w:r>
      <w:r w:rsidR="00AB510E" w:rsidRPr="006211F7">
        <w:rPr>
          <w:rFonts w:ascii="Times New Roman" w:hAnsi="Times New Roman" w:cs="Times New Roman"/>
          <w:szCs w:val="24"/>
        </w:rPr>
        <w:t xml:space="preserve">t sit well with traditional Chinese ideas about the afterlife, so translators have tried to find other equivalents, some even opting to import a kind of boatman from Chinese folklore. These transformations are not mistakes, but creative compromises that speak to how each language subjects the poem to different </w:t>
      </w:r>
      <w:r w:rsidR="00186879" w:rsidRPr="006211F7">
        <w:rPr>
          <w:rFonts w:ascii="Times New Roman" w:hAnsi="Times New Roman" w:cs="Times New Roman"/>
          <w:szCs w:val="24"/>
        </w:rPr>
        <w:t>ideas</w:t>
      </w:r>
      <w:r w:rsidR="00AB510E" w:rsidRPr="006211F7">
        <w:rPr>
          <w:rFonts w:ascii="Times New Roman" w:hAnsi="Times New Roman" w:cs="Times New Roman"/>
          <w:szCs w:val="24"/>
        </w:rPr>
        <w:t xml:space="preserve"> of philosophy. The most exciting variations happen when human and machine join forces: The machine proposes unusual phrases, and the human edits them to create hybrid translations that might never have occurred to either alone. Most recently, the Japanese translation of the novel (rendered "Immortality" into "fumetsu no sei" (</w:t>
      </w:r>
      <w:r w:rsidR="00AB510E" w:rsidRPr="006211F7">
        <w:rPr>
          <w:rFonts w:ascii="Times New Roman" w:eastAsia="MS Gothic" w:hAnsi="Times New Roman" w:cs="Times New Roman"/>
          <w:szCs w:val="24"/>
        </w:rPr>
        <w:t>不滅の生</w:t>
      </w:r>
      <w:r w:rsidR="00AB510E" w:rsidRPr="006211F7">
        <w:rPr>
          <w:rFonts w:ascii="Times New Roman" w:hAnsi="Times New Roman" w:cs="Times New Roman"/>
          <w:szCs w:val="24"/>
        </w:rPr>
        <w:t>), stressing the Buddhist notion of perpetuation over the Christian one of eternal stasis) had the effect of definitively sweetening the poem's terminal aftertaste.</w:t>
      </w:r>
      <w:r w:rsidR="00F067D8" w:rsidRPr="006211F7">
        <w:rPr>
          <w:rFonts w:ascii="Times New Roman" w:hAnsi="Times New Roman" w:cs="Times New Roman"/>
          <w:szCs w:val="24"/>
        </w:rPr>
        <w:t xml:space="preserve"> </w:t>
      </w:r>
      <w:r w:rsidR="006C4850" w:rsidRPr="006211F7">
        <w:rPr>
          <w:rFonts w:ascii="Times New Roman" w:hAnsi="Times New Roman" w:cs="Times New Roman"/>
          <w:szCs w:val="24"/>
        </w:rPr>
        <w:t>I</w:t>
      </w:r>
      <w:r w:rsidR="00EC1D5F" w:rsidRPr="006211F7">
        <w:rPr>
          <w:rFonts w:ascii="Times New Roman" w:hAnsi="Times New Roman" w:cs="Times New Roman"/>
          <w:szCs w:val="24"/>
        </w:rPr>
        <w:t>slamist</w:t>
      </w:r>
      <w:r w:rsidR="006C4850" w:rsidRPr="006211F7">
        <w:rPr>
          <w:rFonts w:ascii="Times New Roman" w:hAnsi="Times New Roman" w:cs="Times New Roman"/>
          <w:szCs w:val="24"/>
        </w:rPr>
        <w:t>s</w:t>
      </w:r>
      <w:r w:rsidR="00EC1D5F" w:rsidRPr="006211F7">
        <w:rPr>
          <w:rFonts w:ascii="Times New Roman" w:hAnsi="Times New Roman" w:cs="Times New Roman"/>
          <w:szCs w:val="24"/>
        </w:rPr>
        <w:t xml:space="preserve"> may read </w:t>
      </w:r>
      <w:r w:rsidR="001C7F47" w:rsidRPr="006211F7">
        <w:rPr>
          <w:rFonts w:ascii="Times New Roman" w:hAnsi="Times New Roman" w:cs="Times New Roman"/>
          <w:szCs w:val="24"/>
        </w:rPr>
        <w:t xml:space="preserve">“Immortality” as a </w:t>
      </w:r>
      <w:r w:rsidR="00C30737" w:rsidRPr="006211F7">
        <w:rPr>
          <w:rFonts w:ascii="Times New Roman" w:hAnsi="Times New Roman" w:cs="Times New Roman"/>
          <w:szCs w:val="24"/>
        </w:rPr>
        <w:t>promise</w:t>
      </w:r>
      <w:r w:rsidR="00E971D7" w:rsidRPr="006211F7">
        <w:rPr>
          <w:rFonts w:ascii="Times New Roman" w:hAnsi="Times New Roman" w:cs="Times New Roman"/>
          <w:szCs w:val="24"/>
        </w:rPr>
        <w:t xml:space="preserve"> of resurrection</w:t>
      </w:r>
      <w:r w:rsidR="00007F45" w:rsidRPr="006211F7">
        <w:rPr>
          <w:rFonts w:ascii="Times New Roman" w:hAnsi="Times New Roman" w:cs="Times New Roman"/>
          <w:szCs w:val="24"/>
        </w:rPr>
        <w:t xml:space="preserve"> of the soul</w:t>
      </w:r>
      <w:r w:rsidR="00B4744F" w:rsidRPr="006211F7">
        <w:rPr>
          <w:rFonts w:ascii="Times New Roman" w:hAnsi="Times New Roman" w:cs="Times New Roman"/>
          <w:szCs w:val="24"/>
        </w:rPr>
        <w:t>s</w:t>
      </w:r>
      <w:r w:rsidR="00C30737" w:rsidRPr="006211F7">
        <w:rPr>
          <w:rFonts w:ascii="Times New Roman" w:hAnsi="Times New Roman" w:cs="Times New Roman"/>
          <w:szCs w:val="24"/>
        </w:rPr>
        <w:t xml:space="preserve"> </w:t>
      </w:r>
      <w:r w:rsidR="00007F45" w:rsidRPr="006211F7">
        <w:rPr>
          <w:rFonts w:ascii="Times New Roman" w:hAnsi="Times New Roman" w:cs="Times New Roman"/>
          <w:szCs w:val="24"/>
        </w:rPr>
        <w:t>by</w:t>
      </w:r>
      <w:r w:rsidR="00C30737" w:rsidRPr="006211F7">
        <w:rPr>
          <w:rFonts w:ascii="Times New Roman" w:hAnsi="Times New Roman" w:cs="Times New Roman"/>
          <w:szCs w:val="24"/>
        </w:rPr>
        <w:t xml:space="preserve"> Allah in</w:t>
      </w:r>
      <w:r w:rsidR="00B37337" w:rsidRPr="006211F7">
        <w:rPr>
          <w:rFonts w:ascii="Times New Roman" w:hAnsi="Times New Roman" w:cs="Times New Roman"/>
          <w:szCs w:val="24"/>
        </w:rPr>
        <w:t xml:space="preserve"> the</w:t>
      </w:r>
      <w:r w:rsidR="00C30737" w:rsidRPr="006211F7">
        <w:rPr>
          <w:rFonts w:ascii="Times New Roman" w:hAnsi="Times New Roman" w:cs="Times New Roman"/>
          <w:szCs w:val="24"/>
        </w:rPr>
        <w:t xml:space="preserve"> afterlife</w:t>
      </w:r>
      <w:r w:rsidR="00B4744F" w:rsidRPr="006211F7">
        <w:rPr>
          <w:rFonts w:ascii="Times New Roman" w:hAnsi="Times New Roman" w:cs="Times New Roman"/>
          <w:szCs w:val="24"/>
        </w:rPr>
        <w:t>,</w:t>
      </w:r>
      <w:r w:rsidR="00D65AF1" w:rsidRPr="006211F7">
        <w:rPr>
          <w:rFonts w:ascii="Times New Roman" w:hAnsi="Times New Roman" w:cs="Times New Roman"/>
          <w:szCs w:val="24"/>
        </w:rPr>
        <w:t xml:space="preserve"> which is an essential </w:t>
      </w:r>
      <w:r w:rsidR="00B4744F" w:rsidRPr="006211F7">
        <w:rPr>
          <w:rFonts w:ascii="Times New Roman" w:hAnsi="Times New Roman" w:cs="Times New Roman"/>
          <w:szCs w:val="24"/>
        </w:rPr>
        <w:t>part of their belief</w:t>
      </w:r>
      <w:r w:rsidR="00007F45" w:rsidRPr="006211F7">
        <w:rPr>
          <w:rFonts w:ascii="Times New Roman" w:hAnsi="Times New Roman" w:cs="Times New Roman"/>
          <w:szCs w:val="24"/>
        </w:rPr>
        <w:t>.</w:t>
      </w:r>
      <w:r w:rsidR="00B37337" w:rsidRPr="006211F7">
        <w:rPr>
          <w:rFonts w:ascii="Times New Roman" w:hAnsi="Times New Roman" w:cs="Times New Roman"/>
          <w:szCs w:val="24"/>
        </w:rPr>
        <w:t xml:space="preserve"> </w:t>
      </w:r>
      <w:r w:rsidR="00736C5D" w:rsidRPr="006211F7">
        <w:rPr>
          <w:rFonts w:ascii="Times New Roman" w:hAnsi="Times New Roman" w:cs="Times New Roman"/>
          <w:szCs w:val="24"/>
        </w:rPr>
        <w:t>The Holy Quran warns “every soul shall taste death</w:t>
      </w:r>
      <w:r w:rsidR="006E204C" w:rsidRPr="006211F7">
        <w:rPr>
          <w:rFonts w:ascii="Times New Roman" w:hAnsi="Times New Roman" w:cs="Times New Roman"/>
          <w:szCs w:val="24"/>
        </w:rPr>
        <w:t>,</w:t>
      </w:r>
      <w:r w:rsidR="00736C5D" w:rsidRPr="006211F7">
        <w:rPr>
          <w:rFonts w:ascii="Times New Roman" w:hAnsi="Times New Roman" w:cs="Times New Roman"/>
          <w:szCs w:val="24"/>
        </w:rPr>
        <w:t xml:space="preserve">” which is a Quranic verse found in both </w:t>
      </w:r>
      <w:r w:rsidR="00736C5D" w:rsidRPr="006211F7">
        <w:rPr>
          <w:rFonts w:ascii="Times New Roman" w:hAnsi="Times New Roman" w:cs="Times New Roman"/>
          <w:i/>
          <w:szCs w:val="24"/>
        </w:rPr>
        <w:t>Surah Al-Anbya</w:t>
      </w:r>
      <w:r w:rsidR="00736C5D" w:rsidRPr="006211F7">
        <w:rPr>
          <w:rFonts w:ascii="Times New Roman" w:hAnsi="Times New Roman" w:cs="Times New Roman"/>
          <w:szCs w:val="24"/>
        </w:rPr>
        <w:t xml:space="preserve"> (21:35) and </w:t>
      </w:r>
      <w:r w:rsidR="00736C5D" w:rsidRPr="006211F7">
        <w:rPr>
          <w:rFonts w:ascii="Times New Roman" w:hAnsi="Times New Roman" w:cs="Times New Roman"/>
          <w:i/>
          <w:szCs w:val="24"/>
        </w:rPr>
        <w:t>Surah Al Imran</w:t>
      </w:r>
      <w:r w:rsidR="00736C5D" w:rsidRPr="006211F7">
        <w:rPr>
          <w:rFonts w:ascii="Times New Roman" w:hAnsi="Times New Roman" w:cs="Times New Roman"/>
          <w:szCs w:val="24"/>
        </w:rPr>
        <w:t xml:space="preserve"> (3:185). It signifies that death is an inevitable reality for every living being. </w:t>
      </w:r>
      <w:r w:rsidR="00736C5D" w:rsidRPr="00174964">
        <w:rPr>
          <w:rFonts w:ascii="Times New Roman" w:hAnsi="Times New Roman" w:cs="Times New Roman"/>
          <w:szCs w:val="24"/>
          <w:highlight w:val="yellow"/>
        </w:rPr>
        <w:t xml:space="preserve">The verse </w:t>
      </w:r>
      <w:r w:rsidR="003D759F" w:rsidRPr="00174964">
        <w:rPr>
          <w:rFonts w:ascii="Times New Roman" w:hAnsi="Times New Roman" w:cs="Times New Roman"/>
          <w:szCs w:val="24"/>
          <w:highlight w:val="yellow"/>
        </w:rPr>
        <w:t>emphasi</w:t>
      </w:r>
      <w:r w:rsidR="003D759F" w:rsidRPr="00174964">
        <w:rPr>
          <w:rFonts w:ascii="Times New Roman" w:hAnsi="Times New Roman" w:cs="Times New Roman"/>
          <w:szCs w:val="24"/>
          <w:highlight w:val="yellow"/>
        </w:rPr>
        <w:t>s</w:t>
      </w:r>
      <w:r w:rsidR="003D759F" w:rsidRPr="00174964">
        <w:rPr>
          <w:rFonts w:ascii="Times New Roman" w:hAnsi="Times New Roman" w:cs="Times New Roman"/>
          <w:szCs w:val="24"/>
          <w:highlight w:val="yellow"/>
        </w:rPr>
        <w:t xml:space="preserve">es </w:t>
      </w:r>
      <w:r w:rsidR="00736C5D" w:rsidRPr="00174964">
        <w:rPr>
          <w:rFonts w:ascii="Times New Roman" w:hAnsi="Times New Roman" w:cs="Times New Roman"/>
          <w:szCs w:val="24"/>
          <w:highlight w:val="yellow"/>
        </w:rPr>
        <w:t>that this life is</w:t>
      </w:r>
      <w:r w:rsidR="00736C5D" w:rsidRPr="006211F7">
        <w:rPr>
          <w:rFonts w:ascii="Times New Roman" w:hAnsi="Times New Roman" w:cs="Times New Roman"/>
          <w:szCs w:val="24"/>
        </w:rPr>
        <w:t xml:space="preserve"> a temporary trial, and ultimately, all souls will be returned to God. It also mentions that “(Ultimately,) with the agony of death will come</w:t>
      </w:r>
      <w:r w:rsidR="00BF646E" w:rsidRPr="006211F7">
        <w:rPr>
          <w:rFonts w:ascii="Times New Roman" w:hAnsi="Times New Roman" w:cs="Times New Roman"/>
          <w:szCs w:val="24"/>
        </w:rPr>
        <w:t xml:space="preserve"> </w:t>
      </w:r>
      <w:r w:rsidR="00736C5D" w:rsidRPr="006211F7">
        <w:rPr>
          <w:rFonts w:ascii="Times New Roman" w:hAnsi="Times New Roman" w:cs="Times New Roman"/>
          <w:szCs w:val="24"/>
        </w:rPr>
        <w:t>the truth. This is what you were trying to escape!”</w:t>
      </w:r>
      <w:r w:rsidR="0075639D" w:rsidRPr="006211F7">
        <w:rPr>
          <w:rFonts w:ascii="Times New Roman" w:hAnsi="Times New Roman" w:cs="Times New Roman"/>
          <w:szCs w:val="24"/>
        </w:rPr>
        <w:t xml:space="preserve"> </w:t>
      </w:r>
      <w:r w:rsidR="00BF646E" w:rsidRPr="006211F7">
        <w:rPr>
          <w:rFonts w:ascii="Times New Roman" w:hAnsi="Times New Roman" w:cs="Times New Roman"/>
          <w:szCs w:val="24"/>
        </w:rPr>
        <w:t xml:space="preserve">The Quran again mentions in </w:t>
      </w:r>
      <w:r w:rsidR="00BF646E" w:rsidRPr="006211F7">
        <w:rPr>
          <w:rFonts w:ascii="Times New Roman" w:hAnsi="Times New Roman" w:cs="Times New Roman"/>
          <w:i/>
          <w:szCs w:val="24"/>
        </w:rPr>
        <w:t>Surah Al Furqan</w:t>
      </w:r>
      <w:r w:rsidR="00BF646E" w:rsidRPr="006211F7">
        <w:rPr>
          <w:rFonts w:ascii="Times New Roman" w:hAnsi="Times New Roman" w:cs="Times New Roman"/>
          <w:szCs w:val="24"/>
        </w:rPr>
        <w:t xml:space="preserve"> (98:6), “Indeed, those who disbelieve from the People of the Book and the polytheists will be in the Fire </w:t>
      </w:r>
      <w:r w:rsidR="00BF646E" w:rsidRPr="006211F7">
        <w:rPr>
          <w:rFonts w:ascii="Times New Roman" w:hAnsi="Times New Roman" w:cs="Times New Roman"/>
          <w:szCs w:val="24"/>
        </w:rPr>
        <w:lastRenderedPageBreak/>
        <w:t>of Hell, to stay there forever. They are the worst of (all) beings.” According to the Holy Quran, Allah</w:t>
      </w:r>
      <w:r w:rsidR="00736C5D" w:rsidRPr="006211F7">
        <w:rPr>
          <w:rFonts w:ascii="Times New Roman" w:hAnsi="Times New Roman" w:cs="Times New Roman"/>
          <w:szCs w:val="24"/>
        </w:rPr>
        <w:t xml:space="preserve"> predicted that we human beings will be very busy</w:t>
      </w:r>
      <w:r w:rsidR="00410F05" w:rsidRPr="006211F7">
        <w:rPr>
          <w:rFonts w:ascii="Times New Roman" w:hAnsi="Times New Roman" w:cs="Times New Roman"/>
          <w:szCs w:val="24"/>
        </w:rPr>
        <w:t xml:space="preserve"> and not be able to stop for death</w:t>
      </w:r>
      <w:r w:rsidR="004D100B" w:rsidRPr="006211F7">
        <w:rPr>
          <w:rFonts w:ascii="Times New Roman" w:hAnsi="Times New Roman" w:cs="Times New Roman"/>
          <w:szCs w:val="24"/>
        </w:rPr>
        <w:t>,</w:t>
      </w:r>
      <w:r w:rsidR="00410F05" w:rsidRPr="006211F7">
        <w:rPr>
          <w:rFonts w:ascii="Times New Roman" w:hAnsi="Times New Roman" w:cs="Times New Roman"/>
          <w:szCs w:val="24"/>
        </w:rPr>
        <w:t xml:space="preserve"> just</w:t>
      </w:r>
      <w:r w:rsidR="00736C5D" w:rsidRPr="006211F7">
        <w:rPr>
          <w:rFonts w:ascii="Times New Roman" w:hAnsi="Times New Roman" w:cs="Times New Roman"/>
          <w:szCs w:val="24"/>
        </w:rPr>
        <w:t xml:space="preserve"> like the speaker “could not stop for Death</w:t>
      </w:r>
      <w:r w:rsidR="003D759F">
        <w:rPr>
          <w:rFonts w:ascii="Times New Roman" w:hAnsi="Times New Roman" w:cs="Times New Roman"/>
          <w:szCs w:val="24"/>
        </w:rPr>
        <w:t>,</w:t>
      </w:r>
      <w:r w:rsidR="00736C5D" w:rsidRPr="006211F7">
        <w:rPr>
          <w:rFonts w:ascii="Times New Roman" w:hAnsi="Times New Roman" w:cs="Times New Roman"/>
          <w:szCs w:val="24"/>
        </w:rPr>
        <w:t>”</w:t>
      </w:r>
      <w:r w:rsidR="00410F05" w:rsidRPr="006211F7">
        <w:rPr>
          <w:rFonts w:ascii="Times New Roman" w:hAnsi="Times New Roman" w:cs="Times New Roman"/>
          <w:szCs w:val="24"/>
        </w:rPr>
        <w:t xml:space="preserve"> but there is no escape. </w:t>
      </w:r>
    </w:p>
    <w:p w14:paraId="14DE978C" w14:textId="4D579EE4" w:rsidR="00F70C63" w:rsidRPr="006211F7" w:rsidRDefault="00745E91"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Global classrooms offer a fertile ground for witnessing "</w:t>
      </w:r>
      <w:r w:rsidRPr="006211F7">
        <w:rPr>
          <w:rFonts w:ascii="Times New Roman" w:hAnsi="Times New Roman" w:cs="Times New Roman"/>
          <w:i/>
          <w:szCs w:val="24"/>
        </w:rPr>
        <w:t>Because I Could Not Stop for Death</w:t>
      </w:r>
      <w:r w:rsidRPr="006211F7">
        <w:rPr>
          <w:rFonts w:ascii="Times New Roman" w:hAnsi="Times New Roman" w:cs="Times New Roman"/>
          <w:szCs w:val="24"/>
        </w:rPr>
        <w:t>" assume fresh significance as it journeys afar</w:t>
      </w:r>
      <w:r w:rsidR="0081180B" w:rsidRPr="006211F7">
        <w:rPr>
          <w:rFonts w:ascii="Times New Roman" w:hAnsi="Times New Roman" w:cs="Times New Roman"/>
          <w:szCs w:val="24"/>
        </w:rPr>
        <w:t xml:space="preserve"> (International Emily Dickinson Society, 2023; Rahman &amp; O’Connor, 2022)</w:t>
      </w:r>
      <w:r w:rsidRPr="006211F7">
        <w:rPr>
          <w:rFonts w:ascii="Times New Roman" w:hAnsi="Times New Roman" w:cs="Times New Roman"/>
          <w:szCs w:val="24"/>
        </w:rPr>
        <w:t>. Students in Tokyo University's American literature courses frequently juxtapose Dickinson's carriage ride with Japanese folk tales' shinigami blending</w:t>
      </w:r>
      <w:r w:rsidR="003865E5" w:rsidRPr="006211F7">
        <w:rPr>
          <w:rFonts w:ascii="Times New Roman" w:hAnsi="Times New Roman" w:cs="Times New Roman"/>
          <w:szCs w:val="24"/>
        </w:rPr>
        <w:t>,</w:t>
      </w:r>
      <w:r w:rsidRPr="006211F7">
        <w:rPr>
          <w:rFonts w:ascii="Times New Roman" w:hAnsi="Times New Roman" w:cs="Times New Roman"/>
          <w:szCs w:val="24"/>
        </w:rPr>
        <w:t xml:space="preserve"> courtesy oddly with dark inevitability. Students in São Paulo might ponder Dickinson's poem beside Clarice Lispector's ruminations on temporality</w:t>
      </w:r>
      <w:r w:rsidR="003865E5" w:rsidRPr="006211F7">
        <w:rPr>
          <w:rFonts w:ascii="Times New Roman" w:hAnsi="Times New Roman" w:cs="Times New Roman"/>
          <w:szCs w:val="24"/>
        </w:rPr>
        <w:t>,</w:t>
      </w:r>
      <w:r w:rsidRPr="006211F7">
        <w:rPr>
          <w:rFonts w:ascii="Times New Roman" w:hAnsi="Times New Roman" w:cs="Times New Roman"/>
          <w:szCs w:val="24"/>
        </w:rPr>
        <w:t xml:space="preserve"> forging dialectics between stoic New England provinciality and lush Latin American surrealism. Western assumptions about </w:t>
      </w:r>
      <w:r w:rsidR="003865E5" w:rsidRPr="006211F7">
        <w:rPr>
          <w:rFonts w:ascii="Times New Roman" w:hAnsi="Times New Roman" w:cs="Times New Roman"/>
          <w:szCs w:val="24"/>
        </w:rPr>
        <w:t xml:space="preserve">the </w:t>
      </w:r>
      <w:r w:rsidRPr="006211F7">
        <w:rPr>
          <w:rFonts w:ascii="Times New Roman" w:hAnsi="Times New Roman" w:cs="Times New Roman"/>
          <w:szCs w:val="24"/>
        </w:rPr>
        <w:t>poem get challenged frequently by cross-cultural readings where American students see Death's civility as ironic</w:t>
      </w:r>
      <w:r w:rsidR="000012CF" w:rsidRPr="006211F7">
        <w:rPr>
          <w:rFonts w:ascii="Times New Roman" w:hAnsi="Times New Roman" w:cs="Times New Roman"/>
          <w:szCs w:val="24"/>
        </w:rPr>
        <w:t>,</w:t>
      </w:r>
      <w:r w:rsidRPr="006211F7">
        <w:rPr>
          <w:rFonts w:ascii="Times New Roman" w:hAnsi="Times New Roman" w:cs="Times New Roman"/>
          <w:szCs w:val="24"/>
        </w:rPr>
        <w:t xml:space="preserve"> but </w:t>
      </w:r>
      <w:r w:rsidR="000012CF" w:rsidRPr="006211F7">
        <w:rPr>
          <w:rFonts w:ascii="Times New Roman" w:hAnsi="Times New Roman" w:cs="Times New Roman"/>
          <w:szCs w:val="24"/>
        </w:rPr>
        <w:t>Muslim</w:t>
      </w:r>
      <w:r w:rsidRPr="006211F7">
        <w:rPr>
          <w:rFonts w:ascii="Times New Roman" w:hAnsi="Times New Roman" w:cs="Times New Roman"/>
          <w:szCs w:val="24"/>
        </w:rPr>
        <w:t xml:space="preserve"> readers familiar with </w:t>
      </w:r>
      <w:r w:rsidR="00AB2D2B" w:rsidRPr="006211F7">
        <w:rPr>
          <w:rFonts w:ascii="Times New Roman" w:hAnsi="Times New Roman" w:cs="Times New Roman"/>
          <w:szCs w:val="24"/>
        </w:rPr>
        <w:t xml:space="preserve">the prophets and </w:t>
      </w:r>
      <w:r w:rsidR="00307F07" w:rsidRPr="006211F7">
        <w:rPr>
          <w:rFonts w:ascii="Times New Roman" w:hAnsi="Times New Roman" w:cs="Times New Roman"/>
          <w:szCs w:val="24"/>
        </w:rPr>
        <w:t>caliphs</w:t>
      </w:r>
      <w:r w:rsidRPr="006211F7">
        <w:rPr>
          <w:rFonts w:ascii="Times New Roman" w:hAnsi="Times New Roman" w:cs="Times New Roman"/>
          <w:szCs w:val="24"/>
        </w:rPr>
        <w:t xml:space="preserve"> accept it. U. S. classrooms typically dwell on close reading of text itself</w:t>
      </w:r>
      <w:r w:rsidR="000343C1" w:rsidRPr="006211F7">
        <w:rPr>
          <w:rFonts w:ascii="Times New Roman" w:hAnsi="Times New Roman" w:cs="Times New Roman"/>
          <w:szCs w:val="24"/>
        </w:rPr>
        <w:t>,</w:t>
      </w:r>
      <w:r w:rsidRPr="006211F7">
        <w:rPr>
          <w:rFonts w:ascii="Times New Roman" w:hAnsi="Times New Roman" w:cs="Times New Roman"/>
          <w:szCs w:val="24"/>
        </w:rPr>
        <w:t xml:space="preserve"> but professors in South Africa might yoke it with apartheid-era poetry lamenting untimely death</w:t>
      </w:r>
      <w:r w:rsidR="000343C1" w:rsidRPr="006211F7">
        <w:rPr>
          <w:rFonts w:ascii="Times New Roman" w:hAnsi="Times New Roman" w:cs="Times New Roman"/>
          <w:szCs w:val="24"/>
        </w:rPr>
        <w:t>,</w:t>
      </w:r>
      <w:r w:rsidRPr="006211F7">
        <w:rPr>
          <w:rFonts w:ascii="Times New Roman" w:hAnsi="Times New Roman" w:cs="Times New Roman"/>
          <w:szCs w:val="24"/>
        </w:rPr>
        <w:t xml:space="preserve"> meanwhile Turkish educators obsess over its structural kinship with Ottoman ghazals. Such teaching practices reveal hidden facets of poems lingering quietly beneath their surface in original cultural milieus and sometimes starkly differently. Students in Cairo rewrote a poem from Death's perspective in a jarring classroom exercise</w:t>
      </w:r>
      <w:r w:rsidR="000343C1" w:rsidRPr="006211F7">
        <w:rPr>
          <w:rFonts w:ascii="Times New Roman" w:hAnsi="Times New Roman" w:cs="Times New Roman"/>
          <w:szCs w:val="24"/>
        </w:rPr>
        <w:t>,</w:t>
      </w:r>
      <w:r w:rsidRPr="006211F7">
        <w:rPr>
          <w:rFonts w:ascii="Times New Roman" w:hAnsi="Times New Roman" w:cs="Times New Roman"/>
          <w:szCs w:val="24"/>
        </w:rPr>
        <w:t xml:space="preserve"> unearthing surprising power dynamics long overlooked by Western critics.</w:t>
      </w:r>
    </w:p>
    <w:p w14:paraId="17880779" w14:textId="62841115" w:rsidR="0024384B" w:rsidRPr="006211F7" w:rsidRDefault="004705D4"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 xml:space="preserve">Dickinson's notion of immortality starkly contrasts </w:t>
      </w:r>
      <w:r w:rsidR="00CF6D91" w:rsidRPr="006211F7">
        <w:rPr>
          <w:rFonts w:ascii="Times New Roman" w:hAnsi="Times New Roman" w:cs="Times New Roman"/>
          <w:szCs w:val="24"/>
        </w:rPr>
        <w:t xml:space="preserve">with </w:t>
      </w:r>
      <w:r w:rsidRPr="006211F7">
        <w:rPr>
          <w:rFonts w:ascii="Times New Roman" w:hAnsi="Times New Roman" w:cs="Times New Roman"/>
          <w:szCs w:val="24"/>
        </w:rPr>
        <w:t xml:space="preserve">or surprisingly resonates with various death </w:t>
      </w:r>
      <w:r w:rsidRPr="00174964">
        <w:rPr>
          <w:rFonts w:ascii="Times New Roman" w:hAnsi="Times New Roman" w:cs="Times New Roman"/>
          <w:szCs w:val="24"/>
          <w:highlight w:val="yellow"/>
        </w:rPr>
        <w:t xml:space="preserve">rituals </w:t>
      </w:r>
      <w:r w:rsidR="003D759F" w:rsidRPr="00174964">
        <w:rPr>
          <w:rFonts w:ascii="Times New Roman" w:hAnsi="Times New Roman" w:cs="Times New Roman"/>
          <w:szCs w:val="24"/>
          <w:highlight w:val="yellow"/>
        </w:rPr>
        <w:t>practi</w:t>
      </w:r>
      <w:r w:rsidR="003D759F" w:rsidRPr="00174964">
        <w:rPr>
          <w:rFonts w:ascii="Times New Roman" w:hAnsi="Times New Roman" w:cs="Times New Roman"/>
          <w:szCs w:val="24"/>
          <w:highlight w:val="yellow"/>
        </w:rPr>
        <w:t>s</w:t>
      </w:r>
      <w:r w:rsidR="003D759F" w:rsidRPr="00174964">
        <w:rPr>
          <w:rFonts w:ascii="Times New Roman" w:hAnsi="Times New Roman" w:cs="Times New Roman"/>
          <w:szCs w:val="24"/>
          <w:highlight w:val="yellow"/>
        </w:rPr>
        <w:t xml:space="preserve">ed </w:t>
      </w:r>
      <w:r w:rsidRPr="00174964">
        <w:rPr>
          <w:rFonts w:ascii="Times New Roman" w:hAnsi="Times New Roman" w:cs="Times New Roman"/>
          <w:szCs w:val="24"/>
          <w:highlight w:val="yellow"/>
        </w:rPr>
        <w:t xml:space="preserve">fervently around </w:t>
      </w:r>
      <w:r w:rsidR="000343C1" w:rsidRPr="00174964">
        <w:rPr>
          <w:rFonts w:ascii="Times New Roman" w:hAnsi="Times New Roman" w:cs="Times New Roman"/>
          <w:szCs w:val="24"/>
          <w:highlight w:val="yellow"/>
        </w:rPr>
        <w:t xml:space="preserve">the </w:t>
      </w:r>
      <w:r w:rsidRPr="00174964">
        <w:rPr>
          <w:rFonts w:ascii="Times New Roman" w:hAnsi="Times New Roman" w:cs="Times New Roman"/>
          <w:szCs w:val="24"/>
          <w:highlight w:val="yellow"/>
        </w:rPr>
        <w:t>worl</w:t>
      </w:r>
      <w:r w:rsidRPr="006211F7">
        <w:rPr>
          <w:rFonts w:ascii="Times New Roman" w:hAnsi="Times New Roman" w:cs="Times New Roman"/>
          <w:szCs w:val="24"/>
        </w:rPr>
        <w:t xml:space="preserve">d. Mexico's Day of </w:t>
      </w:r>
      <w:r w:rsidR="00CF6D91" w:rsidRPr="006211F7">
        <w:rPr>
          <w:rFonts w:ascii="Times New Roman" w:hAnsi="Times New Roman" w:cs="Times New Roman"/>
          <w:szCs w:val="24"/>
        </w:rPr>
        <w:t xml:space="preserve">the </w:t>
      </w:r>
      <w:r w:rsidRPr="006211F7">
        <w:rPr>
          <w:rFonts w:ascii="Times New Roman" w:hAnsi="Times New Roman" w:cs="Times New Roman"/>
          <w:szCs w:val="24"/>
        </w:rPr>
        <w:t xml:space="preserve">Dead celebrations </w:t>
      </w:r>
      <w:r w:rsidR="00CF6D91" w:rsidRPr="006211F7">
        <w:rPr>
          <w:rFonts w:ascii="Times New Roman" w:hAnsi="Times New Roman" w:cs="Times New Roman"/>
          <w:szCs w:val="24"/>
        </w:rPr>
        <w:t>imbue</w:t>
      </w:r>
      <w:r w:rsidRPr="006211F7">
        <w:rPr>
          <w:rFonts w:ascii="Times New Roman" w:hAnsi="Times New Roman" w:cs="Times New Roman"/>
          <w:szCs w:val="24"/>
        </w:rPr>
        <w:t xml:space="preserve"> </w:t>
      </w:r>
      <w:r w:rsidR="00CF6D91" w:rsidRPr="006211F7">
        <w:rPr>
          <w:rFonts w:ascii="Times New Roman" w:hAnsi="Times New Roman" w:cs="Times New Roman"/>
          <w:szCs w:val="24"/>
        </w:rPr>
        <w:t xml:space="preserve">the </w:t>
      </w:r>
      <w:r w:rsidRPr="006211F7">
        <w:rPr>
          <w:rFonts w:ascii="Times New Roman" w:hAnsi="Times New Roman" w:cs="Times New Roman"/>
          <w:szCs w:val="24"/>
        </w:rPr>
        <w:t>poem's iconic subterranean "House" with wildly disparate meanings where graves morph into vibrant reunion sites. Students in Ghana interpret Dickinson's carriage as deeply personal</w:t>
      </w:r>
      <w:r w:rsidR="00CF6D91" w:rsidRPr="006211F7">
        <w:rPr>
          <w:rFonts w:ascii="Times New Roman" w:hAnsi="Times New Roman" w:cs="Times New Roman"/>
          <w:szCs w:val="24"/>
        </w:rPr>
        <w:t>,</w:t>
      </w:r>
      <w:r w:rsidRPr="006211F7">
        <w:rPr>
          <w:rFonts w:ascii="Times New Roman" w:hAnsi="Times New Roman" w:cs="Times New Roman"/>
          <w:szCs w:val="24"/>
        </w:rPr>
        <w:t xml:space="preserve"> where fantasy coffins morph into elaborate artistic statements reflecting life stories vividly. Dickinson's Protestant background manifests in stark individualism with a lone passenger in Death's carriage</w:t>
      </w:r>
      <w:r w:rsidR="004A30BC" w:rsidRPr="006211F7">
        <w:rPr>
          <w:rFonts w:ascii="Times New Roman" w:hAnsi="Times New Roman" w:cs="Times New Roman"/>
          <w:szCs w:val="24"/>
        </w:rPr>
        <w:t>.</w:t>
      </w:r>
      <w:r w:rsidRPr="006211F7">
        <w:rPr>
          <w:rFonts w:ascii="Times New Roman" w:hAnsi="Times New Roman" w:cs="Times New Roman"/>
          <w:szCs w:val="24"/>
        </w:rPr>
        <w:t xml:space="preserve"> </w:t>
      </w:r>
      <w:r w:rsidR="004A30BC" w:rsidRPr="006211F7">
        <w:rPr>
          <w:rFonts w:ascii="Times New Roman" w:hAnsi="Times New Roman" w:cs="Times New Roman"/>
          <w:szCs w:val="24"/>
        </w:rPr>
        <w:t>M</w:t>
      </w:r>
      <w:r w:rsidRPr="006211F7">
        <w:rPr>
          <w:rFonts w:ascii="Times New Roman" w:hAnsi="Times New Roman" w:cs="Times New Roman"/>
          <w:szCs w:val="24"/>
        </w:rPr>
        <w:t>eanwhile</w:t>
      </w:r>
      <w:r w:rsidR="00CF6D91" w:rsidRPr="006211F7">
        <w:rPr>
          <w:rFonts w:ascii="Times New Roman" w:hAnsi="Times New Roman" w:cs="Times New Roman"/>
          <w:szCs w:val="24"/>
        </w:rPr>
        <w:t>,</w:t>
      </w:r>
      <w:r w:rsidRPr="006211F7">
        <w:rPr>
          <w:rFonts w:ascii="Times New Roman" w:hAnsi="Times New Roman" w:cs="Times New Roman"/>
          <w:szCs w:val="24"/>
        </w:rPr>
        <w:t xml:space="preserve"> Balinese Hindu interpretations imagine </w:t>
      </w:r>
      <w:r w:rsidR="00CF6D91" w:rsidRPr="006211F7">
        <w:rPr>
          <w:rFonts w:ascii="Times New Roman" w:hAnsi="Times New Roman" w:cs="Times New Roman"/>
          <w:szCs w:val="24"/>
        </w:rPr>
        <w:t xml:space="preserve">the </w:t>
      </w:r>
      <w:r w:rsidRPr="006211F7">
        <w:rPr>
          <w:rFonts w:ascii="Times New Roman" w:hAnsi="Times New Roman" w:cs="Times New Roman"/>
          <w:szCs w:val="24"/>
        </w:rPr>
        <w:t xml:space="preserve">journey as </w:t>
      </w:r>
      <w:r w:rsidR="00CF6D91" w:rsidRPr="006211F7">
        <w:rPr>
          <w:rFonts w:ascii="Times New Roman" w:hAnsi="Times New Roman" w:cs="Times New Roman"/>
          <w:szCs w:val="24"/>
        </w:rPr>
        <w:t xml:space="preserve">a </w:t>
      </w:r>
      <w:r w:rsidRPr="006211F7">
        <w:rPr>
          <w:rFonts w:ascii="Times New Roman" w:hAnsi="Times New Roman" w:cs="Times New Roman"/>
          <w:szCs w:val="24"/>
        </w:rPr>
        <w:t>communal crossing</w:t>
      </w:r>
      <w:r w:rsidR="004A30BC" w:rsidRPr="006211F7">
        <w:rPr>
          <w:rFonts w:ascii="Times New Roman" w:hAnsi="Times New Roman" w:cs="Times New Roman"/>
          <w:szCs w:val="24"/>
        </w:rPr>
        <w:t>,</w:t>
      </w:r>
      <w:r w:rsidRPr="006211F7">
        <w:rPr>
          <w:rFonts w:ascii="Times New Roman" w:hAnsi="Times New Roman" w:cs="Times New Roman"/>
          <w:szCs w:val="24"/>
        </w:rPr>
        <w:t xml:space="preserve"> somehow. Australian Aboriginal concepts of Dreamtime utterly defy linear chronology and unexpectedly mirror </w:t>
      </w:r>
      <w:r w:rsidR="004A30BC" w:rsidRPr="006211F7">
        <w:rPr>
          <w:rFonts w:ascii="Times New Roman" w:hAnsi="Times New Roman" w:cs="Times New Roman"/>
          <w:szCs w:val="24"/>
        </w:rPr>
        <w:t xml:space="preserve">the </w:t>
      </w:r>
      <w:r w:rsidRPr="006211F7">
        <w:rPr>
          <w:rFonts w:ascii="Times New Roman" w:hAnsi="Times New Roman" w:cs="Times New Roman"/>
          <w:szCs w:val="24"/>
        </w:rPr>
        <w:t>poem's final</w:t>
      </w:r>
      <w:r w:rsidR="004A30BC" w:rsidRPr="006211F7">
        <w:rPr>
          <w:rFonts w:ascii="Times New Roman" w:hAnsi="Times New Roman" w:cs="Times New Roman"/>
          <w:szCs w:val="24"/>
        </w:rPr>
        <w:t>,</w:t>
      </w:r>
      <w:r w:rsidRPr="006211F7">
        <w:rPr>
          <w:rFonts w:ascii="Times New Roman" w:hAnsi="Times New Roman" w:cs="Times New Roman"/>
          <w:szCs w:val="24"/>
        </w:rPr>
        <w:t xml:space="preserve"> notoriously contentious stanza with its curiously ephemeral centuries. Such comparisons don't dilute Dickinson's poem but rather showcase its remarkable elasticity</w:t>
      </w:r>
      <w:r w:rsidR="004A30BC" w:rsidRPr="006211F7">
        <w:rPr>
          <w:rFonts w:ascii="Times New Roman" w:hAnsi="Times New Roman" w:cs="Times New Roman"/>
          <w:szCs w:val="24"/>
        </w:rPr>
        <w:t>,</w:t>
      </w:r>
      <w:r w:rsidRPr="006211F7">
        <w:rPr>
          <w:rFonts w:ascii="Times New Roman" w:hAnsi="Times New Roman" w:cs="Times New Roman"/>
          <w:szCs w:val="24"/>
        </w:rPr>
        <w:t xml:space="preserve"> accommodating vastly different worldviews surprisingly effectively</w:t>
      </w:r>
      <w:r w:rsidR="004A30BC" w:rsidRPr="006211F7">
        <w:rPr>
          <w:rFonts w:ascii="Times New Roman" w:hAnsi="Times New Roman" w:cs="Times New Roman"/>
          <w:szCs w:val="24"/>
        </w:rPr>
        <w:t>,</w:t>
      </w:r>
      <w:r w:rsidRPr="006211F7">
        <w:rPr>
          <w:rFonts w:ascii="Times New Roman" w:hAnsi="Times New Roman" w:cs="Times New Roman"/>
          <w:szCs w:val="24"/>
        </w:rPr>
        <w:t xml:space="preserve"> meanwhile maintaining core emotional truths</w:t>
      </w:r>
      <w:r w:rsidR="0024384B" w:rsidRPr="006211F7">
        <w:rPr>
          <w:rFonts w:ascii="Times New Roman" w:hAnsi="Times New Roman" w:cs="Times New Roman"/>
          <w:szCs w:val="24"/>
        </w:rPr>
        <w:t>.</w:t>
      </w:r>
    </w:p>
    <w:p w14:paraId="7BA0A41C" w14:textId="22E15ABF" w:rsidR="0036770C" w:rsidRPr="006211F7" w:rsidRDefault="0074756B"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lastRenderedPageBreak/>
        <w:t xml:space="preserve">Globalization of </w:t>
      </w:r>
      <w:r w:rsidR="00F84633" w:rsidRPr="006211F7">
        <w:rPr>
          <w:rFonts w:ascii="Times New Roman" w:hAnsi="Times New Roman" w:cs="Times New Roman"/>
          <w:szCs w:val="24"/>
        </w:rPr>
        <w:t>the poem</w:t>
      </w:r>
      <w:r w:rsidRPr="006211F7">
        <w:rPr>
          <w:rFonts w:ascii="Times New Roman" w:hAnsi="Times New Roman" w:cs="Times New Roman"/>
          <w:szCs w:val="24"/>
        </w:rPr>
        <w:t xml:space="preserve"> reveals surprisingly little about Dickinson's original intent but much about poetry's power transcending cultural origins. Through AI translation tools and world literature syllabi</w:t>
      </w:r>
      <w:r w:rsidR="00C90519" w:rsidRPr="006211F7">
        <w:rPr>
          <w:rFonts w:ascii="Times New Roman" w:hAnsi="Times New Roman" w:cs="Times New Roman"/>
          <w:szCs w:val="24"/>
        </w:rPr>
        <w:t>,</w:t>
      </w:r>
      <w:r w:rsidRPr="006211F7">
        <w:rPr>
          <w:rFonts w:ascii="Times New Roman" w:hAnsi="Times New Roman" w:cs="Times New Roman"/>
          <w:szCs w:val="24"/>
        </w:rPr>
        <w:t xml:space="preserve"> </w:t>
      </w:r>
      <w:r w:rsidR="00C90519" w:rsidRPr="006211F7">
        <w:rPr>
          <w:rFonts w:ascii="Times New Roman" w:hAnsi="Times New Roman" w:cs="Times New Roman"/>
          <w:szCs w:val="24"/>
        </w:rPr>
        <w:t xml:space="preserve">the </w:t>
      </w:r>
      <w:r w:rsidRPr="006211F7">
        <w:rPr>
          <w:rFonts w:ascii="Times New Roman" w:hAnsi="Times New Roman" w:cs="Times New Roman"/>
          <w:szCs w:val="24"/>
        </w:rPr>
        <w:t xml:space="preserve">poem circulates and transforms into </w:t>
      </w:r>
      <w:r w:rsidR="00C90519" w:rsidRPr="006211F7">
        <w:rPr>
          <w:rFonts w:ascii="Times New Roman" w:hAnsi="Times New Roman" w:cs="Times New Roman"/>
          <w:szCs w:val="24"/>
        </w:rPr>
        <w:t xml:space="preserve">a </w:t>
      </w:r>
      <w:r w:rsidRPr="006211F7">
        <w:rPr>
          <w:rFonts w:ascii="Times New Roman" w:hAnsi="Times New Roman" w:cs="Times New Roman"/>
          <w:szCs w:val="24"/>
        </w:rPr>
        <w:t>mirror reflecting humanity's wrestling with mortality</w:t>
      </w:r>
      <w:r w:rsidR="00C90519" w:rsidRPr="006211F7">
        <w:rPr>
          <w:rFonts w:ascii="Times New Roman" w:hAnsi="Times New Roman" w:cs="Times New Roman"/>
          <w:szCs w:val="24"/>
        </w:rPr>
        <w:t>,</w:t>
      </w:r>
      <w:r w:rsidRPr="006211F7">
        <w:rPr>
          <w:rFonts w:ascii="Times New Roman" w:hAnsi="Times New Roman" w:cs="Times New Roman"/>
          <w:szCs w:val="24"/>
        </w:rPr>
        <w:t xml:space="preserve"> quite universally yet culturally. Carriage now ferries readers globally</w:t>
      </w:r>
      <w:r w:rsidR="00C90519" w:rsidRPr="006211F7">
        <w:rPr>
          <w:rFonts w:ascii="Times New Roman" w:hAnsi="Times New Roman" w:cs="Times New Roman"/>
          <w:szCs w:val="24"/>
        </w:rPr>
        <w:t>,</w:t>
      </w:r>
      <w:r w:rsidRPr="006211F7">
        <w:rPr>
          <w:rFonts w:ascii="Times New Roman" w:hAnsi="Times New Roman" w:cs="Times New Roman"/>
          <w:szCs w:val="24"/>
        </w:rPr>
        <w:t xml:space="preserve"> not just Dickinson's speaker</w:t>
      </w:r>
      <w:r w:rsidR="00C90519" w:rsidRPr="006211F7">
        <w:rPr>
          <w:rFonts w:ascii="Times New Roman" w:hAnsi="Times New Roman" w:cs="Times New Roman"/>
          <w:szCs w:val="24"/>
        </w:rPr>
        <w:t>,</w:t>
      </w:r>
      <w:r w:rsidRPr="006211F7">
        <w:rPr>
          <w:rFonts w:ascii="Times New Roman" w:hAnsi="Times New Roman" w:cs="Times New Roman"/>
          <w:szCs w:val="24"/>
        </w:rPr>
        <w:t xml:space="preserve"> each spotting their own visage in its panes amidst unfamiliar vi</w:t>
      </w:r>
      <w:r w:rsidR="00457FDC" w:rsidRPr="006211F7">
        <w:rPr>
          <w:rFonts w:ascii="Times New Roman" w:hAnsi="Times New Roman" w:cs="Times New Roman"/>
          <w:szCs w:val="24"/>
        </w:rPr>
        <w:t>stas. This global journey does no</w:t>
      </w:r>
      <w:r w:rsidRPr="006211F7">
        <w:rPr>
          <w:rFonts w:ascii="Times New Roman" w:hAnsi="Times New Roman" w:cs="Times New Roman"/>
          <w:szCs w:val="24"/>
        </w:rPr>
        <w:t xml:space="preserve">t resolve </w:t>
      </w:r>
      <w:r w:rsidR="00C90519" w:rsidRPr="006211F7">
        <w:rPr>
          <w:rFonts w:ascii="Times New Roman" w:hAnsi="Times New Roman" w:cs="Times New Roman"/>
          <w:szCs w:val="24"/>
        </w:rPr>
        <w:t xml:space="preserve">the </w:t>
      </w:r>
      <w:r w:rsidRPr="006211F7">
        <w:rPr>
          <w:rFonts w:ascii="Times New Roman" w:hAnsi="Times New Roman" w:cs="Times New Roman"/>
          <w:szCs w:val="24"/>
        </w:rPr>
        <w:t>poem's ambiguities</w:t>
      </w:r>
      <w:r w:rsidR="003D759F">
        <w:rPr>
          <w:rFonts w:ascii="Times New Roman" w:hAnsi="Times New Roman" w:cs="Times New Roman"/>
          <w:szCs w:val="24"/>
        </w:rPr>
        <w:t>;</w:t>
      </w:r>
      <w:r w:rsidRPr="006211F7">
        <w:rPr>
          <w:rFonts w:ascii="Times New Roman" w:hAnsi="Times New Roman" w:cs="Times New Roman"/>
          <w:szCs w:val="24"/>
        </w:rPr>
        <w:t xml:space="preserve"> if anything</w:t>
      </w:r>
      <w:r w:rsidR="003D759F">
        <w:rPr>
          <w:rFonts w:ascii="Times New Roman" w:hAnsi="Times New Roman" w:cs="Times New Roman"/>
          <w:szCs w:val="24"/>
        </w:rPr>
        <w:t>,</w:t>
      </w:r>
      <w:r w:rsidRPr="006211F7">
        <w:rPr>
          <w:rFonts w:ascii="Times New Roman" w:hAnsi="Times New Roman" w:cs="Times New Roman"/>
          <w:szCs w:val="24"/>
        </w:rPr>
        <w:t xml:space="preserve"> it deepens them</w:t>
      </w:r>
      <w:r w:rsidR="00481CDD" w:rsidRPr="006211F7">
        <w:rPr>
          <w:rFonts w:ascii="Times New Roman" w:hAnsi="Times New Roman" w:cs="Times New Roman"/>
          <w:szCs w:val="24"/>
        </w:rPr>
        <w:t>,</w:t>
      </w:r>
      <w:r w:rsidRPr="006211F7">
        <w:rPr>
          <w:rFonts w:ascii="Times New Roman" w:hAnsi="Times New Roman" w:cs="Times New Roman"/>
          <w:szCs w:val="24"/>
        </w:rPr>
        <w:t xml:space="preserve"> proving great literature grows obscurer yet richer when released from </w:t>
      </w:r>
      <w:r w:rsidR="00481CDD" w:rsidRPr="006211F7">
        <w:rPr>
          <w:rFonts w:ascii="Times New Roman" w:hAnsi="Times New Roman" w:cs="Times New Roman"/>
          <w:szCs w:val="24"/>
        </w:rPr>
        <w:t xml:space="preserve">the </w:t>
      </w:r>
      <w:r w:rsidRPr="006211F7">
        <w:rPr>
          <w:rFonts w:ascii="Times New Roman" w:hAnsi="Times New Roman" w:cs="Times New Roman"/>
          <w:szCs w:val="24"/>
        </w:rPr>
        <w:t>confines of birth culture. Darkness looms over Dickinson's oeuvre as we pivot towards a dystopian digital era</w:t>
      </w:r>
      <w:r w:rsidR="00481CDD" w:rsidRPr="006211F7">
        <w:rPr>
          <w:rFonts w:ascii="Times New Roman" w:hAnsi="Times New Roman" w:cs="Times New Roman"/>
          <w:szCs w:val="24"/>
        </w:rPr>
        <w:t>,</w:t>
      </w:r>
      <w:r w:rsidRPr="006211F7">
        <w:rPr>
          <w:rFonts w:ascii="Times New Roman" w:hAnsi="Times New Roman" w:cs="Times New Roman"/>
          <w:szCs w:val="24"/>
        </w:rPr>
        <w:t xml:space="preserve"> carrying global insights that muddy Death's trajectory</w:t>
      </w:r>
      <w:r w:rsidR="00CA621F" w:rsidRPr="006211F7">
        <w:rPr>
          <w:rFonts w:ascii="Times New Roman" w:hAnsi="Times New Roman" w:cs="Times New Roman"/>
          <w:szCs w:val="24"/>
        </w:rPr>
        <w:t>.</w:t>
      </w:r>
    </w:p>
    <w:p w14:paraId="2D2F7A0F" w14:textId="77777777" w:rsidR="00CA621F" w:rsidRPr="006211F7" w:rsidRDefault="00CA621F" w:rsidP="00BF66EA">
      <w:pPr>
        <w:spacing w:after="0" w:line="360" w:lineRule="auto"/>
        <w:rPr>
          <w:rFonts w:ascii="Times New Roman" w:hAnsi="Times New Roman" w:cs="Times New Roman"/>
          <w:szCs w:val="24"/>
        </w:rPr>
      </w:pPr>
    </w:p>
    <w:p w14:paraId="75CE49B6" w14:textId="77777777" w:rsidR="004216F2" w:rsidRPr="006211F7" w:rsidRDefault="004216F2" w:rsidP="00BF66EA">
      <w:pPr>
        <w:spacing w:after="0" w:line="360" w:lineRule="auto"/>
        <w:rPr>
          <w:rFonts w:ascii="Times New Roman" w:hAnsi="Times New Roman" w:cs="Times New Roman"/>
          <w:szCs w:val="24"/>
        </w:rPr>
      </w:pPr>
      <w:r w:rsidRPr="006211F7">
        <w:rPr>
          <w:rFonts w:ascii="Times New Roman" w:hAnsi="Times New Roman" w:cs="Times New Roman"/>
          <w:b/>
          <w:bCs/>
          <w:szCs w:val="24"/>
        </w:rPr>
        <w:t>Digital Dystopia and Ecological Anxiety</w:t>
      </w:r>
    </w:p>
    <w:p w14:paraId="27DC3265" w14:textId="7FB186E0" w:rsidR="000400E1" w:rsidRPr="006211F7" w:rsidRDefault="003160D8"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 xml:space="preserve">Carriage ride in Emily Dickinson's poem </w:t>
      </w:r>
      <w:r w:rsidR="007C0702" w:rsidRPr="006211F7">
        <w:rPr>
          <w:rFonts w:ascii="Times New Roman" w:hAnsi="Times New Roman" w:cs="Times New Roman"/>
          <w:szCs w:val="24"/>
        </w:rPr>
        <w:t>moved perpetually through uncanny</w:t>
      </w:r>
      <w:r w:rsidR="00C53E25" w:rsidRPr="006211F7">
        <w:rPr>
          <w:rFonts w:ascii="Times New Roman" w:hAnsi="Times New Roman" w:cs="Times New Roman"/>
          <w:szCs w:val="24"/>
        </w:rPr>
        <w:t>,</w:t>
      </w:r>
      <w:r w:rsidR="007C0702" w:rsidRPr="006211F7">
        <w:rPr>
          <w:rFonts w:ascii="Times New Roman" w:hAnsi="Times New Roman" w:cs="Times New Roman"/>
          <w:szCs w:val="24"/>
        </w:rPr>
        <w:t xml:space="preserve"> slight</w:t>
      </w:r>
      <w:r w:rsidRPr="006211F7">
        <w:rPr>
          <w:rFonts w:ascii="Times New Roman" w:hAnsi="Times New Roman" w:cs="Times New Roman"/>
          <w:szCs w:val="24"/>
        </w:rPr>
        <w:t xml:space="preserve"> spaces between life and </w:t>
      </w:r>
      <w:r w:rsidR="00C53E25" w:rsidRPr="006211F7">
        <w:rPr>
          <w:rFonts w:ascii="Times New Roman" w:hAnsi="Times New Roman" w:cs="Times New Roman"/>
          <w:szCs w:val="24"/>
        </w:rPr>
        <w:t xml:space="preserve">the </w:t>
      </w:r>
      <w:r w:rsidRPr="006211F7">
        <w:rPr>
          <w:rFonts w:ascii="Times New Roman" w:hAnsi="Times New Roman" w:cs="Times New Roman"/>
          <w:szCs w:val="24"/>
        </w:rPr>
        <w:t xml:space="preserve">obscure afterlife. This journey takes on new urgency now intersecting with two defining crises of </w:t>
      </w:r>
      <w:r w:rsidR="00C53E25" w:rsidRPr="006211F7">
        <w:rPr>
          <w:rFonts w:ascii="Times New Roman" w:hAnsi="Times New Roman" w:cs="Times New Roman"/>
          <w:szCs w:val="24"/>
        </w:rPr>
        <w:t xml:space="preserve">the </w:t>
      </w:r>
      <w:r w:rsidRPr="006211F7">
        <w:rPr>
          <w:rFonts w:ascii="Times New Roman" w:hAnsi="Times New Roman" w:cs="Times New Roman"/>
          <w:szCs w:val="24"/>
        </w:rPr>
        <w:t>21st century</w:t>
      </w:r>
      <w:r w:rsidR="00C53E25" w:rsidRPr="006211F7">
        <w:rPr>
          <w:rFonts w:ascii="Times New Roman" w:hAnsi="Times New Roman" w:cs="Times New Roman"/>
          <w:szCs w:val="24"/>
        </w:rPr>
        <w:t>,</w:t>
      </w:r>
      <w:r w:rsidRPr="006211F7">
        <w:rPr>
          <w:rFonts w:ascii="Times New Roman" w:hAnsi="Times New Roman" w:cs="Times New Roman"/>
          <w:szCs w:val="24"/>
        </w:rPr>
        <w:t xml:space="preserve"> namely </w:t>
      </w:r>
      <w:r w:rsidR="00C53E25" w:rsidRPr="006211F7">
        <w:rPr>
          <w:rFonts w:ascii="Times New Roman" w:hAnsi="Times New Roman" w:cs="Times New Roman"/>
          <w:szCs w:val="24"/>
        </w:rPr>
        <w:t xml:space="preserve">the </w:t>
      </w:r>
      <w:r w:rsidRPr="006211F7">
        <w:rPr>
          <w:rFonts w:ascii="Times New Roman" w:hAnsi="Times New Roman" w:cs="Times New Roman"/>
          <w:szCs w:val="24"/>
        </w:rPr>
        <w:t xml:space="preserve">fragility of digital existence and looming ecological collapse. Dickinson's morbid musings eerily align with present-day freakouts over ephemeral digital info and </w:t>
      </w:r>
      <w:r w:rsidR="00C53E25" w:rsidRPr="006211F7">
        <w:rPr>
          <w:rFonts w:ascii="Times New Roman" w:hAnsi="Times New Roman" w:cs="Times New Roman"/>
          <w:szCs w:val="24"/>
        </w:rPr>
        <w:t xml:space="preserve">the </w:t>
      </w:r>
      <w:r w:rsidRPr="006211F7">
        <w:rPr>
          <w:rFonts w:ascii="Times New Roman" w:hAnsi="Times New Roman" w:cs="Times New Roman"/>
          <w:szCs w:val="24"/>
        </w:rPr>
        <w:t xml:space="preserve">ravages of climate chaos on personal autonomy. Modern frameworks reveal how Dickinson's existential questions have insidiously seeped into </w:t>
      </w:r>
      <w:r w:rsidR="00C53E25" w:rsidRPr="006211F7">
        <w:rPr>
          <w:rFonts w:ascii="Times New Roman" w:hAnsi="Times New Roman" w:cs="Times New Roman"/>
          <w:szCs w:val="24"/>
        </w:rPr>
        <w:t xml:space="preserve">the </w:t>
      </w:r>
      <w:r w:rsidRPr="006211F7">
        <w:rPr>
          <w:rFonts w:ascii="Times New Roman" w:hAnsi="Times New Roman" w:cs="Times New Roman"/>
          <w:szCs w:val="24"/>
        </w:rPr>
        <w:t>contemporary psyche in mystifying ways</w:t>
      </w:r>
      <w:r w:rsidR="00F84633" w:rsidRPr="006211F7">
        <w:rPr>
          <w:rFonts w:ascii="Times New Roman" w:hAnsi="Times New Roman" w:cs="Times New Roman"/>
          <w:szCs w:val="24"/>
        </w:rPr>
        <w:t>,</w:t>
      </w:r>
      <w:r w:rsidRPr="006211F7">
        <w:rPr>
          <w:rFonts w:ascii="Times New Roman" w:hAnsi="Times New Roman" w:cs="Times New Roman"/>
          <w:szCs w:val="24"/>
        </w:rPr>
        <w:t xml:space="preserve"> </w:t>
      </w:r>
      <w:r w:rsidR="00F84633" w:rsidRPr="006211F7">
        <w:rPr>
          <w:rFonts w:ascii="Times New Roman" w:hAnsi="Times New Roman" w:cs="Times New Roman"/>
          <w:szCs w:val="24"/>
        </w:rPr>
        <w:t>strikingly</w:t>
      </w:r>
      <w:r w:rsidRPr="006211F7">
        <w:rPr>
          <w:rFonts w:ascii="Times New Roman" w:hAnsi="Times New Roman" w:cs="Times New Roman"/>
          <w:szCs w:val="24"/>
        </w:rPr>
        <w:t xml:space="preserve"> prescient nonetheless.</w:t>
      </w:r>
    </w:p>
    <w:p w14:paraId="61B4AB64" w14:textId="7F903588" w:rsidR="009D229C" w:rsidRPr="006211F7" w:rsidRDefault="008B6A81"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The famous</w:t>
      </w:r>
      <w:r w:rsidR="00B26584" w:rsidRPr="006211F7">
        <w:rPr>
          <w:rFonts w:ascii="Times New Roman" w:hAnsi="Times New Roman" w:cs="Times New Roman"/>
          <w:szCs w:val="24"/>
        </w:rPr>
        <w:t xml:space="preserve"> concluding image of </w:t>
      </w:r>
      <w:r w:rsidRPr="006211F7">
        <w:rPr>
          <w:rFonts w:ascii="Times New Roman" w:hAnsi="Times New Roman" w:cs="Times New Roman"/>
          <w:szCs w:val="24"/>
        </w:rPr>
        <w:t xml:space="preserve">the </w:t>
      </w:r>
      <w:r w:rsidR="00B26584" w:rsidRPr="006211F7">
        <w:rPr>
          <w:rFonts w:ascii="Times New Roman" w:hAnsi="Times New Roman" w:cs="Times New Roman"/>
          <w:szCs w:val="24"/>
        </w:rPr>
        <w:t>poem features horses' heads turned eerily toward eternity</w:t>
      </w:r>
      <w:r w:rsidRPr="006211F7">
        <w:rPr>
          <w:rFonts w:ascii="Times New Roman" w:hAnsi="Times New Roman" w:cs="Times New Roman"/>
          <w:szCs w:val="24"/>
        </w:rPr>
        <w:t>,</w:t>
      </w:r>
      <w:r w:rsidR="00B26584" w:rsidRPr="006211F7">
        <w:rPr>
          <w:rFonts w:ascii="Times New Roman" w:hAnsi="Times New Roman" w:cs="Times New Roman"/>
          <w:szCs w:val="24"/>
        </w:rPr>
        <w:t xml:space="preserve"> suggesting perpetual forward motion devoid of </w:t>
      </w:r>
      <w:r w:rsidR="00B26584" w:rsidRPr="00174964">
        <w:rPr>
          <w:rFonts w:ascii="Times New Roman" w:hAnsi="Times New Roman" w:cs="Times New Roman"/>
          <w:szCs w:val="24"/>
          <w:highlight w:val="yellow"/>
        </w:rPr>
        <w:t>resolution. Profound r</w:t>
      </w:r>
      <w:r w:rsidR="00B26584" w:rsidRPr="006211F7">
        <w:rPr>
          <w:rFonts w:ascii="Times New Roman" w:hAnsi="Times New Roman" w:cs="Times New Roman"/>
          <w:szCs w:val="24"/>
        </w:rPr>
        <w:t>esonance exists between this and our present digital preservation conundrum</w:t>
      </w:r>
      <w:r w:rsidRPr="006211F7">
        <w:rPr>
          <w:rFonts w:ascii="Times New Roman" w:hAnsi="Times New Roman" w:cs="Times New Roman"/>
          <w:szCs w:val="24"/>
        </w:rPr>
        <w:t>,</w:t>
      </w:r>
      <w:r w:rsidR="00B26584" w:rsidRPr="006211F7">
        <w:rPr>
          <w:rFonts w:ascii="Times New Roman" w:hAnsi="Times New Roman" w:cs="Times New Roman"/>
          <w:szCs w:val="24"/>
        </w:rPr>
        <w:t xml:space="preserve"> where </w:t>
      </w:r>
      <w:r w:rsidRPr="006211F7">
        <w:rPr>
          <w:rFonts w:ascii="Times New Roman" w:hAnsi="Times New Roman" w:cs="Times New Roman"/>
          <w:szCs w:val="24"/>
        </w:rPr>
        <w:t xml:space="preserve">the </w:t>
      </w:r>
      <w:r w:rsidR="00B26584" w:rsidRPr="006211F7">
        <w:rPr>
          <w:rFonts w:ascii="Times New Roman" w:hAnsi="Times New Roman" w:cs="Times New Roman"/>
          <w:szCs w:val="24"/>
        </w:rPr>
        <w:t xml:space="preserve">internet's vaunted eternal memory starkly contrasts with bit rot and vanishing archives. Studies from </w:t>
      </w:r>
      <w:r w:rsidR="00AF1F15" w:rsidRPr="006211F7">
        <w:rPr>
          <w:rFonts w:ascii="Times New Roman" w:hAnsi="Times New Roman" w:cs="Times New Roman"/>
          <w:szCs w:val="24"/>
        </w:rPr>
        <w:t xml:space="preserve">the </w:t>
      </w:r>
      <w:r w:rsidR="00B26584" w:rsidRPr="006211F7">
        <w:rPr>
          <w:rFonts w:ascii="Times New Roman" w:hAnsi="Times New Roman" w:cs="Times New Roman"/>
          <w:szCs w:val="24"/>
        </w:rPr>
        <w:t>Internet Archive reveal nearly 30% of web links cited in academic papers from 2013 were already gone by 2023</w:t>
      </w:r>
      <w:r w:rsidR="00AF1F15" w:rsidRPr="006211F7">
        <w:rPr>
          <w:rFonts w:ascii="Times New Roman" w:hAnsi="Times New Roman" w:cs="Times New Roman"/>
          <w:szCs w:val="24"/>
        </w:rPr>
        <w:t>,</w:t>
      </w:r>
      <w:r w:rsidR="00B26584" w:rsidRPr="006211F7">
        <w:rPr>
          <w:rFonts w:ascii="Times New Roman" w:hAnsi="Times New Roman" w:cs="Times New Roman"/>
          <w:szCs w:val="24"/>
        </w:rPr>
        <w:t xml:space="preserve"> slowly erasing recollection</w:t>
      </w:r>
      <w:r w:rsidR="00D96288" w:rsidRPr="006211F7">
        <w:rPr>
          <w:rFonts w:ascii="Times New Roman" w:hAnsi="Times New Roman" w:cs="Times New Roman"/>
          <w:szCs w:val="24"/>
        </w:rPr>
        <w:t xml:space="preserve"> (Smith, 2021)</w:t>
      </w:r>
      <w:r w:rsidR="00B26584" w:rsidRPr="006211F7">
        <w:rPr>
          <w:rFonts w:ascii="Times New Roman" w:hAnsi="Times New Roman" w:cs="Times New Roman"/>
          <w:szCs w:val="24"/>
        </w:rPr>
        <w:t xml:space="preserve">. Projects preserving Dickinson's manuscripts digitally confront a gnarly paradox head-on because high-res scans outlasting paper </w:t>
      </w:r>
      <w:r w:rsidR="00AF1F15" w:rsidRPr="006211F7">
        <w:rPr>
          <w:rFonts w:ascii="Times New Roman" w:hAnsi="Times New Roman" w:cs="Times New Roman"/>
          <w:szCs w:val="24"/>
        </w:rPr>
        <w:t>rely</w:t>
      </w:r>
      <w:r w:rsidR="00B26584" w:rsidRPr="006211F7">
        <w:rPr>
          <w:rFonts w:ascii="Times New Roman" w:hAnsi="Times New Roman" w:cs="Times New Roman"/>
          <w:szCs w:val="24"/>
        </w:rPr>
        <w:t xml:space="preserve"> heavily on mercurial file formats. Days that evaporate into </w:t>
      </w:r>
      <w:r w:rsidR="00AF1F15" w:rsidRPr="006211F7">
        <w:rPr>
          <w:rFonts w:ascii="Times New Roman" w:hAnsi="Times New Roman" w:cs="Times New Roman"/>
          <w:szCs w:val="24"/>
        </w:rPr>
        <w:t xml:space="preserve">a </w:t>
      </w:r>
      <w:r w:rsidR="00B26584" w:rsidRPr="006211F7">
        <w:rPr>
          <w:rFonts w:ascii="Times New Roman" w:hAnsi="Times New Roman" w:cs="Times New Roman"/>
          <w:szCs w:val="24"/>
        </w:rPr>
        <w:t xml:space="preserve">digital void within mere hours now starkly contrast </w:t>
      </w:r>
      <w:r w:rsidR="00AF1F15" w:rsidRPr="006211F7">
        <w:rPr>
          <w:rFonts w:ascii="Times New Roman" w:hAnsi="Times New Roman" w:cs="Times New Roman"/>
          <w:szCs w:val="24"/>
        </w:rPr>
        <w:t xml:space="preserve">with </w:t>
      </w:r>
      <w:r w:rsidR="00B26584" w:rsidRPr="006211F7">
        <w:rPr>
          <w:rFonts w:ascii="Times New Roman" w:hAnsi="Times New Roman" w:cs="Times New Roman"/>
          <w:szCs w:val="24"/>
        </w:rPr>
        <w:t>Dickinson's notion of Centuries feeling shorter than a Day. Tension manifests poignantly online in memorial culture</w:t>
      </w:r>
      <w:r w:rsidR="00AF1F15" w:rsidRPr="006211F7">
        <w:rPr>
          <w:rFonts w:ascii="Times New Roman" w:hAnsi="Times New Roman" w:cs="Times New Roman"/>
          <w:szCs w:val="24"/>
        </w:rPr>
        <w:t>,</w:t>
      </w:r>
      <w:r w:rsidR="00B26584" w:rsidRPr="006211F7">
        <w:rPr>
          <w:rFonts w:ascii="Times New Roman" w:hAnsi="Times New Roman" w:cs="Times New Roman"/>
          <w:szCs w:val="24"/>
        </w:rPr>
        <w:t xml:space="preserve"> where dead people's social media profiles keep generating automated content</w:t>
      </w:r>
      <w:r w:rsidR="00AF1F15" w:rsidRPr="006211F7">
        <w:rPr>
          <w:rFonts w:ascii="Times New Roman" w:hAnsi="Times New Roman" w:cs="Times New Roman"/>
          <w:szCs w:val="24"/>
        </w:rPr>
        <w:t>,</w:t>
      </w:r>
      <w:r w:rsidR="00B26584" w:rsidRPr="006211F7">
        <w:rPr>
          <w:rFonts w:ascii="Times New Roman" w:hAnsi="Times New Roman" w:cs="Times New Roman"/>
          <w:szCs w:val="24"/>
        </w:rPr>
        <w:t xml:space="preserve"> </w:t>
      </w:r>
      <w:r w:rsidR="00AF1F15" w:rsidRPr="006211F7">
        <w:rPr>
          <w:rFonts w:ascii="Times New Roman" w:hAnsi="Times New Roman" w:cs="Times New Roman"/>
          <w:szCs w:val="24"/>
        </w:rPr>
        <w:t>surprising</w:t>
      </w:r>
      <w:r w:rsidR="00B26584" w:rsidRPr="006211F7">
        <w:rPr>
          <w:rFonts w:ascii="Times New Roman" w:hAnsi="Times New Roman" w:cs="Times New Roman"/>
          <w:szCs w:val="24"/>
        </w:rPr>
        <w:t>ly sustaining an algorithmic afterlife</w:t>
      </w:r>
      <w:r w:rsidR="009D229C" w:rsidRPr="006211F7">
        <w:rPr>
          <w:rFonts w:ascii="Times New Roman" w:hAnsi="Times New Roman" w:cs="Times New Roman"/>
          <w:szCs w:val="24"/>
        </w:rPr>
        <w:t>.</w:t>
      </w:r>
    </w:p>
    <w:p w14:paraId="34E9A769" w14:textId="109EB402" w:rsidR="00894865" w:rsidRPr="006211F7" w:rsidRDefault="00753569"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Death</w:t>
      </w:r>
      <w:r w:rsidR="00720AA9" w:rsidRPr="006211F7">
        <w:rPr>
          <w:rFonts w:ascii="Times New Roman" w:hAnsi="Times New Roman" w:cs="Times New Roman"/>
          <w:szCs w:val="24"/>
        </w:rPr>
        <w:t>,</w:t>
      </w:r>
      <w:r w:rsidRPr="006211F7">
        <w:rPr>
          <w:rFonts w:ascii="Times New Roman" w:hAnsi="Times New Roman" w:cs="Times New Roman"/>
          <w:szCs w:val="24"/>
        </w:rPr>
        <w:t xml:space="preserve"> personified by Dickinson as </w:t>
      </w:r>
      <w:r w:rsidR="00720AA9" w:rsidRPr="006211F7">
        <w:rPr>
          <w:rFonts w:ascii="Times New Roman" w:hAnsi="Times New Roman" w:cs="Times New Roman"/>
          <w:szCs w:val="24"/>
        </w:rPr>
        <w:t>surprising</w:t>
      </w:r>
      <w:r w:rsidRPr="006211F7">
        <w:rPr>
          <w:rFonts w:ascii="Times New Roman" w:hAnsi="Times New Roman" w:cs="Times New Roman"/>
          <w:szCs w:val="24"/>
        </w:rPr>
        <w:t>ly courteous and supremely unconcerned with mortal timelines</w:t>
      </w:r>
      <w:r w:rsidR="00720AA9" w:rsidRPr="006211F7">
        <w:rPr>
          <w:rFonts w:ascii="Times New Roman" w:hAnsi="Times New Roman" w:cs="Times New Roman"/>
          <w:szCs w:val="24"/>
        </w:rPr>
        <w:t>,</w:t>
      </w:r>
      <w:r w:rsidRPr="006211F7">
        <w:rPr>
          <w:rFonts w:ascii="Times New Roman" w:hAnsi="Times New Roman" w:cs="Times New Roman"/>
          <w:szCs w:val="24"/>
        </w:rPr>
        <w:t xml:space="preserve"> finds an unnerving modern equivalent in climate chaos. Ecocritical readings of </w:t>
      </w:r>
      <w:r w:rsidR="00720AA9" w:rsidRPr="006211F7">
        <w:rPr>
          <w:rFonts w:ascii="Times New Roman" w:hAnsi="Times New Roman" w:cs="Times New Roman"/>
          <w:szCs w:val="24"/>
        </w:rPr>
        <w:t xml:space="preserve">the </w:t>
      </w:r>
      <w:r w:rsidRPr="006211F7">
        <w:rPr>
          <w:rFonts w:ascii="Times New Roman" w:hAnsi="Times New Roman" w:cs="Times New Roman"/>
          <w:szCs w:val="24"/>
        </w:rPr>
        <w:t xml:space="preserve">poem </w:t>
      </w:r>
      <w:r w:rsidRPr="006211F7">
        <w:rPr>
          <w:rFonts w:ascii="Times New Roman" w:hAnsi="Times New Roman" w:cs="Times New Roman"/>
          <w:szCs w:val="24"/>
        </w:rPr>
        <w:lastRenderedPageBreak/>
        <w:t xml:space="preserve">reveal </w:t>
      </w:r>
      <w:r w:rsidR="00A14D11" w:rsidRPr="006211F7">
        <w:rPr>
          <w:rFonts w:ascii="Times New Roman" w:hAnsi="Times New Roman" w:cs="Times New Roman"/>
          <w:szCs w:val="24"/>
        </w:rPr>
        <w:t>striking</w:t>
      </w:r>
      <w:r w:rsidRPr="006211F7">
        <w:rPr>
          <w:rFonts w:ascii="Times New Roman" w:hAnsi="Times New Roman" w:cs="Times New Roman"/>
          <w:szCs w:val="24"/>
        </w:rPr>
        <w:t xml:space="preserve"> parallels with Gazing Grain</w:t>
      </w:r>
      <w:r w:rsidR="00A14D11" w:rsidRPr="006211F7">
        <w:rPr>
          <w:rFonts w:ascii="Times New Roman" w:hAnsi="Times New Roman" w:cs="Times New Roman"/>
          <w:szCs w:val="24"/>
        </w:rPr>
        <w:t>,</w:t>
      </w:r>
      <w:r w:rsidRPr="006211F7">
        <w:rPr>
          <w:rFonts w:ascii="Times New Roman" w:hAnsi="Times New Roman" w:cs="Times New Roman"/>
          <w:szCs w:val="24"/>
        </w:rPr>
        <w:t xml:space="preserve"> now alluding darkly </w:t>
      </w:r>
      <w:r w:rsidR="00A14D11" w:rsidRPr="006211F7">
        <w:rPr>
          <w:rFonts w:ascii="Times New Roman" w:hAnsi="Times New Roman" w:cs="Times New Roman"/>
          <w:szCs w:val="24"/>
        </w:rPr>
        <w:t xml:space="preserve">to </w:t>
      </w:r>
      <w:r w:rsidRPr="006211F7">
        <w:rPr>
          <w:rFonts w:ascii="Times New Roman" w:hAnsi="Times New Roman" w:cs="Times New Roman"/>
          <w:szCs w:val="24"/>
        </w:rPr>
        <w:t xml:space="preserve">monoculture agriculture's devastating toll on </w:t>
      </w:r>
      <w:r w:rsidR="00A14D11" w:rsidRPr="006211F7">
        <w:rPr>
          <w:rFonts w:ascii="Times New Roman" w:hAnsi="Times New Roman" w:cs="Times New Roman"/>
          <w:szCs w:val="24"/>
        </w:rPr>
        <w:t xml:space="preserve">the </w:t>
      </w:r>
      <w:r w:rsidRPr="006211F7">
        <w:rPr>
          <w:rFonts w:ascii="Times New Roman" w:hAnsi="Times New Roman" w:cs="Times New Roman"/>
          <w:szCs w:val="24"/>
        </w:rPr>
        <w:t xml:space="preserve">environment. Classroom experiments reveal </w:t>
      </w:r>
      <w:r w:rsidR="00A14D11" w:rsidRPr="006211F7">
        <w:rPr>
          <w:rFonts w:ascii="Times New Roman" w:hAnsi="Times New Roman" w:cs="Times New Roman"/>
          <w:szCs w:val="24"/>
        </w:rPr>
        <w:t xml:space="preserve">that </w:t>
      </w:r>
      <w:r w:rsidRPr="006211F7">
        <w:rPr>
          <w:rFonts w:ascii="Times New Roman" w:hAnsi="Times New Roman" w:cs="Times New Roman"/>
          <w:szCs w:val="24"/>
        </w:rPr>
        <w:t xml:space="preserve">students in climate-vulnerable regions like </w:t>
      </w:r>
      <w:r w:rsidR="00A14D11" w:rsidRPr="006211F7">
        <w:rPr>
          <w:rFonts w:ascii="Times New Roman" w:hAnsi="Times New Roman" w:cs="Times New Roman"/>
          <w:szCs w:val="24"/>
        </w:rPr>
        <w:t xml:space="preserve">the </w:t>
      </w:r>
      <w:r w:rsidRPr="006211F7">
        <w:rPr>
          <w:rFonts w:ascii="Times New Roman" w:hAnsi="Times New Roman" w:cs="Times New Roman"/>
          <w:szCs w:val="24"/>
        </w:rPr>
        <w:t>Pacific Islands or Bangladesh consistently misinterpret Death's civility as eerily calm before ecological disaster. Poem's temporal compression resonates weirdly with climate scientists' "hyperobjects" phenomena sprawling vastly beyond human perception across sprawling time and disparate space</w:t>
      </w:r>
      <w:r w:rsidR="00D22222" w:rsidRPr="006211F7">
        <w:rPr>
          <w:rFonts w:ascii="Times New Roman" w:hAnsi="Times New Roman" w:cs="Times New Roman"/>
          <w:szCs w:val="24"/>
        </w:rPr>
        <w:t xml:space="preserve"> (Morton, 2022)</w:t>
      </w:r>
      <w:r w:rsidRPr="006211F7">
        <w:rPr>
          <w:rFonts w:ascii="Times New Roman" w:hAnsi="Times New Roman" w:cs="Times New Roman"/>
          <w:szCs w:val="24"/>
        </w:rPr>
        <w:t xml:space="preserve">. Dickinson's carriage hurtles us recklessly toward ecological disaster with </w:t>
      </w:r>
      <w:r w:rsidR="00A14D11" w:rsidRPr="006211F7">
        <w:rPr>
          <w:rFonts w:ascii="Times New Roman" w:hAnsi="Times New Roman" w:cs="Times New Roman"/>
          <w:szCs w:val="24"/>
        </w:rPr>
        <w:t xml:space="preserve">the </w:t>
      </w:r>
      <w:r w:rsidRPr="006211F7">
        <w:rPr>
          <w:rFonts w:ascii="Times New Roman" w:hAnsi="Times New Roman" w:cs="Times New Roman"/>
          <w:szCs w:val="24"/>
        </w:rPr>
        <w:t>false comfort of sluggish pace veiling calamitous outcomes quite irreversibly. Archival research lends credence to this interpretation</w:t>
      </w:r>
      <w:r w:rsidR="00A14D11" w:rsidRPr="006211F7">
        <w:rPr>
          <w:rFonts w:ascii="Times New Roman" w:hAnsi="Times New Roman" w:cs="Times New Roman"/>
          <w:szCs w:val="24"/>
        </w:rPr>
        <w:t>,</w:t>
      </w:r>
      <w:r w:rsidRPr="006211F7">
        <w:rPr>
          <w:rFonts w:ascii="Times New Roman" w:hAnsi="Times New Roman" w:cs="Times New Roman"/>
          <w:szCs w:val="24"/>
        </w:rPr>
        <w:t xml:space="preserve"> revealing Dickinson's deep fascination with natural science in </w:t>
      </w:r>
      <w:r w:rsidR="00A14D11" w:rsidRPr="006211F7">
        <w:rPr>
          <w:rFonts w:ascii="Times New Roman" w:hAnsi="Times New Roman" w:cs="Times New Roman"/>
          <w:szCs w:val="24"/>
        </w:rPr>
        <w:t xml:space="preserve">the </w:t>
      </w:r>
      <w:r w:rsidRPr="006211F7">
        <w:rPr>
          <w:rFonts w:ascii="Times New Roman" w:hAnsi="Times New Roman" w:cs="Times New Roman"/>
          <w:szCs w:val="24"/>
        </w:rPr>
        <w:t>19th century via her extensive herbarium and geological allusions in letters</w:t>
      </w:r>
      <w:r w:rsidR="00894865" w:rsidRPr="006211F7">
        <w:rPr>
          <w:rFonts w:ascii="Times New Roman" w:hAnsi="Times New Roman" w:cs="Times New Roman"/>
          <w:szCs w:val="24"/>
        </w:rPr>
        <w:t>.</w:t>
      </w:r>
    </w:p>
    <w:p w14:paraId="7A4AEDD5" w14:textId="3A632336" w:rsidR="00B945EE" w:rsidRPr="006211F7" w:rsidRDefault="00592148"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 xml:space="preserve">Invisible mechanisms shaping digital existence eerily mirror Dickinson's poem in a rather unnerving contemporary analogue lying somewhat disturbingly nearby. Death's quiet grasp on carriage journeys mirrors </w:t>
      </w:r>
      <w:r w:rsidR="00DC442C" w:rsidRPr="006211F7">
        <w:rPr>
          <w:rFonts w:ascii="Times New Roman" w:hAnsi="Times New Roman" w:cs="Times New Roman"/>
          <w:szCs w:val="24"/>
        </w:rPr>
        <w:t xml:space="preserve">the </w:t>
      </w:r>
      <w:r w:rsidRPr="006211F7">
        <w:rPr>
          <w:rFonts w:ascii="Times New Roman" w:hAnsi="Times New Roman" w:cs="Times New Roman"/>
          <w:szCs w:val="24"/>
        </w:rPr>
        <w:t xml:space="preserve">operations of predictive algorithms curating online experiences stealthily without our explicit consent being given. Dickinson's verse morphs into </w:t>
      </w:r>
      <w:r w:rsidR="00DC442C" w:rsidRPr="006211F7">
        <w:rPr>
          <w:rFonts w:ascii="Times New Roman" w:hAnsi="Times New Roman" w:cs="Times New Roman"/>
          <w:szCs w:val="24"/>
        </w:rPr>
        <w:t xml:space="preserve">a </w:t>
      </w:r>
      <w:r w:rsidRPr="006211F7">
        <w:rPr>
          <w:rFonts w:ascii="Times New Roman" w:hAnsi="Times New Roman" w:cs="Times New Roman"/>
          <w:szCs w:val="24"/>
        </w:rPr>
        <w:t xml:space="preserve">haunting allegory for machine learning systems harvesting human activity as data with strove children at recess in </w:t>
      </w:r>
      <w:r w:rsidR="00DC442C" w:rsidRPr="006211F7">
        <w:rPr>
          <w:rFonts w:ascii="Times New Roman" w:hAnsi="Times New Roman" w:cs="Times New Roman"/>
          <w:szCs w:val="24"/>
        </w:rPr>
        <w:t xml:space="preserve">a </w:t>
      </w:r>
      <w:r w:rsidRPr="006211F7">
        <w:rPr>
          <w:rFonts w:ascii="Times New Roman" w:hAnsi="Times New Roman" w:cs="Times New Roman"/>
          <w:szCs w:val="24"/>
        </w:rPr>
        <w:t>perpetual background. Famous poem passivity surfaces in surveillance capitalism systems</w:t>
      </w:r>
      <w:r w:rsidR="00DC442C" w:rsidRPr="006211F7">
        <w:rPr>
          <w:rFonts w:ascii="Times New Roman" w:hAnsi="Times New Roman" w:cs="Times New Roman"/>
          <w:szCs w:val="24"/>
        </w:rPr>
        <w:t>,</w:t>
      </w:r>
      <w:r w:rsidRPr="006211F7">
        <w:rPr>
          <w:rFonts w:ascii="Times New Roman" w:hAnsi="Times New Roman" w:cs="Times New Roman"/>
          <w:szCs w:val="24"/>
        </w:rPr>
        <w:t xml:space="preserve"> guiding users inexorably toward predetermined ends under </w:t>
      </w:r>
      <w:r w:rsidR="00DC442C" w:rsidRPr="006211F7">
        <w:rPr>
          <w:rFonts w:ascii="Times New Roman" w:hAnsi="Times New Roman" w:cs="Times New Roman"/>
          <w:szCs w:val="24"/>
        </w:rPr>
        <w:t xml:space="preserve">the </w:t>
      </w:r>
      <w:r w:rsidRPr="006211F7">
        <w:rPr>
          <w:rFonts w:ascii="Times New Roman" w:hAnsi="Times New Roman" w:cs="Times New Roman"/>
          <w:szCs w:val="24"/>
        </w:rPr>
        <w:t xml:space="preserve">guise of free will quite subtly. </w:t>
      </w:r>
      <w:r w:rsidRPr="00174964">
        <w:rPr>
          <w:rFonts w:ascii="Times New Roman" w:hAnsi="Times New Roman" w:cs="Times New Roman"/>
          <w:szCs w:val="24"/>
          <w:highlight w:val="yellow"/>
        </w:rPr>
        <w:t>AI endeavo</w:t>
      </w:r>
      <w:r w:rsidR="003D759F" w:rsidRPr="00174964">
        <w:rPr>
          <w:rFonts w:ascii="Times New Roman" w:hAnsi="Times New Roman" w:cs="Times New Roman"/>
          <w:szCs w:val="24"/>
          <w:highlight w:val="yellow"/>
        </w:rPr>
        <w:t>u</w:t>
      </w:r>
      <w:r w:rsidRPr="00174964">
        <w:rPr>
          <w:rFonts w:ascii="Times New Roman" w:hAnsi="Times New Roman" w:cs="Times New Roman"/>
          <w:szCs w:val="24"/>
          <w:highlight w:val="yellow"/>
        </w:rPr>
        <w:t xml:space="preserve">rs </w:t>
      </w:r>
      <w:r w:rsidR="00D017A0" w:rsidRPr="00174964">
        <w:rPr>
          <w:rFonts w:ascii="Times New Roman" w:hAnsi="Times New Roman" w:cs="Times New Roman"/>
          <w:szCs w:val="24"/>
          <w:highlight w:val="yellow"/>
        </w:rPr>
        <w:t xml:space="preserve">to </w:t>
      </w:r>
      <w:r w:rsidRPr="00174964">
        <w:rPr>
          <w:rFonts w:ascii="Times New Roman" w:hAnsi="Times New Roman" w:cs="Times New Roman"/>
          <w:szCs w:val="24"/>
          <w:highlight w:val="yellow"/>
        </w:rPr>
        <w:t>recrea</w:t>
      </w:r>
      <w:r w:rsidRPr="006211F7">
        <w:rPr>
          <w:rFonts w:ascii="Times New Roman" w:hAnsi="Times New Roman" w:cs="Times New Roman"/>
          <w:szCs w:val="24"/>
        </w:rPr>
        <w:t>te eternity's mystique via language models trained on personal data in Microsoft's patent involving chatbots simulating deceased individuals</w:t>
      </w:r>
      <w:r w:rsidR="00DC442C" w:rsidRPr="006211F7">
        <w:rPr>
          <w:rFonts w:ascii="Times New Roman" w:hAnsi="Times New Roman" w:cs="Times New Roman"/>
          <w:szCs w:val="24"/>
        </w:rPr>
        <w:t>,</w:t>
      </w:r>
      <w:r w:rsidRPr="006211F7">
        <w:rPr>
          <w:rFonts w:ascii="Times New Roman" w:hAnsi="Times New Roman" w:cs="Times New Roman"/>
          <w:szCs w:val="24"/>
        </w:rPr>
        <w:t xml:space="preserve"> </w:t>
      </w:r>
      <w:r w:rsidR="00D017A0" w:rsidRPr="006211F7">
        <w:rPr>
          <w:rFonts w:ascii="Times New Roman" w:hAnsi="Times New Roman" w:cs="Times New Roman"/>
          <w:szCs w:val="24"/>
        </w:rPr>
        <w:t>surprisingly</w:t>
      </w:r>
      <w:r w:rsidRPr="006211F7">
        <w:rPr>
          <w:rFonts w:ascii="Times New Roman" w:hAnsi="Times New Roman" w:cs="Times New Roman"/>
          <w:szCs w:val="24"/>
        </w:rPr>
        <w:t xml:space="preserve">. Profound privacy implications lurk beneath </w:t>
      </w:r>
      <w:r w:rsidR="00D017A0" w:rsidRPr="006211F7">
        <w:rPr>
          <w:rFonts w:ascii="Times New Roman" w:hAnsi="Times New Roman" w:cs="Times New Roman"/>
          <w:szCs w:val="24"/>
        </w:rPr>
        <w:t xml:space="preserve">the </w:t>
      </w:r>
      <w:r w:rsidRPr="006211F7">
        <w:rPr>
          <w:rFonts w:ascii="Times New Roman" w:hAnsi="Times New Roman" w:cs="Times New Roman"/>
          <w:szCs w:val="24"/>
        </w:rPr>
        <w:t xml:space="preserve">surface if </w:t>
      </w:r>
      <w:r w:rsidR="00D017A0" w:rsidRPr="006211F7">
        <w:rPr>
          <w:rFonts w:ascii="Times New Roman" w:hAnsi="Times New Roman" w:cs="Times New Roman"/>
          <w:szCs w:val="24"/>
        </w:rPr>
        <w:t xml:space="preserve">the </w:t>
      </w:r>
      <w:r w:rsidRPr="006211F7">
        <w:rPr>
          <w:rFonts w:ascii="Times New Roman" w:hAnsi="Times New Roman" w:cs="Times New Roman"/>
          <w:szCs w:val="24"/>
        </w:rPr>
        <w:t xml:space="preserve">poem explores mortality as </w:t>
      </w:r>
      <w:r w:rsidR="00D017A0" w:rsidRPr="006211F7">
        <w:rPr>
          <w:rFonts w:ascii="Times New Roman" w:hAnsi="Times New Roman" w:cs="Times New Roman"/>
          <w:szCs w:val="24"/>
        </w:rPr>
        <w:t xml:space="preserve">the </w:t>
      </w:r>
      <w:r w:rsidRPr="006211F7">
        <w:rPr>
          <w:rFonts w:ascii="Times New Roman" w:hAnsi="Times New Roman" w:cs="Times New Roman"/>
          <w:szCs w:val="24"/>
        </w:rPr>
        <w:t>ultimate loss of agency</w:t>
      </w:r>
      <w:r w:rsidR="00D017A0" w:rsidRPr="006211F7">
        <w:rPr>
          <w:rFonts w:ascii="Times New Roman" w:hAnsi="Times New Roman" w:cs="Times New Roman"/>
          <w:szCs w:val="24"/>
        </w:rPr>
        <w:t>;</w:t>
      </w:r>
      <w:r w:rsidRPr="006211F7">
        <w:rPr>
          <w:rFonts w:ascii="Times New Roman" w:hAnsi="Times New Roman" w:cs="Times New Roman"/>
          <w:szCs w:val="24"/>
        </w:rPr>
        <w:t xml:space="preserve"> our digital lives spawn eerie posthumous echoes</w:t>
      </w:r>
      <w:r w:rsidR="00AF430E" w:rsidRPr="006211F7">
        <w:rPr>
          <w:rFonts w:ascii="Times New Roman" w:hAnsi="Times New Roman" w:cs="Times New Roman"/>
          <w:szCs w:val="24"/>
        </w:rPr>
        <w:t>.</w:t>
      </w:r>
    </w:p>
    <w:p w14:paraId="4755B11B" w14:textId="6BCADE09" w:rsidR="0036770C" w:rsidRPr="006211F7" w:rsidRDefault="00583732"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 xml:space="preserve">Applying the frameworks of digital decay, climate crisis, and algorithmic governance, </w:t>
      </w:r>
      <w:r w:rsidR="007F124C" w:rsidRPr="006211F7">
        <w:rPr>
          <w:rFonts w:ascii="Times New Roman" w:hAnsi="Times New Roman" w:cs="Times New Roman"/>
          <w:szCs w:val="24"/>
        </w:rPr>
        <w:t>the poem</w:t>
      </w:r>
      <w:r w:rsidRPr="006211F7">
        <w:rPr>
          <w:rFonts w:ascii="Times New Roman" w:hAnsi="Times New Roman" w:cs="Times New Roman"/>
          <w:szCs w:val="24"/>
        </w:rPr>
        <w:t xml:space="preserve"> evolves from a private reflection on mortality into a lens for examining collective anxieties in the modern era. The poem’s enduring resonance seems rooted in its remarkable adaptability; it readily absorbs contemporary reinterpretations while maintaining its core identity. </w:t>
      </w:r>
      <w:r w:rsidR="00194D4C" w:rsidRPr="006211F7">
        <w:rPr>
          <w:rFonts w:ascii="Times New Roman" w:hAnsi="Times New Roman" w:cs="Times New Roman"/>
          <w:szCs w:val="24"/>
        </w:rPr>
        <w:t>Digital decay</w:t>
      </w:r>
      <w:r w:rsidR="004171D3" w:rsidRPr="006211F7">
        <w:rPr>
          <w:rFonts w:ascii="Times New Roman" w:hAnsi="Times New Roman" w:cs="Times New Roman"/>
          <w:szCs w:val="24"/>
        </w:rPr>
        <w:t>,</w:t>
      </w:r>
      <w:r w:rsidR="00194D4C" w:rsidRPr="006211F7">
        <w:rPr>
          <w:rFonts w:ascii="Times New Roman" w:hAnsi="Times New Roman" w:cs="Times New Roman"/>
          <w:szCs w:val="24"/>
        </w:rPr>
        <w:t xml:space="preserve"> climate crisis</w:t>
      </w:r>
      <w:r w:rsidR="004171D3" w:rsidRPr="006211F7">
        <w:rPr>
          <w:rFonts w:ascii="Times New Roman" w:hAnsi="Times New Roman" w:cs="Times New Roman"/>
          <w:szCs w:val="24"/>
        </w:rPr>
        <w:t>,</w:t>
      </w:r>
      <w:r w:rsidR="00194D4C" w:rsidRPr="006211F7">
        <w:rPr>
          <w:rFonts w:ascii="Times New Roman" w:hAnsi="Times New Roman" w:cs="Times New Roman"/>
          <w:szCs w:val="24"/>
        </w:rPr>
        <w:t xml:space="preserve"> and algorithmic control altogether trans</w:t>
      </w:r>
      <w:r w:rsidR="00E65ECA" w:rsidRPr="006211F7">
        <w:rPr>
          <w:rFonts w:ascii="Times New Roman" w:hAnsi="Times New Roman" w:cs="Times New Roman"/>
          <w:szCs w:val="24"/>
        </w:rPr>
        <w:t>form</w:t>
      </w:r>
      <w:r w:rsidR="00D316EE" w:rsidRPr="006211F7">
        <w:rPr>
          <w:rFonts w:ascii="Times New Roman" w:hAnsi="Times New Roman" w:cs="Times New Roman"/>
          <w:szCs w:val="24"/>
        </w:rPr>
        <w:t xml:space="preserve"> the poem</w:t>
      </w:r>
      <w:r w:rsidR="00E65ECA" w:rsidRPr="006211F7">
        <w:rPr>
          <w:rFonts w:ascii="Times New Roman" w:hAnsi="Times New Roman" w:cs="Times New Roman"/>
          <w:szCs w:val="24"/>
        </w:rPr>
        <w:t xml:space="preserve"> in a surprising </w:t>
      </w:r>
      <w:r w:rsidR="00D316EE" w:rsidRPr="006211F7">
        <w:rPr>
          <w:rFonts w:ascii="Times New Roman" w:hAnsi="Times New Roman" w:cs="Times New Roman"/>
          <w:szCs w:val="24"/>
        </w:rPr>
        <w:t>manner</w:t>
      </w:r>
      <w:r w:rsidR="00194D4C" w:rsidRPr="006211F7">
        <w:rPr>
          <w:rFonts w:ascii="Times New Roman" w:hAnsi="Times New Roman" w:cs="Times New Roman"/>
          <w:szCs w:val="24"/>
        </w:rPr>
        <w:t xml:space="preserve"> into </w:t>
      </w:r>
      <w:r w:rsidR="00766745" w:rsidRPr="006211F7">
        <w:rPr>
          <w:rFonts w:ascii="Times New Roman" w:hAnsi="Times New Roman" w:cs="Times New Roman"/>
          <w:szCs w:val="24"/>
        </w:rPr>
        <w:t>a</w:t>
      </w:r>
      <w:r w:rsidR="00194D4C" w:rsidRPr="006211F7">
        <w:rPr>
          <w:rFonts w:ascii="Times New Roman" w:hAnsi="Times New Roman" w:cs="Times New Roman"/>
          <w:szCs w:val="24"/>
        </w:rPr>
        <w:t xml:space="preserve"> </w:t>
      </w:r>
      <w:r w:rsidR="00194D4C" w:rsidRPr="006211F7">
        <w:rPr>
          <w:rFonts w:ascii="Times New Roman" w:hAnsi="Times New Roman" w:cs="Times New Roman"/>
          <w:szCs w:val="24"/>
        </w:rPr>
        <w:lastRenderedPageBreak/>
        <w:t xml:space="preserve">collective mirror reflecting contemporary existential threats </w:t>
      </w:r>
      <w:r w:rsidR="00174C3F" w:rsidRPr="006211F7">
        <w:rPr>
          <w:rFonts w:ascii="Times New Roman" w:hAnsi="Times New Roman" w:cs="Times New Roman"/>
          <w:szCs w:val="24"/>
        </w:rPr>
        <w:t>drastically</w:t>
      </w:r>
      <w:r w:rsidR="00194D4C" w:rsidRPr="006211F7">
        <w:rPr>
          <w:rFonts w:ascii="Times New Roman" w:hAnsi="Times New Roman" w:cs="Times New Roman"/>
          <w:szCs w:val="24"/>
        </w:rPr>
        <w:t>. Dickinson's work endures precisely because it accommodates reinterpretations rather freely without sacrificing essential character</w:t>
      </w:r>
      <w:r w:rsidR="003D759F">
        <w:rPr>
          <w:rFonts w:ascii="Times New Roman" w:hAnsi="Times New Roman" w:cs="Times New Roman"/>
          <w:szCs w:val="24"/>
        </w:rPr>
        <w:t>,</w:t>
      </w:r>
      <w:r w:rsidR="00194D4C" w:rsidRPr="006211F7">
        <w:rPr>
          <w:rFonts w:ascii="Times New Roman" w:hAnsi="Times New Roman" w:cs="Times New Roman"/>
          <w:szCs w:val="24"/>
        </w:rPr>
        <w:t xml:space="preserve"> somehow over time</w:t>
      </w:r>
      <w:r w:rsidR="003D759F">
        <w:rPr>
          <w:rFonts w:ascii="Times New Roman" w:hAnsi="Times New Roman" w:cs="Times New Roman"/>
          <w:szCs w:val="24"/>
        </w:rPr>
        <w:t>,</w:t>
      </w:r>
      <w:r w:rsidR="00194D4C" w:rsidRPr="006211F7">
        <w:rPr>
          <w:rFonts w:ascii="Times New Roman" w:hAnsi="Times New Roman" w:cs="Times New Roman"/>
          <w:szCs w:val="24"/>
        </w:rPr>
        <w:t xml:space="preserve"> apparently. Carriage lumbers forward</w:t>
      </w:r>
      <w:r w:rsidR="003D759F">
        <w:rPr>
          <w:rFonts w:ascii="Times New Roman" w:hAnsi="Times New Roman" w:cs="Times New Roman"/>
          <w:szCs w:val="24"/>
        </w:rPr>
        <w:t>,</w:t>
      </w:r>
      <w:r w:rsidR="00194D4C" w:rsidRPr="006211F7">
        <w:rPr>
          <w:rFonts w:ascii="Times New Roman" w:hAnsi="Times New Roman" w:cs="Times New Roman"/>
          <w:szCs w:val="24"/>
        </w:rPr>
        <w:t xml:space="preserve"> carrying not just some lone 19th-century dame but all of us stumbling through a realm where mortality manifests in myriad unanticipated ways. This capacity for reinvention confirms literature's ability to outlast even</w:t>
      </w:r>
      <w:r w:rsidR="004171D3" w:rsidRPr="006211F7">
        <w:rPr>
          <w:rFonts w:ascii="Times New Roman" w:hAnsi="Times New Roman" w:cs="Times New Roman"/>
          <w:szCs w:val="24"/>
        </w:rPr>
        <w:t xml:space="preserve"> the</w:t>
      </w:r>
      <w:r w:rsidR="00194D4C" w:rsidRPr="006211F7">
        <w:rPr>
          <w:rFonts w:ascii="Times New Roman" w:hAnsi="Times New Roman" w:cs="Times New Roman"/>
          <w:szCs w:val="24"/>
        </w:rPr>
        <w:t xml:space="preserve"> most disruptive historical changes</w:t>
      </w:r>
      <w:r w:rsidR="00804010" w:rsidRPr="006211F7">
        <w:rPr>
          <w:rFonts w:ascii="Times New Roman" w:hAnsi="Times New Roman" w:cs="Times New Roman"/>
          <w:szCs w:val="24"/>
        </w:rPr>
        <w:t>,</w:t>
      </w:r>
      <w:r w:rsidR="00194D4C" w:rsidRPr="006211F7">
        <w:rPr>
          <w:rFonts w:ascii="Times New Roman" w:hAnsi="Times New Roman" w:cs="Times New Roman"/>
          <w:szCs w:val="24"/>
        </w:rPr>
        <w:t xml:space="preserve"> serving as</w:t>
      </w:r>
      <w:r w:rsidR="00804010" w:rsidRPr="006211F7">
        <w:rPr>
          <w:rFonts w:ascii="Times New Roman" w:hAnsi="Times New Roman" w:cs="Times New Roman"/>
          <w:szCs w:val="24"/>
        </w:rPr>
        <w:t xml:space="preserve"> a</w:t>
      </w:r>
      <w:r w:rsidR="00194D4C" w:rsidRPr="006211F7">
        <w:rPr>
          <w:rFonts w:ascii="Times New Roman" w:hAnsi="Times New Roman" w:cs="Times New Roman"/>
          <w:szCs w:val="24"/>
        </w:rPr>
        <w:t xml:space="preserve"> witness and guide through successive tumultuous waves of technological upheaval and environmental degradation.</w:t>
      </w:r>
    </w:p>
    <w:p w14:paraId="74F7D990" w14:textId="7963188C" w:rsidR="00291F4D" w:rsidRPr="003F0F7E" w:rsidRDefault="00690CA9" w:rsidP="00BF66EA">
      <w:pPr>
        <w:spacing w:after="0" w:line="360" w:lineRule="auto"/>
        <w:rPr>
          <w:rFonts w:ascii="Times New Roman" w:hAnsi="Times New Roman" w:cs="Times New Roman"/>
          <w:szCs w:val="24"/>
          <w:highlight w:val="yellow"/>
        </w:rPr>
      </w:pPr>
      <w:r w:rsidRPr="003F0F7E">
        <w:rPr>
          <w:rFonts w:ascii="Times New Roman" w:hAnsi="Times New Roman" w:cs="Times New Roman"/>
          <w:b/>
          <w:bCs/>
          <w:szCs w:val="24"/>
          <w:highlight w:val="yellow"/>
        </w:rPr>
        <w:t xml:space="preserve">Discussion and </w:t>
      </w:r>
      <w:r w:rsidR="00291F4D" w:rsidRPr="003F0F7E">
        <w:rPr>
          <w:rFonts w:ascii="Times New Roman" w:hAnsi="Times New Roman" w:cs="Times New Roman"/>
          <w:b/>
          <w:bCs/>
          <w:szCs w:val="24"/>
          <w:highlight w:val="yellow"/>
        </w:rPr>
        <w:t>Conclusion</w:t>
      </w:r>
    </w:p>
    <w:p w14:paraId="3325F795" w14:textId="13AC1BF1" w:rsidR="00B45702" w:rsidRPr="006211F7" w:rsidRDefault="00690CA9" w:rsidP="00BF66EA">
      <w:pPr>
        <w:spacing w:after="0" w:line="360" w:lineRule="auto"/>
        <w:jc w:val="both"/>
        <w:rPr>
          <w:rFonts w:ascii="Times New Roman" w:hAnsi="Times New Roman" w:cs="Times New Roman"/>
          <w:szCs w:val="24"/>
        </w:rPr>
      </w:pPr>
      <w:r w:rsidRPr="003F0F7E">
        <w:rPr>
          <w:rFonts w:ascii="Times New Roman" w:hAnsi="Times New Roman" w:cs="Times New Roman"/>
          <w:szCs w:val="24"/>
          <w:highlight w:val="yellow"/>
        </w:rPr>
        <w:t>Considering "Because I Could</w:t>
      </w:r>
      <w:r w:rsidRPr="00690CA9">
        <w:rPr>
          <w:rFonts w:ascii="Times New Roman" w:hAnsi="Times New Roman" w:cs="Times New Roman"/>
          <w:szCs w:val="24"/>
        </w:rPr>
        <w:t xml:space="preserve"> Not Stop for Death" through the paradigms of technology and globalization, we come again to a paradox which Dickinson herself would likely have approved: the poem is as ever before available in more places than one, but less understood than ever; in many ways connecting with current challenges even better today than it did in 1863, but also farther from its contemporaneous </w:t>
      </w:r>
      <w:r w:rsidRPr="00174964">
        <w:rPr>
          <w:rFonts w:ascii="Times New Roman" w:hAnsi="Times New Roman" w:cs="Times New Roman"/>
          <w:szCs w:val="24"/>
          <w:highlight w:val="yellow"/>
        </w:rPr>
        <w:t xml:space="preserve">reality. </w:t>
      </w:r>
      <w:r w:rsidR="00A33BDC" w:rsidRPr="00174964">
        <w:rPr>
          <w:rFonts w:ascii="Times New Roman" w:hAnsi="Times New Roman" w:cs="Times New Roman"/>
          <w:szCs w:val="24"/>
          <w:highlight w:val="yellow"/>
        </w:rPr>
        <w:t xml:space="preserve">This final </w:t>
      </w:r>
      <w:r w:rsidR="002E298C" w:rsidRPr="00174964">
        <w:rPr>
          <w:rFonts w:ascii="Times New Roman" w:hAnsi="Times New Roman" w:cs="Times New Roman"/>
          <w:szCs w:val="24"/>
          <w:highlight w:val="yellow"/>
        </w:rPr>
        <w:t xml:space="preserve">section </w:t>
      </w:r>
      <w:r w:rsidR="00A33BDC" w:rsidRPr="00174964">
        <w:rPr>
          <w:rFonts w:ascii="Times New Roman" w:hAnsi="Times New Roman" w:cs="Times New Roman"/>
          <w:szCs w:val="24"/>
          <w:highlight w:val="yellow"/>
        </w:rPr>
        <w:t>tries to assimil</w:t>
      </w:r>
      <w:r w:rsidR="00A33BDC" w:rsidRPr="006211F7">
        <w:rPr>
          <w:rFonts w:ascii="Times New Roman" w:hAnsi="Times New Roman" w:cs="Times New Roman"/>
          <w:szCs w:val="24"/>
        </w:rPr>
        <w:t>ate</w:t>
      </w:r>
      <w:r w:rsidR="003246F3" w:rsidRPr="006211F7">
        <w:rPr>
          <w:rFonts w:ascii="Times New Roman" w:hAnsi="Times New Roman" w:cs="Times New Roman"/>
          <w:szCs w:val="24"/>
        </w:rPr>
        <w:t xml:space="preserve"> the implications of our journey across digital territories </w:t>
      </w:r>
      <w:r w:rsidR="003246F3" w:rsidRPr="00174964">
        <w:rPr>
          <w:rFonts w:ascii="Times New Roman" w:hAnsi="Times New Roman" w:cs="Times New Roman"/>
          <w:szCs w:val="24"/>
          <w:highlight w:val="yellow"/>
        </w:rPr>
        <w:t xml:space="preserve">and </w:t>
      </w:r>
      <w:r w:rsidR="003D759F" w:rsidRPr="00174964">
        <w:rPr>
          <w:rFonts w:ascii="Times New Roman" w:hAnsi="Times New Roman" w:cs="Times New Roman"/>
          <w:szCs w:val="24"/>
          <w:highlight w:val="yellow"/>
        </w:rPr>
        <w:t>globali</w:t>
      </w:r>
      <w:r w:rsidR="003D759F" w:rsidRPr="00174964">
        <w:rPr>
          <w:rFonts w:ascii="Times New Roman" w:hAnsi="Times New Roman" w:cs="Times New Roman"/>
          <w:szCs w:val="24"/>
          <w:highlight w:val="yellow"/>
        </w:rPr>
        <w:t>s</w:t>
      </w:r>
      <w:r w:rsidR="003D759F" w:rsidRPr="00174964">
        <w:rPr>
          <w:rFonts w:ascii="Times New Roman" w:hAnsi="Times New Roman" w:cs="Times New Roman"/>
          <w:szCs w:val="24"/>
          <w:highlight w:val="yellow"/>
        </w:rPr>
        <w:t xml:space="preserve">ed </w:t>
      </w:r>
      <w:r w:rsidR="003246F3" w:rsidRPr="00174964">
        <w:rPr>
          <w:rFonts w:ascii="Times New Roman" w:hAnsi="Times New Roman" w:cs="Times New Roman"/>
          <w:szCs w:val="24"/>
          <w:highlight w:val="yellow"/>
        </w:rPr>
        <w:t>readings in terms of</w:t>
      </w:r>
      <w:r w:rsidR="003246F3" w:rsidRPr="006211F7">
        <w:rPr>
          <w:rFonts w:ascii="Times New Roman" w:hAnsi="Times New Roman" w:cs="Times New Roman"/>
          <w:szCs w:val="24"/>
        </w:rPr>
        <w:t xml:space="preserve"> whether these frames ultimately expand or distort Dickinson's aesthetic vision, while also hopefully looking forward to where new technologies might lead us next in our encounter with her writing.</w:t>
      </w:r>
      <w:r w:rsidR="00480246" w:rsidRPr="006211F7">
        <w:rPr>
          <w:rFonts w:ascii="Times New Roman" w:hAnsi="Times New Roman" w:cs="Times New Roman"/>
          <w:szCs w:val="24"/>
        </w:rPr>
        <w:t xml:space="preserve"> The study demonstrates </w:t>
      </w:r>
      <w:r w:rsidR="00EA5F52" w:rsidRPr="006211F7">
        <w:rPr>
          <w:rFonts w:ascii="Times New Roman" w:hAnsi="Times New Roman" w:cs="Times New Roman"/>
          <w:szCs w:val="24"/>
        </w:rPr>
        <w:t xml:space="preserve">that literature’s adaptivity in </w:t>
      </w:r>
      <w:r w:rsidR="002A468A" w:rsidRPr="006211F7">
        <w:rPr>
          <w:rFonts w:ascii="Times New Roman" w:hAnsi="Times New Roman" w:cs="Times New Roman"/>
          <w:szCs w:val="24"/>
        </w:rPr>
        <w:t xml:space="preserve">the digital-global age both </w:t>
      </w:r>
      <w:r w:rsidR="003D759F" w:rsidRPr="00174964">
        <w:rPr>
          <w:rFonts w:ascii="Times New Roman" w:hAnsi="Times New Roman" w:cs="Times New Roman"/>
          <w:szCs w:val="24"/>
          <w:highlight w:val="yellow"/>
        </w:rPr>
        <w:t>destabili</w:t>
      </w:r>
      <w:r w:rsidR="003D759F" w:rsidRPr="00174964">
        <w:rPr>
          <w:rFonts w:ascii="Times New Roman" w:hAnsi="Times New Roman" w:cs="Times New Roman"/>
          <w:szCs w:val="24"/>
          <w:highlight w:val="yellow"/>
        </w:rPr>
        <w:t>s</w:t>
      </w:r>
      <w:r w:rsidR="003D759F" w:rsidRPr="00174964">
        <w:rPr>
          <w:rFonts w:ascii="Times New Roman" w:hAnsi="Times New Roman" w:cs="Times New Roman"/>
          <w:szCs w:val="24"/>
          <w:highlight w:val="yellow"/>
        </w:rPr>
        <w:t xml:space="preserve">es </w:t>
      </w:r>
      <w:r w:rsidR="00EB4AD2" w:rsidRPr="00174964">
        <w:rPr>
          <w:rFonts w:ascii="Times New Roman" w:hAnsi="Times New Roman" w:cs="Times New Roman"/>
          <w:szCs w:val="24"/>
          <w:highlight w:val="yellow"/>
        </w:rPr>
        <w:t>and extends its meaning</w:t>
      </w:r>
      <w:r w:rsidR="002E47D6" w:rsidRPr="00174964">
        <w:rPr>
          <w:rFonts w:ascii="Times New Roman" w:hAnsi="Times New Roman" w:cs="Times New Roman"/>
          <w:szCs w:val="24"/>
          <w:highlight w:val="yellow"/>
        </w:rPr>
        <w:t xml:space="preserve">, providing Dickinson’s work uniquely relevant in negotiating </w:t>
      </w:r>
      <w:r w:rsidR="0037742F" w:rsidRPr="00174964">
        <w:rPr>
          <w:rFonts w:ascii="Times New Roman" w:hAnsi="Times New Roman" w:cs="Times New Roman"/>
          <w:szCs w:val="24"/>
          <w:highlight w:val="yellow"/>
        </w:rPr>
        <w:t>21st-century</w:t>
      </w:r>
      <w:r w:rsidR="0037742F" w:rsidRPr="006211F7">
        <w:rPr>
          <w:rFonts w:ascii="Times New Roman" w:hAnsi="Times New Roman" w:cs="Times New Roman"/>
          <w:szCs w:val="24"/>
        </w:rPr>
        <w:t xml:space="preserve"> cris</w:t>
      </w:r>
      <w:r w:rsidR="00314483" w:rsidRPr="006211F7">
        <w:rPr>
          <w:rFonts w:ascii="Times New Roman" w:hAnsi="Times New Roman" w:cs="Times New Roman"/>
          <w:szCs w:val="24"/>
        </w:rPr>
        <w:t>e</w:t>
      </w:r>
      <w:r w:rsidR="0037742F" w:rsidRPr="006211F7">
        <w:rPr>
          <w:rFonts w:ascii="Times New Roman" w:hAnsi="Times New Roman" w:cs="Times New Roman"/>
          <w:szCs w:val="24"/>
        </w:rPr>
        <w:t xml:space="preserve">s. </w:t>
      </w:r>
    </w:p>
    <w:p w14:paraId="4D2F900C" w14:textId="32D08A06" w:rsidR="00291F4D" w:rsidRPr="006211F7" w:rsidRDefault="0046387C"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 xml:space="preserve">The </w:t>
      </w:r>
      <w:r w:rsidR="00690CDA" w:rsidRPr="006211F7">
        <w:rPr>
          <w:rFonts w:ascii="Times New Roman" w:hAnsi="Times New Roman" w:cs="Times New Roman"/>
          <w:szCs w:val="24"/>
        </w:rPr>
        <w:t xml:space="preserve">primary trait throughout this analysis raises a fundamental question: </w:t>
      </w:r>
      <w:r w:rsidR="00690CDA" w:rsidRPr="00174964">
        <w:rPr>
          <w:rFonts w:ascii="Times New Roman" w:hAnsi="Times New Roman" w:cs="Times New Roman"/>
          <w:szCs w:val="24"/>
          <w:highlight w:val="yellow"/>
        </w:rPr>
        <w:t xml:space="preserve">Does </w:t>
      </w:r>
      <w:r w:rsidR="003D759F" w:rsidRPr="00174964">
        <w:rPr>
          <w:rFonts w:ascii="Times New Roman" w:hAnsi="Times New Roman" w:cs="Times New Roman"/>
          <w:szCs w:val="24"/>
          <w:highlight w:val="yellow"/>
        </w:rPr>
        <w:t>digitali</w:t>
      </w:r>
      <w:r w:rsidR="003D759F" w:rsidRPr="00174964">
        <w:rPr>
          <w:rFonts w:ascii="Times New Roman" w:hAnsi="Times New Roman" w:cs="Times New Roman"/>
          <w:szCs w:val="24"/>
          <w:highlight w:val="yellow"/>
        </w:rPr>
        <w:t>s</w:t>
      </w:r>
      <w:r w:rsidR="003D759F" w:rsidRPr="00174964">
        <w:rPr>
          <w:rFonts w:ascii="Times New Roman" w:hAnsi="Times New Roman" w:cs="Times New Roman"/>
          <w:szCs w:val="24"/>
          <w:highlight w:val="yellow"/>
        </w:rPr>
        <w:t xml:space="preserve">ation </w:t>
      </w:r>
      <w:r w:rsidR="00690CDA" w:rsidRPr="00174964">
        <w:rPr>
          <w:rFonts w:ascii="Times New Roman" w:hAnsi="Times New Roman" w:cs="Times New Roman"/>
          <w:szCs w:val="24"/>
          <w:highlight w:val="yellow"/>
        </w:rPr>
        <w:t>enhance or diminish</w:t>
      </w:r>
      <w:r w:rsidR="00585151" w:rsidRPr="00174964">
        <w:rPr>
          <w:rFonts w:ascii="Times New Roman" w:hAnsi="Times New Roman" w:cs="Times New Roman"/>
          <w:szCs w:val="24"/>
          <w:highlight w:val="yellow"/>
        </w:rPr>
        <w:t xml:space="preserve"> </w:t>
      </w:r>
      <w:r w:rsidR="0016086E" w:rsidRPr="00174964">
        <w:rPr>
          <w:rFonts w:ascii="Times New Roman" w:hAnsi="Times New Roman" w:cs="Times New Roman"/>
          <w:szCs w:val="24"/>
          <w:highlight w:val="yellow"/>
        </w:rPr>
        <w:t xml:space="preserve">her poem? The findings </w:t>
      </w:r>
      <w:r w:rsidR="00C86144" w:rsidRPr="00174964">
        <w:rPr>
          <w:rFonts w:ascii="Times New Roman" w:hAnsi="Times New Roman" w:cs="Times New Roman"/>
          <w:szCs w:val="24"/>
          <w:highlight w:val="yellow"/>
        </w:rPr>
        <w:t>point</w:t>
      </w:r>
      <w:r w:rsidR="009C7082" w:rsidRPr="00174964">
        <w:rPr>
          <w:rFonts w:ascii="Times New Roman" w:hAnsi="Times New Roman" w:cs="Times New Roman"/>
          <w:szCs w:val="24"/>
          <w:highlight w:val="yellow"/>
        </w:rPr>
        <w:t xml:space="preserve"> out that </w:t>
      </w:r>
      <w:r w:rsidR="003D759F" w:rsidRPr="00174964">
        <w:rPr>
          <w:rFonts w:ascii="Times New Roman" w:hAnsi="Times New Roman" w:cs="Times New Roman"/>
          <w:szCs w:val="24"/>
          <w:highlight w:val="yellow"/>
        </w:rPr>
        <w:t>digiti</w:t>
      </w:r>
      <w:r w:rsidR="003D759F" w:rsidRPr="00174964">
        <w:rPr>
          <w:rFonts w:ascii="Times New Roman" w:hAnsi="Times New Roman" w:cs="Times New Roman"/>
          <w:szCs w:val="24"/>
          <w:highlight w:val="yellow"/>
        </w:rPr>
        <w:t>s</w:t>
      </w:r>
      <w:r w:rsidR="003D759F" w:rsidRPr="00174964">
        <w:rPr>
          <w:rFonts w:ascii="Times New Roman" w:hAnsi="Times New Roman" w:cs="Times New Roman"/>
          <w:szCs w:val="24"/>
          <w:highlight w:val="yellow"/>
        </w:rPr>
        <w:t xml:space="preserve">ation </w:t>
      </w:r>
      <w:r w:rsidR="001A5CD4" w:rsidRPr="00174964">
        <w:rPr>
          <w:rFonts w:ascii="Times New Roman" w:hAnsi="Times New Roman" w:cs="Times New Roman"/>
          <w:szCs w:val="24"/>
          <w:highlight w:val="yellow"/>
        </w:rPr>
        <w:t xml:space="preserve">does both simultaneously. </w:t>
      </w:r>
      <w:r w:rsidR="0059221A" w:rsidRPr="00174964">
        <w:rPr>
          <w:rFonts w:ascii="Times New Roman" w:hAnsi="Times New Roman" w:cs="Times New Roman"/>
          <w:szCs w:val="24"/>
          <w:highlight w:val="yellow"/>
        </w:rPr>
        <w:t xml:space="preserve">Technological advancements have </w:t>
      </w:r>
      <w:r w:rsidR="005F378B" w:rsidRPr="00174964">
        <w:rPr>
          <w:rFonts w:ascii="Times New Roman" w:hAnsi="Times New Roman" w:cs="Times New Roman"/>
          <w:szCs w:val="24"/>
          <w:highlight w:val="yellow"/>
        </w:rPr>
        <w:t>disc</w:t>
      </w:r>
      <w:r w:rsidR="0080347F" w:rsidRPr="00174964">
        <w:rPr>
          <w:rFonts w:ascii="Times New Roman" w:hAnsi="Times New Roman" w:cs="Times New Roman"/>
          <w:szCs w:val="24"/>
          <w:highlight w:val="yellow"/>
        </w:rPr>
        <w:t>overed</w:t>
      </w:r>
      <w:r w:rsidR="005F378B" w:rsidRPr="00174964">
        <w:rPr>
          <w:rFonts w:ascii="Times New Roman" w:hAnsi="Times New Roman" w:cs="Times New Roman"/>
          <w:szCs w:val="24"/>
          <w:highlight w:val="yellow"/>
        </w:rPr>
        <w:t xml:space="preserve"> </w:t>
      </w:r>
      <w:r w:rsidR="00541C4F" w:rsidRPr="00174964">
        <w:rPr>
          <w:rFonts w:ascii="Times New Roman" w:hAnsi="Times New Roman" w:cs="Times New Roman"/>
          <w:szCs w:val="24"/>
          <w:highlight w:val="yellow"/>
        </w:rPr>
        <w:t xml:space="preserve">new textual patterns </w:t>
      </w:r>
      <w:r w:rsidR="00181703" w:rsidRPr="00174964">
        <w:rPr>
          <w:rFonts w:ascii="Times New Roman" w:hAnsi="Times New Roman" w:cs="Times New Roman"/>
          <w:szCs w:val="24"/>
          <w:highlight w:val="yellow"/>
        </w:rPr>
        <w:t>with</w:t>
      </w:r>
      <w:r w:rsidR="00181703" w:rsidRPr="006211F7">
        <w:rPr>
          <w:rFonts w:ascii="Times New Roman" w:hAnsi="Times New Roman" w:cs="Times New Roman"/>
          <w:szCs w:val="24"/>
        </w:rPr>
        <w:t xml:space="preserve"> the help of computational analysis</w:t>
      </w:r>
      <w:r w:rsidR="0080347F" w:rsidRPr="006211F7">
        <w:rPr>
          <w:rFonts w:ascii="Times New Roman" w:hAnsi="Times New Roman" w:cs="Times New Roman"/>
          <w:szCs w:val="24"/>
        </w:rPr>
        <w:t xml:space="preserve">. </w:t>
      </w:r>
      <w:r w:rsidR="00D11351" w:rsidRPr="006211F7">
        <w:rPr>
          <w:rFonts w:ascii="Times New Roman" w:hAnsi="Times New Roman" w:cs="Times New Roman"/>
          <w:szCs w:val="24"/>
        </w:rPr>
        <w:t xml:space="preserve">Besides, </w:t>
      </w:r>
      <w:r w:rsidR="00C13630" w:rsidRPr="006211F7">
        <w:rPr>
          <w:rFonts w:ascii="Times New Roman" w:hAnsi="Times New Roman" w:cs="Times New Roman"/>
          <w:szCs w:val="24"/>
        </w:rPr>
        <w:t>t</w:t>
      </w:r>
      <w:r w:rsidR="0080347F" w:rsidRPr="006211F7">
        <w:rPr>
          <w:rFonts w:ascii="Times New Roman" w:hAnsi="Times New Roman" w:cs="Times New Roman"/>
          <w:szCs w:val="24"/>
        </w:rPr>
        <w:t xml:space="preserve">hey have </w:t>
      </w:r>
      <w:r w:rsidR="00BC659F" w:rsidRPr="006211F7">
        <w:rPr>
          <w:rFonts w:ascii="Times New Roman" w:hAnsi="Times New Roman" w:cs="Times New Roman"/>
          <w:szCs w:val="24"/>
        </w:rPr>
        <w:t xml:space="preserve">fostered </w:t>
      </w:r>
      <w:r w:rsidR="00A1217C" w:rsidRPr="006211F7">
        <w:rPr>
          <w:rFonts w:ascii="Times New Roman" w:hAnsi="Times New Roman" w:cs="Times New Roman"/>
          <w:szCs w:val="24"/>
        </w:rPr>
        <w:t xml:space="preserve">cross-cultural exchanges that were </w:t>
      </w:r>
      <w:r w:rsidR="008C2610" w:rsidRPr="006211F7">
        <w:rPr>
          <w:rFonts w:ascii="Times New Roman" w:hAnsi="Times New Roman" w:cs="Times New Roman"/>
          <w:szCs w:val="24"/>
        </w:rPr>
        <w:t>unimaginable in her life</w:t>
      </w:r>
      <w:r w:rsidR="002F765A" w:rsidRPr="006211F7">
        <w:rPr>
          <w:rFonts w:ascii="Times New Roman" w:hAnsi="Times New Roman" w:cs="Times New Roman"/>
          <w:szCs w:val="24"/>
        </w:rPr>
        <w:t>time</w:t>
      </w:r>
      <w:r w:rsidR="00D11351" w:rsidRPr="006211F7">
        <w:rPr>
          <w:rFonts w:ascii="Times New Roman" w:hAnsi="Times New Roman" w:cs="Times New Roman"/>
          <w:szCs w:val="24"/>
        </w:rPr>
        <w:t>.</w:t>
      </w:r>
      <w:r w:rsidR="008C2610" w:rsidRPr="006211F7">
        <w:rPr>
          <w:rFonts w:ascii="Times New Roman" w:hAnsi="Times New Roman" w:cs="Times New Roman"/>
          <w:szCs w:val="24"/>
        </w:rPr>
        <w:t xml:space="preserve"> </w:t>
      </w:r>
      <w:r w:rsidR="00C13630" w:rsidRPr="006211F7">
        <w:rPr>
          <w:rFonts w:ascii="Times New Roman" w:hAnsi="Times New Roman" w:cs="Times New Roman"/>
          <w:szCs w:val="24"/>
        </w:rPr>
        <w:t>They have d</w:t>
      </w:r>
      <w:r w:rsidR="00DC536E" w:rsidRPr="006211F7">
        <w:rPr>
          <w:rFonts w:ascii="Times New Roman" w:hAnsi="Times New Roman" w:cs="Times New Roman"/>
          <w:szCs w:val="24"/>
        </w:rPr>
        <w:t xml:space="preserve">emocratized </w:t>
      </w:r>
      <w:r w:rsidR="00B80765" w:rsidRPr="006211F7">
        <w:rPr>
          <w:rFonts w:ascii="Times New Roman" w:hAnsi="Times New Roman" w:cs="Times New Roman"/>
          <w:szCs w:val="24"/>
        </w:rPr>
        <w:t>access to her manuscripts</w:t>
      </w:r>
      <w:r w:rsidR="00C13630" w:rsidRPr="006211F7">
        <w:rPr>
          <w:rFonts w:ascii="Times New Roman" w:hAnsi="Times New Roman" w:cs="Times New Roman"/>
          <w:szCs w:val="24"/>
        </w:rPr>
        <w:t xml:space="preserve"> as well</w:t>
      </w:r>
      <w:r w:rsidR="00700371" w:rsidRPr="006211F7">
        <w:rPr>
          <w:rFonts w:ascii="Times New Roman" w:hAnsi="Times New Roman" w:cs="Times New Roman"/>
          <w:szCs w:val="24"/>
        </w:rPr>
        <w:t>.</w:t>
      </w:r>
      <w:r w:rsidR="0055786A" w:rsidRPr="006211F7">
        <w:rPr>
          <w:rFonts w:ascii="Times New Roman" w:hAnsi="Times New Roman" w:cs="Times New Roman"/>
          <w:szCs w:val="24"/>
        </w:rPr>
        <w:t xml:space="preserve"> Similarly,</w:t>
      </w:r>
      <w:r w:rsidR="00700371" w:rsidRPr="006211F7">
        <w:rPr>
          <w:rFonts w:ascii="Times New Roman" w:hAnsi="Times New Roman" w:cs="Times New Roman"/>
          <w:szCs w:val="24"/>
        </w:rPr>
        <w:t xml:space="preserve"> </w:t>
      </w:r>
      <w:r w:rsidR="003D759F" w:rsidRPr="00174964">
        <w:rPr>
          <w:rFonts w:ascii="Times New Roman" w:hAnsi="Times New Roman" w:cs="Times New Roman"/>
          <w:szCs w:val="24"/>
          <w:highlight w:val="yellow"/>
        </w:rPr>
        <w:t>digiti</w:t>
      </w:r>
      <w:r w:rsidR="003D759F" w:rsidRPr="00174964">
        <w:rPr>
          <w:rFonts w:ascii="Times New Roman" w:hAnsi="Times New Roman" w:cs="Times New Roman"/>
          <w:szCs w:val="24"/>
          <w:highlight w:val="yellow"/>
        </w:rPr>
        <w:t>s</w:t>
      </w:r>
      <w:r w:rsidR="003D759F" w:rsidRPr="00174964">
        <w:rPr>
          <w:rFonts w:ascii="Times New Roman" w:hAnsi="Times New Roman" w:cs="Times New Roman"/>
          <w:szCs w:val="24"/>
          <w:highlight w:val="yellow"/>
        </w:rPr>
        <w:t xml:space="preserve">ation </w:t>
      </w:r>
      <w:r w:rsidR="00002BE9" w:rsidRPr="00174964">
        <w:rPr>
          <w:rFonts w:ascii="Times New Roman" w:hAnsi="Times New Roman" w:cs="Times New Roman"/>
          <w:szCs w:val="24"/>
          <w:highlight w:val="yellow"/>
        </w:rPr>
        <w:t xml:space="preserve">in </w:t>
      </w:r>
      <w:r w:rsidR="0038702C" w:rsidRPr="00174964">
        <w:rPr>
          <w:rFonts w:ascii="Times New Roman" w:hAnsi="Times New Roman" w:cs="Times New Roman"/>
          <w:szCs w:val="24"/>
          <w:highlight w:val="yellow"/>
        </w:rPr>
        <w:t xml:space="preserve">archives like </w:t>
      </w:r>
      <w:r w:rsidR="00C85A85" w:rsidRPr="00174964">
        <w:rPr>
          <w:rFonts w:ascii="Times New Roman" w:hAnsi="Times New Roman" w:cs="Times New Roman"/>
          <w:szCs w:val="24"/>
          <w:highlight w:val="yellow"/>
        </w:rPr>
        <w:t xml:space="preserve">the </w:t>
      </w:r>
      <w:r w:rsidR="00C85A85" w:rsidRPr="00174964">
        <w:rPr>
          <w:rFonts w:ascii="Times New Roman" w:hAnsi="Times New Roman" w:cs="Times New Roman"/>
          <w:i/>
          <w:iCs/>
          <w:szCs w:val="24"/>
          <w:highlight w:val="yellow"/>
        </w:rPr>
        <w:t xml:space="preserve">Emily Dickinson Archive </w:t>
      </w:r>
      <w:r w:rsidR="0024475F" w:rsidRPr="00174964">
        <w:rPr>
          <w:rFonts w:ascii="Times New Roman" w:hAnsi="Times New Roman" w:cs="Times New Roman"/>
          <w:szCs w:val="24"/>
          <w:highlight w:val="yellow"/>
        </w:rPr>
        <w:t xml:space="preserve">allows global audiences to </w:t>
      </w:r>
      <w:r w:rsidR="003E5726" w:rsidRPr="00174964">
        <w:rPr>
          <w:rFonts w:ascii="Times New Roman" w:hAnsi="Times New Roman" w:cs="Times New Roman"/>
          <w:szCs w:val="24"/>
          <w:highlight w:val="yellow"/>
        </w:rPr>
        <w:t>study</w:t>
      </w:r>
      <w:r w:rsidR="00B21926" w:rsidRPr="00174964">
        <w:rPr>
          <w:rFonts w:ascii="Times New Roman" w:hAnsi="Times New Roman" w:cs="Times New Roman"/>
          <w:szCs w:val="24"/>
          <w:highlight w:val="yellow"/>
        </w:rPr>
        <w:t xml:space="preserve"> </w:t>
      </w:r>
      <w:r w:rsidR="0052301A" w:rsidRPr="00174964">
        <w:rPr>
          <w:rFonts w:ascii="Times New Roman" w:hAnsi="Times New Roman" w:cs="Times New Roman"/>
          <w:szCs w:val="24"/>
          <w:highlight w:val="yellow"/>
        </w:rPr>
        <w:t xml:space="preserve">her </w:t>
      </w:r>
      <w:r w:rsidR="003E5726" w:rsidRPr="00174964">
        <w:rPr>
          <w:rFonts w:ascii="Times New Roman" w:hAnsi="Times New Roman" w:cs="Times New Roman"/>
          <w:szCs w:val="24"/>
          <w:highlight w:val="yellow"/>
        </w:rPr>
        <w:t>signature</w:t>
      </w:r>
      <w:r w:rsidR="0052301A" w:rsidRPr="00174964">
        <w:rPr>
          <w:rFonts w:ascii="Times New Roman" w:hAnsi="Times New Roman" w:cs="Times New Roman"/>
          <w:szCs w:val="24"/>
          <w:highlight w:val="yellow"/>
        </w:rPr>
        <w:t xml:space="preserve"> handwriting and </w:t>
      </w:r>
      <w:r w:rsidR="0010185D" w:rsidRPr="00174964">
        <w:rPr>
          <w:rFonts w:ascii="Times New Roman" w:hAnsi="Times New Roman" w:cs="Times New Roman"/>
          <w:szCs w:val="24"/>
          <w:highlight w:val="yellow"/>
        </w:rPr>
        <w:t>page l</w:t>
      </w:r>
      <w:r w:rsidR="0010185D" w:rsidRPr="006211F7">
        <w:rPr>
          <w:rFonts w:ascii="Times New Roman" w:hAnsi="Times New Roman" w:cs="Times New Roman"/>
          <w:szCs w:val="24"/>
        </w:rPr>
        <w:t xml:space="preserve">ayouts. </w:t>
      </w:r>
      <w:r w:rsidR="00B9630E" w:rsidRPr="006211F7">
        <w:rPr>
          <w:rFonts w:ascii="Times New Roman" w:hAnsi="Times New Roman" w:cs="Times New Roman"/>
          <w:szCs w:val="24"/>
        </w:rPr>
        <w:t>Still</w:t>
      </w:r>
      <w:r w:rsidR="00FD02B0" w:rsidRPr="006211F7">
        <w:rPr>
          <w:rFonts w:ascii="Times New Roman" w:hAnsi="Times New Roman" w:cs="Times New Roman"/>
          <w:szCs w:val="24"/>
        </w:rPr>
        <w:t>,</w:t>
      </w:r>
      <w:r w:rsidR="00B9630E" w:rsidRPr="006211F7">
        <w:rPr>
          <w:rFonts w:ascii="Times New Roman" w:hAnsi="Times New Roman" w:cs="Times New Roman"/>
          <w:szCs w:val="24"/>
        </w:rPr>
        <w:t xml:space="preserve"> </w:t>
      </w:r>
      <w:r w:rsidR="00032283" w:rsidRPr="006211F7">
        <w:rPr>
          <w:rFonts w:ascii="Times New Roman" w:hAnsi="Times New Roman" w:cs="Times New Roman"/>
          <w:szCs w:val="24"/>
        </w:rPr>
        <w:t xml:space="preserve">the very accessibility comes with </w:t>
      </w:r>
      <w:r w:rsidR="00C37482" w:rsidRPr="006211F7">
        <w:rPr>
          <w:rFonts w:ascii="Times New Roman" w:hAnsi="Times New Roman" w:cs="Times New Roman"/>
          <w:szCs w:val="24"/>
        </w:rPr>
        <w:t>the costs</w:t>
      </w:r>
      <w:r w:rsidR="00775946" w:rsidRPr="006211F7">
        <w:rPr>
          <w:rFonts w:ascii="Times New Roman" w:hAnsi="Times New Roman" w:cs="Times New Roman"/>
          <w:szCs w:val="24"/>
        </w:rPr>
        <w:t xml:space="preserve"> of its own.</w:t>
      </w:r>
      <w:r w:rsidR="00C37482" w:rsidRPr="006211F7">
        <w:rPr>
          <w:rFonts w:ascii="Times New Roman" w:hAnsi="Times New Roman" w:cs="Times New Roman"/>
          <w:szCs w:val="24"/>
        </w:rPr>
        <w:t xml:space="preserve"> </w:t>
      </w:r>
      <w:r w:rsidR="00775946" w:rsidRPr="006211F7">
        <w:rPr>
          <w:rFonts w:ascii="Times New Roman" w:hAnsi="Times New Roman" w:cs="Times New Roman"/>
          <w:szCs w:val="24"/>
        </w:rPr>
        <w:t>P</w:t>
      </w:r>
      <w:r w:rsidR="00AA2A85" w:rsidRPr="006211F7">
        <w:rPr>
          <w:rFonts w:ascii="Times New Roman" w:hAnsi="Times New Roman" w:cs="Times New Roman"/>
          <w:szCs w:val="24"/>
        </w:rPr>
        <w:t xml:space="preserve">rivileging </w:t>
      </w:r>
      <w:r w:rsidR="00C5481B" w:rsidRPr="006211F7">
        <w:rPr>
          <w:rFonts w:ascii="Times New Roman" w:hAnsi="Times New Roman" w:cs="Times New Roman"/>
          <w:szCs w:val="24"/>
        </w:rPr>
        <w:t xml:space="preserve">certain words and lines over </w:t>
      </w:r>
      <w:r w:rsidR="00672418" w:rsidRPr="006211F7">
        <w:rPr>
          <w:rFonts w:ascii="Times New Roman" w:hAnsi="Times New Roman" w:cs="Times New Roman"/>
          <w:szCs w:val="24"/>
        </w:rPr>
        <w:t xml:space="preserve">others, </w:t>
      </w:r>
      <w:r w:rsidR="001E4A2A" w:rsidRPr="006211F7">
        <w:rPr>
          <w:rFonts w:ascii="Times New Roman" w:hAnsi="Times New Roman" w:cs="Times New Roman"/>
          <w:szCs w:val="24"/>
        </w:rPr>
        <w:t xml:space="preserve">the </w:t>
      </w:r>
      <w:r w:rsidR="00094AA3" w:rsidRPr="006211F7">
        <w:rPr>
          <w:rFonts w:ascii="Times New Roman" w:hAnsi="Times New Roman" w:cs="Times New Roman"/>
          <w:szCs w:val="24"/>
        </w:rPr>
        <w:t>loss</w:t>
      </w:r>
      <w:r w:rsidR="00021D0A" w:rsidRPr="006211F7">
        <w:rPr>
          <w:rFonts w:ascii="Times New Roman" w:hAnsi="Times New Roman" w:cs="Times New Roman"/>
          <w:szCs w:val="24"/>
        </w:rPr>
        <w:t xml:space="preserve"> of </w:t>
      </w:r>
      <w:r w:rsidR="008476E2" w:rsidRPr="006211F7">
        <w:rPr>
          <w:rFonts w:ascii="Times New Roman" w:hAnsi="Times New Roman" w:cs="Times New Roman"/>
          <w:szCs w:val="24"/>
        </w:rPr>
        <w:t>materiality</w:t>
      </w:r>
      <w:r w:rsidR="00C86144" w:rsidRPr="006211F7">
        <w:rPr>
          <w:rFonts w:ascii="Times New Roman" w:hAnsi="Times New Roman" w:cs="Times New Roman"/>
          <w:szCs w:val="24"/>
        </w:rPr>
        <w:t>,</w:t>
      </w:r>
      <w:r w:rsidR="008476E2" w:rsidRPr="006211F7">
        <w:rPr>
          <w:rFonts w:ascii="Times New Roman" w:hAnsi="Times New Roman" w:cs="Times New Roman"/>
          <w:szCs w:val="24"/>
        </w:rPr>
        <w:t xml:space="preserve"> </w:t>
      </w:r>
      <w:r w:rsidR="002F1119" w:rsidRPr="006211F7">
        <w:rPr>
          <w:rFonts w:ascii="Times New Roman" w:hAnsi="Times New Roman" w:cs="Times New Roman"/>
          <w:szCs w:val="24"/>
        </w:rPr>
        <w:t xml:space="preserve">which was so important </w:t>
      </w:r>
      <w:r w:rsidR="0012283E" w:rsidRPr="006211F7">
        <w:rPr>
          <w:rFonts w:ascii="Times New Roman" w:hAnsi="Times New Roman" w:cs="Times New Roman"/>
          <w:szCs w:val="24"/>
        </w:rPr>
        <w:t xml:space="preserve">to her creative process, and </w:t>
      </w:r>
      <w:r w:rsidR="00094AA3" w:rsidRPr="006211F7">
        <w:rPr>
          <w:rFonts w:ascii="Times New Roman" w:hAnsi="Times New Roman" w:cs="Times New Roman"/>
          <w:szCs w:val="24"/>
        </w:rPr>
        <w:t xml:space="preserve">reshaping </w:t>
      </w:r>
      <w:r w:rsidR="0034031F" w:rsidRPr="006211F7">
        <w:rPr>
          <w:rFonts w:ascii="Times New Roman" w:hAnsi="Times New Roman" w:cs="Times New Roman"/>
          <w:szCs w:val="24"/>
        </w:rPr>
        <w:t xml:space="preserve">the poems into small </w:t>
      </w:r>
      <w:r w:rsidR="001458EF" w:rsidRPr="006211F7">
        <w:rPr>
          <w:rFonts w:ascii="Times New Roman" w:hAnsi="Times New Roman" w:cs="Times New Roman"/>
          <w:szCs w:val="24"/>
        </w:rPr>
        <w:t>social media posts</w:t>
      </w:r>
      <w:r w:rsidR="00436F5A" w:rsidRPr="006211F7">
        <w:rPr>
          <w:rFonts w:ascii="Times New Roman" w:hAnsi="Times New Roman" w:cs="Times New Roman"/>
          <w:szCs w:val="24"/>
        </w:rPr>
        <w:t xml:space="preserve"> are a few of them</w:t>
      </w:r>
      <w:r w:rsidR="001458EF" w:rsidRPr="006211F7">
        <w:rPr>
          <w:rFonts w:ascii="Times New Roman" w:hAnsi="Times New Roman" w:cs="Times New Roman"/>
          <w:szCs w:val="24"/>
        </w:rPr>
        <w:t>.</w:t>
      </w:r>
    </w:p>
    <w:p w14:paraId="10D466AF" w14:textId="054BD9DB" w:rsidR="009543A7" w:rsidRPr="006211F7" w:rsidRDefault="009543A7" w:rsidP="00BF66EA">
      <w:pPr>
        <w:spacing w:after="0" w:line="360" w:lineRule="auto"/>
        <w:jc w:val="both"/>
        <w:rPr>
          <w:rFonts w:ascii="Times New Roman" w:hAnsi="Times New Roman" w:cs="Times New Roman"/>
          <w:szCs w:val="24"/>
        </w:rPr>
      </w:pPr>
      <w:r w:rsidRPr="00174964">
        <w:rPr>
          <w:rFonts w:ascii="Times New Roman" w:hAnsi="Times New Roman" w:cs="Times New Roman"/>
          <w:szCs w:val="24"/>
          <w:highlight w:val="yellow"/>
        </w:rPr>
        <w:t xml:space="preserve">Besides, </w:t>
      </w:r>
      <w:r w:rsidR="003D759F" w:rsidRPr="00174964">
        <w:rPr>
          <w:rFonts w:ascii="Times New Roman" w:hAnsi="Times New Roman" w:cs="Times New Roman"/>
          <w:szCs w:val="24"/>
          <w:highlight w:val="yellow"/>
        </w:rPr>
        <w:t>globali</w:t>
      </w:r>
      <w:r w:rsidR="003D759F" w:rsidRPr="00174964">
        <w:rPr>
          <w:rFonts w:ascii="Times New Roman" w:hAnsi="Times New Roman" w:cs="Times New Roman"/>
          <w:szCs w:val="24"/>
          <w:highlight w:val="yellow"/>
        </w:rPr>
        <w:t>s</w:t>
      </w:r>
      <w:r w:rsidR="003D759F" w:rsidRPr="00174964">
        <w:rPr>
          <w:rFonts w:ascii="Times New Roman" w:hAnsi="Times New Roman" w:cs="Times New Roman"/>
          <w:szCs w:val="24"/>
          <w:highlight w:val="yellow"/>
        </w:rPr>
        <w:t xml:space="preserve">ation </w:t>
      </w:r>
      <w:r w:rsidRPr="00174964">
        <w:rPr>
          <w:rFonts w:ascii="Times New Roman" w:hAnsi="Times New Roman" w:cs="Times New Roman"/>
          <w:szCs w:val="24"/>
          <w:highlight w:val="yellow"/>
        </w:rPr>
        <w:t>has enha</w:t>
      </w:r>
      <w:r w:rsidR="00953C1C" w:rsidRPr="00174964">
        <w:rPr>
          <w:rFonts w:ascii="Times New Roman" w:hAnsi="Times New Roman" w:cs="Times New Roman"/>
          <w:szCs w:val="24"/>
          <w:highlight w:val="yellow"/>
        </w:rPr>
        <w:t>nc</w:t>
      </w:r>
      <w:r w:rsidR="00953C1C" w:rsidRPr="006211F7">
        <w:rPr>
          <w:rFonts w:ascii="Times New Roman" w:hAnsi="Times New Roman" w:cs="Times New Roman"/>
          <w:szCs w:val="24"/>
        </w:rPr>
        <w:t xml:space="preserve">ed our interpretation through multicultural lenses, for example, from Japanese </w:t>
      </w:r>
      <w:r w:rsidR="00953C1C" w:rsidRPr="006211F7">
        <w:rPr>
          <w:rFonts w:ascii="Times New Roman" w:hAnsi="Times New Roman" w:cs="Times New Roman"/>
          <w:i/>
          <w:szCs w:val="24"/>
        </w:rPr>
        <w:t>shinigami</w:t>
      </w:r>
      <w:r w:rsidR="00953C1C" w:rsidRPr="006211F7">
        <w:rPr>
          <w:rFonts w:ascii="Times New Roman" w:hAnsi="Times New Roman" w:cs="Times New Roman"/>
          <w:szCs w:val="24"/>
        </w:rPr>
        <w:t xml:space="preserve"> parallels to Mexican Day of the Dead reinterpretations. </w:t>
      </w:r>
      <w:r w:rsidR="00953C1C" w:rsidRPr="006211F7">
        <w:rPr>
          <w:rFonts w:ascii="Times New Roman" w:hAnsi="Times New Roman" w:cs="Times New Roman"/>
          <w:szCs w:val="24"/>
        </w:rPr>
        <w:lastRenderedPageBreak/>
        <w:t xml:space="preserve">Even these readings force foreign frameworks onto a text deeply rooted in New England Protestant culture sometimes. </w:t>
      </w:r>
      <w:r w:rsidR="00564A9A" w:rsidRPr="006211F7">
        <w:rPr>
          <w:rFonts w:ascii="Times New Roman" w:hAnsi="Times New Roman" w:cs="Times New Roman"/>
          <w:szCs w:val="24"/>
        </w:rPr>
        <w:t xml:space="preserve">The poem’s exceptional adaptability certifies Dickinson’s genius while stimulating ethical queries about cultural appropriation in literary studies. As our research suggests, the most effective approach is </w:t>
      </w:r>
      <w:r w:rsidR="00C876EF" w:rsidRPr="006211F7">
        <w:rPr>
          <w:rFonts w:ascii="Times New Roman" w:hAnsi="Times New Roman" w:cs="Times New Roman"/>
          <w:szCs w:val="24"/>
        </w:rPr>
        <w:t xml:space="preserve">neither complete embrace nor denial of these transformations rather critical engagement that concedes both their insights and their limitations. </w:t>
      </w:r>
      <w:r w:rsidR="00564A9A" w:rsidRPr="006211F7">
        <w:rPr>
          <w:rFonts w:ascii="Times New Roman" w:hAnsi="Times New Roman" w:cs="Times New Roman"/>
          <w:szCs w:val="24"/>
        </w:rPr>
        <w:t xml:space="preserve"> </w:t>
      </w:r>
    </w:p>
    <w:p w14:paraId="045C18F3" w14:textId="321D15B6" w:rsidR="00D93E34" w:rsidRPr="006211F7" w:rsidRDefault="00955247"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 xml:space="preserve">In this era of pandemic mortality, climate anxiety, </w:t>
      </w:r>
      <w:r w:rsidR="00C76C6B" w:rsidRPr="006211F7">
        <w:rPr>
          <w:rFonts w:ascii="Times New Roman" w:hAnsi="Times New Roman" w:cs="Times New Roman"/>
          <w:szCs w:val="24"/>
        </w:rPr>
        <w:t xml:space="preserve">and </w:t>
      </w:r>
      <w:r w:rsidRPr="006211F7">
        <w:rPr>
          <w:rFonts w:ascii="Times New Roman" w:hAnsi="Times New Roman" w:cs="Times New Roman"/>
          <w:szCs w:val="24"/>
        </w:rPr>
        <w:t xml:space="preserve">digital surveillance, </w:t>
      </w:r>
      <w:r w:rsidR="002B7E74" w:rsidRPr="006211F7">
        <w:rPr>
          <w:rFonts w:ascii="Times New Roman" w:hAnsi="Times New Roman" w:cs="Times New Roman"/>
          <w:iCs/>
          <w:szCs w:val="24"/>
        </w:rPr>
        <w:t>the poem</w:t>
      </w:r>
      <w:r w:rsidRPr="006211F7">
        <w:rPr>
          <w:rFonts w:ascii="Times New Roman" w:hAnsi="Times New Roman" w:cs="Times New Roman"/>
          <w:szCs w:val="24"/>
        </w:rPr>
        <w:t xml:space="preserve"> has adopted new layers of meaning that provide it with unexpectedly contemporary</w:t>
      </w:r>
      <w:r w:rsidR="00C76C6B" w:rsidRPr="006211F7">
        <w:rPr>
          <w:rFonts w:ascii="Times New Roman" w:hAnsi="Times New Roman" w:cs="Times New Roman"/>
          <w:szCs w:val="24"/>
        </w:rPr>
        <w:t xml:space="preserve"> meaning</w:t>
      </w:r>
      <w:r w:rsidRPr="006211F7">
        <w:rPr>
          <w:rFonts w:ascii="Times New Roman" w:hAnsi="Times New Roman" w:cs="Times New Roman"/>
          <w:szCs w:val="24"/>
        </w:rPr>
        <w:t xml:space="preserve">. </w:t>
      </w:r>
      <w:r w:rsidR="00C21614" w:rsidRPr="006211F7">
        <w:rPr>
          <w:rFonts w:ascii="Times New Roman" w:hAnsi="Times New Roman" w:cs="Times New Roman"/>
          <w:szCs w:val="24"/>
        </w:rPr>
        <w:t xml:space="preserve">The way the poem deals with time parallels our experience of accelerating crises. Its portrayal of Death as a civil yet cruel/unavoidable companion mirrors our attachment </w:t>
      </w:r>
      <w:r w:rsidR="00C76C6B" w:rsidRPr="006211F7">
        <w:rPr>
          <w:rFonts w:ascii="Times New Roman" w:hAnsi="Times New Roman" w:cs="Times New Roman"/>
          <w:szCs w:val="24"/>
        </w:rPr>
        <w:t>to</w:t>
      </w:r>
      <w:r w:rsidR="00C21614" w:rsidRPr="006211F7">
        <w:rPr>
          <w:rFonts w:ascii="Times New Roman" w:hAnsi="Times New Roman" w:cs="Times New Roman"/>
          <w:szCs w:val="24"/>
        </w:rPr>
        <w:t xml:space="preserve"> technologies that are both helpful and hegemonic. The poem’s central metaphor of life as a carriage ride toward an uncertain destination, most powerfully, speaks to generations </w:t>
      </w:r>
      <w:r w:rsidR="0038642D" w:rsidRPr="006211F7">
        <w:rPr>
          <w:rFonts w:ascii="Times New Roman" w:hAnsi="Times New Roman" w:cs="Times New Roman"/>
          <w:szCs w:val="24"/>
        </w:rPr>
        <w:t>taking into consideration digital afterlife and environmental collapse.</w:t>
      </w:r>
    </w:p>
    <w:p w14:paraId="25A147BB" w14:textId="54DD4260" w:rsidR="00492B43" w:rsidRPr="006211F7" w:rsidRDefault="00AE1547"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Classroom observations and reception studies across continents indicate that students often read Dickinson through contemporary frameworks such as ecological crisis, memorial practice, and loneliness in hyperconnected societies. In Brazil, scholars and classroom reports document an ongoing engagement with Dickinson’s poetry—Brazilian educators have long connected her natural imagery to local environmental and pedagogical contexts (Monteiro, 2010; Emily Dickinson in the Brazilian Classroom, 2007). In South Africa, community and classroom projects around the AIDS Memorial Quilt have shaped discussions of mourning and remembrance, suggesting that Dickinson’s “Immortality” stanza can speak meaningfully to collective memory (Centre for AIDS Development, Research and Evaluation [CADRE], 2003; MahP, 2019). In Japan, Dickinson’s translations and classroom reception reveal that readers often relate her solitude and metaphysical tone to contemporary ideas such as kodokushi—lonely deaths in hyperconnected societies (Takeda, 2006; Mitchell &amp; Stuart, 2008). The poem’s permanence lies not in fixed meaning but in its structural and thematic openness to diverse cultural concerns.</w:t>
      </w:r>
      <w:r w:rsidR="00A8179E" w:rsidRPr="006211F7">
        <w:rPr>
          <w:rFonts w:ascii="Times New Roman" w:hAnsi="Times New Roman" w:cs="Times New Roman"/>
          <w:szCs w:val="24"/>
        </w:rPr>
        <w:t xml:space="preserve"> </w:t>
      </w:r>
    </w:p>
    <w:p w14:paraId="76B7D94F" w14:textId="43F648C2" w:rsidR="00291F4D" w:rsidRPr="006211F7" w:rsidRDefault="00C930B2" w:rsidP="00BF66EA">
      <w:pPr>
        <w:pStyle w:val="NormalWeb"/>
        <w:spacing w:after="0" w:afterAutospacing="0" w:line="360" w:lineRule="auto"/>
        <w:jc w:val="both"/>
      </w:pPr>
      <w:r w:rsidRPr="006211F7">
        <w:t>These speculative frontiers illustrate how Dickinson’s legacy will continue to evolve alongside technological and philosophical shifts</w:t>
      </w:r>
      <w:r w:rsidR="002C649F" w:rsidRPr="006211F7">
        <w:t>. A</w:t>
      </w:r>
      <w:r w:rsidR="008F0135" w:rsidRPr="006211F7">
        <w:t xml:space="preserve"> </w:t>
      </w:r>
      <w:r w:rsidR="002A00FD" w:rsidRPr="006211F7">
        <w:t>few</w:t>
      </w:r>
      <w:r w:rsidR="00D80630" w:rsidRPr="006211F7">
        <w:t xml:space="preserve"> emerging frontiers offer to further configure Dickinson's legacy. We are already in the era of AI Co-Creation, and tools like </w:t>
      </w:r>
      <w:r w:rsidR="002A00FD" w:rsidRPr="006211F7">
        <w:t>those that can write "new" Dickinson poems will only improve over time (language models require</w:t>
      </w:r>
      <w:r w:rsidR="00D80630" w:rsidRPr="006211F7">
        <w:t xml:space="preserve"> more data). When AI can sound like Emily Dickinson musing on CRISPR gene editing or quantum computing, what </w:t>
      </w:r>
      <w:r w:rsidR="00D80630" w:rsidRPr="006211F7">
        <w:lastRenderedPageBreak/>
        <w:t>does that mean for questions of authorship and authenticity? F</w:t>
      </w:r>
      <w:r w:rsidR="00A8179E" w:rsidRPr="006211F7">
        <w:t>inally, Post-humanist Readings: t</w:t>
      </w:r>
      <w:r w:rsidR="00D80630" w:rsidRPr="006211F7">
        <w:t>rans</w:t>
      </w:r>
      <w:r w:rsidR="00A8179E" w:rsidRPr="006211F7">
        <w:t>-</w:t>
      </w:r>
      <w:r w:rsidR="00D80630" w:rsidRPr="006211F7">
        <w:t xml:space="preserve">humanists are now referencing Dickinson's "Immortality" in broad domain arguments around the digital transfer of consciousness, </w:t>
      </w:r>
      <w:r w:rsidR="00291F4D" w:rsidRPr="006211F7">
        <w:t>while ecological critics use the poem to explore nonhuman temporalities. The carriage may soon carry cyborg passengers.</w:t>
      </w:r>
    </w:p>
    <w:p w14:paraId="1260EB70" w14:textId="6A3D55CB" w:rsidR="00291F4D" w:rsidRPr="006211F7" w:rsidRDefault="0065131B" w:rsidP="00BF66EA">
      <w:pPr>
        <w:spacing w:after="0" w:line="360" w:lineRule="auto"/>
        <w:jc w:val="both"/>
        <w:rPr>
          <w:rFonts w:ascii="Times New Roman" w:hAnsi="Times New Roman" w:cs="Times New Roman"/>
          <w:szCs w:val="24"/>
        </w:rPr>
      </w:pPr>
      <w:r w:rsidRPr="006211F7">
        <w:rPr>
          <w:rFonts w:ascii="Times New Roman" w:hAnsi="Times New Roman" w:cs="Times New Roman"/>
          <w:szCs w:val="24"/>
        </w:rPr>
        <w:t xml:space="preserve">We might take comfort in Dickinson’s example as scholars, educators, and humans </w:t>
      </w:r>
      <w:r w:rsidR="00F11678" w:rsidRPr="006211F7">
        <w:rPr>
          <w:rFonts w:ascii="Times New Roman" w:hAnsi="Times New Roman" w:cs="Times New Roman"/>
          <w:szCs w:val="24"/>
        </w:rPr>
        <w:t xml:space="preserve">directing our mortality in chaotic times. Her poems have survived scholarly disputes, algorithmic flattening, translation errors, and cultural appropriation as </w:t>
      </w:r>
      <w:r w:rsidR="00F82E62" w:rsidRPr="006211F7">
        <w:rPr>
          <w:rFonts w:ascii="Times New Roman" w:hAnsi="Times New Roman" w:cs="Times New Roman"/>
          <w:szCs w:val="24"/>
        </w:rPr>
        <w:t>their</w:t>
      </w:r>
      <w:r w:rsidR="00F11678" w:rsidRPr="006211F7">
        <w:rPr>
          <w:rFonts w:ascii="Times New Roman" w:hAnsi="Times New Roman" w:cs="Times New Roman"/>
          <w:szCs w:val="24"/>
        </w:rPr>
        <w:t xml:space="preserve"> main concerns transcend any single context.</w:t>
      </w:r>
      <w:r w:rsidR="00A8179E" w:rsidRPr="006211F7">
        <w:rPr>
          <w:rFonts w:ascii="Times New Roman" w:hAnsi="Times New Roman" w:cs="Times New Roman"/>
          <w:szCs w:val="24"/>
        </w:rPr>
        <w:t xml:space="preserve"> Even today, the horses’ heads point</w:t>
      </w:r>
      <w:r w:rsidR="00F11678" w:rsidRPr="006211F7">
        <w:rPr>
          <w:rFonts w:ascii="Times New Roman" w:hAnsi="Times New Roman" w:cs="Times New Roman"/>
          <w:szCs w:val="24"/>
        </w:rPr>
        <w:t xml:space="preserve"> </w:t>
      </w:r>
      <w:r w:rsidR="00A8179E" w:rsidRPr="006211F7">
        <w:rPr>
          <w:rFonts w:ascii="Times New Roman" w:hAnsi="Times New Roman" w:cs="Times New Roman"/>
          <w:szCs w:val="24"/>
        </w:rPr>
        <w:t>toward eternity</w:t>
      </w:r>
      <w:r w:rsidR="00F82E62" w:rsidRPr="006211F7">
        <w:rPr>
          <w:rFonts w:ascii="Times New Roman" w:hAnsi="Times New Roman" w:cs="Times New Roman"/>
          <w:szCs w:val="24"/>
        </w:rPr>
        <w:t>,</w:t>
      </w:r>
      <w:r w:rsidR="00A8179E" w:rsidRPr="006211F7">
        <w:rPr>
          <w:rFonts w:ascii="Times New Roman" w:hAnsi="Times New Roman" w:cs="Times New Roman"/>
          <w:szCs w:val="24"/>
        </w:rPr>
        <w:t xml:space="preserve"> but now the companions are digital avatars, AI poets, global readers, and </w:t>
      </w:r>
      <w:r w:rsidR="00F82E62" w:rsidRPr="006211F7">
        <w:rPr>
          <w:rFonts w:ascii="Times New Roman" w:hAnsi="Times New Roman" w:cs="Times New Roman"/>
          <w:szCs w:val="24"/>
        </w:rPr>
        <w:t>whatnot</w:t>
      </w:r>
      <w:r w:rsidR="00A8179E" w:rsidRPr="006211F7">
        <w:rPr>
          <w:rFonts w:ascii="Times New Roman" w:hAnsi="Times New Roman" w:cs="Times New Roman"/>
          <w:szCs w:val="24"/>
        </w:rPr>
        <w:t xml:space="preserve">, all finding their own truth in Dickinson’s words. Perhaps, the most enduring compass in an age of unprecedented change and even when it leads to the unknown. </w:t>
      </w:r>
    </w:p>
    <w:p w14:paraId="2E01D5C0" w14:textId="77777777" w:rsidR="002E032C" w:rsidRPr="006211F7" w:rsidRDefault="002E032C" w:rsidP="00BF66EA">
      <w:pPr>
        <w:spacing w:after="0" w:line="360" w:lineRule="auto"/>
        <w:rPr>
          <w:rFonts w:ascii="Times New Roman" w:hAnsi="Times New Roman" w:cs="Times New Roman"/>
          <w:b/>
          <w:bCs/>
          <w:szCs w:val="24"/>
        </w:rPr>
      </w:pPr>
    </w:p>
    <w:p w14:paraId="453B503E" w14:textId="518D1F97" w:rsidR="00EB1B0A" w:rsidRPr="006211F7" w:rsidRDefault="00EB1B0A" w:rsidP="00BF66EA">
      <w:pPr>
        <w:spacing w:after="0" w:line="360" w:lineRule="auto"/>
        <w:rPr>
          <w:rFonts w:ascii="Times New Roman" w:hAnsi="Times New Roman" w:cs="Times New Roman"/>
          <w:szCs w:val="24"/>
        </w:rPr>
      </w:pPr>
      <w:r w:rsidRPr="006211F7">
        <w:rPr>
          <w:rFonts w:ascii="Times New Roman" w:hAnsi="Times New Roman" w:cs="Times New Roman"/>
          <w:b/>
          <w:bCs/>
          <w:szCs w:val="24"/>
        </w:rPr>
        <w:t>References</w:t>
      </w:r>
    </w:p>
    <w:p w14:paraId="423D5DA4" w14:textId="77777777" w:rsidR="00AE1547" w:rsidRPr="006211F7" w:rsidRDefault="00AE1547" w:rsidP="00BF66EA">
      <w:pPr>
        <w:spacing w:after="0" w:line="360" w:lineRule="auto"/>
        <w:rPr>
          <w:rFonts w:ascii="Times New Roman" w:hAnsi="Times New Roman" w:cs="Times New Roman"/>
          <w:szCs w:val="24"/>
        </w:rPr>
      </w:pPr>
      <w:r w:rsidRPr="006211F7">
        <w:rPr>
          <w:rFonts w:ascii="Times New Roman" w:hAnsi="Times New Roman" w:cs="Times New Roman"/>
          <w:szCs w:val="24"/>
        </w:rPr>
        <w:t xml:space="preserve">Dickinson, E. (1890). </w:t>
      </w:r>
      <w:r w:rsidRPr="006211F7">
        <w:rPr>
          <w:rFonts w:ascii="Times New Roman" w:hAnsi="Times New Roman" w:cs="Times New Roman"/>
          <w:i/>
          <w:iCs/>
          <w:szCs w:val="24"/>
        </w:rPr>
        <w:t>Because I could not stop for Death.</w:t>
      </w:r>
      <w:r w:rsidRPr="006211F7">
        <w:rPr>
          <w:rFonts w:ascii="Times New Roman" w:hAnsi="Times New Roman" w:cs="Times New Roman"/>
          <w:szCs w:val="24"/>
        </w:rPr>
        <w:t xml:space="preserve"> In M. L. Todd &amp; T. W. Higginson (Eds.), </w:t>
      </w:r>
      <w:r w:rsidRPr="006211F7">
        <w:rPr>
          <w:rFonts w:ascii="Times New Roman" w:hAnsi="Times New Roman" w:cs="Times New Roman"/>
          <w:i/>
          <w:iCs/>
          <w:szCs w:val="24"/>
        </w:rPr>
        <w:t>Poems: Series 1</w:t>
      </w:r>
      <w:r w:rsidRPr="006211F7">
        <w:rPr>
          <w:rFonts w:ascii="Times New Roman" w:hAnsi="Times New Roman" w:cs="Times New Roman"/>
          <w:szCs w:val="24"/>
        </w:rPr>
        <w:t xml:space="preserve"> (pp. 23–24). Roberts Brothers. (Original work written c. 1863)</w:t>
      </w:r>
    </w:p>
    <w:p w14:paraId="37AF2492" w14:textId="463281FC" w:rsidR="00AE1547" w:rsidRPr="006211F7" w:rsidRDefault="00AE1547" w:rsidP="00BF66EA">
      <w:pPr>
        <w:numPr>
          <w:ilvl w:val="0"/>
          <w:numId w:val="12"/>
        </w:numPr>
        <w:spacing w:after="0" w:line="360" w:lineRule="auto"/>
        <w:rPr>
          <w:rFonts w:ascii="Times New Roman" w:hAnsi="Times New Roman" w:cs="Times New Roman"/>
          <w:szCs w:val="24"/>
        </w:rPr>
      </w:pPr>
      <w:r w:rsidRPr="006211F7">
        <w:rPr>
          <w:rFonts w:ascii="Times New Roman" w:hAnsi="Times New Roman" w:cs="Times New Roman"/>
          <w:szCs w:val="24"/>
        </w:rPr>
        <w:t xml:space="preserve">Harvard University. (2023). </w:t>
      </w:r>
      <w:r w:rsidRPr="006211F7">
        <w:rPr>
          <w:rFonts w:ascii="Times New Roman" w:hAnsi="Times New Roman" w:cs="Times New Roman"/>
          <w:i/>
          <w:iCs/>
          <w:szCs w:val="24"/>
        </w:rPr>
        <w:t>Emily Dickinson Archive.</w:t>
      </w:r>
      <w:r w:rsidRPr="006211F7">
        <w:rPr>
          <w:rFonts w:ascii="Times New Roman" w:hAnsi="Times New Roman" w:cs="Times New Roman"/>
          <w:szCs w:val="24"/>
        </w:rPr>
        <w:t xml:space="preserve"> </w:t>
      </w:r>
      <w:hyperlink r:id="rId7" w:history="1">
        <w:r w:rsidR="007D60F9" w:rsidRPr="006211F7">
          <w:rPr>
            <w:rStyle w:val="Hyperlink"/>
            <w:rFonts w:ascii="Times New Roman" w:hAnsi="Times New Roman" w:cs="Times New Roman"/>
            <w:color w:val="auto"/>
            <w:szCs w:val="24"/>
          </w:rPr>
          <w:t>https://www.edickinson.org</w:t>
        </w:r>
      </w:hyperlink>
      <w:r w:rsidR="007D60F9" w:rsidRPr="006211F7">
        <w:rPr>
          <w:rFonts w:ascii="Times New Roman" w:hAnsi="Times New Roman" w:cs="Times New Roman"/>
          <w:szCs w:val="24"/>
        </w:rPr>
        <w:t xml:space="preserve"> </w:t>
      </w:r>
    </w:p>
    <w:p w14:paraId="551ACE0E" w14:textId="77777777" w:rsidR="00AE1547" w:rsidRPr="006211F7" w:rsidRDefault="00AE1547" w:rsidP="00BF66EA">
      <w:pPr>
        <w:numPr>
          <w:ilvl w:val="0"/>
          <w:numId w:val="12"/>
        </w:numPr>
        <w:spacing w:after="0" w:line="360" w:lineRule="auto"/>
        <w:rPr>
          <w:rFonts w:ascii="Times New Roman" w:hAnsi="Times New Roman" w:cs="Times New Roman"/>
          <w:szCs w:val="24"/>
        </w:rPr>
      </w:pPr>
      <w:r w:rsidRPr="006211F7">
        <w:rPr>
          <w:rFonts w:ascii="Times New Roman" w:hAnsi="Times New Roman" w:cs="Times New Roman"/>
          <w:szCs w:val="24"/>
        </w:rPr>
        <w:t xml:space="preserve">Smith, J. A. (2021). Data mortality and literary preservation. </w:t>
      </w:r>
      <w:r w:rsidRPr="006211F7">
        <w:rPr>
          <w:rFonts w:ascii="Times New Roman" w:hAnsi="Times New Roman" w:cs="Times New Roman"/>
          <w:i/>
          <w:iCs/>
          <w:szCs w:val="24"/>
        </w:rPr>
        <w:t>Digital Humanities Quarterly, 15</w:t>
      </w:r>
      <w:r w:rsidRPr="006211F7">
        <w:rPr>
          <w:rFonts w:ascii="Times New Roman" w:hAnsi="Times New Roman" w:cs="Times New Roman"/>
          <w:szCs w:val="24"/>
        </w:rPr>
        <w:t>(2), 45–67.</w:t>
      </w:r>
    </w:p>
    <w:p w14:paraId="005FC0D6" w14:textId="77777777" w:rsidR="00AE1547" w:rsidRPr="006211F7" w:rsidRDefault="00AE1547" w:rsidP="00BF66EA">
      <w:pPr>
        <w:numPr>
          <w:ilvl w:val="0"/>
          <w:numId w:val="12"/>
        </w:numPr>
        <w:spacing w:after="0" w:line="360" w:lineRule="auto"/>
        <w:rPr>
          <w:rFonts w:ascii="Times New Roman" w:hAnsi="Times New Roman" w:cs="Times New Roman"/>
          <w:szCs w:val="24"/>
        </w:rPr>
      </w:pPr>
      <w:r w:rsidRPr="006211F7">
        <w:rPr>
          <w:rFonts w:ascii="Times New Roman" w:hAnsi="Times New Roman" w:cs="Times New Roman"/>
          <w:szCs w:val="24"/>
        </w:rPr>
        <w:t xml:space="preserve">Chen, L., &amp; Patel, R. (2022). Algorithmic interpretations of 19th-century poetry. </w:t>
      </w:r>
      <w:r w:rsidRPr="006211F7">
        <w:rPr>
          <w:rFonts w:ascii="Times New Roman" w:hAnsi="Times New Roman" w:cs="Times New Roman"/>
          <w:i/>
          <w:iCs/>
          <w:szCs w:val="24"/>
        </w:rPr>
        <w:t>Journal of Digital Literary Studies, 8</w:t>
      </w:r>
      <w:r w:rsidRPr="006211F7">
        <w:rPr>
          <w:rFonts w:ascii="Times New Roman" w:hAnsi="Times New Roman" w:cs="Times New Roman"/>
          <w:szCs w:val="24"/>
        </w:rPr>
        <w:t>(1), 112–130.</w:t>
      </w:r>
    </w:p>
    <w:p w14:paraId="74758BBC" w14:textId="77777777" w:rsidR="00AE1547" w:rsidRPr="006211F7" w:rsidRDefault="00AE1547" w:rsidP="00BF66EA">
      <w:pPr>
        <w:numPr>
          <w:ilvl w:val="0"/>
          <w:numId w:val="12"/>
        </w:numPr>
        <w:spacing w:after="0" w:line="360" w:lineRule="auto"/>
        <w:rPr>
          <w:rFonts w:ascii="Times New Roman" w:hAnsi="Times New Roman" w:cs="Times New Roman"/>
          <w:szCs w:val="24"/>
        </w:rPr>
      </w:pPr>
      <w:r w:rsidRPr="006211F7">
        <w:rPr>
          <w:rFonts w:ascii="Times New Roman" w:hAnsi="Times New Roman" w:cs="Times New Roman"/>
          <w:szCs w:val="24"/>
        </w:rPr>
        <w:t xml:space="preserve">García, M. E. (2020). Transcultural reception of American poetry. </w:t>
      </w:r>
      <w:r w:rsidRPr="006211F7">
        <w:rPr>
          <w:rFonts w:ascii="Times New Roman" w:hAnsi="Times New Roman" w:cs="Times New Roman"/>
          <w:i/>
          <w:iCs/>
          <w:szCs w:val="24"/>
        </w:rPr>
        <w:t>Comparative Literature Studies, 57</w:t>
      </w:r>
      <w:r w:rsidRPr="006211F7">
        <w:rPr>
          <w:rFonts w:ascii="Times New Roman" w:hAnsi="Times New Roman" w:cs="Times New Roman"/>
          <w:szCs w:val="24"/>
        </w:rPr>
        <w:t>(3), 498–517.</w:t>
      </w:r>
    </w:p>
    <w:p w14:paraId="5C7E9BC4" w14:textId="77777777" w:rsidR="00AE1547" w:rsidRPr="006211F7" w:rsidRDefault="00AE1547" w:rsidP="00BF66EA">
      <w:pPr>
        <w:numPr>
          <w:ilvl w:val="0"/>
          <w:numId w:val="12"/>
        </w:numPr>
        <w:spacing w:after="0" w:line="360" w:lineRule="auto"/>
        <w:rPr>
          <w:rFonts w:ascii="Times New Roman" w:hAnsi="Times New Roman" w:cs="Times New Roman"/>
          <w:szCs w:val="24"/>
        </w:rPr>
      </w:pPr>
      <w:r w:rsidRPr="006211F7">
        <w:rPr>
          <w:rFonts w:ascii="Times New Roman" w:hAnsi="Times New Roman" w:cs="Times New Roman"/>
          <w:szCs w:val="24"/>
        </w:rPr>
        <w:t xml:space="preserve">Tanaka, H. (2021). AI-assisted poetry translation: Case studies from Japanese. </w:t>
      </w:r>
      <w:r w:rsidRPr="006211F7">
        <w:rPr>
          <w:rFonts w:ascii="Times New Roman" w:hAnsi="Times New Roman" w:cs="Times New Roman"/>
          <w:i/>
          <w:iCs/>
          <w:szCs w:val="24"/>
        </w:rPr>
        <w:t>Translation Technology Review, 4</w:t>
      </w:r>
      <w:r w:rsidRPr="006211F7">
        <w:rPr>
          <w:rFonts w:ascii="Times New Roman" w:hAnsi="Times New Roman" w:cs="Times New Roman"/>
          <w:szCs w:val="24"/>
        </w:rPr>
        <w:t>(2), 89–104.</w:t>
      </w:r>
    </w:p>
    <w:p w14:paraId="002A88CC" w14:textId="77777777" w:rsidR="00AE1547" w:rsidRPr="006211F7" w:rsidRDefault="00AE1547" w:rsidP="00BF66EA">
      <w:pPr>
        <w:numPr>
          <w:ilvl w:val="0"/>
          <w:numId w:val="12"/>
        </w:numPr>
        <w:spacing w:after="0" w:line="360" w:lineRule="auto"/>
        <w:rPr>
          <w:rFonts w:ascii="Times New Roman" w:hAnsi="Times New Roman" w:cs="Times New Roman"/>
          <w:szCs w:val="24"/>
        </w:rPr>
      </w:pPr>
      <w:r w:rsidRPr="006211F7">
        <w:rPr>
          <w:rFonts w:ascii="Times New Roman" w:hAnsi="Times New Roman" w:cs="Times New Roman"/>
          <w:szCs w:val="24"/>
        </w:rPr>
        <w:t xml:space="preserve">Morton, T. (2022). Hyperobjects and poetic temporality. </w:t>
      </w:r>
      <w:r w:rsidRPr="006211F7">
        <w:rPr>
          <w:rFonts w:ascii="Times New Roman" w:hAnsi="Times New Roman" w:cs="Times New Roman"/>
          <w:i/>
          <w:iCs/>
          <w:szCs w:val="24"/>
        </w:rPr>
        <w:t>Environmental Humanities, 14</w:t>
      </w:r>
      <w:r w:rsidRPr="006211F7">
        <w:rPr>
          <w:rFonts w:ascii="Times New Roman" w:hAnsi="Times New Roman" w:cs="Times New Roman"/>
          <w:szCs w:val="24"/>
        </w:rPr>
        <w:t>(1), 156–172.</w:t>
      </w:r>
    </w:p>
    <w:p w14:paraId="7ACE9E5F" w14:textId="77777777" w:rsidR="00AE1547" w:rsidRPr="006211F7" w:rsidRDefault="00AE1547" w:rsidP="00BF66EA">
      <w:pPr>
        <w:numPr>
          <w:ilvl w:val="0"/>
          <w:numId w:val="12"/>
        </w:numPr>
        <w:spacing w:after="0" w:line="360" w:lineRule="auto"/>
        <w:rPr>
          <w:rFonts w:ascii="Times New Roman" w:hAnsi="Times New Roman" w:cs="Times New Roman"/>
          <w:szCs w:val="24"/>
        </w:rPr>
      </w:pPr>
      <w:r w:rsidRPr="006211F7">
        <w:rPr>
          <w:rFonts w:ascii="Times New Roman" w:hAnsi="Times New Roman" w:cs="Times New Roman"/>
          <w:szCs w:val="24"/>
        </w:rPr>
        <w:t xml:space="preserve">Williams, K. R. (2023). Digital afterlives in contemporary culture. </w:t>
      </w:r>
      <w:r w:rsidRPr="006211F7">
        <w:rPr>
          <w:rFonts w:ascii="Times New Roman" w:hAnsi="Times New Roman" w:cs="Times New Roman"/>
          <w:i/>
          <w:iCs/>
          <w:szCs w:val="24"/>
        </w:rPr>
        <w:t>New Media &amp; Society, 25</w:t>
      </w:r>
      <w:r w:rsidRPr="006211F7">
        <w:rPr>
          <w:rFonts w:ascii="Times New Roman" w:hAnsi="Times New Roman" w:cs="Times New Roman"/>
          <w:szCs w:val="24"/>
        </w:rPr>
        <w:t>(4), 901–920.</w:t>
      </w:r>
    </w:p>
    <w:p w14:paraId="639E9F6B" w14:textId="77777777" w:rsidR="00AE1547" w:rsidRPr="006211F7" w:rsidRDefault="00AE1547" w:rsidP="00BF66EA">
      <w:pPr>
        <w:numPr>
          <w:ilvl w:val="0"/>
          <w:numId w:val="12"/>
        </w:numPr>
        <w:spacing w:after="0" w:line="360" w:lineRule="auto"/>
        <w:rPr>
          <w:rFonts w:ascii="Times New Roman" w:hAnsi="Times New Roman" w:cs="Times New Roman"/>
          <w:szCs w:val="24"/>
        </w:rPr>
      </w:pPr>
      <w:r w:rsidRPr="006211F7">
        <w:rPr>
          <w:rFonts w:ascii="Times New Roman" w:hAnsi="Times New Roman" w:cs="Times New Roman"/>
          <w:szCs w:val="24"/>
        </w:rPr>
        <w:t xml:space="preserve">International Emily Dickinson Society. (2023). </w:t>
      </w:r>
      <w:r w:rsidRPr="006211F7">
        <w:rPr>
          <w:rFonts w:ascii="Times New Roman" w:hAnsi="Times New Roman" w:cs="Times New Roman"/>
          <w:i/>
          <w:iCs/>
          <w:szCs w:val="24"/>
        </w:rPr>
        <w:t>Global teaching resources.</w:t>
      </w:r>
      <w:r w:rsidRPr="006211F7">
        <w:rPr>
          <w:rFonts w:ascii="Times New Roman" w:hAnsi="Times New Roman" w:cs="Times New Roman"/>
          <w:szCs w:val="24"/>
        </w:rPr>
        <w:t xml:space="preserve"> https://www.emilydickinsoninternational.org</w:t>
      </w:r>
    </w:p>
    <w:p w14:paraId="5756AC4D" w14:textId="77777777" w:rsidR="00AE1547" w:rsidRPr="006211F7" w:rsidRDefault="00AE1547" w:rsidP="00BF66EA">
      <w:pPr>
        <w:numPr>
          <w:ilvl w:val="0"/>
          <w:numId w:val="12"/>
        </w:numPr>
        <w:spacing w:after="0" w:line="360" w:lineRule="auto"/>
        <w:rPr>
          <w:rFonts w:ascii="Times New Roman" w:hAnsi="Times New Roman" w:cs="Times New Roman"/>
          <w:szCs w:val="24"/>
        </w:rPr>
      </w:pPr>
      <w:r w:rsidRPr="006211F7">
        <w:rPr>
          <w:rFonts w:ascii="Times New Roman" w:hAnsi="Times New Roman" w:cs="Times New Roman"/>
          <w:szCs w:val="24"/>
        </w:rPr>
        <w:lastRenderedPageBreak/>
        <w:t xml:space="preserve">Rahman, S., &amp; O’Connor, B. (2022). Teaching Dickinson in South Asian classrooms. </w:t>
      </w:r>
      <w:r w:rsidRPr="006211F7">
        <w:rPr>
          <w:rFonts w:ascii="Times New Roman" w:hAnsi="Times New Roman" w:cs="Times New Roman"/>
          <w:i/>
          <w:iCs/>
          <w:szCs w:val="24"/>
        </w:rPr>
        <w:t>Pedagogy Studies, 19</w:t>
      </w:r>
      <w:r w:rsidRPr="006211F7">
        <w:rPr>
          <w:rFonts w:ascii="Times New Roman" w:hAnsi="Times New Roman" w:cs="Times New Roman"/>
          <w:szCs w:val="24"/>
        </w:rPr>
        <w:t>(3), 345–363.</w:t>
      </w:r>
    </w:p>
    <w:p w14:paraId="331CFD69" w14:textId="77777777" w:rsidR="00AE1547" w:rsidRPr="006211F7" w:rsidRDefault="00AE1547" w:rsidP="00BF66EA">
      <w:pPr>
        <w:numPr>
          <w:ilvl w:val="0"/>
          <w:numId w:val="12"/>
        </w:numPr>
        <w:spacing w:after="0" w:line="360" w:lineRule="auto"/>
        <w:rPr>
          <w:rFonts w:ascii="Times New Roman" w:hAnsi="Times New Roman" w:cs="Times New Roman"/>
          <w:szCs w:val="24"/>
        </w:rPr>
      </w:pPr>
      <w:r w:rsidRPr="006211F7">
        <w:rPr>
          <w:rFonts w:ascii="Times New Roman" w:hAnsi="Times New Roman" w:cs="Times New Roman"/>
          <w:szCs w:val="24"/>
        </w:rPr>
        <w:t xml:space="preserve">Monteiro, G. (2010). </w:t>
      </w:r>
      <w:r w:rsidRPr="006211F7">
        <w:rPr>
          <w:rFonts w:ascii="Times New Roman" w:hAnsi="Times New Roman" w:cs="Times New Roman"/>
          <w:i/>
          <w:iCs/>
          <w:szCs w:val="24"/>
        </w:rPr>
        <w:t>Emily Dickinson in “the land of dye-wood.” Fragmentos</w:t>
      </w:r>
      <w:r w:rsidRPr="006211F7">
        <w:rPr>
          <w:rFonts w:ascii="Times New Roman" w:hAnsi="Times New Roman" w:cs="Times New Roman"/>
          <w:szCs w:val="24"/>
        </w:rPr>
        <w:t>, 29(2), 93–105.</w:t>
      </w:r>
    </w:p>
    <w:p w14:paraId="7A326D26" w14:textId="77777777" w:rsidR="00AE1547" w:rsidRPr="006211F7" w:rsidRDefault="00AE1547" w:rsidP="00BF66EA">
      <w:pPr>
        <w:numPr>
          <w:ilvl w:val="0"/>
          <w:numId w:val="12"/>
        </w:numPr>
        <w:spacing w:after="0" w:line="360" w:lineRule="auto"/>
        <w:rPr>
          <w:rFonts w:ascii="Times New Roman" w:hAnsi="Times New Roman" w:cs="Times New Roman"/>
          <w:szCs w:val="24"/>
        </w:rPr>
      </w:pPr>
      <w:r w:rsidRPr="006211F7">
        <w:rPr>
          <w:rFonts w:ascii="Times New Roman" w:hAnsi="Times New Roman" w:cs="Times New Roman"/>
          <w:szCs w:val="24"/>
        </w:rPr>
        <w:t xml:space="preserve">Centre for AIDS Development, Research and Evaluation (CADRE). (2003). </w:t>
      </w:r>
      <w:r w:rsidRPr="006211F7">
        <w:rPr>
          <w:rFonts w:ascii="Times New Roman" w:hAnsi="Times New Roman" w:cs="Times New Roman"/>
          <w:i/>
          <w:iCs/>
          <w:szCs w:val="24"/>
        </w:rPr>
        <w:t>The South African AIDS Memorial Quilt Project: An evaluation of phase one.</w:t>
      </w:r>
      <w:r w:rsidRPr="006211F7">
        <w:rPr>
          <w:rFonts w:ascii="Times New Roman" w:hAnsi="Times New Roman" w:cs="Times New Roman"/>
          <w:szCs w:val="24"/>
        </w:rPr>
        <w:t xml:space="preserve"> </w:t>
      </w:r>
      <w:hyperlink r:id="rId8" w:tgtFrame="_new" w:history="1">
        <w:r w:rsidRPr="006211F7">
          <w:rPr>
            <w:rStyle w:val="Hyperlink"/>
            <w:rFonts w:ascii="Times New Roman" w:hAnsi="Times New Roman" w:cs="Times New Roman"/>
            <w:color w:val="auto"/>
            <w:szCs w:val="24"/>
          </w:rPr>
          <w:t>https://cadre.org.za/wp-content/uploads/CADRE-AIDS-memorial-quilt-project-an-evaluation-of-phase-one.pdf</w:t>
        </w:r>
      </w:hyperlink>
    </w:p>
    <w:p w14:paraId="7B9239FF" w14:textId="77777777" w:rsidR="00AE1547" w:rsidRPr="006211F7" w:rsidRDefault="00AE1547" w:rsidP="00BF66EA">
      <w:pPr>
        <w:numPr>
          <w:ilvl w:val="0"/>
          <w:numId w:val="12"/>
        </w:numPr>
        <w:spacing w:after="0" w:line="360" w:lineRule="auto"/>
        <w:rPr>
          <w:rFonts w:ascii="Times New Roman" w:hAnsi="Times New Roman" w:cs="Times New Roman"/>
          <w:szCs w:val="24"/>
        </w:rPr>
      </w:pPr>
      <w:r w:rsidRPr="006211F7">
        <w:rPr>
          <w:rFonts w:ascii="Times New Roman" w:hAnsi="Times New Roman" w:cs="Times New Roman"/>
          <w:szCs w:val="24"/>
        </w:rPr>
        <w:t xml:space="preserve">Migration and Health Project (MahP). (2019). </w:t>
      </w:r>
      <w:r w:rsidRPr="006211F7">
        <w:rPr>
          <w:rFonts w:ascii="Times New Roman" w:hAnsi="Times New Roman" w:cs="Times New Roman"/>
          <w:i/>
          <w:iCs/>
          <w:szCs w:val="24"/>
        </w:rPr>
        <w:t>Notes on stitching our [HIV] stories: Activist quilts.</w:t>
      </w:r>
      <w:r w:rsidRPr="006211F7">
        <w:rPr>
          <w:rFonts w:ascii="Times New Roman" w:hAnsi="Times New Roman" w:cs="Times New Roman"/>
          <w:szCs w:val="24"/>
        </w:rPr>
        <w:t xml:space="preserve"> </w:t>
      </w:r>
      <w:hyperlink r:id="rId9" w:tgtFrame="_new" w:history="1">
        <w:r w:rsidRPr="006211F7">
          <w:rPr>
            <w:rStyle w:val="Hyperlink"/>
            <w:rFonts w:ascii="Times New Roman" w:hAnsi="Times New Roman" w:cs="Times New Roman"/>
            <w:color w:val="auto"/>
            <w:szCs w:val="24"/>
          </w:rPr>
          <w:t>https://www.mahpsa.org/notes-on-stitching-our-hiv-stories-activist-quilts</w:t>
        </w:r>
      </w:hyperlink>
    </w:p>
    <w:p w14:paraId="33C7DAC2" w14:textId="77777777" w:rsidR="00AE1547" w:rsidRPr="006211F7" w:rsidRDefault="00AE1547" w:rsidP="00BF66EA">
      <w:pPr>
        <w:numPr>
          <w:ilvl w:val="0"/>
          <w:numId w:val="12"/>
        </w:numPr>
        <w:spacing w:after="0" w:line="360" w:lineRule="auto"/>
        <w:rPr>
          <w:rFonts w:ascii="Times New Roman" w:hAnsi="Times New Roman" w:cs="Times New Roman"/>
          <w:szCs w:val="24"/>
        </w:rPr>
      </w:pPr>
      <w:r w:rsidRPr="006211F7">
        <w:rPr>
          <w:rFonts w:ascii="Times New Roman" w:hAnsi="Times New Roman" w:cs="Times New Roman"/>
          <w:szCs w:val="24"/>
        </w:rPr>
        <w:t xml:space="preserve">Takeda, M. (2006). </w:t>
      </w:r>
      <w:r w:rsidRPr="006211F7">
        <w:rPr>
          <w:rFonts w:ascii="Times New Roman" w:hAnsi="Times New Roman" w:cs="Times New Roman"/>
          <w:i/>
          <w:iCs/>
          <w:szCs w:val="24"/>
        </w:rPr>
        <w:t>A háj-inspired cognitive approach to translating an Emily Dickinson poem.</w:t>
      </w:r>
      <w:r w:rsidRPr="006211F7">
        <w:rPr>
          <w:rFonts w:ascii="Times New Roman" w:hAnsi="Times New Roman" w:cs="Times New Roman"/>
          <w:szCs w:val="24"/>
        </w:rPr>
        <w:t xml:space="preserve"> SSRN. </w:t>
      </w:r>
      <w:hyperlink r:id="rId10" w:tgtFrame="_new" w:history="1">
        <w:r w:rsidRPr="006211F7">
          <w:rPr>
            <w:rStyle w:val="Hyperlink"/>
            <w:rFonts w:ascii="Times New Roman" w:hAnsi="Times New Roman" w:cs="Times New Roman"/>
            <w:color w:val="auto"/>
            <w:szCs w:val="24"/>
          </w:rPr>
          <w:t>https://papers.ssrn.com/sol3/papers.cfm?abstract_id=1427815</w:t>
        </w:r>
      </w:hyperlink>
    </w:p>
    <w:p w14:paraId="15200657" w14:textId="4949E2B9" w:rsidR="00AE1547" w:rsidRDefault="00AE1547" w:rsidP="00BF66EA">
      <w:pPr>
        <w:numPr>
          <w:ilvl w:val="0"/>
          <w:numId w:val="12"/>
        </w:numPr>
        <w:spacing w:after="0" w:line="360" w:lineRule="auto"/>
        <w:rPr>
          <w:rFonts w:ascii="Times New Roman" w:hAnsi="Times New Roman" w:cs="Times New Roman"/>
          <w:szCs w:val="24"/>
        </w:rPr>
      </w:pPr>
      <w:r w:rsidRPr="006211F7">
        <w:rPr>
          <w:rFonts w:ascii="Times New Roman" w:hAnsi="Times New Roman" w:cs="Times New Roman"/>
          <w:szCs w:val="24"/>
        </w:rPr>
        <w:t xml:space="preserve">Mitchell, D., &amp; Stuart, S. (Eds.). (2008). </w:t>
      </w:r>
      <w:r w:rsidRPr="006211F7">
        <w:rPr>
          <w:rFonts w:ascii="Times New Roman" w:hAnsi="Times New Roman" w:cs="Times New Roman"/>
          <w:i/>
          <w:iCs/>
          <w:szCs w:val="24"/>
        </w:rPr>
        <w:t>The international reception of Emily Dickinson.</w:t>
      </w:r>
      <w:r w:rsidRPr="006211F7">
        <w:rPr>
          <w:rFonts w:ascii="Times New Roman" w:hAnsi="Times New Roman" w:cs="Times New Roman"/>
          <w:szCs w:val="24"/>
        </w:rPr>
        <w:t xml:space="preserve"> Bloomsbury Publishing.</w:t>
      </w:r>
    </w:p>
    <w:p w14:paraId="328BBFB4" w14:textId="616C3CA1" w:rsidR="00714E2D" w:rsidRPr="00F253DF" w:rsidRDefault="00714E2D" w:rsidP="00BF66EA">
      <w:pPr>
        <w:numPr>
          <w:ilvl w:val="0"/>
          <w:numId w:val="12"/>
        </w:numPr>
        <w:spacing w:after="0" w:line="360" w:lineRule="auto"/>
        <w:rPr>
          <w:rFonts w:ascii="Times New Roman" w:hAnsi="Times New Roman" w:cs="Times New Roman"/>
          <w:szCs w:val="24"/>
          <w:highlight w:val="yellow"/>
        </w:rPr>
      </w:pPr>
      <w:r w:rsidRPr="00F253DF">
        <w:rPr>
          <w:rFonts w:ascii="Arial" w:hAnsi="Arial" w:cs="Arial"/>
          <w:color w:val="222222"/>
          <w:sz w:val="20"/>
          <w:szCs w:val="20"/>
          <w:highlight w:val="yellow"/>
          <w:shd w:val="clear" w:color="auto" w:fill="FFFFFF"/>
        </w:rPr>
        <w:t>Arsyad, N. M. A., &amp; Salsabillah, T. A. (2024). Feminist view in Emily Dickinson's selected poems. </w:t>
      </w:r>
      <w:r w:rsidRPr="00F253DF">
        <w:rPr>
          <w:rFonts w:ascii="Arial" w:hAnsi="Arial" w:cs="Arial"/>
          <w:i/>
          <w:iCs/>
          <w:color w:val="222222"/>
          <w:sz w:val="20"/>
          <w:szCs w:val="20"/>
          <w:highlight w:val="yellow"/>
          <w:shd w:val="clear" w:color="auto" w:fill="FFFFFF"/>
        </w:rPr>
        <w:t>Journal of Language and Pragmatics Studies</w:t>
      </w:r>
      <w:r w:rsidRPr="00F253DF">
        <w:rPr>
          <w:rFonts w:ascii="Arial" w:hAnsi="Arial" w:cs="Arial"/>
          <w:color w:val="222222"/>
          <w:sz w:val="20"/>
          <w:szCs w:val="20"/>
          <w:highlight w:val="yellow"/>
          <w:shd w:val="clear" w:color="auto" w:fill="FFFFFF"/>
        </w:rPr>
        <w:t>, </w:t>
      </w:r>
      <w:r w:rsidRPr="00F253DF">
        <w:rPr>
          <w:rFonts w:ascii="Arial" w:hAnsi="Arial" w:cs="Arial"/>
          <w:i/>
          <w:iCs/>
          <w:color w:val="222222"/>
          <w:sz w:val="20"/>
          <w:szCs w:val="20"/>
          <w:highlight w:val="yellow"/>
          <w:shd w:val="clear" w:color="auto" w:fill="FFFFFF"/>
        </w:rPr>
        <w:t>3</w:t>
      </w:r>
      <w:r w:rsidRPr="00F253DF">
        <w:rPr>
          <w:rFonts w:ascii="Arial" w:hAnsi="Arial" w:cs="Arial"/>
          <w:color w:val="222222"/>
          <w:sz w:val="20"/>
          <w:szCs w:val="20"/>
          <w:highlight w:val="yellow"/>
          <w:shd w:val="clear" w:color="auto" w:fill="FFFFFF"/>
        </w:rPr>
        <w:t>(2), 77-85.</w:t>
      </w:r>
    </w:p>
    <w:p w14:paraId="105ED5EA" w14:textId="5B7C737F" w:rsidR="00714E2D" w:rsidRPr="00356F7D" w:rsidRDefault="00F253DF" w:rsidP="00BF66EA">
      <w:pPr>
        <w:numPr>
          <w:ilvl w:val="0"/>
          <w:numId w:val="12"/>
        </w:numPr>
        <w:spacing w:after="0" w:line="360" w:lineRule="auto"/>
        <w:rPr>
          <w:rFonts w:ascii="Times New Roman" w:hAnsi="Times New Roman" w:cs="Times New Roman"/>
          <w:szCs w:val="24"/>
          <w:highlight w:val="yellow"/>
        </w:rPr>
      </w:pPr>
      <w:r w:rsidRPr="00356F7D">
        <w:rPr>
          <w:rFonts w:ascii="Arial" w:hAnsi="Arial" w:cs="Arial"/>
          <w:color w:val="222222"/>
          <w:sz w:val="20"/>
          <w:szCs w:val="20"/>
          <w:highlight w:val="yellow"/>
          <w:shd w:val="clear" w:color="auto" w:fill="FFFFFF"/>
        </w:rPr>
        <w:t>Yashkina, V., &amp; Pakhomova, O. (2023). WHEN POETRY SPEAKS: EMILY DICKINSON AND HER INDIVIDUAL STYLE. </w:t>
      </w:r>
      <w:r w:rsidRPr="00356F7D">
        <w:rPr>
          <w:rFonts w:ascii="Arial" w:hAnsi="Arial" w:cs="Arial"/>
          <w:i/>
          <w:iCs/>
          <w:color w:val="222222"/>
          <w:sz w:val="20"/>
          <w:szCs w:val="20"/>
          <w:highlight w:val="yellow"/>
          <w:shd w:val="clear" w:color="auto" w:fill="FFFFFF"/>
        </w:rPr>
        <w:t>Anglistics and Americanistics</w:t>
      </w:r>
      <w:r w:rsidRPr="00356F7D">
        <w:rPr>
          <w:rFonts w:ascii="Arial" w:hAnsi="Arial" w:cs="Arial"/>
          <w:color w:val="222222"/>
          <w:sz w:val="20"/>
          <w:szCs w:val="20"/>
          <w:highlight w:val="yellow"/>
          <w:shd w:val="clear" w:color="auto" w:fill="FFFFFF"/>
        </w:rPr>
        <w:t>, (20), 120-125.</w:t>
      </w:r>
    </w:p>
    <w:p w14:paraId="5067C6B9" w14:textId="13EEF40F" w:rsidR="009A0802" w:rsidRPr="00356F7D" w:rsidRDefault="009A0802" w:rsidP="00BF66EA">
      <w:pPr>
        <w:numPr>
          <w:ilvl w:val="0"/>
          <w:numId w:val="12"/>
        </w:numPr>
        <w:spacing w:after="0" w:line="360" w:lineRule="auto"/>
        <w:rPr>
          <w:rFonts w:ascii="Times New Roman" w:hAnsi="Times New Roman" w:cs="Times New Roman"/>
          <w:szCs w:val="24"/>
          <w:highlight w:val="yellow"/>
        </w:rPr>
      </w:pPr>
      <w:r w:rsidRPr="00356F7D">
        <w:rPr>
          <w:rFonts w:ascii="Arial" w:hAnsi="Arial" w:cs="Arial"/>
          <w:color w:val="222222"/>
          <w:sz w:val="20"/>
          <w:szCs w:val="20"/>
          <w:highlight w:val="yellow"/>
          <w:shd w:val="clear" w:color="auto" w:fill="FFFFFF"/>
        </w:rPr>
        <w:t>Prabhakaran, M., Saravanan, V. S., Susikaran, R. S. A., Raja, E. T., Parveen, I., &amp; Bharathi, M. M. (2025, April). Motifs of death in the selected poems of Emily Dickinson. In </w:t>
      </w:r>
      <w:r w:rsidRPr="00356F7D">
        <w:rPr>
          <w:rFonts w:ascii="Arial" w:hAnsi="Arial" w:cs="Arial"/>
          <w:i/>
          <w:iCs/>
          <w:color w:val="222222"/>
          <w:sz w:val="20"/>
          <w:szCs w:val="20"/>
          <w:highlight w:val="yellow"/>
          <w:shd w:val="clear" w:color="auto" w:fill="FFFFFF"/>
        </w:rPr>
        <w:t>AIP Conference Proceedings</w:t>
      </w:r>
      <w:r w:rsidRPr="00356F7D">
        <w:rPr>
          <w:rFonts w:ascii="Arial" w:hAnsi="Arial" w:cs="Arial"/>
          <w:color w:val="222222"/>
          <w:sz w:val="20"/>
          <w:szCs w:val="20"/>
          <w:highlight w:val="yellow"/>
          <w:shd w:val="clear" w:color="auto" w:fill="FFFFFF"/>
        </w:rPr>
        <w:t> (Vol. 3270, No. 1, p. 020226). AIP Publishing LLC.</w:t>
      </w:r>
    </w:p>
    <w:p w14:paraId="5115A8AF" w14:textId="7598DE14" w:rsidR="00356F7D" w:rsidRPr="00BD7664" w:rsidRDefault="00356F7D" w:rsidP="00BF66EA">
      <w:pPr>
        <w:numPr>
          <w:ilvl w:val="0"/>
          <w:numId w:val="12"/>
        </w:numPr>
        <w:spacing w:after="0" w:line="360" w:lineRule="auto"/>
        <w:rPr>
          <w:rFonts w:ascii="Times New Roman" w:hAnsi="Times New Roman" w:cs="Times New Roman"/>
          <w:szCs w:val="24"/>
          <w:highlight w:val="yellow"/>
        </w:rPr>
      </w:pPr>
      <w:r w:rsidRPr="00601272">
        <w:rPr>
          <w:rStyle w:val="highlight"/>
          <w:rFonts w:ascii="Arial" w:hAnsi="Arial" w:cs="Arial"/>
          <w:sz w:val="23"/>
          <w:szCs w:val="23"/>
          <w:highlight w:val="yellow"/>
          <w:shd w:val="clear" w:color="auto" w:fill="006400"/>
        </w:rPr>
        <w:t>Abrams</w:t>
      </w:r>
      <w:r w:rsidRPr="00356F7D">
        <w:rPr>
          <w:rFonts w:ascii="Arial" w:hAnsi="Arial" w:cs="Arial"/>
          <w:sz w:val="23"/>
          <w:szCs w:val="23"/>
          <w:highlight w:val="yellow"/>
          <w:shd w:val="clear" w:color="auto" w:fill="FFFFFF"/>
        </w:rPr>
        <w:t>, M. H. (2014). A glossary of literary terms. Cengage Learning.</w:t>
      </w:r>
    </w:p>
    <w:p w14:paraId="048CADDD" w14:textId="5E9EE5E9" w:rsidR="00BD7664" w:rsidRPr="00601272" w:rsidRDefault="00BD7664" w:rsidP="00BF66EA">
      <w:pPr>
        <w:numPr>
          <w:ilvl w:val="0"/>
          <w:numId w:val="12"/>
        </w:numPr>
        <w:spacing w:after="0" w:line="360" w:lineRule="auto"/>
        <w:rPr>
          <w:rFonts w:ascii="Times New Roman" w:hAnsi="Times New Roman" w:cs="Times New Roman"/>
          <w:szCs w:val="24"/>
          <w:highlight w:val="yellow"/>
        </w:rPr>
      </w:pPr>
      <w:r w:rsidRPr="00601272">
        <w:rPr>
          <w:rFonts w:ascii="Arial" w:hAnsi="Arial" w:cs="Arial"/>
          <w:color w:val="222222"/>
          <w:sz w:val="20"/>
          <w:szCs w:val="20"/>
          <w:highlight w:val="yellow"/>
          <w:shd w:val="clear" w:color="auto" w:fill="FFFFFF"/>
        </w:rPr>
        <w:t>Miller, C., &amp; Sánchez-Eppler, K. (Eds.). (2022). </w:t>
      </w:r>
      <w:r w:rsidRPr="00601272">
        <w:rPr>
          <w:rFonts w:ascii="Arial" w:hAnsi="Arial" w:cs="Arial"/>
          <w:i/>
          <w:iCs/>
          <w:color w:val="222222"/>
          <w:sz w:val="20"/>
          <w:szCs w:val="20"/>
          <w:highlight w:val="yellow"/>
          <w:shd w:val="clear" w:color="auto" w:fill="FFFFFF"/>
        </w:rPr>
        <w:t>The Oxford Handbook of Emily Dickinson</w:t>
      </w:r>
      <w:r w:rsidRPr="00601272">
        <w:rPr>
          <w:rFonts w:ascii="Arial" w:hAnsi="Arial" w:cs="Arial"/>
          <w:color w:val="222222"/>
          <w:sz w:val="20"/>
          <w:szCs w:val="20"/>
          <w:highlight w:val="yellow"/>
          <w:shd w:val="clear" w:color="auto" w:fill="FFFFFF"/>
        </w:rPr>
        <w:t>. Oxford University Press.</w:t>
      </w:r>
    </w:p>
    <w:p w14:paraId="10E70BF7" w14:textId="1E5F35BF" w:rsidR="00135AF3" w:rsidRPr="00601272" w:rsidRDefault="007A7E2A" w:rsidP="00BF66EA">
      <w:pPr>
        <w:numPr>
          <w:ilvl w:val="0"/>
          <w:numId w:val="12"/>
        </w:numPr>
        <w:spacing w:after="0" w:line="360" w:lineRule="auto"/>
        <w:rPr>
          <w:rFonts w:ascii="Times New Roman" w:hAnsi="Times New Roman" w:cs="Times New Roman"/>
          <w:szCs w:val="24"/>
          <w:highlight w:val="yellow"/>
        </w:rPr>
      </w:pPr>
      <w:r w:rsidRPr="00601272">
        <w:rPr>
          <w:rFonts w:ascii="Arial" w:hAnsi="Arial" w:cs="Arial"/>
          <w:color w:val="222222"/>
          <w:sz w:val="20"/>
          <w:szCs w:val="20"/>
          <w:highlight w:val="yellow"/>
          <w:shd w:val="clear" w:color="auto" w:fill="FFFFFF"/>
        </w:rPr>
        <w:t>Nannan, L. (2023). A Study of Poetic Metaphor in Emily Dickinson’s Poetry. </w:t>
      </w:r>
      <w:r w:rsidRPr="00601272">
        <w:rPr>
          <w:rFonts w:ascii="Arial" w:hAnsi="Arial" w:cs="Arial"/>
          <w:i/>
          <w:iCs/>
          <w:color w:val="222222"/>
          <w:sz w:val="20"/>
          <w:szCs w:val="20"/>
          <w:highlight w:val="yellow"/>
          <w:shd w:val="clear" w:color="auto" w:fill="FFFFFF"/>
        </w:rPr>
        <w:t>Academic Journal of Humanities &amp; Social Sciences</w:t>
      </w:r>
      <w:r w:rsidRPr="00601272">
        <w:rPr>
          <w:rFonts w:ascii="Arial" w:hAnsi="Arial" w:cs="Arial"/>
          <w:color w:val="222222"/>
          <w:sz w:val="20"/>
          <w:szCs w:val="20"/>
          <w:highlight w:val="yellow"/>
          <w:shd w:val="clear" w:color="auto" w:fill="FFFFFF"/>
        </w:rPr>
        <w:t>, </w:t>
      </w:r>
      <w:r w:rsidRPr="00601272">
        <w:rPr>
          <w:rFonts w:ascii="Arial" w:hAnsi="Arial" w:cs="Arial"/>
          <w:i/>
          <w:iCs/>
          <w:color w:val="222222"/>
          <w:sz w:val="20"/>
          <w:szCs w:val="20"/>
          <w:highlight w:val="yellow"/>
          <w:shd w:val="clear" w:color="auto" w:fill="FFFFFF"/>
        </w:rPr>
        <w:t>6</w:t>
      </w:r>
      <w:r w:rsidRPr="00601272">
        <w:rPr>
          <w:rFonts w:ascii="Arial" w:hAnsi="Arial" w:cs="Arial"/>
          <w:color w:val="222222"/>
          <w:sz w:val="20"/>
          <w:szCs w:val="20"/>
          <w:highlight w:val="yellow"/>
          <w:shd w:val="clear" w:color="auto" w:fill="FFFFFF"/>
        </w:rPr>
        <w:t>(20), 87-92.</w:t>
      </w:r>
    </w:p>
    <w:p w14:paraId="6BEB18C2" w14:textId="77777777" w:rsidR="009C1A2B" w:rsidRPr="006211F7" w:rsidRDefault="009C1A2B" w:rsidP="00BF66EA">
      <w:pPr>
        <w:spacing w:after="0" w:line="360" w:lineRule="auto"/>
        <w:rPr>
          <w:rFonts w:ascii="Times New Roman" w:hAnsi="Times New Roman" w:cs="Times New Roman"/>
          <w:szCs w:val="24"/>
        </w:rPr>
      </w:pPr>
    </w:p>
    <w:p w14:paraId="0EC494F3" w14:textId="0B5F764C" w:rsidR="0042248B" w:rsidRPr="006211F7" w:rsidRDefault="0042248B" w:rsidP="00BF66EA">
      <w:pPr>
        <w:spacing w:after="0" w:line="360" w:lineRule="auto"/>
        <w:rPr>
          <w:rFonts w:ascii="Times New Roman" w:hAnsi="Times New Roman" w:cs="Times New Roman"/>
          <w:szCs w:val="24"/>
        </w:rPr>
      </w:pPr>
    </w:p>
    <w:sectPr w:rsidR="0042248B" w:rsidRPr="006211F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D8C4E" w16cex:dateUtc="2025-10-30T01:18:00Z"/>
  <w16cex:commentExtensible w16cex:durableId="2CAD8EF0" w16cex:dateUtc="2025-10-30T01:29:00Z"/>
  <w16cex:commentExtensible w16cex:durableId="2CAD9416" w16cex:dateUtc="2025-10-30T01:51:00Z"/>
  <w16cex:commentExtensible w16cex:durableId="2CAD949B" w16cex:dateUtc="2025-10-30T01:54:00Z"/>
  <w16cex:commentExtensible w16cex:durableId="2CAD94D0" w16cex:dateUtc="2025-10-30T01:55:00Z"/>
  <w16cex:commentExtensible w16cex:durableId="2CAD973B" w16cex:dateUtc="2025-10-30T02:05:00Z"/>
  <w16cex:commentExtensible w16cex:durableId="2CAD9760" w16cex:dateUtc="2025-10-30T02:05:00Z"/>
  <w16cex:commentExtensible w16cex:durableId="2CAD97E9" w16cex:dateUtc="2025-10-30T02:08:00Z"/>
  <w16cex:commentExtensible w16cex:durableId="2CAD989C" w16cex:dateUtc="2025-10-30T02:11:00Z"/>
  <w16cex:commentExtensible w16cex:durableId="2CAD98EA" w16cex:dateUtc="2025-10-30T02:12:00Z"/>
  <w16cex:commentExtensible w16cex:durableId="2CAD98FD" w16cex:dateUtc="2025-10-30T02:12:00Z"/>
  <w16cex:commentExtensible w16cex:durableId="2CAD990C" w16cex:dateUtc="2025-10-30T02:13:00Z"/>
  <w16cex:commentExtensible w16cex:durableId="2CAD993C" w16cex:dateUtc="2025-10-30T02:13:00Z"/>
  <w16cex:commentExtensible w16cex:durableId="2CAD9951" w16cex:dateUtc="2025-10-30T02:14:00Z"/>
  <w16cex:commentExtensible w16cex:durableId="2CAD9A0B" w16cex:dateUtc="2025-10-30T02:17:00Z"/>
  <w16cex:commentExtensible w16cex:durableId="2CAD9B5D" w16cex:dateUtc="2025-10-30T02:22:00Z"/>
  <w16cex:commentExtensible w16cex:durableId="2CADB3A2" w16cex:dateUtc="2025-10-30T04: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04F75" w14:textId="77777777" w:rsidR="00BC18A7" w:rsidRDefault="00BC18A7" w:rsidP="003A7DC5">
      <w:pPr>
        <w:spacing w:after="0" w:line="240" w:lineRule="auto"/>
      </w:pPr>
      <w:r>
        <w:separator/>
      </w:r>
    </w:p>
  </w:endnote>
  <w:endnote w:type="continuationSeparator" w:id="0">
    <w:p w14:paraId="7DDF5D43" w14:textId="77777777" w:rsidR="00BC18A7" w:rsidRDefault="00BC18A7" w:rsidP="003A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846A4" w14:textId="77777777" w:rsidR="003A7DC5" w:rsidRDefault="003A7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B72CD" w14:textId="77777777" w:rsidR="003A7DC5" w:rsidRDefault="003A7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A5BD9" w14:textId="77777777" w:rsidR="003A7DC5" w:rsidRDefault="003A7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F994C" w14:textId="77777777" w:rsidR="00BC18A7" w:rsidRDefault="00BC18A7" w:rsidP="003A7DC5">
      <w:pPr>
        <w:spacing w:after="0" w:line="240" w:lineRule="auto"/>
      </w:pPr>
      <w:r>
        <w:separator/>
      </w:r>
    </w:p>
  </w:footnote>
  <w:footnote w:type="continuationSeparator" w:id="0">
    <w:p w14:paraId="423BAD7E" w14:textId="77777777" w:rsidR="00BC18A7" w:rsidRDefault="00BC18A7" w:rsidP="003A7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4D7E1" w14:textId="6AB2581E" w:rsidR="003A7DC5" w:rsidRDefault="00BC18A7">
    <w:pPr>
      <w:pStyle w:val="Header"/>
    </w:pPr>
    <w:r>
      <w:rPr>
        <w:noProof/>
      </w:rPr>
      <w:pict w14:anchorId="1B3C13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7662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4DDE6" w14:textId="3AF1CD75" w:rsidR="003A7DC5" w:rsidRDefault="00BC18A7">
    <w:pPr>
      <w:pStyle w:val="Header"/>
    </w:pPr>
    <w:r>
      <w:rPr>
        <w:noProof/>
      </w:rPr>
      <w:pict w14:anchorId="4C282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7662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B0BE1" w14:textId="067BC7EA" w:rsidR="003A7DC5" w:rsidRDefault="00BC18A7">
    <w:pPr>
      <w:pStyle w:val="Header"/>
    </w:pPr>
    <w:r>
      <w:rPr>
        <w:noProof/>
      </w:rPr>
      <w:pict w14:anchorId="0EEBC8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27662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77BB0"/>
    <w:multiLevelType w:val="multilevel"/>
    <w:tmpl w:val="A774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930DDD"/>
    <w:multiLevelType w:val="multilevel"/>
    <w:tmpl w:val="0FEE5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C3538"/>
    <w:multiLevelType w:val="multilevel"/>
    <w:tmpl w:val="BD2C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D7B08"/>
    <w:multiLevelType w:val="multilevel"/>
    <w:tmpl w:val="7812C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1C35DC"/>
    <w:multiLevelType w:val="multilevel"/>
    <w:tmpl w:val="08CE0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A93DC9"/>
    <w:multiLevelType w:val="multilevel"/>
    <w:tmpl w:val="18B8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8D291F"/>
    <w:multiLevelType w:val="multilevel"/>
    <w:tmpl w:val="A2B47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654BA1"/>
    <w:multiLevelType w:val="multilevel"/>
    <w:tmpl w:val="3E325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8F766D3"/>
    <w:multiLevelType w:val="multilevel"/>
    <w:tmpl w:val="0AB084C0"/>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A064B8"/>
    <w:multiLevelType w:val="multilevel"/>
    <w:tmpl w:val="58820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507BC"/>
    <w:multiLevelType w:val="multilevel"/>
    <w:tmpl w:val="BB32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3064A9"/>
    <w:multiLevelType w:val="multilevel"/>
    <w:tmpl w:val="F22A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11"/>
  </w:num>
  <w:num w:numId="4">
    <w:abstractNumId w:val="2"/>
  </w:num>
  <w:num w:numId="5">
    <w:abstractNumId w:val="6"/>
  </w:num>
  <w:num w:numId="6">
    <w:abstractNumId w:val="0"/>
  </w:num>
  <w:num w:numId="7">
    <w:abstractNumId w:val="5"/>
  </w:num>
  <w:num w:numId="8">
    <w:abstractNumId w:val="4"/>
  </w:num>
  <w:num w:numId="9">
    <w:abstractNumId w:val="7"/>
  </w:num>
  <w:num w:numId="10">
    <w:abstractNumId w:val="3"/>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wMzc0tjA2NbCwNLRQ0lEKTi0uzszPAykwqgUA5cwhvCwAAAA="/>
  </w:docVars>
  <w:rsids>
    <w:rsidRoot w:val="0060580E"/>
    <w:rsid w:val="0000037D"/>
    <w:rsid w:val="000012CF"/>
    <w:rsid w:val="00001FC9"/>
    <w:rsid w:val="00002BE9"/>
    <w:rsid w:val="00007F45"/>
    <w:rsid w:val="00011B08"/>
    <w:rsid w:val="0001426C"/>
    <w:rsid w:val="00021480"/>
    <w:rsid w:val="00021D0A"/>
    <w:rsid w:val="00032283"/>
    <w:rsid w:val="000343C1"/>
    <w:rsid w:val="000400E1"/>
    <w:rsid w:val="0004172C"/>
    <w:rsid w:val="0004278D"/>
    <w:rsid w:val="00051E5E"/>
    <w:rsid w:val="00054CCC"/>
    <w:rsid w:val="00055C71"/>
    <w:rsid w:val="0006328B"/>
    <w:rsid w:val="00072A64"/>
    <w:rsid w:val="00073627"/>
    <w:rsid w:val="00077821"/>
    <w:rsid w:val="0009012C"/>
    <w:rsid w:val="00090990"/>
    <w:rsid w:val="000909BF"/>
    <w:rsid w:val="00094AA3"/>
    <w:rsid w:val="000A096B"/>
    <w:rsid w:val="000A188E"/>
    <w:rsid w:val="000B30D6"/>
    <w:rsid w:val="000B3A05"/>
    <w:rsid w:val="000B62DE"/>
    <w:rsid w:val="000B768B"/>
    <w:rsid w:val="000D0C6B"/>
    <w:rsid w:val="000D37B5"/>
    <w:rsid w:val="000D7D49"/>
    <w:rsid w:val="000E6199"/>
    <w:rsid w:val="000F14DB"/>
    <w:rsid w:val="000F7C79"/>
    <w:rsid w:val="0010092A"/>
    <w:rsid w:val="0010185D"/>
    <w:rsid w:val="00103380"/>
    <w:rsid w:val="00106C24"/>
    <w:rsid w:val="00120318"/>
    <w:rsid w:val="0012283E"/>
    <w:rsid w:val="00122D77"/>
    <w:rsid w:val="00126485"/>
    <w:rsid w:val="00126D91"/>
    <w:rsid w:val="0013333E"/>
    <w:rsid w:val="00135AF3"/>
    <w:rsid w:val="00143CE8"/>
    <w:rsid w:val="001458EF"/>
    <w:rsid w:val="001508FB"/>
    <w:rsid w:val="00152E4D"/>
    <w:rsid w:val="00154496"/>
    <w:rsid w:val="00154742"/>
    <w:rsid w:val="00155179"/>
    <w:rsid w:val="00155641"/>
    <w:rsid w:val="00155FDD"/>
    <w:rsid w:val="0016086E"/>
    <w:rsid w:val="001622B1"/>
    <w:rsid w:val="00163AE9"/>
    <w:rsid w:val="00166652"/>
    <w:rsid w:val="00172496"/>
    <w:rsid w:val="00174964"/>
    <w:rsid w:val="00174C3F"/>
    <w:rsid w:val="001816E8"/>
    <w:rsid w:val="00181703"/>
    <w:rsid w:val="00184BAD"/>
    <w:rsid w:val="00186879"/>
    <w:rsid w:val="00192243"/>
    <w:rsid w:val="00194D4C"/>
    <w:rsid w:val="00195C44"/>
    <w:rsid w:val="001A3958"/>
    <w:rsid w:val="001A5CD4"/>
    <w:rsid w:val="001A72B9"/>
    <w:rsid w:val="001A77EE"/>
    <w:rsid w:val="001B0F00"/>
    <w:rsid w:val="001B198C"/>
    <w:rsid w:val="001B49ED"/>
    <w:rsid w:val="001B5FF8"/>
    <w:rsid w:val="001B7D5D"/>
    <w:rsid w:val="001C0F82"/>
    <w:rsid w:val="001C61A7"/>
    <w:rsid w:val="001C6987"/>
    <w:rsid w:val="001C7F47"/>
    <w:rsid w:val="001D48D8"/>
    <w:rsid w:val="001E4A2A"/>
    <w:rsid w:val="0020101A"/>
    <w:rsid w:val="002018DA"/>
    <w:rsid w:val="0020459E"/>
    <w:rsid w:val="00206740"/>
    <w:rsid w:val="0021065F"/>
    <w:rsid w:val="00210D0A"/>
    <w:rsid w:val="00216073"/>
    <w:rsid w:val="00217718"/>
    <w:rsid w:val="0022324F"/>
    <w:rsid w:val="00232498"/>
    <w:rsid w:val="002370C0"/>
    <w:rsid w:val="00240848"/>
    <w:rsid w:val="00242472"/>
    <w:rsid w:val="0024384B"/>
    <w:rsid w:val="0024475F"/>
    <w:rsid w:val="00246301"/>
    <w:rsid w:val="0025773B"/>
    <w:rsid w:val="00260E0B"/>
    <w:rsid w:val="00261924"/>
    <w:rsid w:val="00264B4F"/>
    <w:rsid w:val="00274A14"/>
    <w:rsid w:val="00276EAA"/>
    <w:rsid w:val="002833CD"/>
    <w:rsid w:val="0028665A"/>
    <w:rsid w:val="002877C6"/>
    <w:rsid w:val="00291C8C"/>
    <w:rsid w:val="00291F4D"/>
    <w:rsid w:val="00292F8D"/>
    <w:rsid w:val="00293B8F"/>
    <w:rsid w:val="00295BC2"/>
    <w:rsid w:val="002A00FD"/>
    <w:rsid w:val="002A468A"/>
    <w:rsid w:val="002A4876"/>
    <w:rsid w:val="002B00FF"/>
    <w:rsid w:val="002B2FBA"/>
    <w:rsid w:val="002B4CAA"/>
    <w:rsid w:val="002B7E74"/>
    <w:rsid w:val="002C4F4D"/>
    <w:rsid w:val="002C649F"/>
    <w:rsid w:val="002D6FDB"/>
    <w:rsid w:val="002E032C"/>
    <w:rsid w:val="002E25C1"/>
    <w:rsid w:val="002E298C"/>
    <w:rsid w:val="002E47D6"/>
    <w:rsid w:val="002E4D7E"/>
    <w:rsid w:val="002F1119"/>
    <w:rsid w:val="002F765A"/>
    <w:rsid w:val="0030197B"/>
    <w:rsid w:val="00301A10"/>
    <w:rsid w:val="00302C70"/>
    <w:rsid w:val="00307F07"/>
    <w:rsid w:val="00310A5F"/>
    <w:rsid w:val="00314483"/>
    <w:rsid w:val="003160D8"/>
    <w:rsid w:val="00324084"/>
    <w:rsid w:val="003246F3"/>
    <w:rsid w:val="003263C3"/>
    <w:rsid w:val="00327E25"/>
    <w:rsid w:val="003330B9"/>
    <w:rsid w:val="0034031F"/>
    <w:rsid w:val="003419C4"/>
    <w:rsid w:val="0034691C"/>
    <w:rsid w:val="00355030"/>
    <w:rsid w:val="00356F7D"/>
    <w:rsid w:val="00357A3F"/>
    <w:rsid w:val="00363766"/>
    <w:rsid w:val="00365101"/>
    <w:rsid w:val="00366D40"/>
    <w:rsid w:val="0036770C"/>
    <w:rsid w:val="0037742F"/>
    <w:rsid w:val="003827BF"/>
    <w:rsid w:val="003845A8"/>
    <w:rsid w:val="0038642D"/>
    <w:rsid w:val="003865E5"/>
    <w:rsid w:val="0038702C"/>
    <w:rsid w:val="0039382C"/>
    <w:rsid w:val="003A1410"/>
    <w:rsid w:val="003A481E"/>
    <w:rsid w:val="003A7DC5"/>
    <w:rsid w:val="003B0F66"/>
    <w:rsid w:val="003B7347"/>
    <w:rsid w:val="003B75E9"/>
    <w:rsid w:val="003D7425"/>
    <w:rsid w:val="003D759F"/>
    <w:rsid w:val="003D777B"/>
    <w:rsid w:val="003E016E"/>
    <w:rsid w:val="003E5726"/>
    <w:rsid w:val="003F0F7E"/>
    <w:rsid w:val="00402E2C"/>
    <w:rsid w:val="00403A42"/>
    <w:rsid w:val="00406684"/>
    <w:rsid w:val="00410F05"/>
    <w:rsid w:val="004118EE"/>
    <w:rsid w:val="00414E37"/>
    <w:rsid w:val="004171D3"/>
    <w:rsid w:val="004216F2"/>
    <w:rsid w:val="0042248B"/>
    <w:rsid w:val="00427952"/>
    <w:rsid w:val="00430AF2"/>
    <w:rsid w:val="00434003"/>
    <w:rsid w:val="00436C18"/>
    <w:rsid w:val="00436F5A"/>
    <w:rsid w:val="00447F4E"/>
    <w:rsid w:val="00457FDC"/>
    <w:rsid w:val="00463636"/>
    <w:rsid w:val="0046387C"/>
    <w:rsid w:val="00464559"/>
    <w:rsid w:val="004677C2"/>
    <w:rsid w:val="004705D4"/>
    <w:rsid w:val="00470CE0"/>
    <w:rsid w:val="00477CE2"/>
    <w:rsid w:val="00480246"/>
    <w:rsid w:val="00481CDD"/>
    <w:rsid w:val="004835E0"/>
    <w:rsid w:val="0049206E"/>
    <w:rsid w:val="00492B43"/>
    <w:rsid w:val="004A30BC"/>
    <w:rsid w:val="004B23CB"/>
    <w:rsid w:val="004B25C2"/>
    <w:rsid w:val="004C19DA"/>
    <w:rsid w:val="004C1F7C"/>
    <w:rsid w:val="004C54EF"/>
    <w:rsid w:val="004D033E"/>
    <w:rsid w:val="004D100B"/>
    <w:rsid w:val="004E274E"/>
    <w:rsid w:val="004E32C3"/>
    <w:rsid w:val="004E378F"/>
    <w:rsid w:val="004E37CE"/>
    <w:rsid w:val="004F319A"/>
    <w:rsid w:val="004F415C"/>
    <w:rsid w:val="004F680A"/>
    <w:rsid w:val="00521AE3"/>
    <w:rsid w:val="00522CBB"/>
    <w:rsid w:val="0052301A"/>
    <w:rsid w:val="00535721"/>
    <w:rsid w:val="0053782C"/>
    <w:rsid w:val="00541979"/>
    <w:rsid w:val="00541C4F"/>
    <w:rsid w:val="005544D5"/>
    <w:rsid w:val="0055786A"/>
    <w:rsid w:val="005648B3"/>
    <w:rsid w:val="00564A9A"/>
    <w:rsid w:val="0057257B"/>
    <w:rsid w:val="00574824"/>
    <w:rsid w:val="00583194"/>
    <w:rsid w:val="00583732"/>
    <w:rsid w:val="00585151"/>
    <w:rsid w:val="00586764"/>
    <w:rsid w:val="0059090F"/>
    <w:rsid w:val="00592148"/>
    <w:rsid w:val="0059221A"/>
    <w:rsid w:val="0059294E"/>
    <w:rsid w:val="00593ED4"/>
    <w:rsid w:val="0059420B"/>
    <w:rsid w:val="005944FA"/>
    <w:rsid w:val="005A034E"/>
    <w:rsid w:val="005A1261"/>
    <w:rsid w:val="005A38AD"/>
    <w:rsid w:val="005A4792"/>
    <w:rsid w:val="005B6B59"/>
    <w:rsid w:val="005C1A2C"/>
    <w:rsid w:val="005C6BB2"/>
    <w:rsid w:val="005C740A"/>
    <w:rsid w:val="005D3726"/>
    <w:rsid w:val="005E37FD"/>
    <w:rsid w:val="005F378B"/>
    <w:rsid w:val="00601272"/>
    <w:rsid w:val="0060580E"/>
    <w:rsid w:val="006058E9"/>
    <w:rsid w:val="00614005"/>
    <w:rsid w:val="006176F6"/>
    <w:rsid w:val="006211F7"/>
    <w:rsid w:val="00623AC9"/>
    <w:rsid w:val="00624238"/>
    <w:rsid w:val="006255AE"/>
    <w:rsid w:val="00631FC1"/>
    <w:rsid w:val="00633E4D"/>
    <w:rsid w:val="0063457C"/>
    <w:rsid w:val="006446B9"/>
    <w:rsid w:val="00645092"/>
    <w:rsid w:val="006470CA"/>
    <w:rsid w:val="0065131B"/>
    <w:rsid w:val="00651673"/>
    <w:rsid w:val="0065198E"/>
    <w:rsid w:val="0065540E"/>
    <w:rsid w:val="00660DDC"/>
    <w:rsid w:val="00672418"/>
    <w:rsid w:val="0067587B"/>
    <w:rsid w:val="00680A4D"/>
    <w:rsid w:val="006858FF"/>
    <w:rsid w:val="0068641C"/>
    <w:rsid w:val="006908D5"/>
    <w:rsid w:val="00690CA9"/>
    <w:rsid w:val="00690CDA"/>
    <w:rsid w:val="00696597"/>
    <w:rsid w:val="006A3331"/>
    <w:rsid w:val="006A521C"/>
    <w:rsid w:val="006B3BF3"/>
    <w:rsid w:val="006B5366"/>
    <w:rsid w:val="006C2214"/>
    <w:rsid w:val="006C4850"/>
    <w:rsid w:val="006D1C16"/>
    <w:rsid w:val="006E204C"/>
    <w:rsid w:val="006E295B"/>
    <w:rsid w:val="006E6923"/>
    <w:rsid w:val="006F00ED"/>
    <w:rsid w:val="006F04BC"/>
    <w:rsid w:val="006F5DB6"/>
    <w:rsid w:val="00700371"/>
    <w:rsid w:val="00701083"/>
    <w:rsid w:val="00710BD0"/>
    <w:rsid w:val="00712D79"/>
    <w:rsid w:val="00714E2D"/>
    <w:rsid w:val="00720A0B"/>
    <w:rsid w:val="00720AA9"/>
    <w:rsid w:val="00726526"/>
    <w:rsid w:val="00727CF5"/>
    <w:rsid w:val="00736C5D"/>
    <w:rsid w:val="00744E38"/>
    <w:rsid w:val="00745E91"/>
    <w:rsid w:val="0074756B"/>
    <w:rsid w:val="00753569"/>
    <w:rsid w:val="00755169"/>
    <w:rsid w:val="0075639D"/>
    <w:rsid w:val="00763A01"/>
    <w:rsid w:val="00766745"/>
    <w:rsid w:val="00771AA1"/>
    <w:rsid w:val="00773F57"/>
    <w:rsid w:val="00775946"/>
    <w:rsid w:val="007807C0"/>
    <w:rsid w:val="00781878"/>
    <w:rsid w:val="00787B74"/>
    <w:rsid w:val="00791F78"/>
    <w:rsid w:val="00795680"/>
    <w:rsid w:val="007A363F"/>
    <w:rsid w:val="007A5467"/>
    <w:rsid w:val="007A7A25"/>
    <w:rsid w:val="007A7E2A"/>
    <w:rsid w:val="007B57B6"/>
    <w:rsid w:val="007B740A"/>
    <w:rsid w:val="007B7AB7"/>
    <w:rsid w:val="007C0702"/>
    <w:rsid w:val="007C1923"/>
    <w:rsid w:val="007C4C46"/>
    <w:rsid w:val="007D20F0"/>
    <w:rsid w:val="007D2AA7"/>
    <w:rsid w:val="007D60F9"/>
    <w:rsid w:val="007E4067"/>
    <w:rsid w:val="007F00F5"/>
    <w:rsid w:val="007F124C"/>
    <w:rsid w:val="0080347F"/>
    <w:rsid w:val="00804010"/>
    <w:rsid w:val="00806549"/>
    <w:rsid w:val="00810DAB"/>
    <w:rsid w:val="0081180B"/>
    <w:rsid w:val="00813A38"/>
    <w:rsid w:val="00815FEA"/>
    <w:rsid w:val="0082193A"/>
    <w:rsid w:val="00833DB0"/>
    <w:rsid w:val="0084262C"/>
    <w:rsid w:val="008476E2"/>
    <w:rsid w:val="008515FD"/>
    <w:rsid w:val="0085219D"/>
    <w:rsid w:val="00853889"/>
    <w:rsid w:val="008541ED"/>
    <w:rsid w:val="0086571F"/>
    <w:rsid w:val="008679DE"/>
    <w:rsid w:val="008729F8"/>
    <w:rsid w:val="00873F30"/>
    <w:rsid w:val="0088133F"/>
    <w:rsid w:val="00890464"/>
    <w:rsid w:val="00894865"/>
    <w:rsid w:val="00897B70"/>
    <w:rsid w:val="008A43B3"/>
    <w:rsid w:val="008B6A81"/>
    <w:rsid w:val="008C15FC"/>
    <w:rsid w:val="008C2610"/>
    <w:rsid w:val="008C60D4"/>
    <w:rsid w:val="008E3865"/>
    <w:rsid w:val="008F0135"/>
    <w:rsid w:val="008F3D42"/>
    <w:rsid w:val="00902141"/>
    <w:rsid w:val="00917EF0"/>
    <w:rsid w:val="00924FF1"/>
    <w:rsid w:val="00925334"/>
    <w:rsid w:val="0092629F"/>
    <w:rsid w:val="00935919"/>
    <w:rsid w:val="00935A60"/>
    <w:rsid w:val="00942ED1"/>
    <w:rsid w:val="00943E75"/>
    <w:rsid w:val="00944C6A"/>
    <w:rsid w:val="00944CC9"/>
    <w:rsid w:val="00945288"/>
    <w:rsid w:val="009529C7"/>
    <w:rsid w:val="00953C1C"/>
    <w:rsid w:val="009543A7"/>
    <w:rsid w:val="00955247"/>
    <w:rsid w:val="00956811"/>
    <w:rsid w:val="00962050"/>
    <w:rsid w:val="00962EE1"/>
    <w:rsid w:val="009717F1"/>
    <w:rsid w:val="00980899"/>
    <w:rsid w:val="00984170"/>
    <w:rsid w:val="009900E2"/>
    <w:rsid w:val="00990D71"/>
    <w:rsid w:val="009A0802"/>
    <w:rsid w:val="009A43BC"/>
    <w:rsid w:val="009B425C"/>
    <w:rsid w:val="009B464A"/>
    <w:rsid w:val="009B5039"/>
    <w:rsid w:val="009C1A2B"/>
    <w:rsid w:val="009C6995"/>
    <w:rsid w:val="009C7082"/>
    <w:rsid w:val="009D229C"/>
    <w:rsid w:val="009D2B37"/>
    <w:rsid w:val="009D405F"/>
    <w:rsid w:val="009D6EF6"/>
    <w:rsid w:val="009D7191"/>
    <w:rsid w:val="009E408B"/>
    <w:rsid w:val="00A03F5A"/>
    <w:rsid w:val="00A0603C"/>
    <w:rsid w:val="00A0656B"/>
    <w:rsid w:val="00A06DC2"/>
    <w:rsid w:val="00A1217C"/>
    <w:rsid w:val="00A14D11"/>
    <w:rsid w:val="00A20A32"/>
    <w:rsid w:val="00A21200"/>
    <w:rsid w:val="00A26EE3"/>
    <w:rsid w:val="00A33BDC"/>
    <w:rsid w:val="00A358EF"/>
    <w:rsid w:val="00A569A0"/>
    <w:rsid w:val="00A67E7F"/>
    <w:rsid w:val="00A727F4"/>
    <w:rsid w:val="00A757E9"/>
    <w:rsid w:val="00A76F37"/>
    <w:rsid w:val="00A8179E"/>
    <w:rsid w:val="00A922DD"/>
    <w:rsid w:val="00A93263"/>
    <w:rsid w:val="00AA06F8"/>
    <w:rsid w:val="00AA11D1"/>
    <w:rsid w:val="00AA2A85"/>
    <w:rsid w:val="00AA4EDD"/>
    <w:rsid w:val="00AB0264"/>
    <w:rsid w:val="00AB2D2B"/>
    <w:rsid w:val="00AB510E"/>
    <w:rsid w:val="00AB7F29"/>
    <w:rsid w:val="00AC4997"/>
    <w:rsid w:val="00AC5A2E"/>
    <w:rsid w:val="00AD0E69"/>
    <w:rsid w:val="00AD150A"/>
    <w:rsid w:val="00AD2B86"/>
    <w:rsid w:val="00AD41DC"/>
    <w:rsid w:val="00AD45E6"/>
    <w:rsid w:val="00AD5993"/>
    <w:rsid w:val="00AE01B0"/>
    <w:rsid w:val="00AE1547"/>
    <w:rsid w:val="00AE3F30"/>
    <w:rsid w:val="00AF1F15"/>
    <w:rsid w:val="00AF430E"/>
    <w:rsid w:val="00B056C3"/>
    <w:rsid w:val="00B06B3D"/>
    <w:rsid w:val="00B07266"/>
    <w:rsid w:val="00B158EE"/>
    <w:rsid w:val="00B17189"/>
    <w:rsid w:val="00B21926"/>
    <w:rsid w:val="00B2322D"/>
    <w:rsid w:val="00B26584"/>
    <w:rsid w:val="00B267BA"/>
    <w:rsid w:val="00B278B4"/>
    <w:rsid w:val="00B30083"/>
    <w:rsid w:val="00B32CC4"/>
    <w:rsid w:val="00B354D1"/>
    <w:rsid w:val="00B37337"/>
    <w:rsid w:val="00B418E4"/>
    <w:rsid w:val="00B45702"/>
    <w:rsid w:val="00B4621A"/>
    <w:rsid w:val="00B4744F"/>
    <w:rsid w:val="00B47DB0"/>
    <w:rsid w:val="00B549B6"/>
    <w:rsid w:val="00B57351"/>
    <w:rsid w:val="00B633B6"/>
    <w:rsid w:val="00B67369"/>
    <w:rsid w:val="00B73675"/>
    <w:rsid w:val="00B80765"/>
    <w:rsid w:val="00B93725"/>
    <w:rsid w:val="00B945EE"/>
    <w:rsid w:val="00B9630E"/>
    <w:rsid w:val="00BB1209"/>
    <w:rsid w:val="00BC18A7"/>
    <w:rsid w:val="00BC659F"/>
    <w:rsid w:val="00BC6766"/>
    <w:rsid w:val="00BD6E2F"/>
    <w:rsid w:val="00BD701D"/>
    <w:rsid w:val="00BD7664"/>
    <w:rsid w:val="00BD7BF5"/>
    <w:rsid w:val="00BF646E"/>
    <w:rsid w:val="00BF66EA"/>
    <w:rsid w:val="00C13533"/>
    <w:rsid w:val="00C13630"/>
    <w:rsid w:val="00C21614"/>
    <w:rsid w:val="00C27B2D"/>
    <w:rsid w:val="00C30737"/>
    <w:rsid w:val="00C31397"/>
    <w:rsid w:val="00C33152"/>
    <w:rsid w:val="00C369EE"/>
    <w:rsid w:val="00C37482"/>
    <w:rsid w:val="00C459E1"/>
    <w:rsid w:val="00C503A2"/>
    <w:rsid w:val="00C50D4A"/>
    <w:rsid w:val="00C50EAE"/>
    <w:rsid w:val="00C5126F"/>
    <w:rsid w:val="00C51756"/>
    <w:rsid w:val="00C53E25"/>
    <w:rsid w:val="00C5481B"/>
    <w:rsid w:val="00C62058"/>
    <w:rsid w:val="00C642F8"/>
    <w:rsid w:val="00C722D1"/>
    <w:rsid w:val="00C743E6"/>
    <w:rsid w:val="00C75A68"/>
    <w:rsid w:val="00C76055"/>
    <w:rsid w:val="00C76C6B"/>
    <w:rsid w:val="00C818FB"/>
    <w:rsid w:val="00C82E99"/>
    <w:rsid w:val="00C85A85"/>
    <w:rsid w:val="00C86144"/>
    <w:rsid w:val="00C876EF"/>
    <w:rsid w:val="00C90519"/>
    <w:rsid w:val="00C918CB"/>
    <w:rsid w:val="00C930B2"/>
    <w:rsid w:val="00C933AF"/>
    <w:rsid w:val="00C957BF"/>
    <w:rsid w:val="00CA5538"/>
    <w:rsid w:val="00CA621F"/>
    <w:rsid w:val="00CA6AC8"/>
    <w:rsid w:val="00CB1BE0"/>
    <w:rsid w:val="00CB2966"/>
    <w:rsid w:val="00CB6F20"/>
    <w:rsid w:val="00CC15D2"/>
    <w:rsid w:val="00CC1980"/>
    <w:rsid w:val="00CC36C3"/>
    <w:rsid w:val="00CC481C"/>
    <w:rsid w:val="00CC699A"/>
    <w:rsid w:val="00CD5CAF"/>
    <w:rsid w:val="00CE5EB9"/>
    <w:rsid w:val="00CF445A"/>
    <w:rsid w:val="00CF6D91"/>
    <w:rsid w:val="00D017A0"/>
    <w:rsid w:val="00D018FB"/>
    <w:rsid w:val="00D05830"/>
    <w:rsid w:val="00D11351"/>
    <w:rsid w:val="00D22222"/>
    <w:rsid w:val="00D316EE"/>
    <w:rsid w:val="00D34D6E"/>
    <w:rsid w:val="00D3698C"/>
    <w:rsid w:val="00D5257F"/>
    <w:rsid w:val="00D6212A"/>
    <w:rsid w:val="00D65528"/>
    <w:rsid w:val="00D65AF1"/>
    <w:rsid w:val="00D676FA"/>
    <w:rsid w:val="00D70288"/>
    <w:rsid w:val="00D77E41"/>
    <w:rsid w:val="00D80630"/>
    <w:rsid w:val="00D84A7E"/>
    <w:rsid w:val="00D90663"/>
    <w:rsid w:val="00D90675"/>
    <w:rsid w:val="00D93E34"/>
    <w:rsid w:val="00D94FF7"/>
    <w:rsid w:val="00D96288"/>
    <w:rsid w:val="00DA076C"/>
    <w:rsid w:val="00DA74C9"/>
    <w:rsid w:val="00DB1DAF"/>
    <w:rsid w:val="00DB3F82"/>
    <w:rsid w:val="00DB58D9"/>
    <w:rsid w:val="00DC09AF"/>
    <w:rsid w:val="00DC2A9B"/>
    <w:rsid w:val="00DC33FA"/>
    <w:rsid w:val="00DC442C"/>
    <w:rsid w:val="00DC4FD7"/>
    <w:rsid w:val="00DC536E"/>
    <w:rsid w:val="00DD7A78"/>
    <w:rsid w:val="00DE3132"/>
    <w:rsid w:val="00DF13C6"/>
    <w:rsid w:val="00DF4965"/>
    <w:rsid w:val="00E06132"/>
    <w:rsid w:val="00E07A41"/>
    <w:rsid w:val="00E141EB"/>
    <w:rsid w:val="00E143EB"/>
    <w:rsid w:val="00E16763"/>
    <w:rsid w:val="00E24059"/>
    <w:rsid w:val="00E2506D"/>
    <w:rsid w:val="00E2670C"/>
    <w:rsid w:val="00E33BC0"/>
    <w:rsid w:val="00E42C83"/>
    <w:rsid w:val="00E46E6F"/>
    <w:rsid w:val="00E4798D"/>
    <w:rsid w:val="00E5508A"/>
    <w:rsid w:val="00E55293"/>
    <w:rsid w:val="00E65ECA"/>
    <w:rsid w:val="00E6749A"/>
    <w:rsid w:val="00E7216A"/>
    <w:rsid w:val="00E737BA"/>
    <w:rsid w:val="00E751C3"/>
    <w:rsid w:val="00E77C1A"/>
    <w:rsid w:val="00E77C9B"/>
    <w:rsid w:val="00E8438A"/>
    <w:rsid w:val="00E85F92"/>
    <w:rsid w:val="00E91682"/>
    <w:rsid w:val="00E971D7"/>
    <w:rsid w:val="00EA2C58"/>
    <w:rsid w:val="00EA43FE"/>
    <w:rsid w:val="00EA5F52"/>
    <w:rsid w:val="00EA68BA"/>
    <w:rsid w:val="00EA7720"/>
    <w:rsid w:val="00EB1B0A"/>
    <w:rsid w:val="00EB2C47"/>
    <w:rsid w:val="00EB4AD2"/>
    <w:rsid w:val="00EC0F85"/>
    <w:rsid w:val="00EC1D5F"/>
    <w:rsid w:val="00EC20DC"/>
    <w:rsid w:val="00EC3CFB"/>
    <w:rsid w:val="00EC4724"/>
    <w:rsid w:val="00EC6D0C"/>
    <w:rsid w:val="00ED55B7"/>
    <w:rsid w:val="00EE2D01"/>
    <w:rsid w:val="00EE59E3"/>
    <w:rsid w:val="00EE6C2F"/>
    <w:rsid w:val="00EE7B22"/>
    <w:rsid w:val="00EF4835"/>
    <w:rsid w:val="00F04B06"/>
    <w:rsid w:val="00F067D8"/>
    <w:rsid w:val="00F115A8"/>
    <w:rsid w:val="00F11678"/>
    <w:rsid w:val="00F1502D"/>
    <w:rsid w:val="00F24201"/>
    <w:rsid w:val="00F24449"/>
    <w:rsid w:val="00F253DF"/>
    <w:rsid w:val="00F257C8"/>
    <w:rsid w:val="00F2795C"/>
    <w:rsid w:val="00F31444"/>
    <w:rsid w:val="00F357D2"/>
    <w:rsid w:val="00F4465C"/>
    <w:rsid w:val="00F533E6"/>
    <w:rsid w:val="00F67AF9"/>
    <w:rsid w:val="00F70C63"/>
    <w:rsid w:val="00F73713"/>
    <w:rsid w:val="00F82E62"/>
    <w:rsid w:val="00F84633"/>
    <w:rsid w:val="00F8607D"/>
    <w:rsid w:val="00F91D01"/>
    <w:rsid w:val="00F965B4"/>
    <w:rsid w:val="00F9735B"/>
    <w:rsid w:val="00FA0179"/>
    <w:rsid w:val="00FC2338"/>
    <w:rsid w:val="00FC39FE"/>
    <w:rsid w:val="00FC61D2"/>
    <w:rsid w:val="00FC66B5"/>
    <w:rsid w:val="00FD02B0"/>
    <w:rsid w:val="00FE21A5"/>
  </w:rsids>
  <m:mathPr>
    <m:mathFont m:val="Cambria Math"/>
    <m:brkBin m:val="before"/>
    <m:brkBinSub m:val="--"/>
    <m:smallFrac m:val="0"/>
    <m:dispDef/>
    <m:lMargin m:val="0"/>
    <m:rMargin m:val="0"/>
    <m:defJc m:val="centerGroup"/>
    <m:wrapIndent m:val="1440"/>
    <m:intLim m:val="subSup"/>
    <m:naryLim m:val="undOvr"/>
  </m:mathPr>
  <w:themeFontLang w:val="en-GB"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7E664F"/>
  <w15:chartTrackingRefBased/>
  <w15:docId w15:val="{55025EBD-267D-47BA-B962-456F46DE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30"/>
        <w:lang w:val="en-US" w:eastAsia="en-US" w:bidi="b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80E"/>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60580E"/>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60580E"/>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6058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058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058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8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8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8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80E"/>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60580E"/>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60580E"/>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6058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058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058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8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8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80E"/>
    <w:rPr>
      <w:rFonts w:eastAsiaTheme="majorEastAsia" w:cstheme="majorBidi"/>
      <w:color w:val="272727" w:themeColor="text1" w:themeTint="D8"/>
    </w:rPr>
  </w:style>
  <w:style w:type="paragraph" w:styleId="Title">
    <w:name w:val="Title"/>
    <w:basedOn w:val="Normal"/>
    <w:next w:val="Normal"/>
    <w:link w:val="TitleChar"/>
    <w:uiPriority w:val="10"/>
    <w:qFormat/>
    <w:rsid w:val="0060580E"/>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60580E"/>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60580E"/>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60580E"/>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60580E"/>
    <w:pPr>
      <w:spacing w:before="160"/>
      <w:jc w:val="center"/>
    </w:pPr>
    <w:rPr>
      <w:i/>
      <w:iCs/>
      <w:color w:val="404040" w:themeColor="text1" w:themeTint="BF"/>
    </w:rPr>
  </w:style>
  <w:style w:type="character" w:customStyle="1" w:styleId="QuoteChar">
    <w:name w:val="Quote Char"/>
    <w:basedOn w:val="DefaultParagraphFont"/>
    <w:link w:val="Quote"/>
    <w:uiPriority w:val="29"/>
    <w:rsid w:val="0060580E"/>
    <w:rPr>
      <w:i/>
      <w:iCs/>
      <w:color w:val="404040" w:themeColor="text1" w:themeTint="BF"/>
    </w:rPr>
  </w:style>
  <w:style w:type="paragraph" w:styleId="ListParagraph">
    <w:name w:val="List Paragraph"/>
    <w:basedOn w:val="Normal"/>
    <w:uiPriority w:val="34"/>
    <w:qFormat/>
    <w:rsid w:val="0060580E"/>
    <w:pPr>
      <w:ind w:left="720"/>
      <w:contextualSpacing/>
    </w:pPr>
  </w:style>
  <w:style w:type="character" w:styleId="IntenseEmphasis">
    <w:name w:val="Intense Emphasis"/>
    <w:basedOn w:val="DefaultParagraphFont"/>
    <w:uiPriority w:val="21"/>
    <w:qFormat/>
    <w:rsid w:val="0060580E"/>
    <w:rPr>
      <w:i/>
      <w:iCs/>
      <w:color w:val="2F5496" w:themeColor="accent1" w:themeShade="BF"/>
    </w:rPr>
  </w:style>
  <w:style w:type="paragraph" w:styleId="IntenseQuote">
    <w:name w:val="Intense Quote"/>
    <w:basedOn w:val="Normal"/>
    <w:next w:val="Normal"/>
    <w:link w:val="IntenseQuoteChar"/>
    <w:uiPriority w:val="30"/>
    <w:qFormat/>
    <w:rsid w:val="006058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580E"/>
    <w:rPr>
      <w:i/>
      <w:iCs/>
      <w:color w:val="2F5496" w:themeColor="accent1" w:themeShade="BF"/>
    </w:rPr>
  </w:style>
  <w:style w:type="character" w:styleId="IntenseReference">
    <w:name w:val="Intense Reference"/>
    <w:basedOn w:val="DefaultParagraphFont"/>
    <w:uiPriority w:val="32"/>
    <w:qFormat/>
    <w:rsid w:val="0060580E"/>
    <w:rPr>
      <w:b/>
      <w:bCs/>
      <w:smallCaps/>
      <w:color w:val="2F5496" w:themeColor="accent1" w:themeShade="BF"/>
      <w:spacing w:val="5"/>
    </w:rPr>
  </w:style>
  <w:style w:type="character" w:styleId="Hyperlink">
    <w:name w:val="Hyperlink"/>
    <w:basedOn w:val="DefaultParagraphFont"/>
    <w:uiPriority w:val="99"/>
    <w:unhideWhenUsed/>
    <w:rsid w:val="000F14DB"/>
    <w:rPr>
      <w:color w:val="0563C1" w:themeColor="hyperlink"/>
      <w:u w:val="single"/>
    </w:rPr>
  </w:style>
  <w:style w:type="character" w:customStyle="1" w:styleId="UnresolvedMention1">
    <w:name w:val="Unresolved Mention1"/>
    <w:basedOn w:val="DefaultParagraphFont"/>
    <w:uiPriority w:val="99"/>
    <w:semiHidden/>
    <w:unhideWhenUsed/>
    <w:rsid w:val="000F14DB"/>
    <w:rPr>
      <w:color w:val="605E5C"/>
      <w:shd w:val="clear" w:color="auto" w:fill="E1DFDD"/>
    </w:rPr>
  </w:style>
  <w:style w:type="paragraph" w:styleId="BalloonText">
    <w:name w:val="Balloon Text"/>
    <w:basedOn w:val="Normal"/>
    <w:link w:val="BalloonTextChar"/>
    <w:uiPriority w:val="99"/>
    <w:semiHidden/>
    <w:unhideWhenUsed/>
    <w:rsid w:val="0042248B"/>
    <w:pPr>
      <w:spacing w:after="0" w:line="240" w:lineRule="auto"/>
    </w:pPr>
    <w:rPr>
      <w:rFonts w:ascii="Segoe UI" w:hAnsi="Segoe UI" w:cs="Segoe UI"/>
      <w:sz w:val="18"/>
      <w:szCs w:val="22"/>
    </w:rPr>
  </w:style>
  <w:style w:type="character" w:customStyle="1" w:styleId="BalloonTextChar">
    <w:name w:val="Balloon Text Char"/>
    <w:basedOn w:val="DefaultParagraphFont"/>
    <w:link w:val="BalloonText"/>
    <w:uiPriority w:val="99"/>
    <w:semiHidden/>
    <w:rsid w:val="0042248B"/>
    <w:rPr>
      <w:rFonts w:ascii="Segoe UI" w:hAnsi="Segoe UI" w:cs="Segoe UI"/>
      <w:sz w:val="18"/>
      <w:szCs w:val="22"/>
    </w:rPr>
  </w:style>
  <w:style w:type="character" w:styleId="Emphasis">
    <w:name w:val="Emphasis"/>
    <w:basedOn w:val="DefaultParagraphFont"/>
    <w:uiPriority w:val="20"/>
    <w:qFormat/>
    <w:rsid w:val="003419C4"/>
    <w:rPr>
      <w:i/>
      <w:iCs/>
    </w:rPr>
  </w:style>
  <w:style w:type="paragraph" w:customStyle="1" w:styleId="ds-markdown-paragraph">
    <w:name w:val="ds-markdown-paragraph"/>
    <w:basedOn w:val="Normal"/>
    <w:rsid w:val="007807C0"/>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paragraph" w:styleId="NormalWeb">
    <w:name w:val="Normal (Web)"/>
    <w:basedOn w:val="Normal"/>
    <w:uiPriority w:val="99"/>
    <w:unhideWhenUsed/>
    <w:rsid w:val="00D80630"/>
    <w:pPr>
      <w:spacing w:before="100" w:beforeAutospacing="1" w:after="100" w:afterAutospacing="1" w:line="240" w:lineRule="auto"/>
    </w:pPr>
    <w:rPr>
      <w:rFonts w:ascii="Times New Roman" w:eastAsia="Times New Roman" w:hAnsi="Times New Roman" w:cs="Times New Roman"/>
      <w:kern w:val="0"/>
      <w:szCs w:val="24"/>
      <w:lang w:bidi="ar-SA"/>
      <w14:ligatures w14:val="none"/>
    </w:rPr>
  </w:style>
  <w:style w:type="character" w:styleId="FollowedHyperlink">
    <w:name w:val="FollowedHyperlink"/>
    <w:basedOn w:val="DefaultParagraphFont"/>
    <w:uiPriority w:val="99"/>
    <w:semiHidden/>
    <w:unhideWhenUsed/>
    <w:rsid w:val="004F319A"/>
    <w:rPr>
      <w:color w:val="954F72" w:themeColor="followedHyperlink"/>
      <w:u w:val="single"/>
    </w:rPr>
  </w:style>
  <w:style w:type="character" w:styleId="UnresolvedMention">
    <w:name w:val="Unresolved Mention"/>
    <w:basedOn w:val="DefaultParagraphFont"/>
    <w:uiPriority w:val="99"/>
    <w:semiHidden/>
    <w:unhideWhenUsed/>
    <w:rsid w:val="00AE1547"/>
    <w:rPr>
      <w:color w:val="605E5C"/>
      <w:shd w:val="clear" w:color="auto" w:fill="E1DFDD"/>
    </w:rPr>
  </w:style>
  <w:style w:type="paragraph" w:styleId="Header">
    <w:name w:val="header"/>
    <w:basedOn w:val="Normal"/>
    <w:link w:val="HeaderChar"/>
    <w:uiPriority w:val="99"/>
    <w:unhideWhenUsed/>
    <w:rsid w:val="003A7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7DC5"/>
  </w:style>
  <w:style w:type="paragraph" w:styleId="Footer">
    <w:name w:val="footer"/>
    <w:basedOn w:val="Normal"/>
    <w:link w:val="FooterChar"/>
    <w:uiPriority w:val="99"/>
    <w:unhideWhenUsed/>
    <w:rsid w:val="003A7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7DC5"/>
  </w:style>
  <w:style w:type="character" w:styleId="CommentReference">
    <w:name w:val="annotation reference"/>
    <w:basedOn w:val="DefaultParagraphFont"/>
    <w:uiPriority w:val="99"/>
    <w:semiHidden/>
    <w:unhideWhenUsed/>
    <w:rsid w:val="004835E0"/>
    <w:rPr>
      <w:sz w:val="16"/>
      <w:szCs w:val="16"/>
    </w:rPr>
  </w:style>
  <w:style w:type="paragraph" w:styleId="CommentText">
    <w:name w:val="annotation text"/>
    <w:basedOn w:val="Normal"/>
    <w:link w:val="CommentTextChar"/>
    <w:uiPriority w:val="99"/>
    <w:semiHidden/>
    <w:unhideWhenUsed/>
    <w:rsid w:val="004835E0"/>
    <w:pPr>
      <w:spacing w:line="240" w:lineRule="auto"/>
    </w:pPr>
    <w:rPr>
      <w:sz w:val="20"/>
      <w:szCs w:val="25"/>
    </w:rPr>
  </w:style>
  <w:style w:type="character" w:customStyle="1" w:styleId="CommentTextChar">
    <w:name w:val="Comment Text Char"/>
    <w:basedOn w:val="DefaultParagraphFont"/>
    <w:link w:val="CommentText"/>
    <w:uiPriority w:val="99"/>
    <w:semiHidden/>
    <w:rsid w:val="004835E0"/>
    <w:rPr>
      <w:sz w:val="20"/>
      <w:szCs w:val="25"/>
    </w:rPr>
  </w:style>
  <w:style w:type="paragraph" w:styleId="CommentSubject">
    <w:name w:val="annotation subject"/>
    <w:basedOn w:val="CommentText"/>
    <w:next w:val="CommentText"/>
    <w:link w:val="CommentSubjectChar"/>
    <w:uiPriority w:val="99"/>
    <w:semiHidden/>
    <w:unhideWhenUsed/>
    <w:rsid w:val="004835E0"/>
    <w:rPr>
      <w:b/>
      <w:bCs/>
    </w:rPr>
  </w:style>
  <w:style w:type="character" w:customStyle="1" w:styleId="CommentSubjectChar">
    <w:name w:val="Comment Subject Char"/>
    <w:basedOn w:val="CommentTextChar"/>
    <w:link w:val="CommentSubject"/>
    <w:uiPriority w:val="99"/>
    <w:semiHidden/>
    <w:rsid w:val="004835E0"/>
    <w:rPr>
      <w:b/>
      <w:bCs/>
      <w:sz w:val="20"/>
      <w:szCs w:val="25"/>
    </w:rPr>
  </w:style>
  <w:style w:type="paragraph" w:styleId="Revision">
    <w:name w:val="Revision"/>
    <w:hidden/>
    <w:uiPriority w:val="99"/>
    <w:semiHidden/>
    <w:rsid w:val="004835E0"/>
    <w:pPr>
      <w:spacing w:after="0" w:line="240" w:lineRule="auto"/>
    </w:pPr>
  </w:style>
  <w:style w:type="character" w:customStyle="1" w:styleId="highlight">
    <w:name w:val="highlight"/>
    <w:basedOn w:val="DefaultParagraphFont"/>
    <w:rsid w:val="00356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94698">
      <w:bodyDiv w:val="1"/>
      <w:marLeft w:val="0"/>
      <w:marRight w:val="0"/>
      <w:marTop w:val="0"/>
      <w:marBottom w:val="0"/>
      <w:divBdr>
        <w:top w:val="none" w:sz="0" w:space="0" w:color="auto"/>
        <w:left w:val="none" w:sz="0" w:space="0" w:color="auto"/>
        <w:bottom w:val="none" w:sz="0" w:space="0" w:color="auto"/>
        <w:right w:val="none" w:sz="0" w:space="0" w:color="auto"/>
      </w:divBdr>
    </w:div>
    <w:div w:id="54622495">
      <w:bodyDiv w:val="1"/>
      <w:marLeft w:val="0"/>
      <w:marRight w:val="0"/>
      <w:marTop w:val="0"/>
      <w:marBottom w:val="0"/>
      <w:divBdr>
        <w:top w:val="none" w:sz="0" w:space="0" w:color="auto"/>
        <w:left w:val="none" w:sz="0" w:space="0" w:color="auto"/>
        <w:bottom w:val="none" w:sz="0" w:space="0" w:color="auto"/>
        <w:right w:val="none" w:sz="0" w:space="0" w:color="auto"/>
      </w:divBdr>
    </w:div>
    <w:div w:id="142701684">
      <w:bodyDiv w:val="1"/>
      <w:marLeft w:val="0"/>
      <w:marRight w:val="0"/>
      <w:marTop w:val="0"/>
      <w:marBottom w:val="0"/>
      <w:divBdr>
        <w:top w:val="none" w:sz="0" w:space="0" w:color="auto"/>
        <w:left w:val="none" w:sz="0" w:space="0" w:color="auto"/>
        <w:bottom w:val="none" w:sz="0" w:space="0" w:color="auto"/>
        <w:right w:val="none" w:sz="0" w:space="0" w:color="auto"/>
      </w:divBdr>
    </w:div>
    <w:div w:id="163934336">
      <w:bodyDiv w:val="1"/>
      <w:marLeft w:val="0"/>
      <w:marRight w:val="0"/>
      <w:marTop w:val="0"/>
      <w:marBottom w:val="0"/>
      <w:divBdr>
        <w:top w:val="none" w:sz="0" w:space="0" w:color="auto"/>
        <w:left w:val="none" w:sz="0" w:space="0" w:color="auto"/>
        <w:bottom w:val="none" w:sz="0" w:space="0" w:color="auto"/>
        <w:right w:val="none" w:sz="0" w:space="0" w:color="auto"/>
      </w:divBdr>
    </w:div>
    <w:div w:id="168373150">
      <w:bodyDiv w:val="1"/>
      <w:marLeft w:val="0"/>
      <w:marRight w:val="0"/>
      <w:marTop w:val="0"/>
      <w:marBottom w:val="0"/>
      <w:divBdr>
        <w:top w:val="none" w:sz="0" w:space="0" w:color="auto"/>
        <w:left w:val="none" w:sz="0" w:space="0" w:color="auto"/>
        <w:bottom w:val="none" w:sz="0" w:space="0" w:color="auto"/>
        <w:right w:val="none" w:sz="0" w:space="0" w:color="auto"/>
      </w:divBdr>
    </w:div>
    <w:div w:id="174341588">
      <w:bodyDiv w:val="1"/>
      <w:marLeft w:val="0"/>
      <w:marRight w:val="0"/>
      <w:marTop w:val="0"/>
      <w:marBottom w:val="0"/>
      <w:divBdr>
        <w:top w:val="none" w:sz="0" w:space="0" w:color="auto"/>
        <w:left w:val="none" w:sz="0" w:space="0" w:color="auto"/>
        <w:bottom w:val="none" w:sz="0" w:space="0" w:color="auto"/>
        <w:right w:val="none" w:sz="0" w:space="0" w:color="auto"/>
      </w:divBdr>
    </w:div>
    <w:div w:id="230391393">
      <w:bodyDiv w:val="1"/>
      <w:marLeft w:val="0"/>
      <w:marRight w:val="0"/>
      <w:marTop w:val="0"/>
      <w:marBottom w:val="0"/>
      <w:divBdr>
        <w:top w:val="none" w:sz="0" w:space="0" w:color="auto"/>
        <w:left w:val="none" w:sz="0" w:space="0" w:color="auto"/>
        <w:bottom w:val="none" w:sz="0" w:space="0" w:color="auto"/>
        <w:right w:val="none" w:sz="0" w:space="0" w:color="auto"/>
      </w:divBdr>
    </w:div>
    <w:div w:id="244262585">
      <w:bodyDiv w:val="1"/>
      <w:marLeft w:val="0"/>
      <w:marRight w:val="0"/>
      <w:marTop w:val="0"/>
      <w:marBottom w:val="0"/>
      <w:divBdr>
        <w:top w:val="none" w:sz="0" w:space="0" w:color="auto"/>
        <w:left w:val="none" w:sz="0" w:space="0" w:color="auto"/>
        <w:bottom w:val="none" w:sz="0" w:space="0" w:color="auto"/>
        <w:right w:val="none" w:sz="0" w:space="0" w:color="auto"/>
      </w:divBdr>
    </w:div>
    <w:div w:id="362094063">
      <w:bodyDiv w:val="1"/>
      <w:marLeft w:val="0"/>
      <w:marRight w:val="0"/>
      <w:marTop w:val="0"/>
      <w:marBottom w:val="0"/>
      <w:divBdr>
        <w:top w:val="none" w:sz="0" w:space="0" w:color="auto"/>
        <w:left w:val="none" w:sz="0" w:space="0" w:color="auto"/>
        <w:bottom w:val="none" w:sz="0" w:space="0" w:color="auto"/>
        <w:right w:val="none" w:sz="0" w:space="0" w:color="auto"/>
      </w:divBdr>
    </w:div>
    <w:div w:id="442968561">
      <w:bodyDiv w:val="1"/>
      <w:marLeft w:val="0"/>
      <w:marRight w:val="0"/>
      <w:marTop w:val="0"/>
      <w:marBottom w:val="0"/>
      <w:divBdr>
        <w:top w:val="none" w:sz="0" w:space="0" w:color="auto"/>
        <w:left w:val="none" w:sz="0" w:space="0" w:color="auto"/>
        <w:bottom w:val="none" w:sz="0" w:space="0" w:color="auto"/>
        <w:right w:val="none" w:sz="0" w:space="0" w:color="auto"/>
      </w:divBdr>
    </w:div>
    <w:div w:id="491528905">
      <w:bodyDiv w:val="1"/>
      <w:marLeft w:val="0"/>
      <w:marRight w:val="0"/>
      <w:marTop w:val="0"/>
      <w:marBottom w:val="0"/>
      <w:divBdr>
        <w:top w:val="none" w:sz="0" w:space="0" w:color="auto"/>
        <w:left w:val="none" w:sz="0" w:space="0" w:color="auto"/>
        <w:bottom w:val="none" w:sz="0" w:space="0" w:color="auto"/>
        <w:right w:val="none" w:sz="0" w:space="0" w:color="auto"/>
      </w:divBdr>
    </w:div>
    <w:div w:id="500005555">
      <w:bodyDiv w:val="1"/>
      <w:marLeft w:val="0"/>
      <w:marRight w:val="0"/>
      <w:marTop w:val="0"/>
      <w:marBottom w:val="0"/>
      <w:divBdr>
        <w:top w:val="none" w:sz="0" w:space="0" w:color="auto"/>
        <w:left w:val="none" w:sz="0" w:space="0" w:color="auto"/>
        <w:bottom w:val="none" w:sz="0" w:space="0" w:color="auto"/>
        <w:right w:val="none" w:sz="0" w:space="0" w:color="auto"/>
      </w:divBdr>
    </w:div>
    <w:div w:id="563101580">
      <w:bodyDiv w:val="1"/>
      <w:marLeft w:val="0"/>
      <w:marRight w:val="0"/>
      <w:marTop w:val="0"/>
      <w:marBottom w:val="0"/>
      <w:divBdr>
        <w:top w:val="none" w:sz="0" w:space="0" w:color="auto"/>
        <w:left w:val="none" w:sz="0" w:space="0" w:color="auto"/>
        <w:bottom w:val="none" w:sz="0" w:space="0" w:color="auto"/>
        <w:right w:val="none" w:sz="0" w:space="0" w:color="auto"/>
      </w:divBdr>
    </w:div>
    <w:div w:id="575090547">
      <w:bodyDiv w:val="1"/>
      <w:marLeft w:val="0"/>
      <w:marRight w:val="0"/>
      <w:marTop w:val="0"/>
      <w:marBottom w:val="0"/>
      <w:divBdr>
        <w:top w:val="none" w:sz="0" w:space="0" w:color="auto"/>
        <w:left w:val="none" w:sz="0" w:space="0" w:color="auto"/>
        <w:bottom w:val="none" w:sz="0" w:space="0" w:color="auto"/>
        <w:right w:val="none" w:sz="0" w:space="0" w:color="auto"/>
      </w:divBdr>
    </w:div>
    <w:div w:id="631401291">
      <w:bodyDiv w:val="1"/>
      <w:marLeft w:val="0"/>
      <w:marRight w:val="0"/>
      <w:marTop w:val="0"/>
      <w:marBottom w:val="0"/>
      <w:divBdr>
        <w:top w:val="none" w:sz="0" w:space="0" w:color="auto"/>
        <w:left w:val="none" w:sz="0" w:space="0" w:color="auto"/>
        <w:bottom w:val="none" w:sz="0" w:space="0" w:color="auto"/>
        <w:right w:val="none" w:sz="0" w:space="0" w:color="auto"/>
      </w:divBdr>
    </w:div>
    <w:div w:id="656500577">
      <w:bodyDiv w:val="1"/>
      <w:marLeft w:val="0"/>
      <w:marRight w:val="0"/>
      <w:marTop w:val="0"/>
      <w:marBottom w:val="0"/>
      <w:divBdr>
        <w:top w:val="none" w:sz="0" w:space="0" w:color="auto"/>
        <w:left w:val="none" w:sz="0" w:space="0" w:color="auto"/>
        <w:bottom w:val="none" w:sz="0" w:space="0" w:color="auto"/>
        <w:right w:val="none" w:sz="0" w:space="0" w:color="auto"/>
      </w:divBdr>
    </w:div>
    <w:div w:id="693187532">
      <w:bodyDiv w:val="1"/>
      <w:marLeft w:val="0"/>
      <w:marRight w:val="0"/>
      <w:marTop w:val="0"/>
      <w:marBottom w:val="0"/>
      <w:divBdr>
        <w:top w:val="none" w:sz="0" w:space="0" w:color="auto"/>
        <w:left w:val="none" w:sz="0" w:space="0" w:color="auto"/>
        <w:bottom w:val="none" w:sz="0" w:space="0" w:color="auto"/>
        <w:right w:val="none" w:sz="0" w:space="0" w:color="auto"/>
      </w:divBdr>
    </w:div>
    <w:div w:id="726533081">
      <w:bodyDiv w:val="1"/>
      <w:marLeft w:val="0"/>
      <w:marRight w:val="0"/>
      <w:marTop w:val="0"/>
      <w:marBottom w:val="0"/>
      <w:divBdr>
        <w:top w:val="none" w:sz="0" w:space="0" w:color="auto"/>
        <w:left w:val="none" w:sz="0" w:space="0" w:color="auto"/>
        <w:bottom w:val="none" w:sz="0" w:space="0" w:color="auto"/>
        <w:right w:val="none" w:sz="0" w:space="0" w:color="auto"/>
      </w:divBdr>
    </w:div>
    <w:div w:id="820197490">
      <w:bodyDiv w:val="1"/>
      <w:marLeft w:val="0"/>
      <w:marRight w:val="0"/>
      <w:marTop w:val="0"/>
      <w:marBottom w:val="0"/>
      <w:divBdr>
        <w:top w:val="none" w:sz="0" w:space="0" w:color="auto"/>
        <w:left w:val="none" w:sz="0" w:space="0" w:color="auto"/>
        <w:bottom w:val="none" w:sz="0" w:space="0" w:color="auto"/>
        <w:right w:val="none" w:sz="0" w:space="0" w:color="auto"/>
      </w:divBdr>
    </w:div>
    <w:div w:id="882252225">
      <w:bodyDiv w:val="1"/>
      <w:marLeft w:val="0"/>
      <w:marRight w:val="0"/>
      <w:marTop w:val="0"/>
      <w:marBottom w:val="0"/>
      <w:divBdr>
        <w:top w:val="none" w:sz="0" w:space="0" w:color="auto"/>
        <w:left w:val="none" w:sz="0" w:space="0" w:color="auto"/>
        <w:bottom w:val="none" w:sz="0" w:space="0" w:color="auto"/>
        <w:right w:val="none" w:sz="0" w:space="0" w:color="auto"/>
      </w:divBdr>
    </w:div>
    <w:div w:id="1122651774">
      <w:bodyDiv w:val="1"/>
      <w:marLeft w:val="0"/>
      <w:marRight w:val="0"/>
      <w:marTop w:val="0"/>
      <w:marBottom w:val="0"/>
      <w:divBdr>
        <w:top w:val="none" w:sz="0" w:space="0" w:color="auto"/>
        <w:left w:val="none" w:sz="0" w:space="0" w:color="auto"/>
        <w:bottom w:val="none" w:sz="0" w:space="0" w:color="auto"/>
        <w:right w:val="none" w:sz="0" w:space="0" w:color="auto"/>
      </w:divBdr>
    </w:div>
    <w:div w:id="1181047487">
      <w:bodyDiv w:val="1"/>
      <w:marLeft w:val="0"/>
      <w:marRight w:val="0"/>
      <w:marTop w:val="0"/>
      <w:marBottom w:val="0"/>
      <w:divBdr>
        <w:top w:val="none" w:sz="0" w:space="0" w:color="auto"/>
        <w:left w:val="none" w:sz="0" w:space="0" w:color="auto"/>
        <w:bottom w:val="none" w:sz="0" w:space="0" w:color="auto"/>
        <w:right w:val="none" w:sz="0" w:space="0" w:color="auto"/>
      </w:divBdr>
    </w:div>
    <w:div w:id="1294823966">
      <w:bodyDiv w:val="1"/>
      <w:marLeft w:val="0"/>
      <w:marRight w:val="0"/>
      <w:marTop w:val="0"/>
      <w:marBottom w:val="0"/>
      <w:divBdr>
        <w:top w:val="none" w:sz="0" w:space="0" w:color="auto"/>
        <w:left w:val="none" w:sz="0" w:space="0" w:color="auto"/>
        <w:bottom w:val="none" w:sz="0" w:space="0" w:color="auto"/>
        <w:right w:val="none" w:sz="0" w:space="0" w:color="auto"/>
      </w:divBdr>
    </w:div>
    <w:div w:id="1309282703">
      <w:bodyDiv w:val="1"/>
      <w:marLeft w:val="0"/>
      <w:marRight w:val="0"/>
      <w:marTop w:val="0"/>
      <w:marBottom w:val="0"/>
      <w:divBdr>
        <w:top w:val="none" w:sz="0" w:space="0" w:color="auto"/>
        <w:left w:val="none" w:sz="0" w:space="0" w:color="auto"/>
        <w:bottom w:val="none" w:sz="0" w:space="0" w:color="auto"/>
        <w:right w:val="none" w:sz="0" w:space="0" w:color="auto"/>
      </w:divBdr>
    </w:div>
    <w:div w:id="1446383602">
      <w:bodyDiv w:val="1"/>
      <w:marLeft w:val="0"/>
      <w:marRight w:val="0"/>
      <w:marTop w:val="0"/>
      <w:marBottom w:val="0"/>
      <w:divBdr>
        <w:top w:val="none" w:sz="0" w:space="0" w:color="auto"/>
        <w:left w:val="none" w:sz="0" w:space="0" w:color="auto"/>
        <w:bottom w:val="none" w:sz="0" w:space="0" w:color="auto"/>
        <w:right w:val="none" w:sz="0" w:space="0" w:color="auto"/>
      </w:divBdr>
    </w:div>
    <w:div w:id="1467774178">
      <w:bodyDiv w:val="1"/>
      <w:marLeft w:val="0"/>
      <w:marRight w:val="0"/>
      <w:marTop w:val="0"/>
      <w:marBottom w:val="0"/>
      <w:divBdr>
        <w:top w:val="none" w:sz="0" w:space="0" w:color="auto"/>
        <w:left w:val="none" w:sz="0" w:space="0" w:color="auto"/>
        <w:bottom w:val="none" w:sz="0" w:space="0" w:color="auto"/>
        <w:right w:val="none" w:sz="0" w:space="0" w:color="auto"/>
      </w:divBdr>
      <w:divsChild>
        <w:div w:id="1211455151">
          <w:marLeft w:val="0"/>
          <w:marRight w:val="0"/>
          <w:marTop w:val="0"/>
          <w:marBottom w:val="0"/>
          <w:divBdr>
            <w:top w:val="none" w:sz="0" w:space="0" w:color="auto"/>
            <w:left w:val="none" w:sz="0" w:space="0" w:color="auto"/>
            <w:bottom w:val="none" w:sz="0" w:space="0" w:color="auto"/>
            <w:right w:val="none" w:sz="0" w:space="0" w:color="auto"/>
          </w:divBdr>
        </w:div>
        <w:div w:id="317538489">
          <w:marLeft w:val="0"/>
          <w:marRight w:val="0"/>
          <w:marTop w:val="0"/>
          <w:marBottom w:val="0"/>
          <w:divBdr>
            <w:top w:val="none" w:sz="0" w:space="0" w:color="auto"/>
            <w:left w:val="none" w:sz="0" w:space="0" w:color="auto"/>
            <w:bottom w:val="none" w:sz="0" w:space="0" w:color="auto"/>
            <w:right w:val="none" w:sz="0" w:space="0" w:color="auto"/>
          </w:divBdr>
        </w:div>
        <w:div w:id="195435435">
          <w:marLeft w:val="0"/>
          <w:marRight w:val="0"/>
          <w:marTop w:val="0"/>
          <w:marBottom w:val="0"/>
          <w:divBdr>
            <w:top w:val="none" w:sz="0" w:space="0" w:color="auto"/>
            <w:left w:val="none" w:sz="0" w:space="0" w:color="auto"/>
            <w:bottom w:val="none" w:sz="0" w:space="0" w:color="auto"/>
            <w:right w:val="none" w:sz="0" w:space="0" w:color="auto"/>
          </w:divBdr>
        </w:div>
        <w:div w:id="223949149">
          <w:marLeft w:val="0"/>
          <w:marRight w:val="0"/>
          <w:marTop w:val="0"/>
          <w:marBottom w:val="0"/>
          <w:divBdr>
            <w:top w:val="none" w:sz="0" w:space="0" w:color="auto"/>
            <w:left w:val="none" w:sz="0" w:space="0" w:color="auto"/>
            <w:bottom w:val="none" w:sz="0" w:space="0" w:color="auto"/>
            <w:right w:val="none" w:sz="0" w:space="0" w:color="auto"/>
          </w:divBdr>
        </w:div>
        <w:div w:id="1273829738">
          <w:marLeft w:val="0"/>
          <w:marRight w:val="0"/>
          <w:marTop w:val="0"/>
          <w:marBottom w:val="0"/>
          <w:divBdr>
            <w:top w:val="none" w:sz="0" w:space="0" w:color="auto"/>
            <w:left w:val="none" w:sz="0" w:space="0" w:color="auto"/>
            <w:bottom w:val="none" w:sz="0" w:space="0" w:color="auto"/>
            <w:right w:val="none" w:sz="0" w:space="0" w:color="auto"/>
          </w:divBdr>
        </w:div>
        <w:div w:id="234898658">
          <w:marLeft w:val="0"/>
          <w:marRight w:val="0"/>
          <w:marTop w:val="0"/>
          <w:marBottom w:val="0"/>
          <w:divBdr>
            <w:top w:val="none" w:sz="0" w:space="0" w:color="auto"/>
            <w:left w:val="none" w:sz="0" w:space="0" w:color="auto"/>
            <w:bottom w:val="none" w:sz="0" w:space="0" w:color="auto"/>
            <w:right w:val="none" w:sz="0" w:space="0" w:color="auto"/>
          </w:divBdr>
        </w:div>
        <w:div w:id="810366300">
          <w:marLeft w:val="0"/>
          <w:marRight w:val="0"/>
          <w:marTop w:val="0"/>
          <w:marBottom w:val="0"/>
          <w:divBdr>
            <w:top w:val="none" w:sz="0" w:space="0" w:color="auto"/>
            <w:left w:val="none" w:sz="0" w:space="0" w:color="auto"/>
            <w:bottom w:val="none" w:sz="0" w:space="0" w:color="auto"/>
            <w:right w:val="none" w:sz="0" w:space="0" w:color="auto"/>
          </w:divBdr>
        </w:div>
        <w:div w:id="551967255">
          <w:marLeft w:val="0"/>
          <w:marRight w:val="0"/>
          <w:marTop w:val="0"/>
          <w:marBottom w:val="0"/>
          <w:divBdr>
            <w:top w:val="none" w:sz="0" w:space="0" w:color="auto"/>
            <w:left w:val="none" w:sz="0" w:space="0" w:color="auto"/>
            <w:bottom w:val="none" w:sz="0" w:space="0" w:color="auto"/>
            <w:right w:val="none" w:sz="0" w:space="0" w:color="auto"/>
          </w:divBdr>
        </w:div>
        <w:div w:id="1451122632">
          <w:marLeft w:val="0"/>
          <w:marRight w:val="0"/>
          <w:marTop w:val="0"/>
          <w:marBottom w:val="0"/>
          <w:divBdr>
            <w:top w:val="none" w:sz="0" w:space="0" w:color="auto"/>
            <w:left w:val="none" w:sz="0" w:space="0" w:color="auto"/>
            <w:bottom w:val="none" w:sz="0" w:space="0" w:color="auto"/>
            <w:right w:val="none" w:sz="0" w:space="0" w:color="auto"/>
          </w:divBdr>
        </w:div>
        <w:div w:id="826752199">
          <w:marLeft w:val="0"/>
          <w:marRight w:val="0"/>
          <w:marTop w:val="0"/>
          <w:marBottom w:val="0"/>
          <w:divBdr>
            <w:top w:val="none" w:sz="0" w:space="0" w:color="auto"/>
            <w:left w:val="none" w:sz="0" w:space="0" w:color="auto"/>
            <w:bottom w:val="none" w:sz="0" w:space="0" w:color="auto"/>
            <w:right w:val="none" w:sz="0" w:space="0" w:color="auto"/>
          </w:divBdr>
        </w:div>
        <w:div w:id="1165509974">
          <w:marLeft w:val="0"/>
          <w:marRight w:val="0"/>
          <w:marTop w:val="0"/>
          <w:marBottom w:val="0"/>
          <w:divBdr>
            <w:top w:val="none" w:sz="0" w:space="0" w:color="auto"/>
            <w:left w:val="none" w:sz="0" w:space="0" w:color="auto"/>
            <w:bottom w:val="none" w:sz="0" w:space="0" w:color="auto"/>
            <w:right w:val="none" w:sz="0" w:space="0" w:color="auto"/>
          </w:divBdr>
        </w:div>
        <w:div w:id="39407128">
          <w:marLeft w:val="0"/>
          <w:marRight w:val="0"/>
          <w:marTop w:val="0"/>
          <w:marBottom w:val="0"/>
          <w:divBdr>
            <w:top w:val="none" w:sz="0" w:space="0" w:color="auto"/>
            <w:left w:val="none" w:sz="0" w:space="0" w:color="auto"/>
            <w:bottom w:val="none" w:sz="0" w:space="0" w:color="auto"/>
            <w:right w:val="none" w:sz="0" w:space="0" w:color="auto"/>
          </w:divBdr>
        </w:div>
        <w:div w:id="2069767648">
          <w:marLeft w:val="0"/>
          <w:marRight w:val="0"/>
          <w:marTop w:val="0"/>
          <w:marBottom w:val="0"/>
          <w:divBdr>
            <w:top w:val="none" w:sz="0" w:space="0" w:color="auto"/>
            <w:left w:val="none" w:sz="0" w:space="0" w:color="auto"/>
            <w:bottom w:val="none" w:sz="0" w:space="0" w:color="auto"/>
            <w:right w:val="none" w:sz="0" w:space="0" w:color="auto"/>
          </w:divBdr>
        </w:div>
        <w:div w:id="292714567">
          <w:marLeft w:val="0"/>
          <w:marRight w:val="0"/>
          <w:marTop w:val="0"/>
          <w:marBottom w:val="0"/>
          <w:divBdr>
            <w:top w:val="none" w:sz="0" w:space="0" w:color="auto"/>
            <w:left w:val="none" w:sz="0" w:space="0" w:color="auto"/>
            <w:bottom w:val="none" w:sz="0" w:space="0" w:color="auto"/>
            <w:right w:val="none" w:sz="0" w:space="0" w:color="auto"/>
          </w:divBdr>
        </w:div>
        <w:div w:id="1478954893">
          <w:marLeft w:val="0"/>
          <w:marRight w:val="0"/>
          <w:marTop w:val="0"/>
          <w:marBottom w:val="0"/>
          <w:divBdr>
            <w:top w:val="none" w:sz="0" w:space="0" w:color="auto"/>
            <w:left w:val="none" w:sz="0" w:space="0" w:color="auto"/>
            <w:bottom w:val="none" w:sz="0" w:space="0" w:color="auto"/>
            <w:right w:val="none" w:sz="0" w:space="0" w:color="auto"/>
          </w:divBdr>
        </w:div>
        <w:div w:id="484250547">
          <w:marLeft w:val="0"/>
          <w:marRight w:val="0"/>
          <w:marTop w:val="0"/>
          <w:marBottom w:val="0"/>
          <w:divBdr>
            <w:top w:val="none" w:sz="0" w:space="0" w:color="auto"/>
            <w:left w:val="none" w:sz="0" w:space="0" w:color="auto"/>
            <w:bottom w:val="none" w:sz="0" w:space="0" w:color="auto"/>
            <w:right w:val="none" w:sz="0" w:space="0" w:color="auto"/>
          </w:divBdr>
        </w:div>
        <w:div w:id="1438863723">
          <w:marLeft w:val="0"/>
          <w:marRight w:val="0"/>
          <w:marTop w:val="0"/>
          <w:marBottom w:val="0"/>
          <w:divBdr>
            <w:top w:val="none" w:sz="0" w:space="0" w:color="auto"/>
            <w:left w:val="none" w:sz="0" w:space="0" w:color="auto"/>
            <w:bottom w:val="none" w:sz="0" w:space="0" w:color="auto"/>
            <w:right w:val="none" w:sz="0" w:space="0" w:color="auto"/>
          </w:divBdr>
        </w:div>
        <w:div w:id="222911212">
          <w:marLeft w:val="0"/>
          <w:marRight w:val="0"/>
          <w:marTop w:val="0"/>
          <w:marBottom w:val="0"/>
          <w:divBdr>
            <w:top w:val="none" w:sz="0" w:space="0" w:color="auto"/>
            <w:left w:val="none" w:sz="0" w:space="0" w:color="auto"/>
            <w:bottom w:val="none" w:sz="0" w:space="0" w:color="auto"/>
            <w:right w:val="none" w:sz="0" w:space="0" w:color="auto"/>
          </w:divBdr>
        </w:div>
        <w:div w:id="643050592">
          <w:marLeft w:val="0"/>
          <w:marRight w:val="0"/>
          <w:marTop w:val="0"/>
          <w:marBottom w:val="0"/>
          <w:divBdr>
            <w:top w:val="none" w:sz="0" w:space="0" w:color="auto"/>
            <w:left w:val="none" w:sz="0" w:space="0" w:color="auto"/>
            <w:bottom w:val="none" w:sz="0" w:space="0" w:color="auto"/>
            <w:right w:val="none" w:sz="0" w:space="0" w:color="auto"/>
          </w:divBdr>
        </w:div>
        <w:div w:id="2098599469">
          <w:marLeft w:val="0"/>
          <w:marRight w:val="0"/>
          <w:marTop w:val="0"/>
          <w:marBottom w:val="0"/>
          <w:divBdr>
            <w:top w:val="none" w:sz="0" w:space="0" w:color="auto"/>
            <w:left w:val="none" w:sz="0" w:space="0" w:color="auto"/>
            <w:bottom w:val="none" w:sz="0" w:space="0" w:color="auto"/>
            <w:right w:val="none" w:sz="0" w:space="0" w:color="auto"/>
          </w:divBdr>
        </w:div>
      </w:divsChild>
    </w:div>
    <w:div w:id="1518538228">
      <w:bodyDiv w:val="1"/>
      <w:marLeft w:val="0"/>
      <w:marRight w:val="0"/>
      <w:marTop w:val="0"/>
      <w:marBottom w:val="0"/>
      <w:divBdr>
        <w:top w:val="none" w:sz="0" w:space="0" w:color="auto"/>
        <w:left w:val="none" w:sz="0" w:space="0" w:color="auto"/>
        <w:bottom w:val="none" w:sz="0" w:space="0" w:color="auto"/>
        <w:right w:val="none" w:sz="0" w:space="0" w:color="auto"/>
      </w:divBdr>
    </w:div>
    <w:div w:id="1544513379">
      <w:bodyDiv w:val="1"/>
      <w:marLeft w:val="0"/>
      <w:marRight w:val="0"/>
      <w:marTop w:val="0"/>
      <w:marBottom w:val="0"/>
      <w:divBdr>
        <w:top w:val="none" w:sz="0" w:space="0" w:color="auto"/>
        <w:left w:val="none" w:sz="0" w:space="0" w:color="auto"/>
        <w:bottom w:val="none" w:sz="0" w:space="0" w:color="auto"/>
        <w:right w:val="none" w:sz="0" w:space="0" w:color="auto"/>
      </w:divBdr>
    </w:div>
    <w:div w:id="1631125637">
      <w:bodyDiv w:val="1"/>
      <w:marLeft w:val="0"/>
      <w:marRight w:val="0"/>
      <w:marTop w:val="0"/>
      <w:marBottom w:val="0"/>
      <w:divBdr>
        <w:top w:val="none" w:sz="0" w:space="0" w:color="auto"/>
        <w:left w:val="none" w:sz="0" w:space="0" w:color="auto"/>
        <w:bottom w:val="none" w:sz="0" w:space="0" w:color="auto"/>
        <w:right w:val="none" w:sz="0" w:space="0" w:color="auto"/>
      </w:divBdr>
    </w:div>
    <w:div w:id="1666127586">
      <w:bodyDiv w:val="1"/>
      <w:marLeft w:val="0"/>
      <w:marRight w:val="0"/>
      <w:marTop w:val="0"/>
      <w:marBottom w:val="0"/>
      <w:divBdr>
        <w:top w:val="none" w:sz="0" w:space="0" w:color="auto"/>
        <w:left w:val="none" w:sz="0" w:space="0" w:color="auto"/>
        <w:bottom w:val="none" w:sz="0" w:space="0" w:color="auto"/>
        <w:right w:val="none" w:sz="0" w:space="0" w:color="auto"/>
      </w:divBdr>
    </w:div>
    <w:div w:id="1666204712">
      <w:bodyDiv w:val="1"/>
      <w:marLeft w:val="0"/>
      <w:marRight w:val="0"/>
      <w:marTop w:val="0"/>
      <w:marBottom w:val="0"/>
      <w:divBdr>
        <w:top w:val="none" w:sz="0" w:space="0" w:color="auto"/>
        <w:left w:val="none" w:sz="0" w:space="0" w:color="auto"/>
        <w:bottom w:val="none" w:sz="0" w:space="0" w:color="auto"/>
        <w:right w:val="none" w:sz="0" w:space="0" w:color="auto"/>
      </w:divBdr>
    </w:div>
    <w:div w:id="1674140976">
      <w:bodyDiv w:val="1"/>
      <w:marLeft w:val="0"/>
      <w:marRight w:val="0"/>
      <w:marTop w:val="0"/>
      <w:marBottom w:val="0"/>
      <w:divBdr>
        <w:top w:val="none" w:sz="0" w:space="0" w:color="auto"/>
        <w:left w:val="none" w:sz="0" w:space="0" w:color="auto"/>
        <w:bottom w:val="none" w:sz="0" w:space="0" w:color="auto"/>
        <w:right w:val="none" w:sz="0" w:space="0" w:color="auto"/>
      </w:divBdr>
    </w:div>
    <w:div w:id="1700662968">
      <w:bodyDiv w:val="1"/>
      <w:marLeft w:val="0"/>
      <w:marRight w:val="0"/>
      <w:marTop w:val="0"/>
      <w:marBottom w:val="0"/>
      <w:divBdr>
        <w:top w:val="none" w:sz="0" w:space="0" w:color="auto"/>
        <w:left w:val="none" w:sz="0" w:space="0" w:color="auto"/>
        <w:bottom w:val="none" w:sz="0" w:space="0" w:color="auto"/>
        <w:right w:val="none" w:sz="0" w:space="0" w:color="auto"/>
      </w:divBdr>
    </w:div>
    <w:div w:id="1705667937">
      <w:bodyDiv w:val="1"/>
      <w:marLeft w:val="0"/>
      <w:marRight w:val="0"/>
      <w:marTop w:val="0"/>
      <w:marBottom w:val="0"/>
      <w:divBdr>
        <w:top w:val="none" w:sz="0" w:space="0" w:color="auto"/>
        <w:left w:val="none" w:sz="0" w:space="0" w:color="auto"/>
        <w:bottom w:val="none" w:sz="0" w:space="0" w:color="auto"/>
        <w:right w:val="none" w:sz="0" w:space="0" w:color="auto"/>
      </w:divBdr>
    </w:div>
    <w:div w:id="1757823977">
      <w:bodyDiv w:val="1"/>
      <w:marLeft w:val="0"/>
      <w:marRight w:val="0"/>
      <w:marTop w:val="0"/>
      <w:marBottom w:val="0"/>
      <w:divBdr>
        <w:top w:val="none" w:sz="0" w:space="0" w:color="auto"/>
        <w:left w:val="none" w:sz="0" w:space="0" w:color="auto"/>
        <w:bottom w:val="none" w:sz="0" w:space="0" w:color="auto"/>
        <w:right w:val="none" w:sz="0" w:space="0" w:color="auto"/>
      </w:divBdr>
    </w:div>
    <w:div w:id="1835947236">
      <w:bodyDiv w:val="1"/>
      <w:marLeft w:val="0"/>
      <w:marRight w:val="0"/>
      <w:marTop w:val="0"/>
      <w:marBottom w:val="0"/>
      <w:divBdr>
        <w:top w:val="none" w:sz="0" w:space="0" w:color="auto"/>
        <w:left w:val="none" w:sz="0" w:space="0" w:color="auto"/>
        <w:bottom w:val="none" w:sz="0" w:space="0" w:color="auto"/>
        <w:right w:val="none" w:sz="0" w:space="0" w:color="auto"/>
      </w:divBdr>
      <w:divsChild>
        <w:div w:id="672487133">
          <w:marLeft w:val="0"/>
          <w:marRight w:val="0"/>
          <w:marTop w:val="0"/>
          <w:marBottom w:val="0"/>
          <w:divBdr>
            <w:top w:val="none" w:sz="0" w:space="0" w:color="auto"/>
            <w:left w:val="none" w:sz="0" w:space="0" w:color="auto"/>
            <w:bottom w:val="none" w:sz="0" w:space="0" w:color="auto"/>
            <w:right w:val="none" w:sz="0" w:space="0" w:color="auto"/>
          </w:divBdr>
        </w:div>
      </w:divsChild>
    </w:div>
    <w:div w:id="1838305153">
      <w:bodyDiv w:val="1"/>
      <w:marLeft w:val="0"/>
      <w:marRight w:val="0"/>
      <w:marTop w:val="0"/>
      <w:marBottom w:val="0"/>
      <w:divBdr>
        <w:top w:val="none" w:sz="0" w:space="0" w:color="auto"/>
        <w:left w:val="none" w:sz="0" w:space="0" w:color="auto"/>
        <w:bottom w:val="none" w:sz="0" w:space="0" w:color="auto"/>
        <w:right w:val="none" w:sz="0" w:space="0" w:color="auto"/>
      </w:divBdr>
    </w:div>
    <w:div w:id="1854302250">
      <w:bodyDiv w:val="1"/>
      <w:marLeft w:val="0"/>
      <w:marRight w:val="0"/>
      <w:marTop w:val="0"/>
      <w:marBottom w:val="0"/>
      <w:divBdr>
        <w:top w:val="none" w:sz="0" w:space="0" w:color="auto"/>
        <w:left w:val="none" w:sz="0" w:space="0" w:color="auto"/>
        <w:bottom w:val="none" w:sz="0" w:space="0" w:color="auto"/>
        <w:right w:val="none" w:sz="0" w:space="0" w:color="auto"/>
      </w:divBdr>
    </w:div>
    <w:div w:id="1858882896">
      <w:bodyDiv w:val="1"/>
      <w:marLeft w:val="0"/>
      <w:marRight w:val="0"/>
      <w:marTop w:val="0"/>
      <w:marBottom w:val="0"/>
      <w:divBdr>
        <w:top w:val="none" w:sz="0" w:space="0" w:color="auto"/>
        <w:left w:val="none" w:sz="0" w:space="0" w:color="auto"/>
        <w:bottom w:val="none" w:sz="0" w:space="0" w:color="auto"/>
        <w:right w:val="none" w:sz="0" w:space="0" w:color="auto"/>
      </w:divBdr>
    </w:div>
    <w:div w:id="1863743009">
      <w:bodyDiv w:val="1"/>
      <w:marLeft w:val="0"/>
      <w:marRight w:val="0"/>
      <w:marTop w:val="0"/>
      <w:marBottom w:val="0"/>
      <w:divBdr>
        <w:top w:val="none" w:sz="0" w:space="0" w:color="auto"/>
        <w:left w:val="none" w:sz="0" w:space="0" w:color="auto"/>
        <w:bottom w:val="none" w:sz="0" w:space="0" w:color="auto"/>
        <w:right w:val="none" w:sz="0" w:space="0" w:color="auto"/>
      </w:divBdr>
    </w:div>
    <w:div w:id="1987396405">
      <w:bodyDiv w:val="1"/>
      <w:marLeft w:val="0"/>
      <w:marRight w:val="0"/>
      <w:marTop w:val="0"/>
      <w:marBottom w:val="0"/>
      <w:divBdr>
        <w:top w:val="none" w:sz="0" w:space="0" w:color="auto"/>
        <w:left w:val="none" w:sz="0" w:space="0" w:color="auto"/>
        <w:bottom w:val="none" w:sz="0" w:space="0" w:color="auto"/>
        <w:right w:val="none" w:sz="0" w:space="0" w:color="auto"/>
      </w:divBdr>
    </w:div>
    <w:div w:id="2004627075">
      <w:bodyDiv w:val="1"/>
      <w:marLeft w:val="0"/>
      <w:marRight w:val="0"/>
      <w:marTop w:val="0"/>
      <w:marBottom w:val="0"/>
      <w:divBdr>
        <w:top w:val="none" w:sz="0" w:space="0" w:color="auto"/>
        <w:left w:val="none" w:sz="0" w:space="0" w:color="auto"/>
        <w:bottom w:val="none" w:sz="0" w:space="0" w:color="auto"/>
        <w:right w:val="none" w:sz="0" w:space="0" w:color="auto"/>
      </w:divBdr>
    </w:div>
    <w:div w:id="2010866227">
      <w:bodyDiv w:val="1"/>
      <w:marLeft w:val="0"/>
      <w:marRight w:val="0"/>
      <w:marTop w:val="0"/>
      <w:marBottom w:val="0"/>
      <w:divBdr>
        <w:top w:val="none" w:sz="0" w:space="0" w:color="auto"/>
        <w:left w:val="none" w:sz="0" w:space="0" w:color="auto"/>
        <w:bottom w:val="none" w:sz="0" w:space="0" w:color="auto"/>
        <w:right w:val="none" w:sz="0" w:space="0" w:color="auto"/>
      </w:divBdr>
    </w:div>
    <w:div w:id="2086829090">
      <w:bodyDiv w:val="1"/>
      <w:marLeft w:val="0"/>
      <w:marRight w:val="0"/>
      <w:marTop w:val="0"/>
      <w:marBottom w:val="0"/>
      <w:divBdr>
        <w:top w:val="none" w:sz="0" w:space="0" w:color="auto"/>
        <w:left w:val="none" w:sz="0" w:space="0" w:color="auto"/>
        <w:bottom w:val="none" w:sz="0" w:space="0" w:color="auto"/>
        <w:right w:val="none" w:sz="0" w:space="0" w:color="auto"/>
      </w:divBdr>
    </w:div>
    <w:div w:id="2092047073">
      <w:bodyDiv w:val="1"/>
      <w:marLeft w:val="0"/>
      <w:marRight w:val="0"/>
      <w:marTop w:val="0"/>
      <w:marBottom w:val="0"/>
      <w:divBdr>
        <w:top w:val="none" w:sz="0" w:space="0" w:color="auto"/>
        <w:left w:val="none" w:sz="0" w:space="0" w:color="auto"/>
        <w:bottom w:val="none" w:sz="0" w:space="0" w:color="auto"/>
        <w:right w:val="none" w:sz="0" w:space="0" w:color="auto"/>
      </w:divBdr>
    </w:div>
    <w:div w:id="210221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dre.org.za/wp-content/uploads/CADRE-AIDS-memorial-quilt-project-an-evaluation-of-phase-one.pdf?utm_source=chatgpt.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dickinson.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papers.ssrn.com/sol3/papers.cfm?abstract_id=1427815&amp;utm_source=chatgpt.com"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www.mahpsa.org/notes-on-stitching-our-hiv-stories-activist-quilts?utm_source=chatgpt.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391</TotalTime>
  <Pages>13</Pages>
  <Words>4991</Words>
  <Characters>28449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hasanmdashrafujjaman@gmail.com</dc:creator>
  <cp:keywords/>
  <dc:description/>
  <cp:lastModifiedBy>SDI 1020</cp:lastModifiedBy>
  <cp:revision>250</cp:revision>
  <cp:lastPrinted>2025-10-07T10:10:00Z</cp:lastPrinted>
  <dcterms:created xsi:type="dcterms:W3CDTF">2025-08-18T13:53:00Z</dcterms:created>
  <dcterms:modified xsi:type="dcterms:W3CDTF">2025-11-08T10:12:00Z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27cb00fa-9efa-441e-bd9c-154b327c6a6d</vt:lpwstr>
  </property>
</Properties>
</file>