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CC7" w:rsidRPr="00AF5332" w:rsidRDefault="00864C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864CC7" w:rsidRPr="00AF5332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864CC7" w:rsidRPr="00AF5332" w:rsidRDefault="00864CC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864CC7" w:rsidRPr="00AF5332">
        <w:trPr>
          <w:trHeight w:val="290"/>
        </w:trPr>
        <w:tc>
          <w:tcPr>
            <w:tcW w:w="516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CC7" w:rsidRPr="00AF5332" w:rsidRDefault="00B74FC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9874EF" w:rsidRPr="00AF5332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South Asian Journal of Social Studies and Economics</w:t>
              </w:r>
            </w:hyperlink>
            <w:r w:rsidR="009874EF" w:rsidRPr="00AF5332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64CC7" w:rsidRPr="00AF5332">
        <w:trPr>
          <w:trHeight w:val="290"/>
        </w:trPr>
        <w:tc>
          <w:tcPr>
            <w:tcW w:w="516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Ms_SAJSSE_151107</w:t>
            </w:r>
          </w:p>
        </w:tc>
      </w:tr>
      <w:tr w:rsidR="00864CC7" w:rsidRPr="00AF5332">
        <w:trPr>
          <w:trHeight w:val="650"/>
        </w:trPr>
        <w:tc>
          <w:tcPr>
            <w:tcW w:w="516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DRINKING WATER AVAILABILITY AND ACCESSIBILITY IN URBAN AND RURAL AREAS OF TIRUCHIRAPPALLI</w:t>
            </w:r>
          </w:p>
        </w:tc>
      </w:tr>
      <w:tr w:rsidR="00864CC7" w:rsidRPr="00AF5332">
        <w:trPr>
          <w:trHeight w:val="332"/>
        </w:trPr>
        <w:tc>
          <w:tcPr>
            <w:tcW w:w="516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864CC7" w:rsidRPr="00AF5332" w:rsidRDefault="00864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864CC7" w:rsidRPr="00AF5332" w:rsidRDefault="00864CC7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64CC7" w:rsidRPr="00AF5332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864CC7" w:rsidRPr="00AF5332" w:rsidRDefault="009874E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F5332">
              <w:rPr>
                <w:rFonts w:ascii="Arial" w:eastAsia="Times New Roman" w:hAnsi="Arial" w:cs="Arial"/>
                <w:highlight w:val="yellow"/>
              </w:rPr>
              <w:t>PART  1:</w:t>
            </w:r>
            <w:r w:rsidRPr="00AF5332">
              <w:rPr>
                <w:rFonts w:ascii="Arial" w:eastAsia="Times New Roman" w:hAnsi="Arial" w:cs="Arial"/>
              </w:rPr>
              <w:t xml:space="preserve"> Comments</w:t>
            </w:r>
          </w:p>
          <w:p w:rsidR="00864CC7" w:rsidRPr="00AF5332" w:rsidRDefault="0086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CC7" w:rsidRPr="00AF5332">
        <w:tc>
          <w:tcPr>
            <w:tcW w:w="5351" w:type="dxa"/>
          </w:tcPr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864CC7" w:rsidRPr="00AF5332" w:rsidRDefault="009874E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AF5332">
              <w:rPr>
                <w:rFonts w:ascii="Arial" w:eastAsia="Times New Roman" w:hAnsi="Arial" w:cs="Arial"/>
              </w:rPr>
              <w:t>Reviewer’s comment</w:t>
            </w:r>
          </w:p>
          <w:p w:rsidR="00864CC7" w:rsidRPr="00AF5332" w:rsidRDefault="009874EF">
            <w:pPr>
              <w:rPr>
                <w:rFonts w:ascii="Arial" w:hAnsi="Arial" w:cs="Arial"/>
                <w:sz w:val="20"/>
                <w:szCs w:val="20"/>
              </w:rPr>
            </w:pPr>
            <w:r w:rsidRPr="00AF533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864CC7" w:rsidRPr="00AF5332" w:rsidRDefault="0086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864CC7" w:rsidRPr="00AF5332" w:rsidRDefault="009874EF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AF5332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AF5332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4CC7" w:rsidRPr="00AF5332">
        <w:trPr>
          <w:trHeight w:val="1264"/>
        </w:trPr>
        <w:tc>
          <w:tcPr>
            <w:tcW w:w="5351" w:type="dxa"/>
          </w:tcPr>
          <w:p w:rsidR="00864CC7" w:rsidRPr="00AF5332" w:rsidRDefault="009874EF" w:rsidP="00AF533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533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hAnsi="Arial" w:cs="Arial"/>
                <w:sz w:val="20"/>
                <w:szCs w:val="20"/>
              </w:rPr>
              <w:t xml:space="preserve">They encapsulate the study's contribution, such as </w:t>
            </w:r>
            <w:proofErr w:type="spellStart"/>
            <w:r w:rsidRPr="00AF5332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AF5332">
              <w:rPr>
                <w:rFonts w:ascii="Arial" w:hAnsi="Arial" w:cs="Arial"/>
                <w:sz w:val="20"/>
                <w:szCs w:val="20"/>
              </w:rPr>
              <w:t xml:space="preserve"> water accessibility in specific locales like </w:t>
            </w:r>
            <w:proofErr w:type="spellStart"/>
            <w:r w:rsidRPr="00AF5332">
              <w:rPr>
                <w:rFonts w:ascii="Arial" w:hAnsi="Arial" w:cs="Arial"/>
                <w:sz w:val="20"/>
                <w:szCs w:val="20"/>
              </w:rPr>
              <w:t>Subramaniyapuram</w:t>
            </w:r>
            <w:proofErr w:type="spellEnd"/>
            <w:r w:rsidRPr="00AF5332">
              <w:rPr>
                <w:rFonts w:ascii="Arial" w:hAnsi="Arial" w:cs="Arial"/>
                <w:sz w:val="20"/>
                <w:szCs w:val="20"/>
              </w:rPr>
              <w:t>, Mathur. This promotes broader awareness of issues like Tamil Nadu's water challenges under initiatives like Jal Jeevan Mission.</w:t>
            </w:r>
          </w:p>
        </w:tc>
        <w:tc>
          <w:tcPr>
            <w:tcW w:w="6442" w:type="dxa"/>
          </w:tcPr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4CC7" w:rsidRPr="00AF5332" w:rsidTr="00AF5332">
        <w:trPr>
          <w:trHeight w:val="602"/>
        </w:trPr>
        <w:tc>
          <w:tcPr>
            <w:tcW w:w="5351" w:type="dxa"/>
          </w:tcPr>
          <w:p w:rsidR="00864CC7" w:rsidRPr="00AF5332" w:rsidRDefault="009874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5332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864CC7" w:rsidRPr="00AF5332" w:rsidRDefault="009874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5332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64CC7" w:rsidRPr="00AF5332" w:rsidRDefault="009874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5332">
              <w:rPr>
                <w:rFonts w:ascii="Arial" w:hAnsi="Arial" w:cs="Arial"/>
                <w:sz w:val="20"/>
                <w:szCs w:val="20"/>
              </w:rPr>
              <w:t>Groundwater Dependence and Coverage in Trichy Habitations</w:t>
            </w:r>
          </w:p>
        </w:tc>
        <w:tc>
          <w:tcPr>
            <w:tcW w:w="6442" w:type="dxa"/>
          </w:tcPr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4CC7" w:rsidRPr="00AF5332" w:rsidTr="00AF5332">
        <w:trPr>
          <w:trHeight w:val="458"/>
        </w:trPr>
        <w:tc>
          <w:tcPr>
            <w:tcW w:w="5351" w:type="dxa"/>
          </w:tcPr>
          <w:p w:rsidR="00864CC7" w:rsidRPr="00AF5332" w:rsidRDefault="009874E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F5332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864CC7" w:rsidRPr="00AF5332" w:rsidRDefault="009874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5332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AF5332">
              <w:rPr>
                <w:rFonts w:ascii="Arial" w:hAnsi="Arial" w:cs="Arial"/>
                <w:sz w:val="20"/>
                <w:szCs w:val="20"/>
              </w:rPr>
              <w:t xml:space="preserve"> it's comprehensive </w:t>
            </w:r>
          </w:p>
        </w:tc>
        <w:tc>
          <w:tcPr>
            <w:tcW w:w="6442" w:type="dxa"/>
          </w:tcPr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4CC7" w:rsidRPr="00AF5332">
        <w:trPr>
          <w:trHeight w:val="704"/>
        </w:trPr>
        <w:tc>
          <w:tcPr>
            <w:tcW w:w="5351" w:type="dxa"/>
          </w:tcPr>
          <w:p w:rsidR="00864CC7" w:rsidRPr="00AF5332" w:rsidRDefault="009874E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AF5332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5332">
              <w:rPr>
                <w:rFonts w:ascii="Arial" w:hAnsi="Arial" w:cs="Arial"/>
                <w:sz w:val="20"/>
                <w:szCs w:val="20"/>
              </w:rPr>
              <w:t>Yes,it</w:t>
            </w:r>
            <w:proofErr w:type="spellEnd"/>
            <w:proofErr w:type="gramEnd"/>
            <w:r w:rsidRPr="00AF5332">
              <w:rPr>
                <w:rFonts w:ascii="Arial" w:hAnsi="Arial" w:cs="Arial"/>
                <w:sz w:val="20"/>
                <w:szCs w:val="20"/>
              </w:rPr>
              <w:t xml:space="preserve"> is correct</w:t>
            </w:r>
          </w:p>
        </w:tc>
        <w:tc>
          <w:tcPr>
            <w:tcW w:w="6442" w:type="dxa"/>
          </w:tcPr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4CC7" w:rsidRPr="00AF5332">
        <w:trPr>
          <w:trHeight w:val="703"/>
        </w:trPr>
        <w:tc>
          <w:tcPr>
            <w:tcW w:w="5351" w:type="dxa"/>
          </w:tcPr>
          <w:p w:rsidR="00864CC7" w:rsidRPr="00AF5332" w:rsidRDefault="009874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F533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5332">
              <w:rPr>
                <w:rFonts w:ascii="Arial" w:hAnsi="Arial" w:cs="Arial"/>
                <w:sz w:val="20"/>
                <w:szCs w:val="20"/>
              </w:rPr>
              <w:t>Yes,it</w:t>
            </w:r>
            <w:proofErr w:type="spellEnd"/>
            <w:proofErr w:type="gramEnd"/>
            <w:r w:rsidRPr="00AF5332">
              <w:rPr>
                <w:rFonts w:ascii="Arial" w:hAnsi="Arial" w:cs="Arial"/>
                <w:sz w:val="20"/>
                <w:szCs w:val="20"/>
              </w:rPr>
              <w:t xml:space="preserve"> is sufficient </w:t>
            </w:r>
          </w:p>
        </w:tc>
        <w:tc>
          <w:tcPr>
            <w:tcW w:w="6442" w:type="dxa"/>
          </w:tcPr>
          <w:p w:rsidR="00864CC7" w:rsidRPr="00AF5332" w:rsidRDefault="00864CC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64CC7" w:rsidRPr="00AF5332">
        <w:trPr>
          <w:trHeight w:val="386"/>
        </w:trPr>
        <w:tc>
          <w:tcPr>
            <w:tcW w:w="5351" w:type="dxa"/>
          </w:tcPr>
          <w:p w:rsidR="00864CC7" w:rsidRPr="00AF5332" w:rsidRDefault="009874EF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AF5332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864CC7" w:rsidRPr="00AF5332" w:rsidRDefault="0086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864CC7" w:rsidRPr="00AF5332" w:rsidRDefault="009874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F5332">
              <w:rPr>
                <w:rFonts w:ascii="Arial" w:hAnsi="Arial" w:cs="Arial"/>
                <w:sz w:val="20"/>
                <w:szCs w:val="20"/>
              </w:rPr>
              <w:t>Yes,good</w:t>
            </w:r>
            <w:proofErr w:type="spellEnd"/>
            <w:proofErr w:type="gramEnd"/>
            <w:r w:rsidRPr="00AF5332">
              <w:rPr>
                <w:rFonts w:ascii="Arial" w:hAnsi="Arial" w:cs="Arial"/>
                <w:sz w:val="20"/>
                <w:szCs w:val="20"/>
              </w:rPr>
              <w:t xml:space="preserve"> communication </w:t>
            </w:r>
          </w:p>
        </w:tc>
        <w:tc>
          <w:tcPr>
            <w:tcW w:w="6442" w:type="dxa"/>
          </w:tcPr>
          <w:p w:rsidR="00864CC7" w:rsidRPr="00AF5332" w:rsidRDefault="0086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CC7" w:rsidRPr="00AF5332">
        <w:trPr>
          <w:trHeight w:val="1178"/>
        </w:trPr>
        <w:tc>
          <w:tcPr>
            <w:tcW w:w="5351" w:type="dxa"/>
          </w:tcPr>
          <w:p w:rsidR="00864CC7" w:rsidRPr="00AF5332" w:rsidRDefault="009874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AF5332">
              <w:rPr>
                <w:rFonts w:ascii="Arial" w:eastAsia="Times New Roman" w:hAnsi="Arial" w:cs="Arial"/>
                <w:u w:val="single"/>
              </w:rPr>
              <w:t>Optional/General</w:t>
            </w:r>
            <w:r w:rsidRPr="00AF5332">
              <w:rPr>
                <w:rFonts w:ascii="Arial" w:eastAsia="Times New Roman" w:hAnsi="Arial" w:cs="Arial"/>
              </w:rPr>
              <w:t xml:space="preserve"> </w:t>
            </w:r>
            <w:r w:rsidRPr="00AF5332">
              <w:rPr>
                <w:rFonts w:ascii="Arial" w:eastAsia="Times New Roman" w:hAnsi="Arial" w:cs="Arial"/>
                <w:b w:val="0"/>
              </w:rPr>
              <w:t>comments</w:t>
            </w:r>
          </w:p>
          <w:p w:rsidR="00864CC7" w:rsidRPr="00AF5332" w:rsidRDefault="009874E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AF5332">
              <w:rPr>
                <w:rFonts w:ascii="Arial" w:eastAsia="Times New Roman" w:hAnsi="Arial" w:cs="Arial"/>
                <w:b w:val="0"/>
              </w:rPr>
              <w:t>.</w:t>
            </w:r>
          </w:p>
        </w:tc>
        <w:tc>
          <w:tcPr>
            <w:tcW w:w="9357" w:type="dxa"/>
          </w:tcPr>
          <w:p w:rsidR="00864CC7" w:rsidRPr="00AF5332" w:rsidRDefault="00987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5332">
              <w:rPr>
                <w:rFonts w:ascii="Arial" w:hAnsi="Arial" w:cs="Arial"/>
                <w:sz w:val="20"/>
                <w:szCs w:val="20"/>
              </w:rPr>
              <w:t xml:space="preserve">The provided study excerpt effectively highlights disparities in drinking water systems between </w:t>
            </w:r>
            <w:proofErr w:type="spellStart"/>
            <w:r w:rsidRPr="00AF5332">
              <w:rPr>
                <w:rFonts w:ascii="Arial" w:hAnsi="Arial" w:cs="Arial"/>
                <w:sz w:val="20"/>
                <w:szCs w:val="20"/>
              </w:rPr>
              <w:t>Subramaniyapuram</w:t>
            </w:r>
            <w:proofErr w:type="spellEnd"/>
            <w:r w:rsidRPr="00AF5332">
              <w:rPr>
                <w:rFonts w:ascii="Arial" w:hAnsi="Arial" w:cs="Arial"/>
                <w:sz w:val="20"/>
                <w:szCs w:val="20"/>
              </w:rPr>
              <w:t xml:space="preserve"> and Mathur, emphasizing the need for equitable improvements in rural areas. Its analysis of availability, accessibility, and quality is clear and evidence-based, drawing a strong contrast between the two locations. The call for greater government </w:t>
            </w:r>
            <w:proofErr w:type="gramStart"/>
            <w:r w:rsidRPr="00AF5332">
              <w:rPr>
                <w:rFonts w:ascii="Arial" w:hAnsi="Arial" w:cs="Arial"/>
                <w:sz w:val="20"/>
                <w:szCs w:val="20"/>
              </w:rPr>
              <w:t>focus</w:t>
            </w:r>
            <w:proofErr w:type="gramEnd"/>
            <w:r w:rsidRPr="00AF5332">
              <w:rPr>
                <w:rFonts w:ascii="Arial" w:hAnsi="Arial" w:cs="Arial"/>
                <w:sz w:val="20"/>
                <w:szCs w:val="20"/>
              </w:rPr>
              <w:t xml:space="preserve"> on rural supply aligns well with broader public health priorities.</w:t>
            </w:r>
          </w:p>
        </w:tc>
        <w:tc>
          <w:tcPr>
            <w:tcW w:w="6442" w:type="dxa"/>
          </w:tcPr>
          <w:p w:rsidR="00864CC7" w:rsidRPr="00AF5332" w:rsidRDefault="0086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4CC7" w:rsidRPr="00AF5332" w:rsidRDefault="00864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C368A" w:rsidRPr="00AF5332" w:rsidTr="004C368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AF53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AF5332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4C368A" w:rsidRPr="00AF5332" w:rsidTr="004C368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8A" w:rsidRPr="00AF5332" w:rsidRDefault="004C368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AF5332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  <w:bookmarkStart w:id="2" w:name="_GoBack"/>
            <w:bookmarkEnd w:id="2"/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8A" w:rsidRPr="00AF5332" w:rsidRDefault="004C368A" w:rsidP="00AF533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53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53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4C368A" w:rsidRPr="00AF5332" w:rsidTr="004C368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AF5332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AF53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AF53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AF53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4C368A" w:rsidRPr="00AF5332" w:rsidRDefault="004C368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AF5332" w:rsidRPr="00AF5332" w:rsidRDefault="00AF5332" w:rsidP="00AF5332">
      <w:pPr>
        <w:rPr>
          <w:rFonts w:ascii="Arial" w:hAnsi="Arial" w:cs="Arial"/>
          <w:b/>
          <w:sz w:val="20"/>
          <w:szCs w:val="20"/>
          <w:lang w:val="en-US" w:eastAsia="en-US"/>
        </w:rPr>
      </w:pPr>
    </w:p>
    <w:p w:rsidR="00AF5332" w:rsidRDefault="00AF5332" w:rsidP="00AF5332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AF5332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:rsidR="00AF5332" w:rsidRPr="00AF5332" w:rsidRDefault="00AF5332" w:rsidP="00AF5332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</w:p>
    <w:p w:rsidR="00864CC7" w:rsidRPr="00AF5332" w:rsidRDefault="00AF5332" w:rsidP="00AF5332">
      <w:pPr>
        <w:rPr>
          <w:rFonts w:ascii="Arial" w:hAnsi="Arial" w:cs="Arial"/>
          <w:color w:val="000000"/>
          <w:sz w:val="20"/>
          <w:szCs w:val="20"/>
          <w:u w:val="single"/>
        </w:rPr>
      </w:pPr>
      <w:bookmarkStart w:id="3" w:name="_Hlk220163090"/>
      <w:proofErr w:type="spellStart"/>
      <w:r w:rsidRPr="00AF5332">
        <w:rPr>
          <w:rFonts w:ascii="Arial" w:hAnsi="Arial" w:cs="Arial"/>
          <w:b/>
          <w:sz w:val="20"/>
          <w:szCs w:val="20"/>
        </w:rPr>
        <w:t>Tarini</w:t>
      </w:r>
      <w:proofErr w:type="spellEnd"/>
      <w:r w:rsidRPr="00AF53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F5332">
        <w:rPr>
          <w:rFonts w:ascii="Arial" w:hAnsi="Arial" w:cs="Arial"/>
          <w:b/>
          <w:sz w:val="20"/>
          <w:szCs w:val="20"/>
        </w:rPr>
        <w:t>Chandrasekahr</w:t>
      </w:r>
      <w:proofErr w:type="spellEnd"/>
      <w:r w:rsidRPr="00AF5332">
        <w:rPr>
          <w:rFonts w:ascii="Arial" w:hAnsi="Arial" w:cs="Arial"/>
          <w:b/>
          <w:sz w:val="20"/>
          <w:szCs w:val="20"/>
        </w:rPr>
        <w:t xml:space="preserve">, </w:t>
      </w:r>
      <w:r w:rsidRPr="00AF5332">
        <w:rPr>
          <w:rFonts w:ascii="Arial" w:hAnsi="Arial" w:cs="Arial"/>
          <w:b/>
          <w:sz w:val="20"/>
          <w:szCs w:val="20"/>
        </w:rPr>
        <w:t xml:space="preserve">Government Degree College </w:t>
      </w:r>
      <w:proofErr w:type="spellStart"/>
      <w:r w:rsidRPr="00AF5332">
        <w:rPr>
          <w:rFonts w:ascii="Arial" w:hAnsi="Arial" w:cs="Arial"/>
          <w:b/>
          <w:sz w:val="20"/>
          <w:szCs w:val="20"/>
        </w:rPr>
        <w:t>Tekkali</w:t>
      </w:r>
      <w:proofErr w:type="spellEnd"/>
      <w:r w:rsidRPr="00AF5332">
        <w:rPr>
          <w:rFonts w:ascii="Arial" w:hAnsi="Arial" w:cs="Arial"/>
          <w:b/>
          <w:sz w:val="20"/>
          <w:szCs w:val="20"/>
        </w:rPr>
        <w:t xml:space="preserve">, </w:t>
      </w:r>
      <w:r w:rsidRPr="00AF5332">
        <w:rPr>
          <w:rFonts w:ascii="Arial" w:hAnsi="Arial" w:cs="Arial"/>
          <w:b/>
          <w:sz w:val="20"/>
          <w:szCs w:val="20"/>
        </w:rPr>
        <w:t>India</w:t>
      </w:r>
      <w:bookmarkEnd w:id="1"/>
      <w:bookmarkEnd w:id="3"/>
    </w:p>
    <w:sectPr w:rsidR="00864CC7" w:rsidRPr="00AF5332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CF" w:rsidRDefault="00B74FCF">
      <w:r>
        <w:separator/>
      </w:r>
    </w:p>
  </w:endnote>
  <w:endnote w:type="continuationSeparator" w:id="0">
    <w:p w:rsidR="00B74FCF" w:rsidRDefault="00B7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C7" w:rsidRDefault="009874EF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CF" w:rsidRDefault="00B74FCF">
      <w:r>
        <w:separator/>
      </w:r>
    </w:p>
  </w:footnote>
  <w:footnote w:type="continuationSeparator" w:id="0">
    <w:p w:rsidR="00B74FCF" w:rsidRDefault="00B7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CC7" w:rsidRDefault="00864CC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864CC7" w:rsidRDefault="009874EF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C7"/>
    <w:rsid w:val="0014766B"/>
    <w:rsid w:val="001C4950"/>
    <w:rsid w:val="004C368A"/>
    <w:rsid w:val="004C45E4"/>
    <w:rsid w:val="00864CC7"/>
    <w:rsid w:val="009874EF"/>
    <w:rsid w:val="00AF5332"/>
    <w:rsid w:val="00B74FCF"/>
    <w:rsid w:val="00CB408F"/>
    <w:rsid w:val="00FE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669B"/>
  <w15:docId w15:val="{77CD181E-8A29-4DF4-BFFF-0AEAE400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B40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8</cp:revision>
  <dcterms:created xsi:type="dcterms:W3CDTF">2026-01-17T11:00:00Z</dcterms:created>
  <dcterms:modified xsi:type="dcterms:W3CDTF">2026-01-24T10:34:00Z</dcterms:modified>
</cp:coreProperties>
</file>