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243B1" w14:textId="77777777" w:rsidR="00ED6D9B" w:rsidRPr="00821844" w:rsidRDefault="00ED6D9B" w:rsidP="00ED6D9B">
      <w:pPr>
        <w:spacing w:before="240"/>
        <w:rPr>
          <w:rFonts w:ascii="Times New Roman" w:hAnsi="Times New Roman" w:cs="Times New Roman"/>
          <w:b/>
          <w:sz w:val="28"/>
        </w:rPr>
      </w:pPr>
      <w:commentRangeStart w:id="0"/>
      <w:r w:rsidRPr="00821844">
        <w:rPr>
          <w:rFonts w:ascii="Times New Roman" w:hAnsi="Times New Roman" w:cs="Times New Roman"/>
          <w:b/>
          <w:sz w:val="28"/>
        </w:rPr>
        <w:t xml:space="preserve">Statistical Investigation </w:t>
      </w:r>
      <w:r w:rsidR="00D20FD0" w:rsidRPr="00821844">
        <w:rPr>
          <w:rFonts w:ascii="Times New Roman" w:hAnsi="Times New Roman" w:cs="Times New Roman"/>
          <w:b/>
          <w:sz w:val="28"/>
        </w:rPr>
        <w:t xml:space="preserve">of Millets Mission: Across </w:t>
      </w:r>
      <w:r w:rsidRPr="00821844">
        <w:rPr>
          <w:rFonts w:ascii="Times New Roman" w:hAnsi="Times New Roman" w:cs="Times New Roman"/>
          <w:b/>
          <w:sz w:val="28"/>
        </w:rPr>
        <w:t>India</w:t>
      </w:r>
      <w:r w:rsidR="00D20FD0" w:rsidRPr="00821844">
        <w:rPr>
          <w:rFonts w:ascii="Times New Roman" w:hAnsi="Times New Roman" w:cs="Times New Roman"/>
          <w:b/>
          <w:sz w:val="28"/>
        </w:rPr>
        <w:t xml:space="preserve"> and Assam</w:t>
      </w:r>
      <w:commentRangeEnd w:id="0"/>
      <w:r w:rsidR="000B65AB">
        <w:rPr>
          <w:rStyle w:val="CommentReference"/>
        </w:rPr>
        <w:commentReference w:id="0"/>
      </w:r>
    </w:p>
    <w:p w14:paraId="0D972266" w14:textId="50541FBD" w:rsidR="00821844" w:rsidRDefault="00821844" w:rsidP="0088178F">
      <w:pPr>
        <w:rPr>
          <w:rFonts w:ascii="Times New Roman" w:hAnsi="Times New Roman" w:cs="Times New Roman"/>
          <w:sz w:val="24"/>
          <w:szCs w:val="20"/>
        </w:rPr>
      </w:pPr>
    </w:p>
    <w:p w14:paraId="46528288" w14:textId="77777777" w:rsidR="008034A7" w:rsidRDefault="008034A7" w:rsidP="0088178F">
      <w:pPr>
        <w:rPr>
          <w:rFonts w:ascii="Times New Roman" w:hAnsi="Times New Roman" w:cs="Times New Roman"/>
          <w:sz w:val="24"/>
          <w:szCs w:val="20"/>
        </w:rPr>
      </w:pPr>
    </w:p>
    <w:p w14:paraId="7A0F6537" w14:textId="77777777" w:rsidR="00821844" w:rsidRPr="00821844" w:rsidRDefault="00821844" w:rsidP="0088178F">
      <w:pPr>
        <w:rPr>
          <w:rFonts w:ascii="Times New Roman" w:hAnsi="Times New Roman" w:cs="Times New Roman"/>
          <w:b/>
          <w:sz w:val="28"/>
          <w:szCs w:val="20"/>
        </w:rPr>
      </w:pPr>
      <w:r w:rsidRPr="00821844">
        <w:rPr>
          <w:rFonts w:ascii="Times New Roman" w:hAnsi="Times New Roman" w:cs="Times New Roman"/>
          <w:b/>
          <w:sz w:val="28"/>
          <w:szCs w:val="20"/>
        </w:rPr>
        <w:t>Abstract</w:t>
      </w:r>
    </w:p>
    <w:p w14:paraId="3BAAD7BB" w14:textId="77777777" w:rsidR="000C582A" w:rsidRPr="00821844" w:rsidRDefault="00821844" w:rsidP="007A6F12">
      <w:pPr>
        <w:spacing w:before="240" w:line="360" w:lineRule="auto"/>
        <w:jc w:val="both"/>
        <w:rPr>
          <w:rFonts w:ascii="Times New Roman" w:hAnsi="Times New Roman" w:cs="Times New Roman"/>
          <w:sz w:val="24"/>
        </w:rPr>
      </w:pPr>
      <w:r w:rsidRPr="00620F74">
        <w:rPr>
          <w:rFonts w:ascii="Times New Roman" w:hAnsi="Times New Roman" w:cs="Times New Roman"/>
          <w:color w:val="000000"/>
          <w:sz w:val="24"/>
          <w:szCs w:val="24"/>
          <w:shd w:val="clear" w:color="auto" w:fill="FFFFFF"/>
        </w:rPr>
        <w:t>Assam Millet Mission aims to enhance millet production and consumption in Assam, addressing malnutrition and promoting sustainable agricultural practices.</w:t>
      </w:r>
      <w:r>
        <w:rPr>
          <w:rFonts w:ascii="Times New Roman" w:hAnsi="Times New Roman" w:cs="Times New Roman"/>
          <w:color w:val="000000"/>
          <w:sz w:val="24"/>
          <w:szCs w:val="24"/>
          <w:shd w:val="clear" w:color="auto" w:fill="FFFFFF"/>
        </w:rPr>
        <w:t xml:space="preserve"> </w:t>
      </w:r>
      <w:r w:rsidR="007A6F12">
        <w:rPr>
          <w:rFonts w:ascii="Times New Roman" w:hAnsi="Times New Roman" w:cs="Times New Roman"/>
          <w:color w:val="000000"/>
          <w:sz w:val="24"/>
          <w:szCs w:val="24"/>
          <w:shd w:val="clear" w:color="auto" w:fill="FFFFFF"/>
        </w:rPr>
        <w:t>Here, in this study an attempt</w:t>
      </w:r>
      <w:r w:rsidR="00E14EE4">
        <w:rPr>
          <w:rFonts w:ascii="Times New Roman" w:hAnsi="Times New Roman" w:cs="Times New Roman"/>
          <w:color w:val="000000"/>
          <w:sz w:val="24"/>
          <w:szCs w:val="24"/>
          <w:shd w:val="clear" w:color="auto" w:fill="FFFFFF"/>
        </w:rPr>
        <w:t xml:space="preserve"> was</w:t>
      </w:r>
      <w:r w:rsidR="007A6F12">
        <w:rPr>
          <w:rFonts w:ascii="Times New Roman" w:hAnsi="Times New Roman" w:cs="Times New Roman"/>
          <w:color w:val="000000"/>
          <w:sz w:val="24"/>
          <w:szCs w:val="24"/>
          <w:shd w:val="clear" w:color="auto" w:fill="FFFFFF"/>
        </w:rPr>
        <w:t xml:space="preserve"> made for </w:t>
      </w:r>
      <w:r w:rsidR="00E14EE4">
        <w:rPr>
          <w:rFonts w:ascii="Times New Roman" w:hAnsi="Times New Roman" w:cs="Times New Roman"/>
          <w:color w:val="000000"/>
          <w:sz w:val="24"/>
          <w:szCs w:val="24"/>
          <w:shd w:val="clear" w:color="auto" w:fill="FFFFFF"/>
        </w:rPr>
        <w:t xml:space="preserve">systematic </w:t>
      </w:r>
      <w:r w:rsidR="007A6F12">
        <w:rPr>
          <w:rFonts w:ascii="Times New Roman" w:hAnsi="Times New Roman" w:cs="Times New Roman"/>
          <w:color w:val="000000"/>
          <w:sz w:val="24"/>
          <w:szCs w:val="24"/>
          <w:shd w:val="clear" w:color="auto" w:fill="FFFFFF"/>
        </w:rPr>
        <w:t xml:space="preserve">data driven inquiry of area, production and yield of millets </w:t>
      </w:r>
      <w:r w:rsidR="007A6F12">
        <w:rPr>
          <w:rFonts w:ascii="Times New Roman" w:hAnsi="Times New Roman" w:cs="Times New Roman"/>
          <w:color w:val="000000"/>
          <w:sz w:val="24"/>
          <w:shd w:val="clear" w:color="auto" w:fill="FFFFFF"/>
        </w:rPr>
        <w:t>among different states of India.</w:t>
      </w:r>
      <w:r w:rsidR="00BC613F">
        <w:rPr>
          <w:rFonts w:ascii="Times New Roman" w:hAnsi="Times New Roman" w:cs="Times New Roman"/>
          <w:color w:val="000000"/>
          <w:sz w:val="24"/>
          <w:shd w:val="clear" w:color="auto" w:fill="FFFFFF"/>
        </w:rPr>
        <w:t xml:space="preserve"> The data was collected from the draft indicative concept note on Assam Millets Mission compiled in the year 2022 by Assam Rural Infrastructure and Agricultural Services (ARIAS) society, Department of Agriculture, Government of Assam.</w:t>
      </w:r>
      <w:r w:rsidR="00E14EE4">
        <w:rPr>
          <w:rFonts w:ascii="Times New Roman" w:hAnsi="Times New Roman" w:cs="Times New Roman"/>
          <w:color w:val="000000"/>
          <w:sz w:val="24"/>
          <w:shd w:val="clear" w:color="auto" w:fill="FFFFFF"/>
        </w:rPr>
        <w:t xml:space="preserve"> From the statistical investigation of area, production and yield of millets it was observed that the area, production and yield of millets haven’t constantly increased or decreased during the period from 2018-2021. For states like </w:t>
      </w:r>
      <w:commentRangeStart w:id="1"/>
      <w:proofErr w:type="spellStart"/>
      <w:r w:rsidR="00E14EE4">
        <w:rPr>
          <w:rFonts w:ascii="Times New Roman" w:hAnsi="Times New Roman" w:cs="Times New Roman"/>
          <w:color w:val="000000"/>
          <w:sz w:val="24"/>
          <w:shd w:val="clear" w:color="auto" w:fill="FFFFFF"/>
        </w:rPr>
        <w:t>Rajhasthan</w:t>
      </w:r>
      <w:commentRangeEnd w:id="1"/>
      <w:proofErr w:type="spellEnd"/>
      <w:r w:rsidR="006B37AF">
        <w:rPr>
          <w:rStyle w:val="CommentReference"/>
        </w:rPr>
        <w:commentReference w:id="1"/>
      </w:r>
      <w:r w:rsidR="00E14EE4">
        <w:rPr>
          <w:rFonts w:ascii="Times New Roman" w:hAnsi="Times New Roman" w:cs="Times New Roman"/>
          <w:color w:val="000000"/>
          <w:sz w:val="24"/>
          <w:shd w:val="clear" w:color="auto" w:fill="FFFFFF"/>
        </w:rPr>
        <w:t xml:space="preserve">, area under cultivation of millets and production was highest. </w:t>
      </w:r>
      <w:commentRangeStart w:id="2"/>
      <w:r w:rsidR="00E14EE4">
        <w:rPr>
          <w:rFonts w:ascii="Times New Roman" w:hAnsi="Times New Roman" w:cs="Times New Roman"/>
          <w:color w:val="000000"/>
          <w:sz w:val="24"/>
          <w:shd w:val="clear" w:color="auto" w:fill="FFFFFF"/>
        </w:rPr>
        <w:t>It was also come to noticed that since area under cultivation of millets for Assam was second least, therefore it has low production and yield of millets.</w:t>
      </w:r>
      <w:commentRangeEnd w:id="2"/>
      <w:r w:rsidR="00D60F20">
        <w:rPr>
          <w:rStyle w:val="CommentReference"/>
        </w:rPr>
        <w:commentReference w:id="2"/>
      </w:r>
      <w:r w:rsidR="00E14EE4">
        <w:rPr>
          <w:rFonts w:ascii="Times New Roman" w:hAnsi="Times New Roman" w:cs="Times New Roman"/>
          <w:color w:val="000000"/>
          <w:sz w:val="24"/>
          <w:shd w:val="clear" w:color="auto" w:fill="FFFFFF"/>
        </w:rPr>
        <w:t xml:space="preserve"> Further, from pairwise comparison test it was found that there were significant difference among different states of India in accordance with area, production and yield of millets. The study also tried to outlined that in terms of yield of millets, </w:t>
      </w:r>
      <w:r w:rsidR="00E14EE4">
        <w:rPr>
          <w:rFonts w:ascii="Times New Roman" w:hAnsi="Times New Roman" w:cs="Times New Roman"/>
          <w:sz w:val="24"/>
        </w:rPr>
        <w:t>state of Assam has a pairwise significant difference with all the different states of India.</w:t>
      </w:r>
    </w:p>
    <w:p w14:paraId="2422F860" w14:textId="77777777" w:rsidR="000C582A" w:rsidRDefault="000C582A" w:rsidP="00ED6D9B">
      <w:pPr>
        <w:spacing w:before="240"/>
        <w:rPr>
          <w:rFonts w:ascii="Times New Roman" w:hAnsi="Times New Roman" w:cs="Times New Roman"/>
          <w:b/>
          <w:sz w:val="32"/>
        </w:rPr>
      </w:pPr>
    </w:p>
    <w:p w14:paraId="6C9F53BD" w14:textId="77777777" w:rsidR="00E14EE4" w:rsidRPr="00E14EE4" w:rsidRDefault="00E14EE4" w:rsidP="00ED6D9B">
      <w:pPr>
        <w:spacing w:before="240"/>
        <w:rPr>
          <w:rFonts w:ascii="Times New Roman" w:hAnsi="Times New Roman" w:cs="Times New Roman"/>
          <w:sz w:val="24"/>
        </w:rPr>
      </w:pPr>
      <w:r>
        <w:rPr>
          <w:rFonts w:ascii="Times New Roman" w:hAnsi="Times New Roman" w:cs="Times New Roman"/>
          <w:b/>
          <w:sz w:val="28"/>
        </w:rPr>
        <w:t xml:space="preserve">Keywords: </w:t>
      </w:r>
      <w:r>
        <w:rPr>
          <w:rFonts w:ascii="Times New Roman" w:hAnsi="Times New Roman" w:cs="Times New Roman"/>
          <w:sz w:val="24"/>
        </w:rPr>
        <w:t xml:space="preserve">Millets; States of India; Area; </w:t>
      </w:r>
      <w:r w:rsidR="00683872">
        <w:rPr>
          <w:rFonts w:ascii="Times New Roman" w:hAnsi="Times New Roman" w:cs="Times New Roman"/>
          <w:sz w:val="24"/>
        </w:rPr>
        <w:t xml:space="preserve">Assam; </w:t>
      </w:r>
      <w:r>
        <w:rPr>
          <w:rFonts w:ascii="Times New Roman" w:hAnsi="Times New Roman" w:cs="Times New Roman"/>
          <w:sz w:val="24"/>
        </w:rPr>
        <w:t>Production; Yield.</w:t>
      </w:r>
    </w:p>
    <w:p w14:paraId="375C63D6" w14:textId="77777777" w:rsidR="000C582A" w:rsidRDefault="000C582A" w:rsidP="00ED6D9B">
      <w:pPr>
        <w:spacing w:before="240"/>
        <w:rPr>
          <w:rFonts w:ascii="Times New Roman" w:hAnsi="Times New Roman" w:cs="Times New Roman"/>
          <w:b/>
          <w:sz w:val="32"/>
        </w:rPr>
      </w:pPr>
    </w:p>
    <w:p w14:paraId="6E6ECB0D" w14:textId="77777777" w:rsidR="000C582A" w:rsidRDefault="000C582A" w:rsidP="00ED6D9B">
      <w:pPr>
        <w:spacing w:before="240"/>
        <w:rPr>
          <w:rFonts w:ascii="Times New Roman" w:hAnsi="Times New Roman" w:cs="Times New Roman"/>
          <w:b/>
          <w:sz w:val="32"/>
        </w:rPr>
      </w:pPr>
    </w:p>
    <w:p w14:paraId="2B70A869" w14:textId="66667252" w:rsidR="00ED6D9B" w:rsidRDefault="00ED6D9B" w:rsidP="00ED6D9B">
      <w:pPr>
        <w:spacing w:before="240"/>
        <w:rPr>
          <w:rFonts w:ascii="Times New Roman" w:hAnsi="Times New Roman" w:cs="Times New Roman"/>
          <w:b/>
          <w:sz w:val="32"/>
        </w:rPr>
      </w:pPr>
    </w:p>
    <w:p w14:paraId="033CA89B" w14:textId="491CFC9A" w:rsidR="008034A7" w:rsidRDefault="008034A7" w:rsidP="00ED6D9B">
      <w:pPr>
        <w:spacing w:before="240"/>
        <w:rPr>
          <w:rFonts w:ascii="Times New Roman" w:hAnsi="Times New Roman" w:cs="Times New Roman"/>
          <w:b/>
          <w:sz w:val="32"/>
        </w:rPr>
      </w:pPr>
    </w:p>
    <w:p w14:paraId="781385EC" w14:textId="2005A7BF" w:rsidR="008034A7" w:rsidRDefault="008034A7" w:rsidP="00ED6D9B">
      <w:pPr>
        <w:spacing w:before="240"/>
        <w:rPr>
          <w:rFonts w:ascii="Times New Roman" w:hAnsi="Times New Roman" w:cs="Times New Roman"/>
          <w:b/>
          <w:sz w:val="32"/>
        </w:rPr>
      </w:pPr>
    </w:p>
    <w:p w14:paraId="14010B5A" w14:textId="071D41AF" w:rsidR="008034A7" w:rsidRDefault="008034A7" w:rsidP="00ED6D9B">
      <w:pPr>
        <w:spacing w:before="240"/>
        <w:rPr>
          <w:rFonts w:ascii="Times New Roman" w:hAnsi="Times New Roman" w:cs="Times New Roman"/>
          <w:b/>
          <w:sz w:val="32"/>
        </w:rPr>
      </w:pPr>
    </w:p>
    <w:p w14:paraId="086D7CB7" w14:textId="77777777" w:rsidR="008034A7" w:rsidRDefault="008034A7" w:rsidP="00ED6D9B">
      <w:pPr>
        <w:spacing w:before="240"/>
        <w:rPr>
          <w:rFonts w:ascii="Times New Roman" w:hAnsi="Times New Roman" w:cs="Times New Roman"/>
          <w:b/>
          <w:sz w:val="32"/>
        </w:rPr>
      </w:pPr>
    </w:p>
    <w:p w14:paraId="1BF99332" w14:textId="77777777" w:rsidR="00E14EE4" w:rsidRDefault="00E14EE4" w:rsidP="00ED6D9B">
      <w:pPr>
        <w:spacing w:before="240"/>
        <w:rPr>
          <w:rFonts w:ascii="Times New Roman" w:hAnsi="Times New Roman" w:cs="Times New Roman"/>
          <w:b/>
          <w:sz w:val="24"/>
        </w:rPr>
      </w:pPr>
    </w:p>
    <w:p w14:paraId="5090B0D7" w14:textId="77777777" w:rsidR="00ED6D9B" w:rsidRPr="00002553" w:rsidRDefault="00ED6D9B" w:rsidP="00ED6D9B">
      <w:pPr>
        <w:pStyle w:val="ListParagraph"/>
        <w:numPr>
          <w:ilvl w:val="0"/>
          <w:numId w:val="1"/>
        </w:numPr>
        <w:spacing w:before="240"/>
        <w:rPr>
          <w:rFonts w:ascii="Times New Roman" w:hAnsi="Times New Roman" w:cs="Times New Roman"/>
          <w:b/>
          <w:sz w:val="28"/>
        </w:rPr>
      </w:pPr>
      <w:r w:rsidRPr="00002553">
        <w:rPr>
          <w:rFonts w:ascii="Times New Roman" w:hAnsi="Times New Roman" w:cs="Times New Roman"/>
          <w:b/>
          <w:sz w:val="28"/>
        </w:rPr>
        <w:t>Introduction</w:t>
      </w:r>
    </w:p>
    <w:p w14:paraId="59DD137A" w14:textId="77777777" w:rsidR="00ED6D9B" w:rsidRDefault="00ED6D9B" w:rsidP="00ED6D9B">
      <w:pPr>
        <w:spacing w:before="240" w:after="0" w:line="360" w:lineRule="auto"/>
        <w:jc w:val="both"/>
        <w:rPr>
          <w:rFonts w:ascii="Times New Roman" w:hAnsi="Times New Roman" w:cs="Times New Roman"/>
          <w:color w:val="000000"/>
          <w:sz w:val="24"/>
          <w:szCs w:val="24"/>
          <w:shd w:val="clear" w:color="auto" w:fill="FFFFFF"/>
        </w:rPr>
      </w:pPr>
      <w:r w:rsidRPr="00620F74">
        <w:rPr>
          <w:rFonts w:ascii="Times New Roman" w:hAnsi="Times New Roman" w:cs="Times New Roman"/>
          <w:color w:val="000000"/>
          <w:sz w:val="24"/>
          <w:szCs w:val="24"/>
          <w:shd w:val="clear" w:color="auto" w:fill="FFFFFF"/>
        </w:rPr>
        <w:t xml:space="preserve">Assam Millet Mission aims to enhance millet production and consumption in Assam, addressing malnutrition and promoting sustainable agricultural practices. This initiative aligns with the global recognition of millets as climate-resilient crops, particularly in light of the United Nations declaring 2023 as the 'International Year of Millets'. The mission focuses on integrating millets into traditional diets, improving food security, and supporting local farmers. It was launched in 2016, this initiative aims to boost millet productivity and consumption through various programs, including the "Millets for Health" campaign </w:t>
      </w:r>
      <w:r w:rsidRPr="00620F74">
        <w:rPr>
          <w:rStyle w:val="ml-05"/>
          <w:rFonts w:ascii="Times New Roman" w:hAnsi="Times New Roman" w:cs="Times New Roman"/>
          <w:color w:val="000000"/>
          <w:sz w:val="24"/>
          <w:szCs w:val="24"/>
          <w:bdr w:val="single" w:sz="2" w:space="0" w:color="E4E6E8" w:frame="1"/>
          <w:shd w:val="clear" w:color="auto" w:fill="FFFFFF"/>
        </w:rPr>
        <w:t xml:space="preserve">(Yadav et al., 2023). </w:t>
      </w:r>
      <w:r w:rsidRPr="00620F74">
        <w:rPr>
          <w:rFonts w:ascii="Times New Roman" w:hAnsi="Times New Roman" w:cs="Times New Roman"/>
          <w:color w:val="000000"/>
          <w:sz w:val="24"/>
          <w:szCs w:val="24"/>
          <w:shd w:val="clear" w:color="auto" w:fill="FFFFFF"/>
        </w:rPr>
        <w:t xml:space="preserve">The National Mission on Sustainable Agriculture and other policies promote research, market access, and minimum support prices for millets </w:t>
      </w:r>
      <w:r w:rsidRPr="00620F74">
        <w:rPr>
          <w:rStyle w:val="ml-05"/>
          <w:rFonts w:ascii="Times New Roman" w:hAnsi="Times New Roman" w:cs="Times New Roman"/>
          <w:color w:val="000000"/>
          <w:sz w:val="24"/>
          <w:szCs w:val="24"/>
          <w:bdr w:val="single" w:sz="2" w:space="0" w:color="E4E6E8" w:frame="1"/>
          <w:shd w:val="clear" w:color="auto" w:fill="FFFFFF"/>
        </w:rPr>
        <w:t>(Gupta et al., 2024)</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Millets are rich in vitamins, minerals, and </w:t>
      </w:r>
      <w:proofErr w:type="spellStart"/>
      <w:r w:rsidRPr="00620F74">
        <w:rPr>
          <w:rFonts w:ascii="Times New Roman" w:eastAsia="Times New Roman" w:hAnsi="Times New Roman" w:cs="Times New Roman"/>
          <w:color w:val="000000"/>
          <w:sz w:val="24"/>
          <w:szCs w:val="24"/>
          <w:lang w:eastAsia="en-IN"/>
        </w:rPr>
        <w:t>fiber</w:t>
      </w:r>
      <w:proofErr w:type="spellEnd"/>
      <w:r w:rsidRPr="00620F74">
        <w:rPr>
          <w:rFonts w:ascii="Times New Roman" w:eastAsia="Times New Roman" w:hAnsi="Times New Roman" w:cs="Times New Roman"/>
          <w:color w:val="000000"/>
          <w:sz w:val="24"/>
          <w:szCs w:val="24"/>
          <w:lang w:eastAsia="en-IN"/>
        </w:rPr>
        <w:t xml:space="preserve">, making them a healthy alternative to rice </w:t>
      </w:r>
      <w:r w:rsidRPr="00620F74">
        <w:rPr>
          <w:rFonts w:ascii="Times New Roman" w:eastAsia="Times New Roman" w:hAnsi="Times New Roman" w:cs="Times New Roman"/>
          <w:color w:val="000000"/>
          <w:sz w:val="24"/>
          <w:szCs w:val="24"/>
          <w:bdr w:val="single" w:sz="2" w:space="0" w:color="E4E6E8" w:frame="1"/>
          <w:lang w:eastAsia="en-IN"/>
        </w:rPr>
        <w:t>(</w:t>
      </w:r>
      <w:proofErr w:type="spellStart"/>
      <w:r w:rsidRPr="00620F74">
        <w:rPr>
          <w:rFonts w:ascii="Times New Roman" w:eastAsia="Times New Roman" w:hAnsi="Times New Roman" w:cs="Times New Roman"/>
          <w:color w:val="000000"/>
          <w:sz w:val="24"/>
          <w:szCs w:val="24"/>
          <w:bdr w:val="single" w:sz="2" w:space="0" w:color="E4E6E8" w:frame="1"/>
          <w:lang w:eastAsia="en-IN"/>
        </w:rPr>
        <w:t>Digra</w:t>
      </w:r>
      <w:proofErr w:type="spellEnd"/>
      <w:r w:rsidRPr="00620F74">
        <w:rPr>
          <w:rFonts w:ascii="Times New Roman" w:eastAsia="Times New Roman" w:hAnsi="Times New Roman" w:cs="Times New Roman"/>
          <w:color w:val="000000"/>
          <w:sz w:val="24"/>
          <w:szCs w:val="24"/>
          <w:bdr w:val="single" w:sz="2" w:space="0" w:color="E4E6E8" w:frame="1"/>
          <w:lang w:eastAsia="en-IN"/>
        </w:rPr>
        <w:t xml:space="preserve"> et al., 2025)</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They have a low </w:t>
      </w:r>
      <w:proofErr w:type="spellStart"/>
      <w:r w:rsidRPr="00620F74">
        <w:rPr>
          <w:rFonts w:ascii="Times New Roman" w:eastAsia="Times New Roman" w:hAnsi="Times New Roman" w:cs="Times New Roman"/>
          <w:color w:val="000000"/>
          <w:sz w:val="24"/>
          <w:szCs w:val="24"/>
          <w:lang w:eastAsia="en-IN"/>
        </w:rPr>
        <w:t>glycemic</w:t>
      </w:r>
      <w:proofErr w:type="spellEnd"/>
      <w:r w:rsidRPr="00620F74">
        <w:rPr>
          <w:rFonts w:ascii="Times New Roman" w:eastAsia="Times New Roman" w:hAnsi="Times New Roman" w:cs="Times New Roman"/>
          <w:color w:val="000000"/>
          <w:sz w:val="24"/>
          <w:szCs w:val="24"/>
          <w:lang w:eastAsia="en-IN"/>
        </w:rPr>
        <w:t xml:space="preserve"> index, beneficial for individuals with diabetes </w:t>
      </w:r>
      <w:r w:rsidRPr="00620F74">
        <w:rPr>
          <w:rFonts w:ascii="Times New Roman" w:eastAsia="Times New Roman" w:hAnsi="Times New Roman" w:cs="Times New Roman"/>
          <w:color w:val="000000"/>
          <w:sz w:val="24"/>
          <w:szCs w:val="24"/>
          <w:bdr w:val="single" w:sz="2" w:space="0" w:color="E4E6E8" w:frame="1"/>
          <w:lang w:eastAsia="en-IN"/>
        </w:rPr>
        <w:t>(Yadav et al., 2023)</w:t>
      </w:r>
      <w:r w:rsidRPr="00620F74">
        <w:rPr>
          <w:rFonts w:ascii="Times New Roman" w:eastAsia="Times New Roman" w:hAnsi="Times New Roman" w:cs="Times New Roman"/>
          <w:color w:val="000000"/>
          <w:sz w:val="24"/>
          <w:szCs w:val="24"/>
          <w:lang w:eastAsia="en-IN"/>
        </w:rPr>
        <w:t>.</w:t>
      </w:r>
      <w:r w:rsidRPr="00620F74">
        <w:rPr>
          <w:rFonts w:ascii="Times New Roman" w:hAnsi="Times New Roman" w:cs="Times New Roman"/>
          <w:color w:val="000000"/>
          <w:sz w:val="24"/>
          <w:szCs w:val="24"/>
          <w:shd w:val="clear" w:color="auto" w:fill="FFFFFF"/>
        </w:rPr>
        <w:t xml:space="preserve"> </w:t>
      </w:r>
      <w:r w:rsidRPr="00620F74">
        <w:rPr>
          <w:rFonts w:ascii="Times New Roman" w:eastAsia="Times New Roman" w:hAnsi="Times New Roman" w:cs="Times New Roman"/>
          <w:color w:val="000000"/>
          <w:sz w:val="24"/>
          <w:szCs w:val="24"/>
          <w:lang w:eastAsia="en-IN"/>
        </w:rPr>
        <w:t xml:space="preserve">Studies show that millet-based products have higher acceptability and nutritional profiles compared to traditional rice-based foods </w:t>
      </w:r>
      <w:r w:rsidRPr="00620F74">
        <w:rPr>
          <w:rFonts w:ascii="Times New Roman" w:eastAsia="Times New Roman" w:hAnsi="Times New Roman" w:cs="Times New Roman"/>
          <w:color w:val="000000"/>
          <w:sz w:val="24"/>
          <w:szCs w:val="24"/>
          <w:bdr w:val="single" w:sz="2" w:space="0" w:color="E4E6E8" w:frame="1"/>
          <w:lang w:eastAsia="en-IN"/>
        </w:rPr>
        <w:t>(</w:t>
      </w:r>
      <w:proofErr w:type="spellStart"/>
      <w:r w:rsidRPr="00620F74">
        <w:rPr>
          <w:rFonts w:ascii="Times New Roman" w:eastAsia="Times New Roman" w:hAnsi="Times New Roman" w:cs="Times New Roman"/>
          <w:color w:val="000000"/>
          <w:sz w:val="24"/>
          <w:szCs w:val="24"/>
          <w:bdr w:val="single" w:sz="2" w:space="0" w:color="E4E6E8" w:frame="1"/>
          <w:lang w:eastAsia="en-IN"/>
        </w:rPr>
        <w:t>Digra</w:t>
      </w:r>
      <w:proofErr w:type="spellEnd"/>
      <w:r w:rsidRPr="00620F74">
        <w:rPr>
          <w:rFonts w:ascii="Times New Roman" w:eastAsia="Times New Roman" w:hAnsi="Times New Roman" w:cs="Times New Roman"/>
          <w:color w:val="000000"/>
          <w:sz w:val="24"/>
          <w:szCs w:val="24"/>
          <w:bdr w:val="single" w:sz="2" w:space="0" w:color="E4E6E8" w:frame="1"/>
          <w:lang w:eastAsia="en-IN"/>
        </w:rPr>
        <w:t xml:space="preserve"> et al., 2025)</w:t>
      </w:r>
      <w:r w:rsidRPr="00620F74">
        <w:rPr>
          <w:rFonts w:ascii="Times New Roman" w:eastAsia="Times New Roman" w:hAnsi="Times New Roman" w:cs="Times New Roman"/>
          <w:color w:val="000000"/>
          <w:sz w:val="24"/>
          <w:szCs w:val="24"/>
          <w:lang w:eastAsia="en-IN"/>
        </w:rPr>
        <w:t xml:space="preserve">. Millets require less water and are more resilient to climate change, making them cost-effective for small farmers (Barman et al., 2025). </w:t>
      </w:r>
      <w:r w:rsidRPr="00620F74">
        <w:rPr>
          <w:rFonts w:ascii="Times New Roman" w:hAnsi="Times New Roman" w:cs="Times New Roman"/>
          <w:color w:val="000000"/>
          <w:sz w:val="24"/>
          <w:szCs w:val="24"/>
          <w:shd w:val="clear" w:color="auto" w:fill="FFFFFF"/>
        </w:rPr>
        <w:t xml:space="preserve">By diversifying cropping systems, millets can provide additional income sources for farmers, enhancing their economic stability. </w:t>
      </w:r>
      <w:r w:rsidRPr="00620F74">
        <w:rPr>
          <w:rFonts w:ascii="Times New Roman" w:eastAsia="Times New Roman" w:hAnsi="Times New Roman" w:cs="Times New Roman"/>
          <w:color w:val="000000"/>
          <w:sz w:val="24"/>
          <w:szCs w:val="24"/>
          <w:lang w:eastAsia="en-IN"/>
        </w:rPr>
        <w:t xml:space="preserve">The average yield in Assam is approximately 5.70 q/ha, with a return income of Rs. 35,570 per hectare (Barman et al., 2025). However, challenges such as lack of processing facilities and market access hinder growth (Barman et al., 2025). Despite their benefits, small millets face declining cultivation areas and </w:t>
      </w:r>
      <w:proofErr w:type="spellStart"/>
      <w:r w:rsidRPr="00620F74">
        <w:rPr>
          <w:rFonts w:ascii="Times New Roman" w:eastAsia="Times New Roman" w:hAnsi="Times New Roman" w:cs="Times New Roman"/>
          <w:color w:val="000000"/>
          <w:sz w:val="24"/>
          <w:szCs w:val="24"/>
          <w:lang w:eastAsia="en-IN"/>
        </w:rPr>
        <w:t>unfavorable</w:t>
      </w:r>
      <w:proofErr w:type="spellEnd"/>
      <w:r w:rsidRPr="00620F74">
        <w:rPr>
          <w:rFonts w:ascii="Times New Roman" w:eastAsia="Times New Roman" w:hAnsi="Times New Roman" w:cs="Times New Roman"/>
          <w:color w:val="000000"/>
          <w:sz w:val="24"/>
          <w:szCs w:val="24"/>
          <w:lang w:eastAsia="en-IN"/>
        </w:rPr>
        <w:t xml:space="preserve"> trade terms compared to major crops like rice (</w:t>
      </w:r>
      <w:proofErr w:type="spellStart"/>
      <w:r w:rsidRPr="00620F74">
        <w:rPr>
          <w:rFonts w:ascii="Times New Roman" w:eastAsia="Times New Roman" w:hAnsi="Times New Roman" w:cs="Times New Roman"/>
          <w:color w:val="000000"/>
          <w:sz w:val="24"/>
          <w:szCs w:val="24"/>
          <w:lang w:eastAsia="en-IN"/>
        </w:rPr>
        <w:t>Borbaruah</w:t>
      </w:r>
      <w:proofErr w:type="spellEnd"/>
      <w:r w:rsidRPr="00620F74">
        <w:rPr>
          <w:rFonts w:ascii="Times New Roman" w:eastAsia="Times New Roman" w:hAnsi="Times New Roman" w:cs="Times New Roman"/>
          <w:color w:val="000000"/>
          <w:sz w:val="24"/>
          <w:szCs w:val="24"/>
          <w:lang w:eastAsia="en-IN"/>
        </w:rPr>
        <w:t xml:space="preserve"> et al., 2025). Farmers show a strong preference for rice, leading to instability in millet production (</w:t>
      </w:r>
      <w:proofErr w:type="spellStart"/>
      <w:r w:rsidRPr="00620F74">
        <w:rPr>
          <w:rFonts w:ascii="Times New Roman" w:eastAsia="Times New Roman" w:hAnsi="Times New Roman" w:cs="Times New Roman"/>
          <w:color w:val="000000"/>
          <w:sz w:val="24"/>
          <w:szCs w:val="24"/>
          <w:lang w:eastAsia="en-IN"/>
        </w:rPr>
        <w:t>Borbaruah</w:t>
      </w:r>
      <w:proofErr w:type="spellEnd"/>
      <w:r w:rsidRPr="00620F74">
        <w:rPr>
          <w:rFonts w:ascii="Times New Roman" w:eastAsia="Times New Roman" w:hAnsi="Times New Roman" w:cs="Times New Roman"/>
          <w:color w:val="000000"/>
          <w:sz w:val="24"/>
          <w:szCs w:val="24"/>
          <w:lang w:eastAsia="en-IN"/>
        </w:rPr>
        <w:t xml:space="preserve"> et al., 2025). The present study was undertaken to observe and study</w:t>
      </w:r>
      <w:r>
        <w:rPr>
          <w:rFonts w:ascii="Times New Roman" w:eastAsia="Times New Roman" w:hAnsi="Times New Roman" w:cs="Times New Roman"/>
          <w:color w:val="000000"/>
          <w:sz w:val="24"/>
          <w:szCs w:val="24"/>
          <w:lang w:eastAsia="en-IN"/>
        </w:rPr>
        <w:t xml:space="preserve"> the </w:t>
      </w:r>
      <w:r w:rsidRPr="00620F74">
        <w:rPr>
          <w:rFonts w:ascii="Times New Roman" w:eastAsia="Times New Roman" w:hAnsi="Times New Roman" w:cs="Times New Roman"/>
          <w:color w:val="000000"/>
          <w:sz w:val="24"/>
          <w:szCs w:val="24"/>
          <w:lang w:eastAsia="en-IN"/>
        </w:rPr>
        <w:t>area under cultivation (in hectares), yield (in kg/hectare) and production (in tonnes) of Millet</w:t>
      </w:r>
      <w:r>
        <w:rPr>
          <w:rFonts w:ascii="Times New Roman" w:eastAsia="Times New Roman" w:hAnsi="Times New Roman" w:cs="Times New Roman"/>
          <w:color w:val="000000"/>
          <w:sz w:val="24"/>
          <w:szCs w:val="24"/>
          <w:lang w:eastAsia="en-IN"/>
        </w:rPr>
        <w:t>s</w:t>
      </w:r>
      <w:r w:rsidRPr="00620F74">
        <w:rPr>
          <w:rFonts w:ascii="Times New Roman" w:eastAsia="Times New Roman" w:hAnsi="Times New Roman" w:cs="Times New Roman"/>
          <w:color w:val="000000"/>
          <w:sz w:val="24"/>
          <w:szCs w:val="24"/>
          <w:lang w:eastAsia="en-IN"/>
        </w:rPr>
        <w:t xml:space="preserve"> cultivated in Assam and neighbouring states of India. Further, it had tried to bring a comparison among Assam and neighbouring states of India in accordance with these variables. </w:t>
      </w:r>
      <w:r w:rsidRPr="00620F74">
        <w:rPr>
          <w:rFonts w:ascii="Times New Roman" w:hAnsi="Times New Roman" w:cs="Times New Roman"/>
          <w:color w:val="000000"/>
          <w:sz w:val="24"/>
          <w:szCs w:val="24"/>
          <w:shd w:val="clear" w:color="auto" w:fill="FFFFFF"/>
        </w:rPr>
        <w:t>Despite these efforts, challenges such as low productivity and limited market infrastructure persist, hindering the widespread adoption of millets in Assam. Addressing these barriers is crucial for the success of the Assam millet mission and the overall agricultural landscape in the region.</w:t>
      </w:r>
    </w:p>
    <w:p w14:paraId="11411454" w14:textId="77777777" w:rsidR="00E14EE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08B5884D" w14:textId="77777777" w:rsidR="00E14EE4" w:rsidRPr="00620F74" w:rsidRDefault="00E14EE4" w:rsidP="00ED6D9B">
      <w:pPr>
        <w:spacing w:before="240" w:after="0" w:line="360" w:lineRule="auto"/>
        <w:jc w:val="both"/>
        <w:rPr>
          <w:rFonts w:ascii="Times New Roman" w:hAnsi="Times New Roman" w:cs="Times New Roman"/>
          <w:color w:val="000000"/>
          <w:sz w:val="24"/>
          <w:szCs w:val="24"/>
          <w:shd w:val="clear" w:color="auto" w:fill="FFFFFF"/>
        </w:rPr>
      </w:pPr>
    </w:p>
    <w:p w14:paraId="373AA4C6" w14:textId="77777777" w:rsidR="00ED6D9B" w:rsidRDefault="00ED6D9B" w:rsidP="00ED6D9B">
      <w:pPr>
        <w:spacing w:after="0" w:line="360" w:lineRule="auto"/>
        <w:jc w:val="both"/>
        <w:rPr>
          <w:rFonts w:ascii="Times New Roman" w:hAnsi="Times New Roman" w:cs="Times New Roman"/>
          <w:color w:val="000000"/>
          <w:sz w:val="24"/>
          <w:shd w:val="clear" w:color="auto" w:fill="FFFFFF"/>
        </w:rPr>
      </w:pPr>
    </w:p>
    <w:p w14:paraId="5FD01F9D" w14:textId="77777777" w:rsidR="00ED6D9B" w:rsidRPr="007D3158" w:rsidRDefault="00ED6D9B" w:rsidP="00ED6D9B">
      <w:pPr>
        <w:pStyle w:val="ListParagraph"/>
        <w:numPr>
          <w:ilvl w:val="0"/>
          <w:numId w:val="1"/>
        </w:numPr>
        <w:spacing w:line="360" w:lineRule="auto"/>
        <w:jc w:val="both"/>
        <w:rPr>
          <w:rFonts w:ascii="Times New Roman" w:hAnsi="Times New Roman" w:cs="Times New Roman"/>
          <w:b/>
          <w:color w:val="000000"/>
          <w:sz w:val="24"/>
          <w:shd w:val="clear" w:color="auto" w:fill="FFFFFF"/>
        </w:rPr>
      </w:pPr>
      <w:r>
        <w:rPr>
          <w:rFonts w:ascii="Times New Roman" w:hAnsi="Times New Roman" w:cs="Times New Roman"/>
          <w:b/>
          <w:color w:val="000000"/>
          <w:sz w:val="28"/>
          <w:shd w:val="clear" w:color="auto" w:fill="FFFFFF"/>
        </w:rPr>
        <w:t>Research Methodology</w:t>
      </w:r>
    </w:p>
    <w:p w14:paraId="4E59A226" w14:textId="77777777" w:rsidR="00ED6D9B" w:rsidRPr="007D3158"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An empirical research methodology was adopted to achieve the objectives of the study. For the analysis task, the study had accustomed to report based on government database. The analysis for the study was performed with descriptive and comparative statistical analysis method. The data collection procedure and analysis techniques used in this study were discussed below:</w:t>
      </w:r>
    </w:p>
    <w:p w14:paraId="5FAE7D05"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7D3158">
        <w:rPr>
          <w:rFonts w:ascii="Times New Roman" w:hAnsi="Times New Roman" w:cs="Times New Roman"/>
          <w:b/>
          <w:color w:val="000000"/>
          <w:sz w:val="24"/>
          <w:shd w:val="clear" w:color="auto" w:fill="FFFFFF"/>
        </w:rPr>
        <w:t xml:space="preserve"> Data</w:t>
      </w:r>
    </w:p>
    <w:p w14:paraId="43FF1443" w14:textId="77777777"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The data collected for the research work was secondary and quantitative in nature. It was collected from the draft indicative concept note on Assam Millets Mission compiled in the year 2022 by Assam Rural Infrastructure and Agricultural Services (ARIAS) society, Department of Agriculture, Government of Assam. The data on area, yield and production of millet was collected from 2018 to 2021. It was collected for different states of India including state of Assam.  </w:t>
      </w:r>
    </w:p>
    <w:p w14:paraId="2BB93A50" w14:textId="77777777" w:rsidR="00ED6D9B" w:rsidRDefault="00ED6D9B" w:rsidP="00ED6D9B">
      <w:pPr>
        <w:pStyle w:val="ListParagraph"/>
        <w:numPr>
          <w:ilvl w:val="1"/>
          <w:numId w:val="1"/>
        </w:numPr>
        <w:spacing w:line="360" w:lineRule="auto"/>
        <w:jc w:val="both"/>
        <w:rPr>
          <w:rFonts w:ascii="Times New Roman" w:hAnsi="Times New Roman" w:cs="Times New Roman"/>
          <w:b/>
          <w:color w:val="000000"/>
          <w:sz w:val="24"/>
          <w:shd w:val="clear" w:color="auto" w:fill="FFFFFF"/>
        </w:rPr>
      </w:pPr>
      <w:r w:rsidRPr="00D75A49">
        <w:rPr>
          <w:rFonts w:ascii="Times New Roman" w:hAnsi="Times New Roman" w:cs="Times New Roman"/>
          <w:b/>
          <w:color w:val="000000"/>
          <w:sz w:val="24"/>
          <w:shd w:val="clear" w:color="auto" w:fill="FFFFFF"/>
        </w:rPr>
        <w:t xml:space="preserve"> Methods</w:t>
      </w:r>
    </w:p>
    <w:p w14:paraId="7BFEDF15" w14:textId="77777777" w:rsidR="00ED6D9B" w:rsidRDefault="00ED6D9B" w:rsidP="00C25436">
      <w:pPr>
        <w:spacing w:line="360" w:lineRule="auto"/>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For analysis of the study, descriptive and comparative methods were considered. Further for graphical representation, histogram and frequency curves were developed. The analysis was executed in R version 4.5.2 software. A brief description of the statistical tools involved in this research work is discussed below:</w:t>
      </w:r>
    </w:p>
    <w:p w14:paraId="7BC12887" w14:textId="77777777" w:rsidR="00ED6D9B" w:rsidRDefault="00ED6D9B" w:rsidP="00ED6D9B">
      <w:pPr>
        <w:pStyle w:val="ListParagraph"/>
        <w:numPr>
          <w:ilvl w:val="2"/>
          <w:numId w:val="1"/>
        </w:numPr>
        <w:spacing w:line="360" w:lineRule="auto"/>
        <w:jc w:val="both"/>
        <w:rPr>
          <w:rFonts w:ascii="Times New Roman" w:hAnsi="Times New Roman" w:cs="Times New Roman"/>
          <w:b/>
          <w:color w:val="000000"/>
          <w:sz w:val="24"/>
          <w:shd w:val="clear" w:color="auto" w:fill="FFFFFF"/>
        </w:rPr>
      </w:pPr>
      <w:r w:rsidRPr="00E079F8">
        <w:rPr>
          <w:rFonts w:ascii="Times New Roman" w:hAnsi="Times New Roman" w:cs="Times New Roman"/>
          <w:b/>
          <w:color w:val="000000"/>
          <w:sz w:val="24"/>
          <w:shd w:val="clear" w:color="auto" w:fill="FFFFFF"/>
        </w:rPr>
        <w:t>Descriptive Statistics</w:t>
      </w:r>
    </w:p>
    <w:p w14:paraId="3C3CC5A5" w14:textId="77777777" w:rsidR="00ED6D9B" w:rsidRDefault="00ED6D9B" w:rsidP="00C25436">
      <w:pPr>
        <w:spacing w:line="360" w:lineRule="auto"/>
        <w:jc w:val="both"/>
        <w:rPr>
          <w:rFonts w:ascii="Times New Roman" w:hAnsi="Times New Roman" w:cs="Times New Roman"/>
          <w:color w:val="000000"/>
          <w:sz w:val="24"/>
          <w:szCs w:val="24"/>
          <w:shd w:val="clear" w:color="auto" w:fill="FFFFFF"/>
        </w:rPr>
      </w:pPr>
      <w:r w:rsidRPr="006D2B89">
        <w:rPr>
          <w:rFonts w:ascii="Times New Roman" w:hAnsi="Times New Roman" w:cs="Times New Roman"/>
          <w:color w:val="000000"/>
          <w:sz w:val="24"/>
          <w:szCs w:val="24"/>
          <w:shd w:val="clear" w:color="auto" w:fill="FFFFFF"/>
        </w:rPr>
        <w:t>Descriptive statistics serve as a foundational element in statistical analysis, providing essential tools for summarizing and interpreting data. This branch of statistics focuses on presenting data in a clear and concise manner through various formats such as tables, charts, and graphs. Descriptive statistics condense large datasets into understandable summaries, highlighting key features such as central tendency and variability</w:t>
      </w:r>
      <w:r>
        <w:rPr>
          <w:rFonts w:ascii="Times New Roman" w:hAnsi="Times New Roman" w:cs="Times New Roman"/>
          <w:color w:val="000000"/>
          <w:sz w:val="24"/>
          <w:szCs w:val="24"/>
          <w:shd w:val="clear" w:color="auto" w:fill="FFFFFF"/>
        </w:rPr>
        <w:t xml:space="preserve"> </w:t>
      </w:r>
      <w:r w:rsidRPr="006D2B89">
        <w:rPr>
          <w:rStyle w:val="ml-05"/>
          <w:rFonts w:ascii="Times New Roman" w:hAnsi="Times New Roman" w:cs="Times New Roman"/>
          <w:color w:val="000000"/>
          <w:sz w:val="24"/>
          <w:szCs w:val="24"/>
          <w:bdr w:val="single" w:sz="2" w:space="0" w:color="E4E6E8" w:frame="1"/>
          <w:shd w:val="clear" w:color="auto" w:fill="FFFFFF"/>
        </w:rPr>
        <w:t>(Blbas, 2024)</w:t>
      </w:r>
      <w:r w:rsidRPr="006D2B89">
        <w:rPr>
          <w:rFonts w:ascii="Times New Roman" w:hAnsi="Times New Roman" w:cs="Times New Roman"/>
          <w:color w:val="000000"/>
          <w:sz w:val="24"/>
          <w:szCs w:val="24"/>
          <w:shd w:val="clear" w:color="auto" w:fill="FFFFFF"/>
        </w:rPr>
        <w:t xml:space="preserve">. </w:t>
      </w:r>
      <w:r w:rsidRPr="006D2B89">
        <w:rPr>
          <w:rFonts w:ascii="Times New Roman" w:hAnsi="Times New Roman" w:cs="Times New Roman"/>
          <w:color w:val="000000"/>
          <w:sz w:val="24"/>
          <w:shd w:val="clear" w:color="auto" w:fill="FFFFFF"/>
        </w:rPr>
        <w:t xml:space="preserve">Common metrics include the mean, median, and mode, which provide insights into the average or most common values within a dataset. </w:t>
      </w:r>
      <w:r w:rsidRPr="006D2B89">
        <w:rPr>
          <w:rFonts w:ascii="Times New Roman" w:hAnsi="Times New Roman" w:cs="Times New Roman"/>
          <w:color w:val="000000"/>
          <w:sz w:val="24"/>
          <w:szCs w:val="24"/>
          <w:shd w:val="clear" w:color="auto" w:fill="FFFFFF"/>
        </w:rPr>
        <w:t>It also includes range, variance, and standard deviation, which describe the spread of data points around the central value</w:t>
      </w:r>
      <w:r>
        <w:rPr>
          <w:rFonts w:ascii="Times New Roman" w:hAnsi="Times New Roman" w:cs="Times New Roman"/>
          <w:color w:val="000000"/>
          <w:sz w:val="28"/>
          <w:szCs w:val="24"/>
          <w:shd w:val="clear" w:color="auto" w:fill="FFFFFF"/>
        </w:rPr>
        <w:t xml:space="preserve">. </w:t>
      </w:r>
      <w:r w:rsidRPr="006D2B89">
        <w:rPr>
          <w:rFonts w:ascii="Times New Roman" w:hAnsi="Times New Roman" w:cs="Times New Roman"/>
          <w:color w:val="000000"/>
          <w:sz w:val="24"/>
          <w:szCs w:val="24"/>
          <w:shd w:val="clear" w:color="auto" w:fill="FFFFFF"/>
        </w:rPr>
        <w:t xml:space="preserve">Descriptive statistics are </w:t>
      </w:r>
      <w:r w:rsidRPr="006D2B89">
        <w:rPr>
          <w:rFonts w:ascii="Times New Roman" w:hAnsi="Times New Roman" w:cs="Times New Roman"/>
          <w:color w:val="000000"/>
          <w:sz w:val="24"/>
          <w:szCs w:val="24"/>
          <w:shd w:val="clear" w:color="auto" w:fill="FFFFFF"/>
        </w:rPr>
        <w:lastRenderedPageBreak/>
        <w:t>crucial in research for summarizing findings and presenting results in a comprehensible format, facilitating better decision-making.</w:t>
      </w:r>
    </w:p>
    <w:p w14:paraId="02771580" w14:textId="77777777" w:rsidR="000C582A" w:rsidRDefault="000C582A" w:rsidP="00C25436">
      <w:pPr>
        <w:spacing w:line="360" w:lineRule="auto"/>
        <w:jc w:val="both"/>
        <w:rPr>
          <w:rFonts w:ascii="Times New Roman" w:hAnsi="Times New Roman" w:cs="Times New Roman"/>
          <w:color w:val="000000"/>
          <w:sz w:val="24"/>
          <w:szCs w:val="24"/>
          <w:shd w:val="clear" w:color="auto" w:fill="FFFFFF"/>
        </w:rPr>
      </w:pPr>
    </w:p>
    <w:p w14:paraId="2D8078B6" w14:textId="77777777" w:rsidR="000C582A" w:rsidRDefault="000C582A" w:rsidP="00C25436">
      <w:pPr>
        <w:spacing w:line="360" w:lineRule="auto"/>
        <w:jc w:val="both"/>
        <w:rPr>
          <w:rFonts w:ascii="Times New Roman" w:hAnsi="Times New Roman" w:cs="Times New Roman"/>
          <w:color w:val="000000"/>
          <w:sz w:val="24"/>
          <w:szCs w:val="24"/>
          <w:shd w:val="clear" w:color="auto" w:fill="FFFFFF"/>
        </w:rPr>
      </w:pPr>
    </w:p>
    <w:p w14:paraId="34A3B437" w14:textId="77777777" w:rsidR="00C25436" w:rsidRDefault="00C25436" w:rsidP="00C25436">
      <w:pPr>
        <w:spacing w:line="360" w:lineRule="auto"/>
        <w:jc w:val="both"/>
        <w:rPr>
          <w:rFonts w:ascii="Times New Roman" w:hAnsi="Times New Roman" w:cs="Times New Roman"/>
          <w:color w:val="000000"/>
          <w:sz w:val="24"/>
          <w:szCs w:val="24"/>
          <w:shd w:val="clear" w:color="auto" w:fill="FFFFFF"/>
        </w:rPr>
      </w:pPr>
    </w:p>
    <w:p w14:paraId="07456126" w14:textId="77777777" w:rsidR="00ED6D9B" w:rsidRPr="006D2B89" w:rsidRDefault="00ED6D9B" w:rsidP="00ED6D9B">
      <w:pPr>
        <w:pStyle w:val="ListParagraph"/>
        <w:numPr>
          <w:ilvl w:val="2"/>
          <w:numId w:val="1"/>
        </w:numPr>
        <w:spacing w:line="36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One Way </w:t>
      </w:r>
      <w:r w:rsidRPr="006D2B89">
        <w:rPr>
          <w:rFonts w:ascii="Times New Roman" w:hAnsi="Times New Roman" w:cs="Times New Roman"/>
          <w:b/>
          <w:color w:val="000000"/>
          <w:sz w:val="24"/>
          <w:szCs w:val="24"/>
          <w:shd w:val="clear" w:color="auto" w:fill="FFFFFF"/>
        </w:rPr>
        <w:t xml:space="preserve">Analysis of Variance (ANOVA) </w:t>
      </w:r>
    </w:p>
    <w:p w14:paraId="0BACA701" w14:textId="77777777" w:rsidR="00ED6D9B" w:rsidRDefault="00ED6D9B" w:rsidP="00C25436">
      <w:pPr>
        <w:spacing w:line="360" w:lineRule="auto"/>
        <w:jc w:val="both"/>
        <w:rPr>
          <w:rFonts w:ascii="Times New Roman" w:hAnsi="Times New Roman" w:cs="Times New Roman"/>
          <w:color w:val="000000"/>
          <w:sz w:val="24"/>
          <w:shd w:val="clear" w:color="auto" w:fill="FFFFFF"/>
        </w:rPr>
      </w:pPr>
      <w:r w:rsidRPr="006D2B89">
        <w:rPr>
          <w:rFonts w:ascii="Times New Roman" w:hAnsi="Times New Roman" w:cs="Times New Roman"/>
          <w:color w:val="000000"/>
          <w:sz w:val="24"/>
          <w:shd w:val="clear" w:color="auto" w:fill="FFFFFF"/>
        </w:rPr>
        <w:t>Analysis of variance (ANOVA) is a statistical method used to assess differences among group means and is particularly valuable in experimental research. It allows researchers to determine whether any of the differences among sample means are statistically significant, thus providing insights into the effects of one or more independent variables on a dependent variable.</w:t>
      </w:r>
      <w:r w:rsidRPr="008B0247">
        <w:t xml:space="preserve"> </w:t>
      </w:r>
      <w:r>
        <w:rPr>
          <w:rFonts w:ascii="Times New Roman" w:hAnsi="Times New Roman" w:cs="Times New Roman"/>
          <w:color w:val="000000"/>
          <w:sz w:val="24"/>
          <w:shd w:val="clear" w:color="auto" w:fill="FFFFFF"/>
        </w:rPr>
        <w:t>One-way ANOVA c</w:t>
      </w:r>
      <w:r w:rsidRPr="008B0247">
        <w:rPr>
          <w:rFonts w:ascii="Times New Roman" w:hAnsi="Times New Roman" w:cs="Times New Roman"/>
          <w:color w:val="000000"/>
          <w:sz w:val="24"/>
          <w:shd w:val="clear" w:color="auto" w:fill="FFFFFF"/>
        </w:rPr>
        <w:t>ompares means across one independent</w:t>
      </w:r>
      <w:r>
        <w:rPr>
          <w:rFonts w:ascii="Times New Roman" w:hAnsi="Times New Roman" w:cs="Times New Roman"/>
          <w:color w:val="000000"/>
          <w:sz w:val="24"/>
          <w:shd w:val="clear" w:color="auto" w:fill="FFFFFF"/>
        </w:rPr>
        <w:t xml:space="preserve"> variable with multiple levels. The v</w:t>
      </w:r>
      <w:r w:rsidRPr="0002020E">
        <w:rPr>
          <w:rFonts w:ascii="Times New Roman" w:hAnsi="Times New Roman" w:cs="Times New Roman"/>
          <w:color w:val="000000"/>
          <w:sz w:val="24"/>
          <w:shd w:val="clear" w:color="auto" w:fill="FFFFFF"/>
        </w:rPr>
        <w:t xml:space="preserve">ariance </w:t>
      </w:r>
      <w:r>
        <w:rPr>
          <w:rFonts w:ascii="Times New Roman" w:hAnsi="Times New Roman" w:cs="Times New Roman"/>
          <w:color w:val="000000"/>
          <w:sz w:val="24"/>
          <w:shd w:val="clear" w:color="auto" w:fill="FFFFFF"/>
        </w:rPr>
        <w:t xml:space="preserve">in ANOVA </w:t>
      </w:r>
      <w:r w:rsidRPr="0002020E">
        <w:rPr>
          <w:rFonts w:ascii="Times New Roman" w:hAnsi="Times New Roman" w:cs="Times New Roman"/>
          <w:color w:val="000000"/>
          <w:sz w:val="24"/>
          <w:shd w:val="clear" w:color="auto" w:fill="FFFFFF"/>
        </w:rPr>
        <w:t>quantifies the spread of data points and is crucial for distinguishing between systematic and unsystematic variance in experimental designs</w:t>
      </w:r>
      <w:r>
        <w:rPr>
          <w:rFonts w:ascii="Times New Roman" w:hAnsi="Times New Roman" w:cs="Times New Roman"/>
          <w:color w:val="000000"/>
          <w:sz w:val="24"/>
          <w:shd w:val="clear" w:color="auto" w:fill="FFFFFF"/>
        </w:rPr>
        <w:t xml:space="preserve"> </w:t>
      </w:r>
      <w:r w:rsidRPr="0002020E">
        <w:rPr>
          <w:rFonts w:ascii="Times New Roman" w:hAnsi="Times New Roman" w:cs="Times New Roman"/>
          <w:color w:val="000000"/>
          <w:sz w:val="24"/>
          <w:shd w:val="clear" w:color="auto" w:fill="FFFFFF"/>
        </w:rPr>
        <w:t>(Baban, 2024).</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ANOVA is widely used in biological sciences to evaluate treatment effects across various experimental designs, such as Completely Randomized Design and Randomized Block Design</w:t>
      </w:r>
      <w:r>
        <w:rPr>
          <w:rFonts w:ascii="Times New Roman" w:hAnsi="Times New Roman" w:cs="Times New Roman"/>
          <w:color w:val="000000"/>
          <w:sz w:val="24"/>
          <w:shd w:val="clear" w:color="auto" w:fill="FFFFFF"/>
        </w:rPr>
        <w:t xml:space="preserve"> </w:t>
      </w:r>
      <w:r w:rsidRPr="003C2A52">
        <w:rPr>
          <w:rFonts w:ascii="Times New Roman" w:hAnsi="Times New Roman" w:cs="Times New Roman"/>
          <w:color w:val="000000"/>
          <w:sz w:val="24"/>
          <w:shd w:val="clear" w:color="auto" w:fill="FFFFFF"/>
        </w:rPr>
        <w:t>(Varalakshmi, 2025).</w:t>
      </w:r>
      <w:r>
        <w:rPr>
          <w:rFonts w:ascii="Times New Roman" w:hAnsi="Times New Roman" w:cs="Times New Roman"/>
          <w:color w:val="000000"/>
          <w:sz w:val="24"/>
          <w:shd w:val="clear" w:color="auto" w:fill="FFFFFF"/>
        </w:rPr>
        <w:t xml:space="preserve"> </w:t>
      </w:r>
    </w:p>
    <w:p w14:paraId="798F8DAD"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one way ANOVA mathematical model is given as</w:t>
      </w:r>
    </w:p>
    <w:p w14:paraId="133B2E85" w14:textId="77777777" w:rsidR="00ED6D9B" w:rsidRPr="00207DE4" w:rsidRDefault="00317F09" w:rsidP="00ED6D9B">
      <w:pPr>
        <w:spacing w:line="360" w:lineRule="auto"/>
        <w:ind w:left="360"/>
        <w:jc w:val="both"/>
        <w:rPr>
          <w:rFonts w:ascii="Times New Roman" w:eastAsiaTheme="minorEastAsia" w:hAnsi="Times New Roman" w:cs="Times New Roman"/>
          <w:color w:val="000000"/>
          <w:sz w:val="24"/>
          <w:shd w:val="clear" w:color="auto" w:fill="FFFFFF"/>
          <w:lang w:val="pt-BR"/>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lang w:val="pt-BR"/>
          </w:rPr>
          <m:t>=</m:t>
        </m:r>
        <m:r>
          <w:rPr>
            <w:rFonts w:ascii="Cambria Math" w:hAnsi="Cambria Math" w:cs="Times New Roman"/>
            <w:color w:val="000000"/>
            <w:sz w:val="24"/>
            <w:shd w:val="clear" w:color="auto" w:fill="FFFFFF"/>
          </w:rPr>
          <m:t>μ</m:t>
        </m:r>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lang w:val="pt-BR"/>
          </w:rPr>
          <m:t>+</m:t>
        </m:r>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oMath>
      <w:r w:rsidR="00ED6D9B" w:rsidRPr="00207DE4">
        <w:rPr>
          <w:rFonts w:ascii="Times New Roman" w:eastAsiaTheme="minorEastAsia" w:hAnsi="Times New Roman" w:cs="Times New Roman"/>
          <w:color w:val="000000"/>
          <w:sz w:val="24"/>
          <w:shd w:val="clear" w:color="auto" w:fill="FFFFFF"/>
          <w:lang w:val="pt-BR"/>
        </w:rPr>
        <w:t>……………….. (</w:t>
      </w:r>
      <w:r w:rsidR="009B5B07" w:rsidRPr="00207DE4">
        <w:rPr>
          <w:rFonts w:ascii="Times New Roman" w:eastAsiaTheme="minorEastAsia" w:hAnsi="Times New Roman" w:cs="Times New Roman"/>
          <w:color w:val="000000"/>
          <w:sz w:val="24"/>
          <w:shd w:val="clear" w:color="auto" w:fill="FFFFFF"/>
          <w:lang w:val="pt-BR"/>
        </w:rPr>
        <w:t>i</w:t>
      </w:r>
      <w:r w:rsidR="00ED6D9B" w:rsidRPr="00207DE4">
        <w:rPr>
          <w:rFonts w:ascii="Times New Roman" w:eastAsiaTheme="minorEastAsia" w:hAnsi="Times New Roman" w:cs="Times New Roman"/>
          <w:color w:val="000000"/>
          <w:sz w:val="24"/>
          <w:shd w:val="clear" w:color="auto" w:fill="FFFFFF"/>
          <w:lang w:val="pt-BR"/>
        </w:rPr>
        <w:t>)</w:t>
      </w:r>
    </w:p>
    <w:p w14:paraId="607463C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 xml:space="preserve">Where, </w:t>
      </w:r>
    </w:p>
    <w:p w14:paraId="6C24C3B9" w14:textId="77777777" w:rsidR="00ED6D9B" w:rsidRDefault="00317F09"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Y</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ED6D9B">
        <w:rPr>
          <w:rFonts w:ascii="Times New Roman" w:eastAsiaTheme="minorEastAsia" w:hAnsi="Times New Roman" w:cs="Times New Roman"/>
          <w:color w:val="000000"/>
          <w:sz w:val="24"/>
          <w:shd w:val="clear" w:color="auto" w:fill="FFFFFF"/>
        </w:rPr>
        <w:t xml:space="preserve"> Dependent variable </w:t>
      </w:r>
    </w:p>
    <w:p w14:paraId="597588C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m:oMath>
        <m:r>
          <w:rPr>
            <w:rFonts w:ascii="Cambria Math" w:hAnsi="Cambria Math" w:cs="Times New Roman"/>
            <w:color w:val="000000"/>
            <w:sz w:val="24"/>
            <w:shd w:val="clear" w:color="auto" w:fill="FFFFFF"/>
          </w:rPr>
          <m:t>μ=</m:t>
        </m:r>
      </m:oMath>
      <w:r>
        <w:rPr>
          <w:rFonts w:ascii="Times New Roman" w:eastAsiaTheme="minorEastAsia" w:hAnsi="Times New Roman" w:cs="Times New Roman"/>
          <w:color w:val="000000"/>
          <w:sz w:val="24"/>
          <w:shd w:val="clear" w:color="auto" w:fill="FFFFFF"/>
        </w:rPr>
        <w:t xml:space="preserve"> General mean effect </w:t>
      </w:r>
    </w:p>
    <w:p w14:paraId="0D0CAB16" w14:textId="77777777" w:rsidR="00ED6D9B" w:rsidRDefault="00317F09"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τ</m:t>
            </m:r>
          </m:e>
          <m:sub>
            <m:r>
              <w:rPr>
                <w:rFonts w:ascii="Cambria Math" w:hAnsi="Cambria Math" w:cs="Times New Roman"/>
                <w:color w:val="000000"/>
                <w:sz w:val="24"/>
                <w:shd w:val="clear" w:color="auto" w:fill="FFFFFF"/>
              </w:rPr>
              <m:t>i</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Between</w:t>
      </w:r>
      <w:r w:rsidR="00ED6D9B">
        <w:rPr>
          <w:rFonts w:ascii="Times New Roman" w:eastAsiaTheme="minorEastAsia" w:hAnsi="Times New Roman" w:cs="Times New Roman"/>
          <w:color w:val="000000"/>
          <w:sz w:val="24"/>
          <w:shd w:val="clear" w:color="auto" w:fill="FFFFFF"/>
        </w:rPr>
        <w:t xml:space="preserve"> group variation</w:t>
      </w:r>
    </w:p>
    <w:p w14:paraId="3A0C2357" w14:textId="77777777" w:rsidR="00ED6D9B" w:rsidRDefault="00317F09" w:rsidP="00ED6D9B">
      <w:pPr>
        <w:spacing w:line="360" w:lineRule="auto"/>
        <w:ind w:left="360"/>
        <w:jc w:val="both"/>
        <w:rPr>
          <w:rFonts w:ascii="Times New Roman" w:eastAsiaTheme="minorEastAsia" w:hAnsi="Times New Roman" w:cs="Times New Roman"/>
          <w:color w:val="000000"/>
          <w:sz w:val="24"/>
          <w:shd w:val="clear" w:color="auto" w:fill="FFFFFF"/>
        </w:rPr>
      </w:pPr>
      <m:oMath>
        <m:sSub>
          <m:sSubPr>
            <m:ctrlPr>
              <w:rPr>
                <w:rFonts w:ascii="Cambria Math" w:hAnsi="Cambria Math" w:cs="Times New Roman"/>
                <w:i/>
                <w:color w:val="000000"/>
                <w:sz w:val="24"/>
                <w:shd w:val="clear" w:color="auto" w:fill="FFFFFF"/>
              </w:rPr>
            </m:ctrlPr>
          </m:sSubPr>
          <m:e>
            <m:r>
              <w:rPr>
                <w:rFonts w:ascii="Cambria Math" w:hAnsi="Cambria Math" w:cs="Times New Roman"/>
                <w:color w:val="000000"/>
                <w:sz w:val="24"/>
                <w:shd w:val="clear" w:color="auto" w:fill="FFFFFF"/>
              </w:rPr>
              <m:t>e</m:t>
            </m:r>
          </m:e>
          <m:sub>
            <m:r>
              <w:rPr>
                <w:rFonts w:ascii="Cambria Math" w:hAnsi="Cambria Math" w:cs="Times New Roman"/>
                <w:color w:val="000000"/>
                <w:sz w:val="24"/>
                <w:shd w:val="clear" w:color="auto" w:fill="FFFFFF"/>
              </w:rPr>
              <m:t>ij</m:t>
            </m:r>
          </m:sub>
        </m:sSub>
        <m:r>
          <w:rPr>
            <w:rFonts w:ascii="Cambria Math" w:hAnsi="Cambria Math" w:cs="Times New Roman"/>
            <w:color w:val="000000"/>
            <w:sz w:val="24"/>
            <w:shd w:val="clear" w:color="auto" w:fill="FFFFFF"/>
          </w:rPr>
          <m:t>=</m:t>
        </m:r>
      </m:oMath>
      <w:r w:rsidR="00FB71F3">
        <w:rPr>
          <w:rFonts w:ascii="Times New Roman" w:eastAsiaTheme="minorEastAsia" w:hAnsi="Times New Roman" w:cs="Times New Roman"/>
          <w:color w:val="000000"/>
          <w:sz w:val="24"/>
          <w:shd w:val="clear" w:color="auto" w:fill="FFFFFF"/>
        </w:rPr>
        <w:t xml:space="preserve"> Within</w:t>
      </w:r>
      <w:r w:rsidR="00ED6D9B">
        <w:rPr>
          <w:rFonts w:ascii="Times New Roman" w:eastAsiaTheme="minorEastAsia" w:hAnsi="Times New Roman" w:cs="Times New Roman"/>
          <w:color w:val="000000"/>
          <w:sz w:val="24"/>
          <w:shd w:val="clear" w:color="auto" w:fill="FFFFFF"/>
        </w:rPr>
        <w:t xml:space="preserve"> group variation</w:t>
      </w:r>
    </w:p>
    <w:p w14:paraId="7EB48ADB" w14:textId="77777777" w:rsidR="00ED6D9B" w:rsidRPr="00F7401D" w:rsidRDefault="00ED6D9B" w:rsidP="00ED6D9B">
      <w:pPr>
        <w:pStyle w:val="ListParagraph"/>
        <w:numPr>
          <w:ilvl w:val="2"/>
          <w:numId w:val="1"/>
        </w:numPr>
        <w:spacing w:line="360" w:lineRule="auto"/>
        <w:jc w:val="both"/>
        <w:rPr>
          <w:rFonts w:ascii="Times New Roman" w:eastAsiaTheme="minorEastAsia" w:hAnsi="Times New Roman" w:cs="Times New Roman"/>
          <w:b/>
          <w:color w:val="000000"/>
          <w:sz w:val="28"/>
          <w:shd w:val="clear" w:color="auto" w:fill="FFFFFF"/>
        </w:rPr>
      </w:pPr>
      <w:r w:rsidRPr="007D2E82">
        <w:rPr>
          <w:rFonts w:ascii="Times New Roman" w:hAnsi="Times New Roman" w:cs="Times New Roman"/>
          <w:b/>
          <w:color w:val="000000"/>
          <w:sz w:val="24"/>
          <w:shd w:val="clear" w:color="auto" w:fill="FFFFFF"/>
        </w:rPr>
        <w:t>Tukey's Honestly Significant Difference (HSD) test</w:t>
      </w:r>
    </w:p>
    <w:p w14:paraId="6F3FF3FC" w14:textId="77777777" w:rsidR="00ED6D9B" w:rsidRDefault="00ED6D9B" w:rsidP="00C25436">
      <w:pPr>
        <w:spacing w:line="360" w:lineRule="auto"/>
        <w:jc w:val="both"/>
        <w:rPr>
          <w:rFonts w:ascii="Times New Roman" w:hAnsi="Times New Roman" w:cs="Times New Roman"/>
          <w:color w:val="000000"/>
          <w:sz w:val="24"/>
          <w:shd w:val="clear" w:color="auto" w:fill="FFFFFF"/>
        </w:rPr>
      </w:pPr>
      <w:commentRangeStart w:id="3"/>
      <w:r w:rsidRPr="00F7401D">
        <w:rPr>
          <w:rFonts w:ascii="Times New Roman" w:hAnsi="Times New Roman" w:cs="Times New Roman"/>
          <w:color w:val="000000"/>
          <w:sz w:val="24"/>
          <w:shd w:val="clear" w:color="auto" w:fill="FFFFFF"/>
        </w:rPr>
        <w:t xml:space="preserve">Tukey's Honestly Significant Difference (HSD) test </w:t>
      </w:r>
      <w:commentRangeEnd w:id="3"/>
      <w:r w:rsidR="006B37AF">
        <w:rPr>
          <w:rStyle w:val="CommentReference"/>
        </w:rPr>
        <w:commentReference w:id="3"/>
      </w:r>
      <w:r w:rsidRPr="00F7401D">
        <w:rPr>
          <w:rFonts w:ascii="Times New Roman" w:hAnsi="Times New Roman" w:cs="Times New Roman"/>
          <w:color w:val="000000"/>
          <w:sz w:val="24"/>
          <w:shd w:val="clear" w:color="auto" w:fill="FFFFFF"/>
        </w:rPr>
        <w:t xml:space="preserve">is a statistical method used for making pairwise comparisons between group means while controlling for Type I error rates. It is particularly useful in scenarios involving multiple comparisons, as it provides a robust framework for determining significant differences among group means. The test is based on </w:t>
      </w:r>
      <w:r w:rsidRPr="00F7401D">
        <w:rPr>
          <w:rFonts w:ascii="Times New Roman" w:hAnsi="Times New Roman" w:cs="Times New Roman"/>
          <w:color w:val="000000"/>
          <w:sz w:val="24"/>
          <w:shd w:val="clear" w:color="auto" w:fill="FFFFFF"/>
        </w:rPr>
        <w:lastRenderedPageBreak/>
        <w:t>the studentized range distribution and is applicable to both equal and unequal sample sizes, making it versatile in various research contexts</w:t>
      </w:r>
      <w:r>
        <w:rPr>
          <w:rFonts w:ascii="Times New Roman" w:hAnsi="Times New Roman" w:cs="Times New Roman"/>
          <w:color w:val="000000"/>
          <w:sz w:val="24"/>
          <w:shd w:val="clear" w:color="auto" w:fill="FFFFFF"/>
        </w:rPr>
        <w:t xml:space="preserve">. </w:t>
      </w:r>
      <w:r w:rsidRPr="00F7401D">
        <w:rPr>
          <w:rFonts w:ascii="Times New Roman" w:hAnsi="Times New Roman" w:cs="Times New Roman"/>
          <w:color w:val="000000"/>
          <w:sz w:val="24"/>
          <w:shd w:val="clear" w:color="auto" w:fill="FFFFFF"/>
        </w:rPr>
        <w:t xml:space="preserve">The test has been employed in agricultural studies to compare the performance of different plant varieties under varying conditions </w:t>
      </w:r>
      <w:r w:rsidRPr="00F7401D">
        <w:rPr>
          <w:rStyle w:val="ml-05"/>
          <w:rFonts w:ascii="Times New Roman" w:hAnsi="Times New Roman" w:cs="Times New Roman"/>
          <w:color w:val="000000"/>
          <w:sz w:val="24"/>
          <w:bdr w:val="single" w:sz="2" w:space="0" w:color="E4E6E8" w:frame="1"/>
          <w:shd w:val="clear" w:color="auto" w:fill="FFFFFF"/>
        </w:rPr>
        <w:t>(</w:t>
      </w:r>
      <w:proofErr w:type="spellStart"/>
      <w:r w:rsidRPr="00F7401D">
        <w:rPr>
          <w:rStyle w:val="ml-05"/>
          <w:rFonts w:ascii="Times New Roman" w:hAnsi="Times New Roman" w:cs="Times New Roman"/>
          <w:color w:val="000000"/>
          <w:sz w:val="24"/>
          <w:bdr w:val="single" w:sz="2" w:space="0" w:color="E4E6E8" w:frame="1"/>
          <w:shd w:val="clear" w:color="auto" w:fill="FFFFFF"/>
        </w:rPr>
        <w:t>Cheshkova</w:t>
      </w:r>
      <w:proofErr w:type="spellEnd"/>
      <w:r w:rsidRPr="00F7401D">
        <w:rPr>
          <w:rStyle w:val="ml-05"/>
          <w:rFonts w:ascii="Times New Roman" w:hAnsi="Times New Roman" w:cs="Times New Roman"/>
          <w:color w:val="000000"/>
          <w:sz w:val="24"/>
          <w:bdr w:val="single" w:sz="2" w:space="0" w:color="E4E6E8" w:frame="1"/>
          <w:shd w:val="clear" w:color="auto" w:fill="FFFFFF"/>
        </w:rPr>
        <w:t xml:space="preserve"> et al., 2017)</w:t>
      </w:r>
      <w:r w:rsidRPr="00F7401D">
        <w:rPr>
          <w:rFonts w:ascii="Times New Roman" w:hAnsi="Times New Roman" w:cs="Times New Roman"/>
          <w:color w:val="000000"/>
          <w:sz w:val="24"/>
          <w:shd w:val="clear" w:color="auto" w:fill="FFFFFF"/>
        </w:rPr>
        <w:t xml:space="preserve">. </w:t>
      </w:r>
    </w:p>
    <w:p w14:paraId="037FF14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5E57E577"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p>
    <w:p w14:paraId="6D0AFAAB" w14:textId="77777777" w:rsidR="00ED6D9B" w:rsidRDefault="00ED6D9B" w:rsidP="00ED6D9B">
      <w:pPr>
        <w:spacing w:line="360" w:lineRule="auto"/>
        <w:ind w:left="360"/>
        <w:jc w:val="both"/>
        <w:rPr>
          <w:rFonts w:ascii="Times New Roman" w:hAnsi="Times New Roman" w:cs="Times New Roman"/>
          <w:color w:val="000000"/>
          <w:sz w:val="24"/>
          <w:shd w:val="clear" w:color="auto" w:fill="FFFFFF"/>
        </w:rPr>
      </w:pPr>
      <w:r>
        <w:rPr>
          <w:rFonts w:ascii="Times New Roman" w:hAnsi="Times New Roman" w:cs="Times New Roman"/>
          <w:color w:val="000000"/>
          <w:sz w:val="24"/>
          <w:shd w:val="clear" w:color="auto" w:fill="FFFFFF"/>
        </w:rPr>
        <w:t>The mathematical formula is given by</w:t>
      </w:r>
    </w:p>
    <w:p w14:paraId="593F564D" w14:textId="77777777" w:rsidR="00ED6D9B" w:rsidRDefault="00317F09" w:rsidP="00ED6D9B">
      <w:pPr>
        <w:spacing w:line="360" w:lineRule="auto"/>
        <w:ind w:left="360"/>
        <w:jc w:val="both"/>
        <w:rPr>
          <w:rFonts w:ascii="Times New Roman" w:eastAsiaTheme="minorEastAsia" w:hAnsi="Times New Roman" w:cs="Times New Roman"/>
          <w:color w:val="000000"/>
          <w:sz w:val="24"/>
          <w:shd w:val="clear" w:color="auto" w:fill="FFFFFF"/>
        </w:rPr>
      </w:pPr>
      <m:oMath>
        <m:sSup>
          <m:sSupPr>
            <m:ctrlPr>
              <w:rPr>
                <w:rFonts w:ascii="Cambria Math" w:eastAsiaTheme="minorEastAsia" w:hAnsi="Cambria Math" w:cs="Times New Roman"/>
                <w:color w:val="000000"/>
                <w:sz w:val="24"/>
                <w:shd w:val="clear" w:color="auto" w:fill="FFFFFF"/>
              </w:rPr>
            </m:ctrlPr>
          </m:sSupPr>
          <m:e>
            <m:r>
              <m:rPr>
                <m:sty m:val="p"/>
              </m:rPr>
              <w:rPr>
                <w:rFonts w:ascii="Cambria Math" w:eastAsiaTheme="minorEastAsia" w:hAnsi="Cambria Math" w:cs="Times New Roman"/>
                <w:color w:val="000000"/>
                <w:sz w:val="24"/>
                <w:shd w:val="clear" w:color="auto" w:fill="FFFFFF"/>
              </w:rPr>
              <m:t>Tukey</m:t>
            </m:r>
          </m:e>
          <m:sup>
            <m:r>
              <m:rPr>
                <m:sty m:val="p"/>
              </m:rPr>
              <w:rPr>
                <w:rFonts w:ascii="Cambria Math" w:eastAsiaTheme="minorEastAsia" w:hAnsi="Cambria Math" w:cs="Times New Roman"/>
                <w:color w:val="000000"/>
                <w:sz w:val="24"/>
                <w:shd w:val="clear" w:color="auto" w:fill="FFFFFF"/>
              </w:rPr>
              <m:t>'</m:t>
            </m:r>
          </m:sup>
        </m:sSup>
        <m:r>
          <m:rPr>
            <m:sty m:val="p"/>
          </m:rPr>
          <w:rPr>
            <w:rFonts w:ascii="Cambria Math" w:eastAsiaTheme="minorEastAsia" w:hAnsi="Cambria Math" w:cs="Times New Roman"/>
            <w:color w:val="000000"/>
            <w:sz w:val="24"/>
            <w:shd w:val="clear" w:color="auto" w:fill="FFFFFF"/>
          </w:rPr>
          <m:t xml:space="preserve">s HSD=q × </m:t>
        </m:r>
        <m:rad>
          <m:radPr>
            <m:degHide m:val="1"/>
            <m:ctrlPr>
              <w:rPr>
                <w:rFonts w:ascii="Cambria Math" w:eastAsiaTheme="minorEastAsia" w:hAnsi="Cambria Math" w:cs="Times New Roman"/>
                <w:color w:val="000000"/>
                <w:sz w:val="24"/>
                <w:shd w:val="clear" w:color="auto" w:fill="FFFFFF"/>
              </w:rPr>
            </m:ctrlPr>
          </m:radPr>
          <m:deg/>
          <m:e>
            <m:f>
              <m:fPr>
                <m:ctrlPr>
                  <w:rPr>
                    <w:rFonts w:ascii="Cambria Math" w:eastAsiaTheme="minorEastAsia" w:hAnsi="Cambria Math" w:cs="Times New Roman"/>
                    <w:i/>
                    <w:color w:val="000000"/>
                    <w:sz w:val="24"/>
                    <w:shd w:val="clear" w:color="auto" w:fill="FFFFFF"/>
                  </w:rPr>
                </m:ctrlPr>
              </m:fPr>
              <m:num>
                <m:r>
                  <w:rPr>
                    <w:rFonts w:ascii="Cambria Math" w:eastAsiaTheme="minorEastAsia" w:hAnsi="Cambria Math" w:cs="Times New Roman"/>
                    <w:color w:val="000000"/>
                    <w:sz w:val="24"/>
                    <w:shd w:val="clear" w:color="auto" w:fill="FFFFFF"/>
                  </w:rPr>
                  <m:t>MSE</m:t>
                </m:r>
              </m:num>
              <m:den>
                <m:r>
                  <w:rPr>
                    <w:rFonts w:ascii="Cambria Math" w:eastAsiaTheme="minorEastAsia" w:hAnsi="Cambria Math" w:cs="Times New Roman"/>
                    <w:color w:val="000000"/>
                    <w:sz w:val="24"/>
                    <w:shd w:val="clear" w:color="auto" w:fill="FFFFFF"/>
                  </w:rPr>
                  <m:t>n</m:t>
                </m:r>
              </m:den>
            </m:f>
          </m:e>
        </m:rad>
        <m:r>
          <w:rPr>
            <w:rFonts w:ascii="Cambria Math" w:eastAsiaTheme="minorEastAsia" w:hAnsi="Cambria Math" w:cs="Times New Roman"/>
            <w:color w:val="000000"/>
            <w:sz w:val="24"/>
            <w:shd w:val="clear" w:color="auto" w:fill="FFFFFF"/>
          </w:rPr>
          <m:t xml:space="preserve"> </m:t>
        </m:r>
      </m:oMath>
      <w:r w:rsidR="00ED6D9B">
        <w:rPr>
          <w:rFonts w:ascii="Times New Roman" w:eastAsiaTheme="minorEastAsia" w:hAnsi="Times New Roman" w:cs="Times New Roman"/>
          <w:color w:val="000000"/>
          <w:sz w:val="24"/>
          <w:shd w:val="clear" w:color="auto" w:fill="FFFFFF"/>
        </w:rPr>
        <w:t>……………………. (ii)</w:t>
      </w:r>
    </w:p>
    <w:p w14:paraId="6DDE9C44"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Where,</w:t>
      </w:r>
    </w:p>
    <w:p w14:paraId="101DC3CF"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MSE = Mean Square Error from ANOVA.</w:t>
      </w:r>
    </w:p>
    <w:p w14:paraId="60ED8D47"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q = The critical value from the Studentized range distribution table based on certain level of significance.</w:t>
      </w:r>
    </w:p>
    <w:p w14:paraId="1451B5A9"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n = sample size.</w:t>
      </w:r>
    </w:p>
    <w:p w14:paraId="1DB2D835" w14:textId="77777777" w:rsidR="00ED6D9B" w:rsidRDefault="00ED6D9B" w:rsidP="00ED6D9B">
      <w:pPr>
        <w:spacing w:line="360" w:lineRule="auto"/>
        <w:ind w:left="360"/>
        <w:jc w:val="both"/>
        <w:rPr>
          <w:rFonts w:ascii="Times New Roman" w:eastAsiaTheme="minorEastAsia" w:hAnsi="Times New Roman" w:cs="Times New Roman"/>
          <w:color w:val="000000"/>
          <w:sz w:val="24"/>
          <w:shd w:val="clear" w:color="auto" w:fill="FFFFFF"/>
        </w:rPr>
      </w:pPr>
    </w:p>
    <w:p w14:paraId="711D2B7D" w14:textId="68E96C74" w:rsidR="00ED6D9B" w:rsidRPr="00F451DE" w:rsidRDefault="00ED6D9B" w:rsidP="00ED6D9B">
      <w:pPr>
        <w:pStyle w:val="ListParagraph"/>
        <w:numPr>
          <w:ilvl w:val="0"/>
          <w:numId w:val="1"/>
        </w:num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b/>
          <w:color w:val="000000"/>
          <w:sz w:val="28"/>
          <w:shd w:val="clear" w:color="auto" w:fill="FFFFFF"/>
        </w:rPr>
        <w:t xml:space="preserve">Analysis </w:t>
      </w:r>
      <w:r w:rsidR="00A84526">
        <w:rPr>
          <w:rFonts w:ascii="Times New Roman" w:eastAsiaTheme="minorEastAsia" w:hAnsi="Times New Roman" w:cs="Times New Roman"/>
          <w:b/>
          <w:color w:val="000000"/>
          <w:sz w:val="28"/>
          <w:shd w:val="clear" w:color="auto" w:fill="FFFFFF"/>
        </w:rPr>
        <w:t xml:space="preserve">of </w:t>
      </w:r>
      <w:r>
        <w:rPr>
          <w:rFonts w:ascii="Times New Roman" w:eastAsiaTheme="minorEastAsia" w:hAnsi="Times New Roman" w:cs="Times New Roman"/>
          <w:b/>
          <w:color w:val="000000"/>
          <w:sz w:val="28"/>
          <w:shd w:val="clear" w:color="auto" w:fill="FFFFFF"/>
        </w:rPr>
        <w:t>Results</w:t>
      </w:r>
    </w:p>
    <w:p w14:paraId="071A4A22" w14:textId="77777777" w:rsidR="00ED6D9B" w:rsidRDefault="00ED6D9B" w:rsidP="00C25436">
      <w:pPr>
        <w:spacing w:line="360" w:lineRule="auto"/>
        <w:jc w:val="both"/>
        <w:rPr>
          <w:rFonts w:ascii="Times New Roman" w:eastAsiaTheme="minorEastAsia" w:hAnsi="Times New Roman" w:cs="Times New Roman"/>
          <w:color w:val="000000"/>
          <w:sz w:val="24"/>
          <w:shd w:val="clear" w:color="auto" w:fill="FFFFFF"/>
        </w:rPr>
      </w:pPr>
      <w:r>
        <w:rPr>
          <w:rFonts w:ascii="Times New Roman" w:eastAsiaTheme="minorEastAsia" w:hAnsi="Times New Roman" w:cs="Times New Roman"/>
          <w:color w:val="000000"/>
          <w:sz w:val="24"/>
          <w:shd w:val="clear" w:color="auto" w:fill="FFFFFF"/>
        </w:rPr>
        <w:t>The analysis of the study was conducted with the help of usefu</w:t>
      </w:r>
      <w:r w:rsidR="009C64D8">
        <w:rPr>
          <w:rFonts w:ascii="Times New Roman" w:eastAsiaTheme="minorEastAsia" w:hAnsi="Times New Roman" w:cs="Times New Roman"/>
          <w:color w:val="000000"/>
          <w:sz w:val="24"/>
          <w:shd w:val="clear" w:color="auto" w:fill="FFFFFF"/>
        </w:rPr>
        <w:t>l statistical software such as Microsoft Excel</w:t>
      </w:r>
      <w:r>
        <w:rPr>
          <w:rFonts w:ascii="Times New Roman" w:eastAsiaTheme="minorEastAsia" w:hAnsi="Times New Roman" w:cs="Times New Roman"/>
          <w:color w:val="000000"/>
          <w:sz w:val="24"/>
          <w:shd w:val="clear" w:color="auto" w:fill="FFFFFF"/>
        </w:rPr>
        <w:t xml:space="preserve"> and </w:t>
      </w:r>
      <w:commentRangeStart w:id="4"/>
      <w:r>
        <w:rPr>
          <w:rFonts w:ascii="Times New Roman" w:eastAsiaTheme="minorEastAsia" w:hAnsi="Times New Roman" w:cs="Times New Roman"/>
          <w:color w:val="000000"/>
          <w:sz w:val="24"/>
          <w:shd w:val="clear" w:color="auto" w:fill="FFFFFF"/>
        </w:rPr>
        <w:t>SPSS (Statistical Package for Social Sciences)</w:t>
      </w:r>
      <w:commentRangeEnd w:id="4"/>
      <w:r w:rsidR="006B37AF">
        <w:rPr>
          <w:rStyle w:val="CommentReference"/>
        </w:rPr>
        <w:commentReference w:id="4"/>
      </w:r>
      <w:r>
        <w:rPr>
          <w:rFonts w:ascii="Times New Roman" w:eastAsiaTheme="minorEastAsia" w:hAnsi="Times New Roman" w:cs="Times New Roman"/>
          <w:color w:val="000000"/>
          <w:sz w:val="24"/>
          <w:shd w:val="clear" w:color="auto" w:fill="FFFFFF"/>
        </w:rPr>
        <w:t>. The study had considered pre-determined value level of significance (α =0.05). The following results of the study is given below:</w:t>
      </w:r>
    </w:p>
    <w:p w14:paraId="169AA73D" w14:textId="77777777" w:rsidR="00C25436" w:rsidRPr="00E22202" w:rsidRDefault="00C25436" w:rsidP="00E22202">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commentRangeStart w:id="5"/>
      <w:r w:rsidRPr="00E22202">
        <w:rPr>
          <w:rFonts w:ascii="Times New Roman" w:eastAsiaTheme="minorEastAsia" w:hAnsi="Times New Roman" w:cs="Times New Roman"/>
          <w:b/>
          <w:color w:val="000000"/>
          <w:sz w:val="24"/>
          <w:shd w:val="clear" w:color="auto" w:fill="FFFFFF"/>
        </w:rPr>
        <w:t>Table 1:</w:t>
      </w:r>
      <w:r w:rsidRPr="00E22202">
        <w:rPr>
          <w:rFonts w:ascii="Times New Roman" w:eastAsiaTheme="minorEastAsia" w:hAnsi="Times New Roman" w:cs="Times New Roman"/>
          <w:color w:val="000000"/>
          <w:sz w:val="24"/>
          <w:shd w:val="clear" w:color="auto" w:fill="FFFFFF"/>
        </w:rPr>
        <w:t xml:space="preserve"> </w:t>
      </w:r>
      <w:r w:rsidRPr="00E22202">
        <w:rPr>
          <w:rFonts w:ascii="Times New Roman" w:eastAsiaTheme="minorEastAsia" w:hAnsi="Times New Roman" w:cs="Times New Roman"/>
          <w:b/>
          <w:color w:val="000000"/>
          <w:sz w:val="24"/>
          <w:shd w:val="clear" w:color="auto" w:fill="FFFFFF"/>
        </w:rPr>
        <w:t>State-wise Descr</w:t>
      </w:r>
      <w:r w:rsidR="00F91659">
        <w:rPr>
          <w:rFonts w:ascii="Times New Roman" w:eastAsiaTheme="minorEastAsia" w:hAnsi="Times New Roman" w:cs="Times New Roman"/>
          <w:b/>
          <w:color w:val="000000"/>
          <w:sz w:val="24"/>
          <w:shd w:val="clear" w:color="auto" w:fill="FFFFFF"/>
        </w:rPr>
        <w:t>iptive Statistics of Area ( in</w:t>
      </w:r>
      <w:r w:rsidRPr="00E22202">
        <w:rPr>
          <w:rFonts w:ascii="Times New Roman" w:eastAsiaTheme="minorEastAsia" w:hAnsi="Times New Roman" w:cs="Times New Roman"/>
          <w:b/>
          <w:color w:val="000000"/>
          <w:sz w:val="24"/>
          <w:shd w:val="clear" w:color="auto" w:fill="FFFFFF"/>
        </w:rPr>
        <w:t xml:space="preserve"> hectares</w:t>
      </w:r>
      <w:r w:rsidR="00F91659">
        <w:rPr>
          <w:rFonts w:ascii="Times New Roman" w:eastAsiaTheme="minorEastAsia" w:hAnsi="Times New Roman" w:cs="Times New Roman"/>
          <w:b/>
          <w:color w:val="000000"/>
          <w:sz w:val="24"/>
          <w:shd w:val="clear" w:color="auto" w:fill="FFFFFF"/>
        </w:rPr>
        <w:t>)</w:t>
      </w:r>
      <w:r w:rsidRPr="00E22202">
        <w:rPr>
          <w:rFonts w:ascii="Times New Roman" w:eastAsiaTheme="minorEastAsia" w:hAnsi="Times New Roman" w:cs="Times New Roman"/>
          <w:b/>
          <w:color w:val="000000"/>
          <w:sz w:val="24"/>
          <w:shd w:val="clear" w:color="auto" w:fill="FFFFFF"/>
        </w:rPr>
        <w:t xml:space="preserve"> under Cultivation of Millets from 2018-2021</w:t>
      </w:r>
      <w:commentRangeEnd w:id="5"/>
      <w:r w:rsidR="00AE5959">
        <w:rPr>
          <w:rStyle w:val="CommentReference"/>
        </w:rPr>
        <w:commentReference w:id="5"/>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C25436" w14:paraId="7E2C345A" w14:textId="77777777" w:rsidTr="00C25436">
        <w:trPr>
          <w:trHeight w:val="769"/>
        </w:trPr>
        <w:tc>
          <w:tcPr>
            <w:tcW w:w="2502" w:type="dxa"/>
          </w:tcPr>
          <w:p w14:paraId="460E7B11"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349425F3" w14:textId="77777777" w:rsidR="00C2543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Mean</w:t>
            </w:r>
          </w:p>
        </w:tc>
        <w:tc>
          <w:tcPr>
            <w:tcW w:w="1520" w:type="dxa"/>
          </w:tcPr>
          <w:p w14:paraId="3280AEE6" w14:textId="77777777" w:rsidR="00C25436" w:rsidRDefault="00C25436"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Median</w:t>
            </w:r>
          </w:p>
        </w:tc>
        <w:tc>
          <w:tcPr>
            <w:tcW w:w="1672" w:type="dxa"/>
          </w:tcPr>
          <w:p w14:paraId="0DC27C4F"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9279280" w14:textId="77777777" w:rsidR="00C25436" w:rsidRPr="00B50646" w:rsidRDefault="00C25436" w:rsidP="00590C85">
            <w:pPr>
              <w:spacing w:line="360" w:lineRule="auto"/>
              <w:rPr>
                <w:rFonts w:ascii="Times New Roman" w:eastAsiaTheme="minorEastAsia" w:hAnsi="Times New Roman" w:cs="Times New Roman"/>
                <w:b/>
                <w:color w:val="000000"/>
                <w:shd w:val="clear" w:color="auto" w:fill="FFFFFF"/>
              </w:rPr>
            </w:pPr>
            <w:commentRangeStart w:id="6"/>
            <w:r w:rsidRPr="00B50646">
              <w:rPr>
                <w:rFonts w:ascii="Times New Roman" w:eastAsiaTheme="minorEastAsia" w:hAnsi="Times New Roman" w:cs="Times New Roman"/>
                <w:b/>
                <w:color w:val="000000"/>
                <w:shd w:val="clear" w:color="auto" w:fill="FFFFFF"/>
              </w:rPr>
              <w:t>Standard deviation</w:t>
            </w:r>
            <w:commentRangeEnd w:id="6"/>
            <w:r w:rsidR="00AE5959">
              <w:rPr>
                <w:rStyle w:val="CommentReference"/>
              </w:rPr>
              <w:commentReference w:id="6"/>
            </w:r>
          </w:p>
        </w:tc>
      </w:tr>
      <w:tr w:rsidR="00C25436" w14:paraId="419A24B7" w14:textId="77777777" w:rsidTr="00C25436">
        <w:trPr>
          <w:trHeight w:val="497"/>
        </w:trPr>
        <w:tc>
          <w:tcPr>
            <w:tcW w:w="2502" w:type="dxa"/>
          </w:tcPr>
          <w:p w14:paraId="00E16AA4" w14:textId="77777777" w:rsidR="00C25436" w:rsidRPr="00B50646" w:rsidRDefault="00C25436" w:rsidP="005968E2">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2C4D87D" w14:textId="77777777" w:rsidR="00C25436" w:rsidRPr="00B50646" w:rsidRDefault="00C25436" w:rsidP="005968E2">
            <w:pPr>
              <w:spacing w:line="360" w:lineRule="auto"/>
              <w:rPr>
                <w:rFonts w:ascii="Times New Roman" w:eastAsiaTheme="minorEastAsia" w:hAnsi="Times New Roman" w:cs="Times New Roman"/>
                <w:b/>
                <w:color w:val="000000"/>
                <w:shd w:val="clear" w:color="auto" w:fill="FFFFFF"/>
              </w:rPr>
            </w:pPr>
          </w:p>
        </w:tc>
        <w:tc>
          <w:tcPr>
            <w:tcW w:w="1648" w:type="dxa"/>
          </w:tcPr>
          <w:p w14:paraId="34B2151E" w14:textId="77777777" w:rsidR="00C25436" w:rsidRPr="00AB6F1A" w:rsidRDefault="00C25436" w:rsidP="005968E2">
            <w:r w:rsidRPr="00AB6F1A">
              <w:t>183.5</w:t>
            </w:r>
            <w:r w:rsidR="007F5FF9">
              <w:t>0</w:t>
            </w:r>
          </w:p>
        </w:tc>
        <w:tc>
          <w:tcPr>
            <w:tcW w:w="1520" w:type="dxa"/>
          </w:tcPr>
          <w:p w14:paraId="2EE0FFCF" w14:textId="77777777" w:rsidR="00C25436" w:rsidRPr="008308AF" w:rsidRDefault="00C25436" w:rsidP="005968E2">
            <w:r w:rsidRPr="008308AF">
              <w:t>214.5</w:t>
            </w:r>
            <w:r w:rsidR="007F5FF9">
              <w:t>0</w:t>
            </w:r>
          </w:p>
        </w:tc>
        <w:tc>
          <w:tcPr>
            <w:tcW w:w="1672" w:type="dxa"/>
          </w:tcPr>
          <w:p w14:paraId="08C26EDC" w14:textId="77777777" w:rsidR="00C25436" w:rsidRPr="005C749A" w:rsidRDefault="00C25436" w:rsidP="005968E2">
            <w:commentRangeStart w:id="7"/>
            <w:r w:rsidRPr="00A368F7">
              <w:rPr>
                <w:highlight w:val="yellow"/>
              </w:rPr>
              <w:t>77.31</w:t>
            </w:r>
            <w:commentRangeEnd w:id="7"/>
            <w:r w:rsidR="00AE5959" w:rsidRPr="00A368F7">
              <w:rPr>
                <w:rStyle w:val="CommentReference"/>
                <w:highlight w:val="yellow"/>
              </w:rPr>
              <w:commentReference w:id="7"/>
            </w:r>
          </w:p>
        </w:tc>
        <w:tc>
          <w:tcPr>
            <w:tcW w:w="1679" w:type="dxa"/>
          </w:tcPr>
          <w:p w14:paraId="2623AC6A" w14:textId="77777777" w:rsidR="00C25436" w:rsidRPr="00A61242" w:rsidRDefault="00C25436" w:rsidP="005968E2">
            <w:r w:rsidRPr="00A368F7">
              <w:rPr>
                <w:highlight w:val="yellow"/>
              </w:rPr>
              <w:t>5977.67</w:t>
            </w:r>
          </w:p>
        </w:tc>
      </w:tr>
      <w:tr w:rsidR="00C25436" w14:paraId="1CAB3079" w14:textId="77777777" w:rsidTr="00C25436">
        <w:trPr>
          <w:trHeight w:val="379"/>
        </w:trPr>
        <w:tc>
          <w:tcPr>
            <w:tcW w:w="2502" w:type="dxa"/>
          </w:tcPr>
          <w:p w14:paraId="517F61E3"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1EDB2067" w14:textId="77777777" w:rsidR="00C25436" w:rsidRPr="00AB6F1A" w:rsidRDefault="007F5FF9" w:rsidP="005968E2">
            <w:r>
              <w:t>5.10</w:t>
            </w:r>
          </w:p>
        </w:tc>
        <w:tc>
          <w:tcPr>
            <w:tcW w:w="1520" w:type="dxa"/>
          </w:tcPr>
          <w:p w14:paraId="5776C836" w14:textId="77777777" w:rsidR="00C25436" w:rsidRPr="008308AF" w:rsidRDefault="00C25436" w:rsidP="005968E2">
            <w:r w:rsidRPr="008308AF">
              <w:t>5.105</w:t>
            </w:r>
          </w:p>
        </w:tc>
        <w:tc>
          <w:tcPr>
            <w:tcW w:w="1672" w:type="dxa"/>
          </w:tcPr>
          <w:p w14:paraId="02EBB3AF" w14:textId="77777777" w:rsidR="00C25436" w:rsidRPr="005C749A" w:rsidRDefault="00C25436" w:rsidP="005968E2">
            <w:r>
              <w:t>0.12</w:t>
            </w:r>
          </w:p>
        </w:tc>
        <w:tc>
          <w:tcPr>
            <w:tcW w:w="1679" w:type="dxa"/>
          </w:tcPr>
          <w:p w14:paraId="275901EA" w14:textId="77777777" w:rsidR="00C25436" w:rsidRPr="00A61242" w:rsidRDefault="00C25436" w:rsidP="005968E2">
            <w:r>
              <w:t>0.015</w:t>
            </w:r>
          </w:p>
        </w:tc>
      </w:tr>
      <w:tr w:rsidR="00C25436" w14:paraId="34026886" w14:textId="77777777" w:rsidTr="00C25436">
        <w:trPr>
          <w:trHeight w:val="393"/>
        </w:trPr>
        <w:tc>
          <w:tcPr>
            <w:tcW w:w="2502" w:type="dxa"/>
          </w:tcPr>
          <w:p w14:paraId="6E6F60D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41E395AA" w14:textId="77777777" w:rsidR="00C25436" w:rsidRPr="00AB6F1A" w:rsidRDefault="00C25436" w:rsidP="005968E2">
            <w:r w:rsidRPr="00AB6F1A">
              <w:t>11.65</w:t>
            </w:r>
          </w:p>
        </w:tc>
        <w:tc>
          <w:tcPr>
            <w:tcW w:w="1520" w:type="dxa"/>
          </w:tcPr>
          <w:p w14:paraId="52F16802" w14:textId="77777777" w:rsidR="00C25436" w:rsidRPr="008308AF" w:rsidRDefault="00C25436" w:rsidP="005968E2">
            <w:r w:rsidRPr="008308AF">
              <w:t>10.99</w:t>
            </w:r>
          </w:p>
        </w:tc>
        <w:tc>
          <w:tcPr>
            <w:tcW w:w="1672" w:type="dxa"/>
          </w:tcPr>
          <w:p w14:paraId="122FF8FC" w14:textId="77777777" w:rsidR="00C25436" w:rsidRPr="005C749A" w:rsidRDefault="00C25436" w:rsidP="005968E2">
            <w:r>
              <w:t>3.17</w:t>
            </w:r>
          </w:p>
        </w:tc>
        <w:tc>
          <w:tcPr>
            <w:tcW w:w="1679" w:type="dxa"/>
          </w:tcPr>
          <w:p w14:paraId="556F905F" w14:textId="77777777" w:rsidR="00C25436" w:rsidRPr="00A61242" w:rsidRDefault="007F5FF9" w:rsidP="005968E2">
            <w:r>
              <w:t>10.07</w:t>
            </w:r>
          </w:p>
        </w:tc>
      </w:tr>
      <w:tr w:rsidR="00C25436" w14:paraId="0953EB84" w14:textId="77777777" w:rsidTr="00C25436">
        <w:trPr>
          <w:trHeight w:val="379"/>
        </w:trPr>
        <w:tc>
          <w:tcPr>
            <w:tcW w:w="2502" w:type="dxa"/>
          </w:tcPr>
          <w:p w14:paraId="5B70B89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0E675A5F" w14:textId="77777777" w:rsidR="00C25436" w:rsidRPr="00AB6F1A" w:rsidRDefault="00C25436" w:rsidP="005968E2">
            <w:r>
              <w:t>70.76</w:t>
            </w:r>
          </w:p>
        </w:tc>
        <w:tc>
          <w:tcPr>
            <w:tcW w:w="1520" w:type="dxa"/>
          </w:tcPr>
          <w:p w14:paraId="2E02A13D" w14:textId="77777777" w:rsidR="00C25436" w:rsidRPr="008308AF" w:rsidRDefault="00C25436" w:rsidP="005968E2">
            <w:r w:rsidRPr="008308AF">
              <w:t>66.64</w:t>
            </w:r>
          </w:p>
        </w:tc>
        <w:tc>
          <w:tcPr>
            <w:tcW w:w="1672" w:type="dxa"/>
          </w:tcPr>
          <w:p w14:paraId="35F079E0" w14:textId="77777777" w:rsidR="00C25436" w:rsidRPr="005C749A" w:rsidRDefault="00C25436" w:rsidP="005968E2">
            <w:r>
              <w:t>19.54</w:t>
            </w:r>
          </w:p>
        </w:tc>
        <w:tc>
          <w:tcPr>
            <w:tcW w:w="1679" w:type="dxa"/>
          </w:tcPr>
          <w:p w14:paraId="6580629C" w14:textId="77777777" w:rsidR="00C25436" w:rsidRPr="00A61242" w:rsidRDefault="00C25436" w:rsidP="005968E2">
            <w:r>
              <w:t>382.17</w:t>
            </w:r>
          </w:p>
        </w:tc>
      </w:tr>
      <w:tr w:rsidR="00C25436" w14:paraId="179EA876" w14:textId="77777777" w:rsidTr="00C25436">
        <w:trPr>
          <w:trHeight w:val="379"/>
        </w:trPr>
        <w:tc>
          <w:tcPr>
            <w:tcW w:w="2502" w:type="dxa"/>
          </w:tcPr>
          <w:p w14:paraId="737EEF8E"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Gujarat</w:t>
            </w:r>
          </w:p>
        </w:tc>
        <w:tc>
          <w:tcPr>
            <w:tcW w:w="1648" w:type="dxa"/>
          </w:tcPr>
          <w:p w14:paraId="67B91B29" w14:textId="77777777" w:rsidR="00C25436" w:rsidRPr="00AB6F1A" w:rsidRDefault="00C25436" w:rsidP="005968E2">
            <w:r w:rsidRPr="00AB6F1A">
              <w:t>424.94</w:t>
            </w:r>
          </w:p>
        </w:tc>
        <w:tc>
          <w:tcPr>
            <w:tcW w:w="1520" w:type="dxa"/>
          </w:tcPr>
          <w:p w14:paraId="4353E868" w14:textId="77777777" w:rsidR="00C25436" w:rsidRPr="008308AF" w:rsidRDefault="00C25436" w:rsidP="005968E2">
            <w:r w:rsidRPr="008308AF">
              <w:t>488.22</w:t>
            </w:r>
          </w:p>
        </w:tc>
        <w:tc>
          <w:tcPr>
            <w:tcW w:w="1672" w:type="dxa"/>
          </w:tcPr>
          <w:p w14:paraId="0507C8EF" w14:textId="77777777" w:rsidR="00C25436" w:rsidRPr="005C749A" w:rsidRDefault="00C25436" w:rsidP="005968E2">
            <w:commentRangeStart w:id="8"/>
            <w:r w:rsidRPr="00A368F7">
              <w:t>146.47</w:t>
            </w:r>
            <w:commentRangeEnd w:id="8"/>
            <w:r w:rsidR="00A368F7">
              <w:rPr>
                <w:rStyle w:val="CommentReference"/>
              </w:rPr>
              <w:commentReference w:id="8"/>
            </w:r>
          </w:p>
        </w:tc>
        <w:tc>
          <w:tcPr>
            <w:tcW w:w="1679" w:type="dxa"/>
          </w:tcPr>
          <w:p w14:paraId="16B42290" w14:textId="77777777" w:rsidR="00C25436" w:rsidRPr="00A61242" w:rsidRDefault="00C25436" w:rsidP="005968E2">
            <w:r w:rsidRPr="00A368F7">
              <w:rPr>
                <w:highlight w:val="yellow"/>
              </w:rPr>
              <w:t>21454.81</w:t>
            </w:r>
          </w:p>
        </w:tc>
      </w:tr>
      <w:tr w:rsidR="00C25436" w14:paraId="1C342C9D" w14:textId="77777777" w:rsidTr="00C25436">
        <w:trPr>
          <w:trHeight w:val="379"/>
        </w:trPr>
        <w:tc>
          <w:tcPr>
            <w:tcW w:w="2502" w:type="dxa"/>
          </w:tcPr>
          <w:p w14:paraId="3CB1688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7D0486BE" w14:textId="77777777" w:rsidR="00C25436" w:rsidRPr="00AB6F1A" w:rsidRDefault="00C25436" w:rsidP="005968E2">
            <w:r>
              <w:t>500.32</w:t>
            </w:r>
          </w:p>
        </w:tc>
        <w:tc>
          <w:tcPr>
            <w:tcW w:w="1520" w:type="dxa"/>
          </w:tcPr>
          <w:p w14:paraId="31B21698" w14:textId="77777777" w:rsidR="00C25436" w:rsidRPr="008308AF" w:rsidRDefault="00C25436" w:rsidP="005968E2">
            <w:r w:rsidRPr="008308AF">
              <w:t>493.85</w:t>
            </w:r>
          </w:p>
        </w:tc>
        <w:tc>
          <w:tcPr>
            <w:tcW w:w="1672" w:type="dxa"/>
          </w:tcPr>
          <w:p w14:paraId="18198A88" w14:textId="77777777" w:rsidR="00C25436" w:rsidRPr="005C749A" w:rsidRDefault="00C25436" w:rsidP="005968E2">
            <w:r>
              <w:t>80.38</w:t>
            </w:r>
          </w:p>
        </w:tc>
        <w:tc>
          <w:tcPr>
            <w:tcW w:w="1679" w:type="dxa"/>
          </w:tcPr>
          <w:p w14:paraId="26E4378F" w14:textId="77777777" w:rsidR="00C25436" w:rsidRPr="00A61242" w:rsidRDefault="00C25436" w:rsidP="005968E2">
            <w:r>
              <w:t>6461.41</w:t>
            </w:r>
          </w:p>
        </w:tc>
      </w:tr>
      <w:tr w:rsidR="00C25436" w14:paraId="3E286020" w14:textId="77777777" w:rsidTr="00C25436">
        <w:trPr>
          <w:trHeight w:val="393"/>
        </w:trPr>
        <w:tc>
          <w:tcPr>
            <w:tcW w:w="2502" w:type="dxa"/>
          </w:tcPr>
          <w:p w14:paraId="18A03756"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5577AFD7" w14:textId="77777777" w:rsidR="00C25436" w:rsidRPr="00AB6F1A" w:rsidRDefault="00C25436" w:rsidP="005968E2">
            <w:r>
              <w:t>7.12</w:t>
            </w:r>
          </w:p>
        </w:tc>
        <w:tc>
          <w:tcPr>
            <w:tcW w:w="1520" w:type="dxa"/>
          </w:tcPr>
          <w:p w14:paraId="6BA19D86" w14:textId="77777777" w:rsidR="00C25436" w:rsidRPr="008308AF" w:rsidRDefault="00C25436" w:rsidP="005968E2">
            <w:r w:rsidRPr="008308AF">
              <w:t>7.18</w:t>
            </w:r>
          </w:p>
        </w:tc>
        <w:tc>
          <w:tcPr>
            <w:tcW w:w="1672" w:type="dxa"/>
          </w:tcPr>
          <w:p w14:paraId="32251664" w14:textId="77777777" w:rsidR="00C25436" w:rsidRPr="005C749A" w:rsidRDefault="00C25436" w:rsidP="005968E2">
            <w:r>
              <w:t>0.23</w:t>
            </w:r>
          </w:p>
        </w:tc>
        <w:tc>
          <w:tcPr>
            <w:tcW w:w="1679" w:type="dxa"/>
          </w:tcPr>
          <w:p w14:paraId="53D8C5C8" w14:textId="77777777" w:rsidR="00C25436" w:rsidRPr="00A61242" w:rsidRDefault="00C25436" w:rsidP="005968E2">
            <w:r>
              <w:t>0.052</w:t>
            </w:r>
          </w:p>
        </w:tc>
      </w:tr>
      <w:tr w:rsidR="00C25436" w14:paraId="50F6E870" w14:textId="77777777" w:rsidTr="00C25436">
        <w:trPr>
          <w:trHeight w:val="379"/>
        </w:trPr>
        <w:tc>
          <w:tcPr>
            <w:tcW w:w="2502" w:type="dxa"/>
          </w:tcPr>
          <w:p w14:paraId="2DFC76A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495FD182" w14:textId="77777777" w:rsidR="00C25436" w:rsidRPr="00AB6F1A" w:rsidRDefault="00C25436" w:rsidP="005968E2">
            <w:r>
              <w:t>17.53</w:t>
            </w:r>
          </w:p>
        </w:tc>
        <w:tc>
          <w:tcPr>
            <w:tcW w:w="1520" w:type="dxa"/>
          </w:tcPr>
          <w:p w14:paraId="7BF54BF4" w14:textId="77777777" w:rsidR="00C25436" w:rsidRPr="008308AF" w:rsidRDefault="00C25436" w:rsidP="005968E2">
            <w:r w:rsidRPr="008308AF">
              <w:t>16.58</w:t>
            </w:r>
          </w:p>
        </w:tc>
        <w:tc>
          <w:tcPr>
            <w:tcW w:w="1672" w:type="dxa"/>
          </w:tcPr>
          <w:p w14:paraId="0C6FC6C8" w14:textId="77777777" w:rsidR="00C25436" w:rsidRPr="005C749A" w:rsidRDefault="00C25436" w:rsidP="005968E2">
            <w:r>
              <w:t>2.16</w:t>
            </w:r>
          </w:p>
        </w:tc>
        <w:tc>
          <w:tcPr>
            <w:tcW w:w="1679" w:type="dxa"/>
          </w:tcPr>
          <w:p w14:paraId="372992F1" w14:textId="77777777" w:rsidR="00C25436" w:rsidRPr="00A61242" w:rsidRDefault="00C25436" w:rsidP="005968E2">
            <w:r>
              <w:t>4.65</w:t>
            </w:r>
          </w:p>
        </w:tc>
      </w:tr>
      <w:tr w:rsidR="00C25436" w14:paraId="140F3752" w14:textId="77777777" w:rsidTr="00C25436">
        <w:trPr>
          <w:trHeight w:val="393"/>
        </w:trPr>
        <w:tc>
          <w:tcPr>
            <w:tcW w:w="2502" w:type="dxa"/>
          </w:tcPr>
          <w:p w14:paraId="2B3FF61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4FCFBACC" w14:textId="77777777" w:rsidR="00C25436" w:rsidRPr="00AB6F1A" w:rsidRDefault="00C25436" w:rsidP="005968E2">
            <w:r>
              <w:t>1546.60</w:t>
            </w:r>
          </w:p>
        </w:tc>
        <w:tc>
          <w:tcPr>
            <w:tcW w:w="1520" w:type="dxa"/>
          </w:tcPr>
          <w:p w14:paraId="6F3E0F08" w14:textId="77777777" w:rsidR="00C25436" w:rsidRPr="008308AF" w:rsidRDefault="00C25436" w:rsidP="005968E2">
            <w:r>
              <w:t>1721.85</w:t>
            </w:r>
          </w:p>
        </w:tc>
        <w:tc>
          <w:tcPr>
            <w:tcW w:w="1672" w:type="dxa"/>
          </w:tcPr>
          <w:p w14:paraId="3AD38777" w14:textId="77777777" w:rsidR="00C25436" w:rsidRPr="005C749A" w:rsidRDefault="00C25436" w:rsidP="005968E2">
            <w:r>
              <w:t>433.64</w:t>
            </w:r>
          </w:p>
        </w:tc>
        <w:tc>
          <w:tcPr>
            <w:tcW w:w="1679" w:type="dxa"/>
          </w:tcPr>
          <w:p w14:paraId="6000A6E3" w14:textId="77777777" w:rsidR="00C25436" w:rsidRPr="00A61242" w:rsidRDefault="00C25436" w:rsidP="005968E2">
            <w:r>
              <w:t>188044.92</w:t>
            </w:r>
          </w:p>
        </w:tc>
      </w:tr>
      <w:tr w:rsidR="00C25436" w14:paraId="4EBE1291" w14:textId="77777777" w:rsidTr="00C25436">
        <w:trPr>
          <w:trHeight w:val="379"/>
        </w:trPr>
        <w:tc>
          <w:tcPr>
            <w:tcW w:w="2502" w:type="dxa"/>
          </w:tcPr>
          <w:p w14:paraId="26CA0B0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3014BA0B" w14:textId="77777777" w:rsidR="00C25436" w:rsidRPr="00AB6F1A" w:rsidRDefault="00C25436" w:rsidP="005968E2">
            <w:r w:rsidRPr="00AB6F1A">
              <w:t>0.405</w:t>
            </w:r>
          </w:p>
        </w:tc>
        <w:tc>
          <w:tcPr>
            <w:tcW w:w="1520" w:type="dxa"/>
          </w:tcPr>
          <w:p w14:paraId="263216EF" w14:textId="77777777" w:rsidR="00C25436" w:rsidRPr="008308AF" w:rsidRDefault="00C25436" w:rsidP="005968E2">
            <w:r w:rsidRPr="008308AF">
              <w:t>0.495</w:t>
            </w:r>
          </w:p>
        </w:tc>
        <w:tc>
          <w:tcPr>
            <w:tcW w:w="1672" w:type="dxa"/>
          </w:tcPr>
          <w:p w14:paraId="6AA6879E" w14:textId="77777777" w:rsidR="00C25436" w:rsidRPr="005C749A" w:rsidRDefault="00C25436" w:rsidP="005968E2">
            <w:r>
              <w:t>0.22</w:t>
            </w:r>
          </w:p>
        </w:tc>
        <w:tc>
          <w:tcPr>
            <w:tcW w:w="1679" w:type="dxa"/>
          </w:tcPr>
          <w:p w14:paraId="11ADAC77" w14:textId="77777777" w:rsidR="00C25436" w:rsidRPr="00A61242" w:rsidRDefault="00C25436" w:rsidP="005968E2">
            <w:r>
              <w:t>0.051</w:t>
            </w:r>
          </w:p>
        </w:tc>
      </w:tr>
      <w:tr w:rsidR="00C25436" w14:paraId="66D50AE6" w14:textId="77777777" w:rsidTr="00C25436">
        <w:trPr>
          <w:trHeight w:val="393"/>
        </w:trPr>
        <w:tc>
          <w:tcPr>
            <w:tcW w:w="2502" w:type="dxa"/>
          </w:tcPr>
          <w:p w14:paraId="6CDB2D80"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2F6D65C3" w14:textId="77777777" w:rsidR="00C25436" w:rsidRPr="00AB6F1A" w:rsidRDefault="00C25436" w:rsidP="005968E2">
            <w:r>
              <w:t>530.97</w:t>
            </w:r>
          </w:p>
        </w:tc>
        <w:tc>
          <w:tcPr>
            <w:tcW w:w="1520" w:type="dxa"/>
          </w:tcPr>
          <w:p w14:paraId="12E5B0CD" w14:textId="77777777" w:rsidR="00C25436" w:rsidRPr="008308AF" w:rsidRDefault="00C25436" w:rsidP="005968E2">
            <w:r w:rsidRPr="008308AF">
              <w:t>502</w:t>
            </w:r>
          </w:p>
        </w:tc>
        <w:tc>
          <w:tcPr>
            <w:tcW w:w="1672" w:type="dxa"/>
          </w:tcPr>
          <w:p w14:paraId="10BC5C7A" w14:textId="77777777" w:rsidR="00C25436" w:rsidRPr="005C749A" w:rsidRDefault="00C25436" w:rsidP="005968E2">
            <w:r>
              <w:t>68.27</w:t>
            </w:r>
          </w:p>
        </w:tc>
        <w:tc>
          <w:tcPr>
            <w:tcW w:w="1679" w:type="dxa"/>
          </w:tcPr>
          <w:p w14:paraId="25346A0C" w14:textId="77777777" w:rsidR="00C25436" w:rsidRPr="00A61242" w:rsidRDefault="00C25436" w:rsidP="005968E2">
            <w:r>
              <w:t>4661.16</w:t>
            </w:r>
          </w:p>
        </w:tc>
      </w:tr>
      <w:tr w:rsidR="00C25436" w14:paraId="72D2B50B" w14:textId="77777777" w:rsidTr="00C25436">
        <w:trPr>
          <w:trHeight w:val="379"/>
        </w:trPr>
        <w:tc>
          <w:tcPr>
            <w:tcW w:w="2502" w:type="dxa"/>
          </w:tcPr>
          <w:p w14:paraId="161010C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016008AC" w14:textId="77777777" w:rsidR="00C25436" w:rsidRPr="00AB6F1A" w:rsidRDefault="00C25436" w:rsidP="005968E2">
            <w:r>
              <w:t>2241.21</w:t>
            </w:r>
          </w:p>
        </w:tc>
        <w:tc>
          <w:tcPr>
            <w:tcW w:w="1520" w:type="dxa"/>
          </w:tcPr>
          <w:p w14:paraId="5C395D50" w14:textId="77777777" w:rsidR="00C25436" w:rsidRPr="008308AF" w:rsidRDefault="00C25436" w:rsidP="005968E2">
            <w:r w:rsidRPr="008308AF">
              <w:t>2525.65</w:t>
            </w:r>
          </w:p>
        </w:tc>
        <w:tc>
          <w:tcPr>
            <w:tcW w:w="1672" w:type="dxa"/>
          </w:tcPr>
          <w:p w14:paraId="1FBDB410" w14:textId="77777777" w:rsidR="00C25436" w:rsidRPr="005C749A" w:rsidRDefault="00C25436" w:rsidP="005968E2">
            <w:commentRangeStart w:id="9"/>
            <w:r>
              <w:t>987.60</w:t>
            </w:r>
            <w:commentRangeEnd w:id="9"/>
            <w:r w:rsidR="00A368F7">
              <w:rPr>
                <w:rStyle w:val="CommentReference"/>
              </w:rPr>
              <w:commentReference w:id="9"/>
            </w:r>
          </w:p>
        </w:tc>
        <w:tc>
          <w:tcPr>
            <w:tcW w:w="1679" w:type="dxa"/>
          </w:tcPr>
          <w:p w14:paraId="4BB17B44" w14:textId="77777777" w:rsidR="00C25436" w:rsidRPr="00A61242" w:rsidRDefault="00C25436" w:rsidP="005968E2">
            <w:r w:rsidRPr="00A368F7">
              <w:rPr>
                <w:highlight w:val="yellow"/>
              </w:rPr>
              <w:t>975354.26</w:t>
            </w:r>
          </w:p>
        </w:tc>
      </w:tr>
      <w:tr w:rsidR="00C25436" w14:paraId="76C3BC4A" w14:textId="77777777" w:rsidTr="00C25436">
        <w:trPr>
          <w:trHeight w:val="379"/>
        </w:trPr>
        <w:tc>
          <w:tcPr>
            <w:tcW w:w="2502" w:type="dxa"/>
          </w:tcPr>
          <w:p w14:paraId="187862EE" w14:textId="77777777" w:rsidR="00C25436" w:rsidRPr="000B3FE6" w:rsidRDefault="00C25436" w:rsidP="005968E2">
            <w:pPr>
              <w:rPr>
                <w:rFonts w:ascii="Times New Roman" w:eastAsia="Times New Roman" w:hAnsi="Times New Roman" w:cs="Times New Roman"/>
                <w:b/>
                <w:color w:val="000000"/>
                <w:szCs w:val="20"/>
                <w:lang w:eastAsia="en-IN"/>
              </w:rPr>
            </w:pPr>
            <w:proofErr w:type="spellStart"/>
            <w:r w:rsidRPr="000B3FE6">
              <w:rPr>
                <w:rFonts w:ascii="Times New Roman" w:eastAsia="Times New Roman" w:hAnsi="Times New Roman" w:cs="Times New Roman"/>
                <w:b/>
                <w:color w:val="000000"/>
                <w:szCs w:val="20"/>
                <w:lang w:eastAsia="en-IN"/>
              </w:rPr>
              <w:t>Odisha</w:t>
            </w:r>
            <w:proofErr w:type="spellEnd"/>
          </w:p>
        </w:tc>
        <w:tc>
          <w:tcPr>
            <w:tcW w:w="1648" w:type="dxa"/>
          </w:tcPr>
          <w:p w14:paraId="5D7808B8" w14:textId="77777777" w:rsidR="00C25436" w:rsidRPr="00AB6F1A" w:rsidRDefault="00C25436" w:rsidP="005968E2">
            <w:r w:rsidRPr="00AB6F1A">
              <w:t>83.17</w:t>
            </w:r>
          </w:p>
        </w:tc>
        <w:tc>
          <w:tcPr>
            <w:tcW w:w="1520" w:type="dxa"/>
          </w:tcPr>
          <w:p w14:paraId="60F366E3" w14:textId="77777777" w:rsidR="00C25436" w:rsidRPr="008308AF" w:rsidRDefault="00C25436" w:rsidP="005968E2">
            <w:r w:rsidRPr="008308AF">
              <w:t>80.89</w:t>
            </w:r>
          </w:p>
        </w:tc>
        <w:tc>
          <w:tcPr>
            <w:tcW w:w="1672" w:type="dxa"/>
          </w:tcPr>
          <w:p w14:paraId="74BF0FD1" w14:textId="77777777" w:rsidR="00C25436" w:rsidRPr="005C749A" w:rsidRDefault="00C25436" w:rsidP="005968E2">
            <w:r>
              <w:t>7.99</w:t>
            </w:r>
          </w:p>
        </w:tc>
        <w:tc>
          <w:tcPr>
            <w:tcW w:w="1679" w:type="dxa"/>
          </w:tcPr>
          <w:p w14:paraId="60CEC0B5" w14:textId="77777777" w:rsidR="00C25436" w:rsidRPr="00A61242" w:rsidRDefault="007F5FF9" w:rsidP="005968E2">
            <w:r>
              <w:t>63.99</w:t>
            </w:r>
          </w:p>
        </w:tc>
      </w:tr>
      <w:tr w:rsidR="00C25436" w14:paraId="33E05C64" w14:textId="77777777" w:rsidTr="00C25436">
        <w:trPr>
          <w:trHeight w:val="379"/>
        </w:trPr>
        <w:tc>
          <w:tcPr>
            <w:tcW w:w="2502" w:type="dxa"/>
          </w:tcPr>
          <w:p w14:paraId="4E1B493C"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7D5616F" w14:textId="77777777" w:rsidR="00C25436" w:rsidRPr="00AB6F1A" w:rsidRDefault="00C25436" w:rsidP="005968E2">
            <w:r>
              <w:t>4728.74</w:t>
            </w:r>
          </w:p>
        </w:tc>
        <w:tc>
          <w:tcPr>
            <w:tcW w:w="1520" w:type="dxa"/>
          </w:tcPr>
          <w:p w14:paraId="2007A29D" w14:textId="77777777" w:rsidR="00C25436" w:rsidRPr="008308AF" w:rsidRDefault="00C25436" w:rsidP="005968E2">
            <w:r>
              <w:t>4820.35</w:t>
            </w:r>
          </w:p>
        </w:tc>
        <w:tc>
          <w:tcPr>
            <w:tcW w:w="1672" w:type="dxa"/>
          </w:tcPr>
          <w:p w14:paraId="5FF618DB" w14:textId="77777777" w:rsidR="00C25436" w:rsidRPr="005C749A" w:rsidRDefault="00C25436" w:rsidP="005968E2">
            <w:r>
              <w:t>274.31</w:t>
            </w:r>
          </w:p>
        </w:tc>
        <w:tc>
          <w:tcPr>
            <w:tcW w:w="1679" w:type="dxa"/>
          </w:tcPr>
          <w:p w14:paraId="7F246FC2" w14:textId="77777777" w:rsidR="00C25436" w:rsidRPr="00A61242" w:rsidRDefault="00C25436" w:rsidP="005968E2">
            <w:r>
              <w:t>75247.50</w:t>
            </w:r>
          </w:p>
        </w:tc>
      </w:tr>
      <w:tr w:rsidR="00C25436" w14:paraId="35198611" w14:textId="77777777" w:rsidTr="00C25436">
        <w:trPr>
          <w:trHeight w:val="393"/>
        </w:trPr>
        <w:tc>
          <w:tcPr>
            <w:tcW w:w="2502" w:type="dxa"/>
          </w:tcPr>
          <w:p w14:paraId="414525FF"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14CF6DEC" w14:textId="77777777" w:rsidR="00C25436" w:rsidRPr="00AB6F1A" w:rsidRDefault="00C25436" w:rsidP="005968E2">
            <w:r>
              <w:t>513.96</w:t>
            </w:r>
          </w:p>
        </w:tc>
        <w:tc>
          <w:tcPr>
            <w:tcW w:w="1520" w:type="dxa"/>
          </w:tcPr>
          <w:p w14:paraId="74B8B8BE" w14:textId="77777777" w:rsidR="00C25436" w:rsidRPr="008308AF" w:rsidRDefault="00C25436" w:rsidP="005968E2">
            <w:r>
              <w:t>560.24</w:t>
            </w:r>
          </w:p>
        </w:tc>
        <w:tc>
          <w:tcPr>
            <w:tcW w:w="1672" w:type="dxa"/>
          </w:tcPr>
          <w:p w14:paraId="6D945233" w14:textId="77777777" w:rsidR="00C25436" w:rsidRPr="005C749A" w:rsidRDefault="00C25436" w:rsidP="005968E2">
            <w:r>
              <w:t>142.97</w:t>
            </w:r>
          </w:p>
        </w:tc>
        <w:tc>
          <w:tcPr>
            <w:tcW w:w="1679" w:type="dxa"/>
          </w:tcPr>
          <w:p w14:paraId="6E224E0F" w14:textId="77777777" w:rsidR="00C25436" w:rsidRPr="00A61242" w:rsidRDefault="00C25436" w:rsidP="005968E2">
            <w:r>
              <w:t>20439.47</w:t>
            </w:r>
          </w:p>
        </w:tc>
      </w:tr>
      <w:tr w:rsidR="00C25436" w14:paraId="40377855" w14:textId="77777777" w:rsidTr="00C25436">
        <w:trPr>
          <w:trHeight w:val="379"/>
        </w:trPr>
        <w:tc>
          <w:tcPr>
            <w:tcW w:w="2502" w:type="dxa"/>
          </w:tcPr>
          <w:p w14:paraId="2F39145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BCD2E9C" w14:textId="77777777" w:rsidR="00C25436" w:rsidRPr="00AB6F1A" w:rsidRDefault="00C25436" w:rsidP="005968E2">
            <w:r w:rsidRPr="00AB6F1A">
              <w:t>75.6</w:t>
            </w:r>
            <w:r w:rsidR="007F5FF9">
              <w:t>0</w:t>
            </w:r>
          </w:p>
        </w:tc>
        <w:tc>
          <w:tcPr>
            <w:tcW w:w="1520" w:type="dxa"/>
          </w:tcPr>
          <w:p w14:paraId="4981DF94" w14:textId="77777777" w:rsidR="00C25436" w:rsidRPr="008308AF" w:rsidRDefault="00C25436" w:rsidP="005968E2">
            <w:r w:rsidRPr="008308AF">
              <w:t>82.5</w:t>
            </w:r>
          </w:p>
        </w:tc>
        <w:tc>
          <w:tcPr>
            <w:tcW w:w="1672" w:type="dxa"/>
          </w:tcPr>
          <w:p w14:paraId="166B007E" w14:textId="77777777" w:rsidR="00C25436" w:rsidRPr="005C749A" w:rsidRDefault="00C25436" w:rsidP="005968E2">
            <w:r>
              <w:t>40.44</w:t>
            </w:r>
          </w:p>
        </w:tc>
        <w:tc>
          <w:tcPr>
            <w:tcW w:w="1679" w:type="dxa"/>
          </w:tcPr>
          <w:p w14:paraId="21FE9F71" w14:textId="77777777" w:rsidR="00C25436" w:rsidRPr="00A61242" w:rsidRDefault="00C25436" w:rsidP="005968E2">
            <w:r>
              <w:t>1635.71</w:t>
            </w:r>
          </w:p>
        </w:tc>
      </w:tr>
      <w:tr w:rsidR="00C25436" w14:paraId="74350945" w14:textId="77777777" w:rsidTr="00C25436">
        <w:trPr>
          <w:trHeight w:val="379"/>
        </w:trPr>
        <w:tc>
          <w:tcPr>
            <w:tcW w:w="2502" w:type="dxa"/>
          </w:tcPr>
          <w:p w14:paraId="2B103D41"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90AC16E" w14:textId="77777777" w:rsidR="00C25436" w:rsidRPr="00AB6F1A" w:rsidRDefault="00C25436" w:rsidP="005968E2">
            <w:r w:rsidRPr="00AB6F1A">
              <w:t>1060.75</w:t>
            </w:r>
          </w:p>
        </w:tc>
        <w:tc>
          <w:tcPr>
            <w:tcW w:w="1520" w:type="dxa"/>
          </w:tcPr>
          <w:p w14:paraId="1CAB5222" w14:textId="77777777" w:rsidR="00C25436" w:rsidRPr="008308AF" w:rsidRDefault="00C25436" w:rsidP="005968E2">
            <w:r w:rsidRPr="008308AF">
              <w:t>1061.5</w:t>
            </w:r>
          </w:p>
        </w:tc>
        <w:tc>
          <w:tcPr>
            <w:tcW w:w="1672" w:type="dxa"/>
          </w:tcPr>
          <w:p w14:paraId="737AAC87" w14:textId="77777777" w:rsidR="00C25436" w:rsidRPr="005C749A" w:rsidRDefault="00C25436" w:rsidP="005968E2">
            <w:r>
              <w:t>37.26</w:t>
            </w:r>
          </w:p>
        </w:tc>
        <w:tc>
          <w:tcPr>
            <w:tcW w:w="1679" w:type="dxa"/>
          </w:tcPr>
          <w:p w14:paraId="4439B080" w14:textId="77777777" w:rsidR="00C25436" w:rsidRPr="00A61242" w:rsidRDefault="00C25436" w:rsidP="005968E2">
            <w:r w:rsidRPr="00A61242">
              <w:t>1388.25</w:t>
            </w:r>
          </w:p>
        </w:tc>
      </w:tr>
      <w:tr w:rsidR="00C25436" w14:paraId="104A9BA7" w14:textId="77777777" w:rsidTr="00C25436">
        <w:trPr>
          <w:trHeight w:val="379"/>
        </w:trPr>
        <w:tc>
          <w:tcPr>
            <w:tcW w:w="2502" w:type="dxa"/>
          </w:tcPr>
          <w:p w14:paraId="31B1960D"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04D63F7A" w14:textId="77777777" w:rsidR="00C25436" w:rsidRPr="00AB6F1A" w:rsidRDefault="00C25436" w:rsidP="005968E2">
            <w:r w:rsidRPr="00AB6F1A">
              <w:t>143</w:t>
            </w:r>
          </w:p>
        </w:tc>
        <w:tc>
          <w:tcPr>
            <w:tcW w:w="1520" w:type="dxa"/>
          </w:tcPr>
          <w:p w14:paraId="2A4DDB20" w14:textId="77777777" w:rsidR="00C25436" w:rsidRPr="008308AF" w:rsidRDefault="00C25436" w:rsidP="005968E2">
            <w:r w:rsidRPr="008308AF">
              <w:t>143</w:t>
            </w:r>
          </w:p>
        </w:tc>
        <w:tc>
          <w:tcPr>
            <w:tcW w:w="1672" w:type="dxa"/>
          </w:tcPr>
          <w:p w14:paraId="07DC301F" w14:textId="77777777" w:rsidR="00C25436" w:rsidRPr="005C749A" w:rsidRDefault="00C25436" w:rsidP="005968E2">
            <w:r>
              <w:t>6.38</w:t>
            </w:r>
          </w:p>
        </w:tc>
        <w:tc>
          <w:tcPr>
            <w:tcW w:w="1679" w:type="dxa"/>
          </w:tcPr>
          <w:p w14:paraId="252ED268" w14:textId="77777777" w:rsidR="00C25436" w:rsidRPr="00A61242" w:rsidRDefault="00C25436" w:rsidP="005968E2">
            <w:r>
              <w:t>40.66</w:t>
            </w:r>
          </w:p>
        </w:tc>
      </w:tr>
      <w:tr w:rsidR="00C25436" w14:paraId="4D1F1AFD" w14:textId="77777777" w:rsidTr="00C25436">
        <w:trPr>
          <w:trHeight w:val="393"/>
        </w:trPr>
        <w:tc>
          <w:tcPr>
            <w:tcW w:w="2502" w:type="dxa"/>
          </w:tcPr>
          <w:p w14:paraId="19420E2B"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16263974" w14:textId="77777777" w:rsidR="00C25436" w:rsidRPr="00AB6F1A" w:rsidRDefault="00C25436" w:rsidP="005968E2">
            <w:r>
              <w:t>7.89</w:t>
            </w:r>
          </w:p>
        </w:tc>
        <w:tc>
          <w:tcPr>
            <w:tcW w:w="1520" w:type="dxa"/>
          </w:tcPr>
          <w:p w14:paraId="5376C299" w14:textId="77777777" w:rsidR="00C25436" w:rsidRPr="008308AF" w:rsidRDefault="00C25436" w:rsidP="005968E2">
            <w:r>
              <w:t>8.92</w:t>
            </w:r>
          </w:p>
        </w:tc>
        <w:tc>
          <w:tcPr>
            <w:tcW w:w="1672" w:type="dxa"/>
          </w:tcPr>
          <w:p w14:paraId="0E144EE9" w14:textId="77777777" w:rsidR="00C25436" w:rsidRPr="005C749A" w:rsidRDefault="00C25436" w:rsidP="005968E2">
            <w:r>
              <w:t>2.26</w:t>
            </w:r>
          </w:p>
        </w:tc>
        <w:tc>
          <w:tcPr>
            <w:tcW w:w="1679" w:type="dxa"/>
          </w:tcPr>
          <w:p w14:paraId="3C2406A1" w14:textId="77777777" w:rsidR="00C25436" w:rsidRPr="00A61242" w:rsidRDefault="00C25436" w:rsidP="005968E2">
            <w:r>
              <w:t>5.12</w:t>
            </w:r>
          </w:p>
        </w:tc>
      </w:tr>
      <w:tr w:rsidR="00C25436" w14:paraId="306570BD" w14:textId="77777777" w:rsidTr="00C25436">
        <w:trPr>
          <w:trHeight w:val="379"/>
        </w:trPr>
        <w:tc>
          <w:tcPr>
            <w:tcW w:w="2502" w:type="dxa"/>
          </w:tcPr>
          <w:p w14:paraId="3D5B4735" w14:textId="77777777" w:rsidR="00C25436" w:rsidRPr="000B3FE6" w:rsidRDefault="00C25436" w:rsidP="005968E2">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71C79A49" w14:textId="77777777" w:rsidR="00C25436" w:rsidRDefault="00C25436" w:rsidP="005968E2">
            <w:r>
              <w:t>63.27</w:t>
            </w:r>
          </w:p>
        </w:tc>
        <w:tc>
          <w:tcPr>
            <w:tcW w:w="1520" w:type="dxa"/>
          </w:tcPr>
          <w:p w14:paraId="1176E127" w14:textId="77777777" w:rsidR="00C25436" w:rsidRDefault="00C25436" w:rsidP="005968E2">
            <w:r w:rsidRPr="008308AF">
              <w:t>64.77</w:t>
            </w:r>
          </w:p>
        </w:tc>
        <w:tc>
          <w:tcPr>
            <w:tcW w:w="1672" w:type="dxa"/>
          </w:tcPr>
          <w:p w14:paraId="18A847BF" w14:textId="77777777" w:rsidR="00C25436" w:rsidRDefault="00C25436" w:rsidP="005968E2">
            <w:r>
              <w:t>14.55</w:t>
            </w:r>
          </w:p>
        </w:tc>
        <w:tc>
          <w:tcPr>
            <w:tcW w:w="1679" w:type="dxa"/>
          </w:tcPr>
          <w:p w14:paraId="0AD5352B" w14:textId="77777777" w:rsidR="00C25436" w:rsidRDefault="00C25436" w:rsidP="005968E2">
            <w:r>
              <w:t>211.60</w:t>
            </w:r>
          </w:p>
        </w:tc>
      </w:tr>
    </w:tbl>
    <w:p w14:paraId="3EA2CC64" w14:textId="77777777" w:rsidR="00C25436" w:rsidRDefault="00C25436" w:rsidP="00C25436">
      <w:pPr>
        <w:spacing w:line="360" w:lineRule="auto"/>
        <w:jc w:val="both"/>
      </w:pPr>
    </w:p>
    <w:p w14:paraId="0687E7FB" w14:textId="77777777" w:rsidR="00C25436" w:rsidRPr="002E60BC" w:rsidRDefault="00C25436" w:rsidP="00C25436">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AA50FB">
        <w:rPr>
          <w:rFonts w:ascii="Times New Roman" w:hAnsi="Times New Roman" w:cs="Times New Roman"/>
          <w:sz w:val="24"/>
        </w:rPr>
        <w:t>table 1, it could be observed</w:t>
      </w:r>
      <w:r>
        <w:rPr>
          <w:rFonts w:ascii="Times New Roman" w:hAnsi="Times New Roman" w:cs="Times New Roman"/>
          <w:sz w:val="24"/>
        </w:rPr>
        <w:t xml:space="preserve"> that the mean</w:t>
      </w:r>
      <w:r w:rsidR="007F5FF9">
        <w:rPr>
          <w:rFonts w:ascii="Times New Roman" w:hAnsi="Times New Roman" w:cs="Times New Roman"/>
          <w:sz w:val="24"/>
        </w:rPr>
        <w:t>, median, variance and standard deviation for</w:t>
      </w:r>
      <w:r>
        <w:rPr>
          <w:rFonts w:ascii="Times New Roman" w:hAnsi="Times New Roman" w:cs="Times New Roman"/>
          <w:sz w:val="24"/>
        </w:rPr>
        <w:t xml:space="preserve"> area under cultivation</w:t>
      </w:r>
      <w:r w:rsidR="00920489">
        <w:rPr>
          <w:rFonts w:ascii="Times New Roman" w:hAnsi="Times New Roman" w:cs="Times New Roman"/>
          <w:sz w:val="24"/>
        </w:rPr>
        <w:t xml:space="preserve"> (in hectares)</w:t>
      </w:r>
      <w:r>
        <w:rPr>
          <w:rFonts w:ascii="Times New Roman" w:hAnsi="Times New Roman" w:cs="Times New Roman"/>
          <w:sz w:val="24"/>
        </w:rPr>
        <w:t xml:space="preserve"> of millets from 2018-2021 varies among different states of India. It could be observed that </w:t>
      </w:r>
      <w:commentRangeStart w:id="10"/>
      <w:proofErr w:type="spellStart"/>
      <w:r>
        <w:rPr>
          <w:rFonts w:ascii="Times New Roman" w:hAnsi="Times New Roman" w:cs="Times New Roman"/>
          <w:sz w:val="24"/>
        </w:rPr>
        <w:t>Rajhasthan</w:t>
      </w:r>
      <w:commentRangeEnd w:id="10"/>
      <w:proofErr w:type="spellEnd"/>
      <w:r w:rsidR="004C6BA6">
        <w:rPr>
          <w:rStyle w:val="CommentReference"/>
        </w:rPr>
        <w:commentReference w:id="10"/>
      </w:r>
      <w:r>
        <w:rPr>
          <w:rFonts w:ascii="Times New Roman" w:hAnsi="Times New Roman" w:cs="Times New Roman"/>
          <w:sz w:val="24"/>
        </w:rPr>
        <w:t xml:space="preserve"> state has the highest mean and median area under cultivation of millets among other states of India. The least mean and median area under cultivation</w:t>
      </w:r>
      <w:r w:rsidR="00E51D98">
        <w:rPr>
          <w:rFonts w:ascii="Times New Roman" w:hAnsi="Times New Roman" w:cs="Times New Roman"/>
          <w:sz w:val="24"/>
        </w:rPr>
        <w:t xml:space="preserve"> of millets was for Kerela</w:t>
      </w:r>
      <w:r>
        <w:rPr>
          <w:rFonts w:ascii="Times New Roman" w:hAnsi="Times New Roman" w:cs="Times New Roman"/>
          <w:sz w:val="24"/>
        </w:rPr>
        <w:t xml:space="preserve">. The table 1 also outlined that the mean and median area under cultivation of millets for state of Assam was second least in comparison to other states of India. Further from table 1, it was observed that </w:t>
      </w:r>
      <w:proofErr w:type="spellStart"/>
      <w:r>
        <w:rPr>
          <w:rFonts w:ascii="Times New Roman" w:hAnsi="Times New Roman" w:cs="Times New Roman"/>
          <w:sz w:val="24"/>
        </w:rPr>
        <w:t>Maharastra</w:t>
      </w:r>
      <w:proofErr w:type="spellEnd"/>
      <w:r>
        <w:rPr>
          <w:rFonts w:ascii="Times New Roman" w:hAnsi="Times New Roman" w:cs="Times New Roman"/>
          <w:sz w:val="24"/>
        </w:rPr>
        <w:t xml:space="preserve"> state has the highest variation in terms of area under cultivation of millets. The least variation were observed for Kerela, Himachal Pradesh and Assam. </w:t>
      </w:r>
    </w:p>
    <w:p w14:paraId="26DB3EE2" w14:textId="77777777" w:rsidR="00DA0BE0" w:rsidRPr="00F4571A" w:rsidRDefault="00DA0BE0" w:rsidP="00F4571A">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commentRangeStart w:id="11"/>
      <w:r w:rsidRPr="00F4571A">
        <w:rPr>
          <w:rFonts w:ascii="Times New Roman" w:hAnsi="Times New Roman" w:cs="Times New Roman"/>
          <w:b/>
          <w:sz w:val="24"/>
        </w:rPr>
        <w:t>Table 2:</w:t>
      </w:r>
      <w:r w:rsidRPr="00F4571A">
        <w:rPr>
          <w:rFonts w:ascii="Times New Roman" w:hAnsi="Times New Roman" w:cs="Times New Roman"/>
          <w:sz w:val="24"/>
        </w:rPr>
        <w:t xml:space="preserve"> </w:t>
      </w:r>
      <w:r w:rsidRPr="00F4571A">
        <w:rPr>
          <w:rFonts w:ascii="Times New Roman" w:eastAsiaTheme="minorEastAsia" w:hAnsi="Times New Roman" w:cs="Times New Roman"/>
          <w:b/>
          <w:color w:val="000000"/>
          <w:sz w:val="24"/>
          <w:shd w:val="clear" w:color="auto" w:fill="FFFFFF"/>
        </w:rPr>
        <w:t>State-wise Descriptive S</w:t>
      </w:r>
      <w:r w:rsidR="00F91659">
        <w:rPr>
          <w:rFonts w:ascii="Times New Roman" w:eastAsiaTheme="minorEastAsia" w:hAnsi="Times New Roman" w:cs="Times New Roman"/>
          <w:b/>
          <w:color w:val="000000"/>
          <w:sz w:val="24"/>
          <w:shd w:val="clear" w:color="auto" w:fill="FFFFFF"/>
        </w:rPr>
        <w:t>tatistics of Production (in t</w:t>
      </w:r>
      <w:r w:rsidRPr="00F4571A">
        <w:rPr>
          <w:rFonts w:ascii="Times New Roman" w:eastAsiaTheme="minorEastAsia" w:hAnsi="Times New Roman" w:cs="Times New Roman"/>
          <w:b/>
          <w:color w:val="000000"/>
          <w:sz w:val="24"/>
          <w:shd w:val="clear" w:color="auto" w:fill="FFFFFF"/>
        </w:rPr>
        <w:t>onnes</w:t>
      </w:r>
      <w:r w:rsidR="00F91659">
        <w:rPr>
          <w:rFonts w:ascii="Times New Roman" w:eastAsiaTheme="minorEastAsia" w:hAnsi="Times New Roman" w:cs="Times New Roman"/>
          <w:b/>
          <w:color w:val="000000"/>
          <w:sz w:val="24"/>
          <w:shd w:val="clear" w:color="auto" w:fill="FFFFFF"/>
        </w:rPr>
        <w:t>)</w:t>
      </w:r>
      <w:r w:rsidRPr="00F4571A">
        <w:rPr>
          <w:rFonts w:ascii="Times New Roman" w:eastAsiaTheme="minorEastAsia" w:hAnsi="Times New Roman" w:cs="Times New Roman"/>
          <w:b/>
          <w:color w:val="000000"/>
          <w:sz w:val="24"/>
          <w:shd w:val="clear" w:color="auto" w:fill="FFFFFF"/>
        </w:rPr>
        <w:t xml:space="preserve"> under Cultivation of Millets from 2018-2021</w:t>
      </w:r>
      <w:commentRangeEnd w:id="11"/>
      <w:r w:rsidR="00AE5959">
        <w:rPr>
          <w:rStyle w:val="CommentReference"/>
        </w:rPr>
        <w:commentReference w:id="11"/>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DA0BE0" w14:paraId="6EFE7263" w14:textId="77777777" w:rsidTr="005968E2">
        <w:trPr>
          <w:trHeight w:val="769"/>
        </w:trPr>
        <w:tc>
          <w:tcPr>
            <w:tcW w:w="2502" w:type="dxa"/>
          </w:tcPr>
          <w:p w14:paraId="44082E81"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08ECF2DE" w14:textId="77777777" w:rsidR="00DA0BE0"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Mean</w:t>
            </w:r>
          </w:p>
        </w:tc>
        <w:tc>
          <w:tcPr>
            <w:tcW w:w="1520" w:type="dxa"/>
          </w:tcPr>
          <w:p w14:paraId="052DE6A0" w14:textId="77777777" w:rsidR="00DA0BE0" w:rsidRDefault="00DA0BE0"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Median</w:t>
            </w:r>
          </w:p>
        </w:tc>
        <w:tc>
          <w:tcPr>
            <w:tcW w:w="1672" w:type="dxa"/>
          </w:tcPr>
          <w:p w14:paraId="4CF52F89"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52D8970" w14:textId="77777777" w:rsidR="00DA0BE0" w:rsidRPr="00B50646" w:rsidRDefault="00DA0BE0"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F4571A" w14:paraId="2588893D" w14:textId="77777777" w:rsidTr="00F4571A">
        <w:trPr>
          <w:trHeight w:val="420"/>
        </w:trPr>
        <w:tc>
          <w:tcPr>
            <w:tcW w:w="2502" w:type="dxa"/>
          </w:tcPr>
          <w:p w14:paraId="327744F7" w14:textId="77777777" w:rsidR="00F4571A" w:rsidRPr="00B50646" w:rsidRDefault="00F4571A" w:rsidP="00F4571A">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249D7B18" w14:textId="77777777" w:rsidR="00F4571A" w:rsidRPr="00B50646" w:rsidRDefault="00F4571A" w:rsidP="00F4571A">
            <w:pPr>
              <w:spacing w:line="360" w:lineRule="auto"/>
              <w:rPr>
                <w:rFonts w:ascii="Times New Roman" w:eastAsiaTheme="minorEastAsia" w:hAnsi="Times New Roman" w:cs="Times New Roman"/>
                <w:b/>
                <w:color w:val="000000"/>
                <w:shd w:val="clear" w:color="auto" w:fill="FFFFFF"/>
              </w:rPr>
            </w:pPr>
          </w:p>
        </w:tc>
        <w:tc>
          <w:tcPr>
            <w:tcW w:w="1648" w:type="dxa"/>
          </w:tcPr>
          <w:p w14:paraId="48880682" w14:textId="77777777" w:rsidR="00F4571A" w:rsidRPr="00522524" w:rsidRDefault="00F4571A" w:rsidP="007F5FF9">
            <w:r w:rsidRPr="00522524">
              <w:t>351.11</w:t>
            </w:r>
          </w:p>
        </w:tc>
        <w:tc>
          <w:tcPr>
            <w:tcW w:w="1520" w:type="dxa"/>
          </w:tcPr>
          <w:p w14:paraId="256E8B4F" w14:textId="77777777" w:rsidR="00F4571A" w:rsidRPr="00C01D3F" w:rsidRDefault="00F4571A" w:rsidP="007F5FF9">
            <w:r w:rsidRPr="00C01D3F">
              <w:t>351.11</w:t>
            </w:r>
          </w:p>
        </w:tc>
        <w:tc>
          <w:tcPr>
            <w:tcW w:w="1672" w:type="dxa"/>
          </w:tcPr>
          <w:p w14:paraId="1CE326A0" w14:textId="77777777" w:rsidR="00F4571A" w:rsidRPr="000E4DC7" w:rsidRDefault="00F4571A" w:rsidP="007F5FF9">
            <w:r w:rsidRPr="000E4DC7">
              <w:t>38662.93</w:t>
            </w:r>
          </w:p>
        </w:tc>
        <w:tc>
          <w:tcPr>
            <w:tcW w:w="1679" w:type="dxa"/>
          </w:tcPr>
          <w:p w14:paraId="514D8232" w14:textId="77777777" w:rsidR="00F4571A" w:rsidRPr="00096091" w:rsidRDefault="00F4571A" w:rsidP="007F5FF9">
            <w:r w:rsidRPr="00096091">
              <w:t>196.63</w:t>
            </w:r>
          </w:p>
        </w:tc>
      </w:tr>
      <w:tr w:rsidR="00F4571A" w14:paraId="714444B4" w14:textId="77777777" w:rsidTr="005968E2">
        <w:trPr>
          <w:trHeight w:val="379"/>
        </w:trPr>
        <w:tc>
          <w:tcPr>
            <w:tcW w:w="2502" w:type="dxa"/>
          </w:tcPr>
          <w:p w14:paraId="0205B12C"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Assam</w:t>
            </w:r>
          </w:p>
        </w:tc>
        <w:tc>
          <w:tcPr>
            <w:tcW w:w="1648" w:type="dxa"/>
          </w:tcPr>
          <w:p w14:paraId="2F6A8774" w14:textId="77777777" w:rsidR="00F4571A" w:rsidRPr="00522524" w:rsidRDefault="00F4571A" w:rsidP="007F5FF9">
            <w:r w:rsidRPr="00522524">
              <w:t>3.07</w:t>
            </w:r>
          </w:p>
        </w:tc>
        <w:tc>
          <w:tcPr>
            <w:tcW w:w="1520" w:type="dxa"/>
          </w:tcPr>
          <w:p w14:paraId="24DB35E6" w14:textId="77777777" w:rsidR="00F4571A" w:rsidRPr="00C01D3F" w:rsidRDefault="00F4571A" w:rsidP="007F5FF9">
            <w:r w:rsidRPr="00C01D3F">
              <w:t>3.07</w:t>
            </w:r>
          </w:p>
        </w:tc>
        <w:tc>
          <w:tcPr>
            <w:tcW w:w="1672" w:type="dxa"/>
          </w:tcPr>
          <w:p w14:paraId="08AF9159" w14:textId="77777777" w:rsidR="00F4571A" w:rsidRPr="000E4DC7" w:rsidRDefault="00F4571A" w:rsidP="007F5FF9">
            <w:r w:rsidRPr="000E4DC7">
              <w:t>0.01</w:t>
            </w:r>
          </w:p>
        </w:tc>
        <w:tc>
          <w:tcPr>
            <w:tcW w:w="1679" w:type="dxa"/>
          </w:tcPr>
          <w:p w14:paraId="5267C02C" w14:textId="77777777" w:rsidR="00F4571A" w:rsidRPr="00096091" w:rsidRDefault="00F4571A" w:rsidP="007F5FF9">
            <w:r w:rsidRPr="00096091">
              <w:t>0.11</w:t>
            </w:r>
          </w:p>
        </w:tc>
      </w:tr>
      <w:tr w:rsidR="00F4571A" w14:paraId="3CD1FF4B" w14:textId="77777777" w:rsidTr="005968E2">
        <w:trPr>
          <w:trHeight w:val="393"/>
        </w:trPr>
        <w:tc>
          <w:tcPr>
            <w:tcW w:w="2502" w:type="dxa"/>
          </w:tcPr>
          <w:p w14:paraId="630C9CB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Bihar</w:t>
            </w:r>
          </w:p>
        </w:tc>
        <w:tc>
          <w:tcPr>
            <w:tcW w:w="1648" w:type="dxa"/>
          </w:tcPr>
          <w:p w14:paraId="75E5AF23" w14:textId="77777777" w:rsidR="00F4571A" w:rsidRPr="00522524" w:rsidRDefault="00F4571A" w:rsidP="007F5FF9">
            <w:r w:rsidRPr="00522524">
              <w:t>10.87</w:t>
            </w:r>
          </w:p>
        </w:tc>
        <w:tc>
          <w:tcPr>
            <w:tcW w:w="1520" w:type="dxa"/>
          </w:tcPr>
          <w:p w14:paraId="077CBF90" w14:textId="77777777" w:rsidR="00F4571A" w:rsidRPr="00C01D3F" w:rsidRDefault="00F4571A" w:rsidP="007F5FF9">
            <w:r w:rsidRPr="00C01D3F">
              <w:t>10.87</w:t>
            </w:r>
          </w:p>
        </w:tc>
        <w:tc>
          <w:tcPr>
            <w:tcW w:w="1672" w:type="dxa"/>
          </w:tcPr>
          <w:p w14:paraId="57CDB5E0" w14:textId="77777777" w:rsidR="00F4571A" w:rsidRPr="000E4DC7" w:rsidRDefault="00F4571A" w:rsidP="007F5FF9">
            <w:r w:rsidRPr="000E4DC7">
              <w:t>6.95</w:t>
            </w:r>
          </w:p>
        </w:tc>
        <w:tc>
          <w:tcPr>
            <w:tcW w:w="1679" w:type="dxa"/>
          </w:tcPr>
          <w:p w14:paraId="09C745EB" w14:textId="77777777" w:rsidR="00F4571A" w:rsidRPr="00096091" w:rsidRDefault="00F4571A" w:rsidP="007F5FF9">
            <w:r w:rsidRPr="00096091">
              <w:t>2.64</w:t>
            </w:r>
          </w:p>
        </w:tc>
      </w:tr>
      <w:tr w:rsidR="00F4571A" w14:paraId="1A6C778B" w14:textId="77777777" w:rsidTr="005968E2">
        <w:trPr>
          <w:trHeight w:val="379"/>
        </w:trPr>
        <w:tc>
          <w:tcPr>
            <w:tcW w:w="2502" w:type="dxa"/>
          </w:tcPr>
          <w:p w14:paraId="5F3BBF8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1230863A" w14:textId="77777777" w:rsidR="00F4571A" w:rsidRPr="00522524" w:rsidRDefault="00F4571A" w:rsidP="007F5FF9">
            <w:r w:rsidRPr="00522524">
              <w:t>25.45</w:t>
            </w:r>
          </w:p>
        </w:tc>
        <w:tc>
          <w:tcPr>
            <w:tcW w:w="1520" w:type="dxa"/>
          </w:tcPr>
          <w:p w14:paraId="6A9A182A" w14:textId="77777777" w:rsidR="00F4571A" w:rsidRPr="00C01D3F" w:rsidRDefault="00F4571A" w:rsidP="007F5FF9">
            <w:r w:rsidRPr="00C01D3F">
              <w:t>25.45</w:t>
            </w:r>
          </w:p>
        </w:tc>
        <w:tc>
          <w:tcPr>
            <w:tcW w:w="1672" w:type="dxa"/>
          </w:tcPr>
          <w:p w14:paraId="349DECD5" w14:textId="77777777" w:rsidR="00F4571A" w:rsidRPr="000E4DC7" w:rsidRDefault="00F4571A" w:rsidP="007F5FF9">
            <w:r w:rsidRPr="000E4DC7">
              <w:t>49.71</w:t>
            </w:r>
          </w:p>
        </w:tc>
        <w:tc>
          <w:tcPr>
            <w:tcW w:w="1679" w:type="dxa"/>
          </w:tcPr>
          <w:p w14:paraId="29937E99" w14:textId="77777777" w:rsidR="00F4571A" w:rsidRPr="00096091" w:rsidRDefault="00F4571A" w:rsidP="007F5FF9">
            <w:r w:rsidRPr="00096091">
              <w:t>7.05</w:t>
            </w:r>
          </w:p>
        </w:tc>
      </w:tr>
      <w:tr w:rsidR="00F4571A" w14:paraId="18C56AB2" w14:textId="77777777" w:rsidTr="005968E2">
        <w:trPr>
          <w:trHeight w:val="379"/>
        </w:trPr>
        <w:tc>
          <w:tcPr>
            <w:tcW w:w="2502" w:type="dxa"/>
          </w:tcPr>
          <w:p w14:paraId="4E32DFA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Gujarat</w:t>
            </w:r>
          </w:p>
        </w:tc>
        <w:tc>
          <w:tcPr>
            <w:tcW w:w="1648" w:type="dxa"/>
          </w:tcPr>
          <w:p w14:paraId="10BB8A9A" w14:textId="77777777" w:rsidR="00F4571A" w:rsidRPr="00522524" w:rsidRDefault="00F4571A" w:rsidP="007F5FF9">
            <w:r w:rsidRPr="00522524">
              <w:t>864.91</w:t>
            </w:r>
          </w:p>
        </w:tc>
        <w:tc>
          <w:tcPr>
            <w:tcW w:w="1520" w:type="dxa"/>
          </w:tcPr>
          <w:p w14:paraId="05C0E381" w14:textId="77777777" w:rsidR="00F4571A" w:rsidRPr="00C01D3F" w:rsidRDefault="00F4571A" w:rsidP="007F5FF9">
            <w:r w:rsidRPr="00C01D3F">
              <w:t>864.91</w:t>
            </w:r>
          </w:p>
        </w:tc>
        <w:tc>
          <w:tcPr>
            <w:tcW w:w="1672" w:type="dxa"/>
          </w:tcPr>
          <w:p w14:paraId="53E4901F" w14:textId="77777777" w:rsidR="00F4571A" w:rsidRPr="000E4DC7" w:rsidRDefault="00F4571A" w:rsidP="007F5FF9">
            <w:r w:rsidRPr="000E4DC7">
              <w:t>102893.69</w:t>
            </w:r>
          </w:p>
        </w:tc>
        <w:tc>
          <w:tcPr>
            <w:tcW w:w="1679" w:type="dxa"/>
          </w:tcPr>
          <w:p w14:paraId="0279E150" w14:textId="77777777" w:rsidR="00F4571A" w:rsidRPr="00096091" w:rsidRDefault="00F4571A" w:rsidP="007F5FF9">
            <w:r w:rsidRPr="00096091">
              <w:t>320.77</w:t>
            </w:r>
          </w:p>
        </w:tc>
      </w:tr>
      <w:tr w:rsidR="00F4571A" w14:paraId="0E9A9B36" w14:textId="77777777" w:rsidTr="005968E2">
        <w:trPr>
          <w:trHeight w:val="379"/>
        </w:trPr>
        <w:tc>
          <w:tcPr>
            <w:tcW w:w="2502" w:type="dxa"/>
          </w:tcPr>
          <w:p w14:paraId="689ADD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1838CF63" w14:textId="77777777" w:rsidR="00F4571A" w:rsidRPr="00522524" w:rsidRDefault="00F4571A" w:rsidP="007F5FF9">
            <w:r w:rsidRPr="00522524">
              <w:t>1052.32</w:t>
            </w:r>
          </w:p>
        </w:tc>
        <w:tc>
          <w:tcPr>
            <w:tcW w:w="1520" w:type="dxa"/>
          </w:tcPr>
          <w:p w14:paraId="5678BFE3" w14:textId="77777777" w:rsidR="00F4571A" w:rsidRPr="00C01D3F" w:rsidRDefault="00F4571A" w:rsidP="007F5FF9">
            <w:r w:rsidRPr="00C01D3F">
              <w:t>1052.32</w:t>
            </w:r>
          </w:p>
        </w:tc>
        <w:tc>
          <w:tcPr>
            <w:tcW w:w="1672" w:type="dxa"/>
          </w:tcPr>
          <w:p w14:paraId="716646C5" w14:textId="77777777" w:rsidR="00F4571A" w:rsidRPr="000E4DC7" w:rsidRDefault="00F4571A" w:rsidP="007F5FF9">
            <w:r w:rsidRPr="000E4DC7">
              <w:t>47712.08</w:t>
            </w:r>
          </w:p>
        </w:tc>
        <w:tc>
          <w:tcPr>
            <w:tcW w:w="1679" w:type="dxa"/>
          </w:tcPr>
          <w:p w14:paraId="7BB5F590" w14:textId="77777777" w:rsidR="00F4571A" w:rsidRPr="00096091" w:rsidRDefault="00F4571A" w:rsidP="007F5FF9">
            <w:r w:rsidRPr="00096091">
              <w:t>218.43</w:t>
            </w:r>
          </w:p>
        </w:tc>
      </w:tr>
      <w:tr w:rsidR="00F4571A" w14:paraId="628A30C8" w14:textId="77777777" w:rsidTr="005968E2">
        <w:trPr>
          <w:trHeight w:val="393"/>
        </w:trPr>
        <w:tc>
          <w:tcPr>
            <w:tcW w:w="2502" w:type="dxa"/>
          </w:tcPr>
          <w:p w14:paraId="5C4130D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4BFCB513" w14:textId="77777777" w:rsidR="00F4571A" w:rsidRPr="00522524" w:rsidRDefault="00F4571A" w:rsidP="007F5FF9">
            <w:r w:rsidRPr="00522524">
              <w:t>7.25</w:t>
            </w:r>
          </w:p>
        </w:tc>
        <w:tc>
          <w:tcPr>
            <w:tcW w:w="1520" w:type="dxa"/>
          </w:tcPr>
          <w:p w14:paraId="38BB807B" w14:textId="77777777" w:rsidR="00F4571A" w:rsidRPr="00C01D3F" w:rsidRDefault="00F4571A" w:rsidP="007F5FF9">
            <w:r w:rsidRPr="00C01D3F">
              <w:t>7.25</w:t>
            </w:r>
          </w:p>
        </w:tc>
        <w:tc>
          <w:tcPr>
            <w:tcW w:w="1672" w:type="dxa"/>
          </w:tcPr>
          <w:p w14:paraId="0C3CBBB7" w14:textId="77777777" w:rsidR="00F4571A" w:rsidRPr="000E4DC7" w:rsidRDefault="00F4571A" w:rsidP="007F5FF9">
            <w:r w:rsidRPr="000E4DC7">
              <w:t>1.12</w:t>
            </w:r>
          </w:p>
        </w:tc>
        <w:tc>
          <w:tcPr>
            <w:tcW w:w="1679" w:type="dxa"/>
          </w:tcPr>
          <w:p w14:paraId="10FA0478" w14:textId="77777777" w:rsidR="00F4571A" w:rsidRPr="00096091" w:rsidRDefault="00F4571A" w:rsidP="007F5FF9">
            <w:r w:rsidRPr="00096091">
              <w:t>1.06</w:t>
            </w:r>
          </w:p>
        </w:tc>
      </w:tr>
      <w:tr w:rsidR="00F4571A" w14:paraId="13FE7159" w14:textId="77777777" w:rsidTr="005968E2">
        <w:trPr>
          <w:trHeight w:val="379"/>
        </w:trPr>
        <w:tc>
          <w:tcPr>
            <w:tcW w:w="2502" w:type="dxa"/>
          </w:tcPr>
          <w:p w14:paraId="6A7E438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08F21200" w14:textId="77777777" w:rsidR="00F4571A" w:rsidRPr="00522524" w:rsidRDefault="00F4571A" w:rsidP="007F5FF9">
            <w:r w:rsidRPr="00522524">
              <w:t>15.15</w:t>
            </w:r>
          </w:p>
        </w:tc>
        <w:tc>
          <w:tcPr>
            <w:tcW w:w="1520" w:type="dxa"/>
          </w:tcPr>
          <w:p w14:paraId="49A9500F" w14:textId="77777777" w:rsidR="00F4571A" w:rsidRPr="00C01D3F" w:rsidRDefault="00F4571A" w:rsidP="007F5FF9">
            <w:r w:rsidRPr="00C01D3F">
              <w:t>15.15</w:t>
            </w:r>
          </w:p>
        </w:tc>
        <w:tc>
          <w:tcPr>
            <w:tcW w:w="1672" w:type="dxa"/>
          </w:tcPr>
          <w:p w14:paraId="7F7122EA" w14:textId="77777777" w:rsidR="00F4571A" w:rsidRPr="000E4DC7" w:rsidRDefault="00F4571A" w:rsidP="007F5FF9">
            <w:r w:rsidRPr="000E4DC7">
              <w:t>4.59</w:t>
            </w:r>
          </w:p>
        </w:tc>
        <w:tc>
          <w:tcPr>
            <w:tcW w:w="1679" w:type="dxa"/>
          </w:tcPr>
          <w:p w14:paraId="3255788C" w14:textId="77777777" w:rsidR="00F4571A" w:rsidRPr="00096091" w:rsidRDefault="00F4571A" w:rsidP="007F5FF9">
            <w:r w:rsidRPr="00096091">
              <w:t>2.14</w:t>
            </w:r>
          </w:p>
        </w:tc>
      </w:tr>
      <w:tr w:rsidR="00F4571A" w14:paraId="44029F4D" w14:textId="77777777" w:rsidTr="005968E2">
        <w:trPr>
          <w:trHeight w:val="393"/>
        </w:trPr>
        <w:tc>
          <w:tcPr>
            <w:tcW w:w="2502" w:type="dxa"/>
          </w:tcPr>
          <w:p w14:paraId="234F18A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C72B1A4" w14:textId="77777777" w:rsidR="00F4571A" w:rsidRPr="00522524" w:rsidRDefault="00F4571A" w:rsidP="007F5FF9">
            <w:r w:rsidRPr="00522524">
              <w:t>2051.34</w:t>
            </w:r>
          </w:p>
        </w:tc>
        <w:tc>
          <w:tcPr>
            <w:tcW w:w="1520" w:type="dxa"/>
          </w:tcPr>
          <w:p w14:paraId="47159FAB" w14:textId="77777777" w:rsidR="00F4571A" w:rsidRPr="00C01D3F" w:rsidRDefault="00F4571A" w:rsidP="007F5FF9">
            <w:r w:rsidRPr="00C01D3F">
              <w:t>2051.34</w:t>
            </w:r>
          </w:p>
        </w:tc>
        <w:tc>
          <w:tcPr>
            <w:tcW w:w="1672" w:type="dxa"/>
          </w:tcPr>
          <w:p w14:paraId="239B3AB7" w14:textId="77777777" w:rsidR="00F4571A" w:rsidRPr="000E4DC7" w:rsidRDefault="00F4571A" w:rsidP="007F5FF9">
            <w:r w:rsidRPr="000E4DC7">
              <w:t>361997.94</w:t>
            </w:r>
          </w:p>
        </w:tc>
        <w:tc>
          <w:tcPr>
            <w:tcW w:w="1679" w:type="dxa"/>
          </w:tcPr>
          <w:p w14:paraId="15283EEC" w14:textId="77777777" w:rsidR="00F4571A" w:rsidRPr="00096091" w:rsidRDefault="00F4571A" w:rsidP="007F5FF9">
            <w:r w:rsidRPr="00096091">
              <w:t>601.66</w:t>
            </w:r>
          </w:p>
        </w:tc>
      </w:tr>
      <w:tr w:rsidR="00F4571A" w14:paraId="6EBEBD33" w14:textId="77777777" w:rsidTr="005968E2">
        <w:trPr>
          <w:trHeight w:val="379"/>
        </w:trPr>
        <w:tc>
          <w:tcPr>
            <w:tcW w:w="2502" w:type="dxa"/>
          </w:tcPr>
          <w:p w14:paraId="33A63653"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0A7ED078" w14:textId="77777777" w:rsidR="00F4571A" w:rsidRPr="00522524" w:rsidRDefault="00F4571A" w:rsidP="007F5FF9">
            <w:r w:rsidRPr="00522524">
              <w:t>0.41</w:t>
            </w:r>
          </w:p>
        </w:tc>
        <w:tc>
          <w:tcPr>
            <w:tcW w:w="1520" w:type="dxa"/>
          </w:tcPr>
          <w:p w14:paraId="3E10358E" w14:textId="77777777" w:rsidR="00F4571A" w:rsidRPr="00C01D3F" w:rsidRDefault="00F4571A" w:rsidP="007F5FF9">
            <w:r w:rsidRPr="00C01D3F">
              <w:t>0.41</w:t>
            </w:r>
          </w:p>
        </w:tc>
        <w:tc>
          <w:tcPr>
            <w:tcW w:w="1672" w:type="dxa"/>
          </w:tcPr>
          <w:p w14:paraId="0EE357A3" w14:textId="77777777" w:rsidR="00F4571A" w:rsidRPr="000E4DC7" w:rsidRDefault="00F4571A" w:rsidP="007F5FF9">
            <w:r w:rsidRPr="000E4DC7">
              <w:t>0.05</w:t>
            </w:r>
          </w:p>
        </w:tc>
        <w:tc>
          <w:tcPr>
            <w:tcW w:w="1679" w:type="dxa"/>
          </w:tcPr>
          <w:p w14:paraId="42A5D3E5" w14:textId="77777777" w:rsidR="00F4571A" w:rsidRPr="00096091" w:rsidRDefault="00F4571A" w:rsidP="007F5FF9">
            <w:r w:rsidRPr="00096091">
              <w:t>0.23</w:t>
            </w:r>
          </w:p>
        </w:tc>
      </w:tr>
      <w:tr w:rsidR="00F4571A" w14:paraId="5CBE3FF5" w14:textId="77777777" w:rsidTr="005968E2">
        <w:trPr>
          <w:trHeight w:val="393"/>
        </w:trPr>
        <w:tc>
          <w:tcPr>
            <w:tcW w:w="2502" w:type="dxa"/>
          </w:tcPr>
          <w:p w14:paraId="266D328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6385F8D" w14:textId="77777777" w:rsidR="00F4571A" w:rsidRPr="00522524" w:rsidRDefault="00F4571A" w:rsidP="007F5FF9">
            <w:r w:rsidRPr="00522524">
              <w:t>975.86</w:t>
            </w:r>
          </w:p>
        </w:tc>
        <w:tc>
          <w:tcPr>
            <w:tcW w:w="1520" w:type="dxa"/>
          </w:tcPr>
          <w:p w14:paraId="7BB67D62" w14:textId="77777777" w:rsidR="00F4571A" w:rsidRPr="00C01D3F" w:rsidRDefault="00F4571A" w:rsidP="007F5FF9">
            <w:r w:rsidRPr="00C01D3F">
              <w:t>975.86</w:t>
            </w:r>
          </w:p>
        </w:tc>
        <w:tc>
          <w:tcPr>
            <w:tcW w:w="1672" w:type="dxa"/>
          </w:tcPr>
          <w:p w14:paraId="22F51EA6" w14:textId="77777777" w:rsidR="00F4571A" w:rsidRPr="000E4DC7" w:rsidRDefault="00F4571A" w:rsidP="007F5FF9">
            <w:r w:rsidRPr="000E4DC7">
              <w:t>20230.46</w:t>
            </w:r>
          </w:p>
        </w:tc>
        <w:tc>
          <w:tcPr>
            <w:tcW w:w="1679" w:type="dxa"/>
          </w:tcPr>
          <w:p w14:paraId="30A59E7F" w14:textId="77777777" w:rsidR="00F4571A" w:rsidRPr="00096091" w:rsidRDefault="00F4571A" w:rsidP="007F5FF9">
            <w:r w:rsidRPr="00096091">
              <w:t>142.23</w:t>
            </w:r>
          </w:p>
        </w:tc>
      </w:tr>
      <w:tr w:rsidR="00F4571A" w14:paraId="0018DF23" w14:textId="77777777" w:rsidTr="005968E2">
        <w:trPr>
          <w:trHeight w:val="379"/>
        </w:trPr>
        <w:tc>
          <w:tcPr>
            <w:tcW w:w="2502" w:type="dxa"/>
          </w:tcPr>
          <w:p w14:paraId="09A88155"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20765FDD" w14:textId="77777777" w:rsidR="00F4571A" w:rsidRPr="00522524" w:rsidRDefault="00F4571A" w:rsidP="007F5FF9">
            <w:r w:rsidRPr="00522524">
              <w:t>1731.14</w:t>
            </w:r>
          </w:p>
        </w:tc>
        <w:tc>
          <w:tcPr>
            <w:tcW w:w="1520" w:type="dxa"/>
          </w:tcPr>
          <w:p w14:paraId="78486DC9" w14:textId="77777777" w:rsidR="00F4571A" w:rsidRPr="00C01D3F" w:rsidRDefault="00F4571A" w:rsidP="007F5FF9">
            <w:r w:rsidRPr="00C01D3F">
              <w:t>1731.14</w:t>
            </w:r>
          </w:p>
        </w:tc>
        <w:tc>
          <w:tcPr>
            <w:tcW w:w="1672" w:type="dxa"/>
          </w:tcPr>
          <w:p w14:paraId="0DA8A352" w14:textId="77777777" w:rsidR="00F4571A" w:rsidRPr="000E4DC7" w:rsidRDefault="00F4571A" w:rsidP="007F5FF9">
            <w:r w:rsidRPr="000E4DC7">
              <w:t>797231.63</w:t>
            </w:r>
          </w:p>
        </w:tc>
        <w:tc>
          <w:tcPr>
            <w:tcW w:w="1679" w:type="dxa"/>
          </w:tcPr>
          <w:p w14:paraId="198E3877" w14:textId="77777777" w:rsidR="00F4571A" w:rsidRPr="00096091" w:rsidRDefault="00F4571A" w:rsidP="007F5FF9">
            <w:r w:rsidRPr="00096091">
              <w:t>892.88</w:t>
            </w:r>
          </w:p>
        </w:tc>
      </w:tr>
      <w:tr w:rsidR="00F4571A" w14:paraId="0CB0B57A" w14:textId="77777777" w:rsidTr="005968E2">
        <w:trPr>
          <w:trHeight w:val="379"/>
        </w:trPr>
        <w:tc>
          <w:tcPr>
            <w:tcW w:w="2502" w:type="dxa"/>
          </w:tcPr>
          <w:p w14:paraId="5534F424"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6B86EC48" w14:textId="77777777" w:rsidR="00F4571A" w:rsidRPr="00522524" w:rsidRDefault="00F4571A" w:rsidP="007F5FF9">
            <w:r w:rsidRPr="00522524">
              <w:t>52.44</w:t>
            </w:r>
          </w:p>
        </w:tc>
        <w:tc>
          <w:tcPr>
            <w:tcW w:w="1520" w:type="dxa"/>
          </w:tcPr>
          <w:p w14:paraId="32238084" w14:textId="77777777" w:rsidR="00F4571A" w:rsidRPr="00C01D3F" w:rsidRDefault="00F4571A" w:rsidP="007F5FF9">
            <w:r w:rsidRPr="00C01D3F">
              <w:t>52.44</w:t>
            </w:r>
          </w:p>
        </w:tc>
        <w:tc>
          <w:tcPr>
            <w:tcW w:w="1672" w:type="dxa"/>
          </w:tcPr>
          <w:p w14:paraId="17061342" w14:textId="77777777" w:rsidR="00F4571A" w:rsidRPr="000E4DC7" w:rsidRDefault="00F4571A" w:rsidP="007F5FF9">
            <w:r w:rsidRPr="000E4DC7">
              <w:t>27.13</w:t>
            </w:r>
          </w:p>
        </w:tc>
        <w:tc>
          <w:tcPr>
            <w:tcW w:w="1679" w:type="dxa"/>
          </w:tcPr>
          <w:p w14:paraId="5F1D9381" w14:textId="77777777" w:rsidR="00F4571A" w:rsidRPr="00096091" w:rsidRDefault="00F4571A" w:rsidP="007F5FF9">
            <w:r w:rsidRPr="00096091">
              <w:t>5.21</w:t>
            </w:r>
          </w:p>
        </w:tc>
      </w:tr>
      <w:tr w:rsidR="00F4571A" w14:paraId="76E27897" w14:textId="77777777" w:rsidTr="005968E2">
        <w:trPr>
          <w:trHeight w:val="379"/>
        </w:trPr>
        <w:tc>
          <w:tcPr>
            <w:tcW w:w="2502" w:type="dxa"/>
          </w:tcPr>
          <w:p w14:paraId="722EB53A"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04EB5CD9" w14:textId="77777777" w:rsidR="00F4571A" w:rsidRPr="00522524" w:rsidRDefault="00F4571A" w:rsidP="007F5FF9">
            <w:r w:rsidRPr="00522524">
              <w:t>4880.38</w:t>
            </w:r>
          </w:p>
        </w:tc>
        <w:tc>
          <w:tcPr>
            <w:tcW w:w="1520" w:type="dxa"/>
          </w:tcPr>
          <w:p w14:paraId="54559E2A" w14:textId="77777777" w:rsidR="00F4571A" w:rsidRPr="00C01D3F" w:rsidRDefault="00F4571A" w:rsidP="007F5FF9">
            <w:r w:rsidRPr="00C01D3F">
              <w:t>4880.38</w:t>
            </w:r>
          </w:p>
        </w:tc>
        <w:tc>
          <w:tcPr>
            <w:tcW w:w="1672" w:type="dxa"/>
          </w:tcPr>
          <w:p w14:paraId="73A186F9" w14:textId="77777777" w:rsidR="00F4571A" w:rsidRPr="000E4DC7" w:rsidRDefault="00F4571A" w:rsidP="007F5FF9">
            <w:r w:rsidRPr="000E4DC7">
              <w:t>162741.84</w:t>
            </w:r>
          </w:p>
        </w:tc>
        <w:tc>
          <w:tcPr>
            <w:tcW w:w="1679" w:type="dxa"/>
          </w:tcPr>
          <w:p w14:paraId="16C3F6DF" w14:textId="77777777" w:rsidR="00F4571A" w:rsidRPr="00096091" w:rsidRDefault="00F4571A" w:rsidP="007F5FF9">
            <w:r w:rsidRPr="00096091">
              <w:t>403.41</w:t>
            </w:r>
          </w:p>
        </w:tc>
      </w:tr>
      <w:tr w:rsidR="00F4571A" w14:paraId="23126729" w14:textId="77777777" w:rsidTr="005968E2">
        <w:trPr>
          <w:trHeight w:val="393"/>
        </w:trPr>
        <w:tc>
          <w:tcPr>
            <w:tcW w:w="2502" w:type="dxa"/>
          </w:tcPr>
          <w:p w14:paraId="69391FCE"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4F8611DA" w14:textId="77777777" w:rsidR="00F4571A" w:rsidRPr="00522524" w:rsidRDefault="00F4571A" w:rsidP="007F5FF9">
            <w:r w:rsidRPr="00522524">
              <w:t>844.04</w:t>
            </w:r>
          </w:p>
        </w:tc>
        <w:tc>
          <w:tcPr>
            <w:tcW w:w="1520" w:type="dxa"/>
          </w:tcPr>
          <w:p w14:paraId="6567C73D" w14:textId="77777777" w:rsidR="00F4571A" w:rsidRPr="00C01D3F" w:rsidRDefault="00F4571A" w:rsidP="007F5FF9">
            <w:r w:rsidRPr="00C01D3F">
              <w:t>844.04</w:t>
            </w:r>
          </w:p>
        </w:tc>
        <w:tc>
          <w:tcPr>
            <w:tcW w:w="1672" w:type="dxa"/>
          </w:tcPr>
          <w:p w14:paraId="59535057" w14:textId="77777777" w:rsidR="00F4571A" w:rsidRPr="000E4DC7" w:rsidRDefault="00F4571A" w:rsidP="007F5FF9">
            <w:r w:rsidRPr="000E4DC7">
              <w:t>45119.77</w:t>
            </w:r>
          </w:p>
        </w:tc>
        <w:tc>
          <w:tcPr>
            <w:tcW w:w="1679" w:type="dxa"/>
          </w:tcPr>
          <w:p w14:paraId="6C3E09FF" w14:textId="77777777" w:rsidR="00F4571A" w:rsidRPr="00096091" w:rsidRDefault="00F4571A" w:rsidP="007F5FF9">
            <w:r w:rsidRPr="00096091">
              <w:t>212.41</w:t>
            </w:r>
          </w:p>
        </w:tc>
      </w:tr>
      <w:tr w:rsidR="00F4571A" w14:paraId="5DF9E884" w14:textId="77777777" w:rsidTr="005968E2">
        <w:trPr>
          <w:trHeight w:val="379"/>
        </w:trPr>
        <w:tc>
          <w:tcPr>
            <w:tcW w:w="2502" w:type="dxa"/>
          </w:tcPr>
          <w:p w14:paraId="140C5C8D"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394739BB" w14:textId="77777777" w:rsidR="00F4571A" w:rsidRPr="00522524" w:rsidRDefault="00F4571A" w:rsidP="007F5FF9">
            <w:r w:rsidRPr="00522524">
              <w:t>108.88</w:t>
            </w:r>
          </w:p>
        </w:tc>
        <w:tc>
          <w:tcPr>
            <w:tcW w:w="1520" w:type="dxa"/>
          </w:tcPr>
          <w:p w14:paraId="7C7E90B9" w14:textId="77777777" w:rsidR="00F4571A" w:rsidRPr="00C01D3F" w:rsidRDefault="00F4571A" w:rsidP="007F5FF9">
            <w:r w:rsidRPr="00C01D3F">
              <w:t>108.88</w:t>
            </w:r>
          </w:p>
        </w:tc>
        <w:tc>
          <w:tcPr>
            <w:tcW w:w="1672" w:type="dxa"/>
          </w:tcPr>
          <w:p w14:paraId="1E830896" w14:textId="77777777" w:rsidR="00F4571A" w:rsidRPr="000E4DC7" w:rsidRDefault="00F4571A" w:rsidP="007F5FF9">
            <w:r w:rsidRPr="000E4DC7">
              <w:t>6116.88</w:t>
            </w:r>
          </w:p>
        </w:tc>
        <w:tc>
          <w:tcPr>
            <w:tcW w:w="1679" w:type="dxa"/>
          </w:tcPr>
          <w:p w14:paraId="23ED343E" w14:textId="77777777" w:rsidR="00F4571A" w:rsidRPr="00096091" w:rsidRDefault="00F4571A" w:rsidP="007F5FF9">
            <w:r w:rsidRPr="00096091">
              <w:t>78.21</w:t>
            </w:r>
          </w:p>
        </w:tc>
      </w:tr>
      <w:tr w:rsidR="00F4571A" w14:paraId="1EE767B0" w14:textId="77777777" w:rsidTr="005968E2">
        <w:trPr>
          <w:trHeight w:val="379"/>
        </w:trPr>
        <w:tc>
          <w:tcPr>
            <w:tcW w:w="2502" w:type="dxa"/>
          </w:tcPr>
          <w:p w14:paraId="575A006B"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32CEFB5D" w14:textId="77777777" w:rsidR="00F4571A" w:rsidRPr="00522524" w:rsidRDefault="00F4571A" w:rsidP="007F5FF9">
            <w:r w:rsidRPr="00522524">
              <w:t>2179.50</w:t>
            </w:r>
          </w:p>
        </w:tc>
        <w:tc>
          <w:tcPr>
            <w:tcW w:w="1520" w:type="dxa"/>
          </w:tcPr>
          <w:p w14:paraId="498DE73E" w14:textId="77777777" w:rsidR="00F4571A" w:rsidRPr="00C01D3F" w:rsidRDefault="00F4571A" w:rsidP="007F5FF9">
            <w:r w:rsidRPr="00C01D3F">
              <w:t>2179.50</w:t>
            </w:r>
          </w:p>
        </w:tc>
        <w:tc>
          <w:tcPr>
            <w:tcW w:w="1672" w:type="dxa"/>
          </w:tcPr>
          <w:p w14:paraId="63ED01CC" w14:textId="77777777" w:rsidR="00F4571A" w:rsidRPr="000E4DC7" w:rsidRDefault="00F4571A" w:rsidP="007F5FF9">
            <w:r w:rsidRPr="000E4DC7">
              <w:t>23137.37</w:t>
            </w:r>
          </w:p>
        </w:tc>
        <w:tc>
          <w:tcPr>
            <w:tcW w:w="1679" w:type="dxa"/>
          </w:tcPr>
          <w:p w14:paraId="166AEBDE" w14:textId="77777777" w:rsidR="00F4571A" w:rsidRPr="00096091" w:rsidRDefault="00F4571A" w:rsidP="007F5FF9">
            <w:r w:rsidRPr="00096091">
              <w:t>152.11</w:t>
            </w:r>
          </w:p>
        </w:tc>
      </w:tr>
      <w:tr w:rsidR="00F4571A" w14:paraId="2BBE6C82" w14:textId="77777777" w:rsidTr="005968E2">
        <w:trPr>
          <w:trHeight w:val="379"/>
        </w:trPr>
        <w:tc>
          <w:tcPr>
            <w:tcW w:w="2502" w:type="dxa"/>
          </w:tcPr>
          <w:p w14:paraId="2E817BB8"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3873FED6" w14:textId="77777777" w:rsidR="00F4571A" w:rsidRPr="00522524" w:rsidRDefault="00F4571A" w:rsidP="007F5FF9">
            <w:r w:rsidRPr="00522524">
              <w:t>198.75</w:t>
            </w:r>
          </w:p>
        </w:tc>
        <w:tc>
          <w:tcPr>
            <w:tcW w:w="1520" w:type="dxa"/>
          </w:tcPr>
          <w:p w14:paraId="55042C09" w14:textId="77777777" w:rsidR="00F4571A" w:rsidRPr="00C01D3F" w:rsidRDefault="00F4571A" w:rsidP="007F5FF9">
            <w:r w:rsidRPr="00C01D3F">
              <w:t>198.75</w:t>
            </w:r>
          </w:p>
        </w:tc>
        <w:tc>
          <w:tcPr>
            <w:tcW w:w="1672" w:type="dxa"/>
          </w:tcPr>
          <w:p w14:paraId="1C1A3C60" w14:textId="77777777" w:rsidR="00F4571A" w:rsidRPr="000E4DC7" w:rsidRDefault="00F4571A" w:rsidP="007F5FF9">
            <w:r w:rsidRPr="000E4DC7">
              <w:t>342.72</w:t>
            </w:r>
          </w:p>
        </w:tc>
        <w:tc>
          <w:tcPr>
            <w:tcW w:w="1679" w:type="dxa"/>
          </w:tcPr>
          <w:p w14:paraId="358ADFF4" w14:textId="77777777" w:rsidR="00F4571A" w:rsidRPr="00096091" w:rsidRDefault="00F4571A" w:rsidP="007F5FF9">
            <w:r w:rsidRPr="00096091">
              <w:t>18.51</w:t>
            </w:r>
          </w:p>
        </w:tc>
      </w:tr>
      <w:tr w:rsidR="00F4571A" w14:paraId="4F38E740" w14:textId="77777777" w:rsidTr="005968E2">
        <w:trPr>
          <w:trHeight w:val="393"/>
        </w:trPr>
        <w:tc>
          <w:tcPr>
            <w:tcW w:w="2502" w:type="dxa"/>
          </w:tcPr>
          <w:p w14:paraId="43557B09"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415DF0DF" w14:textId="77777777" w:rsidR="00F4571A" w:rsidRPr="00522524" w:rsidRDefault="00F4571A" w:rsidP="007F5FF9">
            <w:r w:rsidRPr="00522524">
              <w:t>8.41</w:t>
            </w:r>
          </w:p>
        </w:tc>
        <w:tc>
          <w:tcPr>
            <w:tcW w:w="1520" w:type="dxa"/>
          </w:tcPr>
          <w:p w14:paraId="4BEE645E" w14:textId="77777777" w:rsidR="00F4571A" w:rsidRPr="00C01D3F" w:rsidRDefault="00F4571A" w:rsidP="007F5FF9">
            <w:r w:rsidRPr="00C01D3F">
              <w:t>8.41</w:t>
            </w:r>
          </w:p>
        </w:tc>
        <w:tc>
          <w:tcPr>
            <w:tcW w:w="1672" w:type="dxa"/>
          </w:tcPr>
          <w:p w14:paraId="138D3D52" w14:textId="77777777" w:rsidR="00F4571A" w:rsidRPr="000E4DC7" w:rsidRDefault="00F4571A" w:rsidP="007F5FF9">
            <w:r w:rsidRPr="000E4DC7">
              <w:t>5.17</w:t>
            </w:r>
          </w:p>
        </w:tc>
        <w:tc>
          <w:tcPr>
            <w:tcW w:w="1679" w:type="dxa"/>
          </w:tcPr>
          <w:p w14:paraId="2C763E18" w14:textId="77777777" w:rsidR="00F4571A" w:rsidRPr="00096091" w:rsidRDefault="00F4571A" w:rsidP="007F5FF9">
            <w:r w:rsidRPr="00096091">
              <w:t>2.27</w:t>
            </w:r>
          </w:p>
        </w:tc>
      </w:tr>
      <w:tr w:rsidR="00F4571A" w14:paraId="38E91A88" w14:textId="77777777" w:rsidTr="005968E2">
        <w:trPr>
          <w:trHeight w:val="379"/>
        </w:trPr>
        <w:tc>
          <w:tcPr>
            <w:tcW w:w="2502" w:type="dxa"/>
          </w:tcPr>
          <w:p w14:paraId="550C557F" w14:textId="77777777" w:rsidR="00F4571A" w:rsidRPr="000B3FE6" w:rsidRDefault="00F4571A" w:rsidP="00F4571A">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5538BB68" w14:textId="77777777" w:rsidR="00F4571A" w:rsidRDefault="00F4571A" w:rsidP="007F5FF9">
            <w:r w:rsidRPr="00522524">
              <w:t>61.75</w:t>
            </w:r>
          </w:p>
        </w:tc>
        <w:tc>
          <w:tcPr>
            <w:tcW w:w="1520" w:type="dxa"/>
          </w:tcPr>
          <w:p w14:paraId="7C7A6F8D" w14:textId="77777777" w:rsidR="00F4571A" w:rsidRDefault="00F4571A" w:rsidP="007F5FF9">
            <w:r w:rsidRPr="00C01D3F">
              <w:t>61.75</w:t>
            </w:r>
          </w:p>
        </w:tc>
        <w:tc>
          <w:tcPr>
            <w:tcW w:w="1672" w:type="dxa"/>
          </w:tcPr>
          <w:p w14:paraId="00166E36" w14:textId="77777777" w:rsidR="00F4571A" w:rsidRDefault="00F4571A" w:rsidP="007F5FF9">
            <w:r w:rsidRPr="000E4DC7">
              <w:t>98.19</w:t>
            </w:r>
          </w:p>
        </w:tc>
        <w:tc>
          <w:tcPr>
            <w:tcW w:w="1679" w:type="dxa"/>
          </w:tcPr>
          <w:p w14:paraId="778EB600" w14:textId="77777777" w:rsidR="00F4571A" w:rsidRDefault="00F4571A" w:rsidP="007F5FF9">
            <w:r w:rsidRPr="00096091">
              <w:t>9.91</w:t>
            </w:r>
          </w:p>
        </w:tc>
      </w:tr>
    </w:tbl>
    <w:p w14:paraId="61ABB6AF" w14:textId="77777777" w:rsidR="00E064AA" w:rsidRDefault="00E064AA"/>
    <w:p w14:paraId="138C4B44" w14:textId="77777777" w:rsidR="007F5FF9" w:rsidRPr="002E60BC" w:rsidRDefault="007F5FF9" w:rsidP="007F5FF9">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Pr>
          <w:rFonts w:ascii="Times New Roman" w:hAnsi="Times New Roman" w:cs="Times New Roman"/>
          <w:sz w:val="24"/>
        </w:rPr>
        <w:t>table 2</w:t>
      </w:r>
      <w:r w:rsidR="00E51D98">
        <w:rPr>
          <w:rFonts w:ascii="Times New Roman" w:hAnsi="Times New Roman" w:cs="Times New Roman"/>
          <w:sz w:val="24"/>
        </w:rPr>
        <w:t>, it was observed</w:t>
      </w:r>
      <w:r>
        <w:rPr>
          <w:rFonts w:ascii="Times New Roman" w:hAnsi="Times New Roman" w:cs="Times New Roman"/>
          <w:sz w:val="24"/>
        </w:rPr>
        <w:t xml:space="preserve"> that the mean, median, variance and standard deviation for production</w:t>
      </w:r>
      <w:r w:rsidR="00920489">
        <w:rPr>
          <w:rFonts w:ascii="Times New Roman" w:hAnsi="Times New Roman" w:cs="Times New Roman"/>
          <w:sz w:val="24"/>
        </w:rPr>
        <w:t xml:space="preserve"> (in tonnes)</w:t>
      </w:r>
      <w:r>
        <w:rPr>
          <w:rFonts w:ascii="Times New Roman" w:hAnsi="Times New Roman" w:cs="Times New Roman"/>
          <w:sz w:val="24"/>
        </w:rPr>
        <w:t xml:space="preserve"> of millets from 2018-2021 varies among different states of India. It could be observed that </w:t>
      </w:r>
      <w:proofErr w:type="spellStart"/>
      <w:r>
        <w:rPr>
          <w:rFonts w:ascii="Times New Roman" w:hAnsi="Times New Roman" w:cs="Times New Roman"/>
          <w:sz w:val="24"/>
        </w:rPr>
        <w:t>Rajhasthan</w:t>
      </w:r>
      <w:proofErr w:type="spellEnd"/>
      <w:r>
        <w:rPr>
          <w:rFonts w:ascii="Times New Roman" w:hAnsi="Times New Roman" w:cs="Times New Roman"/>
          <w:sz w:val="24"/>
        </w:rPr>
        <w:t xml:space="preserve"> state has the highest mean and median </w:t>
      </w:r>
      <w:r w:rsidR="00920489">
        <w:rPr>
          <w:rFonts w:ascii="Times New Roman" w:hAnsi="Times New Roman" w:cs="Times New Roman"/>
          <w:sz w:val="24"/>
        </w:rPr>
        <w:t xml:space="preserve">production </w:t>
      </w:r>
      <w:r>
        <w:rPr>
          <w:rFonts w:ascii="Times New Roman" w:hAnsi="Times New Roman" w:cs="Times New Roman"/>
          <w:sz w:val="24"/>
        </w:rPr>
        <w:t xml:space="preserve">of millets among other states of India. The least mean and median </w:t>
      </w:r>
      <w:r w:rsidR="00E51D98">
        <w:rPr>
          <w:rFonts w:ascii="Times New Roman" w:hAnsi="Times New Roman" w:cs="Times New Roman"/>
          <w:sz w:val="24"/>
        </w:rPr>
        <w:t>production of millets was for Kerela. The table 2 also tried to depict</w:t>
      </w:r>
      <w:r>
        <w:rPr>
          <w:rFonts w:ascii="Times New Roman" w:hAnsi="Times New Roman" w:cs="Times New Roman"/>
          <w:sz w:val="24"/>
        </w:rPr>
        <w:t xml:space="preserve"> that the mean and median </w:t>
      </w:r>
      <w:r w:rsidR="00E51D98">
        <w:rPr>
          <w:rFonts w:ascii="Times New Roman" w:hAnsi="Times New Roman" w:cs="Times New Roman"/>
          <w:sz w:val="24"/>
        </w:rPr>
        <w:t xml:space="preserve">production </w:t>
      </w:r>
      <w:r>
        <w:rPr>
          <w:rFonts w:ascii="Times New Roman" w:hAnsi="Times New Roman" w:cs="Times New Roman"/>
          <w:sz w:val="24"/>
        </w:rPr>
        <w:t>of millets for state of Assam was second least in comparison to other states of India. Furthe</w:t>
      </w:r>
      <w:r w:rsidR="00E51D98">
        <w:rPr>
          <w:rFonts w:ascii="Times New Roman" w:hAnsi="Times New Roman" w:cs="Times New Roman"/>
          <w:sz w:val="24"/>
        </w:rPr>
        <w:t>r from table 2, it was noticed</w:t>
      </w:r>
      <w:r>
        <w:rPr>
          <w:rFonts w:ascii="Times New Roman" w:hAnsi="Times New Roman" w:cs="Times New Roman"/>
          <w:sz w:val="24"/>
        </w:rPr>
        <w:t xml:space="preserve"> that </w:t>
      </w:r>
      <w:proofErr w:type="spellStart"/>
      <w:r>
        <w:rPr>
          <w:rFonts w:ascii="Times New Roman" w:hAnsi="Times New Roman" w:cs="Times New Roman"/>
          <w:sz w:val="24"/>
        </w:rPr>
        <w:t>Maharastra</w:t>
      </w:r>
      <w:proofErr w:type="spellEnd"/>
      <w:r w:rsidR="00E51D98">
        <w:rPr>
          <w:rFonts w:ascii="Times New Roman" w:hAnsi="Times New Roman" w:cs="Times New Roman"/>
          <w:sz w:val="24"/>
        </w:rPr>
        <w:t xml:space="preserve"> state has the highest values of variance and standard deviation for production</w:t>
      </w:r>
      <w:r>
        <w:rPr>
          <w:rFonts w:ascii="Times New Roman" w:hAnsi="Times New Roman" w:cs="Times New Roman"/>
          <w:sz w:val="24"/>
        </w:rPr>
        <w:t xml:space="preserve"> of millets. The least variation were observed for Kerela, Himachal Pradesh and Assam. </w:t>
      </w:r>
    </w:p>
    <w:p w14:paraId="08303491" w14:textId="77777777" w:rsidR="002C75F8" w:rsidRPr="002C75F8" w:rsidRDefault="002C75F8" w:rsidP="002C75F8">
      <w:pPr>
        <w:pStyle w:val="ListParagraph"/>
        <w:numPr>
          <w:ilvl w:val="1"/>
          <w:numId w:val="1"/>
        </w:numPr>
        <w:spacing w:line="360" w:lineRule="auto"/>
        <w:jc w:val="both"/>
        <w:rPr>
          <w:rFonts w:ascii="Times New Roman" w:eastAsiaTheme="minorEastAsia" w:hAnsi="Times New Roman" w:cs="Times New Roman"/>
          <w:b/>
          <w:color w:val="000000"/>
          <w:sz w:val="24"/>
          <w:shd w:val="clear" w:color="auto" w:fill="FFFFFF"/>
        </w:rPr>
      </w:pPr>
      <w:commentRangeStart w:id="12"/>
      <w:r w:rsidRPr="002C75F8">
        <w:rPr>
          <w:rFonts w:ascii="Times New Roman" w:eastAsiaTheme="minorEastAsia" w:hAnsi="Times New Roman" w:cs="Times New Roman"/>
          <w:b/>
          <w:color w:val="000000"/>
          <w:sz w:val="24"/>
          <w:shd w:val="clear" w:color="auto" w:fill="FFFFFF"/>
        </w:rPr>
        <w:t>Table 3:</w:t>
      </w:r>
      <w:r w:rsidRPr="002C75F8">
        <w:rPr>
          <w:rFonts w:ascii="Times New Roman" w:eastAsiaTheme="minorEastAsia" w:hAnsi="Times New Roman" w:cs="Times New Roman"/>
          <w:color w:val="000000"/>
          <w:sz w:val="24"/>
          <w:shd w:val="clear" w:color="auto" w:fill="FFFFFF"/>
        </w:rPr>
        <w:t xml:space="preserve"> </w:t>
      </w:r>
      <w:r w:rsidRPr="002C75F8">
        <w:rPr>
          <w:rFonts w:ascii="Times New Roman" w:eastAsiaTheme="minorEastAsia" w:hAnsi="Times New Roman" w:cs="Times New Roman"/>
          <w:b/>
          <w:color w:val="000000"/>
          <w:sz w:val="24"/>
          <w:shd w:val="clear" w:color="auto" w:fill="FFFFFF"/>
        </w:rPr>
        <w:t xml:space="preserve">State-wise Descriptive Statistics of </w:t>
      </w:r>
      <w:r>
        <w:rPr>
          <w:rFonts w:ascii="Times New Roman" w:eastAsiaTheme="minorEastAsia" w:hAnsi="Times New Roman" w:cs="Times New Roman"/>
          <w:b/>
          <w:color w:val="000000"/>
          <w:sz w:val="24"/>
          <w:shd w:val="clear" w:color="auto" w:fill="FFFFFF"/>
        </w:rPr>
        <w:t>Yield (</w:t>
      </w:r>
      <w:r w:rsidR="00F91659">
        <w:rPr>
          <w:rFonts w:ascii="Times New Roman" w:eastAsiaTheme="minorEastAsia" w:hAnsi="Times New Roman" w:cs="Times New Roman"/>
          <w:b/>
          <w:color w:val="000000"/>
          <w:sz w:val="24"/>
          <w:shd w:val="clear" w:color="auto" w:fill="FFFFFF"/>
        </w:rPr>
        <w:t xml:space="preserve">in </w:t>
      </w:r>
      <w:r>
        <w:rPr>
          <w:rFonts w:ascii="Times New Roman" w:eastAsiaTheme="minorEastAsia" w:hAnsi="Times New Roman" w:cs="Times New Roman"/>
          <w:b/>
          <w:color w:val="000000"/>
          <w:sz w:val="24"/>
          <w:shd w:val="clear" w:color="auto" w:fill="FFFFFF"/>
        </w:rPr>
        <w:t xml:space="preserve">kg/hectare) </w:t>
      </w:r>
      <w:r w:rsidRPr="002C75F8">
        <w:rPr>
          <w:rFonts w:ascii="Times New Roman" w:eastAsiaTheme="minorEastAsia" w:hAnsi="Times New Roman" w:cs="Times New Roman"/>
          <w:b/>
          <w:color w:val="000000"/>
          <w:sz w:val="24"/>
          <w:shd w:val="clear" w:color="auto" w:fill="FFFFFF"/>
        </w:rPr>
        <w:t>of Millets from 2018-2021</w:t>
      </w:r>
      <w:commentRangeEnd w:id="12"/>
      <w:r w:rsidR="00AE5959">
        <w:rPr>
          <w:rStyle w:val="CommentReference"/>
        </w:rPr>
        <w:commentReference w:id="12"/>
      </w:r>
    </w:p>
    <w:tbl>
      <w:tblPr>
        <w:tblStyle w:val="TableGrid"/>
        <w:tblW w:w="9021" w:type="dxa"/>
        <w:tblInd w:w="-5" w:type="dxa"/>
        <w:tblLook w:val="04A0" w:firstRow="1" w:lastRow="0" w:firstColumn="1" w:lastColumn="0" w:noHBand="0" w:noVBand="1"/>
      </w:tblPr>
      <w:tblGrid>
        <w:gridCol w:w="2502"/>
        <w:gridCol w:w="1648"/>
        <w:gridCol w:w="1520"/>
        <w:gridCol w:w="1672"/>
        <w:gridCol w:w="1679"/>
      </w:tblGrid>
      <w:tr w:rsidR="003326C4" w14:paraId="0ECFFBBA" w14:textId="77777777" w:rsidTr="005968E2">
        <w:trPr>
          <w:trHeight w:val="769"/>
        </w:trPr>
        <w:tc>
          <w:tcPr>
            <w:tcW w:w="2502" w:type="dxa"/>
          </w:tcPr>
          <w:p w14:paraId="3C5D4F61"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States</w:t>
            </w:r>
          </w:p>
        </w:tc>
        <w:tc>
          <w:tcPr>
            <w:tcW w:w="1648" w:type="dxa"/>
          </w:tcPr>
          <w:p w14:paraId="62BB18A0" w14:textId="77777777" w:rsidR="003326C4"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Mean</w:t>
            </w:r>
          </w:p>
        </w:tc>
        <w:tc>
          <w:tcPr>
            <w:tcW w:w="1520" w:type="dxa"/>
          </w:tcPr>
          <w:p w14:paraId="3EAC8A8A" w14:textId="77777777" w:rsidR="003326C4" w:rsidRDefault="003326C4" w:rsidP="00590C85">
            <w:pPr>
              <w:spacing w:line="360" w:lineRule="auto"/>
              <w:rPr>
                <w:rFonts w:ascii="Times New Roman" w:eastAsiaTheme="minorEastAsia" w:hAnsi="Times New Roman" w:cs="Times New Roman"/>
                <w:b/>
                <w:color w:val="000000"/>
                <w:shd w:val="clear" w:color="auto" w:fill="FFFFFF"/>
              </w:rPr>
            </w:pPr>
            <w:r>
              <w:rPr>
                <w:rFonts w:ascii="Times New Roman" w:eastAsiaTheme="minorEastAsia" w:hAnsi="Times New Roman" w:cs="Times New Roman"/>
                <w:b/>
                <w:color w:val="000000"/>
                <w:shd w:val="clear" w:color="auto" w:fill="FFFFFF"/>
              </w:rPr>
              <w:t>Median</w:t>
            </w:r>
          </w:p>
        </w:tc>
        <w:tc>
          <w:tcPr>
            <w:tcW w:w="1672" w:type="dxa"/>
          </w:tcPr>
          <w:p w14:paraId="7C4BB6DB"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Variance</w:t>
            </w:r>
          </w:p>
        </w:tc>
        <w:tc>
          <w:tcPr>
            <w:tcW w:w="1679" w:type="dxa"/>
          </w:tcPr>
          <w:p w14:paraId="7FB2F0E2" w14:textId="77777777" w:rsidR="003326C4" w:rsidRPr="00B50646" w:rsidRDefault="003326C4" w:rsidP="00590C85">
            <w:pPr>
              <w:spacing w:line="360" w:lineRule="auto"/>
              <w:rPr>
                <w:rFonts w:ascii="Times New Roman" w:eastAsiaTheme="minorEastAsia" w:hAnsi="Times New Roman" w:cs="Times New Roman"/>
                <w:b/>
                <w:color w:val="000000"/>
                <w:shd w:val="clear" w:color="auto" w:fill="FFFFFF"/>
              </w:rPr>
            </w:pPr>
            <w:r w:rsidRPr="00B50646">
              <w:rPr>
                <w:rFonts w:ascii="Times New Roman" w:eastAsiaTheme="minorEastAsia" w:hAnsi="Times New Roman" w:cs="Times New Roman"/>
                <w:b/>
                <w:color w:val="000000"/>
                <w:shd w:val="clear" w:color="auto" w:fill="FFFFFF"/>
              </w:rPr>
              <w:t>Standard deviation</w:t>
            </w:r>
          </w:p>
        </w:tc>
      </w:tr>
      <w:tr w:rsidR="00A26CC8" w14:paraId="319CF73C" w14:textId="77777777" w:rsidTr="005968E2">
        <w:trPr>
          <w:trHeight w:val="420"/>
        </w:trPr>
        <w:tc>
          <w:tcPr>
            <w:tcW w:w="2502" w:type="dxa"/>
          </w:tcPr>
          <w:p w14:paraId="5BF8B827" w14:textId="77777777" w:rsidR="00A26CC8" w:rsidRPr="00B50646" w:rsidRDefault="00A26CC8" w:rsidP="00A26CC8">
            <w:pPr>
              <w:rPr>
                <w:rFonts w:ascii="Times New Roman" w:hAnsi="Times New Roman" w:cs="Times New Roman"/>
                <w:b/>
                <w:bCs/>
                <w:color w:val="000000"/>
                <w:szCs w:val="20"/>
              </w:rPr>
            </w:pPr>
            <w:r w:rsidRPr="00B50646">
              <w:rPr>
                <w:rFonts w:ascii="Times New Roman" w:hAnsi="Times New Roman" w:cs="Times New Roman"/>
                <w:b/>
                <w:bCs/>
                <w:color w:val="000000"/>
                <w:szCs w:val="20"/>
              </w:rPr>
              <w:t>Andhra Pradesh</w:t>
            </w:r>
          </w:p>
          <w:p w14:paraId="6FBDA91A" w14:textId="77777777" w:rsidR="00A26CC8" w:rsidRPr="00B50646" w:rsidRDefault="00A26CC8" w:rsidP="00A26CC8">
            <w:pPr>
              <w:spacing w:line="360" w:lineRule="auto"/>
              <w:rPr>
                <w:rFonts w:ascii="Times New Roman" w:eastAsiaTheme="minorEastAsia" w:hAnsi="Times New Roman" w:cs="Times New Roman"/>
                <w:b/>
                <w:color w:val="000000"/>
                <w:shd w:val="clear" w:color="auto" w:fill="FFFFFF"/>
              </w:rPr>
            </w:pPr>
          </w:p>
        </w:tc>
        <w:tc>
          <w:tcPr>
            <w:tcW w:w="1648" w:type="dxa"/>
          </w:tcPr>
          <w:p w14:paraId="5A0D2ABA" w14:textId="77777777" w:rsidR="00A26CC8" w:rsidRPr="00424FB4" w:rsidRDefault="00A26CC8" w:rsidP="00A26CC8">
            <w:r w:rsidRPr="00424FB4">
              <w:t>1822.75</w:t>
            </w:r>
          </w:p>
        </w:tc>
        <w:tc>
          <w:tcPr>
            <w:tcW w:w="1520" w:type="dxa"/>
          </w:tcPr>
          <w:p w14:paraId="462D0B25" w14:textId="77777777" w:rsidR="00A26CC8" w:rsidRPr="00231C29" w:rsidRDefault="00A26CC8" w:rsidP="00A26CC8">
            <w:r w:rsidRPr="00231C29">
              <w:t>1767.50</w:t>
            </w:r>
          </w:p>
        </w:tc>
        <w:tc>
          <w:tcPr>
            <w:tcW w:w="1672" w:type="dxa"/>
          </w:tcPr>
          <w:p w14:paraId="491161A8" w14:textId="77777777" w:rsidR="00A26CC8" w:rsidRPr="00420E0B" w:rsidRDefault="00A26CC8" w:rsidP="00A26CC8">
            <w:r w:rsidRPr="00420E0B">
              <w:t>300008.92</w:t>
            </w:r>
          </w:p>
        </w:tc>
        <w:tc>
          <w:tcPr>
            <w:tcW w:w="1679" w:type="dxa"/>
          </w:tcPr>
          <w:p w14:paraId="3ADC545B" w14:textId="77777777" w:rsidR="00A26CC8" w:rsidRPr="00821079" w:rsidRDefault="00A26CC8" w:rsidP="00A26CC8">
            <w:r w:rsidRPr="00821079">
              <w:t>547.73</w:t>
            </w:r>
          </w:p>
        </w:tc>
      </w:tr>
      <w:tr w:rsidR="00A26CC8" w14:paraId="4EEC2AC8" w14:textId="77777777" w:rsidTr="005968E2">
        <w:trPr>
          <w:trHeight w:val="379"/>
        </w:trPr>
        <w:tc>
          <w:tcPr>
            <w:tcW w:w="2502" w:type="dxa"/>
          </w:tcPr>
          <w:p w14:paraId="6DC579E8"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lastRenderedPageBreak/>
              <w:t>Assam</w:t>
            </w:r>
          </w:p>
        </w:tc>
        <w:tc>
          <w:tcPr>
            <w:tcW w:w="1648" w:type="dxa"/>
          </w:tcPr>
          <w:p w14:paraId="4BE2B390" w14:textId="77777777" w:rsidR="00A26CC8" w:rsidRPr="00424FB4" w:rsidRDefault="00A26CC8" w:rsidP="00A26CC8">
            <w:r w:rsidRPr="00424FB4">
              <w:t>601.00</w:t>
            </w:r>
          </w:p>
        </w:tc>
        <w:tc>
          <w:tcPr>
            <w:tcW w:w="1520" w:type="dxa"/>
          </w:tcPr>
          <w:p w14:paraId="530F85EF" w14:textId="77777777" w:rsidR="00A26CC8" w:rsidRPr="00231C29" w:rsidRDefault="00A26CC8" w:rsidP="00A26CC8">
            <w:r w:rsidRPr="00231C29">
              <w:t>599.00</w:t>
            </w:r>
          </w:p>
        </w:tc>
        <w:tc>
          <w:tcPr>
            <w:tcW w:w="1672" w:type="dxa"/>
          </w:tcPr>
          <w:p w14:paraId="15920DE0" w14:textId="77777777" w:rsidR="00A26CC8" w:rsidRPr="00420E0B" w:rsidRDefault="00A26CC8" w:rsidP="00A26CC8">
            <w:r w:rsidRPr="00420E0B">
              <w:t>178.67</w:t>
            </w:r>
          </w:p>
        </w:tc>
        <w:tc>
          <w:tcPr>
            <w:tcW w:w="1679" w:type="dxa"/>
          </w:tcPr>
          <w:p w14:paraId="1F2AFB01" w14:textId="77777777" w:rsidR="00A26CC8" w:rsidRPr="00821079" w:rsidRDefault="00A26CC8" w:rsidP="00A26CC8">
            <w:r w:rsidRPr="00821079">
              <w:t>13.37</w:t>
            </w:r>
          </w:p>
        </w:tc>
      </w:tr>
      <w:tr w:rsidR="00A26CC8" w14:paraId="4DC2E50C" w14:textId="77777777" w:rsidTr="005968E2">
        <w:trPr>
          <w:trHeight w:val="393"/>
        </w:trPr>
        <w:tc>
          <w:tcPr>
            <w:tcW w:w="2502" w:type="dxa"/>
          </w:tcPr>
          <w:p w14:paraId="5532173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Bihar</w:t>
            </w:r>
          </w:p>
        </w:tc>
        <w:tc>
          <w:tcPr>
            <w:tcW w:w="1648" w:type="dxa"/>
          </w:tcPr>
          <w:p w14:paraId="7DB09926" w14:textId="77777777" w:rsidR="00A26CC8" w:rsidRPr="00424FB4" w:rsidRDefault="00A26CC8" w:rsidP="00A26CC8">
            <w:r w:rsidRPr="00424FB4">
              <w:t>938.25</w:t>
            </w:r>
          </w:p>
        </w:tc>
        <w:tc>
          <w:tcPr>
            <w:tcW w:w="1520" w:type="dxa"/>
          </w:tcPr>
          <w:p w14:paraId="7AF04BA6" w14:textId="77777777" w:rsidR="00A26CC8" w:rsidRPr="00231C29" w:rsidRDefault="00A26CC8" w:rsidP="00A26CC8">
            <w:r w:rsidRPr="00231C29">
              <w:t>932.00</w:t>
            </w:r>
          </w:p>
        </w:tc>
        <w:tc>
          <w:tcPr>
            <w:tcW w:w="1672" w:type="dxa"/>
          </w:tcPr>
          <w:p w14:paraId="6F932174" w14:textId="77777777" w:rsidR="00A26CC8" w:rsidRPr="00420E0B" w:rsidRDefault="00A26CC8" w:rsidP="00A26CC8">
            <w:r w:rsidRPr="00420E0B">
              <w:t>1558.92</w:t>
            </w:r>
          </w:p>
        </w:tc>
        <w:tc>
          <w:tcPr>
            <w:tcW w:w="1679" w:type="dxa"/>
          </w:tcPr>
          <w:p w14:paraId="7A774C9C" w14:textId="77777777" w:rsidR="00A26CC8" w:rsidRPr="00821079" w:rsidRDefault="00A26CC8" w:rsidP="00A26CC8">
            <w:r w:rsidRPr="00821079">
              <w:t>39.48</w:t>
            </w:r>
          </w:p>
        </w:tc>
      </w:tr>
      <w:tr w:rsidR="00A26CC8" w14:paraId="76590BA6" w14:textId="77777777" w:rsidTr="005968E2">
        <w:trPr>
          <w:trHeight w:val="379"/>
        </w:trPr>
        <w:tc>
          <w:tcPr>
            <w:tcW w:w="2502" w:type="dxa"/>
          </w:tcPr>
          <w:p w14:paraId="48D9D8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Chhattisgarh</w:t>
            </w:r>
          </w:p>
        </w:tc>
        <w:tc>
          <w:tcPr>
            <w:tcW w:w="1648" w:type="dxa"/>
          </w:tcPr>
          <w:p w14:paraId="6849CF63" w14:textId="77777777" w:rsidR="00A26CC8" w:rsidRPr="00424FB4" w:rsidRDefault="00A26CC8" w:rsidP="00A26CC8">
            <w:r w:rsidRPr="00424FB4">
              <w:t>361.00</w:t>
            </w:r>
          </w:p>
        </w:tc>
        <w:tc>
          <w:tcPr>
            <w:tcW w:w="1520" w:type="dxa"/>
          </w:tcPr>
          <w:p w14:paraId="72A5F562" w14:textId="77777777" w:rsidR="00A26CC8" w:rsidRPr="00231C29" w:rsidRDefault="00A26CC8" w:rsidP="00A26CC8">
            <w:r w:rsidRPr="00231C29">
              <w:t>343.50</w:t>
            </w:r>
          </w:p>
        </w:tc>
        <w:tc>
          <w:tcPr>
            <w:tcW w:w="1672" w:type="dxa"/>
          </w:tcPr>
          <w:p w14:paraId="63C3AA6F" w14:textId="77777777" w:rsidR="00A26CC8" w:rsidRPr="00420E0B" w:rsidRDefault="00A26CC8" w:rsidP="00A26CC8">
            <w:r w:rsidRPr="00420E0B">
              <w:t>2852.67</w:t>
            </w:r>
          </w:p>
        </w:tc>
        <w:tc>
          <w:tcPr>
            <w:tcW w:w="1679" w:type="dxa"/>
          </w:tcPr>
          <w:p w14:paraId="646E4BA6" w14:textId="77777777" w:rsidR="00A26CC8" w:rsidRPr="00821079" w:rsidRDefault="00A26CC8" w:rsidP="00A26CC8">
            <w:r w:rsidRPr="00821079">
              <w:t>53.41</w:t>
            </w:r>
          </w:p>
        </w:tc>
      </w:tr>
      <w:tr w:rsidR="00A26CC8" w14:paraId="38D38A40" w14:textId="77777777" w:rsidTr="005968E2">
        <w:trPr>
          <w:trHeight w:val="379"/>
        </w:trPr>
        <w:tc>
          <w:tcPr>
            <w:tcW w:w="2502" w:type="dxa"/>
          </w:tcPr>
          <w:p w14:paraId="5120D22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Gujarat</w:t>
            </w:r>
          </w:p>
        </w:tc>
        <w:tc>
          <w:tcPr>
            <w:tcW w:w="1648" w:type="dxa"/>
          </w:tcPr>
          <w:p w14:paraId="732BA6FE" w14:textId="77777777" w:rsidR="00A26CC8" w:rsidRPr="00424FB4" w:rsidRDefault="00A26CC8" w:rsidP="00A26CC8">
            <w:r w:rsidRPr="00424FB4">
              <w:t>2012.25</w:t>
            </w:r>
          </w:p>
        </w:tc>
        <w:tc>
          <w:tcPr>
            <w:tcW w:w="1520" w:type="dxa"/>
          </w:tcPr>
          <w:p w14:paraId="6CB24346" w14:textId="77777777" w:rsidR="00A26CC8" w:rsidRPr="00231C29" w:rsidRDefault="00A26CC8" w:rsidP="00A26CC8">
            <w:r w:rsidRPr="00231C29">
              <w:t>2039.50</w:t>
            </w:r>
          </w:p>
        </w:tc>
        <w:tc>
          <w:tcPr>
            <w:tcW w:w="1672" w:type="dxa"/>
          </w:tcPr>
          <w:p w14:paraId="0DCBCEF1" w14:textId="77777777" w:rsidR="00A26CC8" w:rsidRPr="00420E0B" w:rsidRDefault="00A26CC8" w:rsidP="00A26CC8">
            <w:r w:rsidRPr="00420E0B">
              <w:t>9826.92</w:t>
            </w:r>
          </w:p>
        </w:tc>
        <w:tc>
          <w:tcPr>
            <w:tcW w:w="1679" w:type="dxa"/>
          </w:tcPr>
          <w:p w14:paraId="5ECEA66D" w14:textId="77777777" w:rsidR="00A26CC8" w:rsidRPr="00821079" w:rsidRDefault="00A26CC8" w:rsidP="00A26CC8">
            <w:r w:rsidRPr="00821079">
              <w:t>99.13</w:t>
            </w:r>
          </w:p>
        </w:tc>
      </w:tr>
      <w:tr w:rsidR="00A26CC8" w14:paraId="3071A2AC" w14:textId="77777777" w:rsidTr="005968E2">
        <w:trPr>
          <w:trHeight w:val="379"/>
        </w:trPr>
        <w:tc>
          <w:tcPr>
            <w:tcW w:w="2502" w:type="dxa"/>
          </w:tcPr>
          <w:p w14:paraId="266B8D3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Haryana</w:t>
            </w:r>
          </w:p>
        </w:tc>
        <w:tc>
          <w:tcPr>
            <w:tcW w:w="1648" w:type="dxa"/>
          </w:tcPr>
          <w:p w14:paraId="0716751E" w14:textId="77777777" w:rsidR="00A26CC8" w:rsidRPr="00424FB4" w:rsidRDefault="00A26CC8" w:rsidP="00A26CC8">
            <w:r w:rsidRPr="00424FB4">
              <w:t>2097.50</w:t>
            </w:r>
          </w:p>
        </w:tc>
        <w:tc>
          <w:tcPr>
            <w:tcW w:w="1520" w:type="dxa"/>
          </w:tcPr>
          <w:p w14:paraId="0397C177" w14:textId="77777777" w:rsidR="00A26CC8" w:rsidRPr="00231C29" w:rsidRDefault="00A26CC8" w:rsidP="00A26CC8">
            <w:r w:rsidRPr="00231C29">
              <w:t>2089.50</w:t>
            </w:r>
          </w:p>
        </w:tc>
        <w:tc>
          <w:tcPr>
            <w:tcW w:w="1672" w:type="dxa"/>
          </w:tcPr>
          <w:p w14:paraId="6FE5A33B" w14:textId="77777777" w:rsidR="00A26CC8" w:rsidRPr="00420E0B" w:rsidRDefault="00A26CC8" w:rsidP="00A26CC8">
            <w:r w:rsidRPr="00420E0B">
              <w:t>27459.00</w:t>
            </w:r>
          </w:p>
        </w:tc>
        <w:tc>
          <w:tcPr>
            <w:tcW w:w="1679" w:type="dxa"/>
          </w:tcPr>
          <w:p w14:paraId="57B406B1" w14:textId="77777777" w:rsidR="00A26CC8" w:rsidRPr="00821079" w:rsidRDefault="00A26CC8" w:rsidP="00A26CC8">
            <w:r w:rsidRPr="00821079">
              <w:t>165.71</w:t>
            </w:r>
          </w:p>
        </w:tc>
      </w:tr>
      <w:tr w:rsidR="00A26CC8" w14:paraId="4BDDA7DD" w14:textId="77777777" w:rsidTr="005968E2">
        <w:trPr>
          <w:trHeight w:val="393"/>
        </w:trPr>
        <w:tc>
          <w:tcPr>
            <w:tcW w:w="2502" w:type="dxa"/>
          </w:tcPr>
          <w:p w14:paraId="127A6951"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Himachal Pradesh</w:t>
            </w:r>
          </w:p>
        </w:tc>
        <w:tc>
          <w:tcPr>
            <w:tcW w:w="1648" w:type="dxa"/>
          </w:tcPr>
          <w:p w14:paraId="7D27112E" w14:textId="77777777" w:rsidR="00A26CC8" w:rsidRPr="00424FB4" w:rsidRDefault="00A26CC8" w:rsidP="00A26CC8">
            <w:r w:rsidRPr="00424FB4">
              <w:t>1014.00</w:t>
            </w:r>
          </w:p>
        </w:tc>
        <w:tc>
          <w:tcPr>
            <w:tcW w:w="1520" w:type="dxa"/>
          </w:tcPr>
          <w:p w14:paraId="5ECAF9DC" w14:textId="77777777" w:rsidR="00A26CC8" w:rsidRPr="00231C29" w:rsidRDefault="00A26CC8" w:rsidP="00A26CC8">
            <w:r w:rsidRPr="00231C29">
              <w:t>1036.00</w:t>
            </w:r>
          </w:p>
        </w:tc>
        <w:tc>
          <w:tcPr>
            <w:tcW w:w="1672" w:type="dxa"/>
          </w:tcPr>
          <w:p w14:paraId="2BE05958" w14:textId="77777777" w:rsidR="00A26CC8" w:rsidRPr="00420E0B" w:rsidRDefault="00A26CC8" w:rsidP="00A26CC8">
            <w:r w:rsidRPr="00420E0B">
              <w:t>13995.33</w:t>
            </w:r>
          </w:p>
        </w:tc>
        <w:tc>
          <w:tcPr>
            <w:tcW w:w="1679" w:type="dxa"/>
          </w:tcPr>
          <w:p w14:paraId="58D05870" w14:textId="77777777" w:rsidR="00A26CC8" w:rsidRPr="00821079" w:rsidRDefault="00A26CC8" w:rsidP="00A26CC8">
            <w:r w:rsidRPr="00821079">
              <w:t>118.30</w:t>
            </w:r>
          </w:p>
        </w:tc>
      </w:tr>
      <w:tr w:rsidR="00A26CC8" w14:paraId="12984ACC" w14:textId="77777777" w:rsidTr="005968E2">
        <w:trPr>
          <w:trHeight w:val="379"/>
        </w:trPr>
        <w:tc>
          <w:tcPr>
            <w:tcW w:w="2502" w:type="dxa"/>
          </w:tcPr>
          <w:p w14:paraId="117DA7B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Jharkhand</w:t>
            </w:r>
          </w:p>
        </w:tc>
        <w:tc>
          <w:tcPr>
            <w:tcW w:w="1648" w:type="dxa"/>
          </w:tcPr>
          <w:p w14:paraId="1C972C69" w14:textId="77777777" w:rsidR="00A26CC8" w:rsidRPr="00424FB4" w:rsidRDefault="00A26CC8" w:rsidP="00A26CC8">
            <w:r w:rsidRPr="00424FB4">
              <w:t>864.25</w:t>
            </w:r>
          </w:p>
        </w:tc>
        <w:tc>
          <w:tcPr>
            <w:tcW w:w="1520" w:type="dxa"/>
          </w:tcPr>
          <w:p w14:paraId="6E8F7C54" w14:textId="77777777" w:rsidR="00A26CC8" w:rsidRPr="00231C29" w:rsidRDefault="00A26CC8" w:rsidP="00A26CC8">
            <w:r w:rsidRPr="00231C29">
              <w:t>859.00</w:t>
            </w:r>
          </w:p>
        </w:tc>
        <w:tc>
          <w:tcPr>
            <w:tcW w:w="1672" w:type="dxa"/>
          </w:tcPr>
          <w:p w14:paraId="11A18799" w14:textId="77777777" w:rsidR="00A26CC8" w:rsidRPr="00420E0B" w:rsidRDefault="00A26CC8" w:rsidP="00A26CC8">
            <w:r w:rsidRPr="00420E0B">
              <w:t>4464.92</w:t>
            </w:r>
          </w:p>
        </w:tc>
        <w:tc>
          <w:tcPr>
            <w:tcW w:w="1679" w:type="dxa"/>
          </w:tcPr>
          <w:p w14:paraId="7CDBAD67" w14:textId="77777777" w:rsidR="00A26CC8" w:rsidRPr="00821079" w:rsidRDefault="00A26CC8" w:rsidP="00A26CC8">
            <w:r w:rsidRPr="00821079">
              <w:t>66.82</w:t>
            </w:r>
          </w:p>
        </w:tc>
      </w:tr>
      <w:tr w:rsidR="00A26CC8" w14:paraId="1E40B4A9" w14:textId="77777777" w:rsidTr="005968E2">
        <w:trPr>
          <w:trHeight w:val="393"/>
        </w:trPr>
        <w:tc>
          <w:tcPr>
            <w:tcW w:w="2502" w:type="dxa"/>
          </w:tcPr>
          <w:p w14:paraId="777A29A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Karnataka</w:t>
            </w:r>
          </w:p>
        </w:tc>
        <w:tc>
          <w:tcPr>
            <w:tcW w:w="1648" w:type="dxa"/>
          </w:tcPr>
          <w:p w14:paraId="249DF38B" w14:textId="77777777" w:rsidR="00A26CC8" w:rsidRPr="00424FB4" w:rsidRDefault="00A26CC8" w:rsidP="00A26CC8">
            <w:r w:rsidRPr="00424FB4">
              <w:t>1341.25</w:t>
            </w:r>
          </w:p>
        </w:tc>
        <w:tc>
          <w:tcPr>
            <w:tcW w:w="1520" w:type="dxa"/>
          </w:tcPr>
          <w:p w14:paraId="5A94F4BC" w14:textId="77777777" w:rsidR="00A26CC8" w:rsidRPr="00231C29" w:rsidRDefault="00A26CC8" w:rsidP="00A26CC8">
            <w:r w:rsidRPr="00231C29">
              <w:t>1414.00</w:t>
            </w:r>
          </w:p>
        </w:tc>
        <w:tc>
          <w:tcPr>
            <w:tcW w:w="1672" w:type="dxa"/>
          </w:tcPr>
          <w:p w14:paraId="1F7DB6F3" w14:textId="77777777" w:rsidR="00A26CC8" w:rsidRPr="00420E0B" w:rsidRDefault="00A26CC8" w:rsidP="00A26CC8">
            <w:r w:rsidRPr="00420E0B">
              <w:t>38400.92</w:t>
            </w:r>
          </w:p>
        </w:tc>
        <w:tc>
          <w:tcPr>
            <w:tcW w:w="1679" w:type="dxa"/>
          </w:tcPr>
          <w:p w14:paraId="34E05C46" w14:textId="77777777" w:rsidR="00A26CC8" w:rsidRPr="00821079" w:rsidRDefault="00A26CC8" w:rsidP="00A26CC8">
            <w:r w:rsidRPr="00821079">
              <w:t>195.96</w:t>
            </w:r>
          </w:p>
        </w:tc>
      </w:tr>
      <w:tr w:rsidR="00A26CC8" w14:paraId="5B1F35C1" w14:textId="77777777" w:rsidTr="005968E2">
        <w:trPr>
          <w:trHeight w:val="379"/>
        </w:trPr>
        <w:tc>
          <w:tcPr>
            <w:tcW w:w="2502" w:type="dxa"/>
          </w:tcPr>
          <w:p w14:paraId="335F78F5"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Kerala</w:t>
            </w:r>
          </w:p>
        </w:tc>
        <w:tc>
          <w:tcPr>
            <w:tcW w:w="1648" w:type="dxa"/>
          </w:tcPr>
          <w:p w14:paraId="70B0265E" w14:textId="77777777" w:rsidR="00A26CC8" w:rsidRPr="00424FB4" w:rsidRDefault="00A26CC8" w:rsidP="00A26CC8">
            <w:r w:rsidRPr="00424FB4">
              <w:t>1020.50</w:t>
            </w:r>
          </w:p>
        </w:tc>
        <w:tc>
          <w:tcPr>
            <w:tcW w:w="1520" w:type="dxa"/>
          </w:tcPr>
          <w:p w14:paraId="30BCDC69" w14:textId="77777777" w:rsidR="00A26CC8" w:rsidRPr="00231C29" w:rsidRDefault="00A26CC8" w:rsidP="00A26CC8">
            <w:r w:rsidRPr="00231C29">
              <w:t>995.00</w:t>
            </w:r>
          </w:p>
        </w:tc>
        <w:tc>
          <w:tcPr>
            <w:tcW w:w="1672" w:type="dxa"/>
          </w:tcPr>
          <w:p w14:paraId="58607026" w14:textId="77777777" w:rsidR="00A26CC8" w:rsidRPr="00420E0B" w:rsidRDefault="00A26CC8" w:rsidP="00A26CC8">
            <w:r w:rsidRPr="00420E0B">
              <w:t>4623.00</w:t>
            </w:r>
          </w:p>
        </w:tc>
        <w:tc>
          <w:tcPr>
            <w:tcW w:w="1679" w:type="dxa"/>
          </w:tcPr>
          <w:p w14:paraId="06BB5101" w14:textId="77777777" w:rsidR="00A26CC8" w:rsidRPr="00821079" w:rsidRDefault="00A26CC8" w:rsidP="00A26CC8">
            <w:r w:rsidRPr="00821079">
              <w:t>67.99</w:t>
            </w:r>
          </w:p>
        </w:tc>
      </w:tr>
      <w:tr w:rsidR="00A26CC8" w:rsidRPr="00A368F7" w14:paraId="7EA78006" w14:textId="77777777" w:rsidTr="005968E2">
        <w:trPr>
          <w:trHeight w:val="393"/>
        </w:trPr>
        <w:tc>
          <w:tcPr>
            <w:tcW w:w="2502" w:type="dxa"/>
          </w:tcPr>
          <w:p w14:paraId="575E154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Madhya Pradesh</w:t>
            </w:r>
          </w:p>
        </w:tc>
        <w:tc>
          <w:tcPr>
            <w:tcW w:w="1648" w:type="dxa"/>
          </w:tcPr>
          <w:p w14:paraId="4F62979C" w14:textId="77777777" w:rsidR="00A26CC8" w:rsidRPr="00424FB4" w:rsidRDefault="00A26CC8" w:rsidP="00A26CC8">
            <w:r w:rsidRPr="00424FB4">
              <w:t>1835.75</w:t>
            </w:r>
          </w:p>
        </w:tc>
        <w:tc>
          <w:tcPr>
            <w:tcW w:w="1520" w:type="dxa"/>
          </w:tcPr>
          <w:p w14:paraId="145F2792" w14:textId="77777777" w:rsidR="00A26CC8" w:rsidRPr="00231C29" w:rsidRDefault="00A26CC8" w:rsidP="00A26CC8">
            <w:r w:rsidRPr="00231C29">
              <w:t>1845.50</w:t>
            </w:r>
          </w:p>
        </w:tc>
        <w:tc>
          <w:tcPr>
            <w:tcW w:w="1672" w:type="dxa"/>
          </w:tcPr>
          <w:p w14:paraId="217DD519" w14:textId="77777777" w:rsidR="00A26CC8" w:rsidRPr="00420E0B" w:rsidRDefault="00A26CC8" w:rsidP="00A26CC8">
            <w:r w:rsidRPr="00420E0B">
              <w:t>5829.58</w:t>
            </w:r>
          </w:p>
        </w:tc>
        <w:tc>
          <w:tcPr>
            <w:tcW w:w="1679" w:type="dxa"/>
          </w:tcPr>
          <w:p w14:paraId="7364D760" w14:textId="77777777" w:rsidR="00A26CC8" w:rsidRPr="00821079" w:rsidRDefault="00A26CC8" w:rsidP="00A26CC8">
            <w:r w:rsidRPr="00821079">
              <w:t>76.35</w:t>
            </w:r>
          </w:p>
        </w:tc>
      </w:tr>
      <w:tr w:rsidR="00A26CC8" w14:paraId="637186B1" w14:textId="77777777" w:rsidTr="005968E2">
        <w:trPr>
          <w:trHeight w:val="379"/>
        </w:trPr>
        <w:tc>
          <w:tcPr>
            <w:tcW w:w="2502" w:type="dxa"/>
          </w:tcPr>
          <w:p w14:paraId="7AE753A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Maharashtra</w:t>
            </w:r>
          </w:p>
        </w:tc>
        <w:tc>
          <w:tcPr>
            <w:tcW w:w="1648" w:type="dxa"/>
          </w:tcPr>
          <w:p w14:paraId="1780EFAF" w14:textId="77777777" w:rsidR="00A26CC8" w:rsidRPr="00424FB4" w:rsidRDefault="00A26CC8" w:rsidP="00A26CC8">
            <w:r w:rsidRPr="00424FB4">
              <w:t>771.50</w:t>
            </w:r>
          </w:p>
        </w:tc>
        <w:tc>
          <w:tcPr>
            <w:tcW w:w="1520" w:type="dxa"/>
          </w:tcPr>
          <w:p w14:paraId="4877C119" w14:textId="77777777" w:rsidR="00A26CC8" w:rsidRPr="00231C29" w:rsidRDefault="00A26CC8" w:rsidP="00A26CC8">
            <w:r w:rsidRPr="00231C29">
              <w:t>797.00</w:t>
            </w:r>
          </w:p>
        </w:tc>
        <w:tc>
          <w:tcPr>
            <w:tcW w:w="1672" w:type="dxa"/>
          </w:tcPr>
          <w:p w14:paraId="3537C296" w14:textId="77777777" w:rsidR="00A26CC8" w:rsidRPr="00420E0B" w:rsidRDefault="00A26CC8" w:rsidP="00A26CC8">
            <w:r w:rsidRPr="00420E0B">
              <w:t>24747.67</w:t>
            </w:r>
          </w:p>
        </w:tc>
        <w:tc>
          <w:tcPr>
            <w:tcW w:w="1679" w:type="dxa"/>
          </w:tcPr>
          <w:p w14:paraId="3730BA8D" w14:textId="77777777" w:rsidR="00A26CC8" w:rsidRPr="00821079" w:rsidRDefault="00A26CC8" w:rsidP="00A26CC8">
            <w:r w:rsidRPr="00821079">
              <w:t>157.31</w:t>
            </w:r>
          </w:p>
        </w:tc>
      </w:tr>
      <w:tr w:rsidR="00A26CC8" w14:paraId="4FF301C1" w14:textId="77777777" w:rsidTr="005968E2">
        <w:trPr>
          <w:trHeight w:val="379"/>
        </w:trPr>
        <w:tc>
          <w:tcPr>
            <w:tcW w:w="2502" w:type="dxa"/>
          </w:tcPr>
          <w:p w14:paraId="15491B7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Odisha</w:t>
            </w:r>
          </w:p>
        </w:tc>
        <w:tc>
          <w:tcPr>
            <w:tcW w:w="1648" w:type="dxa"/>
          </w:tcPr>
          <w:p w14:paraId="30AFF5BB" w14:textId="77777777" w:rsidR="00A26CC8" w:rsidRPr="00424FB4" w:rsidRDefault="00A26CC8" w:rsidP="00A26CC8">
            <w:r w:rsidRPr="00424FB4">
              <w:t>630.50</w:t>
            </w:r>
          </w:p>
        </w:tc>
        <w:tc>
          <w:tcPr>
            <w:tcW w:w="1520" w:type="dxa"/>
          </w:tcPr>
          <w:p w14:paraId="6972DBAD" w14:textId="77777777" w:rsidR="00A26CC8" w:rsidRPr="00231C29" w:rsidRDefault="00A26CC8" w:rsidP="00A26CC8">
            <w:r w:rsidRPr="00231C29">
              <w:t>625.00</w:t>
            </w:r>
          </w:p>
        </w:tc>
        <w:tc>
          <w:tcPr>
            <w:tcW w:w="1672" w:type="dxa"/>
          </w:tcPr>
          <w:p w14:paraId="76626665" w14:textId="77777777" w:rsidR="00A26CC8" w:rsidRPr="00420E0B" w:rsidRDefault="00A26CC8" w:rsidP="00A26CC8">
            <w:r w:rsidRPr="00420E0B">
              <w:t>467.67</w:t>
            </w:r>
          </w:p>
        </w:tc>
        <w:tc>
          <w:tcPr>
            <w:tcW w:w="1679" w:type="dxa"/>
          </w:tcPr>
          <w:p w14:paraId="37FF15C5" w14:textId="77777777" w:rsidR="00A26CC8" w:rsidRPr="00821079" w:rsidRDefault="00A26CC8" w:rsidP="00A26CC8">
            <w:r w:rsidRPr="00821079">
              <w:t>21.63</w:t>
            </w:r>
          </w:p>
        </w:tc>
      </w:tr>
      <w:tr w:rsidR="00A26CC8" w14:paraId="2860152F" w14:textId="77777777" w:rsidTr="005968E2">
        <w:trPr>
          <w:trHeight w:val="379"/>
        </w:trPr>
        <w:tc>
          <w:tcPr>
            <w:tcW w:w="2502" w:type="dxa"/>
          </w:tcPr>
          <w:p w14:paraId="38972520"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Rajasthan</w:t>
            </w:r>
          </w:p>
        </w:tc>
        <w:tc>
          <w:tcPr>
            <w:tcW w:w="1648" w:type="dxa"/>
          </w:tcPr>
          <w:p w14:paraId="19781891" w14:textId="77777777" w:rsidR="00A26CC8" w:rsidRPr="00424FB4" w:rsidRDefault="00A26CC8" w:rsidP="00A26CC8">
            <w:r w:rsidRPr="00424FB4">
              <w:t>1034.50</w:t>
            </w:r>
          </w:p>
        </w:tc>
        <w:tc>
          <w:tcPr>
            <w:tcW w:w="1520" w:type="dxa"/>
          </w:tcPr>
          <w:p w14:paraId="2F532148" w14:textId="77777777" w:rsidR="00A26CC8" w:rsidRPr="00231C29" w:rsidRDefault="00A26CC8" w:rsidP="00A26CC8">
            <w:r w:rsidRPr="00231C29">
              <w:t>1045.50</w:t>
            </w:r>
          </w:p>
        </w:tc>
        <w:tc>
          <w:tcPr>
            <w:tcW w:w="1672" w:type="dxa"/>
          </w:tcPr>
          <w:p w14:paraId="2330A040" w14:textId="77777777" w:rsidR="00A26CC8" w:rsidRPr="00420E0B" w:rsidRDefault="00A26CC8" w:rsidP="00A26CC8">
            <w:r w:rsidRPr="00420E0B">
              <w:t>10011.00</w:t>
            </w:r>
          </w:p>
        </w:tc>
        <w:tc>
          <w:tcPr>
            <w:tcW w:w="1679" w:type="dxa"/>
          </w:tcPr>
          <w:p w14:paraId="1B80699B" w14:textId="77777777" w:rsidR="00A26CC8" w:rsidRPr="00821079" w:rsidRDefault="00A26CC8" w:rsidP="00A26CC8">
            <w:r w:rsidRPr="00821079">
              <w:t>100.05</w:t>
            </w:r>
          </w:p>
        </w:tc>
      </w:tr>
      <w:tr w:rsidR="00A26CC8" w14:paraId="7D8012AF" w14:textId="77777777" w:rsidTr="005968E2">
        <w:trPr>
          <w:trHeight w:val="393"/>
        </w:trPr>
        <w:tc>
          <w:tcPr>
            <w:tcW w:w="2502" w:type="dxa"/>
          </w:tcPr>
          <w:p w14:paraId="0919768E"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Tamil Nadu</w:t>
            </w:r>
          </w:p>
        </w:tc>
        <w:tc>
          <w:tcPr>
            <w:tcW w:w="1648" w:type="dxa"/>
          </w:tcPr>
          <w:p w14:paraId="30E5EE31" w14:textId="77777777" w:rsidR="00A26CC8" w:rsidRPr="00424FB4" w:rsidRDefault="00A26CC8" w:rsidP="00A26CC8">
            <w:r w:rsidRPr="00424FB4">
              <w:t>1655.25</w:t>
            </w:r>
          </w:p>
        </w:tc>
        <w:tc>
          <w:tcPr>
            <w:tcW w:w="1520" w:type="dxa"/>
          </w:tcPr>
          <w:p w14:paraId="7FEFA803" w14:textId="77777777" w:rsidR="00A26CC8" w:rsidRPr="00231C29" w:rsidRDefault="00A26CC8" w:rsidP="00A26CC8">
            <w:r w:rsidRPr="00231C29">
              <w:t>1628.50</w:t>
            </w:r>
          </w:p>
        </w:tc>
        <w:tc>
          <w:tcPr>
            <w:tcW w:w="1672" w:type="dxa"/>
          </w:tcPr>
          <w:p w14:paraId="280D6F9B" w14:textId="77777777" w:rsidR="00A26CC8" w:rsidRPr="00420E0B" w:rsidRDefault="00A26CC8" w:rsidP="00A26CC8">
            <w:r w:rsidRPr="00420E0B">
              <w:t>3994.92</w:t>
            </w:r>
          </w:p>
        </w:tc>
        <w:tc>
          <w:tcPr>
            <w:tcW w:w="1679" w:type="dxa"/>
          </w:tcPr>
          <w:p w14:paraId="267F522B" w14:textId="77777777" w:rsidR="00A26CC8" w:rsidRPr="00821079" w:rsidRDefault="00A26CC8" w:rsidP="00A26CC8">
            <w:r w:rsidRPr="00821079">
              <w:t>63.21</w:t>
            </w:r>
          </w:p>
        </w:tc>
      </w:tr>
      <w:tr w:rsidR="00A26CC8" w14:paraId="69B4126C" w14:textId="77777777" w:rsidTr="005968E2">
        <w:trPr>
          <w:trHeight w:val="379"/>
        </w:trPr>
        <w:tc>
          <w:tcPr>
            <w:tcW w:w="2502" w:type="dxa"/>
          </w:tcPr>
          <w:p w14:paraId="3559C653"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Telangana</w:t>
            </w:r>
          </w:p>
        </w:tc>
        <w:tc>
          <w:tcPr>
            <w:tcW w:w="1648" w:type="dxa"/>
          </w:tcPr>
          <w:p w14:paraId="501A36A4" w14:textId="77777777" w:rsidR="00A26CC8" w:rsidRPr="00424FB4" w:rsidRDefault="00A26CC8" w:rsidP="00A26CC8">
            <w:r w:rsidRPr="00424FB4">
              <w:t>1307.75</w:t>
            </w:r>
          </w:p>
        </w:tc>
        <w:tc>
          <w:tcPr>
            <w:tcW w:w="1520" w:type="dxa"/>
          </w:tcPr>
          <w:p w14:paraId="18AF1F47" w14:textId="77777777" w:rsidR="00A26CC8" w:rsidRPr="00231C29" w:rsidRDefault="00A26CC8" w:rsidP="00A26CC8">
            <w:r w:rsidRPr="00231C29">
              <w:t>1252.00</w:t>
            </w:r>
          </w:p>
        </w:tc>
        <w:tc>
          <w:tcPr>
            <w:tcW w:w="1672" w:type="dxa"/>
          </w:tcPr>
          <w:p w14:paraId="114F9746" w14:textId="77777777" w:rsidR="00A26CC8" w:rsidRPr="00420E0B" w:rsidRDefault="00A26CC8" w:rsidP="00A26CC8">
            <w:r w:rsidRPr="00420E0B">
              <w:t>126830.92</w:t>
            </w:r>
          </w:p>
        </w:tc>
        <w:tc>
          <w:tcPr>
            <w:tcW w:w="1679" w:type="dxa"/>
          </w:tcPr>
          <w:p w14:paraId="356B1FEA" w14:textId="77777777" w:rsidR="00A26CC8" w:rsidRPr="00821079" w:rsidRDefault="00A26CC8" w:rsidP="00A26CC8">
            <w:commentRangeStart w:id="13"/>
            <w:r w:rsidRPr="00A368F7">
              <w:rPr>
                <w:highlight w:val="yellow"/>
              </w:rPr>
              <w:t>356</w:t>
            </w:r>
            <w:commentRangeEnd w:id="13"/>
            <w:r w:rsidR="00A368F7" w:rsidRPr="00A368F7">
              <w:rPr>
                <w:rStyle w:val="CommentReference"/>
                <w:highlight w:val="yellow"/>
              </w:rPr>
              <w:commentReference w:id="13"/>
            </w:r>
            <w:r w:rsidRPr="00A368F7">
              <w:rPr>
                <w:highlight w:val="yellow"/>
              </w:rPr>
              <w:t>.13</w:t>
            </w:r>
          </w:p>
        </w:tc>
      </w:tr>
      <w:tr w:rsidR="00A26CC8" w14:paraId="29BE19E8" w14:textId="77777777" w:rsidTr="005968E2">
        <w:trPr>
          <w:trHeight w:val="379"/>
        </w:trPr>
        <w:tc>
          <w:tcPr>
            <w:tcW w:w="2502" w:type="dxa"/>
          </w:tcPr>
          <w:p w14:paraId="3C339ED6"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 Pradesh</w:t>
            </w:r>
          </w:p>
        </w:tc>
        <w:tc>
          <w:tcPr>
            <w:tcW w:w="1648" w:type="dxa"/>
          </w:tcPr>
          <w:p w14:paraId="23615D46" w14:textId="77777777" w:rsidR="00A26CC8" w:rsidRPr="00424FB4" w:rsidRDefault="00A26CC8" w:rsidP="00A26CC8">
            <w:r w:rsidRPr="00424FB4">
              <w:t>2055.25</w:t>
            </w:r>
          </w:p>
        </w:tc>
        <w:tc>
          <w:tcPr>
            <w:tcW w:w="1520" w:type="dxa"/>
          </w:tcPr>
          <w:p w14:paraId="6943FEA0" w14:textId="77777777" w:rsidR="00A26CC8" w:rsidRPr="00231C29" w:rsidRDefault="00A26CC8" w:rsidP="00A26CC8">
            <w:r w:rsidRPr="00231C29">
              <w:t>2045.00</w:t>
            </w:r>
          </w:p>
        </w:tc>
        <w:tc>
          <w:tcPr>
            <w:tcW w:w="1672" w:type="dxa"/>
          </w:tcPr>
          <w:p w14:paraId="708C22CE" w14:textId="77777777" w:rsidR="00A26CC8" w:rsidRPr="00420E0B" w:rsidRDefault="00A26CC8" w:rsidP="00A26CC8">
            <w:r w:rsidRPr="00420E0B">
              <w:t>18502.92</w:t>
            </w:r>
          </w:p>
        </w:tc>
        <w:tc>
          <w:tcPr>
            <w:tcW w:w="1679" w:type="dxa"/>
          </w:tcPr>
          <w:p w14:paraId="4B201B24" w14:textId="77777777" w:rsidR="00A26CC8" w:rsidRPr="00821079" w:rsidRDefault="00A26CC8" w:rsidP="00A26CC8">
            <w:r w:rsidRPr="00821079">
              <w:t>136.03</w:t>
            </w:r>
          </w:p>
        </w:tc>
      </w:tr>
      <w:tr w:rsidR="00A26CC8" w14:paraId="1A0CBD1D" w14:textId="77777777" w:rsidTr="005968E2">
        <w:trPr>
          <w:trHeight w:val="379"/>
        </w:trPr>
        <w:tc>
          <w:tcPr>
            <w:tcW w:w="2502" w:type="dxa"/>
          </w:tcPr>
          <w:p w14:paraId="7CF4AD59"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Uttarakhand</w:t>
            </w:r>
          </w:p>
        </w:tc>
        <w:tc>
          <w:tcPr>
            <w:tcW w:w="1648" w:type="dxa"/>
          </w:tcPr>
          <w:p w14:paraId="51AB27E4" w14:textId="77777777" w:rsidR="00A26CC8" w:rsidRPr="00424FB4" w:rsidRDefault="00A26CC8" w:rsidP="00A26CC8">
            <w:r w:rsidRPr="00424FB4">
              <w:t>1390.75</w:t>
            </w:r>
          </w:p>
        </w:tc>
        <w:tc>
          <w:tcPr>
            <w:tcW w:w="1520" w:type="dxa"/>
          </w:tcPr>
          <w:p w14:paraId="2E2639B5" w14:textId="77777777" w:rsidR="00A26CC8" w:rsidRPr="00231C29" w:rsidRDefault="00A26CC8" w:rsidP="00A26CC8">
            <w:r w:rsidRPr="00231C29">
              <w:t>1425.00</w:t>
            </w:r>
          </w:p>
        </w:tc>
        <w:tc>
          <w:tcPr>
            <w:tcW w:w="1672" w:type="dxa"/>
          </w:tcPr>
          <w:p w14:paraId="0B80B377" w14:textId="77777777" w:rsidR="00A26CC8" w:rsidRPr="00420E0B" w:rsidRDefault="00A26CC8" w:rsidP="00A26CC8">
            <w:r w:rsidRPr="00420E0B">
              <w:t>15701.58</w:t>
            </w:r>
          </w:p>
        </w:tc>
        <w:tc>
          <w:tcPr>
            <w:tcW w:w="1679" w:type="dxa"/>
          </w:tcPr>
          <w:p w14:paraId="6371A67C" w14:textId="77777777" w:rsidR="00A26CC8" w:rsidRPr="00821079" w:rsidRDefault="00A26CC8" w:rsidP="00A26CC8">
            <w:r w:rsidRPr="00821079">
              <w:t>125.31</w:t>
            </w:r>
          </w:p>
        </w:tc>
      </w:tr>
      <w:tr w:rsidR="00A26CC8" w14:paraId="07B72AF5" w14:textId="77777777" w:rsidTr="005968E2">
        <w:trPr>
          <w:trHeight w:val="393"/>
        </w:trPr>
        <w:tc>
          <w:tcPr>
            <w:tcW w:w="2502" w:type="dxa"/>
          </w:tcPr>
          <w:p w14:paraId="75BFC1BF"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West Bengal</w:t>
            </w:r>
          </w:p>
        </w:tc>
        <w:tc>
          <w:tcPr>
            <w:tcW w:w="1648" w:type="dxa"/>
          </w:tcPr>
          <w:p w14:paraId="5878AFC6" w14:textId="77777777" w:rsidR="00A26CC8" w:rsidRPr="00424FB4" w:rsidRDefault="00A26CC8" w:rsidP="00A26CC8">
            <w:r w:rsidRPr="00424FB4">
              <w:t>1086.50</w:t>
            </w:r>
          </w:p>
        </w:tc>
        <w:tc>
          <w:tcPr>
            <w:tcW w:w="1520" w:type="dxa"/>
          </w:tcPr>
          <w:p w14:paraId="28FC34A5" w14:textId="77777777" w:rsidR="00A26CC8" w:rsidRPr="00231C29" w:rsidRDefault="00A26CC8" w:rsidP="00A26CC8">
            <w:r w:rsidRPr="00231C29">
              <w:t>1123.00</w:t>
            </w:r>
          </w:p>
        </w:tc>
        <w:tc>
          <w:tcPr>
            <w:tcW w:w="1672" w:type="dxa"/>
          </w:tcPr>
          <w:p w14:paraId="6E7C5F20" w14:textId="77777777" w:rsidR="00A26CC8" w:rsidRPr="00420E0B" w:rsidRDefault="00A26CC8" w:rsidP="00A26CC8">
            <w:r w:rsidRPr="00420E0B">
              <w:t>28625.67</w:t>
            </w:r>
          </w:p>
        </w:tc>
        <w:tc>
          <w:tcPr>
            <w:tcW w:w="1679" w:type="dxa"/>
          </w:tcPr>
          <w:p w14:paraId="345A4FE1" w14:textId="77777777" w:rsidR="00A26CC8" w:rsidRPr="00821079" w:rsidRDefault="00A26CC8" w:rsidP="00A26CC8">
            <w:r w:rsidRPr="00821079">
              <w:t>169.19</w:t>
            </w:r>
          </w:p>
        </w:tc>
      </w:tr>
      <w:tr w:rsidR="00A26CC8" w14:paraId="542919A8" w14:textId="77777777" w:rsidTr="005968E2">
        <w:trPr>
          <w:trHeight w:val="379"/>
        </w:trPr>
        <w:tc>
          <w:tcPr>
            <w:tcW w:w="2502" w:type="dxa"/>
          </w:tcPr>
          <w:p w14:paraId="18F79FAB" w14:textId="77777777" w:rsidR="00A26CC8" w:rsidRPr="000B3FE6" w:rsidRDefault="00A26CC8" w:rsidP="00A26CC8">
            <w:pPr>
              <w:rPr>
                <w:rFonts w:ascii="Times New Roman" w:eastAsia="Times New Roman" w:hAnsi="Times New Roman" w:cs="Times New Roman"/>
                <w:b/>
                <w:color w:val="000000"/>
                <w:szCs w:val="20"/>
                <w:lang w:eastAsia="en-IN"/>
              </w:rPr>
            </w:pPr>
            <w:r w:rsidRPr="000B3FE6">
              <w:rPr>
                <w:rFonts w:ascii="Times New Roman" w:eastAsia="Times New Roman" w:hAnsi="Times New Roman" w:cs="Times New Roman"/>
                <w:b/>
                <w:color w:val="000000"/>
                <w:szCs w:val="20"/>
                <w:lang w:eastAsia="en-IN"/>
              </w:rPr>
              <w:t>Others</w:t>
            </w:r>
          </w:p>
        </w:tc>
        <w:tc>
          <w:tcPr>
            <w:tcW w:w="1648" w:type="dxa"/>
          </w:tcPr>
          <w:p w14:paraId="6EB53278" w14:textId="77777777" w:rsidR="00A26CC8" w:rsidRDefault="00A26CC8" w:rsidP="00A26CC8">
            <w:r w:rsidRPr="00424FB4">
              <w:t>994.25</w:t>
            </w:r>
          </w:p>
        </w:tc>
        <w:tc>
          <w:tcPr>
            <w:tcW w:w="1520" w:type="dxa"/>
          </w:tcPr>
          <w:p w14:paraId="385E0D25" w14:textId="77777777" w:rsidR="00A26CC8" w:rsidRDefault="00A26CC8" w:rsidP="00A26CC8">
            <w:r w:rsidRPr="00231C29">
              <w:t>992.50</w:t>
            </w:r>
          </w:p>
        </w:tc>
        <w:tc>
          <w:tcPr>
            <w:tcW w:w="1672" w:type="dxa"/>
          </w:tcPr>
          <w:p w14:paraId="0B2B1F7C" w14:textId="77777777" w:rsidR="00A26CC8" w:rsidRDefault="00A26CC8" w:rsidP="00A26CC8">
            <w:r w:rsidRPr="00420E0B">
              <w:t>18750.25</w:t>
            </w:r>
          </w:p>
        </w:tc>
        <w:tc>
          <w:tcPr>
            <w:tcW w:w="1679" w:type="dxa"/>
          </w:tcPr>
          <w:p w14:paraId="10637FC3" w14:textId="77777777" w:rsidR="00A26CC8" w:rsidRDefault="00A26CC8" w:rsidP="00A26CC8">
            <w:r w:rsidRPr="00821079">
              <w:t>136.93</w:t>
            </w:r>
          </w:p>
        </w:tc>
      </w:tr>
    </w:tbl>
    <w:p w14:paraId="47CA1640" w14:textId="77777777" w:rsidR="009B5B07" w:rsidRDefault="009B5B07"/>
    <w:p w14:paraId="2EC47562" w14:textId="77777777" w:rsidR="00A26CC8" w:rsidRDefault="00A26CC8" w:rsidP="00495548">
      <w:pPr>
        <w:spacing w:line="360" w:lineRule="auto"/>
        <w:jc w:val="both"/>
        <w:rPr>
          <w:rFonts w:ascii="Times New Roman" w:hAnsi="Times New Roman" w:cs="Times New Roman"/>
          <w:sz w:val="24"/>
        </w:rPr>
      </w:pPr>
      <w:r w:rsidRPr="002E60BC">
        <w:rPr>
          <w:rFonts w:ascii="Times New Roman" w:hAnsi="Times New Roman" w:cs="Times New Roman"/>
          <w:sz w:val="24"/>
        </w:rPr>
        <w:t xml:space="preserve">From </w:t>
      </w:r>
      <w:r w:rsidR="003E6FE6">
        <w:rPr>
          <w:rFonts w:ascii="Times New Roman" w:hAnsi="Times New Roman" w:cs="Times New Roman"/>
          <w:sz w:val="24"/>
        </w:rPr>
        <w:t>table 3, it could be noticed</w:t>
      </w:r>
      <w:r>
        <w:rPr>
          <w:rFonts w:ascii="Times New Roman" w:hAnsi="Times New Roman" w:cs="Times New Roman"/>
          <w:sz w:val="24"/>
        </w:rPr>
        <w:t xml:space="preserve"> that the mean, median, variance and s</w:t>
      </w:r>
      <w:r w:rsidR="003547CC">
        <w:rPr>
          <w:rFonts w:ascii="Times New Roman" w:hAnsi="Times New Roman" w:cs="Times New Roman"/>
          <w:sz w:val="24"/>
        </w:rPr>
        <w:t>tandard deviation for yield (in kg/hectare</w:t>
      </w:r>
      <w:r>
        <w:rPr>
          <w:rFonts w:ascii="Times New Roman" w:hAnsi="Times New Roman" w:cs="Times New Roman"/>
          <w:sz w:val="24"/>
        </w:rPr>
        <w:t>) of millets from 2018-2021 varies among different states of India.</w:t>
      </w:r>
      <w:r w:rsidR="001A3509">
        <w:rPr>
          <w:rFonts w:ascii="Times New Roman" w:hAnsi="Times New Roman" w:cs="Times New Roman"/>
          <w:sz w:val="24"/>
        </w:rPr>
        <w:t xml:space="preserve"> Among the states of India, Haryana was found</w:t>
      </w:r>
      <w:r>
        <w:rPr>
          <w:rFonts w:ascii="Times New Roman" w:hAnsi="Times New Roman" w:cs="Times New Roman"/>
          <w:sz w:val="24"/>
        </w:rPr>
        <w:t xml:space="preserve"> highest </w:t>
      </w:r>
      <w:r w:rsidR="001A3509">
        <w:rPr>
          <w:rFonts w:ascii="Times New Roman" w:hAnsi="Times New Roman" w:cs="Times New Roman"/>
          <w:sz w:val="24"/>
        </w:rPr>
        <w:t xml:space="preserve">in </w:t>
      </w:r>
      <w:r>
        <w:rPr>
          <w:rFonts w:ascii="Times New Roman" w:hAnsi="Times New Roman" w:cs="Times New Roman"/>
          <w:sz w:val="24"/>
        </w:rPr>
        <w:t xml:space="preserve">mean and median </w:t>
      </w:r>
      <w:r w:rsidR="001A3509">
        <w:rPr>
          <w:rFonts w:ascii="Times New Roman" w:hAnsi="Times New Roman" w:cs="Times New Roman"/>
          <w:sz w:val="24"/>
        </w:rPr>
        <w:t>yield</w:t>
      </w:r>
      <w:r>
        <w:rPr>
          <w:rFonts w:ascii="Times New Roman" w:hAnsi="Times New Roman" w:cs="Times New Roman"/>
          <w:sz w:val="24"/>
        </w:rPr>
        <w:t xml:space="preserve"> of millets. The least mean and median </w:t>
      </w:r>
      <w:r w:rsidR="001A3509">
        <w:rPr>
          <w:rFonts w:ascii="Times New Roman" w:hAnsi="Times New Roman" w:cs="Times New Roman"/>
          <w:sz w:val="24"/>
        </w:rPr>
        <w:t>yield</w:t>
      </w:r>
      <w:r>
        <w:rPr>
          <w:rFonts w:ascii="Times New Roman" w:hAnsi="Times New Roman" w:cs="Times New Roman"/>
          <w:sz w:val="24"/>
        </w:rPr>
        <w:t xml:space="preserve"> of millets was for </w:t>
      </w:r>
      <w:r w:rsidR="001A3509">
        <w:rPr>
          <w:rFonts w:ascii="Times New Roman" w:hAnsi="Times New Roman" w:cs="Times New Roman"/>
          <w:sz w:val="24"/>
        </w:rPr>
        <w:t>Assam</w:t>
      </w:r>
      <w:r w:rsidR="003E6FE6">
        <w:rPr>
          <w:rFonts w:ascii="Times New Roman" w:hAnsi="Times New Roman" w:cs="Times New Roman"/>
          <w:sz w:val="24"/>
        </w:rPr>
        <w:t xml:space="preserve">. </w:t>
      </w:r>
      <w:r>
        <w:rPr>
          <w:rFonts w:ascii="Times New Roman" w:hAnsi="Times New Roman" w:cs="Times New Roman"/>
          <w:sz w:val="24"/>
        </w:rPr>
        <w:t>Furthe</w:t>
      </w:r>
      <w:r w:rsidR="003E6FE6">
        <w:rPr>
          <w:rFonts w:ascii="Times New Roman" w:hAnsi="Times New Roman" w:cs="Times New Roman"/>
          <w:sz w:val="24"/>
        </w:rPr>
        <w:t>r from table 3</w:t>
      </w:r>
      <w:r>
        <w:rPr>
          <w:rFonts w:ascii="Times New Roman" w:hAnsi="Times New Roman" w:cs="Times New Roman"/>
          <w:sz w:val="24"/>
        </w:rPr>
        <w:t>, it was noticed</w:t>
      </w:r>
      <w:r w:rsidR="003E6FE6">
        <w:rPr>
          <w:rFonts w:ascii="Times New Roman" w:hAnsi="Times New Roman" w:cs="Times New Roman"/>
          <w:sz w:val="24"/>
        </w:rPr>
        <w:t xml:space="preserve"> that Andhra Pradesh</w:t>
      </w:r>
      <w:r>
        <w:rPr>
          <w:rFonts w:ascii="Times New Roman" w:hAnsi="Times New Roman" w:cs="Times New Roman"/>
          <w:sz w:val="24"/>
        </w:rPr>
        <w:t xml:space="preserve"> state has the highest values of variance and standard deviation for production of millets. The least variation were observed for Assam</w:t>
      </w:r>
      <w:r w:rsidR="003E6FE6">
        <w:rPr>
          <w:rFonts w:ascii="Times New Roman" w:hAnsi="Times New Roman" w:cs="Times New Roman"/>
          <w:sz w:val="24"/>
        </w:rPr>
        <w:t xml:space="preserve"> and </w:t>
      </w:r>
      <w:proofErr w:type="spellStart"/>
      <w:r w:rsidR="003E6FE6">
        <w:rPr>
          <w:rFonts w:ascii="Times New Roman" w:hAnsi="Times New Roman" w:cs="Times New Roman"/>
          <w:sz w:val="24"/>
        </w:rPr>
        <w:t>Odhisa</w:t>
      </w:r>
      <w:proofErr w:type="spellEnd"/>
      <w:r>
        <w:rPr>
          <w:rFonts w:ascii="Times New Roman" w:hAnsi="Times New Roman" w:cs="Times New Roman"/>
          <w:sz w:val="24"/>
        </w:rPr>
        <w:t xml:space="preserve">. </w:t>
      </w:r>
    </w:p>
    <w:p w14:paraId="41D80C2A" w14:textId="77777777" w:rsidR="00F94953" w:rsidRDefault="00F94953" w:rsidP="00495548">
      <w:pPr>
        <w:spacing w:line="360" w:lineRule="auto"/>
        <w:jc w:val="both"/>
        <w:rPr>
          <w:rFonts w:ascii="Times New Roman" w:hAnsi="Times New Roman" w:cs="Times New Roman"/>
          <w:sz w:val="24"/>
        </w:rPr>
      </w:pPr>
    </w:p>
    <w:p w14:paraId="18577FC0" w14:textId="77777777" w:rsidR="00F94953" w:rsidRDefault="00F94953" w:rsidP="00495548">
      <w:pPr>
        <w:spacing w:line="360" w:lineRule="auto"/>
        <w:jc w:val="both"/>
        <w:rPr>
          <w:rFonts w:ascii="Times New Roman" w:hAnsi="Times New Roman" w:cs="Times New Roman"/>
          <w:sz w:val="24"/>
        </w:rPr>
      </w:pPr>
    </w:p>
    <w:p w14:paraId="6FCCB014" w14:textId="77777777" w:rsidR="00F94953" w:rsidRDefault="00F94953" w:rsidP="00495548">
      <w:pPr>
        <w:spacing w:line="360" w:lineRule="auto"/>
        <w:jc w:val="both"/>
        <w:rPr>
          <w:rFonts w:ascii="Times New Roman" w:hAnsi="Times New Roman" w:cs="Times New Roman"/>
          <w:sz w:val="24"/>
        </w:rPr>
      </w:pPr>
    </w:p>
    <w:p w14:paraId="1A8BEC79" w14:textId="77777777" w:rsidR="00F94953" w:rsidRDefault="00F94953" w:rsidP="00495548">
      <w:pPr>
        <w:spacing w:line="360" w:lineRule="auto"/>
        <w:jc w:val="both"/>
        <w:rPr>
          <w:rFonts w:ascii="Times New Roman" w:hAnsi="Times New Roman" w:cs="Times New Roman"/>
          <w:sz w:val="24"/>
        </w:rPr>
      </w:pPr>
    </w:p>
    <w:p w14:paraId="04FBA584" w14:textId="77777777" w:rsidR="00F94953" w:rsidRDefault="00F94953" w:rsidP="00495548">
      <w:pPr>
        <w:spacing w:line="360" w:lineRule="auto"/>
        <w:jc w:val="both"/>
        <w:rPr>
          <w:rFonts w:ascii="Times New Roman" w:hAnsi="Times New Roman" w:cs="Times New Roman"/>
          <w:sz w:val="24"/>
        </w:rPr>
      </w:pPr>
    </w:p>
    <w:p w14:paraId="45097E56" w14:textId="77777777" w:rsidR="00F94953" w:rsidRDefault="00F94953" w:rsidP="00495548">
      <w:pPr>
        <w:spacing w:line="360" w:lineRule="auto"/>
        <w:jc w:val="both"/>
        <w:rPr>
          <w:rFonts w:ascii="Times New Roman" w:hAnsi="Times New Roman" w:cs="Times New Roman"/>
          <w:sz w:val="24"/>
        </w:rPr>
      </w:pPr>
    </w:p>
    <w:p w14:paraId="18408ABA" w14:textId="77777777" w:rsidR="00E14EE4" w:rsidRDefault="00E14EE4" w:rsidP="00495548">
      <w:pPr>
        <w:spacing w:line="360" w:lineRule="auto"/>
        <w:jc w:val="both"/>
        <w:rPr>
          <w:rFonts w:ascii="Times New Roman" w:hAnsi="Times New Roman" w:cs="Times New Roman"/>
          <w:sz w:val="24"/>
        </w:rPr>
      </w:pPr>
    </w:p>
    <w:p w14:paraId="7F16C11B" w14:textId="77777777" w:rsidR="00E14EE4" w:rsidRDefault="00E14EE4" w:rsidP="00495548">
      <w:pPr>
        <w:spacing w:line="360" w:lineRule="auto"/>
        <w:jc w:val="both"/>
        <w:rPr>
          <w:rFonts w:ascii="Times New Roman" w:hAnsi="Times New Roman" w:cs="Times New Roman"/>
          <w:sz w:val="24"/>
        </w:rPr>
      </w:pPr>
    </w:p>
    <w:p w14:paraId="26FB2A36" w14:textId="77777777" w:rsidR="00E14EE4" w:rsidRDefault="00E14EE4" w:rsidP="00495548">
      <w:pPr>
        <w:spacing w:line="360" w:lineRule="auto"/>
        <w:jc w:val="both"/>
        <w:rPr>
          <w:rFonts w:ascii="Times New Roman" w:hAnsi="Times New Roman" w:cs="Times New Roman"/>
          <w:sz w:val="24"/>
        </w:rPr>
      </w:pPr>
    </w:p>
    <w:p w14:paraId="0C8F27C5" w14:textId="77777777" w:rsidR="00E14EE4" w:rsidRPr="002E60BC" w:rsidRDefault="00E14EE4" w:rsidP="00495548">
      <w:pPr>
        <w:spacing w:line="360" w:lineRule="auto"/>
        <w:jc w:val="both"/>
        <w:rPr>
          <w:rFonts w:ascii="Times New Roman" w:hAnsi="Times New Roman" w:cs="Times New Roman"/>
          <w:sz w:val="24"/>
        </w:rPr>
      </w:pPr>
    </w:p>
    <w:p w14:paraId="6AF57559" w14:textId="77777777" w:rsidR="00A26CC8" w:rsidRPr="0050086C" w:rsidRDefault="00495548" w:rsidP="00495548">
      <w:pPr>
        <w:pStyle w:val="ListParagraph"/>
        <w:numPr>
          <w:ilvl w:val="1"/>
          <w:numId w:val="1"/>
        </w:numPr>
        <w:spacing w:line="360" w:lineRule="auto"/>
        <w:rPr>
          <w:b/>
        </w:rPr>
      </w:pPr>
      <w:r>
        <w:t xml:space="preserve"> </w:t>
      </w:r>
      <w:r w:rsidRPr="00495548">
        <w:rPr>
          <w:rFonts w:ascii="Times New Roman" w:hAnsi="Times New Roman" w:cs="Times New Roman"/>
          <w:b/>
          <w:sz w:val="24"/>
        </w:rPr>
        <w:t xml:space="preserve">Graphical representation of </w:t>
      </w:r>
      <w:r>
        <w:rPr>
          <w:rFonts w:ascii="Times New Roman" w:hAnsi="Times New Roman" w:cs="Times New Roman"/>
          <w:b/>
          <w:sz w:val="24"/>
        </w:rPr>
        <w:t xml:space="preserve">State-wise </w:t>
      </w:r>
      <w:r w:rsidR="0050086C">
        <w:rPr>
          <w:rFonts w:ascii="Times New Roman" w:hAnsi="Times New Roman" w:cs="Times New Roman"/>
          <w:b/>
          <w:sz w:val="24"/>
        </w:rPr>
        <w:t>Area, Production and Yield of Millets from 2018-2021</w:t>
      </w:r>
    </w:p>
    <w:p w14:paraId="65A3CDCB" w14:textId="77777777" w:rsidR="0050086C" w:rsidRDefault="0050086C" w:rsidP="0050086C">
      <w:pPr>
        <w:spacing w:line="360" w:lineRule="auto"/>
        <w:rPr>
          <w:b/>
        </w:rPr>
      </w:pPr>
      <w:r>
        <w:rPr>
          <w:noProof/>
          <w:lang w:eastAsia="en-IN"/>
        </w:rPr>
        <w:drawing>
          <wp:inline distT="0" distB="0" distL="0" distR="0" wp14:anchorId="47B13C9F" wp14:editId="756F7C4C">
            <wp:extent cx="5553075" cy="2505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81AC554" w14:textId="77777777" w:rsidR="0050086C" w:rsidRDefault="0050086C" w:rsidP="0050086C">
      <w:pPr>
        <w:spacing w:line="360" w:lineRule="auto"/>
        <w:jc w:val="center"/>
        <w:rPr>
          <w:rFonts w:ascii="Times New Roman" w:hAnsi="Times New Roman" w:cs="Times New Roman"/>
          <w:b/>
          <w:sz w:val="24"/>
        </w:rPr>
      </w:pPr>
      <w:r>
        <w:rPr>
          <w:rFonts w:ascii="Times New Roman" w:hAnsi="Times New Roman" w:cs="Times New Roman"/>
          <w:sz w:val="24"/>
        </w:rPr>
        <w:t>Fig.1</w:t>
      </w:r>
      <w:r w:rsidR="00B24F42">
        <w:rPr>
          <w:rFonts w:ascii="Times New Roman" w:hAnsi="Times New Roman" w:cs="Times New Roman"/>
          <w:sz w:val="24"/>
        </w:rPr>
        <w:t>:</w:t>
      </w:r>
      <w:r w:rsidRPr="00495548">
        <w:rPr>
          <w:rFonts w:ascii="Times New Roman" w:hAnsi="Times New Roman" w:cs="Times New Roman"/>
          <w:b/>
          <w:sz w:val="24"/>
        </w:rPr>
        <w:t xml:space="preserve"> </w:t>
      </w:r>
      <w:r>
        <w:rPr>
          <w:rFonts w:ascii="Times New Roman" w:hAnsi="Times New Roman" w:cs="Times New Roman"/>
          <w:b/>
          <w:sz w:val="24"/>
        </w:rPr>
        <w:t>State-wise Area (in hectares) of millets from 2018-2021</w:t>
      </w:r>
    </w:p>
    <w:p w14:paraId="16110687" w14:textId="77777777" w:rsidR="0050086C" w:rsidRPr="0050086C" w:rsidRDefault="00F97305" w:rsidP="0050086C">
      <w:pPr>
        <w:spacing w:line="360" w:lineRule="auto"/>
        <w:jc w:val="center"/>
        <w:rPr>
          <w:rFonts w:ascii="Times New Roman" w:hAnsi="Times New Roman" w:cs="Times New Roman"/>
          <w:sz w:val="24"/>
        </w:rPr>
      </w:pPr>
      <w:r>
        <w:rPr>
          <w:noProof/>
          <w:lang w:eastAsia="en-IN"/>
        </w:rPr>
        <w:drawing>
          <wp:inline distT="0" distB="0" distL="0" distR="0" wp14:anchorId="510055F6" wp14:editId="14EE9D01">
            <wp:extent cx="5591175" cy="2943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3428CF" w14:textId="77777777" w:rsidR="00B24F42" w:rsidRDefault="00B24F42" w:rsidP="00B24F42">
      <w:pPr>
        <w:spacing w:line="360" w:lineRule="auto"/>
        <w:jc w:val="center"/>
        <w:rPr>
          <w:rFonts w:ascii="Times New Roman" w:hAnsi="Times New Roman" w:cs="Times New Roman"/>
          <w:b/>
          <w:sz w:val="24"/>
        </w:rPr>
      </w:pPr>
      <w:r>
        <w:rPr>
          <w:rFonts w:ascii="Times New Roman" w:hAnsi="Times New Roman" w:cs="Times New Roman"/>
          <w:sz w:val="24"/>
        </w:rPr>
        <w:t xml:space="preserve">Fig.2: </w:t>
      </w:r>
      <w:r>
        <w:rPr>
          <w:rFonts w:ascii="Times New Roman" w:hAnsi="Times New Roman" w:cs="Times New Roman"/>
          <w:b/>
          <w:sz w:val="24"/>
        </w:rPr>
        <w:t>State-wise Production (in tonnes) of millets from 2018-2021</w:t>
      </w:r>
    </w:p>
    <w:p w14:paraId="3A0E56C8" w14:textId="77777777" w:rsidR="0050086C" w:rsidRDefault="0050086C" w:rsidP="0050086C">
      <w:pPr>
        <w:spacing w:line="360" w:lineRule="auto"/>
        <w:jc w:val="center"/>
        <w:rPr>
          <w:rFonts w:ascii="Times New Roman" w:hAnsi="Times New Roman" w:cs="Times New Roman"/>
          <w:sz w:val="24"/>
        </w:rPr>
      </w:pPr>
    </w:p>
    <w:p w14:paraId="5323F85E" w14:textId="77777777" w:rsidR="00242318" w:rsidRDefault="00242318" w:rsidP="0050086C">
      <w:pPr>
        <w:spacing w:line="360" w:lineRule="auto"/>
        <w:jc w:val="center"/>
        <w:rPr>
          <w:rFonts w:ascii="Times New Roman" w:hAnsi="Times New Roman" w:cs="Times New Roman"/>
          <w:b/>
          <w:sz w:val="24"/>
        </w:rPr>
      </w:pPr>
      <w:r>
        <w:rPr>
          <w:noProof/>
          <w:lang w:eastAsia="en-IN"/>
        </w:rPr>
        <w:lastRenderedPageBreak/>
        <w:drawing>
          <wp:inline distT="0" distB="0" distL="0" distR="0" wp14:anchorId="2109F2A7" wp14:editId="15AEA87E">
            <wp:extent cx="5572125" cy="28098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5FC1374" w14:textId="77777777" w:rsidR="005105FE" w:rsidRPr="00E14EE4" w:rsidRDefault="00242318" w:rsidP="00E14EE4">
      <w:pPr>
        <w:spacing w:line="360" w:lineRule="auto"/>
        <w:jc w:val="center"/>
        <w:rPr>
          <w:rFonts w:ascii="Times New Roman" w:hAnsi="Times New Roman" w:cs="Times New Roman"/>
          <w:b/>
          <w:sz w:val="24"/>
        </w:rPr>
      </w:pPr>
      <w:r>
        <w:rPr>
          <w:rFonts w:ascii="Times New Roman" w:hAnsi="Times New Roman" w:cs="Times New Roman"/>
          <w:sz w:val="24"/>
        </w:rPr>
        <w:t xml:space="preserve">Fig.3: </w:t>
      </w:r>
      <w:r>
        <w:rPr>
          <w:rFonts w:ascii="Times New Roman" w:hAnsi="Times New Roman" w:cs="Times New Roman"/>
          <w:b/>
          <w:sz w:val="24"/>
        </w:rPr>
        <w:t>State-wise Yield (in kg/hec</w:t>
      </w:r>
      <w:r w:rsidR="00E14EE4">
        <w:rPr>
          <w:rFonts w:ascii="Times New Roman" w:hAnsi="Times New Roman" w:cs="Times New Roman"/>
          <w:b/>
          <w:sz w:val="24"/>
        </w:rPr>
        <w:t>tare) of millets from 2018-2021</w:t>
      </w:r>
    </w:p>
    <w:p w14:paraId="528312CB" w14:textId="77777777" w:rsidR="005105FE" w:rsidRDefault="005105FE" w:rsidP="00242318">
      <w:pPr>
        <w:jc w:val="center"/>
        <w:rPr>
          <w:rFonts w:ascii="Times New Roman" w:hAnsi="Times New Roman" w:cs="Times New Roman"/>
          <w:sz w:val="24"/>
        </w:rPr>
      </w:pPr>
    </w:p>
    <w:p w14:paraId="0974E4CB" w14:textId="77777777" w:rsidR="00242318" w:rsidRPr="000535B9" w:rsidRDefault="00BB51EC" w:rsidP="000535B9">
      <w:pPr>
        <w:pStyle w:val="ListParagraph"/>
        <w:numPr>
          <w:ilvl w:val="1"/>
          <w:numId w:val="1"/>
        </w:numPr>
        <w:spacing w:line="360" w:lineRule="auto"/>
        <w:rPr>
          <w:rFonts w:ascii="Times New Roman" w:hAnsi="Times New Roman" w:cs="Times New Roman"/>
          <w:b/>
          <w:sz w:val="24"/>
        </w:rPr>
      </w:pPr>
      <w:r w:rsidRPr="000535B9">
        <w:rPr>
          <w:rFonts w:ascii="Times New Roman" w:hAnsi="Times New Roman" w:cs="Times New Roman"/>
          <w:b/>
          <w:sz w:val="24"/>
        </w:rPr>
        <w:t xml:space="preserve">Table 4: </w:t>
      </w:r>
      <w:r w:rsidR="00801D17" w:rsidRPr="000535B9">
        <w:rPr>
          <w:rFonts w:ascii="Times New Roman" w:hAnsi="Times New Roman" w:cs="Times New Roman"/>
          <w:b/>
          <w:sz w:val="24"/>
        </w:rPr>
        <w:t>Summary of Analysis of Variance</w:t>
      </w:r>
      <w:r w:rsidR="00F910F8" w:rsidRPr="000535B9">
        <w:rPr>
          <w:rFonts w:ascii="Times New Roman" w:hAnsi="Times New Roman" w:cs="Times New Roman"/>
          <w:b/>
          <w:sz w:val="24"/>
        </w:rPr>
        <w:t xml:space="preserve"> (ANOVA)</w:t>
      </w:r>
      <w:r w:rsidR="00801D17" w:rsidRPr="000535B9">
        <w:rPr>
          <w:rFonts w:ascii="Times New Roman" w:hAnsi="Times New Roman" w:cs="Times New Roman"/>
          <w:b/>
          <w:sz w:val="24"/>
        </w:rPr>
        <w:t xml:space="preserve"> for </w:t>
      </w:r>
      <w:r w:rsidR="00F910F8" w:rsidRPr="000535B9">
        <w:rPr>
          <w:rFonts w:ascii="Times New Roman" w:hAnsi="Times New Roman" w:cs="Times New Roman"/>
          <w:b/>
          <w:sz w:val="24"/>
        </w:rPr>
        <w:t xml:space="preserve">State-wise </w:t>
      </w:r>
      <w:r w:rsidR="00801D17" w:rsidRPr="000535B9">
        <w:rPr>
          <w:rFonts w:ascii="Times New Roman" w:hAnsi="Times New Roman" w:cs="Times New Roman"/>
          <w:b/>
          <w:sz w:val="24"/>
        </w:rPr>
        <w:t>Area (in hectares) under Cultivation of Millets</w:t>
      </w:r>
    </w:p>
    <w:tbl>
      <w:tblPr>
        <w:tblStyle w:val="TableGrid"/>
        <w:tblW w:w="4922" w:type="pct"/>
        <w:tblInd w:w="-5" w:type="dxa"/>
        <w:tblLook w:val="04A0" w:firstRow="1" w:lastRow="0" w:firstColumn="1" w:lastColumn="0" w:noHBand="0" w:noVBand="1"/>
      </w:tblPr>
      <w:tblGrid>
        <w:gridCol w:w="1960"/>
        <w:gridCol w:w="551"/>
        <w:gridCol w:w="1840"/>
        <w:gridCol w:w="1701"/>
        <w:gridCol w:w="1554"/>
        <w:gridCol w:w="1492"/>
      </w:tblGrid>
      <w:tr w:rsidR="003049CB" w:rsidRPr="00B25531" w14:paraId="77EB87D1" w14:textId="77777777" w:rsidTr="00773DA1">
        <w:trPr>
          <w:trHeight w:val="714"/>
        </w:trPr>
        <w:tc>
          <w:tcPr>
            <w:tcW w:w="1077" w:type="pct"/>
            <w:hideMark/>
          </w:tcPr>
          <w:p w14:paraId="6479FA90"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Source of Variation</w:t>
            </w:r>
          </w:p>
        </w:tc>
        <w:tc>
          <w:tcPr>
            <w:tcW w:w="303" w:type="pct"/>
            <w:hideMark/>
          </w:tcPr>
          <w:p w14:paraId="368E56B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 xml:space="preserve">DF </w:t>
            </w:r>
          </w:p>
        </w:tc>
        <w:tc>
          <w:tcPr>
            <w:tcW w:w="1011" w:type="pct"/>
            <w:hideMark/>
          </w:tcPr>
          <w:p w14:paraId="0DA122EB"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Sum of Squares</w:t>
            </w:r>
          </w:p>
        </w:tc>
        <w:tc>
          <w:tcPr>
            <w:tcW w:w="935" w:type="pct"/>
            <w:hideMark/>
          </w:tcPr>
          <w:p w14:paraId="79C53795"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Mean Squares</w:t>
            </w:r>
          </w:p>
        </w:tc>
        <w:tc>
          <w:tcPr>
            <w:tcW w:w="854" w:type="pct"/>
            <w:hideMark/>
          </w:tcPr>
          <w:p w14:paraId="1DF24166"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F-Calculated</w:t>
            </w:r>
          </w:p>
        </w:tc>
        <w:tc>
          <w:tcPr>
            <w:tcW w:w="820" w:type="pct"/>
            <w:hideMark/>
          </w:tcPr>
          <w:p w14:paraId="71C399AD" w14:textId="77777777" w:rsidR="00BB51EC" w:rsidRPr="00B25531" w:rsidRDefault="00BB51EC" w:rsidP="004B23C4">
            <w:pPr>
              <w:spacing w:line="360" w:lineRule="auto"/>
              <w:rPr>
                <w:rFonts w:ascii="Times New Roman" w:eastAsia="Times New Roman" w:hAnsi="Times New Roman" w:cs="Times New Roman"/>
                <w:b/>
                <w:bCs/>
                <w:szCs w:val="24"/>
              </w:rPr>
            </w:pPr>
            <w:r w:rsidRPr="00B25531">
              <w:rPr>
                <w:rFonts w:ascii="Times New Roman" w:eastAsia="Times New Roman" w:hAnsi="Times New Roman" w:cs="Times New Roman"/>
                <w:b/>
                <w:bCs/>
                <w:szCs w:val="24"/>
              </w:rPr>
              <w:t>Significance</w:t>
            </w:r>
          </w:p>
        </w:tc>
      </w:tr>
      <w:tr w:rsidR="00773DA1" w:rsidRPr="00B25531" w14:paraId="43478B59" w14:textId="77777777" w:rsidTr="00773DA1">
        <w:trPr>
          <w:trHeight w:val="437"/>
        </w:trPr>
        <w:tc>
          <w:tcPr>
            <w:tcW w:w="1077" w:type="pct"/>
            <w:hideMark/>
          </w:tcPr>
          <w:p w14:paraId="21C65470"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Between</w:t>
            </w:r>
          </w:p>
        </w:tc>
        <w:tc>
          <w:tcPr>
            <w:tcW w:w="303" w:type="pct"/>
            <w:hideMark/>
          </w:tcPr>
          <w:p w14:paraId="50A21BB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19</w:t>
            </w:r>
          </w:p>
        </w:tc>
        <w:tc>
          <w:tcPr>
            <w:tcW w:w="1011" w:type="pct"/>
            <w:hideMark/>
          </w:tcPr>
          <w:p w14:paraId="760EED5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97,969,435.185</w:t>
            </w:r>
          </w:p>
        </w:tc>
        <w:tc>
          <w:tcPr>
            <w:tcW w:w="935" w:type="pct"/>
            <w:hideMark/>
          </w:tcPr>
          <w:p w14:paraId="35B3E79E"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5,156,286.062</w:t>
            </w:r>
          </w:p>
        </w:tc>
        <w:tc>
          <w:tcPr>
            <w:tcW w:w="854" w:type="pct"/>
            <w:hideMark/>
          </w:tcPr>
          <w:p w14:paraId="51C9571D"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79.243</w:t>
            </w:r>
          </w:p>
        </w:tc>
        <w:tc>
          <w:tcPr>
            <w:tcW w:w="820" w:type="pct"/>
            <w:hideMark/>
          </w:tcPr>
          <w:p w14:paraId="341FCEA6"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 xml:space="preserve">&lt; 0.001 </w:t>
            </w:r>
          </w:p>
        </w:tc>
      </w:tr>
      <w:tr w:rsidR="00773DA1" w:rsidRPr="00B25531" w14:paraId="2FDF3070" w14:textId="77777777" w:rsidTr="00773DA1">
        <w:trPr>
          <w:trHeight w:val="437"/>
        </w:trPr>
        <w:tc>
          <w:tcPr>
            <w:tcW w:w="1077" w:type="pct"/>
            <w:hideMark/>
          </w:tcPr>
          <w:p w14:paraId="2AB9B564"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Within (Error)</w:t>
            </w:r>
          </w:p>
        </w:tc>
        <w:tc>
          <w:tcPr>
            <w:tcW w:w="303" w:type="pct"/>
            <w:hideMark/>
          </w:tcPr>
          <w:p w14:paraId="317091EC"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60</w:t>
            </w:r>
          </w:p>
        </w:tc>
        <w:tc>
          <w:tcPr>
            <w:tcW w:w="1011" w:type="pct"/>
            <w:hideMark/>
          </w:tcPr>
          <w:p w14:paraId="469AE758"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3,904,153.613</w:t>
            </w:r>
          </w:p>
        </w:tc>
        <w:tc>
          <w:tcPr>
            <w:tcW w:w="935" w:type="pct"/>
            <w:hideMark/>
          </w:tcPr>
          <w:p w14:paraId="3FAA084A"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65,069.227</w:t>
            </w:r>
          </w:p>
        </w:tc>
        <w:tc>
          <w:tcPr>
            <w:tcW w:w="854" w:type="pct"/>
            <w:hideMark/>
          </w:tcPr>
          <w:p w14:paraId="790CD93E" w14:textId="77777777" w:rsidR="00773DA1" w:rsidRPr="00773DA1" w:rsidRDefault="00773DA1" w:rsidP="00773DA1">
            <w:pPr>
              <w:rPr>
                <w:rFonts w:ascii="Times New Roman" w:hAnsi="Times New Roman" w:cs="Times New Roman"/>
              </w:rPr>
            </w:pPr>
          </w:p>
        </w:tc>
        <w:tc>
          <w:tcPr>
            <w:tcW w:w="820" w:type="pct"/>
            <w:hideMark/>
          </w:tcPr>
          <w:p w14:paraId="7CF721F8" w14:textId="77777777" w:rsidR="00773DA1" w:rsidRPr="00773DA1" w:rsidRDefault="00773DA1" w:rsidP="00773DA1">
            <w:pPr>
              <w:rPr>
                <w:rFonts w:ascii="Times New Roman" w:hAnsi="Times New Roman" w:cs="Times New Roman"/>
              </w:rPr>
            </w:pPr>
          </w:p>
        </w:tc>
      </w:tr>
      <w:tr w:rsidR="00773DA1" w:rsidRPr="00B25531" w14:paraId="36EC036A" w14:textId="77777777" w:rsidTr="00773DA1">
        <w:trPr>
          <w:trHeight w:val="437"/>
        </w:trPr>
        <w:tc>
          <w:tcPr>
            <w:tcW w:w="1077" w:type="pct"/>
            <w:hideMark/>
          </w:tcPr>
          <w:p w14:paraId="2052109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Total</w:t>
            </w:r>
          </w:p>
        </w:tc>
        <w:tc>
          <w:tcPr>
            <w:tcW w:w="303" w:type="pct"/>
            <w:hideMark/>
          </w:tcPr>
          <w:p w14:paraId="0752DA15" w14:textId="77777777" w:rsidR="00773DA1" w:rsidRPr="00B25531" w:rsidRDefault="00773DA1" w:rsidP="00773DA1">
            <w:pPr>
              <w:spacing w:line="360" w:lineRule="auto"/>
              <w:rPr>
                <w:rFonts w:ascii="Times New Roman" w:eastAsia="Times New Roman" w:hAnsi="Times New Roman" w:cs="Times New Roman"/>
                <w:szCs w:val="24"/>
              </w:rPr>
            </w:pPr>
            <w:r w:rsidRPr="00B25531">
              <w:rPr>
                <w:rFonts w:ascii="Times New Roman" w:eastAsia="Times New Roman" w:hAnsi="Times New Roman" w:cs="Times New Roman"/>
                <w:szCs w:val="24"/>
              </w:rPr>
              <w:t>79</w:t>
            </w:r>
          </w:p>
        </w:tc>
        <w:tc>
          <w:tcPr>
            <w:tcW w:w="1011" w:type="pct"/>
            <w:hideMark/>
          </w:tcPr>
          <w:p w14:paraId="108502B7" w14:textId="77777777" w:rsidR="00773DA1" w:rsidRPr="00773DA1" w:rsidRDefault="00773DA1" w:rsidP="00773DA1">
            <w:pPr>
              <w:rPr>
                <w:rFonts w:ascii="Times New Roman" w:hAnsi="Times New Roman" w:cs="Times New Roman"/>
              </w:rPr>
            </w:pPr>
            <w:r w:rsidRPr="00773DA1">
              <w:rPr>
                <w:rFonts w:ascii="Times New Roman" w:hAnsi="Times New Roman" w:cs="Times New Roman"/>
              </w:rPr>
              <w:t>101,873,588.798</w:t>
            </w:r>
          </w:p>
        </w:tc>
        <w:tc>
          <w:tcPr>
            <w:tcW w:w="935" w:type="pct"/>
            <w:hideMark/>
          </w:tcPr>
          <w:p w14:paraId="59C5EAF7" w14:textId="77777777" w:rsidR="00773DA1" w:rsidRPr="00773DA1" w:rsidRDefault="00773DA1" w:rsidP="00773DA1">
            <w:pPr>
              <w:rPr>
                <w:rFonts w:ascii="Times New Roman" w:hAnsi="Times New Roman" w:cs="Times New Roman"/>
              </w:rPr>
            </w:pPr>
          </w:p>
        </w:tc>
        <w:tc>
          <w:tcPr>
            <w:tcW w:w="854" w:type="pct"/>
            <w:hideMark/>
          </w:tcPr>
          <w:p w14:paraId="18D3E052" w14:textId="77777777" w:rsidR="00773DA1" w:rsidRPr="00773DA1" w:rsidRDefault="00773DA1" w:rsidP="00773DA1">
            <w:pPr>
              <w:rPr>
                <w:rFonts w:ascii="Times New Roman" w:hAnsi="Times New Roman" w:cs="Times New Roman"/>
              </w:rPr>
            </w:pPr>
          </w:p>
        </w:tc>
        <w:tc>
          <w:tcPr>
            <w:tcW w:w="820" w:type="pct"/>
            <w:hideMark/>
          </w:tcPr>
          <w:p w14:paraId="1351746C" w14:textId="77777777" w:rsidR="00773DA1" w:rsidRPr="00773DA1" w:rsidRDefault="00773DA1" w:rsidP="00773DA1">
            <w:pPr>
              <w:rPr>
                <w:rFonts w:ascii="Times New Roman" w:hAnsi="Times New Roman" w:cs="Times New Roman"/>
              </w:rPr>
            </w:pPr>
          </w:p>
        </w:tc>
      </w:tr>
    </w:tbl>
    <w:p w14:paraId="174BCB7B" w14:textId="77777777" w:rsidR="003049CB" w:rsidRDefault="003049CB" w:rsidP="004B23C4">
      <w:pPr>
        <w:rPr>
          <w:rFonts w:ascii="Times New Roman" w:hAnsi="Times New Roman" w:cs="Times New Roman"/>
          <w:b/>
          <w:sz w:val="24"/>
        </w:rPr>
      </w:pPr>
      <w:r>
        <w:rPr>
          <w:rFonts w:ascii="Times New Roman" w:hAnsi="Times New Roman" w:cs="Times New Roman"/>
          <w:b/>
          <w:sz w:val="24"/>
        </w:rPr>
        <w:t xml:space="preserve">       </w:t>
      </w:r>
    </w:p>
    <w:p w14:paraId="51C9FC95" w14:textId="77777777" w:rsidR="00801D17" w:rsidRDefault="00F910F8" w:rsidP="000535B9">
      <w:pPr>
        <w:spacing w:line="360" w:lineRule="auto"/>
        <w:jc w:val="both"/>
        <w:rPr>
          <w:rFonts w:ascii="Times New Roman" w:hAnsi="Times New Roman" w:cs="Times New Roman"/>
          <w:sz w:val="24"/>
        </w:rPr>
      </w:pPr>
      <w:r>
        <w:rPr>
          <w:rFonts w:ascii="Times New Roman" w:hAnsi="Times New Roman" w:cs="Times New Roman"/>
          <w:sz w:val="24"/>
        </w:rPr>
        <w:t>The above table 4 outlined the summary of ANOVA for State-wise area under cultivation of millets.</w:t>
      </w:r>
      <w:r w:rsidR="00F4623B">
        <w:rPr>
          <w:rFonts w:ascii="Times New Roman" w:hAnsi="Times New Roman" w:cs="Times New Roman"/>
          <w:sz w:val="24"/>
        </w:rPr>
        <w:t xml:space="preserve"> Since p-value &lt; </w:t>
      </w:r>
      <w:r>
        <w:rPr>
          <w:rFonts w:ascii="Times New Roman" w:hAnsi="Times New Roman" w:cs="Times New Roman"/>
          <w:sz w:val="24"/>
        </w:rPr>
        <w:t>0.001 for the analysis was found to be less than α=0.05</w:t>
      </w:r>
      <w:r w:rsidR="000535B9">
        <w:rPr>
          <w:rFonts w:ascii="Times New Roman" w:hAnsi="Times New Roman" w:cs="Times New Roman"/>
          <w:sz w:val="24"/>
        </w:rPr>
        <w:t>,</w:t>
      </w:r>
      <w:r>
        <w:rPr>
          <w:rFonts w:ascii="Times New Roman" w:hAnsi="Times New Roman" w:cs="Times New Roman"/>
          <w:sz w:val="24"/>
        </w:rPr>
        <w:t xml:space="preserve"> level of significance. Therefore, there were significant difference among different states of India </w:t>
      </w:r>
      <w:r w:rsidR="000535B9">
        <w:rPr>
          <w:rFonts w:ascii="Times New Roman" w:hAnsi="Times New Roman" w:cs="Times New Roman"/>
          <w:sz w:val="24"/>
        </w:rPr>
        <w:t xml:space="preserve">in accordance to area under cultivation of millets. </w:t>
      </w:r>
    </w:p>
    <w:p w14:paraId="4CEBC43C" w14:textId="77777777" w:rsidR="00E14EE4" w:rsidRDefault="00E14EE4" w:rsidP="000535B9">
      <w:pPr>
        <w:spacing w:line="360" w:lineRule="auto"/>
        <w:jc w:val="both"/>
        <w:rPr>
          <w:rFonts w:ascii="Times New Roman" w:hAnsi="Times New Roman" w:cs="Times New Roman"/>
          <w:sz w:val="24"/>
        </w:rPr>
      </w:pPr>
    </w:p>
    <w:p w14:paraId="0BD3FF0D" w14:textId="77777777" w:rsidR="00E14EE4" w:rsidRDefault="00E14EE4" w:rsidP="000535B9">
      <w:pPr>
        <w:spacing w:line="360" w:lineRule="auto"/>
        <w:jc w:val="both"/>
        <w:rPr>
          <w:rFonts w:ascii="Times New Roman" w:hAnsi="Times New Roman" w:cs="Times New Roman"/>
          <w:sz w:val="24"/>
        </w:rPr>
      </w:pPr>
    </w:p>
    <w:p w14:paraId="5EEC539D" w14:textId="77777777" w:rsidR="00E14EE4" w:rsidRDefault="00E14EE4" w:rsidP="000535B9">
      <w:pPr>
        <w:spacing w:line="360" w:lineRule="auto"/>
        <w:jc w:val="both"/>
        <w:rPr>
          <w:rFonts w:ascii="Times New Roman" w:hAnsi="Times New Roman" w:cs="Times New Roman"/>
          <w:sz w:val="24"/>
        </w:rPr>
      </w:pPr>
    </w:p>
    <w:p w14:paraId="2B508939" w14:textId="77777777" w:rsidR="00F94953" w:rsidRPr="00F910F8" w:rsidRDefault="00F94953" w:rsidP="000535B9">
      <w:pPr>
        <w:spacing w:line="360" w:lineRule="auto"/>
        <w:jc w:val="both"/>
        <w:rPr>
          <w:rFonts w:ascii="Times New Roman" w:hAnsi="Times New Roman" w:cs="Times New Roman"/>
          <w:sz w:val="24"/>
        </w:rPr>
      </w:pPr>
    </w:p>
    <w:p w14:paraId="4BAD2BB8" w14:textId="77777777" w:rsidR="000535B9" w:rsidRPr="000535B9" w:rsidRDefault="000535B9" w:rsidP="000535B9">
      <w:pPr>
        <w:pStyle w:val="ListParagraph"/>
        <w:numPr>
          <w:ilvl w:val="1"/>
          <w:numId w:val="1"/>
        </w:numPr>
        <w:spacing w:line="360" w:lineRule="auto"/>
        <w:jc w:val="both"/>
        <w:rPr>
          <w:rFonts w:ascii="Times New Roman" w:hAnsi="Times New Roman" w:cs="Times New Roman"/>
          <w:b/>
          <w:sz w:val="24"/>
        </w:rPr>
      </w:pPr>
      <w:r w:rsidRPr="000535B9">
        <w:rPr>
          <w:rFonts w:ascii="Times New Roman" w:hAnsi="Times New Roman" w:cs="Times New Roman"/>
          <w:b/>
          <w:sz w:val="24"/>
        </w:rPr>
        <w:lastRenderedPageBreak/>
        <w:t xml:space="preserve">Table 4: Summary of Analysis of Variance (ANOVA) for State-wise </w:t>
      </w:r>
      <w:r>
        <w:rPr>
          <w:rFonts w:ascii="Times New Roman" w:hAnsi="Times New Roman" w:cs="Times New Roman"/>
          <w:b/>
          <w:sz w:val="24"/>
        </w:rPr>
        <w:t xml:space="preserve">Production (in tonnes) </w:t>
      </w:r>
      <w:r w:rsidRPr="000535B9">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947"/>
        <w:gridCol w:w="547"/>
        <w:gridCol w:w="1828"/>
        <w:gridCol w:w="1691"/>
        <w:gridCol w:w="1545"/>
        <w:gridCol w:w="1684"/>
      </w:tblGrid>
      <w:tr w:rsidR="00B25531" w:rsidRPr="00BB51EC" w14:paraId="31C04088" w14:textId="77777777" w:rsidTr="00B25531">
        <w:trPr>
          <w:trHeight w:val="714"/>
        </w:trPr>
        <w:tc>
          <w:tcPr>
            <w:tcW w:w="1053" w:type="pct"/>
            <w:hideMark/>
          </w:tcPr>
          <w:p w14:paraId="4D730DC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1E486A0"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470D813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5" w:type="pct"/>
            <w:hideMark/>
          </w:tcPr>
          <w:p w14:paraId="6C22F3B1"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13EBCFE7"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1" w:type="pct"/>
            <w:hideMark/>
          </w:tcPr>
          <w:p w14:paraId="58939B78" w14:textId="77777777" w:rsidR="00B25531" w:rsidRPr="00755F79" w:rsidRDefault="00B25531"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B25531" w:rsidRPr="00BB51EC" w14:paraId="08F76D55" w14:textId="77777777" w:rsidTr="00B25531">
        <w:trPr>
          <w:trHeight w:val="437"/>
        </w:trPr>
        <w:tc>
          <w:tcPr>
            <w:tcW w:w="1053" w:type="pct"/>
            <w:hideMark/>
          </w:tcPr>
          <w:p w14:paraId="37787780"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238D3807"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BAB25CD"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110,328,777.664</w:t>
            </w:r>
          </w:p>
        </w:tc>
        <w:tc>
          <w:tcPr>
            <w:tcW w:w="915" w:type="pct"/>
            <w:hideMark/>
          </w:tcPr>
          <w:p w14:paraId="6FD631B1"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5,806,777.772</w:t>
            </w:r>
          </w:p>
        </w:tc>
        <w:tc>
          <w:tcPr>
            <w:tcW w:w="836" w:type="pct"/>
            <w:hideMark/>
          </w:tcPr>
          <w:p w14:paraId="073D35D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72.297</w:t>
            </w:r>
          </w:p>
        </w:tc>
        <w:tc>
          <w:tcPr>
            <w:tcW w:w="911" w:type="pct"/>
            <w:hideMark/>
          </w:tcPr>
          <w:p w14:paraId="524700D3"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 xml:space="preserve">&lt; 0.001 </w:t>
            </w:r>
          </w:p>
        </w:tc>
      </w:tr>
      <w:tr w:rsidR="00B25531" w:rsidRPr="00BB51EC" w14:paraId="314C4C33" w14:textId="77777777" w:rsidTr="00B25531">
        <w:trPr>
          <w:trHeight w:val="437"/>
        </w:trPr>
        <w:tc>
          <w:tcPr>
            <w:tcW w:w="1053" w:type="pct"/>
            <w:hideMark/>
          </w:tcPr>
          <w:p w14:paraId="1729FEB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Within (Error)</w:t>
            </w:r>
          </w:p>
        </w:tc>
        <w:tc>
          <w:tcPr>
            <w:tcW w:w="296" w:type="pct"/>
            <w:hideMark/>
          </w:tcPr>
          <w:p w14:paraId="411D8C18"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259457DA"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4,819,135.018</w:t>
            </w:r>
          </w:p>
        </w:tc>
        <w:tc>
          <w:tcPr>
            <w:tcW w:w="915" w:type="pct"/>
            <w:hideMark/>
          </w:tcPr>
          <w:p w14:paraId="46FB0596"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80,318.917</w:t>
            </w:r>
          </w:p>
        </w:tc>
        <w:tc>
          <w:tcPr>
            <w:tcW w:w="836" w:type="pct"/>
            <w:hideMark/>
          </w:tcPr>
          <w:p w14:paraId="27121898" w14:textId="77777777" w:rsidR="00B25531" w:rsidRPr="00755F79" w:rsidRDefault="00B25531" w:rsidP="00B25531">
            <w:pPr>
              <w:rPr>
                <w:rFonts w:ascii="Times New Roman" w:hAnsi="Times New Roman" w:cs="Times New Roman"/>
              </w:rPr>
            </w:pPr>
          </w:p>
        </w:tc>
        <w:tc>
          <w:tcPr>
            <w:tcW w:w="911" w:type="pct"/>
            <w:hideMark/>
          </w:tcPr>
          <w:p w14:paraId="7C465588" w14:textId="77777777" w:rsidR="00B25531" w:rsidRPr="00755F79" w:rsidRDefault="00B25531" w:rsidP="00B25531">
            <w:pPr>
              <w:rPr>
                <w:rFonts w:ascii="Times New Roman" w:hAnsi="Times New Roman" w:cs="Times New Roman"/>
              </w:rPr>
            </w:pPr>
          </w:p>
        </w:tc>
      </w:tr>
      <w:tr w:rsidR="00B25531" w:rsidRPr="00BB51EC" w14:paraId="3AAAFE84" w14:textId="77777777" w:rsidTr="00B25531">
        <w:trPr>
          <w:trHeight w:val="437"/>
        </w:trPr>
        <w:tc>
          <w:tcPr>
            <w:tcW w:w="1053" w:type="pct"/>
            <w:hideMark/>
          </w:tcPr>
          <w:p w14:paraId="57141BDD"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397DD73C" w14:textId="77777777" w:rsidR="00B25531" w:rsidRPr="00755F79" w:rsidRDefault="00B25531" w:rsidP="00B25531">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2BB6EC7E" w14:textId="77777777" w:rsidR="00B25531" w:rsidRPr="00755F79" w:rsidRDefault="00B25531" w:rsidP="00B25531">
            <w:pPr>
              <w:rPr>
                <w:rFonts w:ascii="Times New Roman" w:hAnsi="Times New Roman" w:cs="Times New Roman"/>
              </w:rPr>
            </w:pPr>
            <w:r w:rsidRPr="00755F79">
              <w:rPr>
                <w:rFonts w:ascii="Times New Roman" w:hAnsi="Times New Roman" w:cs="Times New Roman"/>
              </w:rPr>
              <w:t>115,147,912.682</w:t>
            </w:r>
          </w:p>
        </w:tc>
        <w:tc>
          <w:tcPr>
            <w:tcW w:w="915" w:type="pct"/>
            <w:hideMark/>
          </w:tcPr>
          <w:p w14:paraId="239B737E" w14:textId="77777777" w:rsidR="00B25531" w:rsidRPr="00755F79" w:rsidRDefault="00B25531" w:rsidP="00B25531">
            <w:pPr>
              <w:rPr>
                <w:rFonts w:ascii="Times New Roman" w:hAnsi="Times New Roman" w:cs="Times New Roman"/>
              </w:rPr>
            </w:pPr>
          </w:p>
        </w:tc>
        <w:tc>
          <w:tcPr>
            <w:tcW w:w="836" w:type="pct"/>
            <w:hideMark/>
          </w:tcPr>
          <w:p w14:paraId="1DAA7AD3" w14:textId="77777777" w:rsidR="00B25531" w:rsidRPr="00755F79" w:rsidRDefault="00B25531" w:rsidP="00B25531">
            <w:pPr>
              <w:rPr>
                <w:rFonts w:ascii="Times New Roman" w:hAnsi="Times New Roman" w:cs="Times New Roman"/>
              </w:rPr>
            </w:pPr>
          </w:p>
        </w:tc>
        <w:tc>
          <w:tcPr>
            <w:tcW w:w="911" w:type="pct"/>
            <w:hideMark/>
          </w:tcPr>
          <w:p w14:paraId="3036A028" w14:textId="77777777" w:rsidR="00B25531" w:rsidRPr="00755F79" w:rsidRDefault="00B25531" w:rsidP="00B25531">
            <w:pPr>
              <w:rPr>
                <w:rFonts w:ascii="Times New Roman" w:hAnsi="Times New Roman" w:cs="Times New Roman"/>
              </w:rPr>
            </w:pPr>
          </w:p>
        </w:tc>
      </w:tr>
    </w:tbl>
    <w:p w14:paraId="4CF2DB94" w14:textId="77777777" w:rsidR="003049CB" w:rsidRPr="000535B9" w:rsidRDefault="003049CB" w:rsidP="000535B9">
      <w:pPr>
        <w:rPr>
          <w:rFonts w:ascii="Times New Roman" w:hAnsi="Times New Roman" w:cs="Times New Roman"/>
          <w:b/>
          <w:sz w:val="24"/>
        </w:rPr>
      </w:pPr>
    </w:p>
    <w:p w14:paraId="1BDE9D80" w14:textId="77777777" w:rsidR="00F4623B" w:rsidRPr="00F910F8" w:rsidRDefault="00B25531" w:rsidP="00B25531">
      <w:pPr>
        <w:spacing w:line="360" w:lineRule="auto"/>
        <w:jc w:val="both"/>
        <w:rPr>
          <w:rFonts w:ascii="Times New Roman" w:hAnsi="Times New Roman" w:cs="Times New Roman"/>
          <w:sz w:val="24"/>
        </w:rPr>
      </w:pPr>
      <w:r>
        <w:rPr>
          <w:rFonts w:ascii="Times New Roman" w:hAnsi="Times New Roman" w:cs="Times New Roman"/>
          <w:sz w:val="24"/>
        </w:rPr>
        <w:t>The above table 4 described the summary of ANOVA for State-wise production of millets.</w:t>
      </w:r>
      <w:r w:rsidR="00F4623B">
        <w:rPr>
          <w:rFonts w:ascii="Times New Roman" w:hAnsi="Times New Roman" w:cs="Times New Roman"/>
          <w:sz w:val="24"/>
        </w:rPr>
        <w:t xml:space="preserve"> Since p-value &lt; </w:t>
      </w:r>
      <w:r>
        <w:rPr>
          <w:rFonts w:ascii="Times New Roman" w:hAnsi="Times New Roman" w:cs="Times New Roman"/>
          <w:sz w:val="24"/>
        </w:rPr>
        <w:t xml:space="preserve">0.001 for the analysis was found to be less than α=0.05, level of significance. Therefore, there were significant difference among different states of India in terms of production of millets. </w:t>
      </w:r>
    </w:p>
    <w:p w14:paraId="464CFE15" w14:textId="77777777" w:rsidR="00B25531" w:rsidRPr="00B25531" w:rsidRDefault="00865BA5" w:rsidP="00B25531">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Table 5</w:t>
      </w:r>
      <w:r w:rsidR="00B25531" w:rsidRPr="00B25531">
        <w:rPr>
          <w:rFonts w:ascii="Times New Roman" w:hAnsi="Times New Roman" w:cs="Times New Roman"/>
          <w:b/>
          <w:sz w:val="24"/>
        </w:rPr>
        <w:t xml:space="preserve">: Summary of Analysis of Variance (ANOVA) for State-wise </w:t>
      </w:r>
      <w:r w:rsidR="00B25531">
        <w:rPr>
          <w:rFonts w:ascii="Times New Roman" w:hAnsi="Times New Roman" w:cs="Times New Roman"/>
          <w:b/>
          <w:sz w:val="24"/>
        </w:rPr>
        <w:t xml:space="preserve">Yield (in kg/hectare) </w:t>
      </w:r>
      <w:r w:rsidR="00B25531" w:rsidRPr="00B25531">
        <w:rPr>
          <w:rFonts w:ascii="Times New Roman" w:hAnsi="Times New Roman" w:cs="Times New Roman"/>
          <w:b/>
          <w:sz w:val="24"/>
        </w:rPr>
        <w:t>of Millets</w:t>
      </w:r>
    </w:p>
    <w:tbl>
      <w:tblPr>
        <w:tblStyle w:val="TableGrid"/>
        <w:tblW w:w="5000" w:type="pct"/>
        <w:tblInd w:w="-5" w:type="dxa"/>
        <w:tblLook w:val="04A0" w:firstRow="1" w:lastRow="0" w:firstColumn="1" w:lastColumn="0" w:noHBand="0" w:noVBand="1"/>
      </w:tblPr>
      <w:tblGrid>
        <w:gridCol w:w="1947"/>
        <w:gridCol w:w="547"/>
        <w:gridCol w:w="1828"/>
        <w:gridCol w:w="1693"/>
        <w:gridCol w:w="1545"/>
        <w:gridCol w:w="1682"/>
      </w:tblGrid>
      <w:tr w:rsidR="00F4623B" w:rsidRPr="00F4623B" w14:paraId="02ECAD17" w14:textId="77777777" w:rsidTr="00F4623B">
        <w:trPr>
          <w:trHeight w:val="714"/>
        </w:trPr>
        <w:tc>
          <w:tcPr>
            <w:tcW w:w="1053" w:type="pct"/>
            <w:hideMark/>
          </w:tcPr>
          <w:p w14:paraId="12BC498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Source of Variation</w:t>
            </w:r>
          </w:p>
        </w:tc>
        <w:tc>
          <w:tcPr>
            <w:tcW w:w="296" w:type="pct"/>
            <w:hideMark/>
          </w:tcPr>
          <w:p w14:paraId="5C5D1748"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 xml:space="preserve">DF </w:t>
            </w:r>
          </w:p>
        </w:tc>
        <w:tc>
          <w:tcPr>
            <w:tcW w:w="989" w:type="pct"/>
            <w:hideMark/>
          </w:tcPr>
          <w:p w14:paraId="7A53062F"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Sum of Squares</w:t>
            </w:r>
          </w:p>
        </w:tc>
        <w:tc>
          <w:tcPr>
            <w:tcW w:w="916" w:type="pct"/>
            <w:hideMark/>
          </w:tcPr>
          <w:p w14:paraId="5E2141E4"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Mean Squares</w:t>
            </w:r>
          </w:p>
        </w:tc>
        <w:tc>
          <w:tcPr>
            <w:tcW w:w="836" w:type="pct"/>
            <w:hideMark/>
          </w:tcPr>
          <w:p w14:paraId="3CE9BBBE"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F-Calculated</w:t>
            </w:r>
          </w:p>
        </w:tc>
        <w:tc>
          <w:tcPr>
            <w:tcW w:w="910" w:type="pct"/>
            <w:hideMark/>
          </w:tcPr>
          <w:p w14:paraId="6DD441C9" w14:textId="77777777" w:rsidR="00F4623B" w:rsidRPr="00755F79" w:rsidRDefault="00F4623B" w:rsidP="00865BA5">
            <w:pPr>
              <w:spacing w:line="360" w:lineRule="auto"/>
              <w:rPr>
                <w:rFonts w:ascii="Times New Roman" w:eastAsia="Times New Roman" w:hAnsi="Times New Roman" w:cs="Times New Roman"/>
                <w:b/>
                <w:bCs/>
                <w:szCs w:val="24"/>
              </w:rPr>
            </w:pPr>
            <w:r w:rsidRPr="00755F79">
              <w:rPr>
                <w:rFonts w:ascii="Times New Roman" w:eastAsia="Times New Roman" w:hAnsi="Times New Roman" w:cs="Times New Roman"/>
                <w:b/>
                <w:bCs/>
                <w:szCs w:val="24"/>
              </w:rPr>
              <w:t>Significance</w:t>
            </w:r>
          </w:p>
        </w:tc>
      </w:tr>
      <w:tr w:rsidR="00F4623B" w:rsidRPr="00F4623B" w14:paraId="0B68D380" w14:textId="77777777" w:rsidTr="00F4623B">
        <w:trPr>
          <w:trHeight w:val="437"/>
        </w:trPr>
        <w:tc>
          <w:tcPr>
            <w:tcW w:w="1053" w:type="pct"/>
            <w:hideMark/>
          </w:tcPr>
          <w:p w14:paraId="4CB90294"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Between</w:t>
            </w:r>
          </w:p>
        </w:tc>
        <w:tc>
          <w:tcPr>
            <w:tcW w:w="296" w:type="pct"/>
            <w:hideMark/>
          </w:tcPr>
          <w:p w14:paraId="70A4BC9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19</w:t>
            </w:r>
          </w:p>
        </w:tc>
        <w:tc>
          <w:tcPr>
            <w:tcW w:w="989" w:type="pct"/>
            <w:hideMark/>
          </w:tcPr>
          <w:p w14:paraId="7AE3A8A5"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20,521,565.238</w:t>
            </w:r>
          </w:p>
        </w:tc>
        <w:tc>
          <w:tcPr>
            <w:tcW w:w="916" w:type="pct"/>
            <w:hideMark/>
          </w:tcPr>
          <w:p w14:paraId="0AC9C059"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1,080,082.381</w:t>
            </w:r>
          </w:p>
        </w:tc>
        <w:tc>
          <w:tcPr>
            <w:tcW w:w="836" w:type="pct"/>
            <w:hideMark/>
          </w:tcPr>
          <w:p w14:paraId="78E4DA4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32.888</w:t>
            </w:r>
          </w:p>
        </w:tc>
        <w:tc>
          <w:tcPr>
            <w:tcW w:w="910" w:type="pct"/>
            <w:hideMark/>
          </w:tcPr>
          <w:p w14:paraId="7E973F6A"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 xml:space="preserve">&lt; 0.001 </w:t>
            </w:r>
          </w:p>
        </w:tc>
      </w:tr>
      <w:tr w:rsidR="00F4623B" w:rsidRPr="00F4623B" w14:paraId="1130F50B" w14:textId="77777777" w:rsidTr="00F4623B">
        <w:trPr>
          <w:trHeight w:val="437"/>
        </w:trPr>
        <w:tc>
          <w:tcPr>
            <w:tcW w:w="1053" w:type="pct"/>
            <w:hideMark/>
          </w:tcPr>
          <w:p w14:paraId="4F869111"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Within (Error)</w:t>
            </w:r>
          </w:p>
        </w:tc>
        <w:tc>
          <w:tcPr>
            <w:tcW w:w="296" w:type="pct"/>
            <w:hideMark/>
          </w:tcPr>
          <w:p w14:paraId="78782286"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60</w:t>
            </w:r>
          </w:p>
        </w:tc>
        <w:tc>
          <w:tcPr>
            <w:tcW w:w="989" w:type="pct"/>
            <w:hideMark/>
          </w:tcPr>
          <w:p w14:paraId="33D1575B"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1,970,494.250</w:t>
            </w:r>
          </w:p>
        </w:tc>
        <w:tc>
          <w:tcPr>
            <w:tcW w:w="916" w:type="pct"/>
            <w:hideMark/>
          </w:tcPr>
          <w:p w14:paraId="01110E76"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32,841.571</w:t>
            </w:r>
          </w:p>
        </w:tc>
        <w:tc>
          <w:tcPr>
            <w:tcW w:w="836" w:type="pct"/>
            <w:hideMark/>
          </w:tcPr>
          <w:p w14:paraId="06647487" w14:textId="77777777" w:rsidR="00F4623B" w:rsidRPr="00755F79" w:rsidRDefault="00F4623B" w:rsidP="00F4623B">
            <w:pPr>
              <w:rPr>
                <w:rFonts w:ascii="Times New Roman" w:hAnsi="Times New Roman" w:cs="Times New Roman"/>
              </w:rPr>
            </w:pPr>
          </w:p>
        </w:tc>
        <w:tc>
          <w:tcPr>
            <w:tcW w:w="910" w:type="pct"/>
            <w:hideMark/>
          </w:tcPr>
          <w:p w14:paraId="56D7003C" w14:textId="77777777" w:rsidR="00F4623B" w:rsidRPr="00755F79" w:rsidRDefault="00F4623B" w:rsidP="00F4623B">
            <w:pPr>
              <w:rPr>
                <w:rFonts w:ascii="Times New Roman" w:hAnsi="Times New Roman" w:cs="Times New Roman"/>
              </w:rPr>
            </w:pPr>
          </w:p>
        </w:tc>
      </w:tr>
      <w:tr w:rsidR="00F4623B" w:rsidRPr="00F4623B" w14:paraId="5FBC48C4" w14:textId="77777777" w:rsidTr="00F4623B">
        <w:trPr>
          <w:trHeight w:val="437"/>
        </w:trPr>
        <w:tc>
          <w:tcPr>
            <w:tcW w:w="1053" w:type="pct"/>
            <w:hideMark/>
          </w:tcPr>
          <w:p w14:paraId="1E35692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Total</w:t>
            </w:r>
          </w:p>
        </w:tc>
        <w:tc>
          <w:tcPr>
            <w:tcW w:w="296" w:type="pct"/>
            <w:hideMark/>
          </w:tcPr>
          <w:p w14:paraId="02100C49" w14:textId="77777777" w:rsidR="00F4623B" w:rsidRPr="00755F79" w:rsidRDefault="00F4623B" w:rsidP="00F4623B">
            <w:pPr>
              <w:spacing w:line="360" w:lineRule="auto"/>
              <w:rPr>
                <w:rFonts w:ascii="Times New Roman" w:eastAsia="Times New Roman" w:hAnsi="Times New Roman" w:cs="Times New Roman"/>
                <w:szCs w:val="24"/>
              </w:rPr>
            </w:pPr>
            <w:r w:rsidRPr="00755F79">
              <w:rPr>
                <w:rFonts w:ascii="Times New Roman" w:eastAsia="Times New Roman" w:hAnsi="Times New Roman" w:cs="Times New Roman"/>
                <w:szCs w:val="24"/>
              </w:rPr>
              <w:t>79</w:t>
            </w:r>
          </w:p>
        </w:tc>
        <w:tc>
          <w:tcPr>
            <w:tcW w:w="989" w:type="pct"/>
            <w:hideMark/>
          </w:tcPr>
          <w:p w14:paraId="3CB3FD73" w14:textId="77777777" w:rsidR="00F4623B" w:rsidRPr="00755F79" w:rsidRDefault="00F4623B" w:rsidP="00F4623B">
            <w:pPr>
              <w:rPr>
                <w:rFonts w:ascii="Times New Roman" w:hAnsi="Times New Roman" w:cs="Times New Roman"/>
              </w:rPr>
            </w:pPr>
            <w:r w:rsidRPr="00755F79">
              <w:rPr>
                <w:rFonts w:ascii="Times New Roman" w:hAnsi="Times New Roman" w:cs="Times New Roman"/>
              </w:rPr>
              <w:t>22,492,059.488</w:t>
            </w:r>
          </w:p>
        </w:tc>
        <w:tc>
          <w:tcPr>
            <w:tcW w:w="916" w:type="pct"/>
            <w:hideMark/>
          </w:tcPr>
          <w:p w14:paraId="600EEFB5" w14:textId="77777777" w:rsidR="00F4623B" w:rsidRPr="00755F79" w:rsidRDefault="00F4623B" w:rsidP="00F4623B">
            <w:pPr>
              <w:rPr>
                <w:rFonts w:ascii="Times New Roman" w:hAnsi="Times New Roman" w:cs="Times New Roman"/>
              </w:rPr>
            </w:pPr>
          </w:p>
        </w:tc>
        <w:tc>
          <w:tcPr>
            <w:tcW w:w="836" w:type="pct"/>
            <w:hideMark/>
          </w:tcPr>
          <w:p w14:paraId="380ED5CF" w14:textId="77777777" w:rsidR="00F4623B" w:rsidRPr="00755F79" w:rsidRDefault="00F4623B" w:rsidP="00F4623B">
            <w:pPr>
              <w:rPr>
                <w:rFonts w:ascii="Times New Roman" w:hAnsi="Times New Roman" w:cs="Times New Roman"/>
              </w:rPr>
            </w:pPr>
          </w:p>
        </w:tc>
        <w:tc>
          <w:tcPr>
            <w:tcW w:w="910" w:type="pct"/>
            <w:hideMark/>
          </w:tcPr>
          <w:p w14:paraId="2C2D44FC" w14:textId="77777777" w:rsidR="00F4623B" w:rsidRPr="00755F79" w:rsidRDefault="00F4623B" w:rsidP="00F4623B">
            <w:pPr>
              <w:rPr>
                <w:rFonts w:ascii="Times New Roman" w:hAnsi="Times New Roman" w:cs="Times New Roman"/>
              </w:rPr>
            </w:pPr>
          </w:p>
        </w:tc>
      </w:tr>
    </w:tbl>
    <w:p w14:paraId="55408382" w14:textId="77777777" w:rsidR="00865BA5" w:rsidRPr="00F910F8" w:rsidRDefault="00865BA5" w:rsidP="00865BA5">
      <w:pPr>
        <w:spacing w:line="360" w:lineRule="auto"/>
        <w:jc w:val="both"/>
        <w:rPr>
          <w:rFonts w:ascii="Times New Roman" w:hAnsi="Times New Roman" w:cs="Times New Roman"/>
          <w:sz w:val="24"/>
        </w:rPr>
      </w:pPr>
      <w:r>
        <w:rPr>
          <w:rFonts w:ascii="Times New Roman" w:hAnsi="Times New Roman" w:cs="Times New Roman"/>
          <w:sz w:val="24"/>
        </w:rPr>
        <w:t xml:space="preserve">The above table 5 had showed the summary of ANOVA for State-wise yield of millets. Since p-value &lt; 0.001 for the analysis was found to be less than α=0.05, level of significance. Therefore, there were significant difference among different states of India in terms of yield of millets. </w:t>
      </w:r>
    </w:p>
    <w:p w14:paraId="2701F92E" w14:textId="77777777" w:rsidR="003049CB" w:rsidRPr="0075027F" w:rsidRDefault="00865BA5" w:rsidP="0075027F">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sidRPr="0075027F">
        <w:rPr>
          <w:rFonts w:ascii="Times New Roman" w:hAnsi="Times New Roman" w:cs="Times New Roman"/>
          <w:b/>
          <w:sz w:val="24"/>
        </w:rPr>
        <w:t xml:space="preserve">Table 6: </w:t>
      </w:r>
      <w:r w:rsidR="0075027F" w:rsidRPr="0075027F">
        <w:rPr>
          <w:rFonts w:ascii="Times New Roman" w:hAnsi="Times New Roman" w:cs="Times New Roman"/>
          <w:b/>
          <w:sz w:val="24"/>
        </w:rPr>
        <w:t xml:space="preserve">Summary of </w:t>
      </w:r>
      <w:r w:rsidR="0075027F" w:rsidRPr="0075027F">
        <w:rPr>
          <w:rFonts w:ascii="Times New Roman" w:hAnsi="Times New Roman" w:cs="Times New Roman"/>
          <w:b/>
          <w:color w:val="000000"/>
          <w:sz w:val="24"/>
          <w:shd w:val="clear" w:color="auto" w:fill="FFFFFF"/>
        </w:rPr>
        <w:t xml:space="preserve">Tukey's Honestly Significant Difference (HSD) test </w:t>
      </w:r>
      <w:r w:rsidR="0075027F" w:rsidRPr="0075027F">
        <w:rPr>
          <w:rFonts w:ascii="Times New Roman" w:hAnsi="Times New Roman" w:cs="Times New Roman"/>
          <w:b/>
          <w:sz w:val="24"/>
        </w:rPr>
        <w:t>for State-wise Area under Cultivation (in hectares) of Millets</w:t>
      </w:r>
    </w:p>
    <w:tbl>
      <w:tblPr>
        <w:tblStyle w:val="TableGrid"/>
        <w:tblW w:w="9067" w:type="dxa"/>
        <w:tblLook w:val="04A0" w:firstRow="1" w:lastRow="0" w:firstColumn="1" w:lastColumn="0" w:noHBand="0" w:noVBand="1"/>
      </w:tblPr>
      <w:tblGrid>
        <w:gridCol w:w="4531"/>
        <w:gridCol w:w="4536"/>
      </w:tblGrid>
      <w:tr w:rsidR="006562B8" w14:paraId="38D1F36B" w14:textId="77777777" w:rsidTr="006562B8">
        <w:tc>
          <w:tcPr>
            <w:tcW w:w="4531" w:type="dxa"/>
          </w:tcPr>
          <w:p w14:paraId="11C12338" w14:textId="77777777" w:rsidR="006562B8" w:rsidRDefault="006562B8" w:rsidP="006562B8">
            <w:pPr>
              <w:rPr>
                <w:rFonts w:ascii="Times New Roman" w:hAnsi="Times New Roman" w:cs="Times New Roman"/>
                <w:b/>
                <w:sz w:val="24"/>
              </w:rPr>
            </w:pPr>
            <w:r>
              <w:rPr>
                <w:rFonts w:ascii="Times New Roman" w:hAnsi="Times New Roman" w:cs="Times New Roman"/>
                <w:b/>
                <w:sz w:val="24"/>
              </w:rPr>
              <w:t>State Name</w:t>
            </w:r>
          </w:p>
        </w:tc>
        <w:tc>
          <w:tcPr>
            <w:tcW w:w="4536" w:type="dxa"/>
          </w:tcPr>
          <w:p w14:paraId="3970D617" w14:textId="77777777" w:rsidR="006562B8" w:rsidRDefault="006562B8" w:rsidP="006562B8">
            <w:pPr>
              <w:rPr>
                <w:rFonts w:ascii="Times New Roman" w:hAnsi="Times New Roman" w:cs="Times New Roman"/>
                <w:b/>
                <w:sz w:val="24"/>
              </w:rPr>
            </w:pPr>
            <w:r>
              <w:rPr>
                <w:rFonts w:ascii="Times New Roman" w:hAnsi="Times New Roman" w:cs="Times New Roman"/>
                <w:b/>
                <w:sz w:val="24"/>
              </w:rPr>
              <w:t>Means</w:t>
            </w:r>
          </w:p>
        </w:tc>
      </w:tr>
      <w:tr w:rsidR="006562B8" w:rsidRPr="006562B8" w14:paraId="5ED540EF" w14:textId="77777777" w:rsidTr="006562B8">
        <w:trPr>
          <w:trHeight w:val="375"/>
        </w:trPr>
        <w:tc>
          <w:tcPr>
            <w:tcW w:w="4531" w:type="dxa"/>
            <w:noWrap/>
            <w:hideMark/>
          </w:tcPr>
          <w:p w14:paraId="6974192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szCs w:val="20"/>
                <w:lang w:eastAsia="en-IN"/>
              </w:rPr>
              <w:t>Andhra Pradesh</w:t>
            </w:r>
          </w:p>
        </w:tc>
        <w:tc>
          <w:tcPr>
            <w:tcW w:w="4536" w:type="dxa"/>
            <w:noWrap/>
            <w:hideMark/>
          </w:tcPr>
          <w:p w14:paraId="25F5B9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183.5</w:t>
            </w:r>
            <w:r w:rsidRPr="006562B8">
              <w:rPr>
                <w:rFonts w:ascii="Times New Roman" w:eastAsia="Times New Roman" w:hAnsi="Times New Roman" w:cs="Times New Roman"/>
                <w:color w:val="000000"/>
                <w:sz w:val="24"/>
                <w:vertAlign w:val="superscript"/>
                <w:lang w:eastAsia="en-IN"/>
              </w:rPr>
              <w:t>ef</w:t>
            </w:r>
          </w:p>
        </w:tc>
      </w:tr>
      <w:tr w:rsidR="006562B8" w:rsidRPr="006562B8" w14:paraId="5BF4782C" w14:textId="77777777" w:rsidTr="006562B8">
        <w:trPr>
          <w:trHeight w:val="375"/>
        </w:trPr>
        <w:tc>
          <w:tcPr>
            <w:tcW w:w="4531" w:type="dxa"/>
            <w:noWrap/>
            <w:hideMark/>
          </w:tcPr>
          <w:p w14:paraId="3628FF5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536" w:type="dxa"/>
            <w:noWrap/>
            <w:hideMark/>
          </w:tcPr>
          <w:p w14:paraId="5DD8A9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w:t>
            </w:r>
            <w:r w:rsidRPr="006562B8">
              <w:rPr>
                <w:rFonts w:ascii="Times New Roman" w:eastAsia="Times New Roman" w:hAnsi="Times New Roman" w:cs="Times New Roman"/>
                <w:color w:val="000000"/>
                <w:sz w:val="24"/>
                <w:vertAlign w:val="superscript"/>
                <w:lang w:eastAsia="en-IN"/>
              </w:rPr>
              <w:t>f</w:t>
            </w:r>
          </w:p>
        </w:tc>
      </w:tr>
      <w:tr w:rsidR="006562B8" w:rsidRPr="006562B8" w14:paraId="455E2E91" w14:textId="77777777" w:rsidTr="006562B8">
        <w:trPr>
          <w:trHeight w:val="375"/>
        </w:trPr>
        <w:tc>
          <w:tcPr>
            <w:tcW w:w="4531" w:type="dxa"/>
            <w:noWrap/>
            <w:hideMark/>
          </w:tcPr>
          <w:p w14:paraId="4CB318E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536" w:type="dxa"/>
            <w:noWrap/>
            <w:hideMark/>
          </w:tcPr>
          <w:p w14:paraId="0DCE7B55"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11.65</w:t>
            </w:r>
            <w:r w:rsidRPr="006562B8">
              <w:rPr>
                <w:rFonts w:ascii="Times New Roman" w:eastAsia="Times New Roman" w:hAnsi="Times New Roman" w:cs="Times New Roman"/>
                <w:color w:val="000000"/>
                <w:sz w:val="24"/>
                <w:vertAlign w:val="superscript"/>
                <w:lang w:eastAsia="en-IN"/>
              </w:rPr>
              <w:t>f</w:t>
            </w:r>
          </w:p>
        </w:tc>
      </w:tr>
      <w:tr w:rsidR="006562B8" w:rsidRPr="006562B8" w14:paraId="73078989" w14:textId="77777777" w:rsidTr="006562B8">
        <w:trPr>
          <w:trHeight w:val="375"/>
        </w:trPr>
        <w:tc>
          <w:tcPr>
            <w:tcW w:w="4531" w:type="dxa"/>
            <w:noWrap/>
            <w:hideMark/>
          </w:tcPr>
          <w:p w14:paraId="492D3D7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536" w:type="dxa"/>
            <w:noWrap/>
            <w:hideMark/>
          </w:tcPr>
          <w:p w14:paraId="679C522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70.76</w:t>
            </w:r>
            <w:r w:rsidRPr="006562B8">
              <w:rPr>
                <w:rFonts w:ascii="Times New Roman" w:eastAsia="Times New Roman" w:hAnsi="Times New Roman" w:cs="Times New Roman"/>
                <w:color w:val="000000"/>
                <w:sz w:val="24"/>
                <w:vertAlign w:val="superscript"/>
                <w:lang w:eastAsia="en-IN"/>
              </w:rPr>
              <w:t>ef</w:t>
            </w:r>
          </w:p>
        </w:tc>
      </w:tr>
      <w:tr w:rsidR="006562B8" w:rsidRPr="006562B8" w14:paraId="533F273B" w14:textId="77777777" w:rsidTr="006562B8">
        <w:trPr>
          <w:trHeight w:val="375"/>
        </w:trPr>
        <w:tc>
          <w:tcPr>
            <w:tcW w:w="4531" w:type="dxa"/>
            <w:noWrap/>
            <w:hideMark/>
          </w:tcPr>
          <w:p w14:paraId="03344CE7"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536" w:type="dxa"/>
            <w:noWrap/>
            <w:hideMark/>
          </w:tcPr>
          <w:p w14:paraId="0876DE6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424.94</w:t>
            </w:r>
            <w:r w:rsidRPr="006562B8">
              <w:rPr>
                <w:rFonts w:ascii="Times New Roman" w:eastAsia="Times New Roman" w:hAnsi="Times New Roman" w:cs="Times New Roman"/>
                <w:color w:val="000000"/>
                <w:sz w:val="24"/>
                <w:vertAlign w:val="superscript"/>
                <w:lang w:eastAsia="en-IN"/>
              </w:rPr>
              <w:t>ef</w:t>
            </w:r>
          </w:p>
        </w:tc>
      </w:tr>
      <w:tr w:rsidR="006562B8" w:rsidRPr="006562B8" w14:paraId="3D0E9A9A" w14:textId="77777777" w:rsidTr="006562B8">
        <w:trPr>
          <w:trHeight w:val="375"/>
        </w:trPr>
        <w:tc>
          <w:tcPr>
            <w:tcW w:w="4531" w:type="dxa"/>
            <w:noWrap/>
            <w:hideMark/>
          </w:tcPr>
          <w:p w14:paraId="38D0DF0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536" w:type="dxa"/>
            <w:noWrap/>
            <w:hideMark/>
          </w:tcPr>
          <w:p w14:paraId="40093A4E"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500.32</w:t>
            </w:r>
            <w:r w:rsidRPr="006562B8">
              <w:rPr>
                <w:rFonts w:ascii="Times New Roman" w:eastAsia="Times New Roman" w:hAnsi="Times New Roman" w:cs="Times New Roman"/>
                <w:color w:val="000000"/>
                <w:sz w:val="24"/>
                <w:vertAlign w:val="superscript"/>
                <w:lang w:eastAsia="en-IN"/>
              </w:rPr>
              <w:t>e</w:t>
            </w:r>
          </w:p>
        </w:tc>
      </w:tr>
      <w:tr w:rsidR="006562B8" w:rsidRPr="006562B8" w14:paraId="014DDC3A" w14:textId="77777777" w:rsidTr="006562B8">
        <w:trPr>
          <w:trHeight w:val="375"/>
        </w:trPr>
        <w:tc>
          <w:tcPr>
            <w:tcW w:w="4531" w:type="dxa"/>
            <w:noWrap/>
            <w:hideMark/>
          </w:tcPr>
          <w:p w14:paraId="744DDEB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lastRenderedPageBreak/>
              <w:t>Himachal Pradesh</w:t>
            </w:r>
          </w:p>
        </w:tc>
        <w:tc>
          <w:tcPr>
            <w:tcW w:w="4536" w:type="dxa"/>
            <w:noWrap/>
            <w:hideMark/>
          </w:tcPr>
          <w:p w14:paraId="6A66B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7.12</w:t>
            </w:r>
            <w:r w:rsidRPr="006562B8">
              <w:rPr>
                <w:rFonts w:ascii="Times New Roman" w:eastAsia="Times New Roman" w:hAnsi="Times New Roman" w:cs="Times New Roman"/>
                <w:color w:val="000000"/>
                <w:sz w:val="24"/>
                <w:vertAlign w:val="superscript"/>
                <w:lang w:eastAsia="en-IN"/>
              </w:rPr>
              <w:t>f</w:t>
            </w:r>
          </w:p>
        </w:tc>
      </w:tr>
      <w:tr w:rsidR="006562B8" w:rsidRPr="006562B8" w14:paraId="67D220E5" w14:textId="77777777" w:rsidTr="006562B8">
        <w:trPr>
          <w:trHeight w:val="375"/>
        </w:trPr>
        <w:tc>
          <w:tcPr>
            <w:tcW w:w="4531" w:type="dxa"/>
            <w:noWrap/>
            <w:hideMark/>
          </w:tcPr>
          <w:p w14:paraId="23063FB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536" w:type="dxa"/>
            <w:noWrap/>
            <w:hideMark/>
          </w:tcPr>
          <w:p w14:paraId="41C619A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17.53</w:t>
            </w:r>
            <w:r w:rsidRPr="006562B8">
              <w:rPr>
                <w:rFonts w:ascii="Times New Roman" w:eastAsia="Times New Roman" w:hAnsi="Times New Roman" w:cs="Times New Roman"/>
                <w:color w:val="000000"/>
                <w:sz w:val="24"/>
                <w:vertAlign w:val="superscript"/>
                <w:lang w:eastAsia="en-IN"/>
              </w:rPr>
              <w:t>f</w:t>
            </w:r>
          </w:p>
        </w:tc>
      </w:tr>
      <w:tr w:rsidR="006562B8" w:rsidRPr="006562B8" w14:paraId="19C16AD9" w14:textId="77777777" w:rsidTr="006562B8">
        <w:trPr>
          <w:trHeight w:val="375"/>
        </w:trPr>
        <w:tc>
          <w:tcPr>
            <w:tcW w:w="4531" w:type="dxa"/>
            <w:noWrap/>
            <w:hideMark/>
          </w:tcPr>
          <w:p w14:paraId="0344ECD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536" w:type="dxa"/>
            <w:noWrap/>
            <w:hideMark/>
          </w:tcPr>
          <w:p w14:paraId="063E2942"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1546.6</w:t>
            </w:r>
            <w:r w:rsidRPr="006562B8">
              <w:rPr>
                <w:rFonts w:ascii="Times New Roman" w:eastAsia="Times New Roman" w:hAnsi="Times New Roman" w:cs="Times New Roman"/>
                <w:color w:val="000000"/>
                <w:sz w:val="24"/>
                <w:vertAlign w:val="superscript"/>
                <w:lang w:eastAsia="en-IN"/>
              </w:rPr>
              <w:t>c</w:t>
            </w:r>
          </w:p>
        </w:tc>
      </w:tr>
      <w:tr w:rsidR="006562B8" w:rsidRPr="006562B8" w14:paraId="2D663566" w14:textId="77777777" w:rsidTr="006562B8">
        <w:trPr>
          <w:trHeight w:val="375"/>
        </w:trPr>
        <w:tc>
          <w:tcPr>
            <w:tcW w:w="4531" w:type="dxa"/>
            <w:noWrap/>
            <w:hideMark/>
          </w:tcPr>
          <w:p w14:paraId="2C2CD53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Kerala</w:t>
            </w:r>
          </w:p>
        </w:tc>
        <w:tc>
          <w:tcPr>
            <w:tcW w:w="4536" w:type="dxa"/>
            <w:noWrap/>
            <w:hideMark/>
          </w:tcPr>
          <w:p w14:paraId="4EFBCFF8"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0.405</w:t>
            </w:r>
            <w:r w:rsidRPr="006562B8">
              <w:rPr>
                <w:rFonts w:ascii="Times New Roman" w:eastAsia="Times New Roman" w:hAnsi="Times New Roman" w:cs="Times New Roman"/>
                <w:color w:val="000000"/>
                <w:sz w:val="24"/>
                <w:vertAlign w:val="superscript"/>
                <w:lang w:eastAsia="en-IN"/>
              </w:rPr>
              <w:t>f</w:t>
            </w:r>
          </w:p>
        </w:tc>
      </w:tr>
      <w:tr w:rsidR="006562B8" w:rsidRPr="006562B8" w14:paraId="429ACF0F" w14:textId="77777777" w:rsidTr="006562B8">
        <w:trPr>
          <w:trHeight w:val="375"/>
        </w:trPr>
        <w:tc>
          <w:tcPr>
            <w:tcW w:w="4531" w:type="dxa"/>
            <w:noWrap/>
            <w:hideMark/>
          </w:tcPr>
          <w:p w14:paraId="451B532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536" w:type="dxa"/>
            <w:noWrap/>
            <w:hideMark/>
          </w:tcPr>
          <w:p w14:paraId="445316B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530.97</w:t>
            </w:r>
            <w:r w:rsidRPr="006562B8">
              <w:rPr>
                <w:rFonts w:ascii="Times New Roman" w:eastAsia="Times New Roman" w:hAnsi="Times New Roman" w:cs="Times New Roman"/>
                <w:color w:val="000000"/>
                <w:sz w:val="24"/>
                <w:vertAlign w:val="superscript"/>
                <w:lang w:eastAsia="en-IN"/>
              </w:rPr>
              <w:t>e</w:t>
            </w:r>
          </w:p>
        </w:tc>
      </w:tr>
      <w:tr w:rsidR="006562B8" w:rsidRPr="006562B8" w14:paraId="6EA553DF" w14:textId="77777777" w:rsidTr="006562B8">
        <w:trPr>
          <w:trHeight w:val="375"/>
        </w:trPr>
        <w:tc>
          <w:tcPr>
            <w:tcW w:w="4531" w:type="dxa"/>
            <w:noWrap/>
            <w:hideMark/>
          </w:tcPr>
          <w:p w14:paraId="480639DB"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536" w:type="dxa"/>
            <w:noWrap/>
            <w:hideMark/>
          </w:tcPr>
          <w:p w14:paraId="31E6645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2241.21</w:t>
            </w:r>
            <w:r w:rsidRPr="006562B8">
              <w:rPr>
                <w:rFonts w:ascii="Times New Roman" w:eastAsia="Times New Roman" w:hAnsi="Times New Roman" w:cs="Times New Roman"/>
                <w:color w:val="000000"/>
                <w:sz w:val="24"/>
                <w:vertAlign w:val="superscript"/>
                <w:lang w:eastAsia="en-IN"/>
              </w:rPr>
              <w:t>b</w:t>
            </w:r>
          </w:p>
        </w:tc>
      </w:tr>
      <w:tr w:rsidR="006562B8" w:rsidRPr="006562B8" w14:paraId="3D446245" w14:textId="77777777" w:rsidTr="006562B8">
        <w:trPr>
          <w:trHeight w:val="375"/>
        </w:trPr>
        <w:tc>
          <w:tcPr>
            <w:tcW w:w="4531" w:type="dxa"/>
            <w:noWrap/>
            <w:hideMark/>
          </w:tcPr>
          <w:p w14:paraId="578F772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536" w:type="dxa"/>
            <w:noWrap/>
            <w:hideMark/>
          </w:tcPr>
          <w:p w14:paraId="35DB687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83.17</w:t>
            </w:r>
            <w:r w:rsidRPr="006562B8">
              <w:rPr>
                <w:rFonts w:ascii="Times New Roman" w:eastAsia="Times New Roman" w:hAnsi="Times New Roman" w:cs="Times New Roman"/>
                <w:color w:val="000000"/>
                <w:sz w:val="24"/>
                <w:vertAlign w:val="superscript"/>
                <w:lang w:eastAsia="en-IN"/>
              </w:rPr>
              <w:t>ef</w:t>
            </w:r>
          </w:p>
        </w:tc>
      </w:tr>
      <w:tr w:rsidR="006562B8" w:rsidRPr="006562B8" w14:paraId="2A160B70" w14:textId="77777777" w:rsidTr="006562B8">
        <w:trPr>
          <w:trHeight w:val="375"/>
        </w:trPr>
        <w:tc>
          <w:tcPr>
            <w:tcW w:w="4531" w:type="dxa"/>
            <w:noWrap/>
            <w:hideMark/>
          </w:tcPr>
          <w:p w14:paraId="037AC943"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536" w:type="dxa"/>
            <w:noWrap/>
            <w:hideMark/>
          </w:tcPr>
          <w:p w14:paraId="1887BAC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4728.74</w:t>
            </w:r>
            <w:r w:rsidRPr="006562B8">
              <w:rPr>
                <w:rFonts w:ascii="Times New Roman" w:eastAsia="Times New Roman" w:hAnsi="Times New Roman" w:cs="Times New Roman"/>
                <w:color w:val="000000"/>
                <w:sz w:val="24"/>
                <w:vertAlign w:val="superscript"/>
                <w:lang w:eastAsia="en-IN"/>
              </w:rPr>
              <w:t>a</w:t>
            </w:r>
          </w:p>
        </w:tc>
      </w:tr>
      <w:tr w:rsidR="006562B8" w:rsidRPr="006562B8" w14:paraId="5BF26DD8" w14:textId="77777777" w:rsidTr="006562B8">
        <w:trPr>
          <w:trHeight w:val="375"/>
        </w:trPr>
        <w:tc>
          <w:tcPr>
            <w:tcW w:w="4531" w:type="dxa"/>
            <w:noWrap/>
            <w:hideMark/>
          </w:tcPr>
          <w:p w14:paraId="2AC18DA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536" w:type="dxa"/>
            <w:noWrap/>
            <w:hideMark/>
          </w:tcPr>
          <w:p w14:paraId="5E64CBF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513.96</w:t>
            </w:r>
            <w:r w:rsidRPr="006562B8">
              <w:rPr>
                <w:rFonts w:ascii="Times New Roman" w:eastAsia="Times New Roman" w:hAnsi="Times New Roman" w:cs="Times New Roman"/>
                <w:color w:val="000000"/>
                <w:sz w:val="24"/>
                <w:vertAlign w:val="superscript"/>
                <w:lang w:eastAsia="en-IN"/>
              </w:rPr>
              <w:t>e</w:t>
            </w:r>
          </w:p>
        </w:tc>
      </w:tr>
      <w:tr w:rsidR="006562B8" w:rsidRPr="006562B8" w14:paraId="442460EE" w14:textId="77777777" w:rsidTr="006562B8">
        <w:trPr>
          <w:trHeight w:val="375"/>
        </w:trPr>
        <w:tc>
          <w:tcPr>
            <w:tcW w:w="4531" w:type="dxa"/>
            <w:noWrap/>
            <w:hideMark/>
          </w:tcPr>
          <w:p w14:paraId="7E6CD580"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536" w:type="dxa"/>
            <w:noWrap/>
            <w:hideMark/>
          </w:tcPr>
          <w:p w14:paraId="30478E21"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75.6</w:t>
            </w:r>
            <w:r w:rsidRPr="006562B8">
              <w:rPr>
                <w:rFonts w:ascii="Times New Roman" w:eastAsia="Times New Roman" w:hAnsi="Times New Roman" w:cs="Times New Roman"/>
                <w:color w:val="000000"/>
                <w:sz w:val="24"/>
                <w:vertAlign w:val="superscript"/>
                <w:lang w:eastAsia="en-IN"/>
              </w:rPr>
              <w:t>ef</w:t>
            </w:r>
          </w:p>
        </w:tc>
      </w:tr>
      <w:tr w:rsidR="006562B8" w:rsidRPr="006562B8" w14:paraId="01790250" w14:textId="77777777" w:rsidTr="006562B8">
        <w:trPr>
          <w:trHeight w:val="375"/>
        </w:trPr>
        <w:tc>
          <w:tcPr>
            <w:tcW w:w="4531" w:type="dxa"/>
            <w:noWrap/>
            <w:hideMark/>
          </w:tcPr>
          <w:p w14:paraId="42A7553D"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536" w:type="dxa"/>
            <w:noWrap/>
            <w:hideMark/>
          </w:tcPr>
          <w:p w14:paraId="287DE9A4"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1060.75</w:t>
            </w:r>
            <w:r w:rsidRPr="006562B8">
              <w:rPr>
                <w:rFonts w:ascii="Times New Roman" w:eastAsia="Times New Roman" w:hAnsi="Times New Roman" w:cs="Times New Roman"/>
                <w:color w:val="000000"/>
                <w:sz w:val="24"/>
                <w:vertAlign w:val="superscript"/>
                <w:lang w:eastAsia="en-IN"/>
              </w:rPr>
              <w:t>d</w:t>
            </w:r>
          </w:p>
        </w:tc>
      </w:tr>
      <w:tr w:rsidR="006562B8" w:rsidRPr="006562B8" w14:paraId="6107DF98" w14:textId="77777777" w:rsidTr="006562B8">
        <w:trPr>
          <w:trHeight w:val="375"/>
        </w:trPr>
        <w:tc>
          <w:tcPr>
            <w:tcW w:w="4531" w:type="dxa"/>
            <w:noWrap/>
            <w:hideMark/>
          </w:tcPr>
          <w:p w14:paraId="1A5A605A"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536" w:type="dxa"/>
            <w:noWrap/>
            <w:hideMark/>
          </w:tcPr>
          <w:p w14:paraId="182F1366"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143</w:t>
            </w:r>
            <w:r w:rsidRPr="006562B8">
              <w:rPr>
                <w:rFonts w:ascii="Times New Roman" w:eastAsia="Times New Roman" w:hAnsi="Times New Roman" w:cs="Times New Roman"/>
                <w:color w:val="000000"/>
                <w:sz w:val="24"/>
                <w:vertAlign w:val="superscript"/>
                <w:lang w:eastAsia="en-IN"/>
              </w:rPr>
              <w:t>ef</w:t>
            </w:r>
          </w:p>
        </w:tc>
      </w:tr>
      <w:tr w:rsidR="006562B8" w:rsidRPr="006562B8" w14:paraId="61070AAD" w14:textId="77777777" w:rsidTr="006562B8">
        <w:trPr>
          <w:trHeight w:val="375"/>
        </w:trPr>
        <w:tc>
          <w:tcPr>
            <w:tcW w:w="4531" w:type="dxa"/>
            <w:noWrap/>
            <w:hideMark/>
          </w:tcPr>
          <w:p w14:paraId="0619C0DF"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536" w:type="dxa"/>
            <w:noWrap/>
            <w:hideMark/>
          </w:tcPr>
          <w:p w14:paraId="2508E35C"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7.89</w:t>
            </w:r>
            <w:r w:rsidRPr="006562B8">
              <w:rPr>
                <w:rFonts w:ascii="Times New Roman" w:eastAsia="Times New Roman" w:hAnsi="Times New Roman" w:cs="Times New Roman"/>
                <w:color w:val="000000"/>
                <w:sz w:val="24"/>
                <w:vertAlign w:val="superscript"/>
                <w:lang w:eastAsia="en-IN"/>
              </w:rPr>
              <w:t>f</w:t>
            </w:r>
          </w:p>
        </w:tc>
      </w:tr>
      <w:tr w:rsidR="006562B8" w:rsidRPr="006562B8" w14:paraId="630CECBB" w14:textId="77777777" w:rsidTr="006562B8">
        <w:trPr>
          <w:trHeight w:val="360"/>
        </w:trPr>
        <w:tc>
          <w:tcPr>
            <w:tcW w:w="4531" w:type="dxa"/>
            <w:noWrap/>
            <w:hideMark/>
          </w:tcPr>
          <w:p w14:paraId="663168E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536" w:type="dxa"/>
            <w:noWrap/>
            <w:hideMark/>
          </w:tcPr>
          <w:p w14:paraId="10929939" w14:textId="77777777" w:rsidR="006562B8" w:rsidRPr="006562B8" w:rsidRDefault="006562B8" w:rsidP="006562B8">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63.27</w:t>
            </w:r>
            <w:r w:rsidRPr="006562B8">
              <w:rPr>
                <w:rFonts w:ascii="Times New Roman" w:eastAsia="Times New Roman" w:hAnsi="Times New Roman" w:cs="Times New Roman"/>
                <w:color w:val="000000"/>
                <w:sz w:val="24"/>
                <w:vertAlign w:val="superscript"/>
                <w:lang w:eastAsia="en-IN"/>
              </w:rPr>
              <w:t>ef</w:t>
            </w:r>
          </w:p>
        </w:tc>
      </w:tr>
    </w:tbl>
    <w:p w14:paraId="01E2B7A6" w14:textId="77777777" w:rsidR="00BB51EC" w:rsidRDefault="00BB51EC" w:rsidP="003049CB">
      <w:pPr>
        <w:rPr>
          <w:rFonts w:ascii="Times New Roman" w:hAnsi="Times New Roman" w:cs="Times New Roman"/>
          <w:b/>
          <w:sz w:val="24"/>
        </w:rPr>
      </w:pPr>
    </w:p>
    <w:p w14:paraId="71AC1C7D" w14:textId="77777777" w:rsidR="006562B8" w:rsidRDefault="006562B8" w:rsidP="006562B8">
      <w:pPr>
        <w:spacing w:line="360" w:lineRule="auto"/>
        <w:jc w:val="both"/>
        <w:rPr>
          <w:rFonts w:ascii="Times New Roman" w:hAnsi="Times New Roman" w:cs="Times New Roman"/>
          <w:sz w:val="24"/>
        </w:rPr>
      </w:pPr>
      <w:r>
        <w:rPr>
          <w:rFonts w:ascii="Times New Roman" w:hAnsi="Times New Roman" w:cs="Times New Roman"/>
          <w:sz w:val="24"/>
        </w:rPr>
        <w:t xml:space="preserve">From table </w:t>
      </w:r>
      <w:r w:rsidR="00B044FD">
        <w:rPr>
          <w:rFonts w:ascii="Times New Roman" w:hAnsi="Times New Roman" w:cs="Times New Roman"/>
          <w:sz w:val="24"/>
        </w:rPr>
        <w:t>6, it could be observed that there exist</w:t>
      </w:r>
      <w:r>
        <w:rPr>
          <w:rFonts w:ascii="Times New Roman" w:hAnsi="Times New Roman" w:cs="Times New Roman"/>
          <w:sz w:val="24"/>
        </w:rPr>
        <w:t xml:space="preserve"> pairwise significant</w:t>
      </w:r>
      <w:r w:rsidR="00B044FD">
        <w:rPr>
          <w:rFonts w:ascii="Times New Roman" w:hAnsi="Times New Roman" w:cs="Times New Roman"/>
          <w:sz w:val="24"/>
        </w:rPr>
        <w:t xml:space="preserve"> difference between</w:t>
      </w:r>
      <w:r>
        <w:rPr>
          <w:rFonts w:ascii="Times New Roman" w:hAnsi="Times New Roman" w:cs="Times New Roman"/>
          <w:sz w:val="24"/>
        </w:rPr>
        <w:t xml:space="preserve"> different </w:t>
      </w:r>
      <w:r w:rsidR="00B044FD">
        <w:rPr>
          <w:rFonts w:ascii="Times New Roman" w:hAnsi="Times New Roman" w:cs="Times New Roman"/>
          <w:sz w:val="24"/>
        </w:rPr>
        <w:t>states of India in terms of area under cu</w:t>
      </w:r>
      <w:r w:rsidR="00A91694">
        <w:rPr>
          <w:rFonts w:ascii="Times New Roman" w:hAnsi="Times New Roman" w:cs="Times New Roman"/>
          <w:sz w:val="24"/>
        </w:rPr>
        <w:t>ltivation of millets. It has</w:t>
      </w:r>
      <w:r w:rsidR="00B044FD">
        <w:rPr>
          <w:rFonts w:ascii="Times New Roman" w:hAnsi="Times New Roman" w:cs="Times New Roman"/>
          <w:sz w:val="24"/>
        </w:rPr>
        <w:t xml:space="preserve"> outlined that</w:t>
      </w:r>
      <w:r w:rsidR="00A91694">
        <w:rPr>
          <w:rFonts w:ascii="Times New Roman" w:hAnsi="Times New Roman" w:cs="Times New Roman"/>
          <w:sz w:val="24"/>
        </w:rPr>
        <w:t xml:space="preserve"> the state of</w:t>
      </w:r>
      <w:r w:rsidR="00B044FD">
        <w:rPr>
          <w:rFonts w:ascii="Times New Roman" w:hAnsi="Times New Roman" w:cs="Times New Roman"/>
          <w:sz w:val="24"/>
        </w:rPr>
        <w:t xml:space="preserve"> Assam has</w:t>
      </w:r>
      <w:r w:rsidR="00A91694">
        <w:rPr>
          <w:rFonts w:ascii="Times New Roman" w:hAnsi="Times New Roman" w:cs="Times New Roman"/>
          <w:sz w:val="24"/>
        </w:rPr>
        <w:t xml:space="preserve"> a</w:t>
      </w:r>
      <w:r w:rsidR="00B044FD">
        <w:rPr>
          <w:rFonts w:ascii="Times New Roman" w:hAnsi="Times New Roman" w:cs="Times New Roman"/>
          <w:sz w:val="24"/>
        </w:rPr>
        <w:t xml:space="preserve"> pairwise significant dif</w:t>
      </w:r>
      <w:r w:rsidR="00A91694">
        <w:rPr>
          <w:rFonts w:ascii="Times New Roman" w:hAnsi="Times New Roman" w:cs="Times New Roman"/>
          <w:sz w:val="24"/>
        </w:rPr>
        <w:t xml:space="preserve">ference with </w:t>
      </w:r>
      <w:commentRangeStart w:id="14"/>
      <w:proofErr w:type="spellStart"/>
      <w:r w:rsidR="00A91694">
        <w:rPr>
          <w:rFonts w:ascii="Times New Roman" w:hAnsi="Times New Roman" w:cs="Times New Roman"/>
          <w:sz w:val="24"/>
        </w:rPr>
        <w:t>Andhara</w:t>
      </w:r>
      <w:commentRangeEnd w:id="14"/>
      <w:proofErr w:type="spellEnd"/>
      <w:r w:rsidR="006B37AF">
        <w:rPr>
          <w:rStyle w:val="CommentReference"/>
        </w:rPr>
        <w:commentReference w:id="14"/>
      </w:r>
      <w:r w:rsidR="00B044FD">
        <w:rPr>
          <w:rFonts w:ascii="Times New Roman" w:hAnsi="Times New Roman" w:cs="Times New Roman"/>
          <w:sz w:val="24"/>
        </w:rPr>
        <w:t xml:space="preserve"> Pradesh, </w:t>
      </w:r>
      <w:proofErr w:type="spellStart"/>
      <w:r w:rsidR="00A91694">
        <w:rPr>
          <w:rFonts w:ascii="Times New Roman" w:hAnsi="Times New Roman" w:cs="Times New Roman"/>
          <w:sz w:val="24"/>
        </w:rPr>
        <w:t>Chattisgarh</w:t>
      </w:r>
      <w:proofErr w:type="spellEnd"/>
      <w:r w:rsidR="00A91694">
        <w:rPr>
          <w:rFonts w:ascii="Times New Roman" w:hAnsi="Times New Roman" w:cs="Times New Roman"/>
          <w:sz w:val="24"/>
        </w:rPr>
        <w:t xml:space="preserve">, </w:t>
      </w:r>
      <w:proofErr w:type="spellStart"/>
      <w:r w:rsidR="00A91694">
        <w:rPr>
          <w:rFonts w:ascii="Times New Roman" w:hAnsi="Times New Roman" w:cs="Times New Roman"/>
          <w:sz w:val="24"/>
        </w:rPr>
        <w:t>Gujrat</w:t>
      </w:r>
      <w:proofErr w:type="spellEnd"/>
      <w:r w:rsidR="00A91694">
        <w:rPr>
          <w:rFonts w:ascii="Times New Roman" w:hAnsi="Times New Roman" w:cs="Times New Roman"/>
          <w:sz w:val="24"/>
        </w:rPr>
        <w:t xml:space="preserve">, Haryana, Karnataka, Madhya Pradesh, </w:t>
      </w:r>
      <w:proofErr w:type="spellStart"/>
      <w:r w:rsidR="00A91694">
        <w:rPr>
          <w:rFonts w:ascii="Times New Roman" w:hAnsi="Times New Roman" w:cs="Times New Roman"/>
          <w:sz w:val="24"/>
        </w:rPr>
        <w:t>Maharastra</w:t>
      </w:r>
      <w:proofErr w:type="spellEnd"/>
      <w:r w:rsidR="00A91694">
        <w:rPr>
          <w:rFonts w:ascii="Times New Roman" w:hAnsi="Times New Roman" w:cs="Times New Roman"/>
          <w:sz w:val="24"/>
        </w:rPr>
        <w:t xml:space="preserve">, </w:t>
      </w:r>
      <w:proofErr w:type="spellStart"/>
      <w:r w:rsidR="00A91694">
        <w:rPr>
          <w:rFonts w:ascii="Times New Roman" w:hAnsi="Times New Roman" w:cs="Times New Roman"/>
          <w:sz w:val="24"/>
        </w:rPr>
        <w:t>Odhisa</w:t>
      </w:r>
      <w:proofErr w:type="spellEnd"/>
      <w:r w:rsidR="00A91694">
        <w:rPr>
          <w:rFonts w:ascii="Times New Roman" w:hAnsi="Times New Roman" w:cs="Times New Roman"/>
          <w:sz w:val="24"/>
        </w:rPr>
        <w:t xml:space="preserve">, </w:t>
      </w:r>
      <w:commentRangeStart w:id="15"/>
      <w:proofErr w:type="spellStart"/>
      <w:r w:rsidR="00A91694">
        <w:rPr>
          <w:rFonts w:ascii="Times New Roman" w:hAnsi="Times New Roman" w:cs="Times New Roman"/>
          <w:sz w:val="24"/>
        </w:rPr>
        <w:t>Rajhasthan</w:t>
      </w:r>
      <w:commentRangeEnd w:id="15"/>
      <w:proofErr w:type="spellEnd"/>
      <w:r w:rsidR="006B37AF">
        <w:rPr>
          <w:rStyle w:val="CommentReference"/>
        </w:rPr>
        <w:commentReference w:id="15"/>
      </w:r>
      <w:r w:rsidR="00A91694">
        <w:rPr>
          <w:rFonts w:ascii="Times New Roman" w:hAnsi="Times New Roman" w:cs="Times New Roman"/>
          <w:sz w:val="24"/>
        </w:rPr>
        <w:t xml:space="preserve">, Tamil Nadu, </w:t>
      </w:r>
      <w:proofErr w:type="spellStart"/>
      <w:r w:rsidR="00A91694">
        <w:rPr>
          <w:rFonts w:ascii="Times New Roman" w:hAnsi="Times New Roman" w:cs="Times New Roman"/>
          <w:sz w:val="24"/>
        </w:rPr>
        <w:t>Telangana</w:t>
      </w:r>
      <w:proofErr w:type="spellEnd"/>
      <w:r w:rsidR="00A91694">
        <w:rPr>
          <w:rFonts w:ascii="Times New Roman" w:hAnsi="Times New Roman" w:cs="Times New Roman"/>
          <w:sz w:val="24"/>
        </w:rPr>
        <w:t xml:space="preserve">, Uttar Pradesh, </w:t>
      </w:r>
      <w:proofErr w:type="spellStart"/>
      <w:r w:rsidR="00A91694">
        <w:rPr>
          <w:rFonts w:ascii="Times New Roman" w:hAnsi="Times New Roman" w:cs="Times New Roman"/>
          <w:sz w:val="24"/>
        </w:rPr>
        <w:t>Uttarakhand</w:t>
      </w:r>
      <w:proofErr w:type="spellEnd"/>
      <w:r w:rsidR="00A91694">
        <w:rPr>
          <w:rFonts w:ascii="Times New Roman" w:hAnsi="Times New Roman" w:cs="Times New Roman"/>
          <w:sz w:val="24"/>
        </w:rPr>
        <w:t xml:space="preserve"> and Others</w:t>
      </w:r>
      <w:r w:rsidR="00B044FD">
        <w:rPr>
          <w:rFonts w:ascii="Times New Roman" w:hAnsi="Times New Roman" w:cs="Times New Roman"/>
          <w:sz w:val="24"/>
        </w:rPr>
        <w:t xml:space="preserve">. Further, from table 6, </w:t>
      </w:r>
      <w:r w:rsidR="00A91694">
        <w:rPr>
          <w:rFonts w:ascii="Times New Roman" w:hAnsi="Times New Roman" w:cs="Times New Roman"/>
          <w:sz w:val="24"/>
        </w:rPr>
        <w:t>similar</w:t>
      </w:r>
      <w:r w:rsidR="00E343BA">
        <w:rPr>
          <w:rFonts w:ascii="Times New Roman" w:hAnsi="Times New Roman" w:cs="Times New Roman"/>
          <w:sz w:val="24"/>
        </w:rPr>
        <w:t xml:space="preserve"> inference</w:t>
      </w:r>
      <w:r w:rsidR="00A91694">
        <w:rPr>
          <w:rFonts w:ascii="Times New Roman" w:hAnsi="Times New Roman" w:cs="Times New Roman"/>
          <w:sz w:val="24"/>
        </w:rPr>
        <w:t xml:space="preserve"> pairwise significant and non-significant (on par) difference among different states of India in terms of area under cultiva</w:t>
      </w:r>
      <w:r w:rsidR="003C7D97">
        <w:rPr>
          <w:rFonts w:ascii="Times New Roman" w:hAnsi="Times New Roman" w:cs="Times New Roman"/>
          <w:sz w:val="24"/>
        </w:rPr>
        <w:t>tion of millets</w:t>
      </w:r>
      <w:r w:rsidR="00A91694">
        <w:rPr>
          <w:rFonts w:ascii="Times New Roman" w:hAnsi="Times New Roman" w:cs="Times New Roman"/>
          <w:sz w:val="24"/>
        </w:rPr>
        <w:t xml:space="preserve">. </w:t>
      </w:r>
    </w:p>
    <w:p w14:paraId="72CDE8A9" w14:textId="77777777" w:rsidR="00A91694" w:rsidRPr="00A91694" w:rsidRDefault="00E83E6F" w:rsidP="00A91694">
      <w:pPr>
        <w:pStyle w:val="ListParagraph"/>
        <w:numPr>
          <w:ilvl w:val="1"/>
          <w:numId w:val="1"/>
        </w:numPr>
        <w:spacing w:line="360" w:lineRule="auto"/>
        <w:jc w:val="both"/>
        <w:rPr>
          <w:rFonts w:ascii="Times New Roman" w:eastAsiaTheme="minorEastAsia" w:hAnsi="Times New Roman" w:cs="Times New Roman"/>
          <w:b/>
          <w:color w:val="000000"/>
          <w:sz w:val="28"/>
          <w:shd w:val="clear" w:color="auto" w:fill="FFFFFF"/>
        </w:rPr>
      </w:pPr>
      <w:r>
        <w:rPr>
          <w:rFonts w:ascii="Times New Roman" w:hAnsi="Times New Roman" w:cs="Times New Roman"/>
          <w:b/>
          <w:sz w:val="24"/>
        </w:rPr>
        <w:t>Table 7</w:t>
      </w:r>
      <w:r w:rsidR="00A91694" w:rsidRPr="00A91694">
        <w:rPr>
          <w:rFonts w:ascii="Times New Roman" w:hAnsi="Times New Roman" w:cs="Times New Roman"/>
          <w:b/>
          <w:sz w:val="24"/>
        </w:rPr>
        <w:t xml:space="preserve">: Summary of </w:t>
      </w:r>
      <w:r w:rsidR="00A91694" w:rsidRPr="00A91694">
        <w:rPr>
          <w:rFonts w:ascii="Times New Roman" w:hAnsi="Times New Roman" w:cs="Times New Roman"/>
          <w:b/>
          <w:color w:val="000000"/>
          <w:sz w:val="24"/>
          <w:shd w:val="clear" w:color="auto" w:fill="FFFFFF"/>
        </w:rPr>
        <w:t xml:space="preserve">Tukey's Honestly Significant Difference (HSD) test </w:t>
      </w:r>
      <w:r w:rsidR="00A91694" w:rsidRPr="00A91694">
        <w:rPr>
          <w:rFonts w:ascii="Times New Roman" w:hAnsi="Times New Roman" w:cs="Times New Roman"/>
          <w:b/>
          <w:sz w:val="24"/>
        </w:rPr>
        <w:t xml:space="preserve">for State-wise </w:t>
      </w:r>
      <w:r>
        <w:rPr>
          <w:rFonts w:ascii="Times New Roman" w:hAnsi="Times New Roman" w:cs="Times New Roman"/>
          <w:b/>
          <w:sz w:val="24"/>
        </w:rPr>
        <w:t>Production (in tonnes</w:t>
      </w:r>
      <w:r w:rsidR="00A91694" w:rsidRPr="00A91694">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E83E6F" w14:paraId="202CA8D0" w14:textId="77777777" w:rsidTr="00E83E6F">
        <w:tc>
          <w:tcPr>
            <w:tcW w:w="4531" w:type="dxa"/>
          </w:tcPr>
          <w:p w14:paraId="606398E6" w14:textId="77777777" w:rsidR="00E83E6F" w:rsidRDefault="00E83E6F"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67ED92FB" w14:textId="77777777" w:rsidR="00E83E6F" w:rsidRDefault="00E83E6F" w:rsidP="00755F79">
            <w:pPr>
              <w:rPr>
                <w:rFonts w:ascii="Times New Roman" w:hAnsi="Times New Roman" w:cs="Times New Roman"/>
                <w:b/>
                <w:sz w:val="24"/>
              </w:rPr>
            </w:pPr>
            <w:r>
              <w:rPr>
                <w:rFonts w:ascii="Times New Roman" w:hAnsi="Times New Roman" w:cs="Times New Roman"/>
                <w:b/>
                <w:sz w:val="24"/>
              </w:rPr>
              <w:t>Means</w:t>
            </w:r>
          </w:p>
        </w:tc>
      </w:tr>
      <w:tr w:rsidR="00E83E6F" w:rsidRPr="006562B8" w14:paraId="3314CC63" w14:textId="77777777" w:rsidTr="00E83E6F">
        <w:trPr>
          <w:trHeight w:val="375"/>
        </w:trPr>
        <w:tc>
          <w:tcPr>
            <w:tcW w:w="4531" w:type="dxa"/>
            <w:noWrap/>
            <w:hideMark/>
          </w:tcPr>
          <w:p w14:paraId="6C54F02D" w14:textId="77777777" w:rsidR="00E83E6F" w:rsidRPr="006562B8" w:rsidRDefault="00E83E6F" w:rsidP="00E83E6F">
            <w:pPr>
              <w:rPr>
                <w:rFonts w:ascii="Times New Roman" w:eastAsia="Times New Roman" w:hAnsi="Times New Roman" w:cs="Times New Roman"/>
                <w:color w:val="000000"/>
                <w:sz w:val="24"/>
                <w:lang w:eastAsia="en-IN"/>
              </w:rPr>
            </w:pPr>
            <w:r w:rsidRPr="000B65AB">
              <w:rPr>
                <w:rFonts w:ascii="Times New Roman" w:eastAsia="Times New Roman" w:hAnsi="Times New Roman" w:cs="Times New Roman"/>
                <w:color w:val="000000"/>
                <w:sz w:val="24"/>
                <w:szCs w:val="20"/>
                <w:lang w:eastAsia="en-IN"/>
              </w:rPr>
              <w:t>Andhra</w:t>
            </w:r>
            <w:r w:rsidRPr="006562B8">
              <w:rPr>
                <w:rFonts w:ascii="Times New Roman" w:eastAsia="Times New Roman" w:hAnsi="Times New Roman" w:cs="Times New Roman"/>
                <w:color w:val="000000"/>
                <w:sz w:val="24"/>
                <w:szCs w:val="20"/>
                <w:lang w:eastAsia="en-IN"/>
              </w:rPr>
              <w:t xml:space="preserve"> Pradesh</w:t>
            </w:r>
          </w:p>
        </w:tc>
        <w:tc>
          <w:tcPr>
            <w:tcW w:w="4485" w:type="dxa"/>
          </w:tcPr>
          <w:p w14:paraId="118EEC88" w14:textId="77777777" w:rsidR="00E83E6F" w:rsidRPr="00E83E6F" w:rsidRDefault="00E83E6F" w:rsidP="00E83E6F">
            <w:pPr>
              <w:rPr>
                <w:rFonts w:ascii="Times New Roman" w:hAnsi="Times New Roman" w:cs="Times New Roman"/>
                <w:sz w:val="24"/>
              </w:rPr>
            </w:pPr>
            <w:r w:rsidRPr="00E83E6F">
              <w:rPr>
                <w:rFonts w:ascii="Times New Roman" w:hAnsi="Times New Roman" w:cs="Times New Roman"/>
                <w:sz w:val="24"/>
              </w:rPr>
              <w:t>351.11</w:t>
            </w:r>
            <w:r w:rsidRPr="00E83E6F">
              <w:rPr>
                <w:rFonts w:ascii="Times New Roman" w:hAnsi="Times New Roman" w:cs="Times New Roman"/>
                <w:sz w:val="24"/>
                <w:vertAlign w:val="superscript"/>
              </w:rPr>
              <w:t>defg</w:t>
            </w:r>
          </w:p>
        </w:tc>
      </w:tr>
      <w:tr w:rsidR="00E83E6F" w:rsidRPr="006562B8" w14:paraId="152913DA" w14:textId="77777777" w:rsidTr="00E83E6F">
        <w:trPr>
          <w:trHeight w:val="375"/>
        </w:trPr>
        <w:tc>
          <w:tcPr>
            <w:tcW w:w="4531" w:type="dxa"/>
            <w:noWrap/>
            <w:hideMark/>
          </w:tcPr>
          <w:p w14:paraId="3FF1C789"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Assam</w:t>
            </w:r>
          </w:p>
        </w:tc>
        <w:tc>
          <w:tcPr>
            <w:tcW w:w="4485" w:type="dxa"/>
          </w:tcPr>
          <w:p w14:paraId="398096E1"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3.07</w:t>
            </w:r>
            <w:r w:rsidRPr="0064582A">
              <w:rPr>
                <w:rFonts w:ascii="Times New Roman" w:hAnsi="Times New Roman" w:cs="Times New Roman"/>
                <w:sz w:val="24"/>
                <w:vertAlign w:val="superscript"/>
              </w:rPr>
              <w:t>g</w:t>
            </w:r>
          </w:p>
        </w:tc>
      </w:tr>
      <w:tr w:rsidR="00E83E6F" w:rsidRPr="006562B8" w14:paraId="5720050C" w14:textId="77777777" w:rsidTr="00E83E6F">
        <w:trPr>
          <w:trHeight w:val="375"/>
        </w:trPr>
        <w:tc>
          <w:tcPr>
            <w:tcW w:w="4531" w:type="dxa"/>
            <w:noWrap/>
            <w:hideMark/>
          </w:tcPr>
          <w:p w14:paraId="63EB4B1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Bihar</w:t>
            </w:r>
          </w:p>
        </w:tc>
        <w:tc>
          <w:tcPr>
            <w:tcW w:w="4485" w:type="dxa"/>
          </w:tcPr>
          <w:p w14:paraId="54AB9FD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10.87</w:t>
            </w:r>
            <w:r w:rsidRPr="0064582A">
              <w:rPr>
                <w:rFonts w:ascii="Times New Roman" w:hAnsi="Times New Roman" w:cs="Times New Roman"/>
                <w:sz w:val="24"/>
                <w:vertAlign w:val="superscript"/>
              </w:rPr>
              <w:t>g</w:t>
            </w:r>
          </w:p>
        </w:tc>
      </w:tr>
      <w:tr w:rsidR="00E83E6F" w:rsidRPr="006562B8" w14:paraId="09009682" w14:textId="77777777" w:rsidTr="00E83E6F">
        <w:trPr>
          <w:trHeight w:val="375"/>
        </w:trPr>
        <w:tc>
          <w:tcPr>
            <w:tcW w:w="4531" w:type="dxa"/>
            <w:noWrap/>
            <w:hideMark/>
          </w:tcPr>
          <w:p w14:paraId="026E8690"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Chhattisgarh</w:t>
            </w:r>
          </w:p>
        </w:tc>
        <w:tc>
          <w:tcPr>
            <w:tcW w:w="4485" w:type="dxa"/>
          </w:tcPr>
          <w:p w14:paraId="652CF6A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25.45</w:t>
            </w:r>
            <w:r w:rsidRPr="0064582A">
              <w:rPr>
                <w:rFonts w:ascii="Times New Roman" w:hAnsi="Times New Roman" w:cs="Times New Roman"/>
                <w:sz w:val="24"/>
                <w:vertAlign w:val="superscript"/>
              </w:rPr>
              <w:t>g</w:t>
            </w:r>
          </w:p>
        </w:tc>
      </w:tr>
      <w:tr w:rsidR="00E83E6F" w:rsidRPr="006562B8" w14:paraId="6D28538C" w14:textId="77777777" w:rsidTr="00E83E6F">
        <w:trPr>
          <w:trHeight w:val="375"/>
        </w:trPr>
        <w:tc>
          <w:tcPr>
            <w:tcW w:w="4531" w:type="dxa"/>
            <w:noWrap/>
            <w:hideMark/>
          </w:tcPr>
          <w:p w14:paraId="769AB82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Gujarat</w:t>
            </w:r>
          </w:p>
        </w:tc>
        <w:tc>
          <w:tcPr>
            <w:tcW w:w="4485" w:type="dxa"/>
          </w:tcPr>
          <w:p w14:paraId="2898134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864.91</w:t>
            </w:r>
            <w:r w:rsidRPr="0064582A">
              <w:rPr>
                <w:rFonts w:ascii="Times New Roman" w:hAnsi="Times New Roman" w:cs="Times New Roman"/>
                <w:sz w:val="24"/>
                <w:vertAlign w:val="superscript"/>
              </w:rPr>
              <w:t>de</w:t>
            </w:r>
          </w:p>
        </w:tc>
      </w:tr>
      <w:tr w:rsidR="00E83E6F" w:rsidRPr="006562B8" w14:paraId="202A1447" w14:textId="77777777" w:rsidTr="00E83E6F">
        <w:trPr>
          <w:trHeight w:val="375"/>
        </w:trPr>
        <w:tc>
          <w:tcPr>
            <w:tcW w:w="4531" w:type="dxa"/>
            <w:noWrap/>
            <w:hideMark/>
          </w:tcPr>
          <w:p w14:paraId="3F1A0A0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Haryana</w:t>
            </w:r>
          </w:p>
        </w:tc>
        <w:tc>
          <w:tcPr>
            <w:tcW w:w="4485" w:type="dxa"/>
          </w:tcPr>
          <w:p w14:paraId="64FEDB2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1052.32</w:t>
            </w:r>
            <w:r w:rsidRPr="0064582A">
              <w:rPr>
                <w:rFonts w:ascii="Times New Roman" w:hAnsi="Times New Roman" w:cs="Times New Roman"/>
                <w:sz w:val="24"/>
                <w:vertAlign w:val="superscript"/>
              </w:rPr>
              <w:t>cd</w:t>
            </w:r>
          </w:p>
        </w:tc>
      </w:tr>
      <w:tr w:rsidR="00E83E6F" w:rsidRPr="006562B8" w14:paraId="75790796" w14:textId="77777777" w:rsidTr="00E83E6F">
        <w:trPr>
          <w:trHeight w:val="375"/>
        </w:trPr>
        <w:tc>
          <w:tcPr>
            <w:tcW w:w="4531" w:type="dxa"/>
            <w:noWrap/>
            <w:hideMark/>
          </w:tcPr>
          <w:p w14:paraId="0958A89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Himachal Pradesh</w:t>
            </w:r>
          </w:p>
        </w:tc>
        <w:tc>
          <w:tcPr>
            <w:tcW w:w="4485" w:type="dxa"/>
          </w:tcPr>
          <w:p w14:paraId="294920B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7.25</w:t>
            </w:r>
            <w:r w:rsidRPr="0064582A">
              <w:rPr>
                <w:rFonts w:ascii="Times New Roman" w:hAnsi="Times New Roman" w:cs="Times New Roman"/>
                <w:sz w:val="24"/>
                <w:vertAlign w:val="superscript"/>
              </w:rPr>
              <w:t>g</w:t>
            </w:r>
          </w:p>
        </w:tc>
      </w:tr>
      <w:tr w:rsidR="00E83E6F" w:rsidRPr="006562B8" w14:paraId="7B70A4F8" w14:textId="77777777" w:rsidTr="00E83E6F">
        <w:trPr>
          <w:trHeight w:val="375"/>
        </w:trPr>
        <w:tc>
          <w:tcPr>
            <w:tcW w:w="4531" w:type="dxa"/>
            <w:noWrap/>
            <w:hideMark/>
          </w:tcPr>
          <w:p w14:paraId="3F24F00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Jharkhand</w:t>
            </w:r>
          </w:p>
        </w:tc>
        <w:tc>
          <w:tcPr>
            <w:tcW w:w="4485" w:type="dxa"/>
          </w:tcPr>
          <w:p w14:paraId="071994DD"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15.15</w:t>
            </w:r>
            <w:r w:rsidRPr="0064582A">
              <w:rPr>
                <w:rFonts w:ascii="Times New Roman" w:hAnsi="Times New Roman" w:cs="Times New Roman"/>
                <w:sz w:val="24"/>
                <w:vertAlign w:val="superscript"/>
              </w:rPr>
              <w:t>g</w:t>
            </w:r>
          </w:p>
        </w:tc>
      </w:tr>
      <w:tr w:rsidR="00E83E6F" w:rsidRPr="006562B8" w14:paraId="659FF970" w14:textId="77777777" w:rsidTr="00E83E6F">
        <w:trPr>
          <w:trHeight w:val="375"/>
        </w:trPr>
        <w:tc>
          <w:tcPr>
            <w:tcW w:w="4531" w:type="dxa"/>
            <w:noWrap/>
            <w:hideMark/>
          </w:tcPr>
          <w:p w14:paraId="2B75B14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Karnataka</w:t>
            </w:r>
          </w:p>
        </w:tc>
        <w:tc>
          <w:tcPr>
            <w:tcW w:w="4485" w:type="dxa"/>
          </w:tcPr>
          <w:p w14:paraId="5D1E11DB"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2051.34</w:t>
            </w:r>
            <w:r w:rsidRPr="0064582A">
              <w:rPr>
                <w:rFonts w:ascii="Times New Roman" w:hAnsi="Times New Roman" w:cs="Times New Roman"/>
                <w:sz w:val="24"/>
                <w:vertAlign w:val="superscript"/>
              </w:rPr>
              <w:t>b</w:t>
            </w:r>
          </w:p>
        </w:tc>
      </w:tr>
      <w:tr w:rsidR="00E83E6F" w:rsidRPr="006562B8" w14:paraId="05E44F04" w14:textId="77777777" w:rsidTr="00E83E6F">
        <w:trPr>
          <w:trHeight w:val="375"/>
        </w:trPr>
        <w:tc>
          <w:tcPr>
            <w:tcW w:w="4531" w:type="dxa"/>
            <w:noWrap/>
            <w:hideMark/>
          </w:tcPr>
          <w:p w14:paraId="453139B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lastRenderedPageBreak/>
              <w:t>Kerala</w:t>
            </w:r>
          </w:p>
        </w:tc>
        <w:tc>
          <w:tcPr>
            <w:tcW w:w="4485" w:type="dxa"/>
          </w:tcPr>
          <w:p w14:paraId="0C7F2CBF"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0.41</w:t>
            </w:r>
            <w:r w:rsidRPr="0064582A">
              <w:rPr>
                <w:rFonts w:ascii="Times New Roman" w:hAnsi="Times New Roman" w:cs="Times New Roman"/>
                <w:sz w:val="24"/>
                <w:vertAlign w:val="superscript"/>
              </w:rPr>
              <w:t>g</w:t>
            </w:r>
          </w:p>
        </w:tc>
      </w:tr>
      <w:tr w:rsidR="00E83E6F" w:rsidRPr="006562B8" w14:paraId="33FF0E53" w14:textId="77777777" w:rsidTr="00E83E6F">
        <w:trPr>
          <w:trHeight w:val="375"/>
        </w:trPr>
        <w:tc>
          <w:tcPr>
            <w:tcW w:w="4531" w:type="dxa"/>
            <w:noWrap/>
            <w:hideMark/>
          </w:tcPr>
          <w:p w14:paraId="22B805B3"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Madhya Pradesh</w:t>
            </w:r>
          </w:p>
        </w:tc>
        <w:tc>
          <w:tcPr>
            <w:tcW w:w="4485" w:type="dxa"/>
          </w:tcPr>
          <w:p w14:paraId="08BF752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975.86</w:t>
            </w:r>
            <w:r w:rsidRPr="0064582A">
              <w:rPr>
                <w:rFonts w:ascii="Times New Roman" w:hAnsi="Times New Roman" w:cs="Times New Roman"/>
                <w:sz w:val="24"/>
                <w:vertAlign w:val="superscript"/>
              </w:rPr>
              <w:t>d</w:t>
            </w:r>
          </w:p>
        </w:tc>
      </w:tr>
      <w:tr w:rsidR="00E83E6F" w:rsidRPr="006562B8" w14:paraId="4A2CCC23" w14:textId="77777777" w:rsidTr="00E83E6F">
        <w:trPr>
          <w:trHeight w:val="375"/>
        </w:trPr>
        <w:tc>
          <w:tcPr>
            <w:tcW w:w="4531" w:type="dxa"/>
            <w:noWrap/>
            <w:hideMark/>
          </w:tcPr>
          <w:p w14:paraId="5AD54ADC"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Maharashtra</w:t>
            </w:r>
          </w:p>
        </w:tc>
        <w:tc>
          <w:tcPr>
            <w:tcW w:w="4485" w:type="dxa"/>
          </w:tcPr>
          <w:p w14:paraId="43A5C96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1731.14</w:t>
            </w:r>
            <w:r w:rsidRPr="0064582A">
              <w:rPr>
                <w:rFonts w:ascii="Times New Roman" w:hAnsi="Times New Roman" w:cs="Times New Roman"/>
                <w:sz w:val="24"/>
                <w:vertAlign w:val="superscript"/>
              </w:rPr>
              <w:t>bc</w:t>
            </w:r>
          </w:p>
        </w:tc>
      </w:tr>
      <w:tr w:rsidR="00E83E6F" w:rsidRPr="006562B8" w14:paraId="2362A78A" w14:textId="77777777" w:rsidTr="00E83E6F">
        <w:trPr>
          <w:trHeight w:val="375"/>
        </w:trPr>
        <w:tc>
          <w:tcPr>
            <w:tcW w:w="4531" w:type="dxa"/>
            <w:noWrap/>
            <w:hideMark/>
          </w:tcPr>
          <w:p w14:paraId="33A0326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Odisha</w:t>
            </w:r>
          </w:p>
        </w:tc>
        <w:tc>
          <w:tcPr>
            <w:tcW w:w="4485" w:type="dxa"/>
          </w:tcPr>
          <w:p w14:paraId="23B9A103"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52.44</w:t>
            </w:r>
            <w:r w:rsidRPr="0064582A">
              <w:rPr>
                <w:rFonts w:ascii="Times New Roman" w:hAnsi="Times New Roman" w:cs="Times New Roman"/>
                <w:sz w:val="24"/>
                <w:vertAlign w:val="superscript"/>
              </w:rPr>
              <w:t>g</w:t>
            </w:r>
          </w:p>
        </w:tc>
      </w:tr>
      <w:tr w:rsidR="00E83E6F" w:rsidRPr="006562B8" w14:paraId="6233502D" w14:textId="77777777" w:rsidTr="00E83E6F">
        <w:trPr>
          <w:trHeight w:val="375"/>
        </w:trPr>
        <w:tc>
          <w:tcPr>
            <w:tcW w:w="4531" w:type="dxa"/>
            <w:noWrap/>
            <w:hideMark/>
          </w:tcPr>
          <w:p w14:paraId="1AC21C7F"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Rajasthan</w:t>
            </w:r>
          </w:p>
        </w:tc>
        <w:tc>
          <w:tcPr>
            <w:tcW w:w="4485" w:type="dxa"/>
          </w:tcPr>
          <w:p w14:paraId="23CBF2EE"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4880.38</w:t>
            </w:r>
            <w:r w:rsidRPr="0064582A">
              <w:rPr>
                <w:rFonts w:ascii="Times New Roman" w:hAnsi="Times New Roman" w:cs="Times New Roman"/>
                <w:sz w:val="24"/>
                <w:vertAlign w:val="superscript"/>
              </w:rPr>
              <w:t>a</w:t>
            </w:r>
          </w:p>
        </w:tc>
      </w:tr>
      <w:tr w:rsidR="00E83E6F" w:rsidRPr="006562B8" w14:paraId="46FB9998" w14:textId="77777777" w:rsidTr="00E83E6F">
        <w:trPr>
          <w:trHeight w:val="375"/>
        </w:trPr>
        <w:tc>
          <w:tcPr>
            <w:tcW w:w="4531" w:type="dxa"/>
            <w:noWrap/>
            <w:hideMark/>
          </w:tcPr>
          <w:p w14:paraId="6597C5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Tamil Nadu</w:t>
            </w:r>
          </w:p>
        </w:tc>
        <w:tc>
          <w:tcPr>
            <w:tcW w:w="4485" w:type="dxa"/>
          </w:tcPr>
          <w:p w14:paraId="0A85B84A"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844.04d</w:t>
            </w:r>
            <w:r w:rsidRPr="0064582A">
              <w:rPr>
                <w:rFonts w:ascii="Times New Roman" w:hAnsi="Times New Roman" w:cs="Times New Roman"/>
                <w:sz w:val="24"/>
                <w:vertAlign w:val="superscript"/>
              </w:rPr>
              <w:t>ef</w:t>
            </w:r>
          </w:p>
        </w:tc>
      </w:tr>
      <w:tr w:rsidR="00E83E6F" w:rsidRPr="006562B8" w14:paraId="6FE29FAC" w14:textId="77777777" w:rsidTr="00E83E6F">
        <w:trPr>
          <w:trHeight w:val="375"/>
        </w:trPr>
        <w:tc>
          <w:tcPr>
            <w:tcW w:w="4531" w:type="dxa"/>
            <w:noWrap/>
            <w:hideMark/>
          </w:tcPr>
          <w:p w14:paraId="3D40243A"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Telangana</w:t>
            </w:r>
          </w:p>
        </w:tc>
        <w:tc>
          <w:tcPr>
            <w:tcW w:w="4485" w:type="dxa"/>
          </w:tcPr>
          <w:p w14:paraId="60BA8DE6"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108.88</w:t>
            </w:r>
            <w:r w:rsidRPr="0064582A">
              <w:rPr>
                <w:rFonts w:ascii="Times New Roman" w:hAnsi="Times New Roman" w:cs="Times New Roman"/>
                <w:sz w:val="24"/>
                <w:vertAlign w:val="superscript"/>
              </w:rPr>
              <w:t>fg</w:t>
            </w:r>
          </w:p>
        </w:tc>
      </w:tr>
      <w:tr w:rsidR="00E83E6F" w:rsidRPr="006562B8" w14:paraId="77A690E6" w14:textId="77777777" w:rsidTr="00E83E6F">
        <w:trPr>
          <w:trHeight w:val="375"/>
        </w:trPr>
        <w:tc>
          <w:tcPr>
            <w:tcW w:w="4531" w:type="dxa"/>
            <w:noWrap/>
            <w:hideMark/>
          </w:tcPr>
          <w:p w14:paraId="641471A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 Pradesh</w:t>
            </w:r>
          </w:p>
        </w:tc>
        <w:tc>
          <w:tcPr>
            <w:tcW w:w="4485" w:type="dxa"/>
          </w:tcPr>
          <w:p w14:paraId="7F584045"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2179.5</w:t>
            </w:r>
            <w:r w:rsidRPr="0064582A">
              <w:rPr>
                <w:rFonts w:ascii="Times New Roman" w:hAnsi="Times New Roman" w:cs="Times New Roman"/>
                <w:sz w:val="24"/>
                <w:vertAlign w:val="superscript"/>
              </w:rPr>
              <w:t>b</w:t>
            </w:r>
          </w:p>
        </w:tc>
      </w:tr>
      <w:tr w:rsidR="00E83E6F" w:rsidRPr="006562B8" w14:paraId="00B42A5E" w14:textId="77777777" w:rsidTr="00E83E6F">
        <w:trPr>
          <w:trHeight w:val="375"/>
        </w:trPr>
        <w:tc>
          <w:tcPr>
            <w:tcW w:w="4531" w:type="dxa"/>
            <w:noWrap/>
            <w:hideMark/>
          </w:tcPr>
          <w:p w14:paraId="4C11AEE1"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Uttarakhand</w:t>
            </w:r>
          </w:p>
        </w:tc>
        <w:tc>
          <w:tcPr>
            <w:tcW w:w="4485" w:type="dxa"/>
          </w:tcPr>
          <w:p w14:paraId="5D6EDA28"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198.75</w:t>
            </w:r>
            <w:r w:rsidRPr="0064582A">
              <w:rPr>
                <w:rFonts w:ascii="Times New Roman" w:hAnsi="Times New Roman" w:cs="Times New Roman"/>
                <w:sz w:val="24"/>
                <w:vertAlign w:val="superscript"/>
              </w:rPr>
              <w:t>efg</w:t>
            </w:r>
          </w:p>
        </w:tc>
      </w:tr>
      <w:tr w:rsidR="00E83E6F" w:rsidRPr="006562B8" w14:paraId="0262798B" w14:textId="77777777" w:rsidTr="00E83E6F">
        <w:trPr>
          <w:trHeight w:val="375"/>
        </w:trPr>
        <w:tc>
          <w:tcPr>
            <w:tcW w:w="4531" w:type="dxa"/>
            <w:noWrap/>
            <w:hideMark/>
          </w:tcPr>
          <w:p w14:paraId="1ACA18F7"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West Bengal</w:t>
            </w:r>
          </w:p>
        </w:tc>
        <w:tc>
          <w:tcPr>
            <w:tcW w:w="4485" w:type="dxa"/>
          </w:tcPr>
          <w:p w14:paraId="562C73C7"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8.41</w:t>
            </w:r>
            <w:r w:rsidRPr="0064582A">
              <w:rPr>
                <w:rFonts w:ascii="Times New Roman" w:hAnsi="Times New Roman" w:cs="Times New Roman"/>
                <w:sz w:val="24"/>
                <w:vertAlign w:val="superscript"/>
              </w:rPr>
              <w:t>g</w:t>
            </w:r>
          </w:p>
        </w:tc>
      </w:tr>
      <w:tr w:rsidR="00E83E6F" w:rsidRPr="006562B8" w14:paraId="5A32208C" w14:textId="77777777" w:rsidTr="00E83E6F">
        <w:trPr>
          <w:trHeight w:val="360"/>
        </w:trPr>
        <w:tc>
          <w:tcPr>
            <w:tcW w:w="4531" w:type="dxa"/>
            <w:noWrap/>
            <w:hideMark/>
          </w:tcPr>
          <w:p w14:paraId="16DD7602" w14:textId="77777777" w:rsidR="00E83E6F" w:rsidRPr="006562B8" w:rsidRDefault="00E83E6F" w:rsidP="00E83E6F">
            <w:pPr>
              <w:rPr>
                <w:rFonts w:ascii="Times New Roman" w:eastAsia="Times New Roman" w:hAnsi="Times New Roman" w:cs="Times New Roman"/>
                <w:color w:val="000000"/>
                <w:sz w:val="24"/>
                <w:lang w:eastAsia="en-IN"/>
              </w:rPr>
            </w:pPr>
            <w:r w:rsidRPr="006562B8">
              <w:rPr>
                <w:rFonts w:ascii="Times New Roman" w:eastAsia="Times New Roman" w:hAnsi="Times New Roman" w:cs="Times New Roman"/>
                <w:color w:val="000000"/>
                <w:sz w:val="24"/>
                <w:lang w:eastAsia="en-IN"/>
              </w:rPr>
              <w:t>Others</w:t>
            </w:r>
          </w:p>
        </w:tc>
        <w:tc>
          <w:tcPr>
            <w:tcW w:w="4485" w:type="dxa"/>
          </w:tcPr>
          <w:p w14:paraId="4904DA29" w14:textId="77777777" w:rsidR="00E83E6F" w:rsidRPr="0064582A" w:rsidRDefault="00E83E6F" w:rsidP="00E83E6F">
            <w:pPr>
              <w:rPr>
                <w:rFonts w:ascii="Times New Roman" w:hAnsi="Times New Roman" w:cs="Times New Roman"/>
                <w:sz w:val="24"/>
              </w:rPr>
            </w:pPr>
            <w:r w:rsidRPr="0064582A">
              <w:rPr>
                <w:rFonts w:ascii="Times New Roman" w:hAnsi="Times New Roman" w:cs="Times New Roman"/>
                <w:sz w:val="24"/>
              </w:rPr>
              <w:t>61.75</w:t>
            </w:r>
            <w:r w:rsidRPr="0064582A">
              <w:rPr>
                <w:rFonts w:ascii="Times New Roman" w:hAnsi="Times New Roman" w:cs="Times New Roman"/>
                <w:sz w:val="24"/>
                <w:vertAlign w:val="superscript"/>
              </w:rPr>
              <w:t>g</w:t>
            </w:r>
          </w:p>
        </w:tc>
      </w:tr>
    </w:tbl>
    <w:p w14:paraId="501789E7" w14:textId="77777777" w:rsidR="00A91694" w:rsidRDefault="00A91694" w:rsidP="006562B8">
      <w:pPr>
        <w:spacing w:line="360" w:lineRule="auto"/>
        <w:jc w:val="both"/>
        <w:rPr>
          <w:rFonts w:ascii="Times New Roman" w:hAnsi="Times New Roman" w:cs="Times New Roman"/>
          <w:sz w:val="24"/>
        </w:rPr>
      </w:pPr>
    </w:p>
    <w:p w14:paraId="3212441A" w14:textId="77777777" w:rsidR="0064582A" w:rsidRDefault="0064582A" w:rsidP="0064582A">
      <w:pPr>
        <w:spacing w:line="360" w:lineRule="auto"/>
        <w:jc w:val="both"/>
        <w:rPr>
          <w:rFonts w:ascii="Times New Roman" w:hAnsi="Times New Roman" w:cs="Times New Roman"/>
          <w:sz w:val="24"/>
        </w:rPr>
      </w:pPr>
      <w:r>
        <w:rPr>
          <w:rFonts w:ascii="Times New Roman" w:hAnsi="Times New Roman" w:cs="Times New Roman"/>
          <w:sz w:val="24"/>
        </w:rPr>
        <w:t xml:space="preserve">From table 7, it could be observed that there exist pairwise significant difference between different states of India </w:t>
      </w:r>
      <w:r w:rsidR="00E343BA">
        <w:rPr>
          <w:rFonts w:ascii="Times New Roman" w:hAnsi="Times New Roman" w:cs="Times New Roman"/>
          <w:sz w:val="24"/>
        </w:rPr>
        <w:t>in accordance to</w:t>
      </w:r>
      <w:r>
        <w:rPr>
          <w:rFonts w:ascii="Times New Roman" w:hAnsi="Times New Roman" w:cs="Times New Roman"/>
          <w:sz w:val="24"/>
        </w:rPr>
        <w:t xml:space="preserve"> production of millets. It has outlined that the state of Assam has a pairwise significant difference with </w:t>
      </w:r>
      <w:commentRangeStart w:id="16"/>
      <w:proofErr w:type="spellStart"/>
      <w:r>
        <w:rPr>
          <w:rFonts w:ascii="Times New Roman" w:hAnsi="Times New Roman" w:cs="Times New Roman"/>
          <w:sz w:val="24"/>
        </w:rPr>
        <w:t>Andhara</w:t>
      </w:r>
      <w:proofErr w:type="spellEnd"/>
      <w:r w:rsidR="00E343BA">
        <w:rPr>
          <w:rFonts w:ascii="Times New Roman" w:hAnsi="Times New Roman" w:cs="Times New Roman"/>
          <w:sz w:val="24"/>
        </w:rPr>
        <w:t xml:space="preserve"> </w:t>
      </w:r>
      <w:commentRangeEnd w:id="16"/>
      <w:r w:rsidR="004C6BA6">
        <w:rPr>
          <w:rStyle w:val="CommentReference"/>
        </w:rPr>
        <w:commentReference w:id="16"/>
      </w:r>
      <w:r w:rsidR="00E343BA">
        <w:rPr>
          <w:rFonts w:ascii="Times New Roman" w:hAnsi="Times New Roman" w:cs="Times New Roman"/>
          <w:sz w:val="24"/>
        </w:rPr>
        <w:t xml:space="preserve">Pradesh, </w:t>
      </w:r>
      <w:commentRangeStart w:id="17"/>
      <w:proofErr w:type="spellStart"/>
      <w:r>
        <w:rPr>
          <w:rFonts w:ascii="Times New Roman" w:hAnsi="Times New Roman" w:cs="Times New Roman"/>
          <w:sz w:val="24"/>
        </w:rPr>
        <w:t>Gujrat</w:t>
      </w:r>
      <w:commentRangeEnd w:id="17"/>
      <w:proofErr w:type="spellEnd"/>
      <w:r w:rsidR="004C6BA6">
        <w:rPr>
          <w:rStyle w:val="CommentReference"/>
        </w:rPr>
        <w:commentReference w:id="17"/>
      </w:r>
      <w:r>
        <w:rPr>
          <w:rFonts w:ascii="Times New Roman" w:hAnsi="Times New Roman" w:cs="Times New Roman"/>
          <w:sz w:val="24"/>
        </w:rPr>
        <w:t xml:space="preserve">, Haryana, Karnataka, Madhya </w:t>
      </w:r>
      <w:r w:rsidR="00E343BA">
        <w:rPr>
          <w:rFonts w:ascii="Times New Roman" w:hAnsi="Times New Roman" w:cs="Times New Roman"/>
          <w:sz w:val="24"/>
        </w:rPr>
        <w:t xml:space="preserve">Pradesh, </w:t>
      </w:r>
      <w:proofErr w:type="spellStart"/>
      <w:r w:rsidR="00E343BA">
        <w:rPr>
          <w:rFonts w:ascii="Times New Roman" w:hAnsi="Times New Roman" w:cs="Times New Roman"/>
          <w:sz w:val="24"/>
        </w:rPr>
        <w:t>Maharastra</w:t>
      </w:r>
      <w:proofErr w:type="spellEnd"/>
      <w:r>
        <w:rPr>
          <w:rFonts w:ascii="Times New Roman" w:hAnsi="Times New Roman" w:cs="Times New Roman"/>
          <w:sz w:val="24"/>
        </w:rPr>
        <w:t xml:space="preserve">, </w:t>
      </w:r>
      <w:proofErr w:type="spellStart"/>
      <w:r>
        <w:rPr>
          <w:rFonts w:ascii="Times New Roman" w:hAnsi="Times New Roman" w:cs="Times New Roman"/>
          <w:sz w:val="24"/>
        </w:rPr>
        <w:t>Rajhasthan</w:t>
      </w:r>
      <w:proofErr w:type="spellEnd"/>
      <w:r>
        <w:rPr>
          <w:rFonts w:ascii="Times New Roman" w:hAnsi="Times New Roman" w:cs="Times New Roman"/>
          <w:sz w:val="24"/>
        </w:rPr>
        <w:t>, Tamil</w:t>
      </w:r>
      <w:r w:rsidR="00E343BA">
        <w:rPr>
          <w:rFonts w:ascii="Times New Roman" w:hAnsi="Times New Roman" w:cs="Times New Roman"/>
          <w:sz w:val="24"/>
        </w:rPr>
        <w:t xml:space="preserve"> Nadu, Telangana, Uttar Pradesh and</w:t>
      </w:r>
      <w:r>
        <w:rPr>
          <w:rFonts w:ascii="Times New Roman" w:hAnsi="Times New Roman" w:cs="Times New Roman"/>
          <w:sz w:val="24"/>
        </w:rPr>
        <w:t xml:space="preserve"> Uttarakhand</w:t>
      </w:r>
      <w:r w:rsidR="00E343BA">
        <w:rPr>
          <w:rFonts w:ascii="Times New Roman" w:hAnsi="Times New Roman" w:cs="Times New Roman"/>
          <w:sz w:val="24"/>
        </w:rPr>
        <w:t>. Further, from table 7</w:t>
      </w:r>
      <w:r>
        <w:rPr>
          <w:rFonts w:ascii="Times New Roman" w:hAnsi="Times New Roman" w:cs="Times New Roman"/>
          <w:sz w:val="24"/>
        </w:rPr>
        <w:t>, similar</w:t>
      </w:r>
      <w:r w:rsidR="00E343BA">
        <w:rPr>
          <w:rFonts w:ascii="Times New Roman" w:hAnsi="Times New Roman" w:cs="Times New Roman"/>
          <w:sz w:val="24"/>
        </w:rPr>
        <w:t xml:space="preserve"> inference on</w:t>
      </w:r>
      <w:r>
        <w:rPr>
          <w:rFonts w:ascii="Times New Roman" w:hAnsi="Times New Roman" w:cs="Times New Roman"/>
          <w:sz w:val="24"/>
        </w:rPr>
        <w:t xml:space="preserve"> pairwise significant and non-significant (on par) difference among different</w:t>
      </w:r>
      <w:r w:rsidR="00E343BA">
        <w:rPr>
          <w:rFonts w:ascii="Times New Roman" w:hAnsi="Times New Roman" w:cs="Times New Roman"/>
          <w:sz w:val="24"/>
        </w:rPr>
        <w:t xml:space="preserve"> states of India in terms </w:t>
      </w:r>
      <w:r>
        <w:rPr>
          <w:rFonts w:ascii="Times New Roman" w:hAnsi="Times New Roman" w:cs="Times New Roman"/>
          <w:sz w:val="24"/>
        </w:rPr>
        <w:t>of</w:t>
      </w:r>
      <w:r w:rsidR="00E343BA">
        <w:rPr>
          <w:rFonts w:ascii="Times New Roman" w:hAnsi="Times New Roman" w:cs="Times New Roman"/>
          <w:sz w:val="24"/>
        </w:rPr>
        <w:t xml:space="preserve"> production of</w:t>
      </w:r>
      <w:r w:rsidR="003C7D97">
        <w:rPr>
          <w:rFonts w:ascii="Times New Roman" w:hAnsi="Times New Roman" w:cs="Times New Roman"/>
          <w:sz w:val="24"/>
        </w:rPr>
        <w:t xml:space="preserve"> millets</w:t>
      </w:r>
      <w:r>
        <w:rPr>
          <w:rFonts w:ascii="Times New Roman" w:hAnsi="Times New Roman" w:cs="Times New Roman"/>
          <w:sz w:val="24"/>
        </w:rPr>
        <w:t xml:space="preserve">. </w:t>
      </w:r>
    </w:p>
    <w:p w14:paraId="01CB637B" w14:textId="77777777" w:rsidR="0064582A" w:rsidRDefault="0064582A" w:rsidP="006562B8">
      <w:pPr>
        <w:spacing w:line="360" w:lineRule="auto"/>
        <w:jc w:val="both"/>
        <w:rPr>
          <w:rFonts w:ascii="Times New Roman" w:hAnsi="Times New Roman" w:cs="Times New Roman"/>
          <w:sz w:val="24"/>
        </w:rPr>
      </w:pPr>
    </w:p>
    <w:p w14:paraId="72B4047A" w14:textId="77777777" w:rsidR="00840CC3" w:rsidRPr="00132801" w:rsidRDefault="00840CC3" w:rsidP="00132801">
      <w:pPr>
        <w:pStyle w:val="ListParagraph"/>
        <w:numPr>
          <w:ilvl w:val="0"/>
          <w:numId w:val="7"/>
        </w:numPr>
        <w:spacing w:line="360" w:lineRule="auto"/>
        <w:jc w:val="both"/>
        <w:rPr>
          <w:rFonts w:ascii="Times New Roman" w:eastAsiaTheme="minorEastAsia" w:hAnsi="Times New Roman" w:cs="Times New Roman"/>
          <w:b/>
          <w:color w:val="000000"/>
          <w:sz w:val="28"/>
          <w:shd w:val="clear" w:color="auto" w:fill="FFFFFF"/>
        </w:rPr>
      </w:pPr>
      <w:r w:rsidRPr="00132801">
        <w:rPr>
          <w:rFonts w:ascii="Times New Roman" w:hAnsi="Times New Roman" w:cs="Times New Roman"/>
          <w:b/>
          <w:sz w:val="24"/>
        </w:rPr>
        <w:t xml:space="preserve">Table 8: Summary of </w:t>
      </w:r>
      <w:r w:rsidRPr="00132801">
        <w:rPr>
          <w:rFonts w:ascii="Times New Roman" w:hAnsi="Times New Roman" w:cs="Times New Roman"/>
          <w:b/>
          <w:color w:val="000000"/>
          <w:sz w:val="24"/>
          <w:shd w:val="clear" w:color="auto" w:fill="FFFFFF"/>
        </w:rPr>
        <w:t xml:space="preserve">Tukey's Honestly Significant Difference (HSD) test </w:t>
      </w:r>
      <w:r w:rsidRPr="00132801">
        <w:rPr>
          <w:rFonts w:ascii="Times New Roman" w:hAnsi="Times New Roman" w:cs="Times New Roman"/>
          <w:b/>
          <w:sz w:val="24"/>
        </w:rPr>
        <w:t xml:space="preserve">for State-wise Yield </w:t>
      </w:r>
      <w:r w:rsidR="00776CDD" w:rsidRPr="00132801">
        <w:rPr>
          <w:rFonts w:ascii="Times New Roman" w:hAnsi="Times New Roman" w:cs="Times New Roman"/>
          <w:b/>
          <w:sz w:val="24"/>
        </w:rPr>
        <w:t>(in kg/hectare</w:t>
      </w:r>
      <w:r w:rsidRPr="00132801">
        <w:rPr>
          <w:rFonts w:ascii="Times New Roman" w:hAnsi="Times New Roman" w:cs="Times New Roman"/>
          <w:b/>
          <w:sz w:val="24"/>
        </w:rPr>
        <w:t>) of Millets</w:t>
      </w:r>
    </w:p>
    <w:tbl>
      <w:tblPr>
        <w:tblStyle w:val="TableGrid"/>
        <w:tblW w:w="9016" w:type="dxa"/>
        <w:tblLook w:val="04A0" w:firstRow="1" w:lastRow="0" w:firstColumn="1" w:lastColumn="0" w:noHBand="0" w:noVBand="1"/>
      </w:tblPr>
      <w:tblGrid>
        <w:gridCol w:w="4531"/>
        <w:gridCol w:w="4485"/>
      </w:tblGrid>
      <w:tr w:rsidR="00F91659" w14:paraId="6553A1AE" w14:textId="77777777" w:rsidTr="00F91659">
        <w:tc>
          <w:tcPr>
            <w:tcW w:w="4531" w:type="dxa"/>
          </w:tcPr>
          <w:p w14:paraId="7F1CAF42" w14:textId="77777777" w:rsidR="00F91659" w:rsidRDefault="00F91659" w:rsidP="00755F79">
            <w:pPr>
              <w:rPr>
                <w:rFonts w:ascii="Times New Roman" w:hAnsi="Times New Roman" w:cs="Times New Roman"/>
                <w:b/>
                <w:sz w:val="24"/>
              </w:rPr>
            </w:pPr>
            <w:r>
              <w:rPr>
                <w:rFonts w:ascii="Times New Roman" w:hAnsi="Times New Roman" w:cs="Times New Roman"/>
                <w:b/>
                <w:sz w:val="24"/>
              </w:rPr>
              <w:t>State Name</w:t>
            </w:r>
          </w:p>
        </w:tc>
        <w:tc>
          <w:tcPr>
            <w:tcW w:w="4485" w:type="dxa"/>
          </w:tcPr>
          <w:p w14:paraId="0A7C8053" w14:textId="77777777" w:rsidR="00F91659" w:rsidRDefault="00F91659" w:rsidP="00755F79">
            <w:pPr>
              <w:rPr>
                <w:rFonts w:ascii="Times New Roman" w:hAnsi="Times New Roman" w:cs="Times New Roman"/>
                <w:b/>
                <w:sz w:val="24"/>
              </w:rPr>
            </w:pPr>
            <w:r>
              <w:rPr>
                <w:rFonts w:ascii="Times New Roman" w:hAnsi="Times New Roman" w:cs="Times New Roman"/>
                <w:b/>
                <w:sz w:val="24"/>
              </w:rPr>
              <w:t>Means</w:t>
            </w:r>
          </w:p>
        </w:tc>
      </w:tr>
      <w:tr w:rsidR="009C4907" w:rsidRPr="006562B8" w14:paraId="3C981079" w14:textId="77777777" w:rsidTr="00F91659">
        <w:trPr>
          <w:trHeight w:val="375"/>
        </w:trPr>
        <w:tc>
          <w:tcPr>
            <w:tcW w:w="4531" w:type="dxa"/>
            <w:noWrap/>
            <w:hideMark/>
          </w:tcPr>
          <w:p w14:paraId="546E6C8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Andhra Pradesh</w:t>
            </w:r>
          </w:p>
        </w:tc>
        <w:tc>
          <w:tcPr>
            <w:tcW w:w="4485" w:type="dxa"/>
          </w:tcPr>
          <w:p w14:paraId="2B462221"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1822.75ab</w:t>
            </w:r>
          </w:p>
        </w:tc>
      </w:tr>
      <w:tr w:rsidR="009C4907" w:rsidRPr="006562B8" w14:paraId="547A4EF4" w14:textId="77777777" w:rsidTr="00F91659">
        <w:trPr>
          <w:trHeight w:val="375"/>
        </w:trPr>
        <w:tc>
          <w:tcPr>
            <w:tcW w:w="4531" w:type="dxa"/>
            <w:noWrap/>
            <w:hideMark/>
          </w:tcPr>
          <w:p w14:paraId="30BCCC8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Assam</w:t>
            </w:r>
          </w:p>
        </w:tc>
        <w:tc>
          <w:tcPr>
            <w:tcW w:w="4485" w:type="dxa"/>
          </w:tcPr>
          <w:p w14:paraId="55FFE17D"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601gh</w:t>
            </w:r>
          </w:p>
        </w:tc>
      </w:tr>
      <w:tr w:rsidR="009C4907" w:rsidRPr="006562B8" w14:paraId="46750E01" w14:textId="77777777" w:rsidTr="00F91659">
        <w:trPr>
          <w:trHeight w:val="375"/>
        </w:trPr>
        <w:tc>
          <w:tcPr>
            <w:tcW w:w="4531" w:type="dxa"/>
            <w:noWrap/>
            <w:hideMark/>
          </w:tcPr>
          <w:p w14:paraId="7333B89C"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Bihar</w:t>
            </w:r>
          </w:p>
        </w:tc>
        <w:tc>
          <w:tcPr>
            <w:tcW w:w="4485" w:type="dxa"/>
          </w:tcPr>
          <w:p w14:paraId="223E2DF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938.25defg</w:t>
            </w:r>
          </w:p>
        </w:tc>
      </w:tr>
      <w:tr w:rsidR="009C4907" w:rsidRPr="006562B8" w14:paraId="659459E6" w14:textId="77777777" w:rsidTr="00F91659">
        <w:trPr>
          <w:trHeight w:val="375"/>
        </w:trPr>
        <w:tc>
          <w:tcPr>
            <w:tcW w:w="4531" w:type="dxa"/>
            <w:noWrap/>
            <w:hideMark/>
          </w:tcPr>
          <w:p w14:paraId="13A71096"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Chhattisgarh</w:t>
            </w:r>
          </w:p>
        </w:tc>
        <w:tc>
          <w:tcPr>
            <w:tcW w:w="4485" w:type="dxa"/>
          </w:tcPr>
          <w:p w14:paraId="0B34044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361h</w:t>
            </w:r>
          </w:p>
        </w:tc>
      </w:tr>
      <w:tr w:rsidR="009C4907" w:rsidRPr="006562B8" w14:paraId="58BC1929" w14:textId="77777777" w:rsidTr="00F91659">
        <w:trPr>
          <w:trHeight w:val="375"/>
        </w:trPr>
        <w:tc>
          <w:tcPr>
            <w:tcW w:w="4531" w:type="dxa"/>
            <w:noWrap/>
            <w:hideMark/>
          </w:tcPr>
          <w:p w14:paraId="0749CB6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Gujarat</w:t>
            </w:r>
          </w:p>
        </w:tc>
        <w:tc>
          <w:tcPr>
            <w:tcW w:w="4485" w:type="dxa"/>
          </w:tcPr>
          <w:p w14:paraId="350D427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2012.25a</w:t>
            </w:r>
          </w:p>
        </w:tc>
      </w:tr>
      <w:tr w:rsidR="009C4907" w:rsidRPr="006562B8" w14:paraId="25B8484B" w14:textId="77777777" w:rsidTr="00F91659">
        <w:trPr>
          <w:trHeight w:val="375"/>
        </w:trPr>
        <w:tc>
          <w:tcPr>
            <w:tcW w:w="4531" w:type="dxa"/>
            <w:noWrap/>
            <w:hideMark/>
          </w:tcPr>
          <w:p w14:paraId="431E27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Haryana</w:t>
            </w:r>
          </w:p>
        </w:tc>
        <w:tc>
          <w:tcPr>
            <w:tcW w:w="4485" w:type="dxa"/>
          </w:tcPr>
          <w:p w14:paraId="76E76270"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2097.5a</w:t>
            </w:r>
          </w:p>
        </w:tc>
      </w:tr>
      <w:tr w:rsidR="009C4907" w:rsidRPr="006562B8" w14:paraId="3F221212" w14:textId="77777777" w:rsidTr="00F91659">
        <w:trPr>
          <w:trHeight w:val="375"/>
        </w:trPr>
        <w:tc>
          <w:tcPr>
            <w:tcW w:w="4531" w:type="dxa"/>
            <w:noWrap/>
            <w:hideMark/>
          </w:tcPr>
          <w:p w14:paraId="29BA246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Himachal Pradesh</w:t>
            </w:r>
          </w:p>
        </w:tc>
        <w:tc>
          <w:tcPr>
            <w:tcW w:w="4485" w:type="dxa"/>
          </w:tcPr>
          <w:p w14:paraId="6513AEB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1014defg</w:t>
            </w:r>
          </w:p>
        </w:tc>
      </w:tr>
      <w:tr w:rsidR="009C4907" w:rsidRPr="006562B8" w14:paraId="0DDB79AF" w14:textId="77777777" w:rsidTr="00F91659">
        <w:trPr>
          <w:trHeight w:val="375"/>
        </w:trPr>
        <w:tc>
          <w:tcPr>
            <w:tcW w:w="4531" w:type="dxa"/>
            <w:noWrap/>
            <w:hideMark/>
          </w:tcPr>
          <w:p w14:paraId="191C1ED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Jharkhand</w:t>
            </w:r>
          </w:p>
        </w:tc>
        <w:tc>
          <w:tcPr>
            <w:tcW w:w="4485" w:type="dxa"/>
          </w:tcPr>
          <w:p w14:paraId="66D82A4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864.25efg</w:t>
            </w:r>
          </w:p>
        </w:tc>
      </w:tr>
      <w:tr w:rsidR="009C4907" w:rsidRPr="006562B8" w14:paraId="08DD713D" w14:textId="77777777" w:rsidTr="00F91659">
        <w:trPr>
          <w:trHeight w:val="375"/>
        </w:trPr>
        <w:tc>
          <w:tcPr>
            <w:tcW w:w="4531" w:type="dxa"/>
            <w:noWrap/>
            <w:hideMark/>
          </w:tcPr>
          <w:p w14:paraId="37D7DA6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Karnataka</w:t>
            </w:r>
          </w:p>
        </w:tc>
        <w:tc>
          <w:tcPr>
            <w:tcW w:w="4485" w:type="dxa"/>
          </w:tcPr>
          <w:p w14:paraId="6EE2AB9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1341.25cd</w:t>
            </w:r>
          </w:p>
        </w:tc>
      </w:tr>
      <w:tr w:rsidR="009C4907" w:rsidRPr="006562B8" w14:paraId="2197887A" w14:textId="77777777" w:rsidTr="00F91659">
        <w:trPr>
          <w:trHeight w:val="375"/>
        </w:trPr>
        <w:tc>
          <w:tcPr>
            <w:tcW w:w="4531" w:type="dxa"/>
            <w:noWrap/>
            <w:hideMark/>
          </w:tcPr>
          <w:p w14:paraId="324DD93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Kerala</w:t>
            </w:r>
          </w:p>
        </w:tc>
        <w:tc>
          <w:tcPr>
            <w:tcW w:w="4485" w:type="dxa"/>
          </w:tcPr>
          <w:p w14:paraId="6F94268B"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1020.5defg</w:t>
            </w:r>
          </w:p>
        </w:tc>
      </w:tr>
      <w:tr w:rsidR="009C4907" w:rsidRPr="006562B8" w14:paraId="5EB90404" w14:textId="77777777" w:rsidTr="00F91659">
        <w:trPr>
          <w:trHeight w:val="375"/>
        </w:trPr>
        <w:tc>
          <w:tcPr>
            <w:tcW w:w="4531" w:type="dxa"/>
            <w:noWrap/>
            <w:hideMark/>
          </w:tcPr>
          <w:p w14:paraId="4D5B6C0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Madhya Pradesh</w:t>
            </w:r>
          </w:p>
        </w:tc>
        <w:tc>
          <w:tcPr>
            <w:tcW w:w="4485" w:type="dxa"/>
          </w:tcPr>
          <w:p w14:paraId="474C8C8E"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1835.75ab</w:t>
            </w:r>
          </w:p>
        </w:tc>
      </w:tr>
      <w:tr w:rsidR="009C4907" w:rsidRPr="006562B8" w14:paraId="54D9E8A5" w14:textId="77777777" w:rsidTr="00F91659">
        <w:trPr>
          <w:trHeight w:val="375"/>
        </w:trPr>
        <w:tc>
          <w:tcPr>
            <w:tcW w:w="4531" w:type="dxa"/>
            <w:noWrap/>
            <w:hideMark/>
          </w:tcPr>
          <w:p w14:paraId="7ADC04E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lastRenderedPageBreak/>
              <w:t>Maharashtra</w:t>
            </w:r>
          </w:p>
        </w:tc>
        <w:tc>
          <w:tcPr>
            <w:tcW w:w="4485" w:type="dxa"/>
          </w:tcPr>
          <w:p w14:paraId="65B466D5"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771.5fgh</w:t>
            </w:r>
          </w:p>
        </w:tc>
      </w:tr>
      <w:tr w:rsidR="009C4907" w:rsidRPr="006562B8" w14:paraId="11DBB5B0" w14:textId="77777777" w:rsidTr="00F91659">
        <w:trPr>
          <w:trHeight w:val="375"/>
        </w:trPr>
        <w:tc>
          <w:tcPr>
            <w:tcW w:w="4531" w:type="dxa"/>
            <w:noWrap/>
            <w:hideMark/>
          </w:tcPr>
          <w:p w14:paraId="46BEF807"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Odisha</w:t>
            </w:r>
          </w:p>
        </w:tc>
        <w:tc>
          <w:tcPr>
            <w:tcW w:w="4485" w:type="dxa"/>
          </w:tcPr>
          <w:p w14:paraId="273E089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630.5fgh</w:t>
            </w:r>
          </w:p>
        </w:tc>
      </w:tr>
      <w:tr w:rsidR="009C4907" w:rsidRPr="006562B8" w14:paraId="4DFCD4E3" w14:textId="77777777" w:rsidTr="00F91659">
        <w:trPr>
          <w:trHeight w:val="375"/>
        </w:trPr>
        <w:tc>
          <w:tcPr>
            <w:tcW w:w="4531" w:type="dxa"/>
            <w:noWrap/>
            <w:hideMark/>
          </w:tcPr>
          <w:p w14:paraId="34D5E2F3"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Rajasthan</w:t>
            </w:r>
          </w:p>
        </w:tc>
        <w:tc>
          <w:tcPr>
            <w:tcW w:w="4485" w:type="dxa"/>
          </w:tcPr>
          <w:p w14:paraId="0C705F18"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1034.5defg</w:t>
            </w:r>
          </w:p>
        </w:tc>
      </w:tr>
      <w:tr w:rsidR="009C4907" w:rsidRPr="006562B8" w14:paraId="76DA270F" w14:textId="77777777" w:rsidTr="00F91659">
        <w:trPr>
          <w:trHeight w:val="375"/>
        </w:trPr>
        <w:tc>
          <w:tcPr>
            <w:tcW w:w="4531" w:type="dxa"/>
            <w:noWrap/>
            <w:hideMark/>
          </w:tcPr>
          <w:p w14:paraId="777FF901"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Tamil Nadu</w:t>
            </w:r>
          </w:p>
        </w:tc>
        <w:tc>
          <w:tcPr>
            <w:tcW w:w="4485" w:type="dxa"/>
          </w:tcPr>
          <w:p w14:paraId="038094D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1655.25abc</w:t>
            </w:r>
          </w:p>
        </w:tc>
      </w:tr>
      <w:tr w:rsidR="009C4907" w:rsidRPr="006562B8" w14:paraId="3C4B4012" w14:textId="77777777" w:rsidTr="00F91659">
        <w:trPr>
          <w:trHeight w:val="375"/>
        </w:trPr>
        <w:tc>
          <w:tcPr>
            <w:tcW w:w="4531" w:type="dxa"/>
            <w:noWrap/>
            <w:hideMark/>
          </w:tcPr>
          <w:p w14:paraId="2A19646F"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Telangana</w:t>
            </w:r>
          </w:p>
        </w:tc>
        <w:tc>
          <w:tcPr>
            <w:tcW w:w="4485" w:type="dxa"/>
          </w:tcPr>
          <w:p w14:paraId="2B2EC51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1307.75cde</w:t>
            </w:r>
          </w:p>
        </w:tc>
      </w:tr>
      <w:tr w:rsidR="009C4907" w:rsidRPr="006562B8" w14:paraId="6C90A460" w14:textId="77777777" w:rsidTr="00F91659">
        <w:trPr>
          <w:trHeight w:val="375"/>
        </w:trPr>
        <w:tc>
          <w:tcPr>
            <w:tcW w:w="4531" w:type="dxa"/>
            <w:noWrap/>
            <w:hideMark/>
          </w:tcPr>
          <w:p w14:paraId="2DE5C809"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 Pradesh</w:t>
            </w:r>
          </w:p>
        </w:tc>
        <w:tc>
          <w:tcPr>
            <w:tcW w:w="4485" w:type="dxa"/>
          </w:tcPr>
          <w:p w14:paraId="6337BE69"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2055.25a</w:t>
            </w:r>
          </w:p>
        </w:tc>
      </w:tr>
      <w:tr w:rsidR="009C4907" w:rsidRPr="006562B8" w14:paraId="40F9FDF9" w14:textId="77777777" w:rsidTr="00F91659">
        <w:trPr>
          <w:trHeight w:val="375"/>
        </w:trPr>
        <w:tc>
          <w:tcPr>
            <w:tcW w:w="4531" w:type="dxa"/>
            <w:noWrap/>
            <w:hideMark/>
          </w:tcPr>
          <w:p w14:paraId="03FED5BD"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Uttarakhand</w:t>
            </w:r>
          </w:p>
        </w:tc>
        <w:tc>
          <w:tcPr>
            <w:tcW w:w="4485" w:type="dxa"/>
          </w:tcPr>
          <w:p w14:paraId="625A65A3"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1390.75bcd</w:t>
            </w:r>
          </w:p>
        </w:tc>
      </w:tr>
      <w:tr w:rsidR="009C4907" w:rsidRPr="006562B8" w14:paraId="04F0C3E5" w14:textId="77777777" w:rsidTr="00F91659">
        <w:trPr>
          <w:trHeight w:val="375"/>
        </w:trPr>
        <w:tc>
          <w:tcPr>
            <w:tcW w:w="4531" w:type="dxa"/>
            <w:noWrap/>
            <w:hideMark/>
          </w:tcPr>
          <w:p w14:paraId="5191188A"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West Bengal</w:t>
            </w:r>
          </w:p>
        </w:tc>
        <w:tc>
          <w:tcPr>
            <w:tcW w:w="4485" w:type="dxa"/>
          </w:tcPr>
          <w:p w14:paraId="4667533A"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1086.5def</w:t>
            </w:r>
          </w:p>
        </w:tc>
      </w:tr>
      <w:tr w:rsidR="009C4907" w:rsidRPr="006562B8" w14:paraId="2074EDD1" w14:textId="77777777" w:rsidTr="00F91659">
        <w:trPr>
          <w:trHeight w:val="360"/>
        </w:trPr>
        <w:tc>
          <w:tcPr>
            <w:tcW w:w="4531" w:type="dxa"/>
            <w:noWrap/>
            <w:hideMark/>
          </w:tcPr>
          <w:p w14:paraId="2397EA48" w14:textId="77777777" w:rsidR="009C4907" w:rsidRPr="009C4907" w:rsidRDefault="009C4907" w:rsidP="009C4907">
            <w:pPr>
              <w:rPr>
                <w:rFonts w:ascii="Times New Roman" w:eastAsia="Times New Roman" w:hAnsi="Times New Roman" w:cs="Times New Roman"/>
                <w:color w:val="000000"/>
                <w:sz w:val="24"/>
                <w:szCs w:val="24"/>
                <w:lang w:eastAsia="en-IN"/>
              </w:rPr>
            </w:pPr>
            <w:r w:rsidRPr="009C4907">
              <w:rPr>
                <w:rFonts w:ascii="Times New Roman" w:eastAsia="Times New Roman" w:hAnsi="Times New Roman" w:cs="Times New Roman"/>
                <w:color w:val="000000"/>
                <w:sz w:val="24"/>
                <w:szCs w:val="24"/>
                <w:lang w:eastAsia="en-IN"/>
              </w:rPr>
              <w:t>Others</w:t>
            </w:r>
          </w:p>
        </w:tc>
        <w:tc>
          <w:tcPr>
            <w:tcW w:w="4485" w:type="dxa"/>
          </w:tcPr>
          <w:p w14:paraId="16038794" w14:textId="77777777" w:rsidR="009C4907" w:rsidRPr="009C4907" w:rsidRDefault="009C4907" w:rsidP="009C4907">
            <w:pPr>
              <w:rPr>
                <w:rFonts w:ascii="Times New Roman" w:hAnsi="Times New Roman" w:cs="Times New Roman"/>
                <w:sz w:val="24"/>
                <w:szCs w:val="24"/>
              </w:rPr>
            </w:pPr>
            <w:r w:rsidRPr="009C4907">
              <w:rPr>
                <w:rFonts w:ascii="Times New Roman" w:hAnsi="Times New Roman" w:cs="Times New Roman"/>
                <w:sz w:val="24"/>
                <w:szCs w:val="24"/>
              </w:rPr>
              <w:t>994.25</w:t>
            </w:r>
            <w:r w:rsidRPr="00755F79">
              <w:rPr>
                <w:rFonts w:ascii="Times New Roman" w:hAnsi="Times New Roman" w:cs="Times New Roman"/>
                <w:sz w:val="24"/>
                <w:szCs w:val="24"/>
                <w:vertAlign w:val="superscript"/>
              </w:rPr>
              <w:t>defg</w:t>
            </w:r>
          </w:p>
        </w:tc>
      </w:tr>
    </w:tbl>
    <w:p w14:paraId="40D4357B" w14:textId="77777777" w:rsidR="00F624F6" w:rsidRDefault="00F624F6" w:rsidP="00840CC3">
      <w:pPr>
        <w:spacing w:line="360" w:lineRule="auto"/>
        <w:jc w:val="both"/>
        <w:rPr>
          <w:rFonts w:ascii="Times New Roman" w:hAnsi="Times New Roman" w:cs="Times New Roman"/>
          <w:sz w:val="24"/>
        </w:rPr>
      </w:pPr>
    </w:p>
    <w:p w14:paraId="28147F42" w14:textId="77777777" w:rsidR="00755F79" w:rsidRDefault="00755F79" w:rsidP="00755F79">
      <w:pPr>
        <w:spacing w:line="360" w:lineRule="auto"/>
        <w:jc w:val="both"/>
        <w:rPr>
          <w:rFonts w:ascii="Times New Roman" w:hAnsi="Times New Roman" w:cs="Times New Roman"/>
          <w:sz w:val="24"/>
        </w:rPr>
      </w:pPr>
      <w:r>
        <w:rPr>
          <w:rFonts w:ascii="Times New Roman" w:hAnsi="Times New Roman" w:cs="Times New Roman"/>
          <w:sz w:val="24"/>
        </w:rPr>
        <w:t>From table 8, it could be observed that there exist pairwise significant difference between different states of India in accordance to yield of millets. It was observed that</w:t>
      </w:r>
      <w:r w:rsidR="00B31259">
        <w:rPr>
          <w:rFonts w:ascii="Times New Roman" w:hAnsi="Times New Roman" w:cs="Times New Roman"/>
          <w:sz w:val="24"/>
        </w:rPr>
        <w:t xml:space="preserve"> in terms of yield,</w:t>
      </w:r>
      <w:r>
        <w:rPr>
          <w:rFonts w:ascii="Times New Roman" w:hAnsi="Times New Roman" w:cs="Times New Roman"/>
          <w:sz w:val="24"/>
        </w:rPr>
        <w:t xml:space="preserve"> state of Assam has a pairwise significant difference with all the</w:t>
      </w:r>
      <w:r w:rsidR="002F0677">
        <w:rPr>
          <w:rFonts w:ascii="Times New Roman" w:hAnsi="Times New Roman" w:cs="Times New Roman"/>
          <w:sz w:val="24"/>
        </w:rPr>
        <w:t xml:space="preserve"> different</w:t>
      </w:r>
      <w:r>
        <w:rPr>
          <w:rFonts w:ascii="Times New Roman" w:hAnsi="Times New Roman" w:cs="Times New Roman"/>
          <w:sz w:val="24"/>
        </w:rPr>
        <w:t xml:space="preserve"> states</w:t>
      </w:r>
      <w:r w:rsidR="00B31259">
        <w:rPr>
          <w:rFonts w:ascii="Times New Roman" w:hAnsi="Times New Roman" w:cs="Times New Roman"/>
          <w:sz w:val="24"/>
        </w:rPr>
        <w:t xml:space="preserve"> of India. </w:t>
      </w:r>
      <w:r w:rsidR="002F0677">
        <w:rPr>
          <w:rFonts w:ascii="Times New Roman" w:hAnsi="Times New Roman" w:cs="Times New Roman"/>
          <w:sz w:val="24"/>
        </w:rPr>
        <w:t xml:space="preserve"> Further, from table 8</w:t>
      </w:r>
      <w:r>
        <w:rPr>
          <w:rFonts w:ascii="Times New Roman" w:hAnsi="Times New Roman" w:cs="Times New Roman"/>
          <w:sz w:val="24"/>
        </w:rPr>
        <w:t xml:space="preserve">, </w:t>
      </w:r>
      <w:r w:rsidR="002F0677">
        <w:rPr>
          <w:rFonts w:ascii="Times New Roman" w:hAnsi="Times New Roman" w:cs="Times New Roman"/>
          <w:sz w:val="24"/>
        </w:rPr>
        <w:t>some</w:t>
      </w:r>
      <w:r>
        <w:rPr>
          <w:rFonts w:ascii="Times New Roman" w:hAnsi="Times New Roman" w:cs="Times New Roman"/>
          <w:sz w:val="24"/>
        </w:rPr>
        <w:t xml:space="preserve"> states of India </w:t>
      </w:r>
      <w:r w:rsidR="002F0677">
        <w:rPr>
          <w:rFonts w:ascii="Times New Roman" w:hAnsi="Times New Roman" w:cs="Times New Roman"/>
          <w:sz w:val="24"/>
        </w:rPr>
        <w:t>had pairwise significant and non-significant (on par) differe</w:t>
      </w:r>
      <w:r w:rsidR="00B31259">
        <w:rPr>
          <w:rFonts w:ascii="Times New Roman" w:hAnsi="Times New Roman" w:cs="Times New Roman"/>
          <w:sz w:val="24"/>
        </w:rPr>
        <w:t>nce with other states</w:t>
      </w:r>
      <w:r w:rsidR="002F0677">
        <w:rPr>
          <w:rFonts w:ascii="Times New Roman" w:hAnsi="Times New Roman" w:cs="Times New Roman"/>
          <w:sz w:val="24"/>
        </w:rPr>
        <w:t>.</w:t>
      </w:r>
    </w:p>
    <w:p w14:paraId="3562DD12" w14:textId="77777777" w:rsidR="00132801" w:rsidRPr="00132801" w:rsidRDefault="00132801" w:rsidP="00132801">
      <w:pPr>
        <w:pStyle w:val="ListParagraph"/>
        <w:numPr>
          <w:ilvl w:val="0"/>
          <w:numId w:val="1"/>
        </w:numPr>
        <w:rPr>
          <w:rFonts w:ascii="Times New Roman" w:hAnsi="Times New Roman" w:cs="Times New Roman"/>
          <w:b/>
        </w:rPr>
      </w:pPr>
      <w:r w:rsidRPr="00132801">
        <w:rPr>
          <w:rFonts w:ascii="Times New Roman" w:hAnsi="Times New Roman" w:cs="Times New Roman"/>
          <w:b/>
          <w:sz w:val="28"/>
        </w:rPr>
        <w:t>Discussion and Conclusion</w:t>
      </w:r>
    </w:p>
    <w:p w14:paraId="2CC7CA11" w14:textId="77777777" w:rsidR="00446E53" w:rsidRDefault="00132801" w:rsidP="00132801">
      <w:pPr>
        <w:spacing w:line="360" w:lineRule="auto"/>
        <w:jc w:val="both"/>
        <w:rPr>
          <w:rFonts w:ascii="Times New Roman" w:hAnsi="Times New Roman" w:cs="Times New Roman"/>
          <w:sz w:val="24"/>
        </w:rPr>
      </w:pPr>
      <w:r w:rsidRPr="00132801">
        <w:rPr>
          <w:rFonts w:ascii="Times New Roman" w:hAnsi="Times New Roman" w:cs="Times New Roman"/>
          <w:color w:val="000000"/>
          <w:sz w:val="24"/>
          <w:shd w:val="clear" w:color="auto" w:fill="FFFFFF"/>
        </w:rPr>
        <w:t xml:space="preserve">The statistical investigation of millets in India reveals significant trends in area, production, and consumption, highlighting both challenges and opportunities for this nutritious crop. Millets, often termed "Miracle Grains," are recognized for their resilience and health benefits, yet their cultivation and consumption have faced declines over the years. The area under millet cultivation has been decreasing, with a reported decline of 5.22% per annum from 1966-67 to 2020-21 </w:t>
      </w:r>
      <w:r w:rsidRPr="00132801">
        <w:rPr>
          <w:rStyle w:val="ml-05"/>
          <w:rFonts w:ascii="Times New Roman" w:hAnsi="Times New Roman" w:cs="Times New Roman"/>
          <w:color w:val="000000"/>
          <w:sz w:val="24"/>
          <w:bdr w:val="single" w:sz="2" w:space="0" w:color="E4E6E8" w:frame="1"/>
          <w:shd w:val="clear" w:color="auto" w:fill="FFFFFF"/>
        </w:rPr>
        <w:t xml:space="preserve">(Kumar et al., 2024). </w:t>
      </w:r>
      <w:r w:rsidRPr="00132801">
        <w:rPr>
          <w:rFonts w:ascii="Times New Roman" w:hAnsi="Times New Roman" w:cs="Times New Roman"/>
          <w:color w:val="000000"/>
          <w:sz w:val="24"/>
          <w:shd w:val="clear" w:color="auto" w:fill="FFFFFF"/>
        </w:rPr>
        <w:t>Major millets like pearl millet and sorghum have shown mixed trends; while pearl millet's production increased by 2.34% annually, sorghum's area and production decreased by 3.12% and 2.14%, respectively</w:t>
      </w:r>
      <w:r w:rsidRPr="00132801">
        <w:rPr>
          <w:rFonts w:ascii="Times New Roman" w:hAnsi="Times New Roman" w:cs="Times New Roman"/>
          <w:b/>
          <w:sz w:val="24"/>
        </w:rPr>
        <w:t xml:space="preserve"> (</w:t>
      </w:r>
      <w:r w:rsidRPr="00132801">
        <w:rPr>
          <w:rStyle w:val="ml-05"/>
          <w:rFonts w:ascii="Times New Roman" w:hAnsi="Times New Roman" w:cs="Times New Roman"/>
          <w:color w:val="000000"/>
          <w:sz w:val="24"/>
          <w:bdr w:val="single" w:sz="2" w:space="0" w:color="E4E6E8" w:frame="1"/>
          <w:shd w:val="clear" w:color="auto" w:fill="FFFFFF"/>
        </w:rPr>
        <w:t xml:space="preserve">Kumar et al., 2024). Overall, the growth rate of millet area and production has been negative, with a decline of 16.31% and 13.58% per year, respectively, until 2005, after which productivity began to improve (Gowri, 2020). </w:t>
      </w:r>
      <w:r w:rsidRPr="00132801">
        <w:rPr>
          <w:rFonts w:ascii="Times New Roman" w:hAnsi="Times New Roman" w:cs="Times New Roman"/>
          <w:color w:val="000000"/>
          <w:sz w:val="24"/>
          <w:shd w:val="clear" w:color="auto" w:fill="FFFFFF"/>
        </w:rPr>
        <w:t xml:space="preserve">While the area and production of millets are declining, the yield of finger millet has shown a slight increase at a </w:t>
      </w:r>
      <w:r w:rsidRPr="00132801">
        <w:rPr>
          <w:rFonts w:ascii="Times New Roman" w:hAnsi="Times New Roman" w:cs="Times New Roman"/>
          <w:color w:val="0A0A0A"/>
          <w:sz w:val="24"/>
          <w:shd w:val="clear" w:color="auto" w:fill="FFFFFF"/>
        </w:rPr>
        <w:t>Compound Annual Growth Rate</w:t>
      </w:r>
      <w:r w:rsidRPr="00132801">
        <w:rPr>
          <w:rFonts w:ascii="Times New Roman" w:hAnsi="Times New Roman" w:cs="Times New Roman"/>
          <w:color w:val="000000"/>
          <w:sz w:val="24"/>
          <w:shd w:val="clear" w:color="auto" w:fill="FFFFFF"/>
        </w:rPr>
        <w:t xml:space="preserve"> (CAGR) of 0.12% </w:t>
      </w:r>
      <w:r w:rsidRPr="00132801">
        <w:rPr>
          <w:rStyle w:val="ml-05"/>
          <w:rFonts w:ascii="Times New Roman" w:hAnsi="Times New Roman" w:cs="Times New Roman"/>
          <w:color w:val="000000"/>
          <w:sz w:val="24"/>
          <w:bdr w:val="single" w:sz="2" w:space="0" w:color="E4E6E8" w:frame="1"/>
          <w:shd w:val="clear" w:color="auto" w:fill="FFFFFF"/>
        </w:rPr>
        <w:t>(</w:t>
      </w:r>
      <w:proofErr w:type="spellStart"/>
      <w:r w:rsidRPr="00132801">
        <w:rPr>
          <w:rStyle w:val="ml-05"/>
          <w:rFonts w:ascii="Times New Roman" w:hAnsi="Times New Roman" w:cs="Times New Roman"/>
          <w:color w:val="000000"/>
          <w:sz w:val="24"/>
          <w:bdr w:val="single" w:sz="2" w:space="0" w:color="E4E6E8" w:frame="1"/>
          <w:shd w:val="clear" w:color="auto" w:fill="FFFFFF"/>
        </w:rPr>
        <w:t>Ramavathi</w:t>
      </w:r>
      <w:proofErr w:type="spellEnd"/>
      <w:r w:rsidRPr="00132801">
        <w:rPr>
          <w:rStyle w:val="ml-05"/>
          <w:rFonts w:ascii="Times New Roman" w:hAnsi="Times New Roman" w:cs="Times New Roman"/>
          <w:color w:val="000000"/>
          <w:sz w:val="24"/>
          <w:bdr w:val="single" w:sz="2" w:space="0" w:color="E4E6E8" w:frame="1"/>
          <w:shd w:val="clear" w:color="auto" w:fill="FFFFFF"/>
        </w:rPr>
        <w:t xml:space="preserve"> &amp; </w:t>
      </w:r>
      <w:proofErr w:type="spellStart"/>
      <w:r w:rsidRPr="00132801">
        <w:rPr>
          <w:rStyle w:val="ml-05"/>
          <w:rFonts w:ascii="Times New Roman" w:hAnsi="Times New Roman" w:cs="Times New Roman"/>
          <w:color w:val="000000"/>
          <w:sz w:val="24"/>
          <w:bdr w:val="single" w:sz="2" w:space="0" w:color="E4E6E8" w:frame="1"/>
          <w:shd w:val="clear" w:color="auto" w:fill="FFFFFF"/>
        </w:rPr>
        <w:t>Gandhimathy</w:t>
      </w:r>
      <w:proofErr w:type="spellEnd"/>
      <w:r w:rsidRPr="00132801">
        <w:rPr>
          <w:rStyle w:val="ml-05"/>
          <w:rFonts w:ascii="Times New Roman" w:hAnsi="Times New Roman" w:cs="Times New Roman"/>
          <w:color w:val="000000"/>
          <w:sz w:val="24"/>
          <w:bdr w:val="single" w:sz="2" w:space="0" w:color="E4E6E8" w:frame="1"/>
          <w:shd w:val="clear" w:color="auto" w:fill="FFFFFF"/>
        </w:rPr>
        <w:t>, 2025)</w:t>
      </w:r>
      <w:r w:rsidRPr="00132801">
        <w:rPr>
          <w:rFonts w:ascii="Times New Roman" w:hAnsi="Times New Roman" w:cs="Times New Roman"/>
          <w:color w:val="000000"/>
          <w:sz w:val="24"/>
          <w:shd w:val="clear" w:color="auto" w:fill="FFFFFF"/>
        </w:rPr>
        <w:t>. This r</w:t>
      </w:r>
      <w:r w:rsidR="00A001AC">
        <w:rPr>
          <w:rFonts w:ascii="Times New Roman" w:hAnsi="Times New Roman" w:cs="Times New Roman"/>
          <w:color w:val="000000"/>
          <w:sz w:val="24"/>
          <w:shd w:val="clear" w:color="auto" w:fill="FFFFFF"/>
        </w:rPr>
        <w:t xml:space="preserve">esearch study was undertaken for systematic data-driven inquiry </w:t>
      </w:r>
      <w:r w:rsidR="007A6F12">
        <w:rPr>
          <w:rFonts w:ascii="Times New Roman" w:hAnsi="Times New Roman" w:cs="Times New Roman"/>
          <w:color w:val="000000"/>
          <w:sz w:val="24"/>
          <w:shd w:val="clear" w:color="auto" w:fill="FFFFFF"/>
        </w:rPr>
        <w:t xml:space="preserve">of </w:t>
      </w:r>
      <w:r w:rsidR="00F94953">
        <w:rPr>
          <w:rFonts w:ascii="Times New Roman" w:hAnsi="Times New Roman" w:cs="Times New Roman"/>
          <w:color w:val="000000"/>
          <w:sz w:val="24"/>
          <w:shd w:val="clear" w:color="auto" w:fill="FFFFFF"/>
        </w:rPr>
        <w:t xml:space="preserve">area, production and yield of </w:t>
      </w:r>
      <w:r w:rsidR="007A6F12">
        <w:rPr>
          <w:rFonts w:ascii="Times New Roman" w:hAnsi="Times New Roman" w:cs="Times New Roman"/>
          <w:color w:val="000000"/>
          <w:sz w:val="24"/>
          <w:shd w:val="clear" w:color="auto" w:fill="FFFFFF"/>
        </w:rPr>
        <w:t>millets among</w:t>
      </w:r>
      <w:r w:rsidR="00103302">
        <w:rPr>
          <w:rFonts w:ascii="Times New Roman" w:hAnsi="Times New Roman" w:cs="Times New Roman"/>
          <w:color w:val="000000"/>
          <w:sz w:val="24"/>
          <w:shd w:val="clear" w:color="auto" w:fill="FFFFFF"/>
        </w:rPr>
        <w:t xml:space="preserve"> different states of India. </w:t>
      </w:r>
      <w:r w:rsidR="00A001AC">
        <w:rPr>
          <w:rFonts w:ascii="Times New Roman" w:hAnsi="Times New Roman" w:cs="Times New Roman"/>
          <w:color w:val="000000"/>
          <w:sz w:val="24"/>
          <w:shd w:val="clear" w:color="auto" w:fill="FFFFFF"/>
        </w:rPr>
        <w:t xml:space="preserve">It </w:t>
      </w:r>
      <w:r w:rsidR="00103302">
        <w:rPr>
          <w:rFonts w:ascii="Times New Roman" w:hAnsi="Times New Roman" w:cs="Times New Roman"/>
          <w:color w:val="000000"/>
          <w:sz w:val="24"/>
          <w:shd w:val="clear" w:color="auto" w:fill="FFFFFF"/>
        </w:rPr>
        <w:t>had also tr</w:t>
      </w:r>
      <w:r w:rsidR="00A001AC">
        <w:rPr>
          <w:rFonts w:ascii="Times New Roman" w:hAnsi="Times New Roman" w:cs="Times New Roman"/>
          <w:color w:val="000000"/>
          <w:sz w:val="24"/>
          <w:shd w:val="clear" w:color="auto" w:fill="FFFFFF"/>
        </w:rPr>
        <w:t>ied to examined the variations arise due to</w:t>
      </w:r>
      <w:r w:rsidR="00103302">
        <w:rPr>
          <w:rFonts w:ascii="Times New Roman" w:hAnsi="Times New Roman" w:cs="Times New Roman"/>
          <w:color w:val="000000"/>
          <w:sz w:val="24"/>
          <w:shd w:val="clear" w:color="auto" w:fill="FFFFFF"/>
        </w:rPr>
        <w:t xml:space="preserve"> area, production and yield of millets among different states of India</w:t>
      </w:r>
      <w:r w:rsidR="00976A55">
        <w:rPr>
          <w:rFonts w:ascii="Times New Roman" w:hAnsi="Times New Roman" w:cs="Times New Roman"/>
          <w:color w:val="000000"/>
          <w:sz w:val="24"/>
          <w:shd w:val="clear" w:color="auto" w:fill="FFFFFF"/>
        </w:rPr>
        <w:t xml:space="preserve">. </w:t>
      </w:r>
      <w:r w:rsidR="00007EA5">
        <w:rPr>
          <w:rFonts w:ascii="Times New Roman" w:hAnsi="Times New Roman" w:cs="Times New Roman"/>
          <w:color w:val="000000"/>
          <w:sz w:val="24"/>
          <w:shd w:val="clear" w:color="auto" w:fill="FFFFFF"/>
        </w:rPr>
        <w:t xml:space="preserve">From the statistical investigation of area, production and yield of millets </w:t>
      </w:r>
      <w:r w:rsidR="000E0846">
        <w:rPr>
          <w:rFonts w:ascii="Times New Roman" w:hAnsi="Times New Roman" w:cs="Times New Roman"/>
          <w:color w:val="000000"/>
          <w:sz w:val="24"/>
          <w:shd w:val="clear" w:color="auto" w:fill="FFFFFF"/>
        </w:rPr>
        <w:t>it was observed that the area, production and yield of mille</w:t>
      </w:r>
      <w:r w:rsidR="00E0707C">
        <w:rPr>
          <w:rFonts w:ascii="Times New Roman" w:hAnsi="Times New Roman" w:cs="Times New Roman"/>
          <w:color w:val="000000"/>
          <w:sz w:val="24"/>
          <w:shd w:val="clear" w:color="auto" w:fill="FFFFFF"/>
        </w:rPr>
        <w:t xml:space="preserve">ts haven’t </w:t>
      </w:r>
      <w:r w:rsidR="00E0707C">
        <w:rPr>
          <w:rFonts w:ascii="Times New Roman" w:hAnsi="Times New Roman" w:cs="Times New Roman"/>
          <w:color w:val="000000"/>
          <w:sz w:val="24"/>
          <w:shd w:val="clear" w:color="auto" w:fill="FFFFFF"/>
        </w:rPr>
        <w:lastRenderedPageBreak/>
        <w:t>constantly increased or decreased</w:t>
      </w:r>
      <w:r w:rsidR="000E0846">
        <w:rPr>
          <w:rFonts w:ascii="Times New Roman" w:hAnsi="Times New Roman" w:cs="Times New Roman"/>
          <w:color w:val="000000"/>
          <w:sz w:val="24"/>
          <w:shd w:val="clear" w:color="auto" w:fill="FFFFFF"/>
        </w:rPr>
        <w:t xml:space="preserve"> during the period from 2018-2021. For states like </w:t>
      </w:r>
      <w:commentRangeStart w:id="18"/>
      <w:proofErr w:type="spellStart"/>
      <w:r w:rsidR="000E0846">
        <w:rPr>
          <w:rFonts w:ascii="Times New Roman" w:hAnsi="Times New Roman" w:cs="Times New Roman"/>
          <w:color w:val="000000"/>
          <w:sz w:val="24"/>
          <w:shd w:val="clear" w:color="auto" w:fill="FFFFFF"/>
        </w:rPr>
        <w:t>Rajhasthan</w:t>
      </w:r>
      <w:proofErr w:type="spellEnd"/>
      <w:r w:rsidR="000E0846">
        <w:rPr>
          <w:rFonts w:ascii="Times New Roman" w:hAnsi="Times New Roman" w:cs="Times New Roman"/>
          <w:color w:val="000000"/>
          <w:sz w:val="24"/>
          <w:shd w:val="clear" w:color="auto" w:fill="FFFFFF"/>
        </w:rPr>
        <w:t xml:space="preserve">, </w:t>
      </w:r>
      <w:commentRangeEnd w:id="18"/>
      <w:r w:rsidR="004C6BA6">
        <w:rPr>
          <w:rStyle w:val="CommentReference"/>
        </w:rPr>
        <w:commentReference w:id="18"/>
      </w:r>
      <w:r w:rsidR="000E0846">
        <w:rPr>
          <w:rFonts w:ascii="Times New Roman" w:hAnsi="Times New Roman" w:cs="Times New Roman"/>
          <w:color w:val="000000"/>
          <w:sz w:val="24"/>
          <w:shd w:val="clear" w:color="auto" w:fill="FFFFFF"/>
        </w:rPr>
        <w:t xml:space="preserve">area under cultivation of millets and production was highest. It was also come to noticed that since area under cultivation of millets for Assam was second least, therefore it has low production and yield of millets. Further, from pairwise comparison test it was found that there were significant difference among different states of India in accordance with area, production and yield of millets. </w:t>
      </w:r>
      <w:r w:rsidR="00500856">
        <w:rPr>
          <w:rFonts w:ascii="Times New Roman" w:hAnsi="Times New Roman" w:cs="Times New Roman"/>
          <w:color w:val="000000"/>
          <w:sz w:val="24"/>
          <w:shd w:val="clear" w:color="auto" w:fill="FFFFFF"/>
        </w:rPr>
        <w:t xml:space="preserve">The study also tried to outlined that in terms of yield of millets, </w:t>
      </w:r>
      <w:r w:rsidR="00500856">
        <w:rPr>
          <w:rFonts w:ascii="Times New Roman" w:hAnsi="Times New Roman" w:cs="Times New Roman"/>
          <w:sz w:val="24"/>
        </w:rPr>
        <w:t xml:space="preserve">state of Assam has a pairwise significant difference with all the different states of India.  </w:t>
      </w:r>
    </w:p>
    <w:p w14:paraId="079FAF71" w14:textId="77777777" w:rsidR="00446E53" w:rsidRDefault="00446E53" w:rsidP="00446E53">
      <w:pPr>
        <w:pStyle w:val="ListParagraph"/>
        <w:numPr>
          <w:ilvl w:val="0"/>
          <w:numId w:val="1"/>
        </w:numPr>
        <w:jc w:val="both"/>
        <w:rPr>
          <w:rFonts w:ascii="Times New Roman" w:hAnsi="Times New Roman" w:cs="Times New Roman"/>
          <w:b/>
          <w:sz w:val="28"/>
        </w:rPr>
      </w:pPr>
      <w:r w:rsidRPr="00446E53">
        <w:rPr>
          <w:rFonts w:ascii="Times New Roman" w:hAnsi="Times New Roman" w:cs="Times New Roman"/>
          <w:b/>
          <w:sz w:val="28"/>
        </w:rPr>
        <w:t>References</w:t>
      </w:r>
    </w:p>
    <w:p w14:paraId="141A3D8C" w14:textId="77777777" w:rsidR="00E14EE4" w:rsidRPr="00446E53" w:rsidRDefault="00E14EE4" w:rsidP="00E14EE4">
      <w:pPr>
        <w:pStyle w:val="ListParagraph"/>
        <w:jc w:val="both"/>
        <w:rPr>
          <w:rFonts w:ascii="Times New Roman" w:hAnsi="Times New Roman" w:cs="Times New Roman"/>
          <w:b/>
          <w:sz w:val="28"/>
        </w:rPr>
      </w:pPr>
    </w:p>
    <w:p w14:paraId="4DB7DFE0" w14:textId="6E27251D" w:rsidR="00446E53" w:rsidRPr="00E30489"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531BD1">
        <w:rPr>
          <w:rFonts w:ascii="Times New Roman" w:eastAsia="Times New Roman" w:hAnsi="Times New Roman" w:cs="Times New Roman"/>
          <w:sz w:val="24"/>
          <w:szCs w:val="24"/>
          <w:lang w:eastAsia="en-IN"/>
        </w:rPr>
        <w:t xml:space="preserve">Baban, A. B. (2024). Study on Analysis of Variance in Statistics. </w:t>
      </w:r>
      <w:r w:rsidRPr="00531BD1">
        <w:rPr>
          <w:rFonts w:ascii="Times New Roman" w:eastAsia="Times New Roman" w:hAnsi="Times New Roman" w:cs="Times New Roman"/>
          <w:i/>
          <w:iCs/>
          <w:sz w:val="24"/>
          <w:szCs w:val="24"/>
          <w:lang w:eastAsia="en-IN"/>
        </w:rPr>
        <w:t>International Journal of Advanced Research in Science, Communication and Technology</w:t>
      </w:r>
      <w:r w:rsidRPr="00531BD1">
        <w:rPr>
          <w:rFonts w:ascii="Times New Roman" w:eastAsia="Times New Roman" w:hAnsi="Times New Roman" w:cs="Times New Roman"/>
          <w:sz w:val="24"/>
          <w:szCs w:val="24"/>
          <w:lang w:eastAsia="en-IN"/>
        </w:rPr>
        <w:t xml:space="preserve">, 358–363. </w:t>
      </w:r>
      <w:hyperlink r:id="rId13" w:history="1">
        <w:r w:rsidR="00207DE4" w:rsidRPr="00CA64BF">
          <w:rPr>
            <w:rStyle w:val="Hyperlink"/>
            <w:rFonts w:ascii="Times New Roman" w:eastAsia="Times New Roman" w:hAnsi="Times New Roman" w:cs="Times New Roman"/>
            <w:sz w:val="24"/>
            <w:szCs w:val="24"/>
            <w:lang w:eastAsia="en-IN"/>
          </w:rPr>
          <w:t>https://doi.org/10.48175/IJARSCT-22741</w:t>
        </w:r>
      </w:hyperlink>
      <w:r w:rsidR="00207DE4">
        <w:rPr>
          <w:rFonts w:ascii="Times New Roman" w:eastAsia="Times New Roman" w:hAnsi="Times New Roman" w:cs="Times New Roman"/>
          <w:sz w:val="24"/>
          <w:szCs w:val="24"/>
          <w:lang w:eastAsia="en-IN"/>
        </w:rPr>
        <w:t xml:space="preserve"> </w:t>
      </w:r>
    </w:p>
    <w:p w14:paraId="2214812C" w14:textId="5EF85A2F"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4B4048">
        <w:rPr>
          <w:rFonts w:ascii="Times New Roman" w:eastAsia="Times New Roman" w:hAnsi="Times New Roman" w:cs="Times New Roman"/>
          <w:sz w:val="24"/>
          <w:szCs w:val="24"/>
          <w:lang w:eastAsia="en-IN"/>
        </w:rPr>
        <w:t xml:space="preserve">Barman, S., Borah, A., Das, P., Deka, P., Saikia, P., Borah, J., &amp; Deka, B. (2025). Economics and Adoption Trends of Millet crop in Central Brahmaputra Valley Zone of Assam, India. </w:t>
      </w:r>
      <w:r w:rsidRPr="004B4048">
        <w:rPr>
          <w:rFonts w:ascii="Times New Roman" w:eastAsia="Times New Roman" w:hAnsi="Times New Roman" w:cs="Times New Roman"/>
          <w:i/>
          <w:iCs/>
          <w:sz w:val="24"/>
          <w:szCs w:val="24"/>
          <w:lang w:eastAsia="en-IN"/>
        </w:rPr>
        <w:t>Journal of Scientific Research and Reports</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31</w:t>
      </w:r>
      <w:r w:rsidRPr="004B4048">
        <w:rPr>
          <w:rFonts w:ascii="Times New Roman" w:eastAsia="Times New Roman" w:hAnsi="Times New Roman" w:cs="Times New Roman"/>
          <w:sz w:val="24"/>
          <w:szCs w:val="24"/>
          <w:lang w:eastAsia="en-IN"/>
        </w:rPr>
        <w:t xml:space="preserve">(9), 347–352. </w:t>
      </w:r>
      <w:hyperlink r:id="rId14" w:history="1">
        <w:r w:rsidR="00207DE4" w:rsidRPr="00CA64BF">
          <w:rPr>
            <w:rStyle w:val="Hyperlink"/>
            <w:rFonts w:ascii="Times New Roman" w:eastAsia="Times New Roman" w:hAnsi="Times New Roman" w:cs="Times New Roman"/>
            <w:sz w:val="24"/>
            <w:szCs w:val="24"/>
            <w:lang w:eastAsia="en-IN"/>
          </w:rPr>
          <w:t>https://doi.org/10.9734/jsrr/2025/v31i93498</w:t>
        </w:r>
      </w:hyperlink>
      <w:r w:rsidR="00207DE4">
        <w:rPr>
          <w:rFonts w:ascii="Times New Roman" w:eastAsia="Times New Roman" w:hAnsi="Times New Roman" w:cs="Times New Roman"/>
          <w:sz w:val="24"/>
          <w:szCs w:val="24"/>
          <w:lang w:eastAsia="en-IN"/>
        </w:rPr>
        <w:t xml:space="preserve"> </w:t>
      </w:r>
    </w:p>
    <w:p w14:paraId="07AC44F0" w14:textId="7F218D92" w:rsidR="00446E53" w:rsidRPr="008978D0"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8978D0">
        <w:rPr>
          <w:rFonts w:ascii="Times New Roman" w:eastAsia="Times New Roman" w:hAnsi="Times New Roman" w:cs="Times New Roman"/>
          <w:sz w:val="24"/>
          <w:szCs w:val="24"/>
          <w:lang w:eastAsia="en-IN"/>
        </w:rPr>
        <w:t xml:space="preserve">Blbas, H. T. A. (2024). </w:t>
      </w:r>
      <w:r w:rsidRPr="008978D0">
        <w:rPr>
          <w:rFonts w:ascii="Times New Roman" w:eastAsia="Times New Roman" w:hAnsi="Times New Roman" w:cs="Times New Roman"/>
          <w:i/>
          <w:iCs/>
          <w:sz w:val="24"/>
          <w:szCs w:val="24"/>
          <w:lang w:eastAsia="en-IN"/>
        </w:rPr>
        <w:t>Descriptive Statistics</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IntechOpen</w:t>
      </w:r>
      <w:proofErr w:type="spellEnd"/>
      <w:r>
        <w:rPr>
          <w:rFonts w:ascii="Times New Roman" w:eastAsia="Times New Roman" w:hAnsi="Times New Roman" w:cs="Times New Roman"/>
          <w:sz w:val="24"/>
          <w:szCs w:val="24"/>
          <w:lang w:eastAsia="en-IN"/>
        </w:rPr>
        <w:t xml:space="preserve">. </w:t>
      </w:r>
      <w:hyperlink r:id="rId15" w:history="1">
        <w:r w:rsidR="00207DE4" w:rsidRPr="00CA64BF">
          <w:rPr>
            <w:rStyle w:val="Hyperlink"/>
            <w:rFonts w:ascii="Times New Roman" w:eastAsia="Times New Roman" w:hAnsi="Times New Roman" w:cs="Times New Roman"/>
            <w:sz w:val="24"/>
            <w:szCs w:val="24"/>
            <w:lang w:eastAsia="en-IN"/>
          </w:rPr>
          <w:t>https://doi.org/10.5772/intechopen.1002179</w:t>
        </w:r>
      </w:hyperlink>
      <w:r w:rsidR="00207DE4">
        <w:rPr>
          <w:rFonts w:ascii="Times New Roman" w:eastAsia="Times New Roman" w:hAnsi="Times New Roman" w:cs="Times New Roman"/>
          <w:sz w:val="24"/>
          <w:szCs w:val="24"/>
          <w:lang w:eastAsia="en-IN"/>
        </w:rPr>
        <w:t xml:space="preserve"> </w:t>
      </w:r>
    </w:p>
    <w:p w14:paraId="76DD5764" w14:textId="24A9DF2C"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207DE4">
        <w:rPr>
          <w:rFonts w:ascii="Times New Roman" w:eastAsia="Times New Roman" w:hAnsi="Times New Roman" w:cs="Times New Roman"/>
          <w:sz w:val="24"/>
          <w:szCs w:val="24"/>
          <w:lang w:val="pt-BR" w:eastAsia="en-IN"/>
        </w:rPr>
        <w:t xml:space="preserve">Borbaruah, N., Srivastava, S. K., Kalita, B., &amp; Deka, N. (2025). </w:t>
      </w:r>
      <w:r w:rsidRPr="004B4048">
        <w:rPr>
          <w:rFonts w:ascii="Times New Roman" w:eastAsia="Times New Roman" w:hAnsi="Times New Roman" w:cs="Times New Roman"/>
          <w:sz w:val="24"/>
          <w:szCs w:val="24"/>
          <w:lang w:eastAsia="en-IN"/>
        </w:rPr>
        <w:t xml:space="preserve">Assessing the Role of Small Millets in Assam’s Agrifood System, India: A Comparative Analysis with Major Crops. </w:t>
      </w:r>
      <w:r w:rsidRPr="004B4048">
        <w:rPr>
          <w:rFonts w:ascii="Times New Roman" w:eastAsia="Times New Roman" w:hAnsi="Times New Roman" w:cs="Times New Roman"/>
          <w:i/>
          <w:iCs/>
          <w:sz w:val="24"/>
          <w:szCs w:val="24"/>
          <w:lang w:eastAsia="en-IN"/>
        </w:rPr>
        <w:t>Journal of Experimental Agriculture International</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47</w:t>
      </w:r>
      <w:r w:rsidRPr="004B4048">
        <w:rPr>
          <w:rFonts w:ascii="Times New Roman" w:eastAsia="Times New Roman" w:hAnsi="Times New Roman" w:cs="Times New Roman"/>
          <w:sz w:val="24"/>
          <w:szCs w:val="24"/>
          <w:lang w:eastAsia="en-IN"/>
        </w:rPr>
        <w:t xml:space="preserve">(7), 953–960. </w:t>
      </w:r>
      <w:hyperlink r:id="rId16" w:history="1">
        <w:r w:rsidR="00207DE4" w:rsidRPr="00CA64BF">
          <w:rPr>
            <w:rStyle w:val="Hyperlink"/>
            <w:rFonts w:ascii="Times New Roman" w:eastAsia="Times New Roman" w:hAnsi="Times New Roman" w:cs="Times New Roman"/>
            <w:sz w:val="24"/>
            <w:szCs w:val="24"/>
            <w:lang w:eastAsia="en-IN"/>
          </w:rPr>
          <w:t>https://doi.org/10.9734/jeai/2025/v47i73638</w:t>
        </w:r>
      </w:hyperlink>
      <w:r w:rsidR="00207DE4">
        <w:rPr>
          <w:rFonts w:ascii="Times New Roman" w:eastAsia="Times New Roman" w:hAnsi="Times New Roman" w:cs="Times New Roman"/>
          <w:sz w:val="24"/>
          <w:szCs w:val="24"/>
          <w:lang w:eastAsia="en-IN"/>
        </w:rPr>
        <w:t xml:space="preserve"> </w:t>
      </w:r>
    </w:p>
    <w:p w14:paraId="246E9DFA" w14:textId="7E620DE2"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proofErr w:type="spellStart"/>
      <w:r w:rsidRPr="004E356F">
        <w:rPr>
          <w:rFonts w:ascii="Times New Roman" w:eastAsia="Times New Roman" w:hAnsi="Times New Roman" w:cs="Times New Roman"/>
          <w:sz w:val="24"/>
          <w:szCs w:val="24"/>
          <w:lang w:eastAsia="en-IN"/>
        </w:rPr>
        <w:t>Cheshkova</w:t>
      </w:r>
      <w:proofErr w:type="spellEnd"/>
      <w:r w:rsidRPr="004E356F">
        <w:rPr>
          <w:rFonts w:ascii="Times New Roman" w:eastAsia="Times New Roman" w:hAnsi="Times New Roman" w:cs="Times New Roman"/>
          <w:sz w:val="24"/>
          <w:szCs w:val="24"/>
          <w:lang w:eastAsia="en-IN"/>
        </w:rPr>
        <w:t xml:space="preserve">, A. F., Aleynikov, A. F., </w:t>
      </w:r>
      <w:proofErr w:type="spellStart"/>
      <w:r w:rsidRPr="004E356F">
        <w:rPr>
          <w:rFonts w:ascii="Times New Roman" w:eastAsia="Times New Roman" w:hAnsi="Times New Roman" w:cs="Times New Roman"/>
          <w:sz w:val="24"/>
          <w:szCs w:val="24"/>
          <w:lang w:eastAsia="en-IN"/>
        </w:rPr>
        <w:t>Grebennikova</w:t>
      </w:r>
      <w:proofErr w:type="spellEnd"/>
      <w:r w:rsidRPr="004E356F">
        <w:rPr>
          <w:rFonts w:ascii="Times New Roman" w:eastAsia="Times New Roman" w:hAnsi="Times New Roman" w:cs="Times New Roman"/>
          <w:sz w:val="24"/>
          <w:szCs w:val="24"/>
          <w:lang w:eastAsia="en-IN"/>
        </w:rPr>
        <w:t xml:space="preserve">, I. G., &amp; </w:t>
      </w:r>
      <w:proofErr w:type="spellStart"/>
      <w:r w:rsidRPr="004E356F">
        <w:rPr>
          <w:rFonts w:ascii="Times New Roman" w:eastAsia="Times New Roman" w:hAnsi="Times New Roman" w:cs="Times New Roman"/>
          <w:sz w:val="24"/>
          <w:szCs w:val="24"/>
          <w:lang w:eastAsia="en-IN"/>
        </w:rPr>
        <w:t>Stepochkin</w:t>
      </w:r>
      <w:proofErr w:type="spellEnd"/>
      <w:r w:rsidRPr="004E356F">
        <w:rPr>
          <w:rFonts w:ascii="Times New Roman" w:eastAsia="Times New Roman" w:hAnsi="Times New Roman" w:cs="Times New Roman"/>
          <w:sz w:val="24"/>
          <w:szCs w:val="24"/>
          <w:lang w:eastAsia="en-IN"/>
        </w:rPr>
        <w:t xml:space="preserve">, P. I. (2017). </w:t>
      </w:r>
      <w:r w:rsidRPr="004E356F">
        <w:rPr>
          <w:rFonts w:ascii="Times New Roman" w:eastAsia="Times New Roman" w:hAnsi="Times New Roman" w:cs="Times New Roman"/>
          <w:i/>
          <w:iCs/>
          <w:sz w:val="24"/>
          <w:szCs w:val="24"/>
          <w:lang w:eastAsia="en-IN"/>
        </w:rPr>
        <w:t>Application of the r software environment for analysis of variance in breeding research</w:t>
      </w:r>
      <w:r w:rsidRPr="004E356F">
        <w:rPr>
          <w:rFonts w:ascii="Times New Roman" w:eastAsia="Times New Roman" w:hAnsi="Times New Roman" w:cs="Times New Roman"/>
          <w:sz w:val="24"/>
          <w:szCs w:val="24"/>
          <w:lang w:eastAsia="en-IN"/>
        </w:rPr>
        <w:t xml:space="preserve">. </w:t>
      </w:r>
      <w:r w:rsidRPr="004E356F">
        <w:rPr>
          <w:rFonts w:ascii="Times New Roman" w:eastAsia="Times New Roman" w:hAnsi="Times New Roman" w:cs="Times New Roman"/>
          <w:i/>
          <w:iCs/>
          <w:sz w:val="24"/>
          <w:szCs w:val="24"/>
          <w:lang w:eastAsia="en-IN"/>
        </w:rPr>
        <w:t>47</w:t>
      </w:r>
      <w:r w:rsidRPr="004E356F">
        <w:rPr>
          <w:rFonts w:ascii="Times New Roman" w:eastAsia="Times New Roman" w:hAnsi="Times New Roman" w:cs="Times New Roman"/>
          <w:sz w:val="24"/>
          <w:szCs w:val="24"/>
          <w:lang w:eastAsia="en-IN"/>
        </w:rPr>
        <w:t xml:space="preserve">(5), 88–96. </w:t>
      </w:r>
      <w:r w:rsidR="00207DE4">
        <w:rPr>
          <w:rFonts w:ascii="Times New Roman" w:eastAsia="Times New Roman" w:hAnsi="Times New Roman" w:cs="Times New Roman"/>
          <w:sz w:val="24"/>
          <w:szCs w:val="24"/>
          <w:lang w:eastAsia="en-IN"/>
        </w:rPr>
        <w:t xml:space="preserve"> </w:t>
      </w:r>
      <w:hyperlink r:id="rId17" w:history="1">
        <w:r w:rsidR="00207DE4" w:rsidRPr="00CA64BF">
          <w:rPr>
            <w:rStyle w:val="Hyperlink"/>
            <w:rFonts w:ascii="Times New Roman" w:eastAsia="Times New Roman" w:hAnsi="Times New Roman" w:cs="Times New Roman"/>
            <w:sz w:val="24"/>
            <w:szCs w:val="24"/>
            <w:lang w:eastAsia="en-IN"/>
          </w:rPr>
          <w:t>https://doi.org/10.26898/0370-8799-2017-5-11</w:t>
        </w:r>
      </w:hyperlink>
      <w:r w:rsidR="00207DE4">
        <w:rPr>
          <w:rFonts w:ascii="Times New Roman" w:eastAsia="Times New Roman" w:hAnsi="Times New Roman" w:cs="Times New Roman"/>
          <w:sz w:val="24"/>
          <w:szCs w:val="24"/>
          <w:lang w:eastAsia="en-IN"/>
        </w:rPr>
        <w:t xml:space="preserve"> </w:t>
      </w:r>
    </w:p>
    <w:p w14:paraId="42AF4308" w14:textId="40B265DB"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207DE4">
        <w:rPr>
          <w:rFonts w:ascii="Times New Roman" w:eastAsia="Times New Roman" w:hAnsi="Times New Roman" w:cs="Times New Roman"/>
          <w:sz w:val="24"/>
          <w:szCs w:val="24"/>
          <w:lang w:val="pt-BR" w:eastAsia="en-IN"/>
        </w:rPr>
        <w:t xml:space="preserve">Digra, M., Gogoi, M., Gogoi, N., &amp; Jarh, A. (2025). </w:t>
      </w:r>
      <w:r w:rsidRPr="004B4048">
        <w:rPr>
          <w:rFonts w:ascii="Times New Roman" w:eastAsia="Times New Roman" w:hAnsi="Times New Roman" w:cs="Times New Roman"/>
          <w:sz w:val="24"/>
          <w:szCs w:val="24"/>
          <w:lang w:eastAsia="en-IN"/>
        </w:rPr>
        <w:t xml:space="preserve">Assessment of Sensory and Nutritional Attributes of Finger Millet-based Traditional Food Products of Assam, India. </w:t>
      </w:r>
      <w:r w:rsidRPr="004B4048">
        <w:rPr>
          <w:rFonts w:ascii="Times New Roman" w:eastAsia="Times New Roman" w:hAnsi="Times New Roman" w:cs="Times New Roman"/>
          <w:i/>
          <w:iCs/>
          <w:sz w:val="24"/>
          <w:szCs w:val="24"/>
          <w:lang w:eastAsia="en-IN"/>
        </w:rPr>
        <w:t>Journal of Advances in Biology &amp; Biotechnology</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28</w:t>
      </w:r>
      <w:r w:rsidRPr="004B4048">
        <w:rPr>
          <w:rFonts w:ascii="Times New Roman" w:eastAsia="Times New Roman" w:hAnsi="Times New Roman" w:cs="Times New Roman"/>
          <w:sz w:val="24"/>
          <w:szCs w:val="24"/>
          <w:lang w:eastAsia="en-IN"/>
        </w:rPr>
        <w:t xml:space="preserve">(1), 364–379. </w:t>
      </w:r>
      <w:hyperlink r:id="rId18" w:history="1">
        <w:r w:rsidR="00207DE4" w:rsidRPr="00CA64BF">
          <w:rPr>
            <w:rStyle w:val="Hyperlink"/>
            <w:rFonts w:ascii="Times New Roman" w:eastAsia="Times New Roman" w:hAnsi="Times New Roman" w:cs="Times New Roman"/>
            <w:sz w:val="24"/>
            <w:szCs w:val="24"/>
            <w:lang w:eastAsia="en-IN"/>
          </w:rPr>
          <w:t>https://doi.org/10.9734/jabb/2025/v28i11891</w:t>
        </w:r>
      </w:hyperlink>
      <w:r w:rsidR="00207DE4">
        <w:rPr>
          <w:rFonts w:ascii="Times New Roman" w:eastAsia="Times New Roman" w:hAnsi="Times New Roman" w:cs="Times New Roman"/>
          <w:sz w:val="24"/>
          <w:szCs w:val="24"/>
          <w:lang w:eastAsia="en-IN"/>
        </w:rPr>
        <w:t xml:space="preserve"> </w:t>
      </w:r>
    </w:p>
    <w:p w14:paraId="58AB611F" w14:textId="1DF3D9F1" w:rsidR="00446E53" w:rsidRDefault="00446E53" w:rsidP="00446E53">
      <w:pPr>
        <w:pStyle w:val="ListParagraph"/>
        <w:numPr>
          <w:ilvl w:val="0"/>
          <w:numId w:val="8"/>
        </w:numPr>
        <w:spacing w:after="0" w:line="240" w:lineRule="auto"/>
        <w:jc w:val="both"/>
        <w:rPr>
          <w:rFonts w:ascii="Times New Roman" w:eastAsia="Times New Roman" w:hAnsi="Times New Roman" w:cs="Times New Roman"/>
          <w:sz w:val="24"/>
          <w:szCs w:val="24"/>
          <w:lang w:eastAsia="en-IN"/>
        </w:rPr>
      </w:pPr>
      <w:r w:rsidRPr="005747ED">
        <w:rPr>
          <w:rFonts w:ascii="Times New Roman" w:eastAsia="Times New Roman" w:hAnsi="Times New Roman" w:cs="Times New Roman"/>
          <w:sz w:val="24"/>
          <w:szCs w:val="24"/>
          <w:lang w:eastAsia="en-IN"/>
        </w:rPr>
        <w:t xml:space="preserve">Gowri, M. U. (2020). Millet Scenario in India. </w:t>
      </w:r>
      <w:r w:rsidRPr="005747ED">
        <w:rPr>
          <w:rFonts w:ascii="Times New Roman" w:eastAsia="Times New Roman" w:hAnsi="Times New Roman" w:cs="Times New Roman"/>
          <w:i/>
          <w:iCs/>
          <w:sz w:val="24"/>
          <w:szCs w:val="24"/>
          <w:lang w:eastAsia="en-IN"/>
        </w:rPr>
        <w:t>Economic Affairs</w:t>
      </w:r>
      <w:r w:rsidRPr="005747ED">
        <w:rPr>
          <w:rFonts w:ascii="Times New Roman" w:eastAsia="Times New Roman" w:hAnsi="Times New Roman" w:cs="Times New Roman"/>
          <w:sz w:val="24"/>
          <w:szCs w:val="24"/>
          <w:lang w:eastAsia="en-IN"/>
        </w:rPr>
        <w:t xml:space="preserve">, </w:t>
      </w:r>
      <w:r w:rsidRPr="005747ED">
        <w:rPr>
          <w:rFonts w:ascii="Times New Roman" w:eastAsia="Times New Roman" w:hAnsi="Times New Roman" w:cs="Times New Roman"/>
          <w:i/>
          <w:iCs/>
          <w:sz w:val="24"/>
          <w:szCs w:val="24"/>
          <w:lang w:eastAsia="en-IN"/>
        </w:rPr>
        <w:t>65</w:t>
      </w:r>
      <w:r w:rsidRPr="005747ED">
        <w:rPr>
          <w:rFonts w:ascii="Times New Roman" w:eastAsia="Times New Roman" w:hAnsi="Times New Roman" w:cs="Times New Roman"/>
          <w:sz w:val="24"/>
          <w:szCs w:val="24"/>
          <w:lang w:eastAsia="en-IN"/>
        </w:rPr>
        <w:t xml:space="preserve">(3), 363–370. </w:t>
      </w:r>
      <w:hyperlink r:id="rId19" w:history="1">
        <w:r w:rsidR="00207DE4" w:rsidRPr="00CA64BF">
          <w:rPr>
            <w:rStyle w:val="Hyperlink"/>
            <w:rFonts w:ascii="Times New Roman" w:eastAsia="Times New Roman" w:hAnsi="Times New Roman" w:cs="Times New Roman"/>
            <w:sz w:val="24"/>
            <w:szCs w:val="24"/>
            <w:lang w:eastAsia="en-IN"/>
          </w:rPr>
          <w:t>https://doi.org/10.46852/0424-2513.3.2020.7</w:t>
        </w:r>
      </w:hyperlink>
      <w:r w:rsidR="00207DE4">
        <w:rPr>
          <w:rFonts w:ascii="Times New Roman" w:eastAsia="Times New Roman" w:hAnsi="Times New Roman" w:cs="Times New Roman"/>
          <w:sz w:val="24"/>
          <w:szCs w:val="24"/>
          <w:lang w:eastAsia="en-IN"/>
        </w:rPr>
        <w:t xml:space="preserve"> </w:t>
      </w:r>
    </w:p>
    <w:p w14:paraId="41B9CC96" w14:textId="77777777" w:rsidR="00446E53" w:rsidRPr="005747ED" w:rsidRDefault="00446E53" w:rsidP="00446E53">
      <w:pPr>
        <w:pStyle w:val="ListParagraph"/>
        <w:spacing w:after="0" w:line="240" w:lineRule="auto"/>
        <w:jc w:val="both"/>
        <w:rPr>
          <w:rFonts w:ascii="Times New Roman" w:eastAsia="Times New Roman" w:hAnsi="Times New Roman" w:cs="Times New Roman"/>
          <w:sz w:val="24"/>
          <w:szCs w:val="24"/>
          <w:lang w:eastAsia="en-IN"/>
        </w:rPr>
      </w:pPr>
    </w:p>
    <w:p w14:paraId="0FEA66AB" w14:textId="31BEB461"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3C792D">
        <w:rPr>
          <w:rFonts w:ascii="Times New Roman" w:eastAsia="Times New Roman" w:hAnsi="Times New Roman" w:cs="Times New Roman"/>
          <w:sz w:val="24"/>
          <w:szCs w:val="24"/>
          <w:lang w:eastAsia="en-IN"/>
        </w:rPr>
        <w:lastRenderedPageBreak/>
        <w:t xml:space="preserve">Gupta, H., Panigrahi, T., </w:t>
      </w:r>
      <w:proofErr w:type="spellStart"/>
      <w:r w:rsidRPr="003C792D">
        <w:rPr>
          <w:rFonts w:ascii="Times New Roman" w:eastAsia="Times New Roman" w:hAnsi="Times New Roman" w:cs="Times New Roman"/>
          <w:sz w:val="24"/>
          <w:szCs w:val="24"/>
          <w:lang w:eastAsia="en-IN"/>
        </w:rPr>
        <w:t>Patle</w:t>
      </w:r>
      <w:proofErr w:type="spellEnd"/>
      <w:r w:rsidRPr="003C792D">
        <w:rPr>
          <w:rFonts w:ascii="Times New Roman" w:eastAsia="Times New Roman" w:hAnsi="Times New Roman" w:cs="Times New Roman"/>
          <w:sz w:val="24"/>
          <w:szCs w:val="24"/>
          <w:lang w:eastAsia="en-IN"/>
        </w:rPr>
        <w:t xml:space="preserve">, U., </w:t>
      </w:r>
      <w:proofErr w:type="spellStart"/>
      <w:r w:rsidRPr="003C792D">
        <w:rPr>
          <w:rFonts w:ascii="Times New Roman" w:eastAsia="Times New Roman" w:hAnsi="Times New Roman" w:cs="Times New Roman"/>
          <w:sz w:val="24"/>
          <w:szCs w:val="24"/>
          <w:lang w:eastAsia="en-IN"/>
        </w:rPr>
        <w:t>Pandre</w:t>
      </w:r>
      <w:proofErr w:type="spellEnd"/>
      <w:r w:rsidRPr="003C792D">
        <w:rPr>
          <w:rFonts w:ascii="Times New Roman" w:eastAsia="Times New Roman" w:hAnsi="Times New Roman" w:cs="Times New Roman"/>
          <w:sz w:val="24"/>
          <w:szCs w:val="24"/>
          <w:lang w:eastAsia="en-IN"/>
        </w:rPr>
        <w:t xml:space="preserve">, E., Singh, T., &amp; Shweta, K. (2024). Revitalizing Millets for Nutritional Security &amp; Fortifying Food and Uplifting Small and Marginal Farmers in India: A Review. </w:t>
      </w:r>
      <w:r w:rsidRPr="003C792D">
        <w:rPr>
          <w:rFonts w:ascii="Times New Roman" w:eastAsia="Times New Roman" w:hAnsi="Times New Roman" w:cs="Times New Roman"/>
          <w:i/>
          <w:iCs/>
          <w:sz w:val="24"/>
          <w:szCs w:val="24"/>
          <w:lang w:eastAsia="en-IN"/>
        </w:rPr>
        <w:t xml:space="preserve">International Journal of </w:t>
      </w:r>
      <w:proofErr w:type="spellStart"/>
      <w:r w:rsidRPr="003C792D">
        <w:rPr>
          <w:rFonts w:ascii="Times New Roman" w:eastAsia="Times New Roman" w:hAnsi="Times New Roman" w:cs="Times New Roman"/>
          <w:i/>
          <w:iCs/>
          <w:sz w:val="24"/>
          <w:szCs w:val="24"/>
          <w:lang w:eastAsia="en-IN"/>
        </w:rPr>
        <w:t>Enviornment</w:t>
      </w:r>
      <w:proofErr w:type="spellEnd"/>
      <w:r w:rsidRPr="003C792D">
        <w:rPr>
          <w:rFonts w:ascii="Times New Roman" w:eastAsia="Times New Roman" w:hAnsi="Times New Roman" w:cs="Times New Roman"/>
          <w:i/>
          <w:iCs/>
          <w:sz w:val="24"/>
          <w:szCs w:val="24"/>
          <w:lang w:eastAsia="en-IN"/>
        </w:rPr>
        <w:t xml:space="preserve"> and Climate Change</w:t>
      </w:r>
      <w:r w:rsidRPr="003C792D">
        <w:rPr>
          <w:rFonts w:ascii="Times New Roman" w:eastAsia="Times New Roman" w:hAnsi="Times New Roman" w:cs="Times New Roman"/>
          <w:sz w:val="24"/>
          <w:szCs w:val="24"/>
          <w:lang w:eastAsia="en-IN"/>
        </w:rPr>
        <w:t xml:space="preserve">. </w:t>
      </w:r>
      <w:hyperlink r:id="rId20" w:history="1">
        <w:r w:rsidR="00207DE4" w:rsidRPr="00CA64BF">
          <w:rPr>
            <w:rStyle w:val="Hyperlink"/>
            <w:rFonts w:ascii="Times New Roman" w:eastAsia="Times New Roman" w:hAnsi="Times New Roman" w:cs="Times New Roman"/>
            <w:sz w:val="24"/>
            <w:szCs w:val="24"/>
            <w:lang w:eastAsia="en-IN"/>
          </w:rPr>
          <w:t>https://doi.org/10.9734/ijecc/2024/v14i13789</w:t>
        </w:r>
      </w:hyperlink>
      <w:r w:rsidR="00207DE4">
        <w:rPr>
          <w:rFonts w:ascii="Times New Roman" w:eastAsia="Times New Roman" w:hAnsi="Times New Roman" w:cs="Times New Roman"/>
          <w:sz w:val="24"/>
          <w:szCs w:val="24"/>
          <w:lang w:eastAsia="en-IN"/>
        </w:rPr>
        <w:t xml:space="preserve"> </w:t>
      </w:r>
    </w:p>
    <w:p w14:paraId="2E716F3C" w14:textId="069563B2"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207DE4">
        <w:rPr>
          <w:rFonts w:ascii="Times New Roman" w:eastAsia="Times New Roman" w:hAnsi="Times New Roman" w:cs="Times New Roman"/>
          <w:sz w:val="24"/>
          <w:szCs w:val="24"/>
          <w:lang w:val="pt-BR" w:eastAsia="en-IN"/>
        </w:rPr>
        <w:t xml:space="preserve">Kumar, S., Mehta, V., Mourya, K. K., &amp; Kumar, A. (2024). </w:t>
      </w:r>
      <w:r w:rsidRPr="00DF25AB">
        <w:rPr>
          <w:rFonts w:ascii="Times New Roman" w:eastAsia="Times New Roman" w:hAnsi="Times New Roman" w:cs="Times New Roman"/>
          <w:sz w:val="24"/>
          <w:szCs w:val="24"/>
          <w:lang w:eastAsia="en-IN"/>
        </w:rPr>
        <w:t xml:space="preserve">A Comprehensive Study on Trend Analysis of Area, Production and Productivity of Major Millets in India. </w:t>
      </w:r>
      <w:r w:rsidRPr="00DF25AB">
        <w:rPr>
          <w:rFonts w:ascii="Times New Roman" w:eastAsia="Times New Roman" w:hAnsi="Times New Roman" w:cs="Times New Roman"/>
          <w:i/>
          <w:iCs/>
          <w:sz w:val="24"/>
          <w:szCs w:val="24"/>
          <w:lang w:eastAsia="en-IN"/>
        </w:rPr>
        <w:t>Environment and Ecology</w:t>
      </w:r>
      <w:r w:rsidRPr="00DF25AB">
        <w:rPr>
          <w:rFonts w:ascii="Times New Roman" w:eastAsia="Times New Roman" w:hAnsi="Times New Roman" w:cs="Times New Roman"/>
          <w:sz w:val="24"/>
          <w:szCs w:val="24"/>
          <w:lang w:eastAsia="en-IN"/>
        </w:rPr>
        <w:t xml:space="preserve">, </w:t>
      </w:r>
      <w:r w:rsidRPr="00DF25AB">
        <w:rPr>
          <w:rFonts w:ascii="Times New Roman" w:eastAsia="Times New Roman" w:hAnsi="Times New Roman" w:cs="Times New Roman"/>
          <w:i/>
          <w:iCs/>
          <w:sz w:val="24"/>
          <w:szCs w:val="24"/>
          <w:lang w:eastAsia="en-IN"/>
        </w:rPr>
        <w:t>42</w:t>
      </w:r>
      <w:r w:rsidRPr="00DF25AB">
        <w:rPr>
          <w:rFonts w:ascii="Times New Roman" w:eastAsia="Times New Roman" w:hAnsi="Times New Roman" w:cs="Times New Roman"/>
          <w:sz w:val="24"/>
          <w:szCs w:val="24"/>
          <w:lang w:eastAsia="en-IN"/>
        </w:rPr>
        <w:t xml:space="preserve">(4C), 2030–2036. </w:t>
      </w:r>
      <w:hyperlink r:id="rId21" w:history="1">
        <w:r w:rsidR="00207DE4" w:rsidRPr="00CA64BF">
          <w:rPr>
            <w:rStyle w:val="Hyperlink"/>
            <w:rFonts w:ascii="Times New Roman" w:eastAsia="Times New Roman" w:hAnsi="Times New Roman" w:cs="Times New Roman"/>
            <w:sz w:val="24"/>
            <w:szCs w:val="24"/>
            <w:lang w:eastAsia="en-IN"/>
          </w:rPr>
          <w:t>https://doi.org/10.60151/envec/QQIP4860</w:t>
        </w:r>
      </w:hyperlink>
      <w:r w:rsidR="00207DE4">
        <w:rPr>
          <w:rFonts w:ascii="Times New Roman" w:eastAsia="Times New Roman" w:hAnsi="Times New Roman" w:cs="Times New Roman"/>
          <w:sz w:val="24"/>
          <w:szCs w:val="24"/>
          <w:lang w:eastAsia="en-IN"/>
        </w:rPr>
        <w:t xml:space="preserve"> </w:t>
      </w:r>
    </w:p>
    <w:p w14:paraId="50C524B7" w14:textId="77777777" w:rsidR="00446E53" w:rsidRPr="0008263F"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proofErr w:type="spellStart"/>
      <w:r w:rsidRPr="0008263F">
        <w:rPr>
          <w:rFonts w:ascii="Times New Roman" w:eastAsia="Times New Roman" w:hAnsi="Times New Roman" w:cs="Times New Roman"/>
          <w:sz w:val="24"/>
          <w:szCs w:val="24"/>
          <w:lang w:eastAsia="en-IN"/>
        </w:rPr>
        <w:t>Ramavathi</w:t>
      </w:r>
      <w:proofErr w:type="spellEnd"/>
      <w:r w:rsidRPr="0008263F">
        <w:rPr>
          <w:rFonts w:ascii="Times New Roman" w:eastAsia="Times New Roman" w:hAnsi="Times New Roman" w:cs="Times New Roman"/>
          <w:sz w:val="24"/>
          <w:szCs w:val="24"/>
          <w:lang w:eastAsia="en-IN"/>
        </w:rPr>
        <w:t xml:space="preserve">, R., &amp; </w:t>
      </w:r>
      <w:proofErr w:type="spellStart"/>
      <w:r w:rsidRPr="0008263F">
        <w:rPr>
          <w:rFonts w:ascii="Times New Roman" w:eastAsia="Times New Roman" w:hAnsi="Times New Roman" w:cs="Times New Roman"/>
          <w:sz w:val="24"/>
          <w:szCs w:val="24"/>
          <w:lang w:eastAsia="en-IN"/>
        </w:rPr>
        <w:t>Gandhimathy</w:t>
      </w:r>
      <w:proofErr w:type="spellEnd"/>
      <w:r w:rsidRPr="0008263F">
        <w:rPr>
          <w:rFonts w:ascii="Times New Roman" w:eastAsia="Times New Roman" w:hAnsi="Times New Roman" w:cs="Times New Roman"/>
          <w:sz w:val="24"/>
          <w:szCs w:val="24"/>
          <w:lang w:eastAsia="en-IN"/>
        </w:rPr>
        <w:t xml:space="preserve">, B. (2025). A Study on Trends and Instability of Finger Millets in India. </w:t>
      </w:r>
      <w:proofErr w:type="spellStart"/>
      <w:r w:rsidRPr="0008263F">
        <w:rPr>
          <w:rFonts w:ascii="Times New Roman" w:eastAsia="Times New Roman" w:hAnsi="Times New Roman" w:cs="Times New Roman"/>
          <w:i/>
          <w:iCs/>
          <w:sz w:val="24"/>
          <w:szCs w:val="24"/>
          <w:lang w:eastAsia="en-IN"/>
        </w:rPr>
        <w:t>Shanlax</w:t>
      </w:r>
      <w:proofErr w:type="spellEnd"/>
      <w:r w:rsidRPr="0008263F">
        <w:rPr>
          <w:rFonts w:ascii="Times New Roman" w:eastAsia="Times New Roman" w:hAnsi="Times New Roman" w:cs="Times New Roman"/>
          <w:i/>
          <w:iCs/>
          <w:sz w:val="24"/>
          <w:szCs w:val="24"/>
          <w:lang w:eastAsia="en-IN"/>
        </w:rPr>
        <w:t xml:space="preserve"> International Journal of Economics</w:t>
      </w:r>
      <w:r w:rsidRPr="0008263F">
        <w:rPr>
          <w:rFonts w:ascii="Times New Roman" w:eastAsia="Times New Roman" w:hAnsi="Times New Roman" w:cs="Times New Roman"/>
          <w:sz w:val="24"/>
          <w:szCs w:val="24"/>
          <w:lang w:eastAsia="en-IN"/>
        </w:rPr>
        <w:t xml:space="preserve">, </w:t>
      </w:r>
      <w:r w:rsidRPr="0008263F">
        <w:rPr>
          <w:rFonts w:ascii="Times New Roman" w:eastAsia="Times New Roman" w:hAnsi="Times New Roman" w:cs="Times New Roman"/>
          <w:i/>
          <w:iCs/>
          <w:sz w:val="24"/>
          <w:szCs w:val="24"/>
          <w:lang w:eastAsia="en-IN"/>
        </w:rPr>
        <w:t>13</w:t>
      </w:r>
      <w:r w:rsidRPr="0008263F">
        <w:rPr>
          <w:rFonts w:ascii="Times New Roman" w:eastAsia="Times New Roman" w:hAnsi="Times New Roman" w:cs="Times New Roman"/>
          <w:sz w:val="24"/>
          <w:szCs w:val="24"/>
          <w:lang w:eastAsia="en-IN"/>
        </w:rPr>
        <w:t xml:space="preserve">(3), 79–89. </w:t>
      </w:r>
    </w:p>
    <w:p w14:paraId="361E6B1B" w14:textId="51F0CAF6" w:rsidR="00446E53" w:rsidRPr="00E30489"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4B4048">
        <w:rPr>
          <w:rFonts w:ascii="Times New Roman" w:eastAsia="Times New Roman" w:hAnsi="Times New Roman" w:cs="Times New Roman"/>
          <w:sz w:val="24"/>
          <w:szCs w:val="24"/>
          <w:lang w:eastAsia="en-IN"/>
        </w:rPr>
        <w:t xml:space="preserve">Yadav, R., Singh, L. B., Patel, A., Kumar, M., Kumar, M., Pandey, M., Yadav, S., Kumar, S., &amp; Singh, S. (2023). A Review on Yield Gap Analysis of Millets in India. </w:t>
      </w:r>
      <w:r w:rsidRPr="004B4048">
        <w:rPr>
          <w:rFonts w:ascii="Times New Roman" w:eastAsia="Times New Roman" w:hAnsi="Times New Roman" w:cs="Times New Roman"/>
          <w:i/>
          <w:iCs/>
          <w:sz w:val="24"/>
          <w:szCs w:val="24"/>
          <w:lang w:eastAsia="en-IN"/>
        </w:rPr>
        <w:t>International Journal of Plant and Soil Science</w:t>
      </w:r>
      <w:r w:rsidRPr="004B4048">
        <w:rPr>
          <w:rFonts w:ascii="Times New Roman" w:eastAsia="Times New Roman" w:hAnsi="Times New Roman" w:cs="Times New Roman"/>
          <w:sz w:val="24"/>
          <w:szCs w:val="24"/>
          <w:lang w:eastAsia="en-IN"/>
        </w:rPr>
        <w:t xml:space="preserve">, </w:t>
      </w:r>
      <w:r w:rsidRPr="004B4048">
        <w:rPr>
          <w:rFonts w:ascii="Times New Roman" w:eastAsia="Times New Roman" w:hAnsi="Times New Roman" w:cs="Times New Roman"/>
          <w:i/>
          <w:iCs/>
          <w:sz w:val="24"/>
          <w:szCs w:val="24"/>
          <w:lang w:eastAsia="en-IN"/>
        </w:rPr>
        <w:t>35</w:t>
      </w:r>
      <w:r w:rsidRPr="004B4048">
        <w:rPr>
          <w:rFonts w:ascii="Times New Roman" w:eastAsia="Times New Roman" w:hAnsi="Times New Roman" w:cs="Times New Roman"/>
          <w:sz w:val="24"/>
          <w:szCs w:val="24"/>
          <w:lang w:eastAsia="en-IN"/>
        </w:rPr>
        <w:t xml:space="preserve">(18), 1800–1804. </w:t>
      </w:r>
      <w:hyperlink r:id="rId22" w:history="1">
        <w:r w:rsidR="00207DE4" w:rsidRPr="00CA64BF">
          <w:rPr>
            <w:rStyle w:val="Hyperlink"/>
            <w:rFonts w:ascii="Times New Roman" w:eastAsia="Times New Roman" w:hAnsi="Times New Roman" w:cs="Times New Roman"/>
            <w:sz w:val="24"/>
            <w:szCs w:val="24"/>
            <w:lang w:eastAsia="en-IN"/>
          </w:rPr>
          <w:t>https://doi.org/10.9734/ijpss/2023/v35i183462</w:t>
        </w:r>
      </w:hyperlink>
      <w:r w:rsidR="00207DE4">
        <w:rPr>
          <w:rFonts w:ascii="Times New Roman" w:eastAsia="Times New Roman" w:hAnsi="Times New Roman" w:cs="Times New Roman"/>
          <w:sz w:val="24"/>
          <w:szCs w:val="24"/>
          <w:lang w:eastAsia="en-IN"/>
        </w:rPr>
        <w:t xml:space="preserve"> </w:t>
      </w:r>
    </w:p>
    <w:p w14:paraId="47FFB07E" w14:textId="5727F59A" w:rsidR="00446E53" w:rsidRDefault="00446E53" w:rsidP="00446E53">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1417C4">
        <w:rPr>
          <w:rFonts w:ascii="Times New Roman" w:eastAsia="Times New Roman" w:hAnsi="Times New Roman" w:cs="Times New Roman"/>
          <w:sz w:val="24"/>
          <w:szCs w:val="24"/>
          <w:lang w:eastAsia="en-IN"/>
        </w:rPr>
        <w:t xml:space="preserve">Varalakshmi, G. (2025). Application of Analysis of Variance (ANOVA) in Biological Science Research. </w:t>
      </w:r>
      <w:r w:rsidRPr="001417C4">
        <w:rPr>
          <w:rFonts w:ascii="Times New Roman" w:eastAsia="Times New Roman" w:hAnsi="Times New Roman" w:cs="Times New Roman"/>
          <w:i/>
          <w:iCs/>
          <w:sz w:val="24"/>
          <w:szCs w:val="24"/>
          <w:lang w:eastAsia="en-IN"/>
        </w:rPr>
        <w:t>Journal of Experimental Agriculture International</w:t>
      </w:r>
      <w:r w:rsidRPr="001417C4">
        <w:rPr>
          <w:rFonts w:ascii="Times New Roman" w:eastAsia="Times New Roman" w:hAnsi="Times New Roman" w:cs="Times New Roman"/>
          <w:sz w:val="24"/>
          <w:szCs w:val="24"/>
          <w:lang w:eastAsia="en-IN"/>
        </w:rPr>
        <w:t xml:space="preserve">, </w:t>
      </w:r>
      <w:r w:rsidRPr="001417C4">
        <w:rPr>
          <w:rFonts w:ascii="Times New Roman" w:eastAsia="Times New Roman" w:hAnsi="Times New Roman" w:cs="Times New Roman"/>
          <w:i/>
          <w:iCs/>
          <w:sz w:val="24"/>
          <w:szCs w:val="24"/>
          <w:lang w:eastAsia="en-IN"/>
        </w:rPr>
        <w:t>47</w:t>
      </w:r>
      <w:r w:rsidRPr="001417C4">
        <w:rPr>
          <w:rFonts w:ascii="Times New Roman" w:eastAsia="Times New Roman" w:hAnsi="Times New Roman" w:cs="Times New Roman"/>
          <w:sz w:val="24"/>
          <w:szCs w:val="24"/>
          <w:lang w:eastAsia="en-IN"/>
        </w:rPr>
        <w:t xml:space="preserve">(9), 520–527. </w:t>
      </w:r>
      <w:hyperlink r:id="rId23" w:history="1">
        <w:r w:rsidR="00207DE4" w:rsidRPr="00CA64BF">
          <w:rPr>
            <w:rStyle w:val="Hyperlink"/>
            <w:rFonts w:ascii="Times New Roman" w:eastAsia="Times New Roman" w:hAnsi="Times New Roman" w:cs="Times New Roman"/>
            <w:sz w:val="24"/>
            <w:szCs w:val="24"/>
            <w:lang w:eastAsia="en-IN"/>
          </w:rPr>
          <w:t>https://doi.org/10.9734/jeai/2025/v47i93772</w:t>
        </w:r>
      </w:hyperlink>
      <w:r w:rsidR="00207DE4">
        <w:rPr>
          <w:rFonts w:ascii="Times New Roman" w:eastAsia="Times New Roman" w:hAnsi="Times New Roman" w:cs="Times New Roman"/>
          <w:sz w:val="24"/>
          <w:szCs w:val="24"/>
          <w:lang w:eastAsia="en-IN"/>
        </w:rPr>
        <w:t xml:space="preserve"> </w:t>
      </w:r>
    </w:p>
    <w:p w14:paraId="486AF6F6" w14:textId="77777777" w:rsidR="000B65AB" w:rsidRDefault="000B65AB" w:rsidP="000B65AB">
      <w:pPr>
        <w:pStyle w:val="ListParagraph"/>
        <w:spacing w:after="0" w:line="360" w:lineRule="auto"/>
        <w:jc w:val="both"/>
        <w:rPr>
          <w:rFonts w:ascii="Times New Roman" w:eastAsia="Times New Roman" w:hAnsi="Times New Roman" w:cs="Times New Roman"/>
          <w:sz w:val="24"/>
          <w:szCs w:val="24"/>
          <w:lang w:eastAsia="en-IN"/>
        </w:rPr>
      </w:pPr>
    </w:p>
    <w:p w14:paraId="3722A8C4" w14:textId="78394723" w:rsidR="00446E53" w:rsidRDefault="000B65AB" w:rsidP="00446E53">
      <w:pPr>
        <w:spacing w:line="360" w:lineRule="auto"/>
        <w:jc w:val="both"/>
      </w:pPr>
      <w:r w:rsidRPr="000B65AB">
        <w:rPr>
          <w:highlight w:val="yellow"/>
        </w:rPr>
        <w:t>Please provide a full reference for the source of the data used in the study and cite it in the text.</w:t>
      </w:r>
    </w:p>
    <w:p w14:paraId="798C7819" w14:textId="099DD030" w:rsidR="00086065" w:rsidRDefault="00086065" w:rsidP="00446E53">
      <w:pPr>
        <w:spacing w:line="360" w:lineRule="auto"/>
        <w:jc w:val="both"/>
      </w:pPr>
      <w:r w:rsidRPr="00086065">
        <w:rPr>
          <w:highlight w:val="yellow"/>
        </w:rPr>
        <w:t>You can cite this reference and add in the review of literature, kindly goes through this article</w:t>
      </w:r>
    </w:p>
    <w:p w14:paraId="1CE83F89" w14:textId="501B189D" w:rsidR="00086065" w:rsidRPr="00132801" w:rsidRDefault="00086065" w:rsidP="00446E53">
      <w:pPr>
        <w:spacing w:line="360" w:lineRule="auto"/>
        <w:jc w:val="both"/>
        <w:rPr>
          <w:rFonts w:ascii="Times New Roman" w:hAnsi="Times New Roman" w:cs="Times New Roman"/>
          <w:sz w:val="24"/>
        </w:rPr>
      </w:pPr>
      <w:proofErr w:type="gramStart"/>
      <w:r w:rsidRPr="00086065">
        <w:rPr>
          <w:highlight w:val="yellow"/>
        </w:rPr>
        <w:t xml:space="preserve">Karan </w:t>
      </w:r>
      <w:proofErr w:type="spellStart"/>
      <w:r w:rsidRPr="00086065">
        <w:rPr>
          <w:highlight w:val="yellow"/>
        </w:rPr>
        <w:t>Rana</w:t>
      </w:r>
      <w:proofErr w:type="spellEnd"/>
      <w:r w:rsidRPr="00086065">
        <w:rPr>
          <w:highlight w:val="yellow"/>
        </w:rPr>
        <w:t xml:space="preserve">, Monica M, </w:t>
      </w:r>
      <w:proofErr w:type="spellStart"/>
      <w:r w:rsidRPr="00086065">
        <w:rPr>
          <w:highlight w:val="yellow"/>
        </w:rPr>
        <w:t>Sharmila</w:t>
      </w:r>
      <w:proofErr w:type="spellEnd"/>
      <w:r w:rsidRPr="00086065">
        <w:rPr>
          <w:highlight w:val="yellow"/>
        </w:rPr>
        <w:t xml:space="preserve"> S, </w:t>
      </w:r>
      <w:proofErr w:type="spellStart"/>
      <w:r w:rsidRPr="00086065">
        <w:rPr>
          <w:highlight w:val="yellow"/>
        </w:rPr>
        <w:t>Gurdeep</w:t>
      </w:r>
      <w:proofErr w:type="spellEnd"/>
      <w:r w:rsidRPr="00086065">
        <w:rPr>
          <w:highlight w:val="yellow"/>
        </w:rPr>
        <w:t xml:space="preserve"> </w:t>
      </w:r>
      <w:proofErr w:type="spellStart"/>
      <w:r w:rsidRPr="00086065">
        <w:rPr>
          <w:highlight w:val="yellow"/>
        </w:rPr>
        <w:t>Bains</w:t>
      </w:r>
      <w:proofErr w:type="spellEnd"/>
      <w:r w:rsidRPr="00086065">
        <w:rPr>
          <w:highlight w:val="yellow"/>
        </w:rPr>
        <w:t xml:space="preserve">, and </w:t>
      </w:r>
      <w:proofErr w:type="spellStart"/>
      <w:r w:rsidRPr="00086065">
        <w:rPr>
          <w:highlight w:val="yellow"/>
        </w:rPr>
        <w:t>Sudarshna</w:t>
      </w:r>
      <w:proofErr w:type="spellEnd"/>
      <w:r w:rsidRPr="00086065">
        <w:rPr>
          <w:highlight w:val="yellow"/>
        </w:rPr>
        <w:t xml:space="preserve"> </w:t>
      </w:r>
      <w:proofErr w:type="spellStart"/>
      <w:r w:rsidRPr="00086065">
        <w:rPr>
          <w:highlight w:val="yellow"/>
        </w:rPr>
        <w:t>Kumari</w:t>
      </w:r>
      <w:proofErr w:type="spellEnd"/>
      <w:r w:rsidRPr="00086065">
        <w:rPr>
          <w:highlight w:val="yellow"/>
        </w:rPr>
        <w:t>.</w:t>
      </w:r>
      <w:proofErr w:type="gramEnd"/>
      <w:r w:rsidRPr="00086065">
        <w:rPr>
          <w:highlight w:val="yellow"/>
        </w:rPr>
        <w:t xml:space="preserve"> 2025. “Problem and Prospects of Finger Millet Production in India: A Review”. </w:t>
      </w:r>
      <w:r w:rsidRPr="00086065">
        <w:rPr>
          <w:i/>
          <w:iCs/>
          <w:highlight w:val="yellow"/>
        </w:rPr>
        <w:t>International Journal of Environment and Climate Change</w:t>
      </w:r>
      <w:r w:rsidRPr="00086065">
        <w:rPr>
          <w:highlight w:val="yellow"/>
        </w:rPr>
        <w:t xml:space="preserve"> 15 (4):222–231. https://doi.org/10.9734/ijecc/2025/v15i4</w:t>
      </w:r>
      <w:bookmarkStart w:id="19" w:name="_GoBack"/>
      <w:bookmarkEnd w:id="19"/>
      <w:r w:rsidRPr="00086065">
        <w:rPr>
          <w:highlight w:val="yellow"/>
        </w:rPr>
        <w:t>4805.</w:t>
      </w:r>
    </w:p>
    <w:sectPr w:rsidR="00086065" w:rsidRPr="0013280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P" w:date="2026-01-05T11:36:00Z" w:initials="E">
    <w:p w14:paraId="3A5D2E9A" w14:textId="1F1574CB" w:rsidR="000B65AB" w:rsidRDefault="000B65AB">
      <w:pPr>
        <w:pStyle w:val="CommentText"/>
      </w:pPr>
      <w:r>
        <w:rPr>
          <w:rStyle w:val="CommentReference"/>
        </w:rPr>
        <w:annotationRef/>
      </w:r>
      <w:r>
        <w:t>The title is unclear please revise to clearly indicate the study’s scope and focus</w:t>
      </w:r>
      <w:r w:rsidR="00A67BAF">
        <w:t xml:space="preserve"> </w:t>
      </w:r>
      <w:proofErr w:type="gramStart"/>
      <w:r w:rsidR="00A67BAF">
        <w:t>“ example</w:t>
      </w:r>
      <w:proofErr w:type="gramEnd"/>
      <w:r w:rsidR="00A67BAF">
        <w:t xml:space="preserve"> :</w:t>
      </w:r>
      <w:r w:rsidR="00A67BAF" w:rsidRPr="00A67BAF">
        <w:t xml:space="preserve"> </w:t>
      </w:r>
      <w:r w:rsidR="00A67BAF">
        <w:t>Statistical Analysis of Millet Production and Yield in India with Focus on Assam”</w:t>
      </w:r>
    </w:p>
  </w:comment>
  <w:comment w:id="1" w:author="EDP" w:date="2026-01-05T10:54:00Z" w:initials="E">
    <w:p w14:paraId="3FA66CC4" w14:textId="6B29F0F0" w:rsidR="006B37AF" w:rsidRDefault="006B37AF">
      <w:pPr>
        <w:pStyle w:val="CommentText"/>
      </w:pPr>
      <w:r>
        <w:rPr>
          <w:rStyle w:val="CommentReference"/>
        </w:rPr>
        <w:annotationRef/>
      </w:r>
      <w:r>
        <w:t xml:space="preserve">Correct the spelling </w:t>
      </w:r>
      <w:proofErr w:type="gramStart"/>
      <w:r>
        <w:t>of  the</w:t>
      </w:r>
      <w:proofErr w:type="gramEnd"/>
      <w:r>
        <w:t xml:space="preserve"> state name</w:t>
      </w:r>
    </w:p>
  </w:comment>
  <w:comment w:id="2" w:author="EDP" w:date="2026-01-05T11:18:00Z" w:initials="E">
    <w:p w14:paraId="50F2EFD2" w14:textId="5B4E96F6" w:rsidR="00D60F20" w:rsidRDefault="00D60F20">
      <w:pPr>
        <w:pStyle w:val="CommentText"/>
      </w:pPr>
      <w:r>
        <w:rPr>
          <w:rStyle w:val="CommentReference"/>
        </w:rPr>
        <w:annotationRef/>
      </w:r>
      <w:r>
        <w:t xml:space="preserve">The sentence contains grammatical errors and unclear wording, making the result difficult to understand. Author can replace the sentence like </w:t>
      </w:r>
      <w:proofErr w:type="gramStart"/>
      <w:r>
        <w:t>this  ”</w:t>
      </w:r>
      <w:proofErr w:type="gramEnd"/>
      <w:r w:rsidRPr="00D60F20">
        <w:t xml:space="preserve"> </w:t>
      </w:r>
      <w:r>
        <w:t>It was observed that Assam had the second lowest area under millet cultivation, which corresponded to lower production and yield.”</w:t>
      </w:r>
    </w:p>
  </w:comment>
  <w:comment w:id="3" w:author="EDP" w:date="2026-01-05T10:48:00Z" w:initials="E">
    <w:p w14:paraId="6AEC0858" w14:textId="42F52AEE" w:rsidR="006B37AF" w:rsidRDefault="006B37AF" w:rsidP="006B37AF">
      <w:pPr>
        <w:pStyle w:val="NormalWeb"/>
      </w:pPr>
      <w:r>
        <w:rPr>
          <w:rStyle w:val="CommentReference"/>
        </w:rPr>
        <w:annotationRef/>
      </w:r>
      <w:r>
        <w:t xml:space="preserve">Please add the original reference for </w:t>
      </w:r>
      <w:proofErr w:type="spellStart"/>
      <w:r>
        <w:t>Tukey’s</w:t>
      </w:r>
      <w:proofErr w:type="spellEnd"/>
      <w:r>
        <w:t xml:space="preserve"> HSD test (</w:t>
      </w:r>
      <w:proofErr w:type="spellStart"/>
      <w:r>
        <w:t>Tukey</w:t>
      </w:r>
      <w:proofErr w:type="spellEnd"/>
      <w:r>
        <w:t>, 1949) in the methodology section and Reference section</w:t>
      </w:r>
    </w:p>
    <w:p w14:paraId="6A8B20D7" w14:textId="7677C8DF" w:rsidR="006B37AF" w:rsidRDefault="006B37AF">
      <w:pPr>
        <w:pStyle w:val="CommentText"/>
      </w:pPr>
    </w:p>
  </w:comment>
  <w:comment w:id="4" w:author="EDP" w:date="2026-01-05T10:50:00Z" w:initials="E">
    <w:p w14:paraId="527CC95F" w14:textId="23D35EDE" w:rsidR="006B37AF" w:rsidRDefault="006B37AF">
      <w:pPr>
        <w:pStyle w:val="CommentText"/>
      </w:pPr>
      <w:r>
        <w:rPr>
          <w:rStyle w:val="CommentReference"/>
        </w:rPr>
        <w:annotationRef/>
      </w:r>
      <w:r>
        <w:t>Please indicate the version of IBM SPSS Statistics used for the analysis.</w:t>
      </w:r>
    </w:p>
  </w:comment>
  <w:comment w:id="5" w:author="EDP" w:date="2026-01-05T12:30:00Z" w:initials="E">
    <w:p w14:paraId="580CC459" w14:textId="34805154" w:rsidR="00AE5959" w:rsidRDefault="00AE5959">
      <w:pPr>
        <w:pStyle w:val="CommentText"/>
      </w:pPr>
      <w:r>
        <w:rPr>
          <w:rStyle w:val="CommentReference"/>
        </w:rPr>
        <w:annotationRef/>
      </w:r>
      <w:r w:rsidR="00A368F7">
        <w:t>Include</w:t>
      </w:r>
      <w:r>
        <w:t xml:space="preserve"> the unit (hectares) in the table</w:t>
      </w:r>
    </w:p>
  </w:comment>
  <w:comment w:id="6" w:author="EDP" w:date="2026-01-05T12:24:00Z" w:initials="E">
    <w:p w14:paraId="4EE70D8B" w14:textId="31967B21" w:rsidR="00AE5959" w:rsidRDefault="00AE5959">
      <w:pPr>
        <w:pStyle w:val="CommentText"/>
      </w:pPr>
      <w:r>
        <w:rPr>
          <w:rStyle w:val="CommentReference"/>
        </w:rPr>
        <w:annotationRef/>
      </w:r>
      <w:r>
        <w:t>(</w:t>
      </w:r>
      <w:proofErr w:type="spellStart"/>
      <w:r>
        <w:t>Std</w:t>
      </w:r>
      <w:proofErr w:type="spellEnd"/>
      <w:r>
        <w:t xml:space="preserve"> D) should be the </w:t>
      </w:r>
      <w:r w:rsidRPr="00AE5959">
        <w:rPr>
          <w:rStyle w:val="Strong"/>
          <w:b w:val="0"/>
        </w:rPr>
        <w:t>square root of variance</w:t>
      </w:r>
      <w:r w:rsidRPr="00AE5959">
        <w:rPr>
          <w:b/>
        </w:rPr>
        <w:t>,</w:t>
      </w:r>
      <w:r>
        <w:t xml:space="preserve"> but some values don’t match.</w:t>
      </w:r>
    </w:p>
  </w:comment>
  <w:comment w:id="7" w:author="EDP" w:date="2026-01-05T12:30:00Z" w:initials="E">
    <w:p w14:paraId="74FE7B59" w14:textId="39BCCF0B" w:rsidR="00AE5959" w:rsidRDefault="00AE5959">
      <w:pPr>
        <w:pStyle w:val="CommentText"/>
      </w:pPr>
      <w:r>
        <w:rPr>
          <w:rStyle w:val="CommentReference"/>
        </w:rPr>
        <w:annotationRef/>
      </w:r>
      <w:r w:rsidR="00A368F7">
        <w:t xml:space="preserve">Check the square root and </w:t>
      </w:r>
      <w:proofErr w:type="spellStart"/>
      <w:r w:rsidR="00A368F7">
        <w:t>std</w:t>
      </w:r>
      <w:proofErr w:type="spellEnd"/>
      <w:r w:rsidR="00A368F7">
        <w:t xml:space="preserve"> deviation values </w:t>
      </w:r>
    </w:p>
  </w:comment>
  <w:comment w:id="8" w:author="EDP" w:date="2026-01-05T12:29:00Z" w:initials="E">
    <w:p w14:paraId="12908D05" w14:textId="672167DD" w:rsidR="00A368F7" w:rsidRDefault="00A368F7">
      <w:pPr>
        <w:pStyle w:val="CommentText"/>
      </w:pPr>
      <w:r>
        <w:rPr>
          <w:rStyle w:val="CommentReference"/>
        </w:rPr>
        <w:annotationRef/>
      </w:r>
      <w:r>
        <w:t xml:space="preserve">Check the square root and </w:t>
      </w:r>
      <w:proofErr w:type="spellStart"/>
      <w:r>
        <w:t>std</w:t>
      </w:r>
      <w:proofErr w:type="spellEnd"/>
      <w:r>
        <w:t xml:space="preserve"> deviation value</w:t>
      </w:r>
    </w:p>
  </w:comment>
  <w:comment w:id="9" w:author="EDP" w:date="2026-01-05T12:29:00Z" w:initials="E">
    <w:p w14:paraId="19E2A258" w14:textId="4A12E633" w:rsidR="00A368F7" w:rsidRDefault="00A368F7">
      <w:pPr>
        <w:pStyle w:val="CommentText"/>
      </w:pPr>
      <w:r>
        <w:rPr>
          <w:rStyle w:val="CommentReference"/>
        </w:rPr>
        <w:annotationRef/>
      </w:r>
      <w:r>
        <w:t xml:space="preserve">Check the square root and </w:t>
      </w:r>
      <w:proofErr w:type="spellStart"/>
      <w:r>
        <w:t>std</w:t>
      </w:r>
      <w:proofErr w:type="spellEnd"/>
      <w:r>
        <w:t xml:space="preserve"> deviation value</w:t>
      </w:r>
    </w:p>
  </w:comment>
  <w:comment w:id="10" w:author="EDP" w:date="2026-01-05T10:55:00Z" w:initials="E">
    <w:p w14:paraId="13229D1A" w14:textId="20EB893B" w:rsidR="004C6BA6" w:rsidRDefault="004C6BA6">
      <w:pPr>
        <w:pStyle w:val="CommentText"/>
      </w:pPr>
      <w:r>
        <w:rPr>
          <w:rStyle w:val="CommentReference"/>
        </w:rPr>
        <w:annotationRef/>
      </w:r>
      <w:r>
        <w:t xml:space="preserve">Correct the spelling </w:t>
      </w:r>
      <w:proofErr w:type="gramStart"/>
      <w:r>
        <w:t>of  the</w:t>
      </w:r>
      <w:proofErr w:type="gramEnd"/>
      <w:r>
        <w:t xml:space="preserve"> state name</w:t>
      </w:r>
    </w:p>
  </w:comment>
  <w:comment w:id="11" w:author="EDP" w:date="2026-01-05T12:16:00Z" w:initials="E">
    <w:p w14:paraId="567F4BAD" w14:textId="4E83A3F7" w:rsidR="00AE5959" w:rsidRDefault="00AE5959">
      <w:pPr>
        <w:pStyle w:val="CommentText"/>
      </w:pPr>
      <w:r>
        <w:rPr>
          <w:rStyle w:val="CommentReference"/>
        </w:rPr>
        <w:annotationRef/>
      </w:r>
      <w:proofErr w:type="gramStart"/>
      <w:r>
        <w:t>include</w:t>
      </w:r>
      <w:proofErr w:type="gramEnd"/>
      <w:r>
        <w:t xml:space="preserve"> the unit (in tonnes) in the table </w:t>
      </w:r>
    </w:p>
  </w:comment>
  <w:comment w:id="12" w:author="EDP" w:date="2026-01-05T12:17:00Z" w:initials="E">
    <w:p w14:paraId="2B362102" w14:textId="48A63F0D" w:rsidR="00AE5959" w:rsidRDefault="00AE5959">
      <w:pPr>
        <w:pStyle w:val="CommentText"/>
      </w:pPr>
      <w:r>
        <w:rPr>
          <w:rStyle w:val="CommentReference"/>
        </w:rPr>
        <w:annotationRef/>
      </w:r>
      <w:proofErr w:type="gramStart"/>
      <w:r>
        <w:t>include</w:t>
      </w:r>
      <w:proofErr w:type="gramEnd"/>
      <w:r>
        <w:t xml:space="preserve"> the unit (</w:t>
      </w:r>
      <w:proofErr w:type="spellStart"/>
      <w:r>
        <w:t>inkg</w:t>
      </w:r>
      <w:proofErr w:type="spellEnd"/>
      <w:r>
        <w:t xml:space="preserve">/hectare) in the table </w:t>
      </w:r>
    </w:p>
  </w:comment>
  <w:comment w:id="13" w:author="EDP" w:date="2026-01-05T12:33:00Z" w:initials="E">
    <w:p w14:paraId="2D07CB75" w14:textId="043D91BA" w:rsidR="00A368F7" w:rsidRDefault="00A368F7">
      <w:pPr>
        <w:pStyle w:val="CommentText"/>
      </w:pPr>
      <w:r>
        <w:rPr>
          <w:rStyle w:val="CommentReference"/>
        </w:rPr>
        <w:annotationRef/>
      </w:r>
      <w:proofErr w:type="gramStart"/>
      <w:r>
        <w:t>check</w:t>
      </w:r>
      <w:proofErr w:type="gramEnd"/>
      <w:r>
        <w:t xml:space="preserve"> the </w:t>
      </w:r>
      <w:proofErr w:type="spellStart"/>
      <w:r>
        <w:t>calcualtion</w:t>
      </w:r>
      <w:proofErr w:type="spellEnd"/>
    </w:p>
  </w:comment>
  <w:comment w:id="14" w:author="EDP" w:date="2026-01-05T10:55:00Z" w:initials="E">
    <w:p w14:paraId="7EEB3CFE" w14:textId="0958A2B1" w:rsidR="006B37AF" w:rsidRDefault="006B37AF">
      <w:pPr>
        <w:pStyle w:val="CommentText"/>
      </w:pPr>
      <w:r>
        <w:rPr>
          <w:rStyle w:val="CommentReference"/>
        </w:rPr>
        <w:annotationRef/>
      </w:r>
      <w:r>
        <w:t xml:space="preserve">Correct the spelling </w:t>
      </w:r>
      <w:proofErr w:type="gramStart"/>
      <w:r>
        <w:t>of  the</w:t>
      </w:r>
      <w:proofErr w:type="gramEnd"/>
      <w:r>
        <w:t xml:space="preserve"> state name</w:t>
      </w:r>
    </w:p>
  </w:comment>
  <w:comment w:id="15" w:author="EDP" w:date="2026-01-05T10:55:00Z" w:initials="E">
    <w:p w14:paraId="55483902" w14:textId="5E5844A0" w:rsidR="006B37AF" w:rsidRDefault="006B37AF">
      <w:pPr>
        <w:pStyle w:val="CommentText"/>
      </w:pPr>
      <w:r>
        <w:rPr>
          <w:rStyle w:val="CommentReference"/>
        </w:rPr>
        <w:annotationRef/>
      </w:r>
      <w:r>
        <w:t xml:space="preserve">Correct the spelling </w:t>
      </w:r>
      <w:proofErr w:type="gramStart"/>
      <w:r>
        <w:t>of  the</w:t>
      </w:r>
      <w:proofErr w:type="gramEnd"/>
      <w:r>
        <w:t xml:space="preserve"> state name</w:t>
      </w:r>
    </w:p>
  </w:comment>
  <w:comment w:id="16" w:author="EDP" w:date="2026-01-05T10:57:00Z" w:initials="E">
    <w:p w14:paraId="39E2F73E" w14:textId="77777777" w:rsidR="004C6BA6" w:rsidRDefault="004C6BA6" w:rsidP="004C6BA6">
      <w:pPr>
        <w:pStyle w:val="CommentText"/>
      </w:pPr>
      <w:r>
        <w:rPr>
          <w:rStyle w:val="CommentReference"/>
        </w:rPr>
        <w:annotationRef/>
      </w:r>
      <w:r>
        <w:rPr>
          <w:rStyle w:val="CommentReference"/>
        </w:rPr>
        <w:annotationRef/>
      </w:r>
      <w:r>
        <w:t xml:space="preserve">Correct the spelling </w:t>
      </w:r>
      <w:proofErr w:type="gramStart"/>
      <w:r>
        <w:t>of  the</w:t>
      </w:r>
      <w:proofErr w:type="gramEnd"/>
      <w:r>
        <w:t xml:space="preserve"> state name</w:t>
      </w:r>
    </w:p>
    <w:p w14:paraId="0332301E" w14:textId="50391B8E" w:rsidR="004C6BA6" w:rsidRDefault="004C6BA6">
      <w:pPr>
        <w:pStyle w:val="CommentText"/>
      </w:pPr>
    </w:p>
  </w:comment>
  <w:comment w:id="17" w:author="EDP" w:date="2026-01-05T10:57:00Z" w:initials="E">
    <w:p w14:paraId="09DE6F83" w14:textId="77777777" w:rsidR="004C6BA6" w:rsidRDefault="004C6BA6" w:rsidP="004C6BA6">
      <w:pPr>
        <w:pStyle w:val="CommentText"/>
      </w:pPr>
      <w:r>
        <w:rPr>
          <w:rStyle w:val="CommentReference"/>
        </w:rPr>
        <w:annotationRef/>
      </w:r>
      <w:r>
        <w:rPr>
          <w:rStyle w:val="CommentReference"/>
        </w:rPr>
        <w:annotationRef/>
      </w:r>
      <w:r>
        <w:t xml:space="preserve">Correct the spelling </w:t>
      </w:r>
      <w:proofErr w:type="gramStart"/>
      <w:r>
        <w:t>of  the</w:t>
      </w:r>
      <w:proofErr w:type="gramEnd"/>
      <w:r>
        <w:t xml:space="preserve"> state name</w:t>
      </w:r>
    </w:p>
    <w:p w14:paraId="4705FC9F" w14:textId="5333EB80" w:rsidR="004C6BA6" w:rsidRDefault="004C6BA6">
      <w:pPr>
        <w:pStyle w:val="CommentText"/>
      </w:pPr>
    </w:p>
  </w:comment>
  <w:comment w:id="18" w:author="EDP" w:date="2026-01-05T10:56:00Z" w:initials="E">
    <w:p w14:paraId="06FC6D6F" w14:textId="7D2448BC" w:rsidR="004C6BA6" w:rsidRDefault="004C6BA6">
      <w:pPr>
        <w:pStyle w:val="CommentText"/>
      </w:pPr>
      <w:r>
        <w:rPr>
          <w:rStyle w:val="CommentReference"/>
        </w:rPr>
        <w:annotationRef/>
      </w:r>
      <w:r>
        <w:t xml:space="preserve">Correct the spelling </w:t>
      </w:r>
      <w:proofErr w:type="gramStart"/>
      <w:r>
        <w:t>of  the</w:t>
      </w:r>
      <w:proofErr w:type="gramEnd"/>
      <w:r>
        <w:t xml:space="preserve"> state name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47BEF" w14:textId="77777777" w:rsidR="00317F09" w:rsidRDefault="00317F09" w:rsidP="008034A7">
      <w:pPr>
        <w:spacing w:after="0" w:line="240" w:lineRule="auto"/>
      </w:pPr>
      <w:r>
        <w:separator/>
      </w:r>
    </w:p>
  </w:endnote>
  <w:endnote w:type="continuationSeparator" w:id="0">
    <w:p w14:paraId="7897CA00" w14:textId="77777777" w:rsidR="00317F09" w:rsidRDefault="00317F09" w:rsidP="0080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4879A" w14:textId="77777777" w:rsidR="006B37AF" w:rsidRDefault="006B3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0228E" w14:textId="77777777" w:rsidR="006B37AF" w:rsidRDefault="006B37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99DE0" w14:textId="77777777" w:rsidR="006B37AF" w:rsidRDefault="006B3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277EA" w14:textId="77777777" w:rsidR="00317F09" w:rsidRDefault="00317F09" w:rsidP="008034A7">
      <w:pPr>
        <w:spacing w:after="0" w:line="240" w:lineRule="auto"/>
      </w:pPr>
      <w:r>
        <w:separator/>
      </w:r>
    </w:p>
  </w:footnote>
  <w:footnote w:type="continuationSeparator" w:id="0">
    <w:p w14:paraId="3FC09F0B" w14:textId="77777777" w:rsidR="00317F09" w:rsidRDefault="00317F09" w:rsidP="00803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5D4E1" w14:textId="42299C9E" w:rsidR="006B37AF" w:rsidRDefault="00317F09">
    <w:pPr>
      <w:pStyle w:val="Header"/>
    </w:pPr>
    <w:r>
      <w:rPr>
        <w:noProof/>
      </w:rPr>
      <w:pict w14:anchorId="055252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51C21" w14:textId="31C544FC" w:rsidR="006B37AF" w:rsidRDefault="00317F09">
    <w:pPr>
      <w:pStyle w:val="Header"/>
    </w:pPr>
    <w:r>
      <w:rPr>
        <w:noProof/>
      </w:rPr>
      <w:pict w14:anchorId="3700B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576F8" w14:textId="10B17897" w:rsidR="006B37AF" w:rsidRDefault="00317F09">
    <w:pPr>
      <w:pStyle w:val="Header"/>
    </w:pPr>
    <w:r>
      <w:rPr>
        <w:noProof/>
      </w:rPr>
      <w:pict w14:anchorId="234B0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268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45B44"/>
    <w:multiLevelType w:val="hybridMultilevel"/>
    <w:tmpl w:val="54303708"/>
    <w:lvl w:ilvl="0" w:tplc="079C24F8">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9478CD"/>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5543D16"/>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EE13CF"/>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76E1377"/>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8A64F0A"/>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5F97635"/>
    <w:multiLevelType w:val="multilevel"/>
    <w:tmpl w:val="F70E62C8"/>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ascii="Times New Roman" w:hAnsi="Times New Roman" w:cs="Times New Roman"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331734B"/>
    <w:multiLevelType w:val="multilevel"/>
    <w:tmpl w:val="15BAFA66"/>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CC73C93"/>
    <w:multiLevelType w:val="multilevel"/>
    <w:tmpl w:val="17A6B93A"/>
    <w:lvl w:ilvl="0">
      <w:start w:val="4"/>
      <w:numFmt w:val="decimal"/>
      <w:lvlText w:val="%1.0."/>
      <w:lvlJc w:val="left"/>
      <w:pPr>
        <w:ind w:left="720" w:hanging="720"/>
      </w:pPr>
      <w:rPr>
        <w:rFonts w:eastAsiaTheme="minorHAnsi" w:hint="default"/>
        <w:color w:val="auto"/>
        <w:sz w:val="24"/>
      </w:rPr>
    </w:lvl>
    <w:lvl w:ilvl="1">
      <w:start w:val="1"/>
      <w:numFmt w:val="decimal"/>
      <w:lvlText w:val="%1.%2."/>
      <w:lvlJc w:val="left"/>
      <w:pPr>
        <w:ind w:left="1440" w:hanging="720"/>
      </w:pPr>
      <w:rPr>
        <w:rFonts w:eastAsiaTheme="minorHAnsi" w:hint="default"/>
        <w:color w:val="auto"/>
        <w:sz w:val="24"/>
      </w:rPr>
    </w:lvl>
    <w:lvl w:ilvl="2">
      <w:start w:val="1"/>
      <w:numFmt w:val="decimal"/>
      <w:lvlText w:val="%1.%2.%3."/>
      <w:lvlJc w:val="left"/>
      <w:pPr>
        <w:ind w:left="2160" w:hanging="720"/>
      </w:pPr>
      <w:rPr>
        <w:rFonts w:eastAsiaTheme="minorHAnsi" w:hint="default"/>
        <w:color w:val="auto"/>
        <w:sz w:val="24"/>
      </w:rPr>
    </w:lvl>
    <w:lvl w:ilvl="3">
      <w:start w:val="1"/>
      <w:numFmt w:val="decimal"/>
      <w:lvlText w:val="%1.%2.%3.%4."/>
      <w:lvlJc w:val="left"/>
      <w:pPr>
        <w:ind w:left="3240" w:hanging="1080"/>
      </w:pPr>
      <w:rPr>
        <w:rFonts w:eastAsiaTheme="minorHAnsi" w:hint="default"/>
        <w:color w:val="auto"/>
        <w:sz w:val="24"/>
      </w:rPr>
    </w:lvl>
    <w:lvl w:ilvl="4">
      <w:start w:val="1"/>
      <w:numFmt w:val="decimal"/>
      <w:lvlText w:val="%1.%2.%3.%4.%5."/>
      <w:lvlJc w:val="left"/>
      <w:pPr>
        <w:ind w:left="3960" w:hanging="1080"/>
      </w:pPr>
      <w:rPr>
        <w:rFonts w:eastAsiaTheme="minorHAnsi" w:hint="default"/>
        <w:color w:val="auto"/>
        <w:sz w:val="24"/>
      </w:rPr>
    </w:lvl>
    <w:lvl w:ilvl="5">
      <w:start w:val="1"/>
      <w:numFmt w:val="decimal"/>
      <w:lvlText w:val="%1.%2.%3.%4.%5.%6."/>
      <w:lvlJc w:val="left"/>
      <w:pPr>
        <w:ind w:left="5040" w:hanging="1440"/>
      </w:pPr>
      <w:rPr>
        <w:rFonts w:eastAsiaTheme="minorHAnsi" w:hint="default"/>
        <w:color w:val="auto"/>
        <w:sz w:val="24"/>
      </w:rPr>
    </w:lvl>
    <w:lvl w:ilvl="6">
      <w:start w:val="1"/>
      <w:numFmt w:val="decimal"/>
      <w:lvlText w:val="%1.%2.%3.%4.%5.%6.%7."/>
      <w:lvlJc w:val="left"/>
      <w:pPr>
        <w:ind w:left="6120" w:hanging="1800"/>
      </w:pPr>
      <w:rPr>
        <w:rFonts w:eastAsiaTheme="minorHAnsi" w:hint="default"/>
        <w:color w:val="auto"/>
        <w:sz w:val="24"/>
      </w:rPr>
    </w:lvl>
    <w:lvl w:ilvl="7">
      <w:start w:val="1"/>
      <w:numFmt w:val="decimal"/>
      <w:lvlText w:val="%1.%2.%3.%4.%5.%6.%7.%8."/>
      <w:lvlJc w:val="left"/>
      <w:pPr>
        <w:ind w:left="6840" w:hanging="1800"/>
      </w:pPr>
      <w:rPr>
        <w:rFonts w:eastAsiaTheme="minorHAnsi" w:hint="default"/>
        <w:color w:val="auto"/>
        <w:sz w:val="24"/>
      </w:rPr>
    </w:lvl>
    <w:lvl w:ilvl="8">
      <w:start w:val="1"/>
      <w:numFmt w:val="decimal"/>
      <w:lvlText w:val="%1.%2.%3.%4.%5.%6.%7.%8.%9."/>
      <w:lvlJc w:val="left"/>
      <w:pPr>
        <w:ind w:left="7920" w:hanging="2160"/>
      </w:pPr>
      <w:rPr>
        <w:rFonts w:eastAsiaTheme="minorHAnsi" w:hint="default"/>
        <w:color w:val="auto"/>
        <w:sz w:val="24"/>
      </w:rPr>
    </w:lvl>
  </w:abstractNum>
  <w:num w:numId="1">
    <w:abstractNumId w:val="2"/>
  </w:num>
  <w:num w:numId="2">
    <w:abstractNumId w:val="7"/>
  </w:num>
  <w:num w:numId="3">
    <w:abstractNumId w:val="5"/>
  </w:num>
  <w:num w:numId="4">
    <w:abstractNumId w:val="6"/>
  </w:num>
  <w:num w:numId="5">
    <w:abstractNumId w:val="1"/>
  </w:num>
  <w:num w:numId="6">
    <w:abstractNumId w:val="3"/>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D9B"/>
    <w:rsid w:val="00007EA5"/>
    <w:rsid w:val="000535B9"/>
    <w:rsid w:val="00086065"/>
    <w:rsid w:val="000B65AB"/>
    <w:rsid w:val="000C582A"/>
    <w:rsid w:val="000E0846"/>
    <w:rsid w:val="00103302"/>
    <w:rsid w:val="00132801"/>
    <w:rsid w:val="001A3509"/>
    <w:rsid w:val="00207DE4"/>
    <w:rsid w:val="00242318"/>
    <w:rsid w:val="002C75F8"/>
    <w:rsid w:val="002F0677"/>
    <w:rsid w:val="003049CB"/>
    <w:rsid w:val="00317F09"/>
    <w:rsid w:val="003326C4"/>
    <w:rsid w:val="003547CC"/>
    <w:rsid w:val="003C7D97"/>
    <w:rsid w:val="003D7CDB"/>
    <w:rsid w:val="003E6FE6"/>
    <w:rsid w:val="00446E53"/>
    <w:rsid w:val="00450B6E"/>
    <w:rsid w:val="00495548"/>
    <w:rsid w:val="004B23C4"/>
    <w:rsid w:val="004C6BA6"/>
    <w:rsid w:val="00500856"/>
    <w:rsid w:val="0050086C"/>
    <w:rsid w:val="005105FE"/>
    <w:rsid w:val="00590A6D"/>
    <w:rsid w:val="00590C85"/>
    <w:rsid w:val="005968E2"/>
    <w:rsid w:val="0064582A"/>
    <w:rsid w:val="006562B8"/>
    <w:rsid w:val="00680DBB"/>
    <w:rsid w:val="00683872"/>
    <w:rsid w:val="006B37AF"/>
    <w:rsid w:val="006E7343"/>
    <w:rsid w:val="0075027F"/>
    <w:rsid w:val="00755F79"/>
    <w:rsid w:val="0077035D"/>
    <w:rsid w:val="00773DA1"/>
    <w:rsid w:val="00776CDD"/>
    <w:rsid w:val="007A6F12"/>
    <w:rsid w:val="007F5FF9"/>
    <w:rsid w:val="00801D17"/>
    <w:rsid w:val="008034A7"/>
    <w:rsid w:val="00821844"/>
    <w:rsid w:val="008273AE"/>
    <w:rsid w:val="00840CC3"/>
    <w:rsid w:val="00865BA5"/>
    <w:rsid w:val="0088178F"/>
    <w:rsid w:val="008C52BF"/>
    <w:rsid w:val="00920489"/>
    <w:rsid w:val="00970636"/>
    <w:rsid w:val="00976A55"/>
    <w:rsid w:val="009B5B07"/>
    <w:rsid w:val="009C4907"/>
    <w:rsid w:val="009C64D8"/>
    <w:rsid w:val="00A001AC"/>
    <w:rsid w:val="00A26CC8"/>
    <w:rsid w:val="00A368F7"/>
    <w:rsid w:val="00A67BAF"/>
    <w:rsid w:val="00A84526"/>
    <w:rsid w:val="00A91694"/>
    <w:rsid w:val="00AA50FB"/>
    <w:rsid w:val="00AB44E1"/>
    <w:rsid w:val="00AE368A"/>
    <w:rsid w:val="00AE5959"/>
    <w:rsid w:val="00B044FD"/>
    <w:rsid w:val="00B11723"/>
    <w:rsid w:val="00B24F42"/>
    <w:rsid w:val="00B25531"/>
    <w:rsid w:val="00B31259"/>
    <w:rsid w:val="00B35714"/>
    <w:rsid w:val="00BB51EC"/>
    <w:rsid w:val="00BB7793"/>
    <w:rsid w:val="00BC613F"/>
    <w:rsid w:val="00BD7BB3"/>
    <w:rsid w:val="00C21C47"/>
    <w:rsid w:val="00C25436"/>
    <w:rsid w:val="00CB2C53"/>
    <w:rsid w:val="00D20FD0"/>
    <w:rsid w:val="00D60F20"/>
    <w:rsid w:val="00D6592A"/>
    <w:rsid w:val="00D8454C"/>
    <w:rsid w:val="00DA0BE0"/>
    <w:rsid w:val="00DA670E"/>
    <w:rsid w:val="00E064AA"/>
    <w:rsid w:val="00E0707C"/>
    <w:rsid w:val="00E14EE4"/>
    <w:rsid w:val="00E22202"/>
    <w:rsid w:val="00E343BA"/>
    <w:rsid w:val="00E43320"/>
    <w:rsid w:val="00E51D98"/>
    <w:rsid w:val="00E6264B"/>
    <w:rsid w:val="00E771B0"/>
    <w:rsid w:val="00E83E6F"/>
    <w:rsid w:val="00ED6D9B"/>
    <w:rsid w:val="00F4571A"/>
    <w:rsid w:val="00F460EF"/>
    <w:rsid w:val="00F4623B"/>
    <w:rsid w:val="00F624F6"/>
    <w:rsid w:val="00F86F85"/>
    <w:rsid w:val="00F910F8"/>
    <w:rsid w:val="00F91659"/>
    <w:rsid w:val="00F94953"/>
    <w:rsid w:val="00F97305"/>
    <w:rsid w:val="00FB71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D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05">
    <w:name w:val="ml-0.5"/>
    <w:basedOn w:val="DefaultParagraphFont"/>
    <w:rsid w:val="00ED6D9B"/>
  </w:style>
  <w:style w:type="paragraph" w:styleId="ListParagraph">
    <w:name w:val="List Paragraph"/>
    <w:basedOn w:val="Normal"/>
    <w:uiPriority w:val="34"/>
    <w:qFormat/>
    <w:rsid w:val="00ED6D9B"/>
    <w:pPr>
      <w:ind w:left="720"/>
      <w:contextualSpacing/>
    </w:pPr>
  </w:style>
  <w:style w:type="table" w:styleId="TableGrid">
    <w:name w:val="Table Grid"/>
    <w:basedOn w:val="TableNormal"/>
    <w:uiPriority w:val="39"/>
    <w:rsid w:val="00ED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BB51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88178F"/>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88178F"/>
    <w:rPr>
      <w:color w:val="0563C1" w:themeColor="hyperlink"/>
      <w:u w:val="single"/>
    </w:rPr>
  </w:style>
  <w:style w:type="character" w:customStyle="1" w:styleId="UnresolvedMention">
    <w:name w:val="Unresolved Mention"/>
    <w:basedOn w:val="DefaultParagraphFont"/>
    <w:uiPriority w:val="99"/>
    <w:semiHidden/>
    <w:unhideWhenUsed/>
    <w:rsid w:val="00F460EF"/>
    <w:rPr>
      <w:color w:val="605E5C"/>
      <w:shd w:val="clear" w:color="auto" w:fill="E1DFDD"/>
    </w:rPr>
  </w:style>
  <w:style w:type="paragraph" w:styleId="Header">
    <w:name w:val="header"/>
    <w:basedOn w:val="Normal"/>
    <w:link w:val="HeaderChar"/>
    <w:uiPriority w:val="99"/>
    <w:unhideWhenUsed/>
    <w:rsid w:val="0080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A7"/>
  </w:style>
  <w:style w:type="paragraph" w:styleId="Footer">
    <w:name w:val="footer"/>
    <w:basedOn w:val="Normal"/>
    <w:link w:val="FooterChar"/>
    <w:uiPriority w:val="99"/>
    <w:unhideWhenUsed/>
    <w:rsid w:val="0080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A7"/>
  </w:style>
  <w:style w:type="paragraph" w:styleId="BalloonText">
    <w:name w:val="Balloon Text"/>
    <w:basedOn w:val="Normal"/>
    <w:link w:val="BalloonTextChar"/>
    <w:uiPriority w:val="99"/>
    <w:semiHidden/>
    <w:unhideWhenUsed/>
    <w:rsid w:val="006B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AF"/>
    <w:rPr>
      <w:rFonts w:ascii="Tahoma" w:hAnsi="Tahoma" w:cs="Tahoma"/>
      <w:sz w:val="16"/>
      <w:szCs w:val="16"/>
    </w:rPr>
  </w:style>
  <w:style w:type="character" w:styleId="CommentReference">
    <w:name w:val="annotation reference"/>
    <w:basedOn w:val="DefaultParagraphFont"/>
    <w:uiPriority w:val="99"/>
    <w:semiHidden/>
    <w:unhideWhenUsed/>
    <w:rsid w:val="006B37AF"/>
    <w:rPr>
      <w:sz w:val="16"/>
      <w:szCs w:val="16"/>
    </w:rPr>
  </w:style>
  <w:style w:type="paragraph" w:styleId="CommentText">
    <w:name w:val="annotation text"/>
    <w:basedOn w:val="Normal"/>
    <w:link w:val="CommentTextChar"/>
    <w:uiPriority w:val="99"/>
    <w:semiHidden/>
    <w:unhideWhenUsed/>
    <w:rsid w:val="006B37AF"/>
    <w:pPr>
      <w:spacing w:line="240" w:lineRule="auto"/>
    </w:pPr>
    <w:rPr>
      <w:sz w:val="20"/>
      <w:szCs w:val="20"/>
    </w:rPr>
  </w:style>
  <w:style w:type="character" w:customStyle="1" w:styleId="CommentTextChar">
    <w:name w:val="Comment Text Char"/>
    <w:basedOn w:val="DefaultParagraphFont"/>
    <w:link w:val="CommentText"/>
    <w:uiPriority w:val="99"/>
    <w:semiHidden/>
    <w:rsid w:val="006B37AF"/>
    <w:rPr>
      <w:sz w:val="20"/>
      <w:szCs w:val="20"/>
    </w:rPr>
  </w:style>
  <w:style w:type="paragraph" w:styleId="CommentSubject">
    <w:name w:val="annotation subject"/>
    <w:basedOn w:val="CommentText"/>
    <w:next w:val="CommentText"/>
    <w:link w:val="CommentSubjectChar"/>
    <w:uiPriority w:val="99"/>
    <w:semiHidden/>
    <w:unhideWhenUsed/>
    <w:rsid w:val="006B37AF"/>
    <w:rPr>
      <w:b/>
      <w:bCs/>
    </w:rPr>
  </w:style>
  <w:style w:type="character" w:customStyle="1" w:styleId="CommentSubjectChar">
    <w:name w:val="Comment Subject Char"/>
    <w:basedOn w:val="CommentTextChar"/>
    <w:link w:val="CommentSubject"/>
    <w:uiPriority w:val="99"/>
    <w:semiHidden/>
    <w:rsid w:val="006B37AF"/>
    <w:rPr>
      <w:b/>
      <w:bCs/>
      <w:sz w:val="20"/>
      <w:szCs w:val="20"/>
    </w:rPr>
  </w:style>
  <w:style w:type="paragraph" w:styleId="NormalWeb">
    <w:name w:val="Normal (Web)"/>
    <w:basedOn w:val="Normal"/>
    <w:uiPriority w:val="99"/>
    <w:semiHidden/>
    <w:unhideWhenUsed/>
    <w:rsid w:val="006B37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E59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l-05">
    <w:name w:val="ml-0.5"/>
    <w:basedOn w:val="DefaultParagraphFont"/>
    <w:rsid w:val="00ED6D9B"/>
  </w:style>
  <w:style w:type="paragraph" w:styleId="ListParagraph">
    <w:name w:val="List Paragraph"/>
    <w:basedOn w:val="Normal"/>
    <w:uiPriority w:val="34"/>
    <w:qFormat/>
    <w:rsid w:val="00ED6D9B"/>
    <w:pPr>
      <w:ind w:left="720"/>
      <w:contextualSpacing/>
    </w:pPr>
  </w:style>
  <w:style w:type="table" w:styleId="TableGrid">
    <w:name w:val="Table Grid"/>
    <w:basedOn w:val="TableNormal"/>
    <w:uiPriority w:val="39"/>
    <w:rsid w:val="00ED6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BB51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mal1">
    <w:name w:val="Normal1"/>
    <w:rsid w:val="0088178F"/>
    <w:pPr>
      <w:spacing w:after="200" w:line="276" w:lineRule="auto"/>
    </w:pPr>
    <w:rPr>
      <w:rFonts w:ascii="Calibri" w:eastAsia="Calibri" w:hAnsi="Calibri" w:cs="Calibri"/>
      <w:lang w:val="en-US"/>
    </w:rPr>
  </w:style>
  <w:style w:type="character" w:styleId="Hyperlink">
    <w:name w:val="Hyperlink"/>
    <w:basedOn w:val="DefaultParagraphFont"/>
    <w:uiPriority w:val="99"/>
    <w:unhideWhenUsed/>
    <w:rsid w:val="0088178F"/>
    <w:rPr>
      <w:color w:val="0563C1" w:themeColor="hyperlink"/>
      <w:u w:val="single"/>
    </w:rPr>
  </w:style>
  <w:style w:type="character" w:customStyle="1" w:styleId="UnresolvedMention">
    <w:name w:val="Unresolved Mention"/>
    <w:basedOn w:val="DefaultParagraphFont"/>
    <w:uiPriority w:val="99"/>
    <w:semiHidden/>
    <w:unhideWhenUsed/>
    <w:rsid w:val="00F460EF"/>
    <w:rPr>
      <w:color w:val="605E5C"/>
      <w:shd w:val="clear" w:color="auto" w:fill="E1DFDD"/>
    </w:rPr>
  </w:style>
  <w:style w:type="paragraph" w:styleId="Header">
    <w:name w:val="header"/>
    <w:basedOn w:val="Normal"/>
    <w:link w:val="HeaderChar"/>
    <w:uiPriority w:val="99"/>
    <w:unhideWhenUsed/>
    <w:rsid w:val="00803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4A7"/>
  </w:style>
  <w:style w:type="paragraph" w:styleId="Footer">
    <w:name w:val="footer"/>
    <w:basedOn w:val="Normal"/>
    <w:link w:val="FooterChar"/>
    <w:uiPriority w:val="99"/>
    <w:unhideWhenUsed/>
    <w:rsid w:val="00803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4A7"/>
  </w:style>
  <w:style w:type="paragraph" w:styleId="BalloonText">
    <w:name w:val="Balloon Text"/>
    <w:basedOn w:val="Normal"/>
    <w:link w:val="BalloonTextChar"/>
    <w:uiPriority w:val="99"/>
    <w:semiHidden/>
    <w:unhideWhenUsed/>
    <w:rsid w:val="006B3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7AF"/>
    <w:rPr>
      <w:rFonts w:ascii="Tahoma" w:hAnsi="Tahoma" w:cs="Tahoma"/>
      <w:sz w:val="16"/>
      <w:szCs w:val="16"/>
    </w:rPr>
  </w:style>
  <w:style w:type="character" w:styleId="CommentReference">
    <w:name w:val="annotation reference"/>
    <w:basedOn w:val="DefaultParagraphFont"/>
    <w:uiPriority w:val="99"/>
    <w:semiHidden/>
    <w:unhideWhenUsed/>
    <w:rsid w:val="006B37AF"/>
    <w:rPr>
      <w:sz w:val="16"/>
      <w:szCs w:val="16"/>
    </w:rPr>
  </w:style>
  <w:style w:type="paragraph" w:styleId="CommentText">
    <w:name w:val="annotation text"/>
    <w:basedOn w:val="Normal"/>
    <w:link w:val="CommentTextChar"/>
    <w:uiPriority w:val="99"/>
    <w:semiHidden/>
    <w:unhideWhenUsed/>
    <w:rsid w:val="006B37AF"/>
    <w:pPr>
      <w:spacing w:line="240" w:lineRule="auto"/>
    </w:pPr>
    <w:rPr>
      <w:sz w:val="20"/>
      <w:szCs w:val="20"/>
    </w:rPr>
  </w:style>
  <w:style w:type="character" w:customStyle="1" w:styleId="CommentTextChar">
    <w:name w:val="Comment Text Char"/>
    <w:basedOn w:val="DefaultParagraphFont"/>
    <w:link w:val="CommentText"/>
    <w:uiPriority w:val="99"/>
    <w:semiHidden/>
    <w:rsid w:val="006B37AF"/>
    <w:rPr>
      <w:sz w:val="20"/>
      <w:szCs w:val="20"/>
    </w:rPr>
  </w:style>
  <w:style w:type="paragraph" w:styleId="CommentSubject">
    <w:name w:val="annotation subject"/>
    <w:basedOn w:val="CommentText"/>
    <w:next w:val="CommentText"/>
    <w:link w:val="CommentSubjectChar"/>
    <w:uiPriority w:val="99"/>
    <w:semiHidden/>
    <w:unhideWhenUsed/>
    <w:rsid w:val="006B37AF"/>
    <w:rPr>
      <w:b/>
      <w:bCs/>
    </w:rPr>
  </w:style>
  <w:style w:type="character" w:customStyle="1" w:styleId="CommentSubjectChar">
    <w:name w:val="Comment Subject Char"/>
    <w:basedOn w:val="CommentTextChar"/>
    <w:link w:val="CommentSubject"/>
    <w:uiPriority w:val="99"/>
    <w:semiHidden/>
    <w:rsid w:val="006B37AF"/>
    <w:rPr>
      <w:b/>
      <w:bCs/>
      <w:sz w:val="20"/>
      <w:szCs w:val="20"/>
    </w:rPr>
  </w:style>
  <w:style w:type="paragraph" w:styleId="NormalWeb">
    <w:name w:val="Normal (Web)"/>
    <w:basedOn w:val="Normal"/>
    <w:uiPriority w:val="99"/>
    <w:semiHidden/>
    <w:unhideWhenUsed/>
    <w:rsid w:val="006B37A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E59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0521">
      <w:bodyDiv w:val="1"/>
      <w:marLeft w:val="0"/>
      <w:marRight w:val="0"/>
      <w:marTop w:val="0"/>
      <w:marBottom w:val="0"/>
      <w:divBdr>
        <w:top w:val="none" w:sz="0" w:space="0" w:color="auto"/>
        <w:left w:val="none" w:sz="0" w:space="0" w:color="auto"/>
        <w:bottom w:val="none" w:sz="0" w:space="0" w:color="auto"/>
        <w:right w:val="none" w:sz="0" w:space="0" w:color="auto"/>
      </w:divBdr>
    </w:div>
    <w:div w:id="490099753">
      <w:bodyDiv w:val="1"/>
      <w:marLeft w:val="0"/>
      <w:marRight w:val="0"/>
      <w:marTop w:val="0"/>
      <w:marBottom w:val="0"/>
      <w:divBdr>
        <w:top w:val="none" w:sz="0" w:space="0" w:color="auto"/>
        <w:left w:val="none" w:sz="0" w:space="0" w:color="auto"/>
        <w:bottom w:val="none" w:sz="0" w:space="0" w:color="auto"/>
        <w:right w:val="none" w:sz="0" w:space="0" w:color="auto"/>
      </w:divBdr>
    </w:div>
    <w:div w:id="980772701">
      <w:bodyDiv w:val="1"/>
      <w:marLeft w:val="0"/>
      <w:marRight w:val="0"/>
      <w:marTop w:val="0"/>
      <w:marBottom w:val="0"/>
      <w:divBdr>
        <w:top w:val="none" w:sz="0" w:space="0" w:color="auto"/>
        <w:left w:val="none" w:sz="0" w:space="0" w:color="auto"/>
        <w:bottom w:val="none" w:sz="0" w:space="0" w:color="auto"/>
        <w:right w:val="none" w:sz="0" w:space="0" w:color="auto"/>
      </w:divBdr>
    </w:div>
    <w:div w:id="128125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48175/IJARSCT-22741" TargetMode="External"/><Relationship Id="rId18" Type="http://schemas.openxmlformats.org/officeDocument/2006/relationships/hyperlink" Target="https://doi.org/10.9734/jabb/2025/v28i1189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60151/envec/QQIP4860"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yperlink" Target="https://doi.org/10.26898/0370-8799-2017-5-1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9734/jeai/2025/v47i73638" TargetMode="External"/><Relationship Id="rId20" Type="http://schemas.openxmlformats.org/officeDocument/2006/relationships/hyperlink" Target="https://doi.org/10.9734/ijecc/2024/v14i1378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doi.org/10.5772/intechopen.1002179" TargetMode="External"/><Relationship Id="rId23" Type="http://schemas.openxmlformats.org/officeDocument/2006/relationships/hyperlink" Target="https://doi.org/10.9734/jeai/2025/v47i93772" TargetMode="External"/><Relationship Id="rId28"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hyperlink" Target="https://doi.org/10.46852/0424-2513.3.2020.7"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9734/jsrr/2025/v31i93498" TargetMode="External"/><Relationship Id="rId22" Type="http://schemas.openxmlformats.org/officeDocument/2006/relationships/hyperlink" Target="https://doi.org/10.9734/ijpss/2023/v35i183462"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Mille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Area (in hectares) of Millets</a:t>
            </a:r>
          </a:p>
        </c:rich>
      </c:tx>
      <c:overlay val="0"/>
      <c:spPr>
        <a:noFill/>
        <a:ln>
          <a:noFill/>
        </a:ln>
        <a:effectLst/>
      </c:spPr>
    </c:title>
    <c:autoTitleDeleted val="0"/>
    <c:plotArea>
      <c:layout/>
      <c:barChart>
        <c:barDir val="col"/>
        <c:grouping val="clustered"/>
        <c:varyColors val="0"/>
        <c:ser>
          <c:idx val="0"/>
          <c:order val="0"/>
          <c:tx>
            <c:strRef>
              <c:f>Sheet2!$B$2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Sheet2!$C$2:$V$2</c:f>
              <c:numCache>
                <c:formatCode>General</c:formatCode>
                <c:ptCount val="20"/>
                <c:pt idx="0">
                  <c:v>223</c:v>
                </c:pt>
                <c:pt idx="1">
                  <c:v>5.21</c:v>
                </c:pt>
                <c:pt idx="2">
                  <c:v>16.03</c:v>
                </c:pt>
                <c:pt idx="3">
                  <c:v>97.48</c:v>
                </c:pt>
                <c:pt idx="4">
                  <c:v>480.37</c:v>
                </c:pt>
                <c:pt idx="5">
                  <c:v>465</c:v>
                </c:pt>
                <c:pt idx="6">
                  <c:v>6.82</c:v>
                </c:pt>
                <c:pt idx="7">
                  <c:v>16.2</c:v>
                </c:pt>
                <c:pt idx="8">
                  <c:v>1673.71</c:v>
                </c:pt>
                <c:pt idx="9">
                  <c:v>0.48</c:v>
                </c:pt>
                <c:pt idx="10">
                  <c:v>491</c:v>
                </c:pt>
                <c:pt idx="11">
                  <c:v>2368.1</c:v>
                </c:pt>
                <c:pt idx="12">
                  <c:v>78.790000000000006</c:v>
                </c:pt>
                <c:pt idx="13">
                  <c:v>4755.0200000000004</c:v>
                </c:pt>
                <c:pt idx="14">
                  <c:v>533.58000000000004</c:v>
                </c:pt>
                <c:pt idx="15">
                  <c:v>65</c:v>
                </c:pt>
                <c:pt idx="16">
                  <c:v>1030</c:v>
                </c:pt>
                <c:pt idx="17">
                  <c:v>148</c:v>
                </c:pt>
                <c:pt idx="18">
                  <c:v>8.83</c:v>
                </c:pt>
                <c:pt idx="19">
                  <c:v>79.290000000000006</c:v>
                </c:pt>
              </c:numCache>
            </c:numRef>
          </c:val>
          <c:extLst xmlns:c16r2="http://schemas.microsoft.com/office/drawing/2015/06/chart">
            <c:ext xmlns:c16="http://schemas.microsoft.com/office/drawing/2014/chart" uri="{C3380CC4-5D6E-409C-BE32-E72D297353CC}">
              <c16:uniqueId val="{00000000-2AF8-4854-A684-C87BD4076EBD}"/>
            </c:ext>
          </c:extLst>
        </c:ser>
        <c:ser>
          <c:idx val="1"/>
          <c:order val="1"/>
          <c:tx>
            <c:strRef>
              <c:f>Sheet2!$B$3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Sheet2!$C$3:$V$3</c:f>
              <c:numCache>
                <c:formatCode>General</c:formatCode>
                <c:ptCount val="20"/>
                <c:pt idx="0">
                  <c:v>236</c:v>
                </c:pt>
                <c:pt idx="1">
                  <c:v>5.21</c:v>
                </c:pt>
                <c:pt idx="2">
                  <c:v>8.59</c:v>
                </c:pt>
                <c:pt idx="3">
                  <c:v>72</c:v>
                </c:pt>
                <c:pt idx="4">
                  <c:v>496.07</c:v>
                </c:pt>
                <c:pt idx="5">
                  <c:v>522.70000000000005</c:v>
                </c:pt>
                <c:pt idx="6">
                  <c:v>7.08</c:v>
                </c:pt>
                <c:pt idx="7">
                  <c:v>16.670000000000002</c:v>
                </c:pt>
                <c:pt idx="8">
                  <c:v>1838.6</c:v>
                </c:pt>
                <c:pt idx="9">
                  <c:v>0.56000000000000005</c:v>
                </c:pt>
                <c:pt idx="10">
                  <c:v>487.89</c:v>
                </c:pt>
                <c:pt idx="11">
                  <c:v>3086.56</c:v>
                </c:pt>
                <c:pt idx="12">
                  <c:v>76.44</c:v>
                </c:pt>
                <c:pt idx="13">
                  <c:v>4940.13</c:v>
                </c:pt>
                <c:pt idx="14">
                  <c:v>627.88</c:v>
                </c:pt>
                <c:pt idx="15">
                  <c:v>100</c:v>
                </c:pt>
                <c:pt idx="16">
                  <c:v>1093</c:v>
                </c:pt>
                <c:pt idx="17">
                  <c:v>137</c:v>
                </c:pt>
                <c:pt idx="18">
                  <c:v>9.1999999999999993</c:v>
                </c:pt>
                <c:pt idx="19">
                  <c:v>67.17</c:v>
                </c:pt>
              </c:numCache>
            </c:numRef>
          </c:val>
          <c:extLst xmlns:c16r2="http://schemas.microsoft.com/office/drawing/2015/06/chart">
            <c:ext xmlns:c16="http://schemas.microsoft.com/office/drawing/2014/chart" uri="{C3380CC4-5D6E-409C-BE32-E72D297353CC}">
              <c16:uniqueId val="{00000001-2AF8-4854-A684-C87BD4076EBD}"/>
            </c:ext>
          </c:extLst>
        </c:ser>
        <c:ser>
          <c:idx val="2"/>
          <c:order val="2"/>
          <c:tx>
            <c:strRef>
              <c:f>Sheet2!$B$4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Sheet2!$C$4:$V$4</c:f>
              <c:numCache>
                <c:formatCode>General</c:formatCode>
                <c:ptCount val="20"/>
                <c:pt idx="0">
                  <c:v>206</c:v>
                </c:pt>
                <c:pt idx="1">
                  <c:v>5</c:v>
                </c:pt>
                <c:pt idx="2">
                  <c:v>10.36</c:v>
                </c:pt>
                <c:pt idx="3">
                  <c:v>61.28</c:v>
                </c:pt>
                <c:pt idx="4">
                  <c:v>516.94000000000005</c:v>
                </c:pt>
                <c:pt idx="5">
                  <c:v>600.48</c:v>
                </c:pt>
                <c:pt idx="6">
                  <c:v>7.28</c:v>
                </c:pt>
                <c:pt idx="7">
                  <c:v>20.75</c:v>
                </c:pt>
                <c:pt idx="8">
                  <c:v>1770</c:v>
                </c:pt>
                <c:pt idx="9">
                  <c:v>0.51</c:v>
                </c:pt>
                <c:pt idx="10">
                  <c:v>513</c:v>
                </c:pt>
                <c:pt idx="11">
                  <c:v>2683.2</c:v>
                </c:pt>
                <c:pt idx="12">
                  <c:v>82.99</c:v>
                </c:pt>
                <c:pt idx="13">
                  <c:v>4885.6899999999996</c:v>
                </c:pt>
                <c:pt idx="14">
                  <c:v>586.91</c:v>
                </c:pt>
                <c:pt idx="15">
                  <c:v>114</c:v>
                </c:pt>
                <c:pt idx="16">
                  <c:v>1093</c:v>
                </c:pt>
                <c:pt idx="17">
                  <c:v>138</c:v>
                </c:pt>
                <c:pt idx="18">
                  <c:v>9.02</c:v>
                </c:pt>
                <c:pt idx="19">
                  <c:v>62.37</c:v>
                </c:pt>
              </c:numCache>
            </c:numRef>
          </c:val>
          <c:extLst xmlns:c16r2="http://schemas.microsoft.com/office/drawing/2015/06/chart">
            <c:ext xmlns:c16="http://schemas.microsoft.com/office/drawing/2014/chart" uri="{C3380CC4-5D6E-409C-BE32-E72D297353CC}">
              <c16:uniqueId val="{00000002-2AF8-4854-A684-C87BD4076EBD}"/>
            </c:ext>
          </c:extLst>
        </c:ser>
        <c:ser>
          <c:idx val="3"/>
          <c:order val="3"/>
          <c:tx>
            <c:strRef>
              <c:f>Sheet2!$B$5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Sheet2!$C$1:$V$1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Sheet2!$C$5:$V$5</c:f>
              <c:numCache>
                <c:formatCode>General</c:formatCode>
                <c:ptCount val="20"/>
                <c:pt idx="0">
                  <c:v>69</c:v>
                </c:pt>
                <c:pt idx="1">
                  <c:v>5</c:v>
                </c:pt>
                <c:pt idx="2">
                  <c:v>11.62</c:v>
                </c:pt>
                <c:pt idx="3">
                  <c:v>52.29</c:v>
                </c:pt>
                <c:pt idx="4">
                  <c:v>206.38</c:v>
                </c:pt>
                <c:pt idx="5">
                  <c:v>413.12</c:v>
                </c:pt>
                <c:pt idx="6">
                  <c:v>7.32</c:v>
                </c:pt>
                <c:pt idx="7">
                  <c:v>16.489999999999998</c:v>
                </c:pt>
                <c:pt idx="8">
                  <c:v>904.1</c:v>
                </c:pt>
                <c:pt idx="9">
                  <c:v>7.0000000000000007E-2</c:v>
                </c:pt>
                <c:pt idx="10">
                  <c:v>632</c:v>
                </c:pt>
                <c:pt idx="11">
                  <c:v>827</c:v>
                </c:pt>
                <c:pt idx="12">
                  <c:v>94.46</c:v>
                </c:pt>
                <c:pt idx="13">
                  <c:v>4334.1099999999997</c:v>
                </c:pt>
                <c:pt idx="14">
                  <c:v>307.48</c:v>
                </c:pt>
                <c:pt idx="15">
                  <c:v>23.4</c:v>
                </c:pt>
                <c:pt idx="16">
                  <c:v>1027</c:v>
                </c:pt>
                <c:pt idx="17">
                  <c:v>149</c:v>
                </c:pt>
                <c:pt idx="18">
                  <c:v>4.5</c:v>
                </c:pt>
                <c:pt idx="19">
                  <c:v>44.24</c:v>
                </c:pt>
              </c:numCache>
            </c:numRef>
          </c:val>
          <c:extLst xmlns:c16r2="http://schemas.microsoft.com/office/drawing/2015/06/chart">
            <c:ext xmlns:c16="http://schemas.microsoft.com/office/drawing/2014/chart" uri="{C3380CC4-5D6E-409C-BE32-E72D297353CC}">
              <c16:uniqueId val="{00000003-2AF8-4854-A684-C87BD4076EBD}"/>
            </c:ext>
          </c:extLst>
        </c:ser>
        <c:dLbls>
          <c:showLegendKey val="0"/>
          <c:showVal val="0"/>
          <c:showCatName val="0"/>
          <c:showSerName val="0"/>
          <c:showPercent val="0"/>
          <c:showBubbleSize val="0"/>
        </c:dLbls>
        <c:gapWidth val="100"/>
        <c:overlap val="-24"/>
        <c:axId val="199602944"/>
        <c:axId val="199604480"/>
      </c:barChart>
      <c:catAx>
        <c:axId val="1996029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9604480"/>
        <c:crosses val="autoZero"/>
        <c:auto val="1"/>
        <c:lblAlgn val="ctr"/>
        <c:lblOffset val="100"/>
        <c:noMultiLvlLbl val="0"/>
      </c:catAx>
      <c:valAx>
        <c:axId val="1996044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960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latin typeface="Times New Roman" panose="02020603050405020304" pitchFamily="18" charset="0"/>
                <a:cs typeface="Times New Roman" panose="02020603050405020304" pitchFamily="18" charset="0"/>
              </a:rPr>
              <a:t>Production (in tonnes</a:t>
            </a:r>
            <a:r>
              <a:rPr lang="en-US"/>
              <a:t>) of</a:t>
            </a:r>
            <a:r>
              <a:rPr lang="en-US" baseline="0"/>
              <a:t> Millets</a:t>
            </a:r>
            <a:endParaRPr lang="en-US"/>
          </a:p>
        </c:rich>
      </c:tx>
      <c:overlay val="0"/>
      <c:spPr>
        <a:noFill/>
        <a:ln>
          <a:noFill/>
        </a:ln>
        <a:effectLst/>
      </c:sp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xmlns:c16r2="http://schemas.microsoft.com/office/drawing/2015/06/chart">
            <c:ext xmlns:c16="http://schemas.microsoft.com/office/drawing/2014/chart" uri="{C3380CC4-5D6E-409C-BE32-E72D297353CC}">
              <c16:uniqueId val="{00000000-8DF4-4039-A514-B7134BD66B87}"/>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xmlns:c16r2="http://schemas.microsoft.com/office/drawing/2015/06/chart">
            <c:ext xmlns:c16="http://schemas.microsoft.com/office/drawing/2014/chart" uri="{C3380CC4-5D6E-409C-BE32-E72D297353CC}">
              <c16:uniqueId val="{00000001-8DF4-4039-A514-B7134BD66B87}"/>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xmlns:c16r2="http://schemas.microsoft.com/office/drawing/2015/06/chart">
            <c:ext xmlns:c16="http://schemas.microsoft.com/office/drawing/2014/chart" uri="{C3380CC4-5D6E-409C-BE32-E72D297353CC}">
              <c16:uniqueId val="{00000002-8DF4-4039-A514-B7134BD66B87}"/>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xmlns:c16r2="http://schemas.microsoft.com/office/drawing/2015/06/chart">
            <c:ext xmlns:c16="http://schemas.microsoft.com/office/drawing/2014/chart" uri="{C3380CC4-5D6E-409C-BE32-E72D297353CC}">
              <c16:uniqueId val="{00000003-8DF4-4039-A514-B7134BD66B87}"/>
            </c:ext>
          </c:extLst>
        </c:ser>
        <c:dLbls>
          <c:showLegendKey val="0"/>
          <c:showVal val="0"/>
          <c:showCatName val="0"/>
          <c:showSerName val="0"/>
          <c:showPercent val="0"/>
          <c:showBubbleSize val="0"/>
        </c:dLbls>
        <c:gapWidth val="100"/>
        <c:overlap val="-24"/>
        <c:axId val="58849920"/>
        <c:axId val="171397504"/>
      </c:barChart>
      <c:catAx>
        <c:axId val="588499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1397504"/>
        <c:crosses val="autoZero"/>
        <c:auto val="1"/>
        <c:lblAlgn val="ctr"/>
        <c:lblOffset val="100"/>
        <c:noMultiLvlLbl val="0"/>
      </c:catAx>
      <c:valAx>
        <c:axId val="1713975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884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Yield (in kg/hectare) of Millets</a:t>
            </a:r>
          </a:p>
        </c:rich>
      </c:tx>
      <c:overlay val="0"/>
      <c:spPr>
        <a:noFill/>
        <a:ln>
          <a:noFill/>
        </a:ln>
        <a:effectLst/>
      </c:spPr>
    </c:title>
    <c:autoTitleDeleted val="0"/>
    <c:plotArea>
      <c:layout/>
      <c:barChart>
        <c:barDir val="col"/>
        <c:grouping val="clustered"/>
        <c:varyColors val="0"/>
        <c:ser>
          <c:idx val="0"/>
          <c:order val="0"/>
          <c:tx>
            <c:strRef>
              <c:f>Sheet3!$A$2</c:f>
              <c:strCache>
                <c:ptCount val="1"/>
                <c:pt idx="0">
                  <c:v>2018-19</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Sheet3!$B$2:$U$2</c:f>
              <c:numCache>
                <c:formatCode>General</c:formatCode>
                <c:ptCount val="20"/>
                <c:pt idx="0">
                  <c:v>1354</c:v>
                </c:pt>
                <c:pt idx="1">
                  <c:v>587</c:v>
                </c:pt>
                <c:pt idx="2">
                  <c:v>897</c:v>
                </c:pt>
                <c:pt idx="3">
                  <c:v>346</c:v>
                </c:pt>
                <c:pt idx="4">
                  <c:v>2082</c:v>
                </c:pt>
                <c:pt idx="5">
                  <c:v>1935</c:v>
                </c:pt>
                <c:pt idx="6">
                  <c:v>872</c:v>
                </c:pt>
                <c:pt idx="7">
                  <c:v>788</c:v>
                </c:pt>
                <c:pt idx="8">
                  <c:v>1053</c:v>
                </c:pt>
                <c:pt idx="9">
                  <c:v>992</c:v>
                </c:pt>
                <c:pt idx="10">
                  <c:v>1734</c:v>
                </c:pt>
                <c:pt idx="11">
                  <c:v>557</c:v>
                </c:pt>
                <c:pt idx="12">
                  <c:v>611</c:v>
                </c:pt>
                <c:pt idx="13">
                  <c:v>902</c:v>
                </c:pt>
                <c:pt idx="14">
                  <c:v>1637</c:v>
                </c:pt>
                <c:pt idx="15">
                  <c:v>1112</c:v>
                </c:pt>
                <c:pt idx="16">
                  <c:v>1910</c:v>
                </c:pt>
                <c:pt idx="17">
                  <c:v>1214</c:v>
                </c:pt>
                <c:pt idx="18">
                  <c:v>857</c:v>
                </c:pt>
                <c:pt idx="19">
                  <c:v>869</c:v>
                </c:pt>
              </c:numCache>
            </c:numRef>
          </c:val>
          <c:extLst xmlns:c16r2="http://schemas.microsoft.com/office/drawing/2015/06/chart">
            <c:ext xmlns:c16="http://schemas.microsoft.com/office/drawing/2014/chart" uri="{C3380CC4-5D6E-409C-BE32-E72D297353CC}">
              <c16:uniqueId val="{00000000-4C3A-47C6-B03D-62BE9382E346}"/>
            </c:ext>
          </c:extLst>
        </c:ser>
        <c:ser>
          <c:idx val="1"/>
          <c:order val="1"/>
          <c:tx>
            <c:strRef>
              <c:f>Sheet3!$A$3</c:f>
              <c:strCache>
                <c:ptCount val="1"/>
                <c:pt idx="0">
                  <c:v>2019-20</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Sheet3!$B$3:$U$3</c:f>
              <c:numCache>
                <c:formatCode>General</c:formatCode>
                <c:ptCount val="20"/>
                <c:pt idx="0">
                  <c:v>2179</c:v>
                </c:pt>
                <c:pt idx="1">
                  <c:v>619</c:v>
                </c:pt>
                <c:pt idx="2">
                  <c:v>930</c:v>
                </c:pt>
                <c:pt idx="3">
                  <c:v>341</c:v>
                </c:pt>
                <c:pt idx="4">
                  <c:v>1997</c:v>
                </c:pt>
                <c:pt idx="5">
                  <c:v>1980</c:v>
                </c:pt>
                <c:pt idx="6">
                  <c:v>961</c:v>
                </c:pt>
                <c:pt idx="7">
                  <c:v>859</c:v>
                </c:pt>
                <c:pt idx="8">
                  <c:v>1390</c:v>
                </c:pt>
                <c:pt idx="9">
                  <c:v>971</c:v>
                </c:pt>
                <c:pt idx="10">
                  <c:v>1836</c:v>
                </c:pt>
                <c:pt idx="11">
                  <c:v>787</c:v>
                </c:pt>
                <c:pt idx="12">
                  <c:v>629</c:v>
                </c:pt>
                <c:pt idx="13">
                  <c:v>1042</c:v>
                </c:pt>
                <c:pt idx="14">
                  <c:v>1620</c:v>
                </c:pt>
                <c:pt idx="15">
                  <c:v>1392</c:v>
                </c:pt>
                <c:pt idx="16">
                  <c:v>1987</c:v>
                </c:pt>
                <c:pt idx="17">
                  <c:v>1395</c:v>
                </c:pt>
                <c:pt idx="18">
                  <c:v>1068</c:v>
                </c:pt>
                <c:pt idx="19">
                  <c:v>883</c:v>
                </c:pt>
              </c:numCache>
            </c:numRef>
          </c:val>
          <c:extLst xmlns:c16r2="http://schemas.microsoft.com/office/drawing/2015/06/chart">
            <c:ext xmlns:c16="http://schemas.microsoft.com/office/drawing/2014/chart" uri="{C3380CC4-5D6E-409C-BE32-E72D297353CC}">
              <c16:uniqueId val="{00000001-4C3A-47C6-B03D-62BE9382E346}"/>
            </c:ext>
          </c:extLst>
        </c:ser>
        <c:ser>
          <c:idx val="2"/>
          <c:order val="2"/>
          <c:tx>
            <c:strRef>
              <c:f>Sheet3!$A$4</c:f>
              <c:strCache>
                <c:ptCount val="1"/>
                <c:pt idx="0">
                  <c:v>2020-21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Sheet3!$B$4:$U$4</c:f>
              <c:numCache>
                <c:formatCode>General</c:formatCode>
                <c:ptCount val="20"/>
                <c:pt idx="0">
                  <c:v>2402</c:v>
                </c:pt>
                <c:pt idx="1">
                  <c:v>597</c:v>
                </c:pt>
                <c:pt idx="2">
                  <c:v>992</c:v>
                </c:pt>
                <c:pt idx="3">
                  <c:v>439</c:v>
                </c:pt>
                <c:pt idx="4">
                  <c:v>2092</c:v>
                </c:pt>
                <c:pt idx="5">
                  <c:v>2276</c:v>
                </c:pt>
                <c:pt idx="6">
                  <c:v>1112</c:v>
                </c:pt>
                <c:pt idx="7">
                  <c:v>859</c:v>
                </c:pt>
                <c:pt idx="8">
                  <c:v>1438</c:v>
                </c:pt>
                <c:pt idx="9">
                  <c:v>1121</c:v>
                </c:pt>
                <c:pt idx="10">
                  <c:v>1918</c:v>
                </c:pt>
                <c:pt idx="11">
                  <c:v>935</c:v>
                </c:pt>
                <c:pt idx="12">
                  <c:v>661</c:v>
                </c:pt>
                <c:pt idx="13">
                  <c:v>1049</c:v>
                </c:pt>
                <c:pt idx="14">
                  <c:v>1615</c:v>
                </c:pt>
                <c:pt idx="15">
                  <c:v>1769</c:v>
                </c:pt>
                <c:pt idx="16">
                  <c:v>2103</c:v>
                </c:pt>
                <c:pt idx="17">
                  <c:v>1455</c:v>
                </c:pt>
                <c:pt idx="18">
                  <c:v>1178</c:v>
                </c:pt>
                <c:pt idx="19">
                  <c:v>1123</c:v>
                </c:pt>
              </c:numCache>
            </c:numRef>
          </c:val>
          <c:extLst xmlns:c16r2="http://schemas.microsoft.com/office/drawing/2015/06/chart">
            <c:ext xmlns:c16="http://schemas.microsoft.com/office/drawing/2014/chart" uri="{C3380CC4-5D6E-409C-BE32-E72D297353CC}">
              <c16:uniqueId val="{00000002-4C3A-47C6-B03D-62BE9382E346}"/>
            </c:ext>
          </c:extLst>
        </c:ser>
        <c:ser>
          <c:idx val="3"/>
          <c:order val="3"/>
          <c:tx>
            <c:strRef>
              <c:f>Sheet3!$A$5</c:f>
              <c:strCache>
                <c:ptCount val="1"/>
                <c:pt idx="0">
                  <c:v>2021-22</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Sheet3!$B$1:$U$1</c:f>
              <c:strCache>
                <c:ptCount val="20"/>
                <c:pt idx="0">
                  <c:v>Andhra Pradesh</c:v>
                </c:pt>
                <c:pt idx="1">
                  <c:v>Assam</c:v>
                </c:pt>
                <c:pt idx="2">
                  <c:v>Bihar</c:v>
                </c:pt>
                <c:pt idx="3">
                  <c:v>Chhattisgarh</c:v>
                </c:pt>
                <c:pt idx="4">
                  <c:v>Gujarat</c:v>
                </c:pt>
                <c:pt idx="5">
                  <c:v>Haryana</c:v>
                </c:pt>
                <c:pt idx="6">
                  <c:v>Himachal Pradesh</c:v>
                </c:pt>
                <c:pt idx="7">
                  <c:v>Jharkhand</c:v>
                </c:pt>
                <c:pt idx="8">
                  <c:v>Karnataka</c:v>
                </c:pt>
                <c:pt idx="9">
                  <c:v>Kerala</c:v>
                </c:pt>
                <c:pt idx="10">
                  <c:v>Madhya Pradesh</c:v>
                </c:pt>
                <c:pt idx="11">
                  <c:v>Maharashtra</c:v>
                </c:pt>
                <c:pt idx="12">
                  <c:v>Odisha</c:v>
                </c:pt>
                <c:pt idx="13">
                  <c:v>Rajasthan</c:v>
                </c:pt>
                <c:pt idx="14">
                  <c:v>Tamil Nadu</c:v>
                </c:pt>
                <c:pt idx="15">
                  <c:v>Telangana</c:v>
                </c:pt>
                <c:pt idx="16">
                  <c:v>Uttar Pradesh</c:v>
                </c:pt>
                <c:pt idx="17">
                  <c:v>Uttarakhand</c:v>
                </c:pt>
                <c:pt idx="18">
                  <c:v>West Bengal</c:v>
                </c:pt>
                <c:pt idx="19">
                  <c:v>Others</c:v>
                </c:pt>
              </c:strCache>
            </c:strRef>
          </c:cat>
          <c:val>
            <c:numRef>
              <c:f>Sheet3!$B$5:$U$5</c:f>
              <c:numCache>
                <c:formatCode>General</c:formatCode>
                <c:ptCount val="20"/>
                <c:pt idx="0">
                  <c:v>1356</c:v>
                </c:pt>
                <c:pt idx="1">
                  <c:v>601</c:v>
                </c:pt>
                <c:pt idx="2">
                  <c:v>934</c:v>
                </c:pt>
                <c:pt idx="3">
                  <c:v>318</c:v>
                </c:pt>
                <c:pt idx="4">
                  <c:v>1878</c:v>
                </c:pt>
                <c:pt idx="5">
                  <c:v>2199</c:v>
                </c:pt>
                <c:pt idx="6">
                  <c:v>1111</c:v>
                </c:pt>
                <c:pt idx="7">
                  <c:v>951</c:v>
                </c:pt>
                <c:pt idx="8">
                  <c:v>1484</c:v>
                </c:pt>
                <c:pt idx="9">
                  <c:v>998</c:v>
                </c:pt>
                <c:pt idx="10">
                  <c:v>1855</c:v>
                </c:pt>
                <c:pt idx="11">
                  <c:v>807</c:v>
                </c:pt>
                <c:pt idx="12">
                  <c:v>621</c:v>
                </c:pt>
                <c:pt idx="13">
                  <c:v>1145</c:v>
                </c:pt>
                <c:pt idx="14">
                  <c:v>1749</c:v>
                </c:pt>
                <c:pt idx="15">
                  <c:v>958</c:v>
                </c:pt>
                <c:pt idx="16">
                  <c:v>2221</c:v>
                </c:pt>
                <c:pt idx="17">
                  <c:v>1499</c:v>
                </c:pt>
                <c:pt idx="18">
                  <c:v>1243</c:v>
                </c:pt>
                <c:pt idx="19">
                  <c:v>1102</c:v>
                </c:pt>
              </c:numCache>
            </c:numRef>
          </c:val>
          <c:extLst xmlns:c16r2="http://schemas.microsoft.com/office/drawing/2015/06/chart">
            <c:ext xmlns:c16="http://schemas.microsoft.com/office/drawing/2014/chart" uri="{C3380CC4-5D6E-409C-BE32-E72D297353CC}">
              <c16:uniqueId val="{00000003-4C3A-47C6-B03D-62BE9382E346}"/>
            </c:ext>
          </c:extLst>
        </c:ser>
        <c:dLbls>
          <c:showLegendKey val="0"/>
          <c:showVal val="0"/>
          <c:showCatName val="0"/>
          <c:showSerName val="0"/>
          <c:showPercent val="0"/>
          <c:showBubbleSize val="0"/>
        </c:dLbls>
        <c:gapWidth val="100"/>
        <c:overlap val="-24"/>
        <c:axId val="58134912"/>
        <c:axId val="58136448"/>
      </c:barChart>
      <c:catAx>
        <c:axId val="581349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8136448"/>
        <c:crosses val="autoZero"/>
        <c:auto val="1"/>
        <c:lblAlgn val="ctr"/>
        <c:lblOffset val="100"/>
        <c:noMultiLvlLbl val="0"/>
      </c:catAx>
      <c:valAx>
        <c:axId val="5813644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8134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8199FC1-312B-4E15-BE95-C765B1B8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16</Pages>
  <Words>3712</Words>
  <Characters>21164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EDP</cp:lastModifiedBy>
  <cp:revision>60</cp:revision>
  <dcterms:created xsi:type="dcterms:W3CDTF">2025-12-26T16:29:00Z</dcterms:created>
  <dcterms:modified xsi:type="dcterms:W3CDTF">2026-01-05T07:11:00Z</dcterms:modified>
</cp:coreProperties>
</file>