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D42B" w14:textId="77777777" w:rsidR="00352BD9" w:rsidRPr="00FC4A12" w:rsidRDefault="00352BD9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352BD9" w:rsidRPr="00FC4A12" w14:paraId="1495A002" w14:textId="77777777">
        <w:trPr>
          <w:trHeight w:val="290"/>
        </w:trPr>
        <w:tc>
          <w:tcPr>
            <w:tcW w:w="5168" w:type="dxa"/>
          </w:tcPr>
          <w:p w14:paraId="02304799" w14:textId="77777777" w:rsidR="00352BD9" w:rsidRPr="00FC4A12" w:rsidRDefault="0099696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FC4A12">
              <w:rPr>
                <w:rFonts w:ascii="Arial" w:hAnsi="Arial" w:cs="Arial"/>
                <w:sz w:val="20"/>
              </w:rPr>
              <w:t>Journal</w:t>
            </w:r>
            <w:r w:rsidRPr="00FC4A12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pacing w:val="-2"/>
                <w:sz w:val="20"/>
              </w:rPr>
              <w:t>Name:</w:t>
            </w:r>
          </w:p>
        </w:tc>
        <w:tc>
          <w:tcPr>
            <w:tcW w:w="15769" w:type="dxa"/>
          </w:tcPr>
          <w:p w14:paraId="1137611F" w14:textId="77777777" w:rsidR="00352BD9" w:rsidRPr="00FC4A12" w:rsidRDefault="00996968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</w:rPr>
            </w:pPr>
            <w:hyperlink r:id="rId6">
              <w:r w:rsidRPr="00FC4A12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Pr="00FC4A12">
                <w:rPr>
                  <w:rFonts w:ascii="Arial" w:hAnsi="Arial" w:cs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Pr="00FC4A12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of</w:t>
              </w:r>
              <w:r w:rsidRPr="00FC4A12">
                <w:rPr>
                  <w:rFonts w:ascii="Arial" w:hAnsi="Arial" w:cs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Pr="00FC4A12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Scientific</w:t>
              </w:r>
              <w:r w:rsidRPr="00FC4A12">
                <w:rPr>
                  <w:rFonts w:ascii="Arial" w:hAnsi="Arial" w:cs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Pr="00FC4A12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Pr="00FC4A12">
                <w:rPr>
                  <w:rFonts w:ascii="Arial" w:hAnsi="Arial" w:cs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Pr="00FC4A12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and</w:t>
              </w:r>
              <w:r w:rsidRPr="00FC4A12">
                <w:rPr>
                  <w:rFonts w:ascii="Arial" w:hAnsi="Arial" w:cs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Pr="00FC4A12">
                <w:rPr>
                  <w:rFonts w:ascii="Arial" w:hAnsi="Arial" w:cs="Arial"/>
                  <w:b/>
                  <w:color w:val="0000FF"/>
                  <w:spacing w:val="-2"/>
                  <w:sz w:val="20"/>
                  <w:u w:val="single" w:color="0000FF"/>
                </w:rPr>
                <w:t>Reports</w:t>
              </w:r>
            </w:hyperlink>
          </w:p>
        </w:tc>
      </w:tr>
      <w:tr w:rsidR="00352BD9" w:rsidRPr="00FC4A12" w14:paraId="6323B881" w14:textId="77777777">
        <w:trPr>
          <w:trHeight w:val="290"/>
        </w:trPr>
        <w:tc>
          <w:tcPr>
            <w:tcW w:w="5168" w:type="dxa"/>
          </w:tcPr>
          <w:p w14:paraId="4B282A9E" w14:textId="77777777" w:rsidR="00352BD9" w:rsidRPr="00FC4A12" w:rsidRDefault="0099696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FC4A12">
              <w:rPr>
                <w:rFonts w:ascii="Arial" w:hAnsi="Arial" w:cs="Arial"/>
                <w:sz w:val="20"/>
              </w:rPr>
              <w:t>Manuscript</w:t>
            </w:r>
            <w:r w:rsidRPr="00FC4A12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pacing w:val="-2"/>
                <w:sz w:val="20"/>
              </w:rPr>
              <w:t>Number:</w:t>
            </w:r>
          </w:p>
        </w:tc>
        <w:tc>
          <w:tcPr>
            <w:tcW w:w="15769" w:type="dxa"/>
          </w:tcPr>
          <w:p w14:paraId="5EF7CA96" w14:textId="77777777" w:rsidR="00352BD9" w:rsidRPr="00FC4A12" w:rsidRDefault="00996968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pacing w:val="-2"/>
                <w:sz w:val="20"/>
              </w:rPr>
              <w:t>Ms_JSRR_150545</w:t>
            </w:r>
          </w:p>
        </w:tc>
      </w:tr>
      <w:tr w:rsidR="00352BD9" w:rsidRPr="00FC4A12" w14:paraId="5006494A" w14:textId="77777777">
        <w:trPr>
          <w:trHeight w:val="650"/>
        </w:trPr>
        <w:tc>
          <w:tcPr>
            <w:tcW w:w="5168" w:type="dxa"/>
          </w:tcPr>
          <w:p w14:paraId="6C6A08CC" w14:textId="77777777" w:rsidR="00352BD9" w:rsidRPr="00FC4A12" w:rsidRDefault="0099696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FC4A12">
              <w:rPr>
                <w:rFonts w:ascii="Arial" w:hAnsi="Arial" w:cs="Arial"/>
                <w:sz w:val="20"/>
              </w:rPr>
              <w:t>Title</w:t>
            </w:r>
            <w:r w:rsidRPr="00FC4A1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of</w:t>
            </w:r>
            <w:r w:rsidRPr="00FC4A1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the</w:t>
            </w:r>
            <w:r w:rsidRPr="00FC4A1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pacing w:val="-2"/>
                <w:sz w:val="20"/>
              </w:rPr>
              <w:t>Manuscript:</w:t>
            </w:r>
          </w:p>
        </w:tc>
        <w:tc>
          <w:tcPr>
            <w:tcW w:w="15769" w:type="dxa"/>
          </w:tcPr>
          <w:p w14:paraId="3AE07571" w14:textId="77777777" w:rsidR="00352BD9" w:rsidRPr="00FC4A12" w:rsidRDefault="00996968">
            <w:pPr>
              <w:pStyle w:val="TableParagraph"/>
              <w:spacing w:before="206"/>
              <w:ind w:left="108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Opportunities,</w:t>
            </w:r>
            <w:r w:rsidRPr="00FC4A1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Constraints</w:t>
            </w:r>
            <w:r w:rsidRPr="00FC4A1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and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Transforming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Sustainable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Poultry</w:t>
            </w:r>
            <w:r w:rsidRPr="00FC4A1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Production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in</w:t>
            </w:r>
            <w:r w:rsidRPr="00FC4A1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Ethiopia: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</w:t>
            </w:r>
            <w:r w:rsidRPr="00FC4A12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Review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>(2010–2025)</w:t>
            </w:r>
          </w:p>
        </w:tc>
      </w:tr>
      <w:tr w:rsidR="00352BD9" w:rsidRPr="00FC4A12" w14:paraId="4C904B6E" w14:textId="77777777">
        <w:trPr>
          <w:trHeight w:val="333"/>
        </w:trPr>
        <w:tc>
          <w:tcPr>
            <w:tcW w:w="5168" w:type="dxa"/>
          </w:tcPr>
          <w:p w14:paraId="1C368289" w14:textId="77777777" w:rsidR="00352BD9" w:rsidRPr="00FC4A12" w:rsidRDefault="0099696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FC4A12">
              <w:rPr>
                <w:rFonts w:ascii="Arial" w:hAnsi="Arial" w:cs="Arial"/>
                <w:sz w:val="20"/>
              </w:rPr>
              <w:t>Type</w:t>
            </w:r>
            <w:r w:rsidRPr="00FC4A1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of</w:t>
            </w:r>
            <w:r w:rsidRPr="00FC4A1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the</w:t>
            </w:r>
            <w:r w:rsidRPr="00FC4A1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pacing w:val="-2"/>
                <w:sz w:val="20"/>
              </w:rPr>
              <w:t>Article</w:t>
            </w:r>
          </w:p>
        </w:tc>
        <w:tc>
          <w:tcPr>
            <w:tcW w:w="15769" w:type="dxa"/>
          </w:tcPr>
          <w:p w14:paraId="723A95C3" w14:textId="77777777" w:rsidR="00352BD9" w:rsidRPr="00FC4A12" w:rsidRDefault="00996968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Review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 xml:space="preserve"> Article</w:t>
            </w:r>
          </w:p>
        </w:tc>
      </w:tr>
    </w:tbl>
    <w:p w14:paraId="56AAA2E3" w14:textId="77777777" w:rsidR="00352BD9" w:rsidRPr="00FC4A12" w:rsidRDefault="00352BD9">
      <w:pPr>
        <w:pStyle w:val="BodyText"/>
        <w:rPr>
          <w:rFonts w:ascii="Arial" w:hAnsi="Arial" w:cs="Arial"/>
          <w:b w:val="0"/>
        </w:rPr>
      </w:pPr>
    </w:p>
    <w:p w14:paraId="757E596C" w14:textId="77777777" w:rsidR="00352BD9" w:rsidRPr="00FC4A12" w:rsidRDefault="00352BD9">
      <w:pPr>
        <w:rPr>
          <w:rFonts w:ascii="Arial" w:hAnsi="Arial" w:cs="Arial"/>
          <w:sz w:val="20"/>
        </w:rPr>
        <w:sectPr w:rsidR="00352BD9" w:rsidRPr="00FC4A12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0" w:footer="700" w:gutter="0"/>
          <w:pgNumType w:start="1"/>
          <w:cols w:space="720"/>
        </w:sectPr>
      </w:pPr>
    </w:p>
    <w:p w14:paraId="0B3971A2" w14:textId="77777777" w:rsidR="00352BD9" w:rsidRPr="00FC4A12" w:rsidRDefault="00352BD9">
      <w:pPr>
        <w:pStyle w:val="BodyText"/>
        <w:spacing w:before="13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352BD9" w:rsidRPr="00FC4A12" w14:paraId="7D4A6640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35C90ED2" w14:textId="77777777" w:rsidR="00352BD9" w:rsidRPr="00FC4A12" w:rsidRDefault="0099696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PART</w:t>
            </w:r>
            <w:r w:rsidRPr="00FC4A12">
              <w:rPr>
                <w:rFonts w:ascii="Arial" w:hAnsi="Arial" w:cs="Arial"/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 w:rsidRPr="00FC4A1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1:</w:t>
            </w:r>
            <w:r w:rsidRPr="00FC4A12">
              <w:rPr>
                <w:rFonts w:ascii="Arial" w:hAnsi="Arial" w:cs="Arial"/>
                <w:b/>
                <w:color w:val="000000"/>
                <w:spacing w:val="-1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352BD9" w:rsidRPr="00FC4A12" w14:paraId="18745F2D" w14:textId="77777777">
        <w:trPr>
          <w:trHeight w:val="964"/>
        </w:trPr>
        <w:tc>
          <w:tcPr>
            <w:tcW w:w="5353" w:type="dxa"/>
          </w:tcPr>
          <w:p w14:paraId="2A41AEE5" w14:textId="77777777" w:rsidR="00352BD9" w:rsidRPr="00FC4A12" w:rsidRDefault="00352BD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9356" w:type="dxa"/>
          </w:tcPr>
          <w:p w14:paraId="34DF5498" w14:textId="77777777" w:rsidR="00352BD9" w:rsidRPr="00FC4A12" w:rsidRDefault="0099696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Reviewer’s</w:t>
            </w:r>
            <w:r w:rsidRPr="00FC4A1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  <w:p w14:paraId="76BD170B" w14:textId="77777777" w:rsidR="00352BD9" w:rsidRPr="00FC4A12" w:rsidRDefault="00996968">
            <w:pPr>
              <w:pStyle w:val="TableParagraph"/>
              <w:ind w:right="178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Artificial</w:t>
            </w:r>
            <w:r w:rsidRPr="00FC4A12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FC4A1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Intelligence</w:t>
            </w:r>
            <w:r w:rsidRPr="00FC4A12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FC4A1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(AI)</w:t>
            </w:r>
            <w:r w:rsidRPr="00FC4A12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FC4A1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generated</w:t>
            </w:r>
            <w:r w:rsidRPr="00FC4A12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FC4A1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or</w:t>
            </w:r>
            <w:r w:rsidRPr="00FC4A12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FC4A1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assisted</w:t>
            </w:r>
            <w:r w:rsidRPr="00FC4A12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FC4A1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review</w:t>
            </w:r>
            <w:r w:rsidRPr="00FC4A12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FC4A1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comments</w:t>
            </w:r>
            <w:r w:rsidRPr="00FC4A12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FC4A1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are</w:t>
            </w:r>
            <w:r w:rsidRPr="00FC4A12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FC4A1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strictly</w:t>
            </w:r>
            <w:r w:rsidRPr="00FC4A12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FC4A1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prohibited</w:t>
            </w:r>
            <w:r w:rsidRPr="00FC4A12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FC4A1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during</w:t>
            </w:r>
            <w:r w:rsidRPr="00FC4A12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FC4A1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peer</w:t>
            </w:r>
            <w:r w:rsidRPr="00FC4A12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4F29FA4E" w14:textId="77777777" w:rsidR="00352BD9" w:rsidRPr="00FC4A12" w:rsidRDefault="00996968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Author’s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Feedback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(It</w:t>
            </w:r>
            <w:r w:rsidRPr="00FC4A1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is</w:t>
            </w:r>
            <w:r w:rsidRPr="00FC4A1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mandatory</w:t>
            </w:r>
            <w:r w:rsidRPr="00FC4A1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that</w:t>
            </w:r>
            <w:r w:rsidRPr="00FC4A1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authors</w:t>
            </w:r>
            <w:r w:rsidRPr="00FC4A1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should</w:t>
            </w:r>
            <w:r w:rsidRPr="00FC4A1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write</w:t>
            </w:r>
            <w:r w:rsidRPr="00FC4A1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his/her feedback here)</w:t>
            </w:r>
          </w:p>
        </w:tc>
      </w:tr>
      <w:tr w:rsidR="00352BD9" w:rsidRPr="00FC4A12" w14:paraId="45AB5132" w14:textId="77777777">
        <w:trPr>
          <w:trHeight w:val="1264"/>
        </w:trPr>
        <w:tc>
          <w:tcPr>
            <w:tcW w:w="5353" w:type="dxa"/>
          </w:tcPr>
          <w:p w14:paraId="4373F6D9" w14:textId="77777777" w:rsidR="00352BD9" w:rsidRPr="00FC4A12" w:rsidRDefault="0099696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Please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write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few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sentences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regarding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the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 xml:space="preserve">importance of this manuscript for the scientific community. A minimum of 3-4 sentences may be required for this 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14:paraId="52D1B0D5" w14:textId="77777777" w:rsidR="00352BD9" w:rsidRPr="00FC4A12" w:rsidRDefault="00996968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This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manuscript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is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importance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in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poultry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industry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and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>farmers</w:t>
            </w:r>
          </w:p>
        </w:tc>
        <w:tc>
          <w:tcPr>
            <w:tcW w:w="6444" w:type="dxa"/>
          </w:tcPr>
          <w:p w14:paraId="5179B897" w14:textId="77777777" w:rsidR="00352BD9" w:rsidRPr="00FC4A12" w:rsidRDefault="00352BD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352BD9" w:rsidRPr="00FC4A12" w14:paraId="6CB101AA" w14:textId="77777777">
        <w:trPr>
          <w:trHeight w:val="1262"/>
        </w:trPr>
        <w:tc>
          <w:tcPr>
            <w:tcW w:w="5353" w:type="dxa"/>
          </w:tcPr>
          <w:p w14:paraId="5856CAEC" w14:textId="77777777" w:rsidR="00352BD9" w:rsidRPr="00FC4A12" w:rsidRDefault="0099696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Is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the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title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of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the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article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14:paraId="14B39ED2" w14:textId="77777777" w:rsidR="00352BD9" w:rsidRPr="00FC4A12" w:rsidRDefault="00996968">
            <w:pPr>
              <w:pStyle w:val="TableParagraph"/>
              <w:ind w:left="467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(If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not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please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suggest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an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alternative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14:paraId="49E0A505" w14:textId="77777777" w:rsidR="00352BD9" w:rsidRPr="00FC4A12" w:rsidRDefault="0099696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pacing w:val="-4"/>
                <w:sz w:val="20"/>
              </w:rPr>
              <w:t>good</w:t>
            </w:r>
          </w:p>
        </w:tc>
        <w:tc>
          <w:tcPr>
            <w:tcW w:w="6444" w:type="dxa"/>
          </w:tcPr>
          <w:p w14:paraId="4A279CA3" w14:textId="77777777" w:rsidR="00352BD9" w:rsidRPr="00FC4A12" w:rsidRDefault="00352BD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352BD9" w:rsidRPr="00FC4A12" w14:paraId="421FD5F9" w14:textId="77777777">
        <w:trPr>
          <w:trHeight w:val="1262"/>
        </w:trPr>
        <w:tc>
          <w:tcPr>
            <w:tcW w:w="5353" w:type="dxa"/>
          </w:tcPr>
          <w:p w14:paraId="5D99B88A" w14:textId="77777777" w:rsidR="00352BD9" w:rsidRPr="00FC4A12" w:rsidRDefault="0099696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Is the abstract of the article comprehensive? Do you suggest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the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addition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(or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deletion)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of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some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points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in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6D49619E" w14:textId="77777777" w:rsidR="00352BD9" w:rsidRPr="00FC4A12" w:rsidRDefault="00996968">
            <w:pPr>
              <w:pStyle w:val="TableParagraph"/>
              <w:spacing w:line="268" w:lineRule="exact"/>
              <w:ind w:left="467"/>
              <w:rPr>
                <w:rFonts w:ascii="Arial" w:hAnsi="Arial" w:cs="Arial"/>
                <w:sz w:val="24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No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pacing w:val="-2"/>
                <w:sz w:val="24"/>
              </w:rPr>
              <w:t>addition</w:t>
            </w:r>
          </w:p>
        </w:tc>
        <w:tc>
          <w:tcPr>
            <w:tcW w:w="6444" w:type="dxa"/>
          </w:tcPr>
          <w:p w14:paraId="3332E249" w14:textId="77777777" w:rsidR="00352BD9" w:rsidRPr="00FC4A12" w:rsidRDefault="00352BD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352BD9" w:rsidRPr="00FC4A12" w14:paraId="521D3AF6" w14:textId="77777777">
        <w:trPr>
          <w:trHeight w:val="705"/>
        </w:trPr>
        <w:tc>
          <w:tcPr>
            <w:tcW w:w="5353" w:type="dxa"/>
          </w:tcPr>
          <w:p w14:paraId="5A6087EC" w14:textId="77777777" w:rsidR="00352BD9" w:rsidRPr="00FC4A12" w:rsidRDefault="0099696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Is</w:t>
            </w:r>
            <w:r w:rsidRPr="00FC4A1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the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manuscript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scientifically,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correct?</w:t>
            </w:r>
            <w:r w:rsidRPr="00FC4A1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Please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 xml:space="preserve">write 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14:paraId="444B5A1A" w14:textId="77777777" w:rsidR="00352BD9" w:rsidRPr="00FC4A12" w:rsidRDefault="00996968">
            <w:pPr>
              <w:pStyle w:val="TableParagraph"/>
              <w:spacing w:line="223" w:lineRule="exact"/>
              <w:rPr>
                <w:rFonts w:ascii="Arial" w:hAnsi="Arial" w:cs="Arial"/>
                <w:sz w:val="20"/>
              </w:rPr>
            </w:pPr>
            <w:r w:rsidRPr="00FC4A12">
              <w:rPr>
                <w:rFonts w:ascii="Arial" w:hAnsi="Arial" w:cs="Arial"/>
                <w:spacing w:val="-4"/>
                <w:sz w:val="20"/>
              </w:rPr>
              <w:t>Good</w:t>
            </w:r>
          </w:p>
        </w:tc>
        <w:tc>
          <w:tcPr>
            <w:tcW w:w="6444" w:type="dxa"/>
          </w:tcPr>
          <w:p w14:paraId="19CC6A78" w14:textId="77777777" w:rsidR="00352BD9" w:rsidRPr="00FC4A12" w:rsidRDefault="00352BD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352BD9" w:rsidRPr="00FC4A12" w14:paraId="2F16A91A" w14:textId="77777777">
        <w:trPr>
          <w:trHeight w:val="702"/>
        </w:trPr>
        <w:tc>
          <w:tcPr>
            <w:tcW w:w="5353" w:type="dxa"/>
          </w:tcPr>
          <w:p w14:paraId="466BC024" w14:textId="77777777" w:rsidR="00352BD9" w:rsidRPr="00FC4A12" w:rsidRDefault="00996968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Are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the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references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sufficient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and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recent?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If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you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2EB6F793" w14:textId="77777777" w:rsidR="00352BD9" w:rsidRPr="00FC4A12" w:rsidRDefault="00996968">
            <w:pPr>
              <w:pStyle w:val="TableParagraph"/>
              <w:spacing w:line="223" w:lineRule="exact"/>
              <w:rPr>
                <w:rFonts w:ascii="Arial" w:hAnsi="Arial" w:cs="Arial"/>
                <w:sz w:val="20"/>
              </w:rPr>
            </w:pPr>
            <w:r w:rsidRPr="00FC4A12">
              <w:rPr>
                <w:rFonts w:ascii="Arial" w:hAnsi="Arial" w:cs="Arial"/>
                <w:spacing w:val="-4"/>
                <w:sz w:val="20"/>
              </w:rPr>
              <w:t>Good</w:t>
            </w:r>
          </w:p>
        </w:tc>
        <w:tc>
          <w:tcPr>
            <w:tcW w:w="6444" w:type="dxa"/>
          </w:tcPr>
          <w:p w14:paraId="3C449BB8" w14:textId="77777777" w:rsidR="00352BD9" w:rsidRPr="00FC4A12" w:rsidRDefault="00352BD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13621A52" w14:textId="77777777" w:rsidR="00352BD9" w:rsidRPr="00FC4A12" w:rsidRDefault="00352BD9">
      <w:pPr>
        <w:pStyle w:val="TableParagraph"/>
        <w:rPr>
          <w:rFonts w:ascii="Arial" w:hAnsi="Arial" w:cs="Arial"/>
          <w:sz w:val="18"/>
        </w:rPr>
        <w:sectPr w:rsidR="00352BD9" w:rsidRPr="00FC4A12">
          <w:pgSz w:w="23820" w:h="16840" w:orient="landscape"/>
          <w:pgMar w:top="1820" w:right="1275" w:bottom="880" w:left="1275" w:header="1280" w:footer="70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352BD9" w:rsidRPr="00FC4A12" w14:paraId="041D6939" w14:textId="77777777">
        <w:trPr>
          <w:trHeight w:val="691"/>
        </w:trPr>
        <w:tc>
          <w:tcPr>
            <w:tcW w:w="5353" w:type="dxa"/>
          </w:tcPr>
          <w:p w14:paraId="35988765" w14:textId="77777777" w:rsidR="00352BD9" w:rsidRPr="00FC4A12" w:rsidRDefault="0099696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lastRenderedPageBreak/>
              <w:t>Is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the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language/English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quality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of</w:t>
            </w:r>
            <w:r w:rsidRPr="00FC4A1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the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article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14:paraId="378EEBBC" w14:textId="77777777" w:rsidR="00352BD9" w:rsidRPr="00FC4A12" w:rsidRDefault="00996968">
            <w:pPr>
              <w:pStyle w:val="TableParagraph"/>
              <w:spacing w:line="223" w:lineRule="exact"/>
              <w:rPr>
                <w:rFonts w:ascii="Arial" w:hAnsi="Arial" w:cs="Arial"/>
                <w:sz w:val="20"/>
              </w:rPr>
            </w:pPr>
            <w:r w:rsidRPr="00FC4A12">
              <w:rPr>
                <w:rFonts w:ascii="Arial" w:hAnsi="Arial" w:cs="Arial"/>
                <w:spacing w:val="-4"/>
                <w:sz w:val="20"/>
              </w:rPr>
              <w:t>Good</w:t>
            </w:r>
          </w:p>
        </w:tc>
        <w:tc>
          <w:tcPr>
            <w:tcW w:w="6444" w:type="dxa"/>
          </w:tcPr>
          <w:p w14:paraId="00F64E10" w14:textId="77777777" w:rsidR="00352BD9" w:rsidRPr="00FC4A12" w:rsidRDefault="00352BD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352BD9" w:rsidRPr="00FC4A12" w14:paraId="375B4959" w14:textId="77777777">
        <w:trPr>
          <w:trHeight w:val="9010"/>
        </w:trPr>
        <w:tc>
          <w:tcPr>
            <w:tcW w:w="5353" w:type="dxa"/>
          </w:tcPr>
          <w:p w14:paraId="775A6607" w14:textId="77777777" w:rsidR="00352BD9" w:rsidRPr="00FC4A12" w:rsidRDefault="00996968">
            <w:pPr>
              <w:pStyle w:val="TableParagraph"/>
              <w:spacing w:line="223" w:lineRule="exact"/>
              <w:rPr>
                <w:rFonts w:ascii="Arial" w:hAnsi="Arial" w:cs="Arial"/>
                <w:sz w:val="20"/>
              </w:rPr>
            </w:pPr>
            <w:r w:rsidRPr="00FC4A12">
              <w:rPr>
                <w:rFonts w:ascii="Arial" w:hAnsi="Arial" w:cs="Arial"/>
                <w:b/>
                <w:spacing w:val="-2"/>
                <w:sz w:val="20"/>
                <w:u w:val="single"/>
              </w:rPr>
              <w:t>Optional/General</w:t>
            </w:r>
            <w:r w:rsidRPr="00FC4A12">
              <w:rPr>
                <w:rFonts w:ascii="Arial" w:hAnsi="Arial" w:cs="Arial"/>
                <w:b/>
                <w:spacing w:val="18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14:paraId="62091A54" w14:textId="77777777" w:rsidR="00352BD9" w:rsidRPr="00FC4A12" w:rsidRDefault="00996968">
            <w:pPr>
              <w:pStyle w:val="TableParagraph"/>
              <w:ind w:right="178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Framework</w:t>
            </w:r>
            <w:r w:rsidRPr="00FC4A1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that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organizes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environmental,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economic,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social,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and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health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sustainability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interactions.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Adding a framework would improve clarity and analytical coherence.</w:t>
            </w:r>
          </w:p>
          <w:p w14:paraId="1243E5CE" w14:textId="77777777" w:rsidR="00352BD9" w:rsidRPr="00FC4A12" w:rsidRDefault="00352BD9">
            <w:pPr>
              <w:pStyle w:val="TableParagraph"/>
              <w:spacing w:before="47"/>
              <w:ind w:left="0"/>
              <w:rPr>
                <w:rFonts w:ascii="Arial" w:hAnsi="Arial" w:cs="Arial"/>
                <w:sz w:val="20"/>
              </w:rPr>
            </w:pPr>
          </w:p>
          <w:p w14:paraId="51D3C8C8" w14:textId="77777777" w:rsidR="00352BD9" w:rsidRPr="00FC4A12" w:rsidRDefault="00996968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Although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the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Methods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section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lists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databases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and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search</w:t>
            </w:r>
            <w:r w:rsidRPr="00FC4A12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strings,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it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lacks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explicit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details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on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the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number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of studies retrieved, screened, excluded, and finally included. A PRISMA-style flow diagram would significantly strengthen methodological rigor.</w:t>
            </w:r>
          </w:p>
          <w:p w14:paraId="44CA7C4B" w14:textId="77777777" w:rsidR="00352BD9" w:rsidRPr="00FC4A12" w:rsidRDefault="00352BD9">
            <w:pPr>
              <w:pStyle w:val="TableParagraph"/>
              <w:spacing w:before="52"/>
              <w:ind w:left="0"/>
              <w:rPr>
                <w:rFonts w:ascii="Arial" w:hAnsi="Arial" w:cs="Arial"/>
                <w:sz w:val="20"/>
              </w:rPr>
            </w:pPr>
          </w:p>
          <w:p w14:paraId="270F28B5" w14:textId="77777777" w:rsidR="00352BD9" w:rsidRPr="00FC4A12" w:rsidRDefault="00996968">
            <w:pPr>
              <w:pStyle w:val="TableParagraph"/>
              <w:ind w:right="178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The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review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synthesizes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findings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but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provides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very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little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evaluation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of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study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quality,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methodological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 xml:space="preserve">biases, or limitations of the Ethiopian poultry literature. Including such assessment would enhance scientific 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>credibility.</w:t>
            </w:r>
          </w:p>
          <w:p w14:paraId="0B996AF8" w14:textId="77777777" w:rsidR="00352BD9" w:rsidRPr="00FC4A12" w:rsidRDefault="00352BD9">
            <w:pPr>
              <w:pStyle w:val="TableParagraph"/>
              <w:spacing w:before="49"/>
              <w:ind w:left="0"/>
              <w:rPr>
                <w:rFonts w:ascii="Arial" w:hAnsi="Arial" w:cs="Arial"/>
                <w:sz w:val="20"/>
              </w:rPr>
            </w:pPr>
          </w:p>
          <w:p w14:paraId="17A95CF3" w14:textId="77777777" w:rsidR="00352BD9" w:rsidRPr="00FC4A12" w:rsidRDefault="00996968">
            <w:pPr>
              <w:pStyle w:val="TableParagraph"/>
              <w:spacing w:before="1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Some sections, especially those on feed systems and disease risks, remain descriptive without providing quantitative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comparisons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(e.g.,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prevalence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ranges,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feed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cost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variability,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mortality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rates).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Including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more aggregated data would improve analytical depth.</w:t>
            </w:r>
          </w:p>
          <w:p w14:paraId="575F9A3C" w14:textId="77777777" w:rsidR="00352BD9" w:rsidRPr="00FC4A12" w:rsidRDefault="00352BD9">
            <w:pPr>
              <w:pStyle w:val="TableParagraph"/>
              <w:spacing w:before="50"/>
              <w:ind w:left="0"/>
              <w:rPr>
                <w:rFonts w:ascii="Arial" w:hAnsi="Arial" w:cs="Arial"/>
                <w:sz w:val="20"/>
              </w:rPr>
            </w:pPr>
          </w:p>
          <w:p w14:paraId="09ACE656" w14:textId="77777777" w:rsidR="00352BD9" w:rsidRPr="00FC4A12" w:rsidRDefault="00996968">
            <w:pPr>
              <w:pStyle w:val="TableParagraph"/>
              <w:ind w:right="219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The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manuscript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cites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global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LCA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studies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but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does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not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adequately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translate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their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implications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to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 xml:space="preserve">Ethiopian </w:t>
            </w:r>
            <w:proofErr w:type="spellStart"/>
            <w:r w:rsidRPr="00FC4A12">
              <w:rPr>
                <w:rFonts w:ascii="Arial" w:hAnsi="Arial" w:cs="Arial"/>
                <w:b/>
                <w:sz w:val="20"/>
              </w:rPr>
              <w:t>agro</w:t>
            </w:r>
            <w:proofErr w:type="spellEnd"/>
            <w:r w:rsidRPr="00FC4A12">
              <w:rPr>
                <w:rFonts w:ascii="Arial" w:hAnsi="Arial" w:cs="Arial"/>
                <w:b/>
                <w:sz w:val="20"/>
              </w:rPr>
              <w:t>-ecologies. A clearer linkage is needed to show how global insights can be operationalized locally.</w:t>
            </w:r>
          </w:p>
          <w:p w14:paraId="490D325B" w14:textId="77777777" w:rsidR="00352BD9" w:rsidRPr="00FC4A12" w:rsidRDefault="00352BD9">
            <w:pPr>
              <w:pStyle w:val="TableParagraph"/>
              <w:spacing w:before="49"/>
              <w:ind w:left="0"/>
              <w:rPr>
                <w:rFonts w:ascii="Arial" w:hAnsi="Arial" w:cs="Arial"/>
                <w:sz w:val="20"/>
              </w:rPr>
            </w:pPr>
          </w:p>
          <w:p w14:paraId="1A51A0FB" w14:textId="77777777" w:rsidR="00352BD9" w:rsidRPr="00FC4A12" w:rsidRDefault="00996968">
            <w:pPr>
              <w:pStyle w:val="TableParagraph"/>
              <w:ind w:right="178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Although the abstract mentions governance challenges, the main text lacks detailed discussion of regulatory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gaps,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market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failures,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extension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system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weaknesses,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or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financing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constraints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that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shape sustainability transitions.</w:t>
            </w:r>
          </w:p>
          <w:p w14:paraId="48998171" w14:textId="77777777" w:rsidR="00352BD9" w:rsidRPr="00FC4A12" w:rsidRDefault="00352BD9">
            <w:pPr>
              <w:pStyle w:val="TableParagraph"/>
              <w:spacing w:before="50"/>
              <w:ind w:left="0"/>
              <w:rPr>
                <w:rFonts w:ascii="Arial" w:hAnsi="Arial" w:cs="Arial"/>
                <w:sz w:val="20"/>
              </w:rPr>
            </w:pPr>
          </w:p>
          <w:p w14:paraId="4407B819" w14:textId="77777777" w:rsidR="00352BD9" w:rsidRPr="00FC4A12" w:rsidRDefault="00996968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The introduction acknowledges the role of women and youth, but the review does not analyze how sustainability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interventions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affect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or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depend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on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gendered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labor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roles,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asset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control,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or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access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to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inputs.</w:t>
            </w:r>
          </w:p>
          <w:p w14:paraId="772E6E12" w14:textId="77777777" w:rsidR="00352BD9" w:rsidRPr="00FC4A12" w:rsidRDefault="00352BD9">
            <w:pPr>
              <w:pStyle w:val="TableParagraph"/>
              <w:spacing w:before="51"/>
              <w:ind w:left="0"/>
              <w:rPr>
                <w:rFonts w:ascii="Arial" w:hAnsi="Arial" w:cs="Arial"/>
                <w:sz w:val="20"/>
              </w:rPr>
            </w:pPr>
          </w:p>
          <w:p w14:paraId="4B41A452" w14:textId="77777777" w:rsidR="00352BD9" w:rsidRPr="00FC4A12" w:rsidRDefault="00996968">
            <w:pPr>
              <w:pStyle w:val="TableParagraph"/>
              <w:ind w:right="178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The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review</w:t>
            </w:r>
            <w:r w:rsidRPr="00FC4A12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highlights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opportunities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but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does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not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critically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discuss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potential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trade-offs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(e.g.,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intensification increasing AMR risks, feed diversification affecting land competition). Explicitly addressing these trade- offs would strengthen the transformation narrative.</w:t>
            </w:r>
          </w:p>
          <w:p w14:paraId="3049BA54" w14:textId="77777777" w:rsidR="00352BD9" w:rsidRPr="00FC4A12" w:rsidRDefault="00352BD9">
            <w:pPr>
              <w:pStyle w:val="TableParagraph"/>
              <w:spacing w:before="50"/>
              <w:ind w:left="0"/>
              <w:rPr>
                <w:rFonts w:ascii="Arial" w:hAnsi="Arial" w:cs="Arial"/>
                <w:sz w:val="20"/>
              </w:rPr>
            </w:pPr>
          </w:p>
          <w:p w14:paraId="177DE882" w14:textId="77777777" w:rsidR="00352BD9" w:rsidRPr="00FC4A12" w:rsidRDefault="00996968">
            <w:pPr>
              <w:pStyle w:val="TableParagraph"/>
              <w:spacing w:before="1"/>
              <w:ind w:right="178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Climate-related risks are briefly mentioned, but the review lacks a systematic discussion of projected climate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impacts,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adaptive</w:t>
            </w:r>
            <w:r w:rsidRPr="00FC4A1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management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strategies,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or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resilience-oriented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breeding/husbandry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practices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 xml:space="preserve">for 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>Ethiopia.</w:t>
            </w:r>
          </w:p>
          <w:p w14:paraId="544D7B59" w14:textId="77777777" w:rsidR="00352BD9" w:rsidRPr="00FC4A12" w:rsidRDefault="00352BD9">
            <w:pPr>
              <w:pStyle w:val="TableParagraph"/>
              <w:spacing w:before="49"/>
              <w:ind w:left="0"/>
              <w:rPr>
                <w:rFonts w:ascii="Arial" w:hAnsi="Arial" w:cs="Arial"/>
                <w:sz w:val="20"/>
              </w:rPr>
            </w:pPr>
          </w:p>
          <w:p w14:paraId="3B81E10B" w14:textId="77777777" w:rsidR="00352BD9" w:rsidRPr="00FC4A12" w:rsidRDefault="00996968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Conclusion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does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not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provide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actionable,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prioritized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>recommendations:</w:t>
            </w:r>
          </w:p>
          <w:p w14:paraId="00A3496D" w14:textId="77777777" w:rsidR="00352BD9" w:rsidRPr="00FC4A12" w:rsidRDefault="00352BD9">
            <w:pPr>
              <w:pStyle w:val="TableParagraph"/>
              <w:spacing w:before="31"/>
              <w:ind w:left="0"/>
              <w:rPr>
                <w:rFonts w:ascii="Arial" w:hAnsi="Arial" w:cs="Arial"/>
                <w:sz w:val="20"/>
              </w:rPr>
            </w:pPr>
          </w:p>
          <w:p w14:paraId="134499B1" w14:textId="77777777" w:rsidR="00352BD9" w:rsidRPr="00FC4A12" w:rsidRDefault="00996968">
            <w:pPr>
              <w:pStyle w:val="TableParagraph"/>
              <w:spacing w:before="1" w:line="230" w:lineRule="atLeast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The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conclusion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is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general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and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conceptual.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Adding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specific,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ranked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recommendations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for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policymakers, researchers, and producers would enhance the practical value of the review</w:t>
            </w:r>
          </w:p>
        </w:tc>
        <w:tc>
          <w:tcPr>
            <w:tcW w:w="6444" w:type="dxa"/>
          </w:tcPr>
          <w:p w14:paraId="49C8CC88" w14:textId="77777777" w:rsidR="00352BD9" w:rsidRPr="00FC4A12" w:rsidRDefault="00352BD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4419A583" w14:textId="77777777" w:rsidR="00352BD9" w:rsidRPr="00FC4A12" w:rsidRDefault="00352BD9">
      <w:pPr>
        <w:pStyle w:val="BodyText"/>
        <w:rPr>
          <w:rFonts w:ascii="Arial" w:hAnsi="Arial" w:cs="Arial"/>
          <w:b w:val="0"/>
        </w:rPr>
      </w:pPr>
    </w:p>
    <w:p w14:paraId="26EF65B0" w14:textId="77777777" w:rsidR="00352BD9" w:rsidRPr="00FC4A12" w:rsidRDefault="00352BD9">
      <w:pPr>
        <w:pStyle w:val="BodyText"/>
        <w:rPr>
          <w:rFonts w:ascii="Arial" w:hAnsi="Arial" w:cs="Arial"/>
          <w:b w:val="0"/>
        </w:rPr>
      </w:pPr>
    </w:p>
    <w:p w14:paraId="491CD546" w14:textId="77777777" w:rsidR="00352BD9" w:rsidRPr="00FC4A12" w:rsidRDefault="00352BD9">
      <w:pPr>
        <w:pStyle w:val="BodyText"/>
        <w:rPr>
          <w:rFonts w:ascii="Arial" w:hAnsi="Arial" w:cs="Arial"/>
          <w:b w:val="0"/>
        </w:rPr>
      </w:pPr>
    </w:p>
    <w:p w14:paraId="722EAB14" w14:textId="77777777" w:rsidR="00352BD9" w:rsidRPr="00FC4A12" w:rsidRDefault="00352BD9">
      <w:pPr>
        <w:pStyle w:val="BodyText"/>
        <w:rPr>
          <w:rFonts w:ascii="Arial" w:hAnsi="Arial" w:cs="Arial"/>
          <w:b w:val="0"/>
        </w:rPr>
      </w:pPr>
    </w:p>
    <w:p w14:paraId="03661781" w14:textId="77777777" w:rsidR="00352BD9" w:rsidRPr="00FC4A12" w:rsidRDefault="00352BD9">
      <w:pPr>
        <w:pStyle w:val="BodyText"/>
        <w:rPr>
          <w:rFonts w:ascii="Arial" w:hAnsi="Arial" w:cs="Arial"/>
          <w:b w:val="0"/>
        </w:rPr>
      </w:pPr>
    </w:p>
    <w:p w14:paraId="7EA05F70" w14:textId="77777777" w:rsidR="00352BD9" w:rsidRPr="00FC4A12" w:rsidRDefault="00352BD9">
      <w:pPr>
        <w:pStyle w:val="BodyText"/>
        <w:rPr>
          <w:rFonts w:ascii="Arial" w:hAnsi="Arial" w:cs="Arial"/>
          <w:b w:val="0"/>
        </w:rPr>
      </w:pPr>
    </w:p>
    <w:p w14:paraId="697A5900" w14:textId="77777777" w:rsidR="00352BD9" w:rsidRPr="00FC4A12" w:rsidRDefault="00352BD9">
      <w:pPr>
        <w:pStyle w:val="BodyText"/>
        <w:rPr>
          <w:rFonts w:ascii="Arial" w:hAnsi="Arial" w:cs="Arial"/>
          <w:b w:val="0"/>
        </w:rPr>
      </w:pPr>
    </w:p>
    <w:p w14:paraId="15B54505" w14:textId="77777777" w:rsidR="00352BD9" w:rsidRPr="00FC4A12" w:rsidRDefault="00352BD9">
      <w:pPr>
        <w:pStyle w:val="BodyText"/>
        <w:rPr>
          <w:rFonts w:ascii="Arial" w:hAnsi="Arial" w:cs="Arial"/>
          <w:b w:val="0"/>
        </w:rPr>
      </w:pPr>
    </w:p>
    <w:p w14:paraId="6625997F" w14:textId="77777777" w:rsidR="00352BD9" w:rsidRPr="00FC4A12" w:rsidRDefault="00352BD9">
      <w:pPr>
        <w:pStyle w:val="BodyText"/>
        <w:rPr>
          <w:rFonts w:ascii="Arial" w:hAnsi="Arial" w:cs="Arial"/>
          <w:b w:val="0"/>
        </w:rPr>
      </w:pPr>
    </w:p>
    <w:p w14:paraId="4B7E7E51" w14:textId="77777777" w:rsidR="00352BD9" w:rsidRPr="00FC4A12" w:rsidRDefault="00352BD9">
      <w:pPr>
        <w:pStyle w:val="BodyText"/>
        <w:rPr>
          <w:rFonts w:ascii="Arial" w:hAnsi="Arial" w:cs="Arial"/>
          <w:b w:val="0"/>
        </w:rPr>
      </w:pPr>
    </w:p>
    <w:p w14:paraId="4EC0D9D1" w14:textId="77777777" w:rsidR="00352BD9" w:rsidRPr="00FC4A12" w:rsidRDefault="00352BD9">
      <w:pPr>
        <w:pStyle w:val="BodyText"/>
        <w:rPr>
          <w:rFonts w:ascii="Arial" w:hAnsi="Arial" w:cs="Arial"/>
          <w:b w:val="0"/>
        </w:rPr>
      </w:pPr>
    </w:p>
    <w:p w14:paraId="57711272" w14:textId="77777777" w:rsidR="00352BD9" w:rsidRPr="00FC4A12" w:rsidRDefault="00352BD9">
      <w:pPr>
        <w:pStyle w:val="BodyText"/>
        <w:rPr>
          <w:rFonts w:ascii="Arial" w:hAnsi="Arial" w:cs="Arial"/>
          <w:b w:val="0"/>
        </w:rPr>
      </w:pPr>
    </w:p>
    <w:p w14:paraId="27DD925B" w14:textId="77777777" w:rsidR="00352BD9" w:rsidRPr="00FC4A12" w:rsidRDefault="00352BD9">
      <w:pPr>
        <w:pStyle w:val="BodyText"/>
        <w:spacing w:before="9"/>
        <w:rPr>
          <w:rFonts w:ascii="Arial" w:hAnsi="Arial" w:cs="Arial"/>
          <w:b w:val="0"/>
        </w:rPr>
      </w:pPr>
    </w:p>
    <w:p w14:paraId="7A4478F5" w14:textId="77777777" w:rsidR="00352BD9" w:rsidRPr="00FC4A12" w:rsidRDefault="00996968">
      <w:pPr>
        <w:pStyle w:val="BodyText"/>
        <w:ind w:left="165"/>
        <w:rPr>
          <w:rFonts w:ascii="Arial" w:hAnsi="Arial" w:cs="Arial"/>
        </w:rPr>
      </w:pPr>
      <w:r w:rsidRPr="00FC4A12">
        <w:rPr>
          <w:rFonts w:ascii="Arial" w:hAnsi="Arial" w:cs="Arial"/>
          <w:color w:val="000000"/>
          <w:highlight w:val="yellow"/>
          <w:u w:val="single"/>
        </w:rPr>
        <w:t>PART</w:t>
      </w:r>
      <w:r w:rsidRPr="00FC4A12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FC4A12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2FE14F48" w14:textId="77777777" w:rsidR="00352BD9" w:rsidRPr="00FC4A12" w:rsidRDefault="00996968">
      <w:pPr>
        <w:pStyle w:val="BodyText"/>
        <w:spacing w:before="2"/>
        <w:rPr>
          <w:rFonts w:ascii="Arial" w:hAnsi="Arial" w:cs="Arial"/>
          <w:sz w:val="18"/>
        </w:rPr>
      </w:pPr>
      <w:r w:rsidRPr="00FC4A12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1E53F7" wp14:editId="1887FA4F">
                <wp:simplePos x="0" y="0"/>
                <wp:positionH relativeFrom="page">
                  <wp:posOffset>836675</wp:posOffset>
                </wp:positionH>
                <wp:positionV relativeFrom="paragraph">
                  <wp:posOffset>147950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441680" y="6096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67202" id="Graphic 6" o:spid="_x0000_s1026" style="position:absolute;margin-left:65.9pt;margin-top:11.65pt;width:1058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" path="m13441680,l,,,6096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AB55CB" w14:textId="77777777" w:rsidR="00352BD9" w:rsidRPr="00FC4A12" w:rsidRDefault="00352BD9">
      <w:pPr>
        <w:pStyle w:val="BodyText"/>
        <w:rPr>
          <w:rFonts w:ascii="Arial" w:hAnsi="Arial" w:cs="Arial"/>
          <w:sz w:val="18"/>
        </w:rPr>
        <w:sectPr w:rsidR="00352BD9" w:rsidRPr="00FC4A12">
          <w:pgSz w:w="23820" w:h="16840" w:orient="landscape"/>
          <w:pgMar w:top="1820" w:right="1275" w:bottom="880" w:left="1275" w:header="1280" w:footer="70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352BD9" w:rsidRPr="00FC4A12" w14:paraId="17164BC3" w14:textId="77777777">
        <w:trPr>
          <w:trHeight w:val="935"/>
        </w:trPr>
        <w:tc>
          <w:tcPr>
            <w:tcW w:w="6831" w:type="dxa"/>
          </w:tcPr>
          <w:p w14:paraId="55074860" w14:textId="77777777" w:rsidR="00352BD9" w:rsidRPr="00FC4A12" w:rsidRDefault="00352BD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8643" w:type="dxa"/>
          </w:tcPr>
          <w:p w14:paraId="13707FFE" w14:textId="77777777" w:rsidR="00352BD9" w:rsidRPr="00FC4A12" w:rsidRDefault="00996968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Reviewer’s</w:t>
            </w:r>
            <w:r w:rsidRPr="00FC4A1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14:paraId="5DEAE314" w14:textId="77777777" w:rsidR="00352BD9" w:rsidRPr="00FC4A12" w:rsidRDefault="00996968">
            <w:pPr>
              <w:pStyle w:val="TableParagraph"/>
              <w:spacing w:line="254" w:lineRule="auto"/>
              <w:ind w:left="5" w:right="77"/>
              <w:rPr>
                <w:rFonts w:ascii="Arial" w:hAnsi="Arial" w:cs="Arial"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Author’s</w:t>
            </w:r>
            <w:r w:rsidRPr="00FC4A1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Feedback</w:t>
            </w:r>
            <w:r w:rsidRPr="00FC4A1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(It</w:t>
            </w:r>
            <w:r w:rsidRPr="00FC4A1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is</w:t>
            </w:r>
            <w:r w:rsidRPr="00FC4A1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mandatory</w:t>
            </w:r>
            <w:r w:rsidRPr="00FC4A1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that</w:t>
            </w:r>
            <w:r w:rsidRPr="00FC4A1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authors</w:t>
            </w:r>
            <w:r w:rsidRPr="00FC4A1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should</w:t>
            </w:r>
            <w:r w:rsidRPr="00FC4A1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write</w:t>
            </w:r>
            <w:r w:rsidRPr="00FC4A1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sz w:val="20"/>
              </w:rPr>
              <w:t>his/her feedback here)</w:t>
            </w:r>
          </w:p>
        </w:tc>
      </w:tr>
      <w:tr w:rsidR="00352BD9" w:rsidRPr="00FC4A12" w14:paraId="4D6A41EC" w14:textId="77777777">
        <w:trPr>
          <w:trHeight w:val="921"/>
        </w:trPr>
        <w:tc>
          <w:tcPr>
            <w:tcW w:w="6831" w:type="dxa"/>
          </w:tcPr>
          <w:p w14:paraId="4D6534FB" w14:textId="77777777" w:rsidR="00352BD9" w:rsidRPr="00FC4A12" w:rsidRDefault="00996968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</w:rPr>
            </w:pPr>
            <w:r w:rsidRPr="00FC4A12">
              <w:rPr>
                <w:rFonts w:ascii="Arial" w:hAnsi="Arial" w:cs="Arial"/>
                <w:b/>
                <w:sz w:val="20"/>
              </w:rPr>
              <w:t>Are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there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ethical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issues</w:t>
            </w:r>
            <w:r w:rsidRPr="00FC4A1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in</w:t>
            </w:r>
            <w:r w:rsidRPr="00FC4A1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FC4A12">
              <w:rPr>
                <w:rFonts w:ascii="Arial" w:hAnsi="Arial" w:cs="Arial"/>
                <w:b/>
                <w:sz w:val="20"/>
              </w:rPr>
              <w:t>this</w:t>
            </w:r>
            <w:r w:rsidRPr="00FC4A12">
              <w:rPr>
                <w:rFonts w:ascii="Arial" w:hAnsi="Arial" w:cs="Arial"/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14:paraId="3EAE636A" w14:textId="77777777" w:rsidR="00352BD9" w:rsidRPr="00FC4A12" w:rsidRDefault="00996968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</w:rPr>
            </w:pPr>
            <w:r w:rsidRPr="00FC4A12">
              <w:rPr>
                <w:rFonts w:ascii="Arial" w:hAnsi="Arial" w:cs="Arial"/>
                <w:i/>
                <w:sz w:val="20"/>
                <w:u w:val="single"/>
              </w:rPr>
              <w:t>(If</w:t>
            </w:r>
            <w:r w:rsidRPr="00FC4A12">
              <w:rPr>
                <w:rFonts w:ascii="Arial" w:hAnsi="Arial" w:cs="Arial"/>
                <w:i/>
                <w:spacing w:val="-5"/>
                <w:sz w:val="20"/>
                <w:u w:val="single"/>
              </w:rPr>
              <w:t xml:space="preserve"> </w:t>
            </w:r>
            <w:r w:rsidRPr="00FC4A12">
              <w:rPr>
                <w:rFonts w:ascii="Arial" w:hAnsi="Arial" w:cs="Arial"/>
                <w:i/>
                <w:sz w:val="20"/>
                <w:u w:val="single"/>
              </w:rPr>
              <w:t>yes,</w:t>
            </w:r>
            <w:r w:rsidRPr="00FC4A12">
              <w:rPr>
                <w:rFonts w:ascii="Arial" w:hAnsi="Arial" w:cs="Arial"/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 w:rsidRPr="00FC4A12">
              <w:rPr>
                <w:rFonts w:ascii="Arial" w:hAnsi="Arial" w:cs="Arial"/>
                <w:i/>
                <w:sz w:val="20"/>
                <w:u w:val="single"/>
              </w:rPr>
              <w:t>Kindly</w:t>
            </w:r>
            <w:proofErr w:type="gramEnd"/>
            <w:r w:rsidRPr="00FC4A12">
              <w:rPr>
                <w:rFonts w:ascii="Arial" w:hAnsi="Arial" w:cs="Arial"/>
                <w:i/>
                <w:spacing w:val="-3"/>
                <w:sz w:val="20"/>
                <w:u w:val="single"/>
              </w:rPr>
              <w:t xml:space="preserve"> </w:t>
            </w:r>
            <w:r w:rsidRPr="00FC4A12">
              <w:rPr>
                <w:rFonts w:ascii="Arial" w:hAnsi="Arial" w:cs="Arial"/>
                <w:i/>
                <w:sz w:val="20"/>
                <w:u w:val="single"/>
              </w:rPr>
              <w:t>please</w:t>
            </w:r>
            <w:r w:rsidRPr="00FC4A12">
              <w:rPr>
                <w:rFonts w:ascii="Arial" w:hAnsi="Arial" w:cs="Arial"/>
                <w:i/>
                <w:spacing w:val="-4"/>
                <w:sz w:val="20"/>
                <w:u w:val="single"/>
              </w:rPr>
              <w:t xml:space="preserve"> </w:t>
            </w:r>
            <w:r w:rsidRPr="00FC4A12">
              <w:rPr>
                <w:rFonts w:ascii="Arial" w:hAnsi="Arial" w:cs="Arial"/>
                <w:i/>
                <w:sz w:val="20"/>
                <w:u w:val="single"/>
              </w:rPr>
              <w:t>write</w:t>
            </w:r>
            <w:r w:rsidRPr="00FC4A12">
              <w:rPr>
                <w:rFonts w:ascii="Arial" w:hAnsi="Arial" w:cs="Arial"/>
                <w:i/>
                <w:spacing w:val="-3"/>
                <w:sz w:val="20"/>
                <w:u w:val="single"/>
              </w:rPr>
              <w:t xml:space="preserve"> </w:t>
            </w:r>
            <w:r w:rsidRPr="00FC4A12">
              <w:rPr>
                <w:rFonts w:ascii="Arial" w:hAnsi="Arial" w:cs="Arial"/>
                <w:i/>
                <w:sz w:val="20"/>
                <w:u w:val="single"/>
              </w:rPr>
              <w:t>down</w:t>
            </w:r>
            <w:r w:rsidRPr="00FC4A12">
              <w:rPr>
                <w:rFonts w:ascii="Arial" w:hAnsi="Arial" w:cs="Arial"/>
                <w:i/>
                <w:spacing w:val="-3"/>
                <w:sz w:val="20"/>
                <w:u w:val="single"/>
              </w:rPr>
              <w:t xml:space="preserve"> </w:t>
            </w:r>
            <w:r w:rsidRPr="00FC4A12">
              <w:rPr>
                <w:rFonts w:ascii="Arial" w:hAnsi="Arial" w:cs="Arial"/>
                <w:i/>
                <w:sz w:val="20"/>
                <w:u w:val="single"/>
              </w:rPr>
              <w:t>the</w:t>
            </w:r>
            <w:r w:rsidRPr="00FC4A12">
              <w:rPr>
                <w:rFonts w:ascii="Arial" w:hAnsi="Arial" w:cs="Arial"/>
                <w:i/>
                <w:spacing w:val="-4"/>
                <w:sz w:val="20"/>
                <w:u w:val="single"/>
              </w:rPr>
              <w:t xml:space="preserve"> </w:t>
            </w:r>
            <w:r w:rsidRPr="00FC4A12">
              <w:rPr>
                <w:rFonts w:ascii="Arial" w:hAnsi="Arial" w:cs="Arial"/>
                <w:i/>
                <w:sz w:val="20"/>
                <w:u w:val="single"/>
              </w:rPr>
              <w:t>ethical</w:t>
            </w:r>
            <w:r w:rsidRPr="00FC4A12">
              <w:rPr>
                <w:rFonts w:ascii="Arial" w:hAnsi="Arial" w:cs="Arial"/>
                <w:i/>
                <w:spacing w:val="-4"/>
                <w:sz w:val="20"/>
                <w:u w:val="single"/>
              </w:rPr>
              <w:t xml:space="preserve"> </w:t>
            </w:r>
            <w:r w:rsidRPr="00FC4A12">
              <w:rPr>
                <w:rFonts w:ascii="Arial" w:hAnsi="Arial" w:cs="Arial"/>
                <w:i/>
                <w:sz w:val="20"/>
                <w:u w:val="single"/>
              </w:rPr>
              <w:t>issues</w:t>
            </w:r>
            <w:r w:rsidRPr="00FC4A12">
              <w:rPr>
                <w:rFonts w:ascii="Arial" w:hAnsi="Arial" w:cs="Arial"/>
                <w:i/>
                <w:spacing w:val="-5"/>
                <w:sz w:val="20"/>
                <w:u w:val="single"/>
              </w:rPr>
              <w:t xml:space="preserve"> </w:t>
            </w:r>
            <w:r w:rsidRPr="00FC4A12">
              <w:rPr>
                <w:rFonts w:ascii="Arial" w:hAnsi="Arial" w:cs="Arial"/>
                <w:i/>
                <w:sz w:val="20"/>
                <w:u w:val="single"/>
              </w:rPr>
              <w:t>here</w:t>
            </w:r>
            <w:r w:rsidRPr="00FC4A12">
              <w:rPr>
                <w:rFonts w:ascii="Arial" w:hAnsi="Arial" w:cs="Arial"/>
                <w:i/>
                <w:spacing w:val="-3"/>
                <w:sz w:val="20"/>
                <w:u w:val="single"/>
              </w:rPr>
              <w:t xml:space="preserve"> </w:t>
            </w:r>
            <w:r w:rsidRPr="00FC4A12">
              <w:rPr>
                <w:rFonts w:ascii="Arial" w:hAnsi="Arial" w:cs="Arial"/>
                <w:i/>
                <w:sz w:val="20"/>
                <w:u w:val="single"/>
              </w:rPr>
              <w:t>in</w:t>
            </w:r>
            <w:r w:rsidRPr="00FC4A12">
              <w:rPr>
                <w:rFonts w:ascii="Arial" w:hAnsi="Arial" w:cs="Arial"/>
                <w:i/>
                <w:spacing w:val="2"/>
                <w:sz w:val="20"/>
                <w:u w:val="single"/>
              </w:rPr>
              <w:t xml:space="preserve"> </w:t>
            </w:r>
            <w:r w:rsidRPr="00FC4A12">
              <w:rPr>
                <w:rFonts w:ascii="Arial" w:hAnsi="Arial" w:cs="Arial"/>
                <w:i/>
                <w:spacing w:val="-2"/>
                <w:sz w:val="20"/>
                <w:u w:val="single"/>
              </w:rPr>
              <w:t>detail)</w:t>
            </w:r>
          </w:p>
          <w:p w14:paraId="4328B85E" w14:textId="77777777" w:rsidR="00352BD9" w:rsidRPr="00FC4A12" w:rsidRDefault="00352BD9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</w:rPr>
            </w:pPr>
          </w:p>
          <w:p w14:paraId="0C35C658" w14:textId="77777777" w:rsidR="00352BD9" w:rsidRPr="00FC4A12" w:rsidRDefault="00996968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FC4A12">
              <w:rPr>
                <w:rFonts w:ascii="Arial" w:hAnsi="Arial" w:cs="Arial"/>
                <w:spacing w:val="-5"/>
                <w:sz w:val="20"/>
              </w:rPr>
              <w:t>No</w:t>
            </w:r>
          </w:p>
        </w:tc>
        <w:tc>
          <w:tcPr>
            <w:tcW w:w="5678" w:type="dxa"/>
          </w:tcPr>
          <w:p w14:paraId="0606C96E" w14:textId="77777777" w:rsidR="00352BD9" w:rsidRPr="00FC4A12" w:rsidRDefault="00352BD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24B10FCE" w14:textId="77777777" w:rsidR="00FC4A12" w:rsidRPr="00864C61" w:rsidRDefault="00FC4A12" w:rsidP="00FC4A1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64C61">
        <w:rPr>
          <w:rFonts w:ascii="Arial" w:hAnsi="Arial" w:cs="Arial"/>
          <w:b/>
          <w:u w:val="single"/>
        </w:rPr>
        <w:t>Reviewer details:</w:t>
      </w:r>
    </w:p>
    <w:p w14:paraId="37B80862" w14:textId="77777777" w:rsidR="00FC4A12" w:rsidRPr="00864C61" w:rsidRDefault="00FC4A12" w:rsidP="00FC4A1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64C61">
        <w:rPr>
          <w:rFonts w:ascii="Arial" w:hAnsi="Arial" w:cs="Arial"/>
          <w:b/>
          <w:color w:val="555555"/>
        </w:rPr>
        <w:t>Hashim Hadi Al-Jebory, Al-Qasim Green University, Iraq</w:t>
      </w:r>
    </w:p>
    <w:p w14:paraId="0FB1267D" w14:textId="77777777" w:rsidR="00996968" w:rsidRPr="00FC4A12" w:rsidRDefault="00996968">
      <w:pPr>
        <w:rPr>
          <w:rFonts w:ascii="Arial" w:hAnsi="Arial" w:cs="Arial"/>
        </w:rPr>
      </w:pPr>
    </w:p>
    <w:sectPr w:rsidR="00996968" w:rsidRPr="00FC4A12"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3F09" w14:textId="77777777" w:rsidR="003F78CA" w:rsidRDefault="003F78CA">
      <w:r>
        <w:separator/>
      </w:r>
    </w:p>
  </w:endnote>
  <w:endnote w:type="continuationSeparator" w:id="0">
    <w:p w14:paraId="75582419" w14:textId="77777777" w:rsidR="003F78CA" w:rsidRDefault="003F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7C35" w14:textId="77777777" w:rsidR="00352BD9" w:rsidRDefault="0099696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421ECA14" wp14:editId="323B499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D31AB5" w14:textId="77777777" w:rsidR="00352BD9" w:rsidRDefault="0099696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ECA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3BD31AB5" w14:textId="77777777" w:rsidR="00352BD9" w:rsidRDefault="0099696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27821386" wp14:editId="4433B8F9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9357C3" w14:textId="77777777" w:rsidR="00352BD9" w:rsidRDefault="0099696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21386" id="Textbox 3" o:spid="_x0000_s1028" type="#_x0000_t202" style="position:absolute;margin-left:207.95pt;margin-top:795.95pt;width:55.7pt;height:10.9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209357C3" w14:textId="77777777" w:rsidR="00352BD9" w:rsidRDefault="0099696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0F4BF244" wp14:editId="6F99CAF4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5665C5" w14:textId="77777777" w:rsidR="00352BD9" w:rsidRDefault="0099696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4BF244" id="Textbox 4" o:spid="_x0000_s1029" type="#_x0000_t202" style="position:absolute;margin-left:347.75pt;margin-top:795.95pt;width:67.8pt;height:10.9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14:paraId="7B5665C5" w14:textId="77777777" w:rsidR="00352BD9" w:rsidRDefault="0099696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7A0BF1F1" wp14:editId="374D9BC5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1D73A1" w14:textId="77777777" w:rsidR="00352BD9" w:rsidRDefault="0099696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BF1F1" id="Textbox 5" o:spid="_x0000_s1030" type="#_x0000_t202" style="position:absolute;margin-left:539.05pt;margin-top:795.95pt;width:80.45pt;height:10.9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BzZ&#10;WfbiAAAADwEAAA8AAAAAAAAAAAAAAAAA8wMAAGRycy9kb3ducmV2LnhtbFBLBQYAAAAABAAEAPMA&#10;AAACBQAAAAA=&#10;" filled="f" stroked="f">
              <v:textbox inset="0,0,0,0">
                <w:txbxContent>
                  <w:p w14:paraId="411D73A1" w14:textId="77777777" w:rsidR="00352BD9" w:rsidRDefault="0099696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4BD9" w14:textId="77777777" w:rsidR="003F78CA" w:rsidRDefault="003F78CA">
      <w:r>
        <w:separator/>
      </w:r>
    </w:p>
  </w:footnote>
  <w:footnote w:type="continuationSeparator" w:id="0">
    <w:p w14:paraId="5399C032" w14:textId="77777777" w:rsidR="003F78CA" w:rsidRDefault="003F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0E95" w14:textId="77777777" w:rsidR="00352BD9" w:rsidRDefault="0099696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6A1F2A4D" wp14:editId="48A6CD4C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D99BA" w14:textId="77777777" w:rsidR="00352BD9" w:rsidRDefault="0099696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2A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" filled="f" stroked="f">
              <v:textbox inset="0,0,0,0">
                <w:txbxContent>
                  <w:p w14:paraId="375D99BA" w14:textId="77777777" w:rsidR="00352BD9" w:rsidRDefault="0099696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2BD9"/>
    <w:rsid w:val="000E09AC"/>
    <w:rsid w:val="00161558"/>
    <w:rsid w:val="00352BD9"/>
    <w:rsid w:val="003F78CA"/>
    <w:rsid w:val="0081746C"/>
    <w:rsid w:val="00940843"/>
    <w:rsid w:val="00996968"/>
    <w:rsid w:val="00A968FF"/>
    <w:rsid w:val="00D05EE2"/>
    <w:rsid w:val="00EA167F"/>
    <w:rsid w:val="00FC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EA5E"/>
  <w15:docId w15:val="{D4353A8D-4720-4AD2-807B-520639F7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968FF"/>
    <w:rPr>
      <w:color w:val="0000FF"/>
      <w:u w:val="single"/>
    </w:rPr>
  </w:style>
  <w:style w:type="paragraph" w:customStyle="1" w:styleId="Affiliation">
    <w:name w:val="Affiliation"/>
    <w:basedOn w:val="Normal"/>
    <w:rsid w:val="00FC4A1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2026-01-20T07:23:00Z</dcterms:created>
  <dcterms:modified xsi:type="dcterms:W3CDTF">2026-01-20T10:33:00Z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2010</vt:lpwstr>
  </property>
</Properties>
</file>