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0011" w14:textId="4EBB800B" w:rsidR="00922A30" w:rsidRDefault="00922A30" w:rsidP="00145067">
      <w:pPr>
        <w:pStyle w:val="Heading2"/>
        <w:numPr>
          <w:ilvl w:val="0"/>
          <w:numId w:val="0"/>
        </w:numPr>
        <w:jc w:val="center"/>
        <w:rPr>
          <w:rFonts w:ascii="Arial" w:hAnsi="Arial" w:cs="Arial"/>
          <w:sz w:val="36"/>
          <w:szCs w:val="36"/>
        </w:rPr>
      </w:pPr>
      <w:r w:rsidRPr="00922A30">
        <w:rPr>
          <w:rFonts w:ascii="Arial" w:hAnsi="Arial" w:cs="Arial"/>
          <w:sz w:val="36"/>
          <w:szCs w:val="36"/>
        </w:rPr>
        <w:t>Original Research Article</w:t>
      </w:r>
    </w:p>
    <w:p w14:paraId="61D2CEB1" w14:textId="0CC4007A" w:rsidR="00FC05FA" w:rsidRPr="00E97B63" w:rsidRDefault="00FC05FA" w:rsidP="00145067">
      <w:pPr>
        <w:pStyle w:val="Heading2"/>
        <w:numPr>
          <w:ilvl w:val="0"/>
          <w:numId w:val="0"/>
        </w:numPr>
        <w:jc w:val="center"/>
        <w:rPr>
          <w:rFonts w:ascii="Arial" w:hAnsi="Arial" w:cs="Arial"/>
          <w:sz w:val="36"/>
          <w:szCs w:val="36"/>
        </w:rPr>
      </w:pPr>
      <w:bookmarkStart w:id="0" w:name="_Hlk219540575"/>
      <w:r w:rsidRPr="00E97B63">
        <w:rPr>
          <w:rFonts w:ascii="Arial" w:hAnsi="Arial" w:cs="Arial"/>
          <w:sz w:val="36"/>
          <w:szCs w:val="36"/>
        </w:rPr>
        <w:t>Development of Desktop Based Breast Cancer</w:t>
      </w:r>
      <w:r w:rsidR="00E20516" w:rsidRPr="00E97B63">
        <w:rPr>
          <w:rFonts w:ascii="Arial" w:hAnsi="Arial" w:cs="Arial"/>
          <w:sz w:val="36"/>
          <w:szCs w:val="36"/>
        </w:rPr>
        <w:t xml:space="preserve"> Symptoms</w:t>
      </w:r>
      <w:r w:rsidRPr="00E97B63">
        <w:rPr>
          <w:rFonts w:ascii="Arial" w:hAnsi="Arial" w:cs="Arial"/>
          <w:sz w:val="36"/>
          <w:szCs w:val="36"/>
        </w:rPr>
        <w:t xml:space="preserve"> Self Examination System</w:t>
      </w:r>
    </w:p>
    <w:bookmarkEnd w:id="0"/>
    <w:p w14:paraId="6E5D75F5" w14:textId="518FF660" w:rsidR="006469F8" w:rsidRDefault="006469F8" w:rsidP="00145067">
      <w:pPr>
        <w:pStyle w:val="NoSpacing"/>
        <w:jc w:val="center"/>
        <w:rPr>
          <w:rFonts w:ascii="Arial" w:hAnsi="Arial" w:cs="Arial"/>
          <w:i/>
          <w:iCs/>
          <w:sz w:val="20"/>
          <w:szCs w:val="20"/>
        </w:rPr>
      </w:pPr>
    </w:p>
    <w:p w14:paraId="1AEB9B64" w14:textId="77777777" w:rsidR="00F34930" w:rsidRPr="00E70EF7" w:rsidRDefault="00F34930" w:rsidP="00145067">
      <w:pPr>
        <w:pStyle w:val="NoSpacing"/>
        <w:jc w:val="center"/>
        <w:rPr>
          <w:rFonts w:ascii="Arial" w:hAnsi="Arial" w:cs="Arial"/>
          <w:i/>
          <w:iCs/>
          <w:sz w:val="20"/>
          <w:szCs w:val="20"/>
        </w:rPr>
      </w:pPr>
    </w:p>
    <w:p w14:paraId="748A259E" w14:textId="79B701E5" w:rsidR="00FC05FA" w:rsidRPr="00C61BC5" w:rsidRDefault="00C61BC5" w:rsidP="00145067">
      <w:pPr>
        <w:spacing w:before="339" w:after="0" w:line="240" w:lineRule="auto"/>
        <w:rPr>
          <w:rFonts w:ascii="Arial" w:hAnsi="Arial" w:cs="Arial"/>
          <w:b/>
          <w:color w:val="000000"/>
        </w:rPr>
      </w:pPr>
      <w:r w:rsidRPr="00C61BC5">
        <w:rPr>
          <w:rFonts w:ascii="Arial" w:hAnsi="Arial" w:cs="Arial"/>
          <w:b/>
          <w:color w:val="000000"/>
          <w:spacing w:val="1"/>
        </w:rPr>
        <w:t>ABSTRACT</w:t>
      </w:r>
    </w:p>
    <w:p w14:paraId="2A15EC33" w14:textId="77777777"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sz w:val="20"/>
          <w:szCs w:val="20"/>
        </w:rPr>
        <w:t>Aims:</w:t>
      </w:r>
      <w:r w:rsidRPr="00716DE1">
        <w:rPr>
          <w:rFonts w:ascii="Arial" w:hAnsi="Arial" w:cs="Arial"/>
          <w:sz w:val="20"/>
          <w:szCs w:val="20"/>
        </w:rPr>
        <w:t xml:space="preserve"> </w:t>
      </w:r>
      <w:r w:rsidR="00C91665" w:rsidRPr="00716DE1">
        <w:rPr>
          <w:rFonts w:ascii="Arial" w:hAnsi="Arial" w:cs="Arial"/>
          <w:sz w:val="20"/>
          <w:szCs w:val="20"/>
        </w:rPr>
        <w:t xml:space="preserve">The early identification of breast cancer is the most significant method for breast cancer prevention. Breast self-examination has received widespread support and promotion from cancer organizations and authorities worldwide. But for it to be effective, women need to be educated and reached out to, in addition to diligent and frequent self-examination. </w:t>
      </w:r>
      <w:r w:rsidR="00C91665" w:rsidRPr="00716DE1">
        <w:rPr>
          <w:rFonts w:ascii="Arial" w:hAnsi="Arial" w:cs="Arial"/>
          <w:kern w:val="28"/>
          <w:sz w:val="20"/>
          <w:szCs w:val="20"/>
        </w:rPr>
        <w:t>Breast</w:t>
      </w:r>
      <w:r w:rsidR="00F156EF" w:rsidRPr="00716DE1">
        <w:rPr>
          <w:rFonts w:ascii="Arial" w:hAnsi="Arial" w:cs="Arial"/>
          <w:kern w:val="28"/>
          <w:sz w:val="20"/>
          <w:szCs w:val="20"/>
        </w:rPr>
        <w:t xml:space="preserve"> screenings have been used for early detection of breast cancer, before any symptoms like palpable lumps or other symptoms </w:t>
      </w:r>
      <w:r w:rsidR="00F156EF" w:rsidRPr="00716DE1">
        <w:rPr>
          <w:rFonts w:ascii="Arial" w:hAnsi="Arial" w:cs="Arial"/>
          <w:color w:val="000000" w:themeColor="text1"/>
          <w:kern w:val="28"/>
          <w:sz w:val="20"/>
          <w:szCs w:val="20"/>
        </w:rPr>
        <w:t xml:space="preserve">become apparent. </w:t>
      </w:r>
    </w:p>
    <w:p w14:paraId="3AC729DF" w14:textId="6D38760E" w:rsidR="008E56BB" w:rsidRPr="00716DE1" w:rsidRDefault="008E56BB" w:rsidP="00716DE1">
      <w:pPr>
        <w:pStyle w:val="NoSpacing"/>
        <w:jc w:val="both"/>
        <w:rPr>
          <w:rFonts w:ascii="Arial" w:hAnsi="Arial" w:cs="Arial"/>
          <w:color w:val="000000" w:themeColor="text1"/>
          <w:kern w:val="28"/>
          <w:sz w:val="20"/>
          <w:szCs w:val="20"/>
        </w:rPr>
      </w:pPr>
      <w:r w:rsidRPr="00716DE1">
        <w:rPr>
          <w:rFonts w:ascii="Arial" w:hAnsi="Arial" w:cs="Arial"/>
          <w:b/>
          <w:bCs/>
          <w:color w:val="000000" w:themeColor="text1"/>
          <w:kern w:val="28"/>
          <w:sz w:val="20"/>
          <w:szCs w:val="20"/>
        </w:rPr>
        <w:t>Study design:</w:t>
      </w:r>
      <w:r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Since medical practitioners relied majorly on the information suppl</w:t>
      </w:r>
      <w:r w:rsidR="00F156EF" w:rsidRPr="00716DE1">
        <w:rPr>
          <w:rFonts w:ascii="Arial" w:hAnsi="Arial" w:cs="Arial"/>
          <w:color w:val="000000" w:themeColor="text1"/>
          <w:kern w:val="28"/>
          <w:sz w:val="20"/>
          <w:szCs w:val="20"/>
        </w:rPr>
        <w:t>ied</w:t>
      </w:r>
      <w:r w:rsidR="002510D4" w:rsidRPr="00716DE1">
        <w:rPr>
          <w:rFonts w:ascii="Arial" w:hAnsi="Arial" w:cs="Arial"/>
          <w:color w:val="000000" w:themeColor="text1"/>
          <w:kern w:val="28"/>
          <w:sz w:val="20"/>
          <w:szCs w:val="20"/>
        </w:rPr>
        <w:t xml:space="preserve"> by patient </w:t>
      </w:r>
      <w:r w:rsidR="00F156EF" w:rsidRPr="00716DE1">
        <w:rPr>
          <w:rFonts w:ascii="Arial" w:hAnsi="Arial" w:cs="Arial"/>
          <w:color w:val="000000" w:themeColor="text1"/>
          <w:kern w:val="28"/>
          <w:sz w:val="20"/>
          <w:szCs w:val="20"/>
        </w:rPr>
        <w:t>regarding</w:t>
      </w:r>
      <w:r w:rsidR="002510D4" w:rsidRPr="00716DE1">
        <w:rPr>
          <w:rFonts w:ascii="Arial" w:hAnsi="Arial" w:cs="Arial"/>
          <w:color w:val="000000" w:themeColor="text1"/>
          <w:kern w:val="28"/>
          <w:sz w:val="20"/>
          <w:szCs w:val="20"/>
        </w:rPr>
        <w:t xml:space="preserve"> any ailment, t</w:t>
      </w:r>
      <w:r w:rsidR="00F156EF" w:rsidRPr="00716DE1">
        <w:rPr>
          <w:rFonts w:ascii="Arial" w:hAnsi="Arial" w:cs="Arial"/>
          <w:color w:val="000000" w:themeColor="text1"/>
          <w:kern w:val="28"/>
          <w:sz w:val="20"/>
          <w:szCs w:val="20"/>
        </w:rPr>
        <w:t xml:space="preserve">here is a </w:t>
      </w:r>
      <w:r w:rsidR="002510D4" w:rsidRPr="00716DE1">
        <w:rPr>
          <w:rFonts w:ascii="Arial" w:hAnsi="Arial" w:cs="Arial"/>
          <w:color w:val="000000" w:themeColor="text1"/>
          <w:kern w:val="28"/>
          <w:sz w:val="20"/>
          <w:szCs w:val="20"/>
        </w:rPr>
        <w:t xml:space="preserve">need to develop a standalone application that can be used for breast cancer self-examination for easy and early </w:t>
      </w:r>
      <w:r w:rsidR="00F156EF" w:rsidRPr="00716DE1">
        <w:rPr>
          <w:rFonts w:ascii="Arial" w:hAnsi="Arial" w:cs="Arial"/>
          <w:color w:val="000000" w:themeColor="text1"/>
          <w:kern w:val="28"/>
          <w:sz w:val="20"/>
          <w:szCs w:val="20"/>
        </w:rPr>
        <w:t>detection</w:t>
      </w:r>
      <w:r w:rsidR="002510D4" w:rsidRPr="00716DE1">
        <w:rPr>
          <w:rFonts w:ascii="Arial" w:hAnsi="Arial" w:cs="Arial"/>
          <w:color w:val="000000" w:themeColor="text1"/>
          <w:kern w:val="28"/>
          <w:sz w:val="20"/>
          <w:szCs w:val="20"/>
        </w:rPr>
        <w:t xml:space="preserve"> of cancer in women. </w:t>
      </w:r>
    </w:p>
    <w:p w14:paraId="546260CA" w14:textId="63D167F1" w:rsidR="008E56BB" w:rsidRPr="00716DE1" w:rsidRDefault="008E56BB" w:rsidP="00716DE1">
      <w:pPr>
        <w:pStyle w:val="NoSpacing"/>
        <w:jc w:val="both"/>
        <w:rPr>
          <w:rFonts w:ascii="Arial" w:eastAsia="Calibri" w:hAnsi="Arial" w:cs="Arial"/>
          <w:sz w:val="20"/>
          <w:szCs w:val="20"/>
        </w:rPr>
      </w:pPr>
      <w:r w:rsidRPr="00716DE1">
        <w:rPr>
          <w:rFonts w:ascii="Arial" w:eastAsia="Calibri" w:hAnsi="Arial" w:cs="Arial"/>
          <w:b/>
          <w:sz w:val="20"/>
          <w:szCs w:val="20"/>
        </w:rPr>
        <w:t>Place and Duration of Study:</w:t>
      </w:r>
      <w:r w:rsidRPr="00716DE1">
        <w:rPr>
          <w:rFonts w:ascii="Arial" w:eastAsia="Calibri" w:hAnsi="Arial" w:cs="Arial"/>
          <w:sz w:val="20"/>
          <w:szCs w:val="20"/>
        </w:rPr>
        <w:t xml:space="preserve"> Radiology Unit, LAUTECH Teaching Hospital Oyo state, between </w:t>
      </w:r>
      <w:r w:rsidR="00716DE1" w:rsidRPr="00716DE1">
        <w:rPr>
          <w:rFonts w:ascii="Arial" w:eastAsia="Calibri" w:hAnsi="Arial" w:cs="Arial"/>
          <w:sz w:val="20"/>
          <w:szCs w:val="20"/>
        </w:rPr>
        <w:t>September</w:t>
      </w:r>
      <w:r w:rsidRPr="00716DE1">
        <w:rPr>
          <w:rFonts w:ascii="Arial" w:eastAsia="Calibri" w:hAnsi="Arial" w:cs="Arial"/>
          <w:sz w:val="20"/>
          <w:szCs w:val="20"/>
        </w:rPr>
        <w:t xml:space="preserve"> and</w:t>
      </w:r>
      <w:r w:rsidR="00716DE1" w:rsidRPr="00716DE1">
        <w:rPr>
          <w:rFonts w:ascii="Arial" w:eastAsia="Calibri" w:hAnsi="Arial" w:cs="Arial"/>
          <w:sz w:val="20"/>
          <w:szCs w:val="20"/>
        </w:rPr>
        <w:t xml:space="preserve"> December</w:t>
      </w:r>
      <w:r w:rsidRPr="00716DE1">
        <w:rPr>
          <w:rFonts w:ascii="Arial" w:eastAsia="Calibri" w:hAnsi="Arial" w:cs="Arial"/>
          <w:sz w:val="20"/>
          <w:szCs w:val="20"/>
        </w:rPr>
        <w:t xml:space="preserve"> </w:t>
      </w:r>
      <w:r w:rsidR="00716DE1" w:rsidRPr="00716DE1">
        <w:rPr>
          <w:rFonts w:ascii="Arial" w:eastAsia="Calibri" w:hAnsi="Arial" w:cs="Arial"/>
          <w:sz w:val="20"/>
          <w:szCs w:val="20"/>
        </w:rPr>
        <w:t xml:space="preserve">2025; Federal Polytechnic Ede, </w:t>
      </w:r>
      <w:proofErr w:type="spellStart"/>
      <w:r w:rsidR="00716DE1" w:rsidRPr="00716DE1">
        <w:rPr>
          <w:rFonts w:ascii="Arial" w:eastAsia="Calibri" w:hAnsi="Arial" w:cs="Arial"/>
          <w:sz w:val="20"/>
          <w:szCs w:val="20"/>
        </w:rPr>
        <w:t>osun</w:t>
      </w:r>
      <w:proofErr w:type="spellEnd"/>
      <w:r w:rsidR="00716DE1" w:rsidRPr="00716DE1">
        <w:rPr>
          <w:rFonts w:ascii="Arial" w:eastAsia="Calibri" w:hAnsi="Arial" w:cs="Arial"/>
          <w:sz w:val="20"/>
          <w:szCs w:val="20"/>
        </w:rPr>
        <w:t xml:space="preserve"> State.</w:t>
      </w:r>
    </w:p>
    <w:p w14:paraId="179627DB" w14:textId="77777777" w:rsidR="00716DE1" w:rsidRPr="00716DE1" w:rsidRDefault="008E56BB" w:rsidP="00716DE1">
      <w:pPr>
        <w:pStyle w:val="NoSpacing"/>
        <w:jc w:val="both"/>
        <w:rPr>
          <w:rFonts w:ascii="Arial" w:hAnsi="Arial" w:cs="Arial"/>
          <w:kern w:val="28"/>
          <w:sz w:val="20"/>
          <w:szCs w:val="20"/>
        </w:rPr>
      </w:pPr>
      <w:r w:rsidRPr="00716DE1">
        <w:rPr>
          <w:rFonts w:ascii="Arial" w:hAnsi="Arial" w:cs="Arial"/>
          <w:b/>
          <w:bCs/>
          <w:color w:val="000000" w:themeColor="text1"/>
          <w:kern w:val="28"/>
          <w:sz w:val="20"/>
          <w:szCs w:val="20"/>
        </w:rPr>
        <w:t>Methodology:</w:t>
      </w:r>
      <w:r w:rsidRPr="00716DE1">
        <w:rPr>
          <w:rFonts w:ascii="Arial" w:hAnsi="Arial" w:cs="Arial"/>
          <w:color w:val="000000" w:themeColor="text1"/>
          <w:kern w:val="28"/>
          <w:sz w:val="20"/>
          <w:szCs w:val="20"/>
        </w:rPr>
        <w:t xml:space="preserve"> </w:t>
      </w:r>
      <w:r w:rsidR="00C91665" w:rsidRPr="00716DE1">
        <w:rPr>
          <w:rFonts w:ascii="Arial" w:hAnsi="Arial" w:cs="Arial"/>
          <w:color w:val="000000" w:themeColor="text1"/>
          <w:kern w:val="28"/>
          <w:sz w:val="20"/>
          <w:szCs w:val="20"/>
        </w:rPr>
        <w:t xml:space="preserve">Visibility study on </w:t>
      </w:r>
      <w:r w:rsidR="002510D4" w:rsidRPr="00716DE1">
        <w:rPr>
          <w:rFonts w:ascii="Arial" w:hAnsi="Arial" w:cs="Arial"/>
          <w:color w:val="000000" w:themeColor="text1"/>
          <w:kern w:val="28"/>
          <w:sz w:val="20"/>
          <w:szCs w:val="20"/>
        </w:rPr>
        <w:t>breast cancer self-examination</w:t>
      </w:r>
      <w:r w:rsidR="00C91665" w:rsidRPr="00716DE1">
        <w:rPr>
          <w:rFonts w:ascii="Arial" w:hAnsi="Arial" w:cs="Arial"/>
          <w:color w:val="000000" w:themeColor="text1"/>
          <w:kern w:val="28"/>
          <w:sz w:val="20"/>
          <w:szCs w:val="20"/>
        </w:rPr>
        <w:t xml:space="preserve"> was carried out on some respondents and a standalone desk</w:t>
      </w:r>
      <w:r w:rsidR="004C4DF2" w:rsidRPr="00716DE1">
        <w:rPr>
          <w:rFonts w:ascii="Arial" w:hAnsi="Arial" w:cs="Arial"/>
          <w:color w:val="000000" w:themeColor="text1"/>
          <w:kern w:val="28"/>
          <w:sz w:val="20"/>
          <w:szCs w:val="20"/>
        </w:rPr>
        <w:t xml:space="preserve"> </w:t>
      </w:r>
      <w:r w:rsidR="002510D4" w:rsidRPr="00716DE1">
        <w:rPr>
          <w:rFonts w:ascii="Arial" w:hAnsi="Arial" w:cs="Arial"/>
          <w:color w:val="000000" w:themeColor="text1"/>
          <w:kern w:val="28"/>
          <w:sz w:val="20"/>
          <w:szCs w:val="20"/>
        </w:rPr>
        <w:t xml:space="preserve">application was developed using the </w:t>
      </w:r>
      <w:proofErr w:type="spellStart"/>
      <w:r w:rsidR="002510D4" w:rsidRPr="00716DE1">
        <w:rPr>
          <w:rFonts w:ascii="Arial" w:hAnsi="Arial" w:cs="Arial"/>
          <w:color w:val="000000" w:themeColor="text1"/>
          <w:kern w:val="28"/>
          <w:sz w:val="20"/>
          <w:szCs w:val="20"/>
        </w:rPr>
        <w:t>PyQt</w:t>
      </w:r>
      <w:proofErr w:type="spellEnd"/>
      <w:r w:rsidR="002510D4" w:rsidRPr="00716DE1">
        <w:rPr>
          <w:rFonts w:ascii="Arial" w:hAnsi="Arial" w:cs="Arial"/>
          <w:color w:val="000000" w:themeColor="text1"/>
          <w:kern w:val="28"/>
          <w:sz w:val="20"/>
          <w:szCs w:val="20"/>
        </w:rPr>
        <w:t xml:space="preserve"> library of the Python software. Responses to questions obtained from individual </w:t>
      </w:r>
      <w:r w:rsidR="004C4DF2" w:rsidRPr="00716DE1">
        <w:rPr>
          <w:rFonts w:ascii="Arial" w:hAnsi="Arial" w:cs="Arial"/>
          <w:color w:val="000000" w:themeColor="text1"/>
          <w:kern w:val="28"/>
          <w:sz w:val="20"/>
          <w:szCs w:val="20"/>
        </w:rPr>
        <w:t xml:space="preserve">used the </w:t>
      </w:r>
      <w:r w:rsidR="00C91665" w:rsidRPr="00716DE1">
        <w:rPr>
          <w:rFonts w:ascii="Arial" w:hAnsi="Arial" w:cs="Arial"/>
          <w:color w:val="000000" w:themeColor="text1"/>
          <w:kern w:val="28"/>
          <w:sz w:val="20"/>
          <w:szCs w:val="20"/>
        </w:rPr>
        <w:t xml:space="preserve">standalone </w:t>
      </w:r>
      <w:r w:rsidR="004C4DF2" w:rsidRPr="00716DE1">
        <w:rPr>
          <w:rFonts w:ascii="Arial" w:hAnsi="Arial" w:cs="Arial"/>
          <w:color w:val="000000" w:themeColor="text1"/>
          <w:kern w:val="28"/>
          <w:sz w:val="20"/>
          <w:szCs w:val="20"/>
        </w:rPr>
        <w:t xml:space="preserve">desktop app </w:t>
      </w:r>
      <w:r w:rsidR="004C4DF2" w:rsidRPr="00716DE1">
        <w:rPr>
          <w:rFonts w:ascii="Arial" w:hAnsi="Arial" w:cs="Arial"/>
          <w:kern w:val="28"/>
          <w:sz w:val="20"/>
          <w:szCs w:val="20"/>
        </w:rPr>
        <w:t xml:space="preserve">to check </w:t>
      </w:r>
      <w:r w:rsidR="002510D4" w:rsidRPr="00716DE1">
        <w:rPr>
          <w:rFonts w:ascii="Arial" w:hAnsi="Arial" w:cs="Arial"/>
          <w:kern w:val="28"/>
          <w:sz w:val="20"/>
          <w:szCs w:val="20"/>
        </w:rPr>
        <w:t xml:space="preserve">if the individual has the symptoms of breast cancer or not. </w:t>
      </w:r>
    </w:p>
    <w:p w14:paraId="50FFC38A" w14:textId="5E9F9067" w:rsidR="00716DE1" w:rsidRPr="00716DE1" w:rsidRDefault="00716DE1" w:rsidP="00716DE1">
      <w:pPr>
        <w:pStyle w:val="NoSpacing"/>
        <w:jc w:val="both"/>
        <w:rPr>
          <w:rFonts w:ascii="Arial" w:hAnsi="Arial" w:cs="Arial"/>
          <w:kern w:val="28"/>
          <w:sz w:val="20"/>
          <w:szCs w:val="20"/>
        </w:rPr>
      </w:pPr>
      <w:r w:rsidRPr="00716DE1">
        <w:rPr>
          <w:rFonts w:ascii="Arial" w:hAnsi="Arial" w:cs="Arial"/>
          <w:b/>
          <w:bCs/>
          <w:kern w:val="28"/>
          <w:sz w:val="20"/>
          <w:szCs w:val="20"/>
        </w:rPr>
        <w:t>Results:</w:t>
      </w:r>
      <w:r w:rsidRPr="00716DE1">
        <w:rPr>
          <w:rFonts w:ascii="Arial" w:hAnsi="Arial" w:cs="Arial"/>
          <w:kern w:val="28"/>
          <w:sz w:val="20"/>
          <w:szCs w:val="20"/>
        </w:rPr>
        <w:t xml:space="preserve"> </w:t>
      </w:r>
      <w:r w:rsidR="002510D4" w:rsidRPr="00716DE1">
        <w:rPr>
          <w:rFonts w:ascii="Arial" w:hAnsi="Arial" w:cs="Arial"/>
          <w:kern w:val="28"/>
          <w:sz w:val="20"/>
          <w:szCs w:val="20"/>
        </w:rPr>
        <w:t xml:space="preserve">The result of the physical examination obtained from the </w:t>
      </w:r>
      <w:r w:rsidR="004C4DF2" w:rsidRPr="00716DE1">
        <w:rPr>
          <w:rFonts w:ascii="Arial" w:hAnsi="Arial" w:cs="Arial"/>
          <w:kern w:val="28"/>
          <w:sz w:val="20"/>
          <w:szCs w:val="20"/>
        </w:rPr>
        <w:t>respondents</w:t>
      </w:r>
      <w:r w:rsidR="002510D4" w:rsidRPr="00716DE1">
        <w:rPr>
          <w:rFonts w:ascii="Arial" w:hAnsi="Arial" w:cs="Arial"/>
          <w:kern w:val="28"/>
          <w:sz w:val="20"/>
          <w:szCs w:val="20"/>
        </w:rPr>
        <w:t xml:space="preserve"> shows that 18% of the respondent were abnormal and 82% were normal. </w:t>
      </w:r>
      <w:commentRangeStart w:id="1"/>
      <w:r w:rsidR="006A1DC6" w:rsidRPr="00891720">
        <w:rPr>
          <w:rFonts w:ascii="Arial" w:hAnsi="Arial" w:cs="Arial"/>
          <w:color w:val="EE0000"/>
          <w:kern w:val="28"/>
          <w:sz w:val="20"/>
          <w:szCs w:val="20"/>
        </w:rPr>
        <w:t xml:space="preserve">Thes </w:t>
      </w:r>
      <w:commentRangeEnd w:id="1"/>
      <w:r w:rsidR="00891720">
        <w:rPr>
          <w:rStyle w:val="CommentReference"/>
          <w:rFonts w:ascii="Calibri" w:eastAsia="Calibri" w:hAnsi="Calibri" w:cs="Times New Roman"/>
        </w:rPr>
        <w:commentReference w:id="1"/>
      </w:r>
      <w:r w:rsidR="006A1DC6" w:rsidRPr="00716DE1">
        <w:rPr>
          <w:rFonts w:ascii="Arial" w:hAnsi="Arial" w:cs="Arial"/>
          <w:kern w:val="28"/>
          <w:sz w:val="20"/>
          <w:szCs w:val="20"/>
        </w:rPr>
        <w:t xml:space="preserve">earlier symptoms, given by </w:t>
      </w:r>
      <w:commentRangeStart w:id="2"/>
      <w:r w:rsidR="00891720" w:rsidRPr="00716DE1">
        <w:rPr>
          <w:rFonts w:ascii="Arial" w:hAnsi="Arial" w:cs="Arial"/>
          <w:kern w:val="28"/>
          <w:sz w:val="20"/>
          <w:szCs w:val="20"/>
        </w:rPr>
        <w:t>respondents</w:t>
      </w:r>
      <w:r w:rsidR="00891720" w:rsidRPr="00891720">
        <w:rPr>
          <w:rFonts w:ascii="Arial" w:hAnsi="Arial" w:cs="Arial"/>
          <w:color w:val="EE0000"/>
          <w:kern w:val="28"/>
          <w:sz w:val="20"/>
          <w:szCs w:val="20"/>
        </w:rPr>
        <w:t>,</w:t>
      </w:r>
      <w:commentRangeEnd w:id="2"/>
      <w:r w:rsidR="00891720">
        <w:rPr>
          <w:rStyle w:val="CommentReference"/>
          <w:rFonts w:ascii="Calibri" w:eastAsia="Calibri" w:hAnsi="Calibri" w:cs="Times New Roman"/>
        </w:rPr>
        <w:commentReference w:id="2"/>
      </w:r>
      <w:r w:rsidR="006A1DC6" w:rsidRPr="00716DE1">
        <w:rPr>
          <w:rFonts w:ascii="Arial" w:hAnsi="Arial" w:cs="Arial"/>
          <w:kern w:val="28"/>
          <w:sz w:val="20"/>
          <w:szCs w:val="20"/>
        </w:rPr>
        <w:t xml:space="preserve"> gave room for further </w:t>
      </w:r>
      <w:commentRangeStart w:id="3"/>
      <w:proofErr w:type="gramStart"/>
      <w:r w:rsidR="006A1DC6" w:rsidRPr="00891720">
        <w:rPr>
          <w:rFonts w:ascii="Arial" w:hAnsi="Arial" w:cs="Arial"/>
          <w:color w:val="EE0000"/>
          <w:kern w:val="28"/>
          <w:sz w:val="20"/>
          <w:szCs w:val="20"/>
        </w:rPr>
        <w:t>advices</w:t>
      </w:r>
      <w:commentRangeEnd w:id="3"/>
      <w:proofErr w:type="gramEnd"/>
      <w:r w:rsidR="00891720" w:rsidRPr="00891720">
        <w:rPr>
          <w:rStyle w:val="CommentReference"/>
          <w:rFonts w:ascii="Calibri" w:eastAsia="Calibri" w:hAnsi="Calibri" w:cs="Times New Roman"/>
          <w:color w:val="EE0000"/>
        </w:rPr>
        <w:commentReference w:id="3"/>
      </w:r>
      <w:r w:rsidR="006A1DC6" w:rsidRPr="00716DE1">
        <w:rPr>
          <w:rFonts w:ascii="Arial" w:hAnsi="Arial" w:cs="Arial"/>
          <w:kern w:val="28"/>
          <w:sz w:val="20"/>
          <w:szCs w:val="20"/>
        </w:rPr>
        <w:t xml:space="preserve"> to the 82%</w:t>
      </w:r>
      <w:r w:rsidR="002510D4" w:rsidRPr="00716DE1">
        <w:rPr>
          <w:rFonts w:ascii="Arial" w:hAnsi="Arial" w:cs="Arial"/>
          <w:kern w:val="28"/>
          <w:sz w:val="20"/>
          <w:szCs w:val="20"/>
        </w:rPr>
        <w:t xml:space="preserve"> </w:t>
      </w:r>
      <w:commentRangeStart w:id="4"/>
      <w:r w:rsidR="002510D4" w:rsidRPr="00891720">
        <w:rPr>
          <w:rFonts w:ascii="Arial" w:hAnsi="Arial" w:cs="Arial"/>
          <w:color w:val="EE0000"/>
          <w:kern w:val="28"/>
          <w:sz w:val="20"/>
          <w:szCs w:val="20"/>
        </w:rPr>
        <w:t>respondent</w:t>
      </w:r>
      <w:commentRangeEnd w:id="4"/>
      <w:r w:rsidR="00891720" w:rsidRPr="00891720">
        <w:rPr>
          <w:rStyle w:val="CommentReference"/>
          <w:rFonts w:ascii="Calibri" w:eastAsia="Calibri" w:hAnsi="Calibri" w:cs="Times New Roman"/>
          <w:color w:val="EE0000"/>
        </w:rPr>
        <w:commentReference w:id="4"/>
      </w:r>
      <w:r w:rsidR="002510D4" w:rsidRPr="00891720">
        <w:rPr>
          <w:rFonts w:ascii="Arial" w:hAnsi="Arial" w:cs="Arial"/>
          <w:color w:val="EE0000"/>
          <w:kern w:val="28"/>
          <w:sz w:val="20"/>
          <w:szCs w:val="20"/>
        </w:rPr>
        <w:t xml:space="preserve"> </w:t>
      </w:r>
      <w:r w:rsidR="002510D4" w:rsidRPr="00716DE1">
        <w:rPr>
          <w:rFonts w:ascii="Arial" w:hAnsi="Arial" w:cs="Arial"/>
          <w:kern w:val="28"/>
          <w:sz w:val="20"/>
          <w:szCs w:val="20"/>
        </w:rPr>
        <w:t xml:space="preserve">to go for mammogram test. </w:t>
      </w:r>
    </w:p>
    <w:p w14:paraId="713DE4F3" w14:textId="5D1233F7" w:rsidR="00345213" w:rsidRPr="00716DE1" w:rsidRDefault="00716DE1" w:rsidP="00716DE1">
      <w:pPr>
        <w:pStyle w:val="NoSpacing"/>
        <w:jc w:val="both"/>
        <w:rPr>
          <w:rFonts w:ascii="Arial" w:hAnsi="Arial" w:cs="Arial"/>
          <w:sz w:val="20"/>
          <w:szCs w:val="20"/>
        </w:rPr>
      </w:pPr>
      <w:r w:rsidRPr="00716DE1">
        <w:rPr>
          <w:rFonts w:ascii="Arial" w:hAnsi="Arial" w:cs="Arial"/>
          <w:b/>
          <w:bCs/>
          <w:kern w:val="28"/>
          <w:sz w:val="20"/>
          <w:szCs w:val="20"/>
        </w:rPr>
        <w:t>Conclusion:</w:t>
      </w:r>
      <w:r w:rsidRPr="00716DE1">
        <w:rPr>
          <w:rFonts w:ascii="Arial" w:hAnsi="Arial" w:cs="Arial"/>
          <w:kern w:val="28"/>
          <w:sz w:val="20"/>
          <w:szCs w:val="20"/>
        </w:rPr>
        <w:t xml:space="preserve"> </w:t>
      </w:r>
      <w:r w:rsidR="002510D4" w:rsidRPr="00716DE1">
        <w:rPr>
          <w:rFonts w:ascii="Arial" w:hAnsi="Arial" w:cs="Arial"/>
          <w:kern w:val="28"/>
          <w:sz w:val="20"/>
          <w:szCs w:val="20"/>
        </w:rPr>
        <w:t xml:space="preserve">The developed </w:t>
      </w:r>
      <w:r w:rsidR="006A1DC6" w:rsidRPr="00716DE1">
        <w:rPr>
          <w:rFonts w:ascii="Arial" w:hAnsi="Arial" w:cs="Arial"/>
          <w:kern w:val="28"/>
          <w:sz w:val="20"/>
          <w:szCs w:val="20"/>
        </w:rPr>
        <w:t>desk-</w:t>
      </w:r>
      <w:r w:rsidR="002510D4" w:rsidRPr="00716DE1">
        <w:rPr>
          <w:rFonts w:ascii="Arial" w:hAnsi="Arial" w:cs="Arial"/>
          <w:kern w:val="28"/>
          <w:sz w:val="20"/>
          <w:szCs w:val="20"/>
        </w:rPr>
        <w:t xml:space="preserve"> based standalone application can be used by female individuals to perform a self-examination and expert so as to determine if there is a need to go for mammography test or not.</w:t>
      </w:r>
    </w:p>
    <w:p w14:paraId="6E8521C8" w14:textId="77777777" w:rsidR="00F4361D" w:rsidRPr="00E70EF7" w:rsidRDefault="00F4361D" w:rsidP="00F4361D">
      <w:pPr>
        <w:spacing w:after="0" w:line="240" w:lineRule="auto"/>
        <w:jc w:val="both"/>
        <w:rPr>
          <w:rFonts w:ascii="Arial" w:eastAsia="Times New Roman" w:hAnsi="Arial" w:cs="Arial"/>
          <w:b/>
          <w:color w:val="0070C0"/>
          <w:sz w:val="20"/>
          <w:szCs w:val="20"/>
        </w:rPr>
      </w:pPr>
    </w:p>
    <w:p w14:paraId="04FFFE67" w14:textId="28558F8A" w:rsidR="00345213" w:rsidRPr="00E70EF7" w:rsidRDefault="00E44D85" w:rsidP="002510D4">
      <w:pPr>
        <w:spacing w:after="0" w:line="240" w:lineRule="auto"/>
        <w:jc w:val="both"/>
        <w:rPr>
          <w:rFonts w:ascii="Arial" w:hAnsi="Arial" w:cs="Arial"/>
          <w:spacing w:val="-2"/>
          <w:sz w:val="20"/>
          <w:szCs w:val="20"/>
        </w:rPr>
      </w:pPr>
      <w:r w:rsidRPr="00E70EF7">
        <w:rPr>
          <w:rFonts w:ascii="Arial" w:eastAsia="Times New Roman" w:hAnsi="Arial" w:cs="Arial"/>
          <w:b/>
          <w:sz w:val="20"/>
          <w:szCs w:val="20"/>
        </w:rPr>
        <w:t xml:space="preserve">Keywords: </w:t>
      </w:r>
      <w:r w:rsidR="002510D4" w:rsidRPr="00E70EF7">
        <w:rPr>
          <w:rFonts w:ascii="Arial" w:eastAsia="Times New Roman" w:hAnsi="Arial" w:cs="Arial"/>
          <w:sz w:val="20"/>
          <w:szCs w:val="20"/>
        </w:rPr>
        <w:t xml:space="preserve">Standalone Application, Python, </w:t>
      </w:r>
      <w:proofErr w:type="spellStart"/>
      <w:r w:rsidR="002510D4" w:rsidRPr="00E70EF7">
        <w:rPr>
          <w:rFonts w:ascii="Arial" w:eastAsia="Times New Roman" w:hAnsi="Arial" w:cs="Arial"/>
          <w:sz w:val="20"/>
          <w:szCs w:val="20"/>
        </w:rPr>
        <w:t>PyQt</w:t>
      </w:r>
      <w:proofErr w:type="spellEnd"/>
      <w:r w:rsidR="002510D4" w:rsidRPr="00E70EF7">
        <w:rPr>
          <w:rFonts w:ascii="Arial" w:eastAsia="Times New Roman" w:hAnsi="Arial" w:cs="Arial"/>
          <w:sz w:val="20"/>
          <w:szCs w:val="20"/>
        </w:rPr>
        <w:t xml:space="preserve"> Library, Mammogram, Mammography, Radiologist</w:t>
      </w:r>
    </w:p>
    <w:p w14:paraId="0FC401AF" w14:textId="7FB41970" w:rsidR="00551FE4" w:rsidRPr="00497BAB" w:rsidRDefault="00914615" w:rsidP="00497BAB">
      <w:pPr>
        <w:pStyle w:val="E-Mail"/>
        <w:jc w:val="left"/>
        <w:rPr>
          <w:rFonts w:ascii="Arial" w:hAnsi="Arial" w:cs="Arial"/>
          <w:spacing w:val="-2"/>
          <w:sz w:val="20"/>
        </w:rPr>
        <w:sectPr w:rsidR="00551FE4" w:rsidRPr="00497BAB" w:rsidSect="009C6C93">
          <w:headerReference w:type="even" r:id="rId12"/>
          <w:headerReference w:type="default" r:id="rId13"/>
          <w:footerReference w:type="even" r:id="rId14"/>
          <w:footerReference w:type="default" r:id="rId15"/>
          <w:headerReference w:type="first" r:id="rId16"/>
          <w:footerReference w:type="first" r:id="rId17"/>
          <w:type w:val="continuous"/>
          <w:pgSz w:w="11907" w:h="16839" w:code="9"/>
          <w:pgMar w:top="1530" w:right="720" w:bottom="720" w:left="720" w:header="274" w:footer="720" w:gutter="0"/>
          <w:cols w:space="720"/>
          <w:docGrid w:linePitch="360"/>
        </w:sectPr>
      </w:pPr>
      <w:r w:rsidRPr="00E70EF7">
        <w:rPr>
          <w:rFonts w:ascii="Arial" w:hAnsi="Arial" w:cs="Arial"/>
          <w:spacing w:val="-2"/>
          <w:sz w:val="20"/>
        </w:rPr>
        <w:tab/>
      </w:r>
    </w:p>
    <w:p w14:paraId="45DCF019" w14:textId="6E9460EE" w:rsidR="00FC05FA" w:rsidRPr="00497BAB" w:rsidRDefault="00497BAB" w:rsidP="00497BAB">
      <w:pPr>
        <w:pStyle w:val="ListParagraph"/>
        <w:numPr>
          <w:ilvl w:val="0"/>
          <w:numId w:val="20"/>
        </w:numPr>
        <w:spacing w:after="0" w:line="297" w:lineRule="exact"/>
        <w:rPr>
          <w:rFonts w:ascii="Arial" w:hAnsi="Arial" w:cs="Arial"/>
          <w:b/>
          <w:color w:val="000000"/>
        </w:rPr>
      </w:pPr>
      <w:r>
        <w:rPr>
          <w:rFonts w:ascii="Arial" w:hAnsi="Arial" w:cs="Arial"/>
          <w:b/>
          <w:color w:val="000000"/>
        </w:rPr>
        <w:t xml:space="preserve">  </w:t>
      </w:r>
      <w:r w:rsidRPr="00497BAB">
        <w:rPr>
          <w:rFonts w:ascii="Arial" w:hAnsi="Arial" w:cs="Arial"/>
          <w:b/>
          <w:color w:val="000000"/>
        </w:rPr>
        <w:t>I</w:t>
      </w:r>
      <w:r w:rsidR="006075D2" w:rsidRPr="00497BAB">
        <w:rPr>
          <w:rFonts w:ascii="Arial" w:hAnsi="Arial" w:cs="Arial"/>
          <w:b/>
          <w:color w:val="000000"/>
        </w:rPr>
        <w:t>NTRODUCTION</w:t>
      </w:r>
    </w:p>
    <w:p w14:paraId="4EEDDE8D" w14:textId="5D7F6383" w:rsidR="00FE537B" w:rsidRPr="00E70EF7" w:rsidRDefault="00F156EF"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According to </w:t>
      </w:r>
      <w:r w:rsidR="00FE537B" w:rsidRPr="00E70EF7">
        <w:rPr>
          <w:rFonts w:ascii="Arial" w:eastAsia="Times New Roman" w:hAnsi="Arial" w:cs="Arial"/>
          <w:sz w:val="20"/>
          <w:szCs w:val="20"/>
        </w:rPr>
        <w:t>World Health Organization (WHO)</w:t>
      </w:r>
      <w:r w:rsidRPr="00E70EF7">
        <w:rPr>
          <w:rFonts w:ascii="Arial" w:eastAsia="Times New Roman" w:hAnsi="Arial" w:cs="Arial"/>
          <w:sz w:val="20"/>
          <w:szCs w:val="20"/>
        </w:rPr>
        <w:t xml:space="preserve">, by 2025, </w:t>
      </w:r>
      <w:r w:rsidR="00FE537B" w:rsidRPr="00E70EF7">
        <w:rPr>
          <w:rFonts w:ascii="Arial" w:eastAsia="Times New Roman" w:hAnsi="Arial" w:cs="Arial"/>
          <w:sz w:val="20"/>
          <w:szCs w:val="20"/>
        </w:rPr>
        <w:t xml:space="preserve">breast cancer cases will hit 19.3 million </w:t>
      </w:r>
      <w:r w:rsidR="00A346FB" w:rsidRPr="00E70EF7">
        <w:rPr>
          <w:rFonts w:ascii="Arial" w:eastAsia="Times New Roman" w:hAnsi="Arial" w:cs="Arial"/>
          <w:sz w:val="20"/>
          <w:szCs w:val="20"/>
        </w:rPr>
        <w:t>(</w:t>
      </w:r>
      <w:r w:rsidR="00A346FB" w:rsidRPr="00E70EF7">
        <w:rPr>
          <w:rFonts w:ascii="Arial" w:hAnsi="Arial" w:cs="Arial"/>
          <w:sz w:val="20"/>
          <w:szCs w:val="20"/>
        </w:rPr>
        <w:t xml:space="preserve">Ragab, </w:t>
      </w:r>
      <w:proofErr w:type="spellStart"/>
      <w:r w:rsidR="00A346FB" w:rsidRPr="00E70EF7">
        <w:rPr>
          <w:rFonts w:ascii="Arial" w:hAnsi="Arial" w:cs="Arial"/>
          <w:sz w:val="20"/>
          <w:szCs w:val="20"/>
        </w:rPr>
        <w:t>Sharkas</w:t>
      </w:r>
      <w:proofErr w:type="spellEnd"/>
      <w:r w:rsidR="00A346FB" w:rsidRPr="00E70EF7">
        <w:rPr>
          <w:rFonts w:ascii="Arial" w:hAnsi="Arial" w:cs="Arial"/>
          <w:sz w:val="20"/>
          <w:szCs w:val="20"/>
        </w:rPr>
        <w:t>, and Attallah, 2019)</w:t>
      </w:r>
      <w:r w:rsidR="00FE537B" w:rsidRPr="00E70EF7">
        <w:rPr>
          <w:rFonts w:ascii="Arial" w:eastAsia="Times New Roman" w:hAnsi="Arial" w:cs="Arial"/>
          <w:sz w:val="20"/>
          <w:szCs w:val="20"/>
        </w:rPr>
        <w:t xml:space="preserve">. </w:t>
      </w:r>
      <w:r w:rsidR="00D81828" w:rsidRPr="00E70EF7">
        <w:rPr>
          <w:rFonts w:ascii="Arial" w:eastAsia="Times New Roman" w:hAnsi="Arial" w:cs="Arial"/>
          <w:sz w:val="20"/>
          <w:szCs w:val="20"/>
        </w:rPr>
        <w:t xml:space="preserve">Any abnormal growth </w:t>
      </w:r>
      <w:r w:rsidR="00FE537B" w:rsidRPr="00E70EF7">
        <w:rPr>
          <w:rFonts w:ascii="Arial" w:eastAsia="Times New Roman" w:hAnsi="Arial" w:cs="Arial"/>
          <w:sz w:val="20"/>
          <w:szCs w:val="20"/>
        </w:rPr>
        <w:t>of certain cells in the breast</w:t>
      </w:r>
      <w:r w:rsidR="00D81828" w:rsidRPr="00E70EF7">
        <w:rPr>
          <w:rFonts w:ascii="Arial" w:eastAsia="Times New Roman" w:hAnsi="Arial" w:cs="Arial"/>
          <w:sz w:val="20"/>
          <w:szCs w:val="20"/>
        </w:rPr>
        <w:t xml:space="preserve"> could be breast cancer </w:t>
      </w:r>
      <w:r w:rsidR="00490531" w:rsidRPr="00E70EF7">
        <w:rPr>
          <w:rFonts w:ascii="Arial" w:eastAsia="Times New Roman" w:hAnsi="Arial" w:cs="Arial"/>
          <w:sz w:val="20"/>
          <w:szCs w:val="20"/>
        </w:rPr>
        <w:t>(</w:t>
      </w:r>
      <w:r w:rsidR="00490531" w:rsidRPr="00E70EF7">
        <w:rPr>
          <w:rFonts w:ascii="Arial" w:hAnsi="Arial" w:cs="Arial"/>
          <w:sz w:val="20"/>
          <w:szCs w:val="20"/>
        </w:rPr>
        <w:t>Zhou</w:t>
      </w:r>
      <w:r w:rsidR="00490531" w:rsidRPr="00E70EF7">
        <w:rPr>
          <w:rFonts w:ascii="Arial" w:eastAsia="Times New Roman" w:hAnsi="Arial" w:cs="Arial"/>
          <w:sz w:val="20"/>
          <w:szCs w:val="20"/>
        </w:rPr>
        <w:t xml:space="preserve"> et al.,2020). </w:t>
      </w:r>
      <w:r w:rsidR="006661D8" w:rsidRPr="00E70EF7">
        <w:rPr>
          <w:rFonts w:ascii="Arial" w:eastAsia="Times New Roman" w:hAnsi="Arial" w:cs="Arial"/>
          <w:sz w:val="20"/>
          <w:szCs w:val="20"/>
        </w:rPr>
        <w:t xml:space="preserve">When breast cancer is detected early, it lowers </w:t>
      </w:r>
      <w:r w:rsidR="00ED11EA" w:rsidRPr="00E70EF7">
        <w:rPr>
          <w:rFonts w:ascii="Arial" w:eastAsia="Times New Roman" w:hAnsi="Arial" w:cs="Arial"/>
          <w:sz w:val="20"/>
          <w:szCs w:val="20"/>
        </w:rPr>
        <w:t xml:space="preserve">mortality rate by providing appropriate treatment </w:t>
      </w:r>
      <w:r w:rsidR="006661D8" w:rsidRPr="00E70EF7">
        <w:rPr>
          <w:rFonts w:ascii="Arial" w:eastAsia="Times New Roman" w:hAnsi="Arial" w:cs="Arial"/>
          <w:sz w:val="20"/>
          <w:szCs w:val="20"/>
        </w:rPr>
        <w:t xml:space="preserve">which can improve the chances of recovery and extend lives more </w:t>
      </w:r>
      <w:r w:rsidR="00490531" w:rsidRPr="00E70EF7">
        <w:rPr>
          <w:rFonts w:ascii="Arial" w:eastAsia="Times New Roman" w:hAnsi="Arial" w:cs="Arial"/>
          <w:sz w:val="20"/>
          <w:szCs w:val="20"/>
        </w:rPr>
        <w:t>(</w:t>
      </w:r>
      <w:r w:rsidR="00490531" w:rsidRPr="00E70EF7">
        <w:rPr>
          <w:rFonts w:ascii="Arial" w:hAnsi="Arial" w:cs="Arial"/>
          <w:sz w:val="20"/>
          <w:szCs w:val="20"/>
        </w:rPr>
        <w:t xml:space="preserve">Yavari, Mehrabi, and </w:t>
      </w:r>
      <w:proofErr w:type="spellStart"/>
      <w:r w:rsidR="00490531" w:rsidRPr="00E70EF7">
        <w:rPr>
          <w:rFonts w:ascii="Arial" w:hAnsi="Arial" w:cs="Arial"/>
          <w:sz w:val="20"/>
          <w:szCs w:val="20"/>
        </w:rPr>
        <w:t>Pourhoseinqoli</w:t>
      </w:r>
      <w:proofErr w:type="spellEnd"/>
      <w:r w:rsidR="00490531" w:rsidRPr="00E70EF7">
        <w:rPr>
          <w:rFonts w:ascii="Arial" w:hAnsi="Arial" w:cs="Arial"/>
          <w:sz w:val="20"/>
          <w:szCs w:val="20"/>
        </w:rPr>
        <w:t xml:space="preserve">, </w:t>
      </w:r>
      <w:commentRangeStart w:id="5"/>
      <w:r w:rsidR="00490531" w:rsidRPr="00891720">
        <w:rPr>
          <w:rFonts w:ascii="Arial" w:hAnsi="Arial" w:cs="Arial"/>
          <w:color w:val="EE0000"/>
          <w:sz w:val="20"/>
          <w:szCs w:val="20"/>
        </w:rPr>
        <w:t>2006)</w:t>
      </w:r>
      <w:commentRangeEnd w:id="5"/>
      <w:r w:rsidR="00891720">
        <w:rPr>
          <w:rStyle w:val="CommentReference"/>
        </w:rPr>
        <w:commentReference w:id="5"/>
      </w:r>
      <w:r w:rsidR="00490531" w:rsidRPr="00E70EF7">
        <w:rPr>
          <w:rFonts w:ascii="Arial" w:hAnsi="Arial" w:cs="Arial"/>
          <w:sz w:val="20"/>
          <w:szCs w:val="20"/>
        </w:rPr>
        <w:t>.</w:t>
      </w:r>
    </w:p>
    <w:p w14:paraId="61374F4F" w14:textId="27E95766" w:rsidR="00172D43" w:rsidRPr="00E70EF7" w:rsidRDefault="00ED11EA" w:rsidP="00053EA5">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Breast cancer can be detected through screening such as</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self-examination, clinical</w:t>
      </w:r>
      <w:r w:rsidR="006661D8" w:rsidRPr="00E70EF7">
        <w:rPr>
          <w:rFonts w:ascii="Arial" w:eastAsia="Times New Roman" w:hAnsi="Arial" w:cs="Arial"/>
          <w:sz w:val="20"/>
          <w:szCs w:val="20"/>
        </w:rPr>
        <w:t xml:space="preserve"> </w:t>
      </w:r>
      <w:r w:rsidRPr="00E70EF7">
        <w:rPr>
          <w:rFonts w:ascii="Arial" w:eastAsia="Times New Roman" w:hAnsi="Arial" w:cs="Arial"/>
          <w:sz w:val="20"/>
          <w:szCs w:val="20"/>
        </w:rPr>
        <w:t xml:space="preserve">examination, which is done by a physician, and mammography </w:t>
      </w:r>
      <w:r w:rsidR="00490531" w:rsidRPr="00E70EF7">
        <w:rPr>
          <w:rFonts w:ascii="Arial" w:eastAsia="Times New Roman" w:hAnsi="Arial" w:cs="Arial"/>
          <w:sz w:val="20"/>
          <w:szCs w:val="20"/>
        </w:rPr>
        <w:t>(</w:t>
      </w:r>
      <w:r w:rsidR="00490531" w:rsidRPr="00E70EF7">
        <w:rPr>
          <w:rFonts w:ascii="Arial" w:hAnsi="Arial" w:cs="Arial"/>
          <w:sz w:val="20"/>
          <w:szCs w:val="20"/>
        </w:rPr>
        <w:t xml:space="preserve">Gursoy, </w:t>
      </w:r>
      <w:proofErr w:type="spellStart"/>
      <w:r w:rsidR="00490531" w:rsidRPr="00E70EF7">
        <w:rPr>
          <w:rFonts w:ascii="Arial" w:hAnsi="Arial" w:cs="Arial"/>
          <w:sz w:val="20"/>
          <w:szCs w:val="20"/>
        </w:rPr>
        <w:t>Ylmaz</w:t>
      </w:r>
      <w:proofErr w:type="spellEnd"/>
      <w:r w:rsidR="00490531" w:rsidRPr="00E70EF7">
        <w:rPr>
          <w:rFonts w:ascii="Arial" w:hAnsi="Arial" w:cs="Arial"/>
          <w:sz w:val="20"/>
          <w:szCs w:val="20"/>
        </w:rPr>
        <w:t xml:space="preserve">, and Nural, </w:t>
      </w:r>
      <w:commentRangeStart w:id="6"/>
      <w:r w:rsidR="00490531" w:rsidRPr="00891720">
        <w:rPr>
          <w:rFonts w:ascii="Arial" w:hAnsi="Arial" w:cs="Arial"/>
          <w:color w:val="EE0000"/>
          <w:sz w:val="20"/>
          <w:szCs w:val="20"/>
        </w:rPr>
        <w:t>2009)</w:t>
      </w:r>
      <w:commentRangeEnd w:id="6"/>
      <w:r w:rsidR="00891720">
        <w:rPr>
          <w:rStyle w:val="CommentReference"/>
        </w:rPr>
        <w:commentReference w:id="6"/>
      </w:r>
      <w:r w:rsidRPr="00E70EF7">
        <w:rPr>
          <w:rFonts w:ascii="Arial" w:eastAsia="Times New Roman" w:hAnsi="Arial" w:cs="Arial"/>
          <w:sz w:val="20"/>
          <w:szCs w:val="20"/>
        </w:rPr>
        <w:t>. Breast self-examination is very useful because it is cheap, easy, confidential, uncomplicated, and does not need a special equipment.</w:t>
      </w:r>
      <w:r w:rsidR="00FE537B" w:rsidRPr="00E70EF7">
        <w:rPr>
          <w:rFonts w:ascii="Arial" w:eastAsia="Times New Roman" w:hAnsi="Arial" w:cs="Arial"/>
          <w:sz w:val="20"/>
          <w:szCs w:val="20"/>
        </w:rPr>
        <w:t xml:space="preserve"> Mammography is a common method that is used to detect breast cancer. It assists in the detection of breast cancer early to avoid further damage to the breast tissues</w:t>
      </w:r>
      <w:r w:rsidR="00172D43" w:rsidRPr="00E70EF7">
        <w:rPr>
          <w:rFonts w:ascii="Arial" w:eastAsia="Times New Roman" w:hAnsi="Arial" w:cs="Arial"/>
          <w:sz w:val="20"/>
          <w:szCs w:val="20"/>
        </w:rPr>
        <w:t xml:space="preserve"> </w:t>
      </w:r>
      <w:r w:rsidR="00A346FB" w:rsidRPr="00E70EF7">
        <w:rPr>
          <w:rFonts w:ascii="Arial" w:eastAsia="Times New Roman" w:hAnsi="Arial" w:cs="Arial"/>
          <w:sz w:val="20"/>
          <w:szCs w:val="20"/>
        </w:rPr>
        <w:t>(</w:t>
      </w:r>
      <w:r w:rsidR="00A346FB" w:rsidRPr="00E70EF7">
        <w:rPr>
          <w:rFonts w:ascii="Arial" w:hAnsi="Arial" w:cs="Arial"/>
          <w:sz w:val="20"/>
          <w:szCs w:val="20"/>
        </w:rPr>
        <w:t xml:space="preserve">Ragab, </w:t>
      </w:r>
      <w:proofErr w:type="spellStart"/>
      <w:r w:rsidR="00A346FB" w:rsidRPr="00E70EF7">
        <w:rPr>
          <w:rFonts w:ascii="Arial" w:hAnsi="Arial" w:cs="Arial"/>
          <w:sz w:val="20"/>
          <w:szCs w:val="20"/>
        </w:rPr>
        <w:t>Sharkas</w:t>
      </w:r>
      <w:proofErr w:type="spellEnd"/>
      <w:r w:rsidR="00A346FB" w:rsidRPr="00E70EF7">
        <w:rPr>
          <w:rFonts w:ascii="Arial" w:hAnsi="Arial" w:cs="Arial"/>
          <w:sz w:val="20"/>
          <w:szCs w:val="20"/>
        </w:rPr>
        <w:t>, and Attallah, 2019)</w:t>
      </w:r>
      <w:r w:rsidR="00A346FB" w:rsidRPr="00E70EF7">
        <w:rPr>
          <w:rFonts w:ascii="Arial" w:eastAsia="Times New Roman" w:hAnsi="Arial" w:cs="Arial"/>
          <w:sz w:val="20"/>
          <w:szCs w:val="20"/>
        </w:rPr>
        <w:t xml:space="preserve">. </w:t>
      </w:r>
      <w:r w:rsidR="00172D43" w:rsidRPr="00E70EF7">
        <w:rPr>
          <w:rFonts w:ascii="Arial" w:eastAsia="Times New Roman" w:hAnsi="Arial" w:cs="Arial"/>
          <w:sz w:val="20"/>
          <w:szCs w:val="20"/>
        </w:rPr>
        <w:t xml:space="preserve">The mammogram is an </w:t>
      </w:r>
      <w:r w:rsidR="00C91665" w:rsidRPr="00E70EF7">
        <w:rPr>
          <w:rFonts w:ascii="Arial" w:eastAsia="Times New Roman" w:hAnsi="Arial" w:cs="Arial"/>
          <w:sz w:val="20"/>
          <w:szCs w:val="20"/>
        </w:rPr>
        <w:t>X</w:t>
      </w:r>
      <w:r w:rsidR="00172D43" w:rsidRPr="00E70EF7">
        <w:rPr>
          <w:rFonts w:ascii="Arial" w:eastAsia="Times New Roman" w:hAnsi="Arial" w:cs="Arial"/>
          <w:sz w:val="20"/>
          <w:szCs w:val="20"/>
        </w:rPr>
        <w:t xml:space="preserve">-ray image of the breast that is regularly used to detect and treat breast cancer in women </w:t>
      </w:r>
      <w:r w:rsidR="00490531" w:rsidRPr="00E70EF7">
        <w:rPr>
          <w:rFonts w:ascii="Arial" w:eastAsia="Times New Roman" w:hAnsi="Arial" w:cs="Arial"/>
          <w:sz w:val="20"/>
          <w:szCs w:val="20"/>
        </w:rPr>
        <w:t>(</w:t>
      </w:r>
      <w:r w:rsidR="00490531" w:rsidRPr="00E70EF7">
        <w:rPr>
          <w:rFonts w:ascii="Arial" w:hAnsi="Arial" w:cs="Arial"/>
          <w:sz w:val="20"/>
          <w:szCs w:val="20"/>
        </w:rPr>
        <w:t>Viegas, Domingues and Mendes, 2021).</w:t>
      </w:r>
    </w:p>
    <w:p w14:paraId="1FB9A426"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Mammography is the most sensitive available means for early detection of breast cancer, but both clinical breast examination (CBE) and breast self-examination (BSE) have the potential to advance the diagnosis of breast cancer without the expense of a mammography facility (</w:t>
      </w:r>
      <w:hyperlink r:id="rId18" w:history="1">
        <w:r w:rsidRPr="00E70EF7">
          <w:rPr>
            <w:rStyle w:val="Hyperlink"/>
            <w:rFonts w:ascii="Arial" w:hAnsi="Arial" w:cs="Arial"/>
            <w:color w:val="auto"/>
            <w:sz w:val="20"/>
            <w:szCs w:val="20"/>
            <w:u w:val="none"/>
          </w:rPr>
          <w:t>Noel</w:t>
        </w:r>
        <w:r w:rsidRPr="00E70EF7">
          <w:rPr>
            <w:rStyle w:val="Hyperlink"/>
            <w:rFonts w:ascii="Arial" w:hAnsi="Arial" w:cs="Arial"/>
            <w:sz w:val="20"/>
            <w:szCs w:val="20"/>
          </w:rPr>
          <w:t>,</w:t>
        </w:r>
        <w:r w:rsidRPr="00E70EF7">
          <w:rPr>
            <w:rStyle w:val="Hyperlink"/>
            <w:rFonts w:ascii="Arial" w:hAnsi="Arial" w:cs="Arial"/>
            <w:color w:val="auto"/>
            <w:sz w:val="20"/>
            <w:szCs w:val="20"/>
            <w:u w:val="none"/>
          </w:rPr>
          <w:t xml:space="preserve"> </w:t>
        </w:r>
      </w:hyperlink>
      <w:r w:rsidRPr="00E70EF7">
        <w:rPr>
          <w:rFonts w:ascii="Arial" w:hAnsi="Arial" w:cs="Arial"/>
          <w:sz w:val="20"/>
          <w:szCs w:val="20"/>
        </w:rPr>
        <w:t xml:space="preserve">2003). Most studies have found that survival after </w:t>
      </w:r>
      <w:r w:rsidRPr="00E70EF7">
        <w:rPr>
          <w:rFonts w:ascii="Arial" w:hAnsi="Arial" w:cs="Arial"/>
          <w:sz w:val="20"/>
          <w:szCs w:val="20"/>
        </w:rPr>
        <w:t>a diagnosis of breast cancer tends to be longer among women who practice BSE than among women who do not (</w:t>
      </w:r>
      <w:hyperlink r:id="rId19" w:history="1">
        <w:r w:rsidRPr="00E70EF7">
          <w:rPr>
            <w:rStyle w:val="Hyperlink"/>
            <w:rFonts w:ascii="Arial" w:hAnsi="Arial" w:cs="Arial"/>
            <w:color w:val="auto"/>
            <w:sz w:val="20"/>
            <w:szCs w:val="20"/>
            <w:u w:val="none"/>
          </w:rPr>
          <w:t>Noel</w:t>
        </w:r>
        <w:r w:rsidRPr="00E70EF7">
          <w:rPr>
            <w:rStyle w:val="Hyperlink"/>
            <w:rFonts w:ascii="Arial" w:hAnsi="Arial" w:cs="Arial"/>
            <w:sz w:val="20"/>
            <w:szCs w:val="20"/>
          </w:rPr>
          <w:t>,</w:t>
        </w:r>
        <w:r w:rsidRPr="00E70EF7">
          <w:rPr>
            <w:rStyle w:val="Hyperlink"/>
            <w:rFonts w:ascii="Arial" w:hAnsi="Arial" w:cs="Arial"/>
            <w:color w:val="auto"/>
            <w:sz w:val="20"/>
            <w:szCs w:val="20"/>
            <w:u w:val="none"/>
          </w:rPr>
          <w:t xml:space="preserve"> </w:t>
        </w:r>
      </w:hyperlink>
      <w:commentRangeStart w:id="7"/>
      <w:r w:rsidRPr="00BB044B">
        <w:rPr>
          <w:rFonts w:ascii="Arial" w:hAnsi="Arial" w:cs="Arial"/>
          <w:color w:val="EE0000"/>
          <w:sz w:val="20"/>
          <w:szCs w:val="20"/>
        </w:rPr>
        <w:t>2003</w:t>
      </w:r>
      <w:commentRangeEnd w:id="7"/>
      <w:r w:rsidR="00BB044B">
        <w:rPr>
          <w:rStyle w:val="CommentReference"/>
        </w:rPr>
        <w:commentReference w:id="7"/>
      </w:r>
      <w:r w:rsidRPr="00E70EF7">
        <w:rPr>
          <w:rFonts w:ascii="Arial" w:hAnsi="Arial" w:cs="Arial"/>
          <w:sz w:val="20"/>
          <w:szCs w:val="20"/>
        </w:rPr>
        <w:t xml:space="preserve">). </w:t>
      </w:r>
    </w:p>
    <w:p w14:paraId="2FDAFAB5"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Regular screening of all women over a certain age has the potential to sharply increase the proportion of cancer cases that are diagnosed in their earliest stages. There are a number of approaches to the screening of breast cancer. Breast self-examination has been endorsed and widely promoted by cancer organizations and authorities around the </w:t>
      </w:r>
      <w:commentRangeStart w:id="8"/>
      <w:r w:rsidRPr="00BB044B">
        <w:rPr>
          <w:rFonts w:ascii="Arial" w:hAnsi="Arial" w:cs="Arial"/>
          <w:color w:val="EE0000"/>
          <w:sz w:val="20"/>
          <w:szCs w:val="20"/>
        </w:rPr>
        <w:t>world</w:t>
      </w:r>
      <w:commentRangeEnd w:id="8"/>
      <w:r w:rsidR="00BB044B">
        <w:rPr>
          <w:rStyle w:val="CommentReference"/>
        </w:rPr>
        <w:commentReference w:id="8"/>
      </w:r>
      <w:r w:rsidRPr="00E70EF7">
        <w:rPr>
          <w:rFonts w:ascii="Arial" w:hAnsi="Arial" w:cs="Arial"/>
          <w:sz w:val="20"/>
          <w:szCs w:val="20"/>
        </w:rPr>
        <w:t xml:space="preserve">. Its effectiveness, however, is dependent on education and outreach among women, and upon conscientious and regular self-examination (World Health Organization, (2014). The purpose of breast self-examination is for a woman to learn the topography of her breast, know how her breasts normally feel and be able to identify changes in the breast should they occur in the future. Breast self-examination consists of two basic steps: visual and tactile examination of the breast. For visual examination, no woman has two breasts that are exactly identical. Once a woman knows what her breasts look like, she is able to identify any changes in the shape, form, </w:t>
      </w:r>
      <w:proofErr w:type="spellStart"/>
      <w:r w:rsidRPr="00E70EF7">
        <w:rPr>
          <w:rFonts w:ascii="Arial" w:hAnsi="Arial" w:cs="Arial"/>
          <w:sz w:val="20"/>
          <w:szCs w:val="20"/>
        </w:rPr>
        <w:t>colour</w:t>
      </w:r>
      <w:proofErr w:type="spellEnd"/>
      <w:r w:rsidRPr="00E70EF7">
        <w:rPr>
          <w:rFonts w:ascii="Arial" w:hAnsi="Arial" w:cs="Arial"/>
          <w:sz w:val="20"/>
          <w:szCs w:val="20"/>
        </w:rPr>
        <w:t xml:space="preserve"> or structure of the breast more quickly and can discuss these with the appropriate health care provider. From the age of 20, women should have a clinical breast examination as part of her routine check-up </w:t>
      </w:r>
      <w:r w:rsidRPr="00E70EF7">
        <w:rPr>
          <w:rFonts w:ascii="Arial" w:hAnsi="Arial" w:cs="Arial"/>
          <w:sz w:val="20"/>
          <w:szCs w:val="20"/>
        </w:rPr>
        <w:lastRenderedPageBreak/>
        <w:t xml:space="preserve">every two or three years, increasing to once a year from the age of 40. </w:t>
      </w:r>
    </w:p>
    <w:p w14:paraId="20DFB6A1" w14:textId="3851BA60" w:rsidR="00891A86" w:rsidRPr="00E70EF7" w:rsidRDefault="00ED11EA" w:rsidP="00891A86">
      <w:pPr>
        <w:spacing w:after="120" w:line="240" w:lineRule="auto"/>
        <w:jc w:val="both"/>
        <w:rPr>
          <w:rFonts w:ascii="Arial" w:eastAsia="Times New Roman" w:hAnsi="Arial" w:cs="Arial"/>
          <w:sz w:val="20"/>
          <w:szCs w:val="20"/>
        </w:rPr>
      </w:pPr>
      <w:r w:rsidRPr="00BB044B">
        <w:rPr>
          <w:rFonts w:ascii="Arial" w:eastAsia="Times New Roman" w:hAnsi="Arial" w:cs="Arial"/>
          <w:sz w:val="20"/>
          <w:szCs w:val="20"/>
          <w:highlight w:val="yellow"/>
        </w:rPr>
        <w:t>The early identification of breast cancer is the most significant method for breast cancer pr</w:t>
      </w:r>
      <w:r w:rsidR="00C91665" w:rsidRPr="00BB044B">
        <w:rPr>
          <w:rFonts w:ascii="Arial" w:eastAsia="Times New Roman" w:hAnsi="Arial" w:cs="Arial"/>
          <w:sz w:val="20"/>
          <w:szCs w:val="20"/>
          <w:highlight w:val="yellow"/>
        </w:rPr>
        <w:t>evention</w:t>
      </w:r>
      <w:r w:rsidRPr="00BB044B">
        <w:rPr>
          <w:rFonts w:ascii="Arial" w:eastAsia="Times New Roman" w:hAnsi="Arial" w:cs="Arial"/>
          <w:sz w:val="20"/>
          <w:szCs w:val="20"/>
          <w:highlight w:val="yellow"/>
        </w:rPr>
        <w:t xml:space="preserve">. Breast self-examination has received widespread support and promotion from cancer organizations and authorities </w:t>
      </w:r>
      <w:commentRangeStart w:id="9"/>
      <w:r w:rsidRPr="00BB044B">
        <w:rPr>
          <w:rFonts w:ascii="Arial" w:eastAsia="Times New Roman" w:hAnsi="Arial" w:cs="Arial"/>
          <w:color w:val="EE0000"/>
          <w:sz w:val="20"/>
          <w:szCs w:val="20"/>
          <w:highlight w:val="yellow"/>
        </w:rPr>
        <w:t>worldwide</w:t>
      </w:r>
      <w:commentRangeEnd w:id="9"/>
      <w:r w:rsidR="00BB044B" w:rsidRPr="00BB044B">
        <w:rPr>
          <w:rStyle w:val="CommentReference"/>
          <w:highlight w:val="yellow"/>
        </w:rPr>
        <w:commentReference w:id="9"/>
      </w:r>
      <w:r w:rsidRPr="00BB044B">
        <w:rPr>
          <w:rFonts w:ascii="Arial" w:eastAsia="Times New Roman" w:hAnsi="Arial" w:cs="Arial"/>
          <w:sz w:val="20"/>
          <w:szCs w:val="20"/>
          <w:highlight w:val="yellow"/>
        </w:rPr>
        <w:t>. But for it to be effective, women need to be educated and reached out to, in addition to diligent and frequent self-examination.</w:t>
      </w:r>
      <w:r w:rsidR="00A346FB" w:rsidRPr="00BB044B">
        <w:rPr>
          <w:rFonts w:ascii="Arial" w:eastAsia="Times New Roman" w:hAnsi="Arial" w:cs="Arial"/>
          <w:sz w:val="20"/>
          <w:szCs w:val="20"/>
          <w:highlight w:val="yellow"/>
        </w:rPr>
        <w:t xml:space="preserve"> </w:t>
      </w:r>
      <w:r w:rsidR="00891A86" w:rsidRPr="00BB044B">
        <w:rPr>
          <w:rFonts w:ascii="Arial" w:eastAsia="Times New Roman" w:hAnsi="Arial" w:cs="Arial"/>
          <w:sz w:val="20"/>
          <w:szCs w:val="20"/>
          <w:highlight w:val="yellow"/>
        </w:rPr>
        <w:t>Early detection of breast cancer</w:t>
      </w:r>
      <w:r w:rsidR="00261471" w:rsidRPr="00BB044B">
        <w:rPr>
          <w:rFonts w:ascii="Arial" w:eastAsia="Times New Roman" w:hAnsi="Arial" w:cs="Arial"/>
          <w:sz w:val="20"/>
          <w:szCs w:val="20"/>
          <w:highlight w:val="yellow"/>
        </w:rPr>
        <w:t xml:space="preserve"> symptoms</w:t>
      </w:r>
      <w:r w:rsidR="00891A86" w:rsidRPr="00BB044B">
        <w:rPr>
          <w:rFonts w:ascii="Arial" w:eastAsia="Times New Roman" w:hAnsi="Arial" w:cs="Arial"/>
          <w:sz w:val="20"/>
          <w:szCs w:val="20"/>
          <w:highlight w:val="yellow"/>
        </w:rPr>
        <w:t xml:space="preserve"> through </w:t>
      </w:r>
      <w:r w:rsidR="00261471" w:rsidRPr="00BB044B">
        <w:rPr>
          <w:rFonts w:ascii="Arial" w:eastAsia="Times New Roman" w:hAnsi="Arial" w:cs="Arial"/>
          <w:sz w:val="20"/>
          <w:szCs w:val="20"/>
          <w:highlight w:val="yellow"/>
        </w:rPr>
        <w:t>self-</w:t>
      </w:r>
      <w:r w:rsidR="00891A86" w:rsidRPr="00BB044B">
        <w:rPr>
          <w:rFonts w:ascii="Arial" w:eastAsia="Times New Roman" w:hAnsi="Arial" w:cs="Arial"/>
          <w:sz w:val="20"/>
          <w:szCs w:val="20"/>
          <w:highlight w:val="yellow"/>
        </w:rPr>
        <w:t xml:space="preserve">screening tests helps to increase the </w:t>
      </w:r>
      <w:r w:rsidR="005E1C4E" w:rsidRPr="00BB044B">
        <w:rPr>
          <w:rFonts w:ascii="Arial" w:eastAsia="Times New Roman" w:hAnsi="Arial" w:cs="Arial"/>
          <w:sz w:val="20"/>
          <w:szCs w:val="20"/>
          <w:highlight w:val="yellow"/>
        </w:rPr>
        <w:t xml:space="preserve">rate of </w:t>
      </w:r>
      <w:r w:rsidR="00891A86" w:rsidRPr="00BB044B">
        <w:rPr>
          <w:rFonts w:ascii="Arial" w:eastAsia="Times New Roman" w:hAnsi="Arial" w:cs="Arial"/>
          <w:sz w:val="20"/>
          <w:szCs w:val="20"/>
          <w:highlight w:val="yellow"/>
        </w:rPr>
        <w:t xml:space="preserve">survival </w:t>
      </w:r>
      <w:r w:rsidR="005E1C4E" w:rsidRPr="00BB044B">
        <w:rPr>
          <w:rFonts w:ascii="Arial" w:eastAsia="Times New Roman" w:hAnsi="Arial" w:cs="Arial"/>
          <w:sz w:val="20"/>
          <w:szCs w:val="20"/>
          <w:highlight w:val="yellow"/>
        </w:rPr>
        <w:t>o</w:t>
      </w:r>
      <w:r w:rsidR="00891A86" w:rsidRPr="00BB044B">
        <w:rPr>
          <w:rFonts w:ascii="Arial" w:eastAsia="Times New Roman" w:hAnsi="Arial" w:cs="Arial"/>
          <w:sz w:val="20"/>
          <w:szCs w:val="20"/>
          <w:highlight w:val="yellow"/>
        </w:rPr>
        <w:t xml:space="preserve">f breast cancer patients by treating the disease </w:t>
      </w:r>
      <w:commentRangeStart w:id="10"/>
      <w:r w:rsidR="00891A86" w:rsidRPr="00BB044B">
        <w:rPr>
          <w:rFonts w:ascii="Arial" w:eastAsia="Times New Roman" w:hAnsi="Arial" w:cs="Arial"/>
          <w:sz w:val="20"/>
          <w:szCs w:val="20"/>
          <w:highlight w:val="yellow"/>
        </w:rPr>
        <w:t>prematurely</w:t>
      </w:r>
      <w:commentRangeEnd w:id="10"/>
      <w:r w:rsidR="00BB044B">
        <w:rPr>
          <w:rStyle w:val="CommentReference"/>
        </w:rPr>
        <w:commentReference w:id="10"/>
      </w:r>
      <w:r w:rsidR="00891A86" w:rsidRPr="00BB044B">
        <w:rPr>
          <w:rFonts w:ascii="Arial" w:eastAsia="Times New Roman" w:hAnsi="Arial" w:cs="Arial"/>
          <w:sz w:val="20"/>
          <w:szCs w:val="20"/>
          <w:highlight w:val="yellow"/>
        </w:rPr>
        <w:t>.</w:t>
      </w:r>
      <w:r w:rsidR="00891A86" w:rsidRPr="00E70EF7">
        <w:rPr>
          <w:rFonts w:ascii="Arial" w:eastAsia="Times New Roman" w:hAnsi="Arial" w:cs="Arial"/>
          <w:sz w:val="20"/>
          <w:szCs w:val="20"/>
        </w:rPr>
        <w:t xml:space="preserve"> </w:t>
      </w:r>
    </w:p>
    <w:p w14:paraId="3DF37639" w14:textId="224DB9D7" w:rsidR="006353A6" w:rsidRPr="00E70EF7" w:rsidRDefault="00A71831" w:rsidP="008E3F61">
      <w:pPr>
        <w:spacing w:after="120" w:line="240" w:lineRule="auto"/>
        <w:jc w:val="both"/>
        <w:rPr>
          <w:rFonts w:ascii="Arial" w:hAnsi="Arial" w:cs="Arial"/>
          <w:sz w:val="20"/>
          <w:szCs w:val="20"/>
        </w:rPr>
      </w:pPr>
      <w:r w:rsidRPr="00E70EF7">
        <w:rPr>
          <w:rFonts w:ascii="Arial" w:hAnsi="Arial" w:cs="Arial"/>
          <w:sz w:val="20"/>
          <w:szCs w:val="20"/>
        </w:rPr>
        <w:t xml:space="preserve">Several works have been done on breast cancer detection but there are few on self-examination using symptoms related to breast cancer. Hence, this </w:t>
      </w:r>
      <w:r w:rsidR="009A6706" w:rsidRPr="00E70EF7">
        <w:rPr>
          <w:rFonts w:ascii="Arial" w:hAnsi="Arial" w:cs="Arial"/>
          <w:sz w:val="20"/>
          <w:szCs w:val="20"/>
        </w:rPr>
        <w:t>study</w:t>
      </w:r>
      <w:r w:rsidRPr="00E70EF7">
        <w:rPr>
          <w:rFonts w:ascii="Arial" w:hAnsi="Arial" w:cs="Arial"/>
          <w:sz w:val="20"/>
          <w:szCs w:val="20"/>
        </w:rPr>
        <w:t xml:space="preserve"> aims at developing a </w:t>
      </w:r>
      <w:r w:rsidR="009A6706" w:rsidRPr="00E70EF7">
        <w:rPr>
          <w:rFonts w:ascii="Arial" w:hAnsi="Arial" w:cs="Arial"/>
          <w:sz w:val="20"/>
          <w:szCs w:val="20"/>
        </w:rPr>
        <w:t xml:space="preserve">desk-based standalone </w:t>
      </w:r>
      <w:r w:rsidRPr="00E70EF7">
        <w:rPr>
          <w:rFonts w:ascii="Arial" w:hAnsi="Arial" w:cs="Arial"/>
          <w:sz w:val="20"/>
          <w:szCs w:val="20"/>
        </w:rPr>
        <w:t>self-examination breast cancer</w:t>
      </w:r>
      <w:r w:rsidR="009A6706" w:rsidRPr="00E70EF7">
        <w:rPr>
          <w:rFonts w:ascii="Arial" w:hAnsi="Arial" w:cs="Arial"/>
          <w:sz w:val="20"/>
          <w:szCs w:val="20"/>
        </w:rPr>
        <w:t xml:space="preserve"> symptoms</w:t>
      </w:r>
      <w:r w:rsidRPr="00E70EF7">
        <w:rPr>
          <w:rFonts w:ascii="Arial" w:hAnsi="Arial" w:cs="Arial"/>
          <w:sz w:val="20"/>
          <w:szCs w:val="20"/>
        </w:rPr>
        <w:t xml:space="preserve"> detection</w:t>
      </w:r>
      <w:r w:rsidR="009A6706" w:rsidRPr="00E70EF7">
        <w:rPr>
          <w:rFonts w:ascii="Arial" w:hAnsi="Arial" w:cs="Arial"/>
          <w:sz w:val="20"/>
          <w:szCs w:val="20"/>
        </w:rPr>
        <w:t>;</w:t>
      </w:r>
      <w:r w:rsidRPr="00E70EF7">
        <w:rPr>
          <w:rFonts w:ascii="Arial" w:hAnsi="Arial" w:cs="Arial"/>
          <w:sz w:val="20"/>
          <w:szCs w:val="20"/>
        </w:rPr>
        <w:t xml:space="preserve"> for early detection of breast </w:t>
      </w:r>
      <w:r w:rsidR="009A6706" w:rsidRPr="00E70EF7">
        <w:rPr>
          <w:rFonts w:ascii="Arial" w:hAnsi="Arial" w:cs="Arial"/>
          <w:sz w:val="20"/>
          <w:szCs w:val="20"/>
        </w:rPr>
        <w:t>abnormality</w:t>
      </w:r>
      <w:r w:rsidRPr="00E70EF7">
        <w:rPr>
          <w:rFonts w:ascii="Arial" w:hAnsi="Arial" w:cs="Arial"/>
          <w:sz w:val="20"/>
          <w:szCs w:val="20"/>
        </w:rPr>
        <w:t xml:space="preserve"> and to reduce the mortality rate which is associated to breast cancer in female</w:t>
      </w:r>
      <w:r w:rsidR="008E3F61" w:rsidRPr="00E70EF7">
        <w:rPr>
          <w:rFonts w:ascii="Arial" w:hAnsi="Arial" w:cs="Arial"/>
          <w:sz w:val="20"/>
          <w:szCs w:val="20"/>
        </w:rPr>
        <w:t xml:space="preserve"> gender</w:t>
      </w:r>
      <w:r w:rsidRPr="00E70EF7">
        <w:rPr>
          <w:rFonts w:ascii="Arial" w:hAnsi="Arial" w:cs="Arial"/>
          <w:sz w:val="20"/>
          <w:szCs w:val="20"/>
        </w:rPr>
        <w:t>.</w:t>
      </w:r>
    </w:p>
    <w:p w14:paraId="29ED3DB8"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Breast cancer is the </w:t>
      </w:r>
      <w:proofErr w:type="gramStart"/>
      <w:r w:rsidRPr="00E70EF7">
        <w:rPr>
          <w:rFonts w:ascii="Arial" w:hAnsi="Arial" w:cs="Arial"/>
          <w:sz w:val="20"/>
          <w:szCs w:val="20"/>
        </w:rPr>
        <w:t>most commonly diagnosed</w:t>
      </w:r>
      <w:proofErr w:type="gramEnd"/>
      <w:r w:rsidRPr="00E70EF7">
        <w:rPr>
          <w:rFonts w:ascii="Arial" w:hAnsi="Arial" w:cs="Arial"/>
          <w:sz w:val="20"/>
          <w:szCs w:val="20"/>
        </w:rPr>
        <w:t xml:space="preserve"> cancer among women </w:t>
      </w:r>
      <w:commentRangeStart w:id="11"/>
      <w:r w:rsidRPr="00BB044B">
        <w:rPr>
          <w:rFonts w:ascii="Arial" w:hAnsi="Arial" w:cs="Arial"/>
          <w:color w:val="EE0000"/>
          <w:sz w:val="20"/>
          <w:szCs w:val="20"/>
        </w:rPr>
        <w:t>worldwide</w:t>
      </w:r>
      <w:commentRangeEnd w:id="11"/>
      <w:r w:rsidR="00BB044B">
        <w:rPr>
          <w:rStyle w:val="CommentReference"/>
        </w:rPr>
        <w:commentReference w:id="11"/>
      </w:r>
      <w:r w:rsidRPr="00E70EF7">
        <w:rPr>
          <w:rFonts w:ascii="Arial" w:hAnsi="Arial" w:cs="Arial"/>
          <w:sz w:val="20"/>
          <w:szCs w:val="20"/>
        </w:rPr>
        <w:t xml:space="preserve"> and a leading cause of cancer-related mortality in Nigeria (Akhigbe, and </w:t>
      </w:r>
      <w:proofErr w:type="spellStart"/>
      <w:r w:rsidRPr="00E70EF7">
        <w:rPr>
          <w:rFonts w:ascii="Arial" w:hAnsi="Arial" w:cs="Arial"/>
          <w:sz w:val="20"/>
          <w:szCs w:val="20"/>
        </w:rPr>
        <w:t>Omuemu</w:t>
      </w:r>
      <w:proofErr w:type="spellEnd"/>
      <w:r w:rsidRPr="00E70EF7">
        <w:rPr>
          <w:rFonts w:ascii="Arial" w:hAnsi="Arial" w:cs="Arial"/>
          <w:sz w:val="20"/>
          <w:szCs w:val="20"/>
        </w:rPr>
        <w:t xml:space="preserve">, </w:t>
      </w:r>
      <w:commentRangeStart w:id="12"/>
      <w:r w:rsidRPr="00BB044B">
        <w:rPr>
          <w:rFonts w:ascii="Arial" w:hAnsi="Arial" w:cs="Arial"/>
          <w:sz w:val="20"/>
          <w:szCs w:val="20"/>
          <w:highlight w:val="yellow"/>
        </w:rPr>
        <w:t>2009</w:t>
      </w:r>
      <w:commentRangeEnd w:id="12"/>
      <w:r w:rsidR="00BB044B">
        <w:rPr>
          <w:rStyle w:val="CommentReference"/>
        </w:rPr>
        <w:commentReference w:id="12"/>
      </w:r>
      <w:r w:rsidRPr="00E70EF7">
        <w:rPr>
          <w:rFonts w:ascii="Arial" w:hAnsi="Arial" w:cs="Arial"/>
          <w:sz w:val="20"/>
          <w:szCs w:val="20"/>
        </w:rPr>
        <w:t xml:space="preserve">). In the Nigerian context, late presentation is common, with many women seeking medical care at advanced stages of the disease (Akhigbe, and </w:t>
      </w:r>
      <w:proofErr w:type="spellStart"/>
      <w:r w:rsidRPr="00E70EF7">
        <w:rPr>
          <w:rFonts w:ascii="Arial" w:hAnsi="Arial" w:cs="Arial"/>
          <w:sz w:val="20"/>
          <w:szCs w:val="20"/>
        </w:rPr>
        <w:t>Omuemu</w:t>
      </w:r>
      <w:proofErr w:type="spellEnd"/>
      <w:r w:rsidRPr="00E70EF7">
        <w:rPr>
          <w:rFonts w:ascii="Arial" w:hAnsi="Arial" w:cs="Arial"/>
          <w:sz w:val="20"/>
          <w:szCs w:val="20"/>
        </w:rPr>
        <w:t xml:space="preserve">, </w:t>
      </w:r>
      <w:r w:rsidRPr="00BB044B">
        <w:rPr>
          <w:rFonts w:ascii="Arial" w:hAnsi="Arial" w:cs="Arial"/>
          <w:sz w:val="20"/>
          <w:szCs w:val="20"/>
          <w:highlight w:val="yellow"/>
        </w:rPr>
        <w:t>2009</w:t>
      </w:r>
      <w:r w:rsidRPr="00E70EF7">
        <w:rPr>
          <w:rFonts w:ascii="Arial" w:hAnsi="Arial" w:cs="Arial"/>
          <w:sz w:val="20"/>
          <w:szCs w:val="20"/>
        </w:rPr>
        <w:t xml:space="preserve">). This delay has been attributed to limited access to organized screening services, poor awareness of early symptoms, sociocultural beliefs, fear, and inadequate health education. Historically, structured monthly breast self-examination was recommended as a screening tool for early breast cancer detection (Akhigbe, and </w:t>
      </w:r>
      <w:proofErr w:type="spellStart"/>
      <w:r w:rsidRPr="00E70EF7">
        <w:rPr>
          <w:rFonts w:ascii="Arial" w:hAnsi="Arial" w:cs="Arial"/>
          <w:sz w:val="20"/>
          <w:szCs w:val="20"/>
        </w:rPr>
        <w:t>Omuemu</w:t>
      </w:r>
      <w:proofErr w:type="spellEnd"/>
      <w:r w:rsidRPr="00E70EF7">
        <w:rPr>
          <w:rFonts w:ascii="Arial" w:hAnsi="Arial" w:cs="Arial"/>
          <w:sz w:val="20"/>
          <w:szCs w:val="20"/>
        </w:rPr>
        <w:t xml:space="preserve">, </w:t>
      </w:r>
      <w:r w:rsidRPr="00BB044B">
        <w:rPr>
          <w:rFonts w:ascii="Arial" w:hAnsi="Arial" w:cs="Arial"/>
          <w:sz w:val="20"/>
          <w:szCs w:val="20"/>
          <w:highlight w:val="yellow"/>
        </w:rPr>
        <w:t>2009</w:t>
      </w:r>
      <w:r w:rsidRPr="00E70EF7">
        <w:rPr>
          <w:rFonts w:ascii="Arial" w:hAnsi="Arial" w:cs="Arial"/>
          <w:sz w:val="20"/>
          <w:szCs w:val="20"/>
        </w:rPr>
        <w:t xml:space="preserve">). </w:t>
      </w:r>
    </w:p>
    <w:p w14:paraId="0D658B1F" w14:textId="77777777"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Studies conducted across Nigerian universities consistently report high awareness of breast cancer and BSE among female undergraduates, with awareness rates often exceeding 80–90% (Okolie, </w:t>
      </w:r>
      <w:r w:rsidRPr="00BB044B">
        <w:rPr>
          <w:rFonts w:ascii="Arial" w:hAnsi="Arial" w:cs="Arial"/>
          <w:sz w:val="20"/>
          <w:szCs w:val="20"/>
          <w:highlight w:val="yellow"/>
        </w:rPr>
        <w:t>2012</w:t>
      </w:r>
      <w:r w:rsidRPr="00E70EF7">
        <w:rPr>
          <w:rFonts w:ascii="Arial" w:hAnsi="Arial" w:cs="Arial"/>
          <w:sz w:val="20"/>
          <w:szCs w:val="20"/>
        </w:rPr>
        <w:t xml:space="preserve">). Despite this high level of awareness, regular and correct practice of BSE remains suboptimal. Many students either perform BSE irregularly or lack adequate knowledge of correct techniques and appropriate timing (Okolie, </w:t>
      </w:r>
      <w:r w:rsidRPr="00BB044B">
        <w:rPr>
          <w:rFonts w:ascii="Arial" w:hAnsi="Arial" w:cs="Arial"/>
          <w:sz w:val="20"/>
          <w:szCs w:val="20"/>
          <w:highlight w:val="yellow"/>
        </w:rPr>
        <w:t>2012</w:t>
      </w:r>
      <w:r w:rsidRPr="00E70EF7">
        <w:rPr>
          <w:rFonts w:ascii="Arial" w:hAnsi="Arial" w:cs="Arial"/>
          <w:sz w:val="20"/>
          <w:szCs w:val="20"/>
        </w:rPr>
        <w:t xml:space="preserve">). Empirical evidence indicates that although undergraduates often possess general knowledge of breast cancer, their understanding of specific warning signs such as nipple discharge, skin dimpling, breast asymmetry, and axillary swelling is limited. Rural women in Nigeria generally exhibit lower awareness and poorer knowledge of breast cancer symptoms compared to urban and student populations (Oluwatosin and Oladepo, </w:t>
      </w:r>
      <w:r w:rsidRPr="00BB044B">
        <w:rPr>
          <w:rFonts w:ascii="Arial" w:hAnsi="Arial" w:cs="Arial"/>
          <w:sz w:val="20"/>
          <w:szCs w:val="20"/>
          <w:highlight w:val="yellow"/>
        </w:rPr>
        <w:t>2006</w:t>
      </w:r>
      <w:r w:rsidRPr="00E70EF7">
        <w:rPr>
          <w:rFonts w:ascii="Arial" w:hAnsi="Arial" w:cs="Arial"/>
          <w:sz w:val="20"/>
          <w:szCs w:val="20"/>
        </w:rPr>
        <w:t xml:space="preserve">).  Most studies rely on cross-sectional or quasi-experimental designs and measure outcomes such as </w:t>
      </w:r>
      <w:r w:rsidRPr="00E70EF7">
        <w:rPr>
          <w:rFonts w:ascii="Arial" w:hAnsi="Arial" w:cs="Arial"/>
          <w:sz w:val="20"/>
          <w:szCs w:val="20"/>
        </w:rPr>
        <w:t xml:space="preserve">knowledge and self-reported practice rather than clinical endpoints (World Health Organization, 2014). </w:t>
      </w:r>
    </w:p>
    <w:p w14:paraId="0B96DE7C" w14:textId="1262538D" w:rsidR="00A346FB" w:rsidRPr="00E70EF7" w:rsidRDefault="00A346FB" w:rsidP="00A346FB">
      <w:pPr>
        <w:jc w:val="both"/>
        <w:rPr>
          <w:rFonts w:ascii="Arial" w:hAnsi="Arial" w:cs="Arial"/>
          <w:sz w:val="20"/>
          <w:szCs w:val="20"/>
        </w:rPr>
      </w:pPr>
      <w:r w:rsidRPr="00E70EF7">
        <w:rPr>
          <w:rFonts w:ascii="Arial" w:hAnsi="Arial" w:cs="Arial"/>
          <w:sz w:val="20"/>
          <w:szCs w:val="20"/>
        </w:rPr>
        <w:t>Emerging digital and mobile health approaches, including the use of smartphone applications and SMS reminders, have shown promise in improving breast awareness in other low- and middle-income countries. However, empirical research evaluating such tools in Nigerian undergraduate and rural settings remains sparse (World Health Organization, 2014). There is increasing work on smartphone apps and digital instruction to teach breast awareness/BSE steps, deliver reminders, and raise symptom knowledge. Different researchers have worked on smartphone app for BSE such as a systematic review assessed smartphone application–based technology for B</w:t>
      </w:r>
      <w:r w:rsidR="00E70EF7">
        <w:rPr>
          <w:rFonts w:ascii="Arial" w:hAnsi="Arial" w:cs="Arial"/>
          <w:sz w:val="20"/>
          <w:szCs w:val="20"/>
        </w:rPr>
        <w:t xml:space="preserve">reast </w:t>
      </w:r>
      <w:r w:rsidRPr="00E70EF7">
        <w:rPr>
          <w:rFonts w:ascii="Arial" w:hAnsi="Arial" w:cs="Arial"/>
          <w:sz w:val="20"/>
          <w:szCs w:val="20"/>
        </w:rPr>
        <w:t>S</w:t>
      </w:r>
      <w:r w:rsidR="00E70EF7">
        <w:rPr>
          <w:rFonts w:ascii="Arial" w:hAnsi="Arial" w:cs="Arial"/>
          <w:sz w:val="20"/>
          <w:szCs w:val="20"/>
        </w:rPr>
        <w:t>elf-</w:t>
      </w:r>
      <w:r w:rsidRPr="00E70EF7">
        <w:rPr>
          <w:rFonts w:ascii="Arial" w:hAnsi="Arial" w:cs="Arial"/>
          <w:sz w:val="20"/>
          <w:szCs w:val="20"/>
        </w:rPr>
        <w:t>E</w:t>
      </w:r>
      <w:r w:rsidR="00E70EF7">
        <w:rPr>
          <w:rFonts w:ascii="Arial" w:hAnsi="Arial" w:cs="Arial"/>
          <w:sz w:val="20"/>
          <w:szCs w:val="20"/>
        </w:rPr>
        <w:t xml:space="preserve">xamination or </w:t>
      </w:r>
      <w:r w:rsidRPr="00E70EF7">
        <w:rPr>
          <w:rFonts w:ascii="Arial" w:hAnsi="Arial" w:cs="Arial"/>
          <w:sz w:val="20"/>
          <w:szCs w:val="20"/>
        </w:rPr>
        <w:t>early detection education.</w:t>
      </w:r>
      <w:r w:rsidR="00E70EF7">
        <w:rPr>
          <w:rFonts w:ascii="Arial" w:hAnsi="Arial" w:cs="Arial"/>
          <w:sz w:val="20"/>
          <w:szCs w:val="20"/>
        </w:rPr>
        <w:t xml:space="preserve"> </w:t>
      </w:r>
      <w:r w:rsidRPr="00E70EF7">
        <w:rPr>
          <w:rFonts w:ascii="Arial" w:hAnsi="Arial" w:cs="Arial"/>
          <w:sz w:val="20"/>
          <w:szCs w:val="20"/>
        </w:rPr>
        <w:t>(</w:t>
      </w:r>
      <w:hyperlink r:id="rId20" w:anchor="con1" w:history="1">
        <w:r w:rsidRPr="00E70EF7">
          <w:rPr>
            <w:rStyle w:val="Hyperlink"/>
            <w:rFonts w:ascii="Arial" w:hAnsi="Arial" w:cs="Arial"/>
            <w:color w:val="auto"/>
            <w:sz w:val="20"/>
            <w:szCs w:val="20"/>
            <w:u w:val="none"/>
          </w:rPr>
          <w:t>Nur Indah</w:t>
        </w:r>
      </w:hyperlink>
      <w:r w:rsidRPr="00E70EF7">
        <w:rPr>
          <w:rFonts w:ascii="Arial" w:hAnsi="Arial" w:cs="Arial"/>
          <w:sz w:val="20"/>
          <w:szCs w:val="20"/>
        </w:rPr>
        <w:t>, </w:t>
      </w:r>
      <w:hyperlink r:id="rId21" w:anchor="con2" w:history="1">
        <w:r w:rsidRPr="00E70EF7">
          <w:rPr>
            <w:rStyle w:val="Hyperlink"/>
            <w:rFonts w:ascii="Arial" w:hAnsi="Arial" w:cs="Arial"/>
            <w:color w:val="auto"/>
            <w:sz w:val="20"/>
            <w:szCs w:val="20"/>
            <w:u w:val="none"/>
          </w:rPr>
          <w:t>Andi </w:t>
        </w:r>
        <w:proofErr w:type="spellStart"/>
        <w:r w:rsidRPr="00E70EF7">
          <w:rPr>
            <w:rStyle w:val="Hyperlink"/>
            <w:rFonts w:ascii="Arial" w:hAnsi="Arial" w:cs="Arial"/>
            <w:color w:val="auto"/>
            <w:sz w:val="20"/>
            <w:szCs w:val="20"/>
            <w:u w:val="none"/>
          </w:rPr>
          <w:t>Nilawati</w:t>
        </w:r>
        <w:proofErr w:type="spellEnd"/>
        <w:r w:rsidRPr="00E70EF7">
          <w:rPr>
            <w:rStyle w:val="Hyperlink"/>
            <w:rFonts w:ascii="Arial" w:hAnsi="Arial" w:cs="Arial"/>
            <w:color w:val="auto"/>
            <w:sz w:val="20"/>
            <w:szCs w:val="20"/>
            <w:u w:val="none"/>
          </w:rPr>
          <w:t xml:space="preserve"> Usman</w:t>
        </w:r>
      </w:hyperlink>
      <w:r w:rsidRPr="00E70EF7">
        <w:rPr>
          <w:rFonts w:ascii="Arial" w:hAnsi="Arial" w:cs="Arial"/>
          <w:sz w:val="20"/>
          <w:szCs w:val="20"/>
        </w:rPr>
        <w:t xml:space="preserve"> and </w:t>
      </w:r>
      <w:hyperlink r:id="rId22" w:anchor="con6" w:history="1">
        <w:r w:rsidRPr="00E70EF7">
          <w:rPr>
            <w:rStyle w:val="Hyperlink"/>
            <w:rFonts w:ascii="Arial" w:hAnsi="Arial" w:cs="Arial"/>
            <w:color w:val="auto"/>
            <w:sz w:val="20"/>
            <w:szCs w:val="20"/>
            <w:u w:val="none"/>
          </w:rPr>
          <w:t xml:space="preserve">Andi Agus </w:t>
        </w:r>
        <w:proofErr w:type="spellStart"/>
        <w:r w:rsidRPr="00E70EF7">
          <w:rPr>
            <w:rStyle w:val="Hyperlink"/>
            <w:rFonts w:ascii="Arial" w:hAnsi="Arial" w:cs="Arial"/>
            <w:color w:val="auto"/>
            <w:sz w:val="20"/>
            <w:szCs w:val="20"/>
            <w:u w:val="none"/>
          </w:rPr>
          <w:t>Mumang</w:t>
        </w:r>
        <w:proofErr w:type="spellEnd"/>
      </w:hyperlink>
      <w:r w:rsidRPr="00E70EF7">
        <w:rPr>
          <w:rFonts w:ascii="Arial" w:hAnsi="Arial" w:cs="Arial"/>
          <w:sz w:val="20"/>
          <w:szCs w:val="20"/>
        </w:rPr>
        <w:t xml:space="preserve">, 2024). Also, a quasi-experimental study evaluating a breast-awareness app reported increases in knowledge of risk factors, warning signs, and confidence in BSE. A quasi-experimental pre and post-test research design were conducted with 41 women participants in Kelantan, Malaysia, before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apps. Participants were given an online, adapted Breast Cancer Awareness Measure questionnaire. The mean age of women was 39.71. The participants' mean knowledge score of BC warning signs differs before using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was 70.62 and after using the </w:t>
      </w:r>
      <w:proofErr w:type="spellStart"/>
      <w:r w:rsidRPr="00E70EF7">
        <w:rPr>
          <w:rFonts w:ascii="Arial" w:hAnsi="Arial" w:cs="Arial"/>
          <w:sz w:val="20"/>
          <w:szCs w:val="20"/>
        </w:rPr>
        <w:t>BrAware</w:t>
      </w:r>
      <w:proofErr w:type="spellEnd"/>
      <w:r w:rsidRPr="00E70EF7">
        <w:rPr>
          <w:rFonts w:ascii="Arial" w:hAnsi="Arial" w:cs="Arial"/>
          <w:sz w:val="20"/>
          <w:szCs w:val="20"/>
        </w:rPr>
        <w:t xml:space="preserve"> app was 79.83,</w:t>
      </w:r>
    </w:p>
    <w:p w14:paraId="35E1F3B2" w14:textId="4DA5A5AC"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In addition, reviews of breast-cancer prevention or education apps highlight variable quality and the need for validated content, privacy, and behavior-change grounding (Stefanie </w:t>
      </w:r>
      <w:proofErr w:type="spellStart"/>
      <w:r w:rsidRPr="00E70EF7">
        <w:rPr>
          <w:rFonts w:ascii="Arial" w:hAnsi="Arial" w:cs="Arial"/>
          <w:sz w:val="20"/>
          <w:szCs w:val="20"/>
        </w:rPr>
        <w:t>Altmannshofer</w:t>
      </w:r>
      <w:proofErr w:type="spellEnd"/>
      <w:r w:rsidRPr="00E70EF7">
        <w:rPr>
          <w:rFonts w:ascii="Arial" w:hAnsi="Arial" w:cs="Arial"/>
          <w:sz w:val="20"/>
          <w:szCs w:val="20"/>
        </w:rPr>
        <w:t xml:space="preserve"> et al., 2024). Mobile Health apps could be a feasible and effective tool to raise awareness for breast cancer prevention and to support women to change their </w:t>
      </w:r>
      <w:proofErr w:type="spellStart"/>
      <w:r w:rsidRPr="00E70EF7">
        <w:rPr>
          <w:rFonts w:ascii="Arial" w:hAnsi="Arial" w:cs="Arial"/>
          <w:sz w:val="20"/>
          <w:szCs w:val="20"/>
        </w:rPr>
        <w:t>behaviour</w:t>
      </w:r>
      <w:proofErr w:type="spellEnd"/>
      <w:r w:rsidRPr="00E70EF7">
        <w:rPr>
          <w:rFonts w:ascii="Arial" w:hAnsi="Arial" w:cs="Arial"/>
          <w:sz w:val="20"/>
          <w:szCs w:val="20"/>
        </w:rPr>
        <w:t xml:space="preserve"> to a healthier lifestyle (Stefanie </w:t>
      </w:r>
      <w:proofErr w:type="spellStart"/>
      <w:r w:rsidRPr="00E70EF7">
        <w:rPr>
          <w:rFonts w:ascii="Arial" w:hAnsi="Arial" w:cs="Arial"/>
          <w:sz w:val="20"/>
          <w:szCs w:val="20"/>
        </w:rPr>
        <w:t>Altmannshofer</w:t>
      </w:r>
      <w:proofErr w:type="spellEnd"/>
      <w:r w:rsidRPr="00E70EF7">
        <w:rPr>
          <w:rFonts w:ascii="Arial" w:hAnsi="Arial" w:cs="Arial"/>
          <w:sz w:val="20"/>
          <w:szCs w:val="20"/>
        </w:rPr>
        <w:t xml:space="preserve"> et al., 2024</w:t>
      </w:r>
      <w:commentRangeStart w:id="13"/>
      <w:r w:rsidR="00BB044B" w:rsidRPr="00BB044B">
        <w:rPr>
          <w:rFonts w:ascii="Arial" w:hAnsi="Arial" w:cs="Arial"/>
          <w:color w:val="EE0000"/>
          <w:sz w:val="20"/>
          <w:szCs w:val="20"/>
        </w:rPr>
        <w:t>)</w:t>
      </w:r>
      <w:r w:rsidRPr="00BB044B">
        <w:rPr>
          <w:rFonts w:ascii="Arial" w:hAnsi="Arial" w:cs="Arial"/>
          <w:color w:val="EE0000"/>
          <w:sz w:val="20"/>
          <w:szCs w:val="20"/>
        </w:rPr>
        <w:t>.</w:t>
      </w:r>
      <w:commentRangeEnd w:id="13"/>
      <w:r w:rsidR="00BB044B">
        <w:rPr>
          <w:rStyle w:val="CommentReference"/>
        </w:rPr>
        <w:commentReference w:id="13"/>
      </w:r>
      <w:r w:rsidRPr="00E70EF7">
        <w:rPr>
          <w:rFonts w:ascii="Arial" w:hAnsi="Arial" w:cs="Arial"/>
          <w:sz w:val="20"/>
          <w:szCs w:val="20"/>
        </w:rPr>
        <w:t xml:space="preserve"> These authors conducted a systematic search for apps covering breast cancer prevention topics in the Google Play and Apple App Store accessible from Germany and analyze the characteristics and quality of apps designed for breast cancer prevention and education using the Mobile Application Rating Scale (MARS). Only apps with a last update after June 2020 were included. The apps identified were downloaded and evaluated by two independent researchers. Associations of app characteristics and MARS rating were </w:t>
      </w:r>
      <w:proofErr w:type="spellStart"/>
      <w:r w:rsidRPr="00E70EF7">
        <w:rPr>
          <w:rFonts w:ascii="Arial" w:hAnsi="Arial" w:cs="Arial"/>
          <w:sz w:val="20"/>
          <w:szCs w:val="20"/>
        </w:rPr>
        <w:t>analysed</w:t>
      </w:r>
      <w:proofErr w:type="spellEnd"/>
      <w:r w:rsidRPr="00E70EF7">
        <w:rPr>
          <w:rFonts w:ascii="Arial" w:hAnsi="Arial" w:cs="Arial"/>
          <w:sz w:val="20"/>
          <w:szCs w:val="20"/>
        </w:rPr>
        <w:t xml:space="preserve"> by the authors and identified nineteen (19) apps available in the Google Play Store and seven (7) apps available in the Apple App Store that met all inclusion criteria. The mean MARS score was 3.07 and 3.50, respectively. Functionality was the highest-scoring </w:t>
      </w:r>
      <w:r w:rsidRPr="00E70EF7">
        <w:rPr>
          <w:rFonts w:ascii="Arial" w:hAnsi="Arial" w:cs="Arial"/>
          <w:sz w:val="20"/>
          <w:szCs w:val="20"/>
        </w:rPr>
        <w:lastRenderedPageBreak/>
        <w:t>domain. Operating system, developer (healthcare), download rates and time since the last update were significantly associated with overall MARS score. In addition, the presence of the following app functions significantly influenced MARS rating: breast self-examination tutorial, reminder for self-examination, documentation feature and education about breast cancer risk factors. Although most of the apps offer important features for breast cancer prevention, none of the analyzed apps combined all functions. The absence of healthcare professionals’ expertise in developing apps negatively affects the overall quality.</w:t>
      </w:r>
    </w:p>
    <w:p w14:paraId="384EB36E" w14:textId="777657B6" w:rsidR="00A346FB" w:rsidRPr="00E70EF7" w:rsidRDefault="00A346FB" w:rsidP="00A346FB">
      <w:pPr>
        <w:jc w:val="both"/>
        <w:rPr>
          <w:rFonts w:ascii="Arial" w:hAnsi="Arial" w:cs="Arial"/>
          <w:sz w:val="20"/>
          <w:szCs w:val="20"/>
        </w:rPr>
      </w:pPr>
      <w:r w:rsidRPr="00E70EF7">
        <w:rPr>
          <w:rFonts w:ascii="Arial" w:hAnsi="Arial" w:cs="Arial"/>
          <w:sz w:val="20"/>
          <w:szCs w:val="20"/>
        </w:rPr>
        <w:t xml:space="preserve">(Dorsa </w:t>
      </w:r>
      <w:proofErr w:type="spellStart"/>
      <w:r w:rsidRPr="00E70EF7">
        <w:rPr>
          <w:rFonts w:ascii="Arial" w:hAnsi="Arial" w:cs="Arial"/>
          <w:sz w:val="20"/>
          <w:szCs w:val="20"/>
        </w:rPr>
        <w:t>Banihashemia</w:t>
      </w:r>
      <w:proofErr w:type="spellEnd"/>
      <w:r w:rsidRPr="00E70EF7">
        <w:rPr>
          <w:rFonts w:ascii="Arial" w:hAnsi="Arial" w:cs="Arial"/>
          <w:sz w:val="20"/>
          <w:szCs w:val="20"/>
        </w:rPr>
        <w:t xml:space="preserve"> and Meagan E. Brennana,2023) performed a systematic review was performed using PRISMA methodology. Articles were assessed against eligibility criteria. Data were extracted into evidence tables, risk of bias was assessed, narrative synthesis was performed, and results were described. Eligible studies were original research studies assessing the impact of breast awareness on cancer outcomes (such as stage at diagnosis or survival) in women less than 40 years. Medline, PubMed, and Cochrane Library were searched and results after screening the 6,204 abstracts show that no studies met all eligibility criteria. No studies evaluate the impact of breast awareness exclusively in young women were identified. Limited evidence of benefit </w:t>
      </w:r>
      <w:commentRangeStart w:id="14"/>
      <w:r w:rsidRPr="00E539BD">
        <w:rPr>
          <w:rFonts w:ascii="Arial" w:hAnsi="Arial" w:cs="Arial"/>
          <w:color w:val="EE0000"/>
          <w:sz w:val="20"/>
          <w:szCs w:val="20"/>
        </w:rPr>
        <w:t xml:space="preserve">of </w:t>
      </w:r>
      <w:commentRangeEnd w:id="14"/>
      <w:r w:rsidR="00E539BD">
        <w:rPr>
          <w:rStyle w:val="CommentReference"/>
        </w:rPr>
        <w:commentReference w:id="14"/>
      </w:r>
      <w:r w:rsidRPr="00E70EF7">
        <w:rPr>
          <w:rFonts w:ascii="Arial" w:hAnsi="Arial" w:cs="Arial"/>
          <w:sz w:val="20"/>
          <w:szCs w:val="20"/>
        </w:rPr>
        <w:t>breast awareness was found.</w:t>
      </w:r>
    </w:p>
    <w:p w14:paraId="240E4546" w14:textId="69BF8AB0" w:rsidR="006353A6" w:rsidRPr="008E56BB" w:rsidRDefault="008E56BB" w:rsidP="006353A6">
      <w:pPr>
        <w:spacing w:after="120" w:line="240" w:lineRule="auto"/>
        <w:jc w:val="both"/>
        <w:rPr>
          <w:rFonts w:ascii="Arial" w:hAnsi="Arial" w:cs="Arial"/>
        </w:rPr>
      </w:pPr>
      <w:r w:rsidRPr="008E56BB">
        <w:rPr>
          <w:rFonts w:ascii="Arial" w:eastAsia="Times New Roman" w:hAnsi="Arial" w:cs="Arial"/>
          <w:b/>
        </w:rPr>
        <w:t>2</w:t>
      </w:r>
      <w:r w:rsidR="006075D2">
        <w:rPr>
          <w:rFonts w:ascii="Arial" w:eastAsia="Times New Roman" w:hAnsi="Arial" w:cs="Arial"/>
          <w:b/>
        </w:rPr>
        <w:t>.</w:t>
      </w:r>
      <w:r w:rsidR="00497BAB">
        <w:rPr>
          <w:rFonts w:ascii="Arial" w:eastAsia="Times New Roman" w:hAnsi="Arial" w:cs="Arial"/>
          <w:b/>
        </w:rPr>
        <w:t xml:space="preserve">   </w:t>
      </w:r>
      <w:r w:rsidR="006075D2" w:rsidRPr="008E56BB">
        <w:rPr>
          <w:rFonts w:ascii="Arial" w:eastAsia="Times New Roman" w:hAnsi="Arial" w:cs="Arial"/>
          <w:b/>
        </w:rPr>
        <w:t>METHODOLOGY</w:t>
      </w:r>
    </w:p>
    <w:p w14:paraId="037F2F58" w14:textId="743845D4" w:rsidR="00551FE4" w:rsidRPr="00E70EF7" w:rsidRDefault="00A346FB" w:rsidP="00A346FB">
      <w:pPr>
        <w:jc w:val="both"/>
        <w:rPr>
          <w:rFonts w:ascii="Arial" w:hAnsi="Arial" w:cs="Arial"/>
          <w:b/>
          <w:sz w:val="20"/>
          <w:szCs w:val="20"/>
        </w:rPr>
      </w:pPr>
      <w:r w:rsidRPr="00E70EF7">
        <w:rPr>
          <w:rFonts w:ascii="Arial" w:hAnsi="Arial" w:cs="Arial"/>
          <w:sz w:val="20"/>
          <w:szCs w:val="20"/>
        </w:rPr>
        <w:t xml:space="preserve">This study adopts a behavioral pathway framework in which breast cancer knowledge influences self-efficacy and attitudes, which in turn shape breast awareness and Breast Self-Examination practice. These behaviors facilitate early symptom recognition, prompt health-seeking actions, and potentially earlier diagnosis. </w:t>
      </w:r>
      <w:r w:rsidR="0021008D" w:rsidRPr="00E70EF7">
        <w:rPr>
          <w:rFonts w:ascii="Arial" w:hAnsi="Arial" w:cs="Arial"/>
          <w:sz w:val="20"/>
          <w:szCs w:val="20"/>
        </w:rPr>
        <w:t xml:space="preserve">The study was carried out at </w:t>
      </w:r>
      <w:r w:rsidR="00E20516" w:rsidRPr="00E70EF7">
        <w:rPr>
          <w:rFonts w:ascii="Arial" w:hAnsi="Arial" w:cs="Arial"/>
          <w:sz w:val="20"/>
          <w:szCs w:val="20"/>
        </w:rPr>
        <w:t>a f</w:t>
      </w:r>
      <w:r w:rsidR="0021008D" w:rsidRPr="00E70EF7">
        <w:rPr>
          <w:rFonts w:ascii="Arial" w:hAnsi="Arial" w:cs="Arial"/>
          <w:sz w:val="20"/>
          <w:szCs w:val="20"/>
        </w:rPr>
        <w:t xml:space="preserve">emale residential hostel of </w:t>
      </w:r>
      <w:r w:rsidR="003F1D1A" w:rsidRPr="00E70EF7">
        <w:rPr>
          <w:rFonts w:ascii="Arial" w:hAnsi="Arial" w:cs="Arial"/>
          <w:sz w:val="20"/>
          <w:szCs w:val="20"/>
        </w:rPr>
        <w:t xml:space="preserve">one tertiary institution in </w:t>
      </w:r>
      <w:r w:rsidR="0021008D" w:rsidRPr="00E70EF7">
        <w:rPr>
          <w:rFonts w:ascii="Arial" w:hAnsi="Arial" w:cs="Arial"/>
          <w:sz w:val="20"/>
          <w:szCs w:val="20"/>
        </w:rPr>
        <w:t>Nigeria. The direct rating method (questionnaire) for data collection</w:t>
      </w:r>
      <w:r w:rsidR="00E20516" w:rsidRPr="00E70EF7">
        <w:rPr>
          <w:rFonts w:ascii="Arial" w:hAnsi="Arial" w:cs="Arial"/>
          <w:sz w:val="20"/>
          <w:szCs w:val="20"/>
        </w:rPr>
        <w:t xml:space="preserve"> was administered</w:t>
      </w:r>
      <w:r w:rsidR="000A43D2" w:rsidRPr="00E70EF7">
        <w:rPr>
          <w:rFonts w:ascii="Arial" w:hAnsi="Arial" w:cs="Arial"/>
          <w:sz w:val="20"/>
          <w:szCs w:val="20"/>
        </w:rPr>
        <w:t xml:space="preserve"> after carrying out the awareness campaign</w:t>
      </w:r>
      <w:r w:rsidR="00E20516" w:rsidRPr="00E70EF7">
        <w:rPr>
          <w:rFonts w:ascii="Arial" w:hAnsi="Arial" w:cs="Arial"/>
          <w:sz w:val="20"/>
          <w:szCs w:val="20"/>
        </w:rPr>
        <w:t xml:space="preserve">. </w:t>
      </w:r>
      <w:r w:rsidR="0021008D" w:rsidRPr="00E70EF7">
        <w:rPr>
          <w:rFonts w:ascii="Arial" w:hAnsi="Arial" w:cs="Arial"/>
          <w:sz w:val="20"/>
          <w:szCs w:val="20"/>
        </w:rPr>
        <w:t>The questionnaire</w:t>
      </w:r>
      <w:r w:rsidR="00E20516" w:rsidRPr="00E70EF7">
        <w:rPr>
          <w:rFonts w:ascii="Arial" w:hAnsi="Arial" w:cs="Arial"/>
          <w:sz w:val="20"/>
          <w:szCs w:val="20"/>
        </w:rPr>
        <w:t>s</w:t>
      </w:r>
      <w:r w:rsidR="0021008D" w:rsidRPr="00E70EF7">
        <w:rPr>
          <w:rFonts w:ascii="Arial" w:hAnsi="Arial" w:cs="Arial"/>
          <w:sz w:val="20"/>
          <w:szCs w:val="20"/>
        </w:rPr>
        <w:t xml:space="preserve"> w</w:t>
      </w:r>
      <w:r w:rsidR="00E20516" w:rsidRPr="00E70EF7">
        <w:rPr>
          <w:rFonts w:ascii="Arial" w:hAnsi="Arial" w:cs="Arial"/>
          <w:sz w:val="20"/>
          <w:szCs w:val="20"/>
        </w:rPr>
        <w:t>ere</w:t>
      </w:r>
      <w:r w:rsidR="0021008D" w:rsidRPr="00E70EF7">
        <w:rPr>
          <w:rFonts w:ascii="Arial" w:hAnsi="Arial" w:cs="Arial"/>
          <w:sz w:val="20"/>
          <w:szCs w:val="20"/>
        </w:rPr>
        <w:t xml:space="preserve"> distributed to the students. The questions consist of the name of the respondent, marital status, age range from 15-20</w:t>
      </w:r>
      <w:r w:rsidRPr="00E70EF7">
        <w:rPr>
          <w:rFonts w:ascii="Arial" w:hAnsi="Arial" w:cs="Arial"/>
          <w:sz w:val="20"/>
          <w:szCs w:val="20"/>
        </w:rPr>
        <w:t>years</w:t>
      </w:r>
      <w:r w:rsidR="0021008D" w:rsidRPr="00E70EF7">
        <w:rPr>
          <w:rFonts w:ascii="Arial" w:hAnsi="Arial" w:cs="Arial"/>
          <w:sz w:val="20"/>
          <w:szCs w:val="20"/>
        </w:rPr>
        <w:t>, 21-25</w:t>
      </w:r>
      <w:r w:rsidRPr="00E70EF7">
        <w:rPr>
          <w:rFonts w:ascii="Arial" w:hAnsi="Arial" w:cs="Arial"/>
          <w:sz w:val="20"/>
          <w:szCs w:val="20"/>
        </w:rPr>
        <w:t>years</w:t>
      </w:r>
      <w:r w:rsidR="0021008D" w:rsidRPr="00E70EF7">
        <w:rPr>
          <w:rFonts w:ascii="Arial" w:hAnsi="Arial" w:cs="Arial"/>
          <w:sz w:val="20"/>
          <w:szCs w:val="20"/>
        </w:rPr>
        <w:t xml:space="preserve"> and 26-30</w:t>
      </w:r>
      <w:r w:rsidRPr="00E70EF7">
        <w:rPr>
          <w:rFonts w:ascii="Arial" w:hAnsi="Arial" w:cs="Arial"/>
          <w:sz w:val="20"/>
          <w:szCs w:val="20"/>
        </w:rPr>
        <w:t>years</w:t>
      </w:r>
      <w:r w:rsidR="0021008D" w:rsidRPr="00E70EF7">
        <w:rPr>
          <w:rFonts w:ascii="Arial" w:hAnsi="Arial" w:cs="Arial"/>
          <w:sz w:val="20"/>
          <w:szCs w:val="20"/>
        </w:rPr>
        <w:t xml:space="preserve"> and questions re</w:t>
      </w:r>
      <w:r w:rsidR="00E20516" w:rsidRPr="00E70EF7">
        <w:rPr>
          <w:rFonts w:ascii="Arial" w:hAnsi="Arial" w:cs="Arial"/>
          <w:sz w:val="20"/>
          <w:szCs w:val="20"/>
        </w:rPr>
        <w:t>lated to</w:t>
      </w:r>
      <w:r w:rsidR="0021008D" w:rsidRPr="00E70EF7">
        <w:rPr>
          <w:rFonts w:ascii="Arial" w:hAnsi="Arial" w:cs="Arial"/>
          <w:sz w:val="20"/>
          <w:szCs w:val="20"/>
        </w:rPr>
        <w:t xml:space="preserve"> breast cancer signs and symptoms. The result</w:t>
      </w:r>
      <w:r w:rsidR="003F1D1A" w:rsidRPr="00E70EF7">
        <w:rPr>
          <w:rFonts w:ascii="Arial" w:hAnsi="Arial" w:cs="Arial"/>
          <w:sz w:val="20"/>
          <w:szCs w:val="20"/>
        </w:rPr>
        <w:t>s</w:t>
      </w:r>
      <w:r w:rsidR="0021008D" w:rsidRPr="00E70EF7">
        <w:rPr>
          <w:rFonts w:ascii="Arial" w:hAnsi="Arial" w:cs="Arial"/>
          <w:sz w:val="20"/>
          <w:szCs w:val="20"/>
        </w:rPr>
        <w:t xml:space="preserve"> of the resp</w:t>
      </w:r>
      <w:r w:rsidR="003F1D1A" w:rsidRPr="00E70EF7">
        <w:rPr>
          <w:rFonts w:ascii="Arial" w:hAnsi="Arial" w:cs="Arial"/>
          <w:sz w:val="20"/>
          <w:szCs w:val="20"/>
        </w:rPr>
        <w:t xml:space="preserve">onses from the questionnaire were </w:t>
      </w:r>
      <w:r w:rsidR="00E20516" w:rsidRPr="00E70EF7">
        <w:rPr>
          <w:rFonts w:ascii="Arial" w:hAnsi="Arial" w:cs="Arial"/>
          <w:sz w:val="20"/>
          <w:szCs w:val="20"/>
        </w:rPr>
        <w:t>transferred</w:t>
      </w:r>
      <w:r w:rsidR="003F1D1A" w:rsidRPr="00E70EF7">
        <w:rPr>
          <w:rFonts w:ascii="Arial" w:hAnsi="Arial" w:cs="Arial"/>
          <w:sz w:val="20"/>
          <w:szCs w:val="20"/>
        </w:rPr>
        <w:t xml:space="preserve"> </w:t>
      </w:r>
      <w:r w:rsidR="0021008D" w:rsidRPr="00E70EF7">
        <w:rPr>
          <w:rFonts w:ascii="Arial" w:hAnsi="Arial" w:cs="Arial"/>
          <w:sz w:val="20"/>
          <w:szCs w:val="20"/>
        </w:rPr>
        <w:t xml:space="preserve">into the </w:t>
      </w:r>
      <w:r w:rsidR="00E20516" w:rsidRPr="00E70EF7">
        <w:rPr>
          <w:rFonts w:ascii="Arial" w:hAnsi="Arial" w:cs="Arial"/>
          <w:sz w:val="20"/>
          <w:szCs w:val="20"/>
        </w:rPr>
        <w:t xml:space="preserve">developed </w:t>
      </w:r>
      <w:r w:rsidR="00D622D2" w:rsidRPr="00E70EF7">
        <w:rPr>
          <w:rFonts w:ascii="Arial" w:hAnsi="Arial" w:cs="Arial"/>
          <w:sz w:val="20"/>
          <w:szCs w:val="20"/>
        </w:rPr>
        <w:t>desktop</w:t>
      </w:r>
      <w:r w:rsidR="00E20516" w:rsidRPr="00E70EF7">
        <w:rPr>
          <w:rFonts w:ascii="Arial" w:hAnsi="Arial" w:cs="Arial"/>
          <w:sz w:val="20"/>
          <w:szCs w:val="20"/>
        </w:rPr>
        <w:t xml:space="preserve">-based </w:t>
      </w:r>
      <w:r w:rsidR="00D622D2" w:rsidRPr="00E70EF7">
        <w:rPr>
          <w:rFonts w:ascii="Arial" w:hAnsi="Arial" w:cs="Arial"/>
          <w:color w:val="000000" w:themeColor="text1"/>
          <w:sz w:val="20"/>
          <w:szCs w:val="20"/>
        </w:rPr>
        <w:t xml:space="preserve">self-examination detection </w:t>
      </w:r>
      <w:r w:rsidR="00D622D2" w:rsidRPr="00E70EF7">
        <w:rPr>
          <w:rFonts w:ascii="Arial" w:hAnsi="Arial" w:cs="Arial"/>
          <w:sz w:val="20"/>
          <w:szCs w:val="20"/>
        </w:rPr>
        <w:t>system</w:t>
      </w:r>
      <w:r w:rsidR="0021008D" w:rsidRPr="00E70EF7">
        <w:rPr>
          <w:rFonts w:ascii="Arial" w:hAnsi="Arial" w:cs="Arial"/>
          <w:sz w:val="20"/>
          <w:szCs w:val="20"/>
        </w:rPr>
        <w:t xml:space="preserve"> to predict if the individual has cancer</w:t>
      </w:r>
      <w:r w:rsidR="00D622D2" w:rsidRPr="00E70EF7">
        <w:rPr>
          <w:rFonts w:ascii="Arial" w:hAnsi="Arial" w:cs="Arial"/>
          <w:sz w:val="20"/>
          <w:szCs w:val="20"/>
        </w:rPr>
        <w:t xml:space="preserve"> symptom</w:t>
      </w:r>
      <w:r w:rsidR="0021008D" w:rsidRPr="00E70EF7">
        <w:rPr>
          <w:rFonts w:ascii="Arial" w:hAnsi="Arial" w:cs="Arial"/>
          <w:sz w:val="20"/>
          <w:szCs w:val="20"/>
        </w:rPr>
        <w:t xml:space="preserve"> or not.</w:t>
      </w:r>
    </w:p>
    <w:p w14:paraId="01AF1A9D" w14:textId="57B172CD" w:rsidR="00551FE4" w:rsidRPr="00E70EF7" w:rsidRDefault="007730EC" w:rsidP="003F1D1A">
      <w:pPr>
        <w:spacing w:after="120" w:line="240" w:lineRule="auto"/>
        <w:jc w:val="both"/>
        <w:rPr>
          <w:rFonts w:ascii="Arial" w:eastAsia="Times New Roman" w:hAnsi="Arial" w:cs="Arial"/>
          <w:b/>
          <w:sz w:val="20"/>
          <w:szCs w:val="20"/>
        </w:rPr>
      </w:pPr>
      <w:r w:rsidRPr="00E70EF7">
        <w:rPr>
          <w:rFonts w:ascii="Arial" w:eastAsia="Times New Roman" w:hAnsi="Arial" w:cs="Arial"/>
          <w:b/>
          <w:sz w:val="20"/>
          <w:szCs w:val="20"/>
        </w:rPr>
        <w:t>Formulation of Questionnaire</w:t>
      </w:r>
    </w:p>
    <w:p w14:paraId="396DE60E" w14:textId="3A001C02" w:rsidR="008C458C" w:rsidRPr="00E70EF7" w:rsidRDefault="007730E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In examining the breast, changes in the texture</w:t>
      </w:r>
      <w:r w:rsidR="00D622D2" w:rsidRPr="00E70EF7">
        <w:rPr>
          <w:rFonts w:ascii="Arial" w:eastAsia="Times New Roman" w:hAnsi="Arial" w:cs="Arial"/>
          <w:sz w:val="20"/>
          <w:szCs w:val="20"/>
        </w:rPr>
        <w:t xml:space="preserve"> </w:t>
      </w:r>
      <w:r w:rsidRPr="00E70EF7">
        <w:rPr>
          <w:rFonts w:ascii="Arial" w:eastAsia="Times New Roman" w:hAnsi="Arial" w:cs="Arial"/>
          <w:sz w:val="20"/>
          <w:szCs w:val="20"/>
        </w:rPr>
        <w:t xml:space="preserve">and feel of the </w:t>
      </w:r>
      <w:r w:rsidR="00D622D2" w:rsidRPr="00E70EF7">
        <w:rPr>
          <w:rFonts w:ascii="Arial" w:eastAsia="Times New Roman" w:hAnsi="Arial" w:cs="Arial"/>
          <w:sz w:val="20"/>
          <w:szCs w:val="20"/>
        </w:rPr>
        <w:t xml:space="preserve">of breast region were </w:t>
      </w:r>
      <w:r w:rsidRPr="00E70EF7">
        <w:rPr>
          <w:rFonts w:ascii="Arial" w:eastAsia="Times New Roman" w:hAnsi="Arial" w:cs="Arial"/>
          <w:sz w:val="20"/>
          <w:szCs w:val="20"/>
        </w:rPr>
        <w:t>noted and reported to the physician</w:t>
      </w:r>
      <w:r w:rsidR="00D622D2" w:rsidRPr="00E70EF7">
        <w:rPr>
          <w:rFonts w:ascii="Arial" w:eastAsia="Times New Roman" w:hAnsi="Arial" w:cs="Arial"/>
          <w:sz w:val="20"/>
          <w:szCs w:val="20"/>
        </w:rPr>
        <w:t xml:space="preserve"> through the </w:t>
      </w:r>
      <w:r w:rsidR="00E70EF7" w:rsidRPr="00E70EF7">
        <w:rPr>
          <w:rFonts w:ascii="Arial" w:eastAsia="Times New Roman" w:hAnsi="Arial" w:cs="Arial"/>
          <w:sz w:val="20"/>
          <w:szCs w:val="20"/>
        </w:rPr>
        <w:t>questionnaire</w:t>
      </w:r>
      <w:r w:rsidRPr="00E70EF7">
        <w:rPr>
          <w:rFonts w:ascii="Arial" w:eastAsia="Times New Roman" w:hAnsi="Arial" w:cs="Arial"/>
          <w:sz w:val="20"/>
          <w:szCs w:val="20"/>
        </w:rPr>
        <w:t xml:space="preserve">. </w:t>
      </w:r>
      <w:r w:rsidR="008C458C" w:rsidRPr="00E70EF7">
        <w:rPr>
          <w:rFonts w:ascii="Arial" w:eastAsia="Times New Roman" w:hAnsi="Arial" w:cs="Arial"/>
          <w:sz w:val="20"/>
          <w:szCs w:val="20"/>
        </w:rPr>
        <w:t xml:space="preserve">Five symptoms relating to breast self-examination was </w:t>
      </w:r>
      <w:r w:rsidR="00D622D2" w:rsidRPr="00E70EF7">
        <w:rPr>
          <w:rFonts w:ascii="Arial" w:eastAsia="Times New Roman" w:hAnsi="Arial" w:cs="Arial"/>
          <w:sz w:val="20"/>
          <w:szCs w:val="20"/>
        </w:rPr>
        <w:t>obtained</w:t>
      </w:r>
      <w:r w:rsidR="008C458C" w:rsidRPr="00E70EF7">
        <w:rPr>
          <w:rFonts w:ascii="Arial" w:eastAsia="Times New Roman" w:hAnsi="Arial" w:cs="Arial"/>
          <w:sz w:val="20"/>
          <w:szCs w:val="20"/>
        </w:rPr>
        <w:t xml:space="preserve"> from </w:t>
      </w:r>
      <w:r w:rsidR="00D622D2" w:rsidRPr="00E70EF7">
        <w:rPr>
          <w:rFonts w:ascii="Arial" w:eastAsia="Times New Roman" w:hAnsi="Arial" w:cs="Arial"/>
          <w:sz w:val="20"/>
          <w:szCs w:val="20"/>
        </w:rPr>
        <w:t>radiologists and oncologists</w:t>
      </w:r>
      <w:r w:rsidR="008C458C" w:rsidRPr="00E70EF7">
        <w:rPr>
          <w:rFonts w:ascii="Arial" w:eastAsia="Times New Roman" w:hAnsi="Arial" w:cs="Arial"/>
          <w:sz w:val="20"/>
          <w:szCs w:val="20"/>
        </w:rPr>
        <w:t xml:space="preserve"> </w:t>
      </w:r>
      <w:r w:rsidR="00D622D2" w:rsidRPr="00E70EF7">
        <w:rPr>
          <w:rFonts w:ascii="Arial" w:eastAsia="Times New Roman" w:hAnsi="Arial" w:cs="Arial"/>
          <w:sz w:val="20"/>
          <w:szCs w:val="20"/>
        </w:rPr>
        <w:t>at LAUTECH teaching</w:t>
      </w:r>
      <w:r w:rsidR="008C458C" w:rsidRPr="00E70EF7">
        <w:rPr>
          <w:rFonts w:ascii="Arial" w:eastAsia="Times New Roman" w:hAnsi="Arial" w:cs="Arial"/>
          <w:sz w:val="20"/>
          <w:szCs w:val="20"/>
        </w:rPr>
        <w:t xml:space="preserve"> hospital</w:t>
      </w:r>
      <w:r w:rsidR="00D622D2" w:rsidRPr="00E70EF7">
        <w:rPr>
          <w:rFonts w:ascii="Arial" w:eastAsia="Times New Roman" w:hAnsi="Arial" w:cs="Arial"/>
          <w:sz w:val="20"/>
          <w:szCs w:val="20"/>
        </w:rPr>
        <w:t>;</w:t>
      </w:r>
      <w:r w:rsidR="008C458C" w:rsidRPr="00E70EF7">
        <w:rPr>
          <w:rFonts w:ascii="Arial" w:eastAsia="Times New Roman" w:hAnsi="Arial" w:cs="Arial"/>
          <w:sz w:val="20"/>
          <w:szCs w:val="20"/>
        </w:rPr>
        <w:t xml:space="preserve"> </w:t>
      </w:r>
      <w:r w:rsidR="00D622D2" w:rsidRPr="00E70EF7">
        <w:rPr>
          <w:rFonts w:ascii="Arial" w:eastAsia="Times New Roman" w:hAnsi="Arial" w:cs="Arial"/>
          <w:sz w:val="20"/>
          <w:szCs w:val="20"/>
        </w:rPr>
        <w:t>which were</w:t>
      </w:r>
      <w:r w:rsidR="008C458C" w:rsidRPr="00E70EF7">
        <w:rPr>
          <w:rFonts w:ascii="Arial" w:eastAsia="Times New Roman" w:hAnsi="Arial" w:cs="Arial"/>
          <w:sz w:val="20"/>
          <w:szCs w:val="20"/>
        </w:rPr>
        <w:t xml:space="preserve"> used in the formulation of the questionnaire. The symptoms are highlighted below:</w:t>
      </w:r>
    </w:p>
    <w:p w14:paraId="481F6A26" w14:textId="77777777"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Is there a</w:t>
      </w:r>
      <w:r w:rsidRPr="00E70EF7">
        <w:rPr>
          <w:rFonts w:ascii="Arial" w:eastAsia="Times New Roman" w:hAnsi="Arial" w:cs="Arial"/>
          <w:sz w:val="20"/>
          <w:szCs w:val="20"/>
          <w:lang w:val="en-GB"/>
        </w:rPr>
        <w:t xml:space="preserve"> discharge or bleeding from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nipples?</w:t>
      </w:r>
    </w:p>
    <w:p w14:paraId="7837FD15" w14:textId="77777777" w:rsidR="008C458C" w:rsidRPr="00E70EF7" w:rsidRDefault="008C458C" w:rsidP="008C458C">
      <w:pPr>
        <w:numPr>
          <w:ilvl w:val="0"/>
          <w:numId w:val="16"/>
        </w:numPr>
        <w:spacing w:after="120" w:line="240" w:lineRule="auto"/>
        <w:jc w:val="both"/>
        <w:rPr>
          <w:rFonts w:ascii="Arial" w:eastAsia="Times New Roman" w:hAnsi="Arial" w:cs="Arial"/>
          <w:bCs/>
          <w:sz w:val="20"/>
          <w:szCs w:val="20"/>
        </w:rPr>
      </w:pPr>
      <w:r w:rsidRPr="00E70EF7">
        <w:rPr>
          <w:rFonts w:ascii="Arial" w:eastAsia="Times New Roman" w:hAnsi="Arial" w:cs="Arial"/>
          <w:sz w:val="20"/>
          <w:szCs w:val="20"/>
        </w:rPr>
        <w:t>Is there</w:t>
      </w:r>
      <w:r w:rsidRPr="00E70EF7">
        <w:rPr>
          <w:rFonts w:ascii="Arial" w:eastAsia="Times New Roman" w:hAnsi="Arial" w:cs="Arial"/>
          <w:sz w:val="20"/>
          <w:szCs w:val="20"/>
          <w:lang w:val="en-GB"/>
        </w:rPr>
        <w:t xml:space="preserve"> a feeling</w:t>
      </w:r>
      <w:r w:rsidRPr="00E70EF7">
        <w:rPr>
          <w:rFonts w:ascii="Arial" w:eastAsia="Times New Roman" w:hAnsi="Arial" w:cs="Arial"/>
          <w:sz w:val="20"/>
          <w:szCs w:val="20"/>
        </w:rPr>
        <w:t xml:space="preserve"> of </w:t>
      </w:r>
      <w:r w:rsidRPr="00E70EF7">
        <w:rPr>
          <w:rFonts w:ascii="Arial" w:eastAsia="Times New Roman" w:hAnsi="Arial" w:cs="Arial"/>
          <w:sz w:val="20"/>
          <w:szCs w:val="20"/>
          <w:lang w:val="en-GB"/>
        </w:rPr>
        <w:t xml:space="preserve">lumps or thickening in </w:t>
      </w:r>
      <w:r w:rsidRPr="00E70EF7">
        <w:rPr>
          <w:rFonts w:ascii="Arial" w:eastAsia="Times New Roman" w:hAnsi="Arial" w:cs="Arial"/>
          <w:sz w:val="20"/>
          <w:szCs w:val="20"/>
        </w:rPr>
        <w:t xml:space="preserve">the </w:t>
      </w:r>
      <w:r w:rsidRPr="00E70EF7">
        <w:rPr>
          <w:rFonts w:ascii="Arial" w:eastAsia="Times New Roman" w:hAnsi="Arial" w:cs="Arial"/>
          <w:sz w:val="20"/>
          <w:szCs w:val="20"/>
          <w:lang w:val="en-GB"/>
        </w:rPr>
        <w:t>breast or under the burst?</w:t>
      </w:r>
    </w:p>
    <w:p w14:paraId="16F50132" w14:textId="77777777"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lang w:val="en-GB"/>
        </w:rPr>
        <w:t xml:space="preserve">Is there any red region in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 skin?</w:t>
      </w:r>
    </w:p>
    <w:p w14:paraId="503BAAAA" w14:textId="77777777" w:rsidR="008C458C" w:rsidRPr="00E70EF7" w:rsidRDefault="008C458C" w:rsidP="008C458C">
      <w:pPr>
        <w:numPr>
          <w:ilvl w:val="0"/>
          <w:numId w:val="16"/>
        </w:numPr>
        <w:spacing w:after="120" w:line="240" w:lineRule="auto"/>
        <w:jc w:val="both"/>
        <w:rPr>
          <w:rFonts w:ascii="Arial" w:eastAsia="Times New Roman" w:hAnsi="Arial" w:cs="Arial"/>
          <w:sz w:val="20"/>
          <w:szCs w:val="20"/>
          <w:lang w:val="en-GB"/>
        </w:rPr>
      </w:pPr>
      <w:r w:rsidRPr="00E70EF7">
        <w:rPr>
          <w:rFonts w:ascii="Arial" w:eastAsia="Times New Roman" w:hAnsi="Arial" w:cs="Arial"/>
          <w:sz w:val="20"/>
          <w:szCs w:val="20"/>
        </w:rPr>
        <w:t>Are</w:t>
      </w:r>
      <w:r w:rsidRPr="00E70EF7">
        <w:rPr>
          <w:rFonts w:ascii="Arial" w:eastAsia="Times New Roman" w:hAnsi="Arial" w:cs="Arial"/>
          <w:sz w:val="20"/>
          <w:szCs w:val="20"/>
          <w:lang w:val="en-GB"/>
        </w:rPr>
        <w:t xml:space="preserve"> there any changes in the size of </w:t>
      </w:r>
      <w:r w:rsidRPr="00E70EF7">
        <w:rPr>
          <w:rFonts w:ascii="Arial" w:eastAsia="Times New Roman" w:hAnsi="Arial" w:cs="Arial"/>
          <w:sz w:val="20"/>
          <w:szCs w:val="20"/>
        </w:rPr>
        <w:t>the</w:t>
      </w:r>
      <w:r w:rsidRPr="00E70EF7">
        <w:rPr>
          <w:rFonts w:ascii="Arial" w:eastAsia="Times New Roman" w:hAnsi="Arial" w:cs="Arial"/>
          <w:sz w:val="20"/>
          <w:szCs w:val="20"/>
          <w:lang w:val="en-GB"/>
        </w:rPr>
        <w:t xml:space="preserve"> breast?</w:t>
      </w:r>
    </w:p>
    <w:p w14:paraId="359CB787" w14:textId="241B5443" w:rsidR="00551FE4" w:rsidRPr="00E70EF7" w:rsidRDefault="008C458C" w:rsidP="007730EC">
      <w:pPr>
        <w:numPr>
          <w:ilvl w:val="0"/>
          <w:numId w:val="16"/>
        </w:num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Are the nipples</w:t>
      </w:r>
      <w:r w:rsidRPr="00E70EF7">
        <w:rPr>
          <w:rFonts w:ascii="Arial" w:eastAsia="Times New Roman" w:hAnsi="Arial" w:cs="Arial"/>
          <w:sz w:val="20"/>
          <w:szCs w:val="20"/>
          <w:lang w:val="en-GB"/>
        </w:rPr>
        <w:t xml:space="preserve"> inverted?</w:t>
      </w:r>
    </w:p>
    <w:p w14:paraId="56CDD5CE" w14:textId="07467E74"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These questions were used in the questionnaire for further processing. Table 1 shows the logical representation of questions relating to breast cancer. Since five questions were considered, there is a total of 2</w:t>
      </w:r>
      <w:r w:rsidRPr="00E70EF7">
        <w:rPr>
          <w:rFonts w:ascii="Arial" w:eastAsia="Times New Roman" w:hAnsi="Arial" w:cs="Arial"/>
          <w:sz w:val="20"/>
          <w:szCs w:val="20"/>
          <w:vertAlign w:val="superscript"/>
        </w:rPr>
        <w:t>5</w:t>
      </w:r>
      <w:r w:rsidRPr="00E70EF7">
        <w:rPr>
          <w:rFonts w:ascii="Arial" w:eastAsia="Times New Roman" w:hAnsi="Arial" w:cs="Arial"/>
          <w:sz w:val="20"/>
          <w:szCs w:val="20"/>
        </w:rPr>
        <w:t xml:space="preserve"> observations i.e., thirty-two (32) observations. If there is a discharge or bleeding from the nipples, the patient is likely to have </w:t>
      </w:r>
      <w:r w:rsidR="00D622D2" w:rsidRPr="00E70EF7">
        <w:rPr>
          <w:rFonts w:ascii="Arial" w:eastAsia="Times New Roman" w:hAnsi="Arial" w:cs="Arial"/>
          <w:sz w:val="20"/>
          <w:szCs w:val="20"/>
        </w:rPr>
        <w:t xml:space="preserve">breast </w:t>
      </w:r>
      <w:r w:rsidRPr="00E70EF7">
        <w:rPr>
          <w:rFonts w:ascii="Arial" w:eastAsia="Times New Roman" w:hAnsi="Arial" w:cs="Arial"/>
          <w:sz w:val="20"/>
          <w:szCs w:val="20"/>
        </w:rPr>
        <w:t>cancer. There are two conditions to ascertain that the patient has no breast cancer.</w:t>
      </w:r>
    </w:p>
    <w:p w14:paraId="5EBCD6CD" w14:textId="77777777" w:rsidR="0018454B"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1:</w:t>
      </w:r>
      <w:r w:rsidRPr="00E70EF7">
        <w:rPr>
          <w:rFonts w:ascii="Arial" w:eastAsia="Times New Roman" w:hAnsi="Arial" w:cs="Arial"/>
          <w:sz w:val="20"/>
          <w:szCs w:val="20"/>
        </w:rPr>
        <w:t xml:space="preserve"> If there is a feeling of lumps or thickening from the breast and there is no discharge or bleeding from the nipples, no red region in the breast skin, no changes in the size of the breast and the nipples are not inverted, the patient has no breast cancer.</w:t>
      </w:r>
    </w:p>
    <w:p w14:paraId="3A770796" w14:textId="77777777" w:rsidR="0018454B" w:rsidRPr="00E70EF7" w:rsidRDefault="0018454B" w:rsidP="008C4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rPr>
        <w:t>Condition 2:</w:t>
      </w:r>
      <w:r w:rsidRPr="00E70EF7">
        <w:rPr>
          <w:rFonts w:ascii="Arial" w:eastAsia="Times New Roman" w:hAnsi="Arial" w:cs="Arial"/>
          <w:sz w:val="20"/>
          <w:szCs w:val="20"/>
        </w:rPr>
        <w:t xml:space="preserve"> I</w:t>
      </w:r>
      <w:r w:rsidR="008C458C" w:rsidRPr="00E70EF7">
        <w:rPr>
          <w:rFonts w:ascii="Arial" w:eastAsia="Times New Roman" w:hAnsi="Arial" w:cs="Arial"/>
          <w:sz w:val="20"/>
          <w:szCs w:val="20"/>
        </w:rPr>
        <w:t>f there is no feeling of lumps or thickening from the breast, and there is no discharge or bleeding from the nipples, no red region in the breast skin, no changes in the size of the breast and the nipples are not inverted, the patient has no breast cancer.</w:t>
      </w:r>
    </w:p>
    <w:p w14:paraId="00E79E76" w14:textId="61238F0D"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All other conditions outside these two conditions indicates that the patient is likely to have breast cancer. The questions used to represent the results of the data collected are depicted as Q1, Q2, Q3, Q4 and Q5 while the responses are Y and N as </w:t>
      </w:r>
      <w:r w:rsidR="00EA324C" w:rsidRPr="00E70EF7">
        <w:rPr>
          <w:rFonts w:ascii="Arial" w:eastAsia="Times New Roman" w:hAnsi="Arial" w:cs="Arial"/>
          <w:sz w:val="20"/>
          <w:szCs w:val="20"/>
        </w:rPr>
        <w:t>indicated</w:t>
      </w:r>
      <w:r w:rsidRPr="00E70EF7">
        <w:rPr>
          <w:rFonts w:ascii="Arial" w:eastAsia="Times New Roman" w:hAnsi="Arial" w:cs="Arial"/>
          <w:sz w:val="20"/>
          <w:szCs w:val="20"/>
        </w:rPr>
        <w:t>.</w:t>
      </w:r>
    </w:p>
    <w:p w14:paraId="50B6BA8E"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Q1: Is there a discharge or bleeding from the nipples?</w:t>
      </w:r>
    </w:p>
    <w:p w14:paraId="0D1FC171"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Q2: Is there a feeling of lumps or thickening in the breast or under the burst?</w:t>
      </w:r>
    </w:p>
    <w:p w14:paraId="164CC18D"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Q3: Is there any red region in the breast skin?</w:t>
      </w:r>
    </w:p>
    <w:p w14:paraId="19AA0C3A"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Q4: Are there any changes in the size of the breast?</w:t>
      </w:r>
    </w:p>
    <w:p w14:paraId="2BA3C3EB"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Q5: Are the nipples inverted?</w:t>
      </w:r>
    </w:p>
    <w:p w14:paraId="449FE6B6" w14:textId="77777777"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Y: Yes</w:t>
      </w:r>
      <w:r w:rsidRPr="00E70EF7">
        <w:rPr>
          <w:rFonts w:ascii="Arial" w:eastAsia="Times New Roman" w:hAnsi="Arial" w:cs="Arial"/>
          <w:sz w:val="20"/>
          <w:szCs w:val="20"/>
        </w:rPr>
        <w:tab/>
      </w:r>
    </w:p>
    <w:p w14:paraId="477C622F" w14:textId="62EEE3B8" w:rsidR="008C458C" w:rsidRPr="00E70EF7" w:rsidRDefault="008C458C" w:rsidP="008C458C">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N: No</w:t>
      </w:r>
    </w:p>
    <w:p w14:paraId="536814D8" w14:textId="77777777" w:rsidR="008E56BB" w:rsidRPr="00E70EF7" w:rsidRDefault="008E56BB" w:rsidP="00D5558C">
      <w:pPr>
        <w:spacing w:after="120" w:line="240" w:lineRule="auto"/>
        <w:jc w:val="both"/>
        <w:rPr>
          <w:rFonts w:ascii="Arial" w:eastAsia="Times New Roman" w:hAnsi="Arial" w:cs="Arial"/>
          <w:b/>
          <w:color w:val="0070C0"/>
          <w:sz w:val="20"/>
          <w:szCs w:val="20"/>
        </w:rPr>
      </w:pPr>
    </w:p>
    <w:p w14:paraId="19C5FA14" w14:textId="214312A6" w:rsidR="00DC6CF0" w:rsidRPr="00E70EF7" w:rsidRDefault="00DC6CF0" w:rsidP="00D5558C">
      <w:pPr>
        <w:spacing w:after="120" w:line="240" w:lineRule="auto"/>
        <w:jc w:val="both"/>
        <w:rPr>
          <w:rFonts w:ascii="Arial" w:eastAsia="Times New Roman" w:hAnsi="Arial" w:cs="Arial"/>
          <w:sz w:val="20"/>
          <w:szCs w:val="20"/>
        </w:rPr>
      </w:pPr>
      <w:r w:rsidRPr="00E70EF7">
        <w:rPr>
          <w:rFonts w:ascii="Arial" w:eastAsia="Times New Roman" w:hAnsi="Arial" w:cs="Arial"/>
          <w:b/>
          <w:bCs/>
          <w:sz w:val="20"/>
          <w:szCs w:val="20"/>
          <w:lang w:eastAsia="en-AU"/>
        </w:rPr>
        <w:t xml:space="preserve">Table </w:t>
      </w:r>
      <w:r w:rsidRPr="00E70EF7">
        <w:rPr>
          <w:rFonts w:ascii="Arial" w:eastAsia="Times New Roman" w:hAnsi="Arial" w:cs="Arial"/>
          <w:b/>
          <w:bCs/>
          <w:sz w:val="20"/>
          <w:szCs w:val="20"/>
          <w:lang w:eastAsia="en-AU"/>
        </w:rPr>
        <w:fldChar w:fldCharType="begin"/>
      </w:r>
      <w:r w:rsidRPr="00E70EF7">
        <w:rPr>
          <w:rFonts w:ascii="Arial" w:eastAsia="Times New Roman" w:hAnsi="Arial" w:cs="Arial"/>
          <w:b/>
          <w:bCs/>
          <w:sz w:val="20"/>
          <w:szCs w:val="20"/>
          <w:lang w:eastAsia="en-AU"/>
        </w:rPr>
        <w:instrText xml:space="preserve"> SEQ Table \* ARABIC </w:instrText>
      </w:r>
      <w:r w:rsidRPr="00E70EF7">
        <w:rPr>
          <w:rFonts w:ascii="Arial" w:eastAsia="Times New Roman" w:hAnsi="Arial" w:cs="Arial"/>
          <w:b/>
          <w:bCs/>
          <w:sz w:val="20"/>
          <w:szCs w:val="20"/>
          <w:lang w:eastAsia="en-AU"/>
        </w:rPr>
        <w:fldChar w:fldCharType="separate"/>
      </w:r>
      <w:r w:rsidRPr="00E70EF7">
        <w:rPr>
          <w:rFonts w:ascii="Arial" w:eastAsia="Times New Roman" w:hAnsi="Arial" w:cs="Arial"/>
          <w:b/>
          <w:bCs/>
          <w:noProof/>
          <w:sz w:val="20"/>
          <w:szCs w:val="20"/>
          <w:lang w:eastAsia="en-AU"/>
        </w:rPr>
        <w:t>1</w:t>
      </w:r>
      <w:r w:rsidRPr="00E70EF7">
        <w:rPr>
          <w:rFonts w:ascii="Arial" w:eastAsia="Times New Roman" w:hAnsi="Arial" w:cs="Arial"/>
          <w:b/>
          <w:bCs/>
          <w:sz w:val="20"/>
          <w:szCs w:val="20"/>
          <w:lang w:eastAsia="en-AU"/>
        </w:rPr>
        <w:fldChar w:fldCharType="end"/>
      </w:r>
      <w:r w:rsidRPr="00E70EF7">
        <w:rPr>
          <w:rFonts w:ascii="Arial" w:eastAsia="Times New Roman" w:hAnsi="Arial" w:cs="Arial"/>
          <w:b/>
          <w:bCs/>
          <w:sz w:val="20"/>
          <w:szCs w:val="20"/>
          <w:lang w:eastAsia="en-AU"/>
        </w:rPr>
        <w:t>. Logical Representation of the Data</w:t>
      </w:r>
    </w:p>
    <w:tbl>
      <w:tblPr>
        <w:tblStyle w:val="TableGrid"/>
        <w:tblW w:w="4860" w:type="dxa"/>
        <w:tblInd w:w="-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540"/>
        <w:gridCol w:w="540"/>
        <w:gridCol w:w="540"/>
        <w:gridCol w:w="540"/>
        <w:gridCol w:w="990"/>
      </w:tblGrid>
      <w:tr w:rsidR="00D5558C" w:rsidRPr="00E70EF7" w14:paraId="3284A1D2" w14:textId="77777777" w:rsidTr="003F1D1A">
        <w:trPr>
          <w:trHeight w:val="157"/>
        </w:trPr>
        <w:tc>
          <w:tcPr>
            <w:tcW w:w="1170" w:type="dxa"/>
            <w:tcBorders>
              <w:top w:val="single" w:sz="4" w:space="0" w:color="auto"/>
              <w:bottom w:val="single" w:sz="4" w:space="0" w:color="auto"/>
            </w:tcBorders>
          </w:tcPr>
          <w:p w14:paraId="740B95FB"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Observations</w:t>
            </w:r>
          </w:p>
        </w:tc>
        <w:tc>
          <w:tcPr>
            <w:tcW w:w="540" w:type="dxa"/>
            <w:tcBorders>
              <w:top w:val="single" w:sz="4" w:space="0" w:color="auto"/>
              <w:bottom w:val="single" w:sz="4" w:space="0" w:color="auto"/>
            </w:tcBorders>
          </w:tcPr>
          <w:p w14:paraId="7B85B8EA"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Q1</w:t>
            </w:r>
          </w:p>
        </w:tc>
        <w:tc>
          <w:tcPr>
            <w:tcW w:w="540" w:type="dxa"/>
            <w:tcBorders>
              <w:top w:val="single" w:sz="4" w:space="0" w:color="auto"/>
              <w:bottom w:val="single" w:sz="4" w:space="0" w:color="auto"/>
            </w:tcBorders>
          </w:tcPr>
          <w:p w14:paraId="5413D73A"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Q2</w:t>
            </w:r>
          </w:p>
        </w:tc>
        <w:tc>
          <w:tcPr>
            <w:tcW w:w="540" w:type="dxa"/>
            <w:tcBorders>
              <w:top w:val="single" w:sz="4" w:space="0" w:color="auto"/>
              <w:bottom w:val="single" w:sz="4" w:space="0" w:color="auto"/>
            </w:tcBorders>
          </w:tcPr>
          <w:p w14:paraId="1834AD68"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Q3</w:t>
            </w:r>
          </w:p>
        </w:tc>
        <w:tc>
          <w:tcPr>
            <w:tcW w:w="540" w:type="dxa"/>
            <w:tcBorders>
              <w:top w:val="single" w:sz="4" w:space="0" w:color="auto"/>
              <w:bottom w:val="single" w:sz="4" w:space="0" w:color="auto"/>
            </w:tcBorders>
          </w:tcPr>
          <w:p w14:paraId="37ED2062"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Q4</w:t>
            </w:r>
          </w:p>
        </w:tc>
        <w:tc>
          <w:tcPr>
            <w:tcW w:w="540" w:type="dxa"/>
            <w:tcBorders>
              <w:top w:val="single" w:sz="4" w:space="0" w:color="auto"/>
              <w:bottom w:val="single" w:sz="4" w:space="0" w:color="auto"/>
            </w:tcBorders>
          </w:tcPr>
          <w:p w14:paraId="1F0032E2"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Q5</w:t>
            </w:r>
          </w:p>
        </w:tc>
        <w:tc>
          <w:tcPr>
            <w:tcW w:w="990" w:type="dxa"/>
            <w:tcBorders>
              <w:top w:val="single" w:sz="4" w:space="0" w:color="auto"/>
              <w:bottom w:val="single" w:sz="4" w:space="0" w:color="auto"/>
            </w:tcBorders>
          </w:tcPr>
          <w:p w14:paraId="65ACD56D" w14:textId="77777777" w:rsidR="00D5558C" w:rsidRPr="00E70EF7" w:rsidRDefault="00D5558C" w:rsidP="00D5558C">
            <w:pPr>
              <w:spacing w:after="0" w:line="360" w:lineRule="auto"/>
              <w:jc w:val="center"/>
              <w:rPr>
                <w:rFonts w:ascii="Arial" w:hAnsi="Arial" w:cs="Arial"/>
                <w:b/>
                <w:bCs/>
                <w:sz w:val="20"/>
                <w:szCs w:val="20"/>
                <w:lang w:val="en-GB"/>
              </w:rPr>
            </w:pPr>
            <w:r w:rsidRPr="00E70EF7">
              <w:rPr>
                <w:rFonts w:ascii="Arial" w:hAnsi="Arial" w:cs="Arial"/>
                <w:b/>
                <w:bCs/>
                <w:sz w:val="20"/>
                <w:szCs w:val="20"/>
                <w:lang w:val="en-GB"/>
              </w:rPr>
              <w:t>Output</w:t>
            </w:r>
          </w:p>
        </w:tc>
      </w:tr>
      <w:tr w:rsidR="00D5558C" w:rsidRPr="00E70EF7" w14:paraId="44F52FBD" w14:textId="77777777" w:rsidTr="003F1D1A">
        <w:trPr>
          <w:trHeight w:val="66"/>
        </w:trPr>
        <w:tc>
          <w:tcPr>
            <w:tcW w:w="1170" w:type="dxa"/>
            <w:tcBorders>
              <w:top w:val="single" w:sz="4" w:space="0" w:color="auto"/>
            </w:tcBorders>
          </w:tcPr>
          <w:p w14:paraId="2540CC5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lastRenderedPageBreak/>
              <w:t>1</w:t>
            </w:r>
          </w:p>
        </w:tc>
        <w:tc>
          <w:tcPr>
            <w:tcW w:w="540" w:type="dxa"/>
            <w:tcBorders>
              <w:top w:val="single" w:sz="4" w:space="0" w:color="auto"/>
            </w:tcBorders>
          </w:tcPr>
          <w:p w14:paraId="41EC9B7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2D143CD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7C6E77B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34F48EF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Borders>
              <w:top w:val="single" w:sz="4" w:space="0" w:color="auto"/>
            </w:tcBorders>
          </w:tcPr>
          <w:p w14:paraId="251E472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Borders>
              <w:top w:val="single" w:sz="4" w:space="0" w:color="auto"/>
            </w:tcBorders>
          </w:tcPr>
          <w:p w14:paraId="159D0C7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589210F" w14:textId="77777777" w:rsidTr="003F1D1A">
        <w:tc>
          <w:tcPr>
            <w:tcW w:w="1170" w:type="dxa"/>
          </w:tcPr>
          <w:p w14:paraId="0D354A1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w:t>
            </w:r>
          </w:p>
        </w:tc>
        <w:tc>
          <w:tcPr>
            <w:tcW w:w="540" w:type="dxa"/>
          </w:tcPr>
          <w:p w14:paraId="506730F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1CD3AF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95BA5B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BF0453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B9C985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018C118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A104FE5" w14:textId="77777777" w:rsidTr="003F1D1A">
        <w:tc>
          <w:tcPr>
            <w:tcW w:w="1170" w:type="dxa"/>
          </w:tcPr>
          <w:p w14:paraId="28C6456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w:t>
            </w:r>
          </w:p>
        </w:tc>
        <w:tc>
          <w:tcPr>
            <w:tcW w:w="540" w:type="dxa"/>
          </w:tcPr>
          <w:p w14:paraId="596200B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FC3884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B503DC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05DB17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56CE27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1D39B63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89CDBF0" w14:textId="77777777" w:rsidTr="003F1D1A">
        <w:tc>
          <w:tcPr>
            <w:tcW w:w="1170" w:type="dxa"/>
          </w:tcPr>
          <w:p w14:paraId="6ED5DDF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4</w:t>
            </w:r>
          </w:p>
        </w:tc>
        <w:tc>
          <w:tcPr>
            <w:tcW w:w="540" w:type="dxa"/>
          </w:tcPr>
          <w:p w14:paraId="1DB0CAB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25D5F5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31F616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5E95DC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4BE6FC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08D32E1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9ECE65B" w14:textId="77777777" w:rsidTr="003F1D1A">
        <w:tc>
          <w:tcPr>
            <w:tcW w:w="1170" w:type="dxa"/>
          </w:tcPr>
          <w:p w14:paraId="24AE520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5</w:t>
            </w:r>
          </w:p>
        </w:tc>
        <w:tc>
          <w:tcPr>
            <w:tcW w:w="540" w:type="dxa"/>
          </w:tcPr>
          <w:p w14:paraId="4E8D366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A6CC3D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9A0FDD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036336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A5F1FF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7E5ABC0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9662FD1" w14:textId="77777777" w:rsidTr="003F1D1A">
        <w:tc>
          <w:tcPr>
            <w:tcW w:w="1170" w:type="dxa"/>
          </w:tcPr>
          <w:p w14:paraId="104E34B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6</w:t>
            </w:r>
          </w:p>
        </w:tc>
        <w:tc>
          <w:tcPr>
            <w:tcW w:w="540" w:type="dxa"/>
          </w:tcPr>
          <w:p w14:paraId="2348E32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E3E985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2665D2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C0F7E9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977A11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2D6C28C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36A70B7" w14:textId="77777777" w:rsidTr="003F1D1A">
        <w:tc>
          <w:tcPr>
            <w:tcW w:w="1170" w:type="dxa"/>
          </w:tcPr>
          <w:p w14:paraId="50453B9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7</w:t>
            </w:r>
          </w:p>
        </w:tc>
        <w:tc>
          <w:tcPr>
            <w:tcW w:w="540" w:type="dxa"/>
          </w:tcPr>
          <w:p w14:paraId="0B0CFC4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C38295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1976CE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93A133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40006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6001E2E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80EE2FE" w14:textId="77777777" w:rsidTr="003F1D1A">
        <w:tc>
          <w:tcPr>
            <w:tcW w:w="1170" w:type="dxa"/>
          </w:tcPr>
          <w:p w14:paraId="6572EA2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8</w:t>
            </w:r>
          </w:p>
        </w:tc>
        <w:tc>
          <w:tcPr>
            <w:tcW w:w="540" w:type="dxa"/>
          </w:tcPr>
          <w:p w14:paraId="048ECE6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5917AF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9275A5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5C21C0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2B99FD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4634F10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B051B12" w14:textId="77777777" w:rsidTr="003F1D1A">
        <w:tc>
          <w:tcPr>
            <w:tcW w:w="1170" w:type="dxa"/>
          </w:tcPr>
          <w:p w14:paraId="6E27217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9</w:t>
            </w:r>
          </w:p>
        </w:tc>
        <w:tc>
          <w:tcPr>
            <w:tcW w:w="540" w:type="dxa"/>
          </w:tcPr>
          <w:p w14:paraId="6E3C6B9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EF835B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332117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2D5B7F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C0014A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2A24A61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FFA250B" w14:textId="77777777" w:rsidTr="003F1D1A">
        <w:tc>
          <w:tcPr>
            <w:tcW w:w="1170" w:type="dxa"/>
          </w:tcPr>
          <w:p w14:paraId="6DEC636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10</w:t>
            </w:r>
          </w:p>
        </w:tc>
        <w:tc>
          <w:tcPr>
            <w:tcW w:w="540" w:type="dxa"/>
          </w:tcPr>
          <w:p w14:paraId="20ADFC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DAC2B6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10A320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F2F5E4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740110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2FD8EC9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2C21C557" w14:textId="77777777" w:rsidTr="003F1D1A">
        <w:tc>
          <w:tcPr>
            <w:tcW w:w="1170" w:type="dxa"/>
          </w:tcPr>
          <w:p w14:paraId="2A6BE0F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11</w:t>
            </w:r>
          </w:p>
        </w:tc>
        <w:tc>
          <w:tcPr>
            <w:tcW w:w="540" w:type="dxa"/>
          </w:tcPr>
          <w:p w14:paraId="07A1AED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0BCF2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B9FB4C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8E7AD2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AEBAAF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3E0A4C6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0273D0E" w14:textId="77777777" w:rsidTr="003F1D1A">
        <w:tc>
          <w:tcPr>
            <w:tcW w:w="1170" w:type="dxa"/>
          </w:tcPr>
          <w:p w14:paraId="269C5DB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12</w:t>
            </w:r>
          </w:p>
        </w:tc>
        <w:tc>
          <w:tcPr>
            <w:tcW w:w="540" w:type="dxa"/>
          </w:tcPr>
          <w:p w14:paraId="57C5124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E5ACF8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CD7A4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7CA54F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82A49E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3961989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3D3D57FB" w14:textId="77777777" w:rsidTr="003F1D1A">
        <w:tc>
          <w:tcPr>
            <w:tcW w:w="1170" w:type="dxa"/>
          </w:tcPr>
          <w:p w14:paraId="2C5E336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13</w:t>
            </w:r>
          </w:p>
        </w:tc>
        <w:tc>
          <w:tcPr>
            <w:tcW w:w="540" w:type="dxa"/>
          </w:tcPr>
          <w:p w14:paraId="34E5DC4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140EAB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279FEB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D2CC8C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A1E89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407AACA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1C58323" w14:textId="77777777" w:rsidTr="003F1D1A">
        <w:tc>
          <w:tcPr>
            <w:tcW w:w="1170" w:type="dxa"/>
          </w:tcPr>
          <w:p w14:paraId="75651A9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14</w:t>
            </w:r>
          </w:p>
        </w:tc>
        <w:tc>
          <w:tcPr>
            <w:tcW w:w="540" w:type="dxa"/>
          </w:tcPr>
          <w:p w14:paraId="42B8F31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C53491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228FCD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97857A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8C7D7E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35B23C7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07A537E" w14:textId="77777777" w:rsidTr="003F1D1A">
        <w:tc>
          <w:tcPr>
            <w:tcW w:w="1170" w:type="dxa"/>
          </w:tcPr>
          <w:p w14:paraId="61447F2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15</w:t>
            </w:r>
          </w:p>
        </w:tc>
        <w:tc>
          <w:tcPr>
            <w:tcW w:w="540" w:type="dxa"/>
          </w:tcPr>
          <w:p w14:paraId="1BCEBFC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5A103F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D23366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AEA4B4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955EDF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4097894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3689E96" w14:textId="77777777" w:rsidTr="003F1D1A">
        <w:tc>
          <w:tcPr>
            <w:tcW w:w="1170" w:type="dxa"/>
          </w:tcPr>
          <w:p w14:paraId="3FE1D56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16</w:t>
            </w:r>
          </w:p>
        </w:tc>
        <w:tc>
          <w:tcPr>
            <w:tcW w:w="540" w:type="dxa"/>
          </w:tcPr>
          <w:p w14:paraId="55C5897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63796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D912CF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5776AE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14E0CE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2A517E5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C196407" w14:textId="77777777" w:rsidTr="003F1D1A">
        <w:tc>
          <w:tcPr>
            <w:tcW w:w="1170" w:type="dxa"/>
          </w:tcPr>
          <w:p w14:paraId="2F988A5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17</w:t>
            </w:r>
          </w:p>
        </w:tc>
        <w:tc>
          <w:tcPr>
            <w:tcW w:w="540" w:type="dxa"/>
          </w:tcPr>
          <w:p w14:paraId="0A00036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D8EABA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55B9D6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6B1C93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D810C3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4ABD52A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46893CF" w14:textId="77777777" w:rsidTr="003F1D1A">
        <w:tc>
          <w:tcPr>
            <w:tcW w:w="1170" w:type="dxa"/>
          </w:tcPr>
          <w:p w14:paraId="551F4EB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18</w:t>
            </w:r>
          </w:p>
        </w:tc>
        <w:tc>
          <w:tcPr>
            <w:tcW w:w="540" w:type="dxa"/>
          </w:tcPr>
          <w:p w14:paraId="2D1A903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F1BD63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9F4D67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0D463C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F04AD3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01772F9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20E413F" w14:textId="77777777" w:rsidTr="003F1D1A">
        <w:tc>
          <w:tcPr>
            <w:tcW w:w="1170" w:type="dxa"/>
          </w:tcPr>
          <w:p w14:paraId="4AFB46A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19</w:t>
            </w:r>
          </w:p>
        </w:tc>
        <w:tc>
          <w:tcPr>
            <w:tcW w:w="540" w:type="dxa"/>
          </w:tcPr>
          <w:p w14:paraId="24D1C9B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F35081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08334B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4892CD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D89F2F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203AFD2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83C3D9F" w14:textId="77777777" w:rsidTr="003F1D1A">
        <w:tc>
          <w:tcPr>
            <w:tcW w:w="1170" w:type="dxa"/>
          </w:tcPr>
          <w:p w14:paraId="47E9C85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20</w:t>
            </w:r>
          </w:p>
        </w:tc>
        <w:tc>
          <w:tcPr>
            <w:tcW w:w="540" w:type="dxa"/>
          </w:tcPr>
          <w:p w14:paraId="6EB7326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5167FB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B2ECD6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5D8B93A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EAD662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6D35E91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34D4EB94" w14:textId="77777777" w:rsidTr="003F1D1A">
        <w:tc>
          <w:tcPr>
            <w:tcW w:w="1170" w:type="dxa"/>
          </w:tcPr>
          <w:p w14:paraId="4A14D90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21</w:t>
            </w:r>
          </w:p>
        </w:tc>
        <w:tc>
          <w:tcPr>
            <w:tcW w:w="540" w:type="dxa"/>
          </w:tcPr>
          <w:p w14:paraId="1CD59F7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A53FA4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12B5C31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20A643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43B4169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6ED3223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0D6036F8" w14:textId="77777777" w:rsidTr="003F1D1A">
        <w:tc>
          <w:tcPr>
            <w:tcW w:w="1170" w:type="dxa"/>
          </w:tcPr>
          <w:p w14:paraId="675E64C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22</w:t>
            </w:r>
          </w:p>
        </w:tc>
        <w:tc>
          <w:tcPr>
            <w:tcW w:w="540" w:type="dxa"/>
          </w:tcPr>
          <w:p w14:paraId="2B4E1D1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EBE9E3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1C7CFC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97A3F6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31DE80B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3FFDF9A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0986AABE" w14:textId="77777777" w:rsidTr="003F1D1A">
        <w:tc>
          <w:tcPr>
            <w:tcW w:w="1170" w:type="dxa"/>
          </w:tcPr>
          <w:p w14:paraId="3F2988C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23</w:t>
            </w:r>
          </w:p>
        </w:tc>
        <w:tc>
          <w:tcPr>
            <w:tcW w:w="540" w:type="dxa"/>
          </w:tcPr>
          <w:p w14:paraId="37704AF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9F8294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053D92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BBDFFD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30C92C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3467B48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66D4AD4B" w14:textId="77777777" w:rsidTr="003F1D1A">
        <w:tc>
          <w:tcPr>
            <w:tcW w:w="1170" w:type="dxa"/>
          </w:tcPr>
          <w:p w14:paraId="0E50F7D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24</w:t>
            </w:r>
          </w:p>
        </w:tc>
        <w:tc>
          <w:tcPr>
            <w:tcW w:w="540" w:type="dxa"/>
          </w:tcPr>
          <w:p w14:paraId="5341C6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D5603B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7D90D7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CE5AE5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25D6CD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5524260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Okay</w:t>
            </w:r>
          </w:p>
        </w:tc>
      </w:tr>
      <w:tr w:rsidR="00D5558C" w:rsidRPr="00E70EF7" w14:paraId="76C40193" w14:textId="77777777" w:rsidTr="003F1D1A">
        <w:tc>
          <w:tcPr>
            <w:tcW w:w="1170" w:type="dxa"/>
          </w:tcPr>
          <w:p w14:paraId="08090EA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25</w:t>
            </w:r>
          </w:p>
        </w:tc>
        <w:tc>
          <w:tcPr>
            <w:tcW w:w="540" w:type="dxa"/>
          </w:tcPr>
          <w:p w14:paraId="5E8418E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CBC0F8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5ACEEC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650693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5E1033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2444999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40914872" w14:textId="77777777" w:rsidTr="003F1D1A">
        <w:tc>
          <w:tcPr>
            <w:tcW w:w="1170" w:type="dxa"/>
          </w:tcPr>
          <w:p w14:paraId="587D638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26</w:t>
            </w:r>
          </w:p>
        </w:tc>
        <w:tc>
          <w:tcPr>
            <w:tcW w:w="540" w:type="dxa"/>
          </w:tcPr>
          <w:p w14:paraId="5D6121D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25D0EF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71451A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618E575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CB9FB2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75E3D5E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724094CF" w14:textId="77777777" w:rsidTr="003F1D1A">
        <w:tc>
          <w:tcPr>
            <w:tcW w:w="1170" w:type="dxa"/>
          </w:tcPr>
          <w:p w14:paraId="2095154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27</w:t>
            </w:r>
          </w:p>
        </w:tc>
        <w:tc>
          <w:tcPr>
            <w:tcW w:w="540" w:type="dxa"/>
          </w:tcPr>
          <w:p w14:paraId="125F2DA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68670AC0"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414529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AB1922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9416C9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5DF0999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14220F1D" w14:textId="77777777" w:rsidTr="003F1D1A">
        <w:tc>
          <w:tcPr>
            <w:tcW w:w="1170" w:type="dxa"/>
          </w:tcPr>
          <w:p w14:paraId="3299C56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28</w:t>
            </w:r>
          </w:p>
        </w:tc>
        <w:tc>
          <w:tcPr>
            <w:tcW w:w="540" w:type="dxa"/>
          </w:tcPr>
          <w:p w14:paraId="5037ED1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C8F8D49"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A2BDBA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7F9636A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0BAE20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5C7F21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D760C36" w14:textId="77777777" w:rsidTr="003F1D1A">
        <w:tc>
          <w:tcPr>
            <w:tcW w:w="1170" w:type="dxa"/>
          </w:tcPr>
          <w:p w14:paraId="79AA86A6"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29</w:t>
            </w:r>
          </w:p>
        </w:tc>
        <w:tc>
          <w:tcPr>
            <w:tcW w:w="540" w:type="dxa"/>
          </w:tcPr>
          <w:p w14:paraId="1DFC9A9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EC2AE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D9D035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B9604E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254826F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5C0C431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5686D43E" w14:textId="77777777" w:rsidTr="003F1D1A">
        <w:tc>
          <w:tcPr>
            <w:tcW w:w="1170" w:type="dxa"/>
          </w:tcPr>
          <w:p w14:paraId="14BF6B6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30</w:t>
            </w:r>
          </w:p>
        </w:tc>
        <w:tc>
          <w:tcPr>
            <w:tcW w:w="540" w:type="dxa"/>
          </w:tcPr>
          <w:p w14:paraId="0E891F7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D88330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2D1977FE"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451D21D1"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540" w:type="dxa"/>
          </w:tcPr>
          <w:p w14:paraId="09A720E7"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6BA5E67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3A358DA8" w14:textId="77777777" w:rsidTr="003F1D1A">
        <w:tc>
          <w:tcPr>
            <w:tcW w:w="1170" w:type="dxa"/>
          </w:tcPr>
          <w:p w14:paraId="0D89422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31</w:t>
            </w:r>
          </w:p>
        </w:tc>
        <w:tc>
          <w:tcPr>
            <w:tcW w:w="540" w:type="dxa"/>
          </w:tcPr>
          <w:p w14:paraId="65BB1CF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6533148"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5096732B"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6CD148F"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49A86EA"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Y</w:t>
            </w:r>
          </w:p>
        </w:tc>
        <w:tc>
          <w:tcPr>
            <w:tcW w:w="990" w:type="dxa"/>
          </w:tcPr>
          <w:p w14:paraId="6736BE7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Not Okay</w:t>
            </w:r>
          </w:p>
        </w:tc>
      </w:tr>
      <w:tr w:rsidR="00D5558C" w:rsidRPr="00E70EF7" w14:paraId="6CFAAB16" w14:textId="77777777" w:rsidTr="003F1D1A">
        <w:tc>
          <w:tcPr>
            <w:tcW w:w="1170" w:type="dxa"/>
          </w:tcPr>
          <w:p w14:paraId="3388493D"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32</w:t>
            </w:r>
          </w:p>
        </w:tc>
        <w:tc>
          <w:tcPr>
            <w:tcW w:w="540" w:type="dxa"/>
          </w:tcPr>
          <w:p w14:paraId="0E6E6F85"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3DB90A4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7ECCDC4C"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142C55E2"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540" w:type="dxa"/>
          </w:tcPr>
          <w:p w14:paraId="03E785C3"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N</w:t>
            </w:r>
          </w:p>
        </w:tc>
        <w:tc>
          <w:tcPr>
            <w:tcW w:w="990" w:type="dxa"/>
          </w:tcPr>
          <w:p w14:paraId="64034854" w14:textId="77777777" w:rsidR="00D5558C" w:rsidRPr="00E70EF7" w:rsidRDefault="00D5558C" w:rsidP="00D5558C">
            <w:pPr>
              <w:spacing w:after="0" w:line="360" w:lineRule="auto"/>
              <w:jc w:val="center"/>
              <w:rPr>
                <w:rFonts w:ascii="Arial" w:hAnsi="Arial" w:cs="Arial"/>
                <w:sz w:val="20"/>
                <w:szCs w:val="20"/>
                <w:lang w:val="en-GB"/>
              </w:rPr>
            </w:pPr>
            <w:r w:rsidRPr="00E70EF7">
              <w:rPr>
                <w:rFonts w:ascii="Arial" w:hAnsi="Arial" w:cs="Arial"/>
                <w:sz w:val="20"/>
                <w:szCs w:val="20"/>
                <w:lang w:val="en-GB"/>
              </w:rPr>
              <w:t>Okay</w:t>
            </w:r>
          </w:p>
        </w:tc>
      </w:tr>
    </w:tbl>
    <w:p w14:paraId="1AA5D4D6" w14:textId="77777777" w:rsidR="000A43D2" w:rsidRPr="00E70EF7" w:rsidRDefault="000A43D2" w:rsidP="003F1D1A">
      <w:pPr>
        <w:pStyle w:val="Heading2"/>
        <w:numPr>
          <w:ilvl w:val="0"/>
          <w:numId w:val="0"/>
        </w:numPr>
        <w:spacing w:before="120" w:after="120"/>
        <w:rPr>
          <w:rFonts w:ascii="Arial" w:hAnsi="Arial" w:cs="Arial"/>
          <w:sz w:val="20"/>
        </w:rPr>
      </w:pPr>
    </w:p>
    <w:p w14:paraId="58397C41" w14:textId="586A0499" w:rsidR="00551FE4" w:rsidRPr="00E70EF7" w:rsidRDefault="008E56BB" w:rsidP="003F1D1A">
      <w:pPr>
        <w:pStyle w:val="Heading2"/>
        <w:numPr>
          <w:ilvl w:val="0"/>
          <w:numId w:val="0"/>
        </w:numPr>
        <w:spacing w:before="120" w:after="120"/>
        <w:rPr>
          <w:rFonts w:ascii="Arial" w:hAnsi="Arial" w:cs="Arial"/>
          <w:sz w:val="20"/>
        </w:rPr>
      </w:pPr>
      <w:r>
        <w:rPr>
          <w:rFonts w:ascii="Arial" w:hAnsi="Arial" w:cs="Arial"/>
          <w:sz w:val="20"/>
        </w:rPr>
        <w:t>2.1</w:t>
      </w:r>
      <w:r w:rsidR="00497BAB">
        <w:rPr>
          <w:rFonts w:ascii="Arial" w:hAnsi="Arial" w:cs="Arial"/>
          <w:sz w:val="20"/>
        </w:rPr>
        <w:t xml:space="preserve">.   </w:t>
      </w:r>
      <w:r w:rsidR="000A43D2" w:rsidRPr="00E70EF7">
        <w:rPr>
          <w:rFonts w:ascii="Arial" w:hAnsi="Arial" w:cs="Arial"/>
          <w:sz w:val="20"/>
        </w:rPr>
        <w:t xml:space="preserve">System </w:t>
      </w:r>
      <w:r w:rsidR="00DC6CF0" w:rsidRPr="00E70EF7">
        <w:rPr>
          <w:rFonts w:ascii="Arial" w:hAnsi="Arial" w:cs="Arial"/>
          <w:sz w:val="20"/>
        </w:rPr>
        <w:t>Design</w:t>
      </w:r>
    </w:p>
    <w:p w14:paraId="58728D01" w14:textId="1E6AE034" w:rsidR="00DC6CF0" w:rsidRPr="00E70EF7" w:rsidRDefault="00DC6CF0" w:rsidP="00DC6CF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G</w:t>
      </w:r>
      <w:r w:rsidR="00EA324C" w:rsidRPr="00E70EF7">
        <w:rPr>
          <w:rFonts w:ascii="Arial" w:eastAsia="Times New Roman" w:hAnsi="Arial" w:cs="Arial"/>
          <w:sz w:val="20"/>
          <w:szCs w:val="20"/>
        </w:rPr>
        <w:t xml:space="preserve">raphical </w:t>
      </w:r>
      <w:r w:rsidRPr="00E70EF7">
        <w:rPr>
          <w:rFonts w:ascii="Arial" w:eastAsia="Times New Roman" w:hAnsi="Arial" w:cs="Arial"/>
          <w:sz w:val="20"/>
          <w:szCs w:val="20"/>
        </w:rPr>
        <w:t>U</w:t>
      </w:r>
      <w:r w:rsidR="00EA324C" w:rsidRPr="00E70EF7">
        <w:rPr>
          <w:rFonts w:ascii="Arial" w:eastAsia="Times New Roman" w:hAnsi="Arial" w:cs="Arial"/>
          <w:sz w:val="20"/>
          <w:szCs w:val="20"/>
        </w:rPr>
        <w:t xml:space="preserve">ser </w:t>
      </w:r>
      <w:r w:rsidRPr="00E70EF7">
        <w:rPr>
          <w:rFonts w:ascii="Arial" w:eastAsia="Times New Roman" w:hAnsi="Arial" w:cs="Arial"/>
          <w:sz w:val="20"/>
          <w:szCs w:val="20"/>
        </w:rPr>
        <w:t>I</w:t>
      </w:r>
      <w:r w:rsidR="00EA324C" w:rsidRPr="00E70EF7">
        <w:rPr>
          <w:rFonts w:ascii="Arial" w:eastAsia="Times New Roman" w:hAnsi="Arial" w:cs="Arial"/>
          <w:sz w:val="20"/>
          <w:szCs w:val="20"/>
        </w:rPr>
        <w:t>nterface (GUI)</w:t>
      </w:r>
      <w:r w:rsidRPr="00E70EF7">
        <w:rPr>
          <w:rFonts w:ascii="Arial" w:eastAsia="Times New Roman" w:hAnsi="Arial" w:cs="Arial"/>
          <w:sz w:val="20"/>
          <w:szCs w:val="20"/>
        </w:rPr>
        <w:t xml:space="preserve"> of the breast cancer self-examination application was developed using the </w:t>
      </w:r>
      <w:proofErr w:type="spellStart"/>
      <w:r w:rsidRPr="00E70EF7">
        <w:rPr>
          <w:rFonts w:ascii="Arial" w:eastAsia="Times New Roman" w:hAnsi="Arial" w:cs="Arial"/>
          <w:sz w:val="20"/>
          <w:szCs w:val="20"/>
        </w:rPr>
        <w:t>PyQt</w:t>
      </w:r>
      <w:proofErr w:type="spellEnd"/>
      <w:r w:rsidRPr="00E70EF7">
        <w:rPr>
          <w:rFonts w:ascii="Arial" w:eastAsia="Times New Roman" w:hAnsi="Arial" w:cs="Arial"/>
          <w:sz w:val="20"/>
          <w:szCs w:val="20"/>
        </w:rPr>
        <w:t xml:space="preserve"> library of the Python software. Responses to questions obtained from individuals w</w:t>
      </w:r>
      <w:r w:rsidR="00E30916" w:rsidRPr="00E70EF7">
        <w:rPr>
          <w:rFonts w:ascii="Arial" w:eastAsia="Times New Roman" w:hAnsi="Arial" w:cs="Arial"/>
          <w:sz w:val="20"/>
          <w:szCs w:val="20"/>
        </w:rPr>
        <w:t>ere</w:t>
      </w:r>
      <w:r w:rsidRPr="00E70EF7">
        <w:rPr>
          <w:rFonts w:ascii="Arial" w:eastAsia="Times New Roman" w:hAnsi="Arial" w:cs="Arial"/>
          <w:sz w:val="20"/>
          <w:szCs w:val="20"/>
        </w:rPr>
        <w:t xml:space="preserve"> entered into the developed desktop application to check if the individual has the symptoms of breast cancer or not using the </w:t>
      </w:r>
      <w:r w:rsidR="00E30916" w:rsidRPr="00E70EF7">
        <w:rPr>
          <w:rFonts w:ascii="Arial" w:eastAsia="Times New Roman" w:hAnsi="Arial" w:cs="Arial"/>
          <w:sz w:val="20"/>
          <w:szCs w:val="20"/>
        </w:rPr>
        <w:t>logical representation results</w:t>
      </w:r>
      <w:r w:rsidRPr="00E70EF7">
        <w:rPr>
          <w:rFonts w:ascii="Arial" w:eastAsia="Times New Roman" w:hAnsi="Arial" w:cs="Arial"/>
          <w:sz w:val="20"/>
          <w:szCs w:val="20"/>
        </w:rPr>
        <w:t xml:space="preserve"> in Table 1. </w:t>
      </w:r>
    </w:p>
    <w:p w14:paraId="508DBB84" w14:textId="5AA92E19" w:rsidR="00686A9B"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RESULTS AND DISCUSSION</w:t>
      </w:r>
    </w:p>
    <w:p w14:paraId="4F4534DB" w14:textId="1DD48B3F" w:rsidR="006E7557" w:rsidRPr="00E70EF7" w:rsidRDefault="00D64570" w:rsidP="00D64570">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 xml:space="preserve">The Graphical User Interface (GUI) of the developed application </w:t>
      </w:r>
      <w:r w:rsidR="00177936" w:rsidRPr="00E70EF7">
        <w:rPr>
          <w:rFonts w:ascii="Arial" w:eastAsia="Times New Roman" w:hAnsi="Arial" w:cs="Arial"/>
          <w:sz w:val="20"/>
          <w:szCs w:val="20"/>
        </w:rPr>
        <w:t>was</w:t>
      </w:r>
      <w:r w:rsidR="000E5E26" w:rsidRPr="00E70EF7">
        <w:rPr>
          <w:rFonts w:ascii="Arial" w:eastAsia="Times New Roman" w:hAnsi="Arial" w:cs="Arial"/>
          <w:sz w:val="20"/>
          <w:szCs w:val="20"/>
        </w:rPr>
        <w:t xml:space="preserve"> shown in Fig</w:t>
      </w:r>
      <w:r w:rsidR="00E30916" w:rsidRPr="00E70EF7">
        <w:rPr>
          <w:rFonts w:ascii="Arial" w:eastAsia="Times New Roman" w:hAnsi="Arial" w:cs="Arial"/>
          <w:sz w:val="20"/>
          <w:szCs w:val="20"/>
        </w:rPr>
        <w:t>ure</w:t>
      </w:r>
      <w:r w:rsidRPr="00E70EF7">
        <w:rPr>
          <w:rFonts w:ascii="Arial" w:eastAsia="Times New Roman" w:hAnsi="Arial" w:cs="Arial"/>
          <w:sz w:val="20"/>
          <w:szCs w:val="20"/>
        </w:rPr>
        <w:t xml:space="preserve"> 1. The name, marital status and age range of the patient was captured and the responses to the questions </w:t>
      </w:r>
      <w:r w:rsidR="00177936" w:rsidRPr="00E70EF7">
        <w:rPr>
          <w:rFonts w:ascii="Arial" w:eastAsia="Times New Roman" w:hAnsi="Arial" w:cs="Arial"/>
          <w:sz w:val="20"/>
          <w:szCs w:val="20"/>
        </w:rPr>
        <w:t xml:space="preserve">was </w:t>
      </w:r>
      <w:r w:rsidRPr="00E70EF7">
        <w:rPr>
          <w:rFonts w:ascii="Arial" w:eastAsia="Times New Roman" w:hAnsi="Arial" w:cs="Arial"/>
          <w:sz w:val="20"/>
          <w:szCs w:val="20"/>
        </w:rPr>
        <w:t xml:space="preserve">taken and </w:t>
      </w:r>
      <w:r w:rsidR="00E30916" w:rsidRPr="00E70EF7">
        <w:rPr>
          <w:rFonts w:ascii="Arial" w:eastAsia="Times New Roman" w:hAnsi="Arial" w:cs="Arial"/>
          <w:sz w:val="20"/>
          <w:szCs w:val="20"/>
        </w:rPr>
        <w:t>transferred into the developed system; a</w:t>
      </w:r>
      <w:r w:rsidRPr="00E70EF7">
        <w:rPr>
          <w:rFonts w:ascii="Arial" w:eastAsia="Times New Roman" w:hAnsi="Arial" w:cs="Arial"/>
          <w:sz w:val="20"/>
          <w:szCs w:val="20"/>
        </w:rPr>
        <w:t xml:space="preserve">fter </w:t>
      </w:r>
      <w:r w:rsidR="00E30916" w:rsidRPr="00E70EF7">
        <w:rPr>
          <w:rFonts w:ascii="Arial" w:eastAsia="Times New Roman" w:hAnsi="Arial" w:cs="Arial"/>
          <w:sz w:val="20"/>
          <w:szCs w:val="20"/>
        </w:rPr>
        <w:t>which</w:t>
      </w:r>
      <w:r w:rsidRPr="00E70EF7">
        <w:rPr>
          <w:rFonts w:ascii="Arial" w:eastAsia="Times New Roman" w:hAnsi="Arial" w:cs="Arial"/>
          <w:sz w:val="20"/>
          <w:szCs w:val="20"/>
        </w:rPr>
        <w:t xml:space="preserve"> the results were displayed on the results section of the application to check the status of the individual.</w:t>
      </w:r>
    </w:p>
    <w:p w14:paraId="2D098C07" w14:textId="3546A490" w:rsidR="006E7557" w:rsidRPr="00E70EF7" w:rsidRDefault="00177936" w:rsidP="006E7557">
      <w:pPr>
        <w:spacing w:after="120" w:line="240" w:lineRule="auto"/>
        <w:jc w:val="both"/>
        <w:rPr>
          <w:rFonts w:ascii="Arial" w:eastAsia="Times New Roman" w:hAnsi="Arial" w:cs="Arial"/>
          <w:noProof/>
          <w:sz w:val="20"/>
          <w:szCs w:val="20"/>
        </w:rPr>
      </w:pPr>
      <w:r w:rsidRPr="00E70EF7">
        <w:rPr>
          <w:rFonts w:ascii="Arial" w:hAnsi="Arial" w:cs="Arial"/>
          <w:noProof/>
          <w:sz w:val="20"/>
          <w:szCs w:val="20"/>
        </w:rPr>
        <w:lastRenderedPageBreak/>
        <w:drawing>
          <wp:inline distT="0" distB="0" distL="0" distR="0" wp14:anchorId="7223EDB2" wp14:editId="1E26FB39">
            <wp:extent cx="3208020" cy="1953158"/>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232831" cy="1968264"/>
                    </a:xfrm>
                    <a:prstGeom prst="rect">
                      <a:avLst/>
                    </a:prstGeom>
                  </pic:spPr>
                </pic:pic>
              </a:graphicData>
            </a:graphic>
          </wp:inline>
        </w:drawing>
      </w:r>
    </w:p>
    <w:p w14:paraId="624DB38B" w14:textId="39E232CA" w:rsidR="00BC05A2" w:rsidRPr="00E70EF7" w:rsidRDefault="003F1D1A" w:rsidP="00BC05A2">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BC05A2" w:rsidRPr="00E70EF7">
        <w:rPr>
          <w:rFonts w:ascii="Arial" w:eastAsia="Times New Roman" w:hAnsi="Arial" w:cs="Arial"/>
          <w:b/>
          <w:noProof/>
          <w:sz w:val="20"/>
          <w:szCs w:val="20"/>
        </w:rPr>
        <w:t xml:space="preserve"> 1: </w:t>
      </w:r>
      <w:r w:rsidR="00177936" w:rsidRPr="00E70EF7">
        <w:rPr>
          <w:rFonts w:ascii="Arial" w:eastAsia="Times New Roman" w:hAnsi="Arial" w:cs="Arial"/>
          <w:b/>
          <w:noProof/>
          <w:sz w:val="20"/>
          <w:szCs w:val="20"/>
        </w:rPr>
        <w:t>GUI of the Developed System</w:t>
      </w:r>
    </w:p>
    <w:p w14:paraId="4726C7A0" w14:textId="77777777" w:rsidR="00E30916" w:rsidRPr="00E70EF7" w:rsidRDefault="00E30916" w:rsidP="00BC05A2">
      <w:pPr>
        <w:spacing w:after="120" w:line="240" w:lineRule="auto"/>
        <w:jc w:val="center"/>
        <w:rPr>
          <w:rFonts w:ascii="Arial" w:eastAsia="Times New Roman" w:hAnsi="Arial" w:cs="Arial"/>
          <w:b/>
          <w:noProof/>
          <w:sz w:val="20"/>
          <w:szCs w:val="20"/>
        </w:rPr>
      </w:pPr>
    </w:p>
    <w:p w14:paraId="59EDD4E1" w14:textId="35E08007" w:rsidR="00A65FBE" w:rsidRPr="00E70EF7" w:rsidRDefault="0010019D" w:rsidP="0010019D">
      <w:pPr>
        <w:spacing w:after="120" w:line="240" w:lineRule="auto"/>
        <w:jc w:val="both"/>
        <w:rPr>
          <w:rFonts w:ascii="Arial" w:eastAsia="Times New Roman" w:hAnsi="Arial" w:cs="Arial"/>
          <w:sz w:val="20"/>
          <w:szCs w:val="20"/>
        </w:rPr>
      </w:pPr>
      <w:r w:rsidRPr="00E70EF7">
        <w:rPr>
          <w:rFonts w:ascii="Arial" w:eastAsia="Times New Roman" w:hAnsi="Arial" w:cs="Arial"/>
          <w:sz w:val="20"/>
          <w:szCs w:val="20"/>
        </w:rPr>
        <w:t>Figure 2 shows the result</w:t>
      </w:r>
      <w:r w:rsidR="000E5E26" w:rsidRPr="00E70EF7">
        <w:rPr>
          <w:rFonts w:ascii="Arial" w:eastAsia="Times New Roman" w:hAnsi="Arial" w:cs="Arial"/>
          <w:sz w:val="20"/>
          <w:szCs w:val="20"/>
        </w:rPr>
        <w:t>s</w:t>
      </w:r>
      <w:r w:rsidRPr="00E70EF7">
        <w:rPr>
          <w:rFonts w:ascii="Arial" w:eastAsia="Times New Roman" w:hAnsi="Arial" w:cs="Arial"/>
          <w:sz w:val="20"/>
          <w:szCs w:val="20"/>
        </w:rPr>
        <w:t xml:space="preserve"> of the physical examination. </w:t>
      </w:r>
    </w:p>
    <w:p w14:paraId="51D45941" w14:textId="6191B6E5" w:rsidR="00E904AA" w:rsidRPr="00E70EF7" w:rsidRDefault="00E904AA" w:rsidP="0010019D">
      <w:pPr>
        <w:spacing w:after="120" w:line="240" w:lineRule="auto"/>
        <w:jc w:val="both"/>
        <w:rPr>
          <w:rFonts w:ascii="Arial" w:eastAsia="Times New Roman" w:hAnsi="Arial" w:cs="Arial"/>
          <w:sz w:val="20"/>
          <w:szCs w:val="20"/>
        </w:rPr>
      </w:pPr>
      <w:r w:rsidRPr="00E70EF7">
        <w:rPr>
          <w:rFonts w:ascii="Arial" w:hAnsi="Arial" w:cs="Arial"/>
          <w:noProof/>
          <w:sz w:val="20"/>
          <w:szCs w:val="20"/>
        </w:rPr>
        <w:drawing>
          <wp:inline distT="0" distB="0" distL="114300" distR="114300" wp14:anchorId="01810938" wp14:editId="3998473E">
            <wp:extent cx="3207104" cy="2326234"/>
            <wp:effectExtent l="0" t="0" r="0" b="0"/>
            <wp:docPr id="7" name="Picture 7" descr="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result"/>
                    <pic:cNvPicPr>
                      <a:picLocks noChangeAspect="1"/>
                    </pic:cNvPicPr>
                  </pic:nvPicPr>
                  <pic:blipFill>
                    <a:blip r:embed="rId24"/>
                    <a:stretch>
                      <a:fillRect/>
                    </a:stretch>
                  </pic:blipFill>
                  <pic:spPr>
                    <a:xfrm>
                      <a:off x="0" y="0"/>
                      <a:ext cx="3231503" cy="2343931"/>
                    </a:xfrm>
                    <a:prstGeom prst="rect">
                      <a:avLst/>
                    </a:prstGeom>
                  </pic:spPr>
                </pic:pic>
              </a:graphicData>
            </a:graphic>
          </wp:inline>
        </w:drawing>
      </w:r>
    </w:p>
    <w:p w14:paraId="73D7AE82" w14:textId="2DB1C525" w:rsidR="00E904AA" w:rsidRPr="00E70EF7" w:rsidRDefault="003F1D1A" w:rsidP="00E904AA">
      <w:pPr>
        <w:spacing w:after="120" w:line="240" w:lineRule="auto"/>
        <w:jc w:val="center"/>
        <w:rPr>
          <w:rFonts w:ascii="Arial" w:eastAsia="Times New Roman" w:hAnsi="Arial" w:cs="Arial"/>
          <w:b/>
          <w:noProof/>
          <w:sz w:val="20"/>
          <w:szCs w:val="20"/>
        </w:rPr>
      </w:pPr>
      <w:bookmarkStart w:id="15" w:name="_Hlk115443260"/>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E904AA" w:rsidRPr="00E70EF7">
        <w:rPr>
          <w:rFonts w:ascii="Arial" w:eastAsia="Times New Roman" w:hAnsi="Arial" w:cs="Arial"/>
          <w:b/>
          <w:noProof/>
          <w:sz w:val="20"/>
          <w:szCs w:val="20"/>
        </w:rPr>
        <w:t xml:space="preserve"> 2: Results of the Physical Self Examination</w:t>
      </w:r>
      <w:bookmarkEnd w:id="15"/>
    </w:p>
    <w:p w14:paraId="5CC47B9E" w14:textId="77777777" w:rsidR="003F1D1A" w:rsidRPr="00E70EF7" w:rsidRDefault="003F1D1A" w:rsidP="00E904AA">
      <w:pPr>
        <w:spacing w:after="120" w:line="240" w:lineRule="auto"/>
        <w:jc w:val="center"/>
        <w:rPr>
          <w:rFonts w:ascii="Arial" w:eastAsia="Times New Roman" w:hAnsi="Arial" w:cs="Arial"/>
          <w:b/>
          <w:noProof/>
          <w:sz w:val="20"/>
          <w:szCs w:val="20"/>
        </w:rPr>
      </w:pPr>
    </w:p>
    <w:p w14:paraId="721E7A94" w14:textId="5631AAEF" w:rsidR="000E5E26" w:rsidRPr="00E70EF7" w:rsidRDefault="00027B23" w:rsidP="0054426F">
      <w:pPr>
        <w:pStyle w:val="NoSpacing"/>
        <w:spacing w:after="120"/>
        <w:jc w:val="both"/>
        <w:rPr>
          <w:rFonts w:ascii="Arial" w:hAnsi="Arial" w:cs="Arial"/>
          <w:sz w:val="20"/>
          <w:szCs w:val="20"/>
        </w:rPr>
      </w:pPr>
      <w:r w:rsidRPr="00E70EF7">
        <w:rPr>
          <w:rFonts w:ascii="Arial" w:hAnsi="Arial" w:cs="Arial"/>
          <w:sz w:val="20"/>
          <w:szCs w:val="20"/>
        </w:rPr>
        <w:t>The Graphical User Interface (GUI) o</w:t>
      </w:r>
      <w:r w:rsidR="000E5E26" w:rsidRPr="00E70EF7">
        <w:rPr>
          <w:rFonts w:ascii="Arial" w:hAnsi="Arial" w:cs="Arial"/>
          <w:sz w:val="20"/>
          <w:szCs w:val="20"/>
        </w:rPr>
        <w:t>f the results is shown in Fig</w:t>
      </w:r>
      <w:r w:rsidR="00E30916" w:rsidRPr="00E70EF7">
        <w:rPr>
          <w:rFonts w:ascii="Arial" w:hAnsi="Arial" w:cs="Arial"/>
          <w:sz w:val="20"/>
          <w:szCs w:val="20"/>
        </w:rPr>
        <w:t>ure</w:t>
      </w:r>
      <w:r w:rsidRPr="00E70EF7">
        <w:rPr>
          <w:rFonts w:ascii="Arial" w:hAnsi="Arial" w:cs="Arial"/>
          <w:sz w:val="20"/>
          <w:szCs w:val="20"/>
        </w:rPr>
        <w:t xml:space="preserve"> </w:t>
      </w:r>
      <w:r w:rsidR="0054426F" w:rsidRPr="00E70EF7">
        <w:rPr>
          <w:rFonts w:ascii="Arial" w:hAnsi="Arial" w:cs="Arial"/>
          <w:sz w:val="20"/>
          <w:szCs w:val="20"/>
        </w:rPr>
        <w:t>3</w:t>
      </w:r>
      <w:r w:rsidR="000E5E26" w:rsidRPr="00E70EF7">
        <w:rPr>
          <w:rFonts w:ascii="Arial" w:hAnsi="Arial" w:cs="Arial"/>
          <w:sz w:val="20"/>
          <w:szCs w:val="20"/>
        </w:rPr>
        <w:t xml:space="preserve"> and Fig</w:t>
      </w:r>
      <w:r w:rsidR="00E30916" w:rsidRPr="00E70EF7">
        <w:rPr>
          <w:rFonts w:ascii="Arial" w:hAnsi="Arial" w:cs="Arial"/>
          <w:sz w:val="20"/>
          <w:szCs w:val="20"/>
        </w:rPr>
        <w:t xml:space="preserve">ure </w:t>
      </w:r>
      <w:r w:rsidR="0054426F" w:rsidRPr="00E70EF7">
        <w:rPr>
          <w:rFonts w:ascii="Arial" w:hAnsi="Arial" w:cs="Arial"/>
          <w:sz w:val="20"/>
          <w:szCs w:val="20"/>
        </w:rPr>
        <w:t>4</w:t>
      </w:r>
      <w:r w:rsidRPr="00E70EF7">
        <w:rPr>
          <w:rFonts w:ascii="Arial" w:hAnsi="Arial" w:cs="Arial"/>
          <w:sz w:val="20"/>
          <w:szCs w:val="20"/>
        </w:rPr>
        <w:t>.</w:t>
      </w:r>
    </w:p>
    <w:p w14:paraId="21872B15" w14:textId="77777777" w:rsidR="000E5E26" w:rsidRPr="00E70EF7" w:rsidRDefault="000E5E26" w:rsidP="0054426F">
      <w:pPr>
        <w:pStyle w:val="NoSpacing"/>
        <w:spacing w:after="120"/>
        <w:jc w:val="both"/>
        <w:rPr>
          <w:rFonts w:ascii="Arial" w:hAnsi="Arial" w:cs="Arial"/>
          <w:sz w:val="20"/>
          <w:szCs w:val="20"/>
        </w:rPr>
      </w:pPr>
    </w:p>
    <w:p w14:paraId="4F39D92A" w14:textId="5D15B197" w:rsidR="00027B23" w:rsidRPr="00E70EF7" w:rsidRDefault="00FE537B" w:rsidP="00027B23">
      <w:pPr>
        <w:spacing w:after="120" w:line="240" w:lineRule="auto"/>
        <w:jc w:val="both"/>
        <w:rPr>
          <w:rFonts w:ascii="Arial" w:eastAsia="Times New Roman" w:hAnsi="Arial" w:cs="Arial"/>
          <w:b/>
          <w:noProof/>
          <w:color w:val="0070C0"/>
          <w:sz w:val="20"/>
          <w:szCs w:val="20"/>
        </w:rPr>
      </w:pPr>
      <w:r w:rsidRPr="00E70EF7">
        <w:rPr>
          <w:rFonts w:ascii="Arial" w:hAnsi="Arial" w:cs="Arial"/>
          <w:noProof/>
          <w:sz w:val="20"/>
          <w:szCs w:val="20"/>
        </w:rPr>
        <mc:AlternateContent>
          <mc:Choice Requires="wps">
            <w:drawing>
              <wp:anchor distT="0" distB="0" distL="114300" distR="114300" simplePos="0" relativeHeight="251659264" behindDoc="0" locked="0" layoutInCell="1" allowOverlap="1" wp14:anchorId="6CC15D6A" wp14:editId="6617E69A">
                <wp:simplePos x="0" y="0"/>
                <wp:positionH relativeFrom="column">
                  <wp:posOffset>750697</wp:posOffset>
                </wp:positionH>
                <wp:positionV relativeFrom="paragraph">
                  <wp:posOffset>248844</wp:posOffset>
                </wp:positionV>
                <wp:extent cx="387706" cy="65837"/>
                <wp:effectExtent l="0" t="0" r="0" b="0"/>
                <wp:wrapNone/>
                <wp:docPr id="8" name="Text Box 8"/>
                <wp:cNvGraphicFramePr/>
                <a:graphic xmlns:a="http://schemas.openxmlformats.org/drawingml/2006/main">
                  <a:graphicData uri="http://schemas.microsoft.com/office/word/2010/wordprocessingShape">
                    <wps:wsp>
                      <wps:cNvSpPr txBox="1"/>
                      <wps:spPr>
                        <a:xfrm>
                          <a:off x="0" y="0"/>
                          <a:ext cx="387706" cy="65837"/>
                        </a:xfrm>
                        <a:prstGeom prst="rect">
                          <a:avLst/>
                        </a:prstGeom>
                        <a:solidFill>
                          <a:schemeClr val="lt1"/>
                        </a:solidFill>
                        <a:ln w="6350">
                          <a:noFill/>
                        </a:ln>
                      </wps:spPr>
                      <wps:txbx>
                        <w:txbxContent>
                          <w:p w14:paraId="0220FBF3" w14:textId="77777777" w:rsidR="00FE537B" w:rsidRDefault="00FE5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CC15D6A" id="_x0000_t202" coordsize="21600,21600" o:spt="202" path="m,l,21600r21600,l21600,xe">
                <v:stroke joinstyle="miter"/>
                <v:path gradientshapeok="t" o:connecttype="rect"/>
              </v:shapetype>
              <v:shape id="Text Box 8" o:spid="_x0000_s1026" type="#_x0000_t202" style="position:absolute;left:0;text-align:left;margin-left:59.1pt;margin-top:19.6pt;width:30.55pt;height: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" fillcolor="white [3201]" stroked="f" strokeweight=".5pt">
                <v:textbox>
                  <w:txbxContent>
                    <w:p w14:paraId="0220FBF3" w14:textId="77777777" w:rsidR="00FE537B" w:rsidRDefault="00FE537B"/>
                  </w:txbxContent>
                </v:textbox>
              </v:shape>
            </w:pict>
          </mc:Fallback>
        </mc:AlternateContent>
      </w:r>
      <w:r w:rsidR="0054426F" w:rsidRPr="00E70EF7">
        <w:rPr>
          <w:rFonts w:ascii="Arial" w:hAnsi="Arial" w:cs="Arial"/>
          <w:noProof/>
          <w:sz w:val="20"/>
          <w:szCs w:val="20"/>
        </w:rPr>
        <w:drawing>
          <wp:inline distT="0" distB="0" distL="0" distR="0" wp14:anchorId="3DB02CDD" wp14:editId="5CD77A38">
            <wp:extent cx="3207811" cy="2026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213175" cy="2029698"/>
                    </a:xfrm>
                    <a:prstGeom prst="rect">
                      <a:avLst/>
                    </a:prstGeom>
                  </pic:spPr>
                </pic:pic>
              </a:graphicData>
            </a:graphic>
          </wp:inline>
        </w:drawing>
      </w:r>
    </w:p>
    <w:p w14:paraId="1D7EBBDD" w14:textId="3088E1FF" w:rsidR="0054426F"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3: GUI showing normal test result</w:t>
      </w:r>
    </w:p>
    <w:p w14:paraId="15717A3D" w14:textId="77777777" w:rsidR="00B51BB8" w:rsidRPr="00E70EF7" w:rsidRDefault="00B51BB8" w:rsidP="0054426F">
      <w:pPr>
        <w:spacing w:after="120" w:line="240" w:lineRule="auto"/>
        <w:jc w:val="center"/>
        <w:rPr>
          <w:rFonts w:ascii="Arial" w:eastAsia="Times New Roman" w:hAnsi="Arial" w:cs="Arial"/>
          <w:b/>
          <w:noProof/>
          <w:sz w:val="20"/>
          <w:szCs w:val="20"/>
        </w:rPr>
      </w:pPr>
    </w:p>
    <w:p w14:paraId="0798312B" w14:textId="132A862D" w:rsidR="0054426F" w:rsidRPr="00E70EF7" w:rsidRDefault="00FE537B" w:rsidP="00027B23">
      <w:pPr>
        <w:spacing w:after="120" w:line="240" w:lineRule="auto"/>
        <w:jc w:val="both"/>
        <w:rPr>
          <w:rFonts w:ascii="Arial" w:eastAsia="Times New Roman" w:hAnsi="Arial" w:cs="Arial"/>
          <w:b/>
          <w:noProof/>
          <w:color w:val="0070C0"/>
          <w:sz w:val="20"/>
          <w:szCs w:val="20"/>
        </w:rPr>
      </w:pPr>
      <w:r w:rsidRPr="00E70EF7">
        <w:rPr>
          <w:rFonts w:ascii="Arial" w:hAnsi="Arial" w:cs="Arial"/>
          <w:noProof/>
          <w:sz w:val="20"/>
          <w:szCs w:val="20"/>
        </w:rPr>
        <mc:AlternateContent>
          <mc:Choice Requires="wps">
            <w:drawing>
              <wp:anchor distT="0" distB="0" distL="114300" distR="114300" simplePos="0" relativeHeight="251661312" behindDoc="0" locked="0" layoutInCell="1" allowOverlap="1" wp14:anchorId="28A0F73E" wp14:editId="07339279">
                <wp:simplePos x="0" y="0"/>
                <wp:positionH relativeFrom="column">
                  <wp:posOffset>801903</wp:posOffset>
                </wp:positionH>
                <wp:positionV relativeFrom="paragraph">
                  <wp:posOffset>257608</wp:posOffset>
                </wp:positionV>
                <wp:extent cx="497434" cy="51206"/>
                <wp:effectExtent l="0" t="0" r="0" b="6350"/>
                <wp:wrapNone/>
                <wp:docPr id="9" name="Text Box 9"/>
                <wp:cNvGraphicFramePr/>
                <a:graphic xmlns:a="http://schemas.openxmlformats.org/drawingml/2006/main">
                  <a:graphicData uri="http://schemas.microsoft.com/office/word/2010/wordprocessingShape">
                    <wps:wsp>
                      <wps:cNvSpPr txBox="1"/>
                      <wps:spPr>
                        <a:xfrm>
                          <a:off x="0" y="0"/>
                          <a:ext cx="497434" cy="51206"/>
                        </a:xfrm>
                        <a:prstGeom prst="rect">
                          <a:avLst/>
                        </a:prstGeom>
                        <a:solidFill>
                          <a:sysClr val="window" lastClr="FFFFFF"/>
                        </a:solidFill>
                        <a:ln w="6350">
                          <a:noFill/>
                        </a:ln>
                      </wps:spPr>
                      <wps:txbx>
                        <w:txbxContent>
                          <w:p w14:paraId="08459686" w14:textId="77777777" w:rsidR="00FE537B" w:rsidRDefault="00FE537B" w:rsidP="00FE53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0F73E" id="Text Box 9" o:spid="_x0000_s1027" type="#_x0000_t202" style="position:absolute;left:0;text-align:left;margin-left:63.15pt;margin-top:20.3pt;width:39.15pt;height:4.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" fillcolor="window" stroked="f" strokeweight=".5pt">
                <v:textbox>
                  <w:txbxContent>
                    <w:p w14:paraId="08459686" w14:textId="77777777" w:rsidR="00FE537B" w:rsidRDefault="00FE537B" w:rsidP="00FE537B"/>
                  </w:txbxContent>
                </v:textbox>
              </v:shape>
            </w:pict>
          </mc:Fallback>
        </mc:AlternateContent>
      </w:r>
      <w:r w:rsidR="0054426F" w:rsidRPr="00E70EF7">
        <w:rPr>
          <w:rFonts w:ascii="Arial" w:hAnsi="Arial" w:cs="Arial"/>
          <w:noProof/>
          <w:sz w:val="20"/>
          <w:szCs w:val="20"/>
        </w:rPr>
        <w:drawing>
          <wp:inline distT="0" distB="0" distL="0" distR="0" wp14:anchorId="1ABA5F86" wp14:editId="4ED7169F">
            <wp:extent cx="3208655" cy="192519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208655" cy="1925193"/>
                    </a:xfrm>
                    <a:prstGeom prst="rect">
                      <a:avLst/>
                    </a:prstGeom>
                  </pic:spPr>
                </pic:pic>
              </a:graphicData>
            </a:graphic>
          </wp:inline>
        </w:drawing>
      </w:r>
    </w:p>
    <w:p w14:paraId="55270539" w14:textId="1641E4DA" w:rsidR="0054426F" w:rsidRPr="00E70EF7" w:rsidRDefault="000E5E26" w:rsidP="0054426F">
      <w:pPr>
        <w:spacing w:after="120" w:line="240" w:lineRule="auto"/>
        <w:jc w:val="center"/>
        <w:rPr>
          <w:rFonts w:ascii="Arial" w:eastAsia="Times New Roman" w:hAnsi="Arial" w:cs="Arial"/>
          <w:b/>
          <w:noProof/>
          <w:sz w:val="20"/>
          <w:szCs w:val="20"/>
        </w:rPr>
      </w:pPr>
      <w:r w:rsidRPr="00E70EF7">
        <w:rPr>
          <w:rFonts w:ascii="Arial" w:eastAsia="Times New Roman" w:hAnsi="Arial" w:cs="Arial"/>
          <w:b/>
          <w:noProof/>
          <w:sz w:val="20"/>
          <w:szCs w:val="20"/>
        </w:rPr>
        <w:t>Fig</w:t>
      </w:r>
      <w:r w:rsidR="00B51BB8">
        <w:rPr>
          <w:rFonts w:ascii="Arial" w:eastAsia="Times New Roman" w:hAnsi="Arial" w:cs="Arial"/>
          <w:b/>
          <w:noProof/>
          <w:sz w:val="20"/>
          <w:szCs w:val="20"/>
        </w:rPr>
        <w:t>.</w:t>
      </w:r>
      <w:r w:rsidR="0054426F" w:rsidRPr="00E70EF7">
        <w:rPr>
          <w:rFonts w:ascii="Arial" w:eastAsia="Times New Roman" w:hAnsi="Arial" w:cs="Arial"/>
          <w:b/>
          <w:noProof/>
          <w:sz w:val="20"/>
          <w:szCs w:val="20"/>
        </w:rPr>
        <w:t xml:space="preserve"> 4: GUI showing abnormal test result</w:t>
      </w:r>
    </w:p>
    <w:p w14:paraId="4C3345AB" w14:textId="77777777" w:rsidR="000A43D2" w:rsidRPr="00E70EF7" w:rsidRDefault="000A43D2" w:rsidP="000E5E26">
      <w:pPr>
        <w:pStyle w:val="NoSpacing"/>
        <w:spacing w:after="120"/>
        <w:jc w:val="both"/>
        <w:rPr>
          <w:rFonts w:ascii="Arial" w:eastAsia="Times New Roman" w:hAnsi="Arial" w:cs="Arial"/>
          <w:sz w:val="20"/>
          <w:szCs w:val="20"/>
        </w:rPr>
      </w:pPr>
    </w:p>
    <w:p w14:paraId="0E9D9547" w14:textId="07726FAF" w:rsidR="000E5E26" w:rsidRPr="00E70EF7" w:rsidRDefault="000E5E26" w:rsidP="000E5E26">
      <w:pPr>
        <w:pStyle w:val="NoSpacing"/>
        <w:spacing w:after="120"/>
        <w:jc w:val="both"/>
        <w:rPr>
          <w:rFonts w:ascii="Arial" w:eastAsia="Times New Roman" w:hAnsi="Arial" w:cs="Arial"/>
          <w:sz w:val="20"/>
          <w:szCs w:val="20"/>
        </w:rPr>
      </w:pPr>
      <w:r w:rsidRPr="00E70EF7">
        <w:rPr>
          <w:rFonts w:ascii="Arial" w:eastAsia="Times New Roman" w:hAnsi="Arial" w:cs="Arial"/>
          <w:sz w:val="20"/>
          <w:szCs w:val="20"/>
        </w:rPr>
        <w:t>The results obtained from the data collected from the student</w:t>
      </w:r>
      <w:r w:rsidR="00E30916" w:rsidRPr="00E70EF7">
        <w:rPr>
          <w:rFonts w:ascii="Arial" w:eastAsia="Times New Roman" w:hAnsi="Arial" w:cs="Arial"/>
          <w:sz w:val="20"/>
          <w:szCs w:val="20"/>
        </w:rPr>
        <w:t>s</w:t>
      </w:r>
      <w:r w:rsidRPr="00E70EF7">
        <w:rPr>
          <w:rFonts w:ascii="Arial" w:eastAsia="Times New Roman" w:hAnsi="Arial" w:cs="Arial"/>
          <w:sz w:val="20"/>
          <w:szCs w:val="20"/>
        </w:rPr>
        <w:t xml:space="preserve"> were saved in Microsoft Excel format on the Personal Computer, to allow for further referencing and comparison</w:t>
      </w:r>
      <w:r w:rsidR="00E30916" w:rsidRPr="00E70EF7">
        <w:rPr>
          <w:rFonts w:ascii="Arial" w:eastAsia="Times New Roman" w:hAnsi="Arial" w:cs="Arial"/>
          <w:sz w:val="20"/>
          <w:szCs w:val="20"/>
        </w:rPr>
        <w:t>.</w:t>
      </w:r>
      <w:r w:rsidRPr="00E70EF7">
        <w:rPr>
          <w:rFonts w:ascii="Arial" w:hAnsi="Arial" w:cs="Arial"/>
          <w:sz w:val="20"/>
          <w:szCs w:val="20"/>
        </w:rPr>
        <w:t xml:space="preserve"> The essence of self-examination is to ascertain if there is need for mammogra</w:t>
      </w:r>
      <w:r w:rsidR="00E30916" w:rsidRPr="00E70EF7">
        <w:rPr>
          <w:rFonts w:ascii="Arial" w:hAnsi="Arial" w:cs="Arial"/>
          <w:sz w:val="20"/>
          <w:szCs w:val="20"/>
        </w:rPr>
        <w:t xml:space="preserve">m </w:t>
      </w:r>
      <w:r w:rsidRPr="00E70EF7">
        <w:rPr>
          <w:rFonts w:ascii="Arial" w:hAnsi="Arial" w:cs="Arial"/>
          <w:sz w:val="20"/>
          <w:szCs w:val="20"/>
        </w:rPr>
        <w:t xml:space="preserve">test. </w:t>
      </w:r>
      <w:r w:rsidR="00E30916" w:rsidRPr="00E70EF7">
        <w:rPr>
          <w:rFonts w:ascii="Arial" w:hAnsi="Arial" w:cs="Arial"/>
          <w:sz w:val="20"/>
          <w:szCs w:val="20"/>
        </w:rPr>
        <w:t>Whenever</w:t>
      </w:r>
      <w:r w:rsidRPr="00E70EF7">
        <w:rPr>
          <w:rFonts w:ascii="Arial" w:hAnsi="Arial" w:cs="Arial"/>
          <w:sz w:val="20"/>
          <w:szCs w:val="20"/>
        </w:rPr>
        <w:t xml:space="preserve"> the results of the self-examination showed symptoms of breast cancer, it displayed on the screen as either “You are Okay” or “Go for Mammography”. </w:t>
      </w:r>
      <w:r w:rsidRPr="00E70EF7">
        <w:rPr>
          <w:rFonts w:ascii="Arial" w:eastAsia="Times New Roman" w:hAnsi="Arial" w:cs="Arial"/>
          <w:sz w:val="20"/>
          <w:szCs w:val="20"/>
        </w:rPr>
        <w:t xml:space="preserve">The result of the </w:t>
      </w:r>
      <w:r w:rsidR="00381633" w:rsidRPr="00E70EF7">
        <w:rPr>
          <w:rFonts w:ascii="Arial" w:eastAsia="Times New Roman" w:hAnsi="Arial" w:cs="Arial"/>
          <w:sz w:val="20"/>
          <w:szCs w:val="20"/>
        </w:rPr>
        <w:t>self-</w:t>
      </w:r>
      <w:r w:rsidRPr="00E70EF7">
        <w:rPr>
          <w:rFonts w:ascii="Arial" w:eastAsia="Times New Roman" w:hAnsi="Arial" w:cs="Arial"/>
          <w:sz w:val="20"/>
          <w:szCs w:val="20"/>
        </w:rPr>
        <w:t>examination obtained from the students shows that 18% of the respondent</w:t>
      </w:r>
      <w:r w:rsidR="00381633" w:rsidRPr="00E70EF7">
        <w:rPr>
          <w:rFonts w:ascii="Arial" w:eastAsia="Times New Roman" w:hAnsi="Arial" w:cs="Arial"/>
          <w:sz w:val="20"/>
          <w:szCs w:val="20"/>
        </w:rPr>
        <w:t>s</w:t>
      </w:r>
      <w:r w:rsidRPr="00E70EF7">
        <w:rPr>
          <w:rFonts w:ascii="Arial" w:eastAsia="Times New Roman" w:hAnsi="Arial" w:cs="Arial"/>
          <w:sz w:val="20"/>
          <w:szCs w:val="20"/>
        </w:rPr>
        <w:t xml:space="preserve"> were abnormal and 82% were normal. The respondent with abnormality were </w:t>
      </w:r>
      <w:r w:rsidR="00381633" w:rsidRPr="00E70EF7">
        <w:rPr>
          <w:rFonts w:ascii="Arial" w:eastAsia="Times New Roman" w:hAnsi="Arial" w:cs="Arial"/>
          <w:sz w:val="20"/>
          <w:szCs w:val="20"/>
        </w:rPr>
        <w:t>advised</w:t>
      </w:r>
      <w:r w:rsidRPr="00E70EF7">
        <w:rPr>
          <w:rFonts w:ascii="Arial" w:eastAsia="Times New Roman" w:hAnsi="Arial" w:cs="Arial"/>
          <w:sz w:val="20"/>
          <w:szCs w:val="20"/>
        </w:rPr>
        <w:t xml:space="preserve"> to go for mammogram test</w:t>
      </w:r>
      <w:r w:rsidR="00381633" w:rsidRPr="00E70EF7">
        <w:rPr>
          <w:rFonts w:ascii="Arial" w:eastAsia="Times New Roman" w:hAnsi="Arial" w:cs="Arial"/>
          <w:sz w:val="20"/>
          <w:szCs w:val="20"/>
        </w:rPr>
        <w:t xml:space="preserve"> for further treatment or quick medication</w:t>
      </w:r>
      <w:r w:rsidRPr="00E70EF7">
        <w:rPr>
          <w:rFonts w:ascii="Arial" w:eastAsia="Times New Roman" w:hAnsi="Arial" w:cs="Arial"/>
          <w:sz w:val="20"/>
          <w:szCs w:val="20"/>
        </w:rPr>
        <w:t>.</w:t>
      </w:r>
    </w:p>
    <w:p w14:paraId="0AB04B84" w14:textId="77777777" w:rsidR="00A27C72" w:rsidRPr="00E70EF7" w:rsidRDefault="00A27C72" w:rsidP="0054426F">
      <w:pPr>
        <w:spacing w:after="120" w:line="240" w:lineRule="auto"/>
        <w:jc w:val="both"/>
        <w:rPr>
          <w:rFonts w:ascii="Arial" w:eastAsia="Times New Roman" w:hAnsi="Arial" w:cs="Arial"/>
          <w:sz w:val="20"/>
          <w:szCs w:val="20"/>
        </w:rPr>
      </w:pPr>
    </w:p>
    <w:p w14:paraId="49CE7962" w14:textId="5E87B07B" w:rsidR="00A27C72" w:rsidRPr="00497BAB" w:rsidRDefault="00497BAB" w:rsidP="00497BAB">
      <w:pPr>
        <w:pStyle w:val="ListParagraph"/>
        <w:numPr>
          <w:ilvl w:val="0"/>
          <w:numId w:val="21"/>
        </w:numPr>
        <w:spacing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  </w:t>
      </w:r>
      <w:r w:rsidRPr="00497BAB">
        <w:rPr>
          <w:rFonts w:ascii="Arial" w:eastAsia="Times New Roman" w:hAnsi="Arial" w:cs="Arial"/>
          <w:b/>
          <w:sz w:val="20"/>
          <w:szCs w:val="20"/>
        </w:rPr>
        <w:t>CONCLUSION</w:t>
      </w:r>
    </w:p>
    <w:p w14:paraId="2AFE8766" w14:textId="0CB9F059" w:rsidR="00A346FB" w:rsidRDefault="0054426F" w:rsidP="00A346FB">
      <w:pPr>
        <w:jc w:val="both"/>
        <w:rPr>
          <w:rFonts w:ascii="Arial" w:hAnsi="Arial" w:cs="Arial"/>
          <w:sz w:val="20"/>
          <w:szCs w:val="20"/>
        </w:rPr>
      </w:pPr>
      <w:r w:rsidRPr="00E70EF7">
        <w:rPr>
          <w:rFonts w:ascii="Arial" w:eastAsia="Times New Roman" w:hAnsi="Arial" w:cs="Arial"/>
          <w:sz w:val="20"/>
          <w:szCs w:val="20"/>
        </w:rPr>
        <w:t xml:space="preserve">The developed </w:t>
      </w:r>
      <w:r w:rsidR="00381633" w:rsidRPr="00E70EF7">
        <w:rPr>
          <w:rFonts w:ascii="Arial" w:eastAsia="Times New Roman" w:hAnsi="Arial" w:cs="Arial"/>
          <w:sz w:val="20"/>
          <w:szCs w:val="20"/>
        </w:rPr>
        <w:t>desktop-</w:t>
      </w:r>
      <w:r w:rsidRPr="00E70EF7">
        <w:rPr>
          <w:rFonts w:ascii="Arial" w:eastAsia="Times New Roman" w:hAnsi="Arial" w:cs="Arial"/>
          <w:sz w:val="20"/>
          <w:szCs w:val="20"/>
        </w:rPr>
        <w:t>based standalone application can be used by female individuals to perform a self-examination so as to determine if there is a need to go for mammogra</w:t>
      </w:r>
      <w:r w:rsidR="00381633" w:rsidRPr="00E70EF7">
        <w:rPr>
          <w:rFonts w:ascii="Arial" w:eastAsia="Times New Roman" w:hAnsi="Arial" w:cs="Arial"/>
          <w:sz w:val="20"/>
          <w:szCs w:val="20"/>
        </w:rPr>
        <w:t>m</w:t>
      </w:r>
      <w:r w:rsidRPr="00E70EF7">
        <w:rPr>
          <w:rFonts w:ascii="Arial" w:eastAsia="Times New Roman" w:hAnsi="Arial" w:cs="Arial"/>
          <w:sz w:val="20"/>
          <w:szCs w:val="20"/>
        </w:rPr>
        <w:t xml:space="preserve"> test or not. Also, it can be used by experts to determine if there is a need for a patient to go for mammogram test </w:t>
      </w:r>
      <w:r w:rsidR="00381633" w:rsidRPr="00E70EF7">
        <w:rPr>
          <w:rFonts w:ascii="Arial" w:eastAsia="Times New Roman" w:hAnsi="Arial" w:cs="Arial"/>
          <w:sz w:val="20"/>
          <w:szCs w:val="20"/>
        </w:rPr>
        <w:t xml:space="preserve">based on observed </w:t>
      </w:r>
      <w:r w:rsidRPr="00E70EF7">
        <w:rPr>
          <w:rFonts w:ascii="Arial" w:eastAsia="Times New Roman" w:hAnsi="Arial" w:cs="Arial"/>
          <w:sz w:val="20"/>
          <w:szCs w:val="20"/>
        </w:rPr>
        <w:t xml:space="preserve">breast cancer symptoms. The system can be recommended for </w:t>
      </w:r>
      <w:r w:rsidR="00A346FB" w:rsidRPr="00E70EF7">
        <w:rPr>
          <w:rFonts w:ascii="Arial" w:eastAsia="Times New Roman" w:hAnsi="Arial" w:cs="Arial"/>
          <w:sz w:val="20"/>
          <w:szCs w:val="20"/>
        </w:rPr>
        <w:t>tertiary institutions</w:t>
      </w:r>
      <w:r w:rsidRPr="00E70EF7">
        <w:rPr>
          <w:rFonts w:ascii="Arial" w:eastAsia="Times New Roman" w:hAnsi="Arial" w:cs="Arial"/>
          <w:sz w:val="20"/>
          <w:szCs w:val="20"/>
        </w:rPr>
        <w:t xml:space="preserve"> during medical test to examine the female students if they have breast cancer or not as this will limit the </w:t>
      </w:r>
      <w:r w:rsidR="00381633" w:rsidRPr="00E70EF7">
        <w:rPr>
          <w:rFonts w:ascii="Arial" w:eastAsia="Times New Roman" w:hAnsi="Arial" w:cs="Arial"/>
          <w:sz w:val="20"/>
          <w:szCs w:val="20"/>
        </w:rPr>
        <w:t xml:space="preserve">occurrence of </w:t>
      </w:r>
      <w:r w:rsidRPr="00E70EF7">
        <w:rPr>
          <w:rFonts w:ascii="Arial" w:eastAsia="Times New Roman" w:hAnsi="Arial" w:cs="Arial"/>
          <w:sz w:val="20"/>
          <w:szCs w:val="20"/>
        </w:rPr>
        <w:t>breast cancer</w:t>
      </w:r>
      <w:r w:rsidR="00381633" w:rsidRPr="00E70EF7">
        <w:rPr>
          <w:rFonts w:ascii="Arial" w:eastAsia="Times New Roman" w:hAnsi="Arial" w:cs="Arial"/>
          <w:sz w:val="20"/>
          <w:szCs w:val="20"/>
        </w:rPr>
        <w:t xml:space="preserve"> related disease at early stage</w:t>
      </w:r>
      <w:r w:rsidRPr="00E70EF7">
        <w:rPr>
          <w:rFonts w:ascii="Arial" w:eastAsia="Times New Roman" w:hAnsi="Arial" w:cs="Arial"/>
          <w:sz w:val="20"/>
          <w:szCs w:val="20"/>
        </w:rPr>
        <w:t>.</w:t>
      </w:r>
      <w:r w:rsidR="00A346FB" w:rsidRPr="00E70EF7">
        <w:rPr>
          <w:rFonts w:ascii="Arial" w:eastAsia="Times New Roman" w:hAnsi="Arial" w:cs="Arial"/>
          <w:sz w:val="20"/>
          <w:szCs w:val="20"/>
        </w:rPr>
        <w:t xml:space="preserve"> </w:t>
      </w:r>
      <w:r w:rsidR="00A346FB" w:rsidRPr="00E70EF7">
        <w:rPr>
          <w:rFonts w:ascii="Arial" w:hAnsi="Arial" w:cs="Arial"/>
          <w:sz w:val="20"/>
          <w:szCs w:val="20"/>
        </w:rPr>
        <w:t>For Nigerian tertiary institutions, integrating structured breast health education into student health services and orientation programs may strengthen preventive behaviors among undergraduates. Policy efforts should focus on strengthening primary healthcare systems to support and improve early symptom detection, reducing delays in presentation and timely diagnosis in Nigeria.</w:t>
      </w:r>
    </w:p>
    <w:p w14:paraId="15B74C59" w14:textId="5BB50EFD" w:rsidR="0070607D" w:rsidRDefault="0070607D" w:rsidP="0070607D">
      <w:pPr>
        <w:spacing w:before="15" w:after="0" w:line="252" w:lineRule="exact"/>
        <w:rPr>
          <w:rFonts w:ascii="Arial" w:hAnsi="Arial" w:cs="Arial"/>
          <w:color w:val="000000"/>
          <w:spacing w:val="1"/>
          <w:sz w:val="20"/>
          <w:szCs w:val="20"/>
        </w:rPr>
      </w:pPr>
    </w:p>
    <w:p w14:paraId="4C0CDA93" w14:textId="242A0B00" w:rsidR="00F34930" w:rsidRDefault="00F34930" w:rsidP="0070607D">
      <w:pPr>
        <w:spacing w:before="15" w:after="0" w:line="252" w:lineRule="exact"/>
        <w:rPr>
          <w:rFonts w:ascii="Arial" w:hAnsi="Arial" w:cs="Arial"/>
          <w:color w:val="000000"/>
          <w:spacing w:val="1"/>
          <w:sz w:val="20"/>
          <w:szCs w:val="20"/>
        </w:rPr>
      </w:pPr>
    </w:p>
    <w:p w14:paraId="7BF4D16B" w14:textId="77777777" w:rsidR="00F34930" w:rsidRPr="00E70EF7" w:rsidRDefault="00F34930" w:rsidP="0070607D">
      <w:pPr>
        <w:spacing w:before="15" w:after="0" w:line="252" w:lineRule="exact"/>
        <w:rPr>
          <w:rFonts w:ascii="Arial" w:hAnsi="Arial" w:cs="Arial"/>
          <w:color w:val="000000"/>
          <w:spacing w:val="1"/>
          <w:sz w:val="20"/>
          <w:szCs w:val="20"/>
        </w:rPr>
      </w:pPr>
    </w:p>
    <w:p w14:paraId="3E1AE3A4" w14:textId="6580B547" w:rsidR="0070607D" w:rsidRPr="00E70EF7" w:rsidRDefault="0070607D" w:rsidP="0070607D">
      <w:pPr>
        <w:spacing w:before="15" w:after="0" w:line="252" w:lineRule="exact"/>
        <w:rPr>
          <w:rFonts w:ascii="Arial" w:hAnsi="Arial" w:cs="Arial"/>
          <w:b/>
          <w:color w:val="000000"/>
          <w:sz w:val="20"/>
          <w:szCs w:val="20"/>
        </w:rPr>
      </w:pPr>
      <w:r w:rsidRPr="00E70EF7">
        <w:rPr>
          <w:rFonts w:ascii="Arial" w:hAnsi="Arial" w:cs="Arial"/>
          <w:b/>
          <w:color w:val="000000"/>
          <w:spacing w:val="1"/>
          <w:sz w:val="20"/>
          <w:szCs w:val="20"/>
        </w:rPr>
        <w:lastRenderedPageBreak/>
        <w:t>Declarations</w:t>
      </w:r>
    </w:p>
    <w:p w14:paraId="262259F9" w14:textId="5E474B6E" w:rsidR="0070607D" w:rsidRPr="00E70EF7" w:rsidRDefault="0070607D" w:rsidP="00722623">
      <w:pPr>
        <w:spacing w:before="143" w:after="0" w:line="257" w:lineRule="exact"/>
        <w:rPr>
          <w:rFonts w:ascii="Arial" w:hAnsi="Arial" w:cs="Arial"/>
          <w:color w:val="000000"/>
          <w:sz w:val="20"/>
          <w:szCs w:val="20"/>
        </w:rPr>
      </w:pPr>
      <w:r w:rsidRPr="00E70EF7">
        <w:rPr>
          <w:rFonts w:ascii="Arial" w:hAnsi="Arial" w:cs="Arial"/>
          <w:b/>
          <w:color w:val="000000"/>
          <w:sz w:val="20"/>
          <w:szCs w:val="20"/>
        </w:rPr>
        <w:t>Informed</w:t>
      </w:r>
      <w:r w:rsidRPr="00E70EF7">
        <w:rPr>
          <w:rFonts w:ascii="Arial" w:hAnsi="Arial" w:cs="Arial"/>
          <w:b/>
          <w:color w:val="000000"/>
          <w:spacing w:val="-3"/>
          <w:sz w:val="20"/>
          <w:szCs w:val="20"/>
        </w:rPr>
        <w:t xml:space="preserve"> </w:t>
      </w:r>
      <w:r w:rsidRPr="00E70EF7">
        <w:rPr>
          <w:rFonts w:ascii="Arial" w:hAnsi="Arial" w:cs="Arial"/>
          <w:b/>
          <w:color w:val="000000"/>
          <w:sz w:val="20"/>
          <w:szCs w:val="20"/>
        </w:rPr>
        <w:t>Consent</w:t>
      </w:r>
      <w:r w:rsidR="00722623" w:rsidRPr="00E70EF7">
        <w:rPr>
          <w:rFonts w:ascii="Arial" w:hAnsi="Arial" w:cs="Arial"/>
          <w:b/>
          <w:color w:val="000000"/>
          <w:sz w:val="20"/>
          <w:szCs w:val="20"/>
        </w:rPr>
        <w:t xml:space="preserve">: </w:t>
      </w:r>
      <w:r w:rsidRPr="00E70EF7">
        <w:rPr>
          <w:rFonts w:ascii="Arial" w:hAnsi="Arial" w:cs="Arial"/>
          <w:color w:val="000000"/>
          <w:spacing w:val="-5"/>
          <w:sz w:val="20"/>
          <w:szCs w:val="20"/>
        </w:rPr>
        <w:t>Informed</w:t>
      </w:r>
      <w:r w:rsidRPr="00E70EF7">
        <w:rPr>
          <w:rFonts w:ascii="Arial" w:hAnsi="Arial" w:cs="Arial"/>
          <w:color w:val="000000"/>
          <w:spacing w:val="3"/>
          <w:sz w:val="20"/>
          <w:szCs w:val="20"/>
        </w:rPr>
        <w:t xml:space="preserve"> </w:t>
      </w:r>
      <w:r w:rsidRPr="00E70EF7">
        <w:rPr>
          <w:rFonts w:ascii="Arial" w:hAnsi="Arial" w:cs="Arial"/>
          <w:color w:val="000000"/>
          <w:spacing w:val="1"/>
          <w:sz w:val="20"/>
          <w:szCs w:val="20"/>
        </w:rPr>
        <w:t>consent</w:t>
      </w:r>
      <w:r w:rsidRPr="00E70EF7">
        <w:rPr>
          <w:rFonts w:ascii="Arial" w:hAnsi="Arial" w:cs="Arial"/>
          <w:color w:val="000000"/>
          <w:spacing w:val="-4"/>
          <w:sz w:val="20"/>
          <w:szCs w:val="20"/>
        </w:rPr>
        <w:t xml:space="preserve"> </w:t>
      </w:r>
      <w:r w:rsidRPr="00E70EF7">
        <w:rPr>
          <w:rFonts w:ascii="Arial" w:hAnsi="Arial" w:cs="Arial"/>
          <w:color w:val="000000"/>
          <w:spacing w:val="-2"/>
          <w:sz w:val="20"/>
          <w:szCs w:val="20"/>
        </w:rPr>
        <w:t>was</w:t>
      </w:r>
      <w:r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obtained</w:t>
      </w:r>
      <w:r w:rsidRPr="00E70EF7">
        <w:rPr>
          <w:rFonts w:ascii="Arial" w:hAnsi="Arial" w:cs="Arial"/>
          <w:color w:val="000000"/>
          <w:spacing w:val="-4"/>
          <w:sz w:val="20"/>
          <w:szCs w:val="20"/>
        </w:rPr>
        <w:t xml:space="preserve"> </w:t>
      </w:r>
      <w:r w:rsidRPr="00E70EF7">
        <w:rPr>
          <w:rFonts w:ascii="Arial" w:hAnsi="Arial" w:cs="Arial"/>
          <w:color w:val="000000"/>
          <w:spacing w:val="-11"/>
          <w:sz w:val="20"/>
          <w:szCs w:val="20"/>
        </w:rPr>
        <w:t>from</w:t>
      </w:r>
      <w:r w:rsidRPr="00E70EF7">
        <w:rPr>
          <w:rFonts w:ascii="Arial" w:hAnsi="Arial" w:cs="Arial"/>
          <w:color w:val="000000"/>
          <w:spacing w:val="8"/>
          <w:sz w:val="20"/>
          <w:szCs w:val="20"/>
        </w:rPr>
        <w:t xml:space="preserve"> </w:t>
      </w:r>
      <w:r w:rsidRPr="00E70EF7">
        <w:rPr>
          <w:rFonts w:ascii="Arial" w:hAnsi="Arial" w:cs="Arial"/>
          <w:color w:val="000000"/>
          <w:spacing w:val="1"/>
          <w:sz w:val="20"/>
          <w:szCs w:val="20"/>
        </w:rPr>
        <w:t>all</w:t>
      </w:r>
      <w:r w:rsidRPr="00E70EF7">
        <w:rPr>
          <w:rFonts w:ascii="Arial" w:hAnsi="Arial" w:cs="Arial"/>
          <w:color w:val="000000"/>
          <w:spacing w:val="-4"/>
          <w:sz w:val="20"/>
          <w:szCs w:val="20"/>
        </w:rPr>
        <w:t xml:space="preserve"> </w:t>
      </w:r>
      <w:r w:rsidRPr="00E70EF7">
        <w:rPr>
          <w:rFonts w:ascii="Arial" w:hAnsi="Arial" w:cs="Arial"/>
          <w:color w:val="000000"/>
          <w:spacing w:val="1"/>
          <w:sz w:val="20"/>
          <w:szCs w:val="20"/>
        </w:rPr>
        <w:t>individual</w:t>
      </w:r>
      <w:r w:rsidR="00722623"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participants</w:t>
      </w:r>
      <w:r w:rsidRPr="00E70EF7">
        <w:rPr>
          <w:rFonts w:ascii="Arial" w:hAnsi="Arial" w:cs="Arial"/>
          <w:color w:val="000000"/>
          <w:spacing w:val="-2"/>
          <w:sz w:val="20"/>
          <w:szCs w:val="20"/>
        </w:rPr>
        <w:t xml:space="preserve"> </w:t>
      </w:r>
      <w:r w:rsidRPr="00E70EF7">
        <w:rPr>
          <w:rFonts w:ascii="Arial" w:hAnsi="Arial" w:cs="Arial"/>
          <w:color w:val="000000"/>
          <w:spacing w:val="1"/>
          <w:sz w:val="20"/>
          <w:szCs w:val="20"/>
        </w:rPr>
        <w:t>included</w:t>
      </w:r>
      <w:r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in</w:t>
      </w:r>
      <w:r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the</w:t>
      </w:r>
      <w:r w:rsidRPr="00E70EF7">
        <w:rPr>
          <w:rFonts w:ascii="Arial" w:hAnsi="Arial" w:cs="Arial"/>
          <w:color w:val="000000"/>
          <w:spacing w:val="-2"/>
          <w:sz w:val="20"/>
          <w:szCs w:val="20"/>
        </w:rPr>
        <w:t xml:space="preserve"> study.</w:t>
      </w:r>
    </w:p>
    <w:p w14:paraId="207FAC33" w14:textId="7E8B9B2C" w:rsidR="0070607D" w:rsidRPr="00E70EF7" w:rsidRDefault="0070607D" w:rsidP="00722623">
      <w:pPr>
        <w:spacing w:before="243" w:after="0" w:line="257" w:lineRule="exact"/>
        <w:rPr>
          <w:rFonts w:ascii="Arial" w:hAnsi="Arial" w:cs="Arial"/>
          <w:color w:val="000000"/>
          <w:spacing w:val="1"/>
          <w:sz w:val="20"/>
          <w:szCs w:val="20"/>
        </w:rPr>
      </w:pPr>
      <w:r w:rsidRPr="00E70EF7">
        <w:rPr>
          <w:rFonts w:ascii="Arial" w:hAnsi="Arial" w:cs="Arial"/>
          <w:b/>
          <w:color w:val="000000"/>
          <w:sz w:val="20"/>
          <w:szCs w:val="20"/>
        </w:rPr>
        <w:t>Conflicts</w:t>
      </w:r>
      <w:r w:rsidRPr="00E70EF7">
        <w:rPr>
          <w:rFonts w:ascii="Arial" w:hAnsi="Arial" w:cs="Arial"/>
          <w:b/>
          <w:color w:val="000000"/>
          <w:spacing w:val="-6"/>
          <w:sz w:val="20"/>
          <w:szCs w:val="20"/>
        </w:rPr>
        <w:t xml:space="preserve"> </w:t>
      </w:r>
      <w:r w:rsidRPr="00E70EF7">
        <w:rPr>
          <w:rFonts w:ascii="Arial" w:hAnsi="Arial" w:cs="Arial"/>
          <w:b/>
          <w:color w:val="000000"/>
          <w:sz w:val="20"/>
          <w:szCs w:val="20"/>
        </w:rPr>
        <w:t>of</w:t>
      </w:r>
      <w:r w:rsidRPr="00E70EF7">
        <w:rPr>
          <w:rFonts w:ascii="Arial" w:hAnsi="Arial" w:cs="Arial"/>
          <w:b/>
          <w:color w:val="000000"/>
          <w:spacing w:val="-6"/>
          <w:sz w:val="20"/>
          <w:szCs w:val="20"/>
        </w:rPr>
        <w:t xml:space="preserve"> </w:t>
      </w:r>
      <w:r w:rsidRPr="00E70EF7">
        <w:rPr>
          <w:rFonts w:ascii="Arial" w:hAnsi="Arial" w:cs="Arial"/>
          <w:b/>
          <w:color w:val="000000"/>
          <w:sz w:val="20"/>
          <w:szCs w:val="20"/>
        </w:rPr>
        <w:t>interest</w:t>
      </w:r>
      <w:r w:rsidR="00722623" w:rsidRPr="00E70EF7">
        <w:rPr>
          <w:rFonts w:ascii="Arial" w:hAnsi="Arial" w:cs="Arial"/>
          <w:b/>
          <w:color w:val="000000"/>
          <w:sz w:val="20"/>
          <w:szCs w:val="20"/>
        </w:rPr>
        <w:t>:</w:t>
      </w:r>
      <w:r w:rsidRPr="00E70EF7">
        <w:rPr>
          <w:rFonts w:ascii="Arial" w:hAnsi="Arial" w:cs="Arial"/>
          <w:color w:val="000000"/>
          <w:spacing w:val="53"/>
          <w:sz w:val="20"/>
          <w:szCs w:val="20"/>
        </w:rPr>
        <w:t xml:space="preserve"> </w:t>
      </w:r>
      <w:r w:rsidRPr="00E70EF7">
        <w:rPr>
          <w:rFonts w:ascii="Arial" w:hAnsi="Arial" w:cs="Arial"/>
          <w:color w:val="000000"/>
          <w:sz w:val="20"/>
          <w:szCs w:val="20"/>
        </w:rPr>
        <w:t>The</w:t>
      </w:r>
      <w:r w:rsidRPr="00E70EF7">
        <w:rPr>
          <w:rFonts w:ascii="Arial" w:hAnsi="Arial" w:cs="Arial"/>
          <w:color w:val="000000"/>
          <w:spacing w:val="-7"/>
          <w:sz w:val="20"/>
          <w:szCs w:val="20"/>
        </w:rPr>
        <w:t xml:space="preserve"> </w:t>
      </w:r>
      <w:r w:rsidRPr="00E70EF7">
        <w:rPr>
          <w:rFonts w:ascii="Arial" w:hAnsi="Arial" w:cs="Arial"/>
          <w:color w:val="000000"/>
          <w:sz w:val="20"/>
          <w:szCs w:val="20"/>
        </w:rPr>
        <w:t>authors</w:t>
      </w:r>
      <w:r w:rsidRPr="00E70EF7">
        <w:rPr>
          <w:rFonts w:ascii="Arial" w:hAnsi="Arial" w:cs="Arial"/>
          <w:color w:val="000000"/>
          <w:spacing w:val="-8"/>
          <w:sz w:val="20"/>
          <w:szCs w:val="20"/>
        </w:rPr>
        <w:t xml:space="preserve"> </w:t>
      </w:r>
      <w:r w:rsidRPr="00E70EF7">
        <w:rPr>
          <w:rFonts w:ascii="Arial" w:hAnsi="Arial" w:cs="Arial"/>
          <w:color w:val="000000"/>
          <w:spacing w:val="-3"/>
          <w:sz w:val="20"/>
          <w:szCs w:val="20"/>
        </w:rPr>
        <w:t>have</w:t>
      </w:r>
      <w:r w:rsidRPr="00E70EF7">
        <w:rPr>
          <w:rFonts w:ascii="Arial" w:hAnsi="Arial" w:cs="Arial"/>
          <w:color w:val="000000"/>
          <w:spacing w:val="-4"/>
          <w:sz w:val="20"/>
          <w:szCs w:val="20"/>
        </w:rPr>
        <w:t xml:space="preserve"> </w:t>
      </w:r>
      <w:r w:rsidRPr="00E70EF7">
        <w:rPr>
          <w:rFonts w:ascii="Arial" w:hAnsi="Arial" w:cs="Arial"/>
          <w:color w:val="000000"/>
          <w:sz w:val="20"/>
          <w:szCs w:val="20"/>
        </w:rPr>
        <w:t>no</w:t>
      </w:r>
      <w:r w:rsidRPr="00E70EF7">
        <w:rPr>
          <w:rFonts w:ascii="Arial" w:hAnsi="Arial" w:cs="Arial"/>
          <w:color w:val="000000"/>
          <w:spacing w:val="-7"/>
          <w:sz w:val="20"/>
          <w:szCs w:val="20"/>
        </w:rPr>
        <w:t xml:space="preserve"> </w:t>
      </w:r>
      <w:r w:rsidR="00722623" w:rsidRPr="00E70EF7">
        <w:rPr>
          <w:rFonts w:ascii="Arial" w:hAnsi="Arial" w:cs="Arial"/>
          <w:color w:val="000000"/>
          <w:spacing w:val="-1"/>
          <w:sz w:val="20"/>
          <w:szCs w:val="20"/>
        </w:rPr>
        <w:t>conflicts</w:t>
      </w:r>
      <w:r w:rsidRPr="00E70EF7">
        <w:rPr>
          <w:rFonts w:ascii="Arial" w:hAnsi="Arial" w:cs="Arial"/>
          <w:color w:val="000000"/>
          <w:spacing w:val="-6"/>
          <w:sz w:val="20"/>
          <w:szCs w:val="20"/>
        </w:rPr>
        <w:t xml:space="preserve"> </w:t>
      </w:r>
      <w:r w:rsidRPr="00E70EF7">
        <w:rPr>
          <w:rFonts w:ascii="Arial" w:hAnsi="Arial" w:cs="Arial"/>
          <w:color w:val="000000"/>
          <w:spacing w:val="-1"/>
          <w:sz w:val="20"/>
          <w:szCs w:val="20"/>
        </w:rPr>
        <w:t>of</w:t>
      </w:r>
      <w:r w:rsidR="00722623" w:rsidRPr="00E70EF7">
        <w:rPr>
          <w:rFonts w:ascii="Arial" w:hAnsi="Arial" w:cs="Arial"/>
          <w:color w:val="000000"/>
          <w:spacing w:val="-1"/>
          <w:sz w:val="20"/>
          <w:szCs w:val="20"/>
        </w:rPr>
        <w:t xml:space="preserve"> </w:t>
      </w:r>
      <w:r w:rsidRPr="00E70EF7">
        <w:rPr>
          <w:rFonts w:ascii="Arial" w:hAnsi="Arial" w:cs="Arial"/>
          <w:color w:val="000000"/>
          <w:spacing w:val="-1"/>
          <w:sz w:val="20"/>
          <w:szCs w:val="20"/>
        </w:rPr>
        <w:t>interest</w:t>
      </w:r>
      <w:r w:rsidRPr="00E70EF7">
        <w:rPr>
          <w:rFonts w:ascii="Arial" w:hAnsi="Arial" w:cs="Arial"/>
          <w:color w:val="000000"/>
          <w:spacing w:val="-6"/>
          <w:sz w:val="20"/>
          <w:szCs w:val="20"/>
        </w:rPr>
        <w:t xml:space="preserve"> </w:t>
      </w:r>
      <w:r w:rsidRPr="00E70EF7">
        <w:rPr>
          <w:rFonts w:ascii="Arial" w:hAnsi="Arial" w:cs="Arial"/>
          <w:color w:val="000000"/>
          <w:sz w:val="20"/>
          <w:szCs w:val="20"/>
        </w:rPr>
        <w:t>to</w:t>
      </w:r>
      <w:r w:rsidRPr="00E70EF7">
        <w:rPr>
          <w:rFonts w:ascii="Arial" w:hAnsi="Arial" w:cs="Arial"/>
          <w:color w:val="000000"/>
          <w:spacing w:val="-7"/>
          <w:sz w:val="20"/>
          <w:szCs w:val="20"/>
        </w:rPr>
        <w:t xml:space="preserve"> </w:t>
      </w:r>
      <w:r w:rsidRPr="00E70EF7">
        <w:rPr>
          <w:rFonts w:ascii="Arial" w:hAnsi="Arial" w:cs="Arial"/>
          <w:color w:val="000000"/>
          <w:sz w:val="20"/>
          <w:szCs w:val="20"/>
        </w:rPr>
        <w:t>declare</w:t>
      </w:r>
      <w:r w:rsidR="00722623" w:rsidRPr="00E70EF7">
        <w:rPr>
          <w:rFonts w:ascii="Arial" w:hAnsi="Arial" w:cs="Arial"/>
          <w:color w:val="000000"/>
          <w:sz w:val="20"/>
          <w:szCs w:val="20"/>
        </w:rPr>
        <w:t xml:space="preserve"> </w:t>
      </w:r>
      <w:r w:rsidRPr="00E70EF7">
        <w:rPr>
          <w:rFonts w:ascii="Arial" w:hAnsi="Arial" w:cs="Arial"/>
          <w:color w:val="000000"/>
          <w:sz w:val="20"/>
          <w:szCs w:val="20"/>
        </w:rPr>
        <w:t xml:space="preserve">that are </w:t>
      </w:r>
      <w:r w:rsidRPr="00E70EF7">
        <w:rPr>
          <w:rFonts w:ascii="Arial" w:hAnsi="Arial" w:cs="Arial"/>
          <w:color w:val="000000"/>
          <w:spacing w:val="-1"/>
          <w:sz w:val="20"/>
          <w:szCs w:val="20"/>
        </w:rPr>
        <w:t>relevant</w:t>
      </w:r>
      <w:r w:rsidRPr="00E70EF7">
        <w:rPr>
          <w:rFonts w:ascii="Arial" w:hAnsi="Arial" w:cs="Arial"/>
          <w:color w:val="000000"/>
          <w:spacing w:val="1"/>
          <w:sz w:val="20"/>
          <w:szCs w:val="20"/>
        </w:rPr>
        <w:t xml:space="preserve"> </w:t>
      </w:r>
      <w:r w:rsidRPr="00E70EF7">
        <w:rPr>
          <w:rFonts w:ascii="Arial" w:hAnsi="Arial" w:cs="Arial"/>
          <w:color w:val="000000"/>
          <w:sz w:val="20"/>
          <w:szCs w:val="20"/>
        </w:rPr>
        <w:t xml:space="preserve">to </w:t>
      </w:r>
      <w:r w:rsidRPr="00E70EF7">
        <w:rPr>
          <w:rFonts w:ascii="Arial" w:hAnsi="Arial" w:cs="Arial"/>
          <w:color w:val="000000"/>
          <w:spacing w:val="1"/>
          <w:sz w:val="20"/>
          <w:szCs w:val="20"/>
        </w:rPr>
        <w:t>the</w:t>
      </w:r>
      <w:r w:rsidRPr="00E70EF7">
        <w:rPr>
          <w:rFonts w:ascii="Arial" w:hAnsi="Arial" w:cs="Arial"/>
          <w:color w:val="000000"/>
          <w:spacing w:val="-1"/>
          <w:sz w:val="20"/>
          <w:szCs w:val="20"/>
        </w:rPr>
        <w:t xml:space="preserve"> </w:t>
      </w:r>
      <w:r w:rsidRPr="00E70EF7">
        <w:rPr>
          <w:rFonts w:ascii="Arial" w:hAnsi="Arial" w:cs="Arial"/>
          <w:color w:val="000000"/>
          <w:sz w:val="20"/>
          <w:szCs w:val="20"/>
        </w:rPr>
        <w:t>content of</w:t>
      </w:r>
      <w:r w:rsidR="00722623" w:rsidRPr="00E70EF7">
        <w:rPr>
          <w:rFonts w:ascii="Arial" w:hAnsi="Arial" w:cs="Arial"/>
          <w:color w:val="000000"/>
          <w:sz w:val="20"/>
          <w:szCs w:val="20"/>
        </w:rPr>
        <w:t xml:space="preserve"> </w:t>
      </w:r>
      <w:r w:rsidRPr="00E70EF7">
        <w:rPr>
          <w:rFonts w:ascii="Arial" w:hAnsi="Arial" w:cs="Arial"/>
          <w:color w:val="000000"/>
          <w:sz w:val="20"/>
          <w:szCs w:val="20"/>
        </w:rPr>
        <w:t xml:space="preserve">this </w:t>
      </w:r>
      <w:r w:rsidRPr="00E70EF7">
        <w:rPr>
          <w:rFonts w:ascii="Arial" w:hAnsi="Arial" w:cs="Arial"/>
          <w:color w:val="000000"/>
          <w:spacing w:val="1"/>
          <w:sz w:val="20"/>
          <w:szCs w:val="20"/>
        </w:rPr>
        <w:t>article.</w:t>
      </w:r>
    </w:p>
    <w:p w14:paraId="2E2A4C00" w14:textId="612C3535" w:rsidR="00722623" w:rsidRPr="008E56BB" w:rsidRDefault="00722623" w:rsidP="00722623">
      <w:pPr>
        <w:spacing w:before="243" w:after="0" w:line="257" w:lineRule="exact"/>
        <w:rPr>
          <w:rFonts w:ascii="Arial" w:hAnsi="Arial" w:cs="Arial"/>
          <w:b/>
          <w:color w:val="000000"/>
        </w:rPr>
      </w:pPr>
      <w:r w:rsidRPr="008E56BB">
        <w:rPr>
          <w:rFonts w:ascii="Arial" w:hAnsi="Arial" w:cs="Arial"/>
          <w:b/>
          <w:color w:val="000000"/>
          <w:spacing w:val="1"/>
        </w:rPr>
        <w:t>References</w:t>
      </w:r>
    </w:p>
    <w:p w14:paraId="3DB9BC61" w14:textId="4F73699F" w:rsidR="00D81828" w:rsidRPr="00E70EF7" w:rsidRDefault="00D81828" w:rsidP="00D81828">
      <w:pPr>
        <w:pStyle w:val="References"/>
        <w:spacing w:after="120"/>
        <w:jc w:val="both"/>
        <w:rPr>
          <w:rFonts w:ascii="Arial" w:hAnsi="Arial" w:cs="Arial"/>
          <w:sz w:val="20"/>
        </w:rPr>
      </w:pPr>
      <w:r w:rsidRPr="00E70EF7">
        <w:rPr>
          <w:rFonts w:ascii="Arial" w:hAnsi="Arial" w:cs="Arial"/>
          <w:sz w:val="20"/>
        </w:rPr>
        <w:t xml:space="preserve">Ragab, D. A., </w:t>
      </w:r>
      <w:proofErr w:type="spellStart"/>
      <w:r w:rsidRPr="00E70EF7">
        <w:rPr>
          <w:rFonts w:ascii="Arial" w:hAnsi="Arial" w:cs="Arial"/>
          <w:sz w:val="20"/>
        </w:rPr>
        <w:t>Sharkas</w:t>
      </w:r>
      <w:proofErr w:type="spellEnd"/>
      <w:r w:rsidRPr="00E70EF7">
        <w:rPr>
          <w:rFonts w:ascii="Arial" w:hAnsi="Arial" w:cs="Arial"/>
          <w:sz w:val="20"/>
        </w:rPr>
        <w:t xml:space="preserve">, M., </w:t>
      </w:r>
      <w:r w:rsidR="00A346FB" w:rsidRPr="00E70EF7">
        <w:rPr>
          <w:rFonts w:ascii="Arial" w:hAnsi="Arial" w:cs="Arial"/>
          <w:sz w:val="20"/>
        </w:rPr>
        <w:t>and</w:t>
      </w:r>
      <w:r w:rsidRPr="00E70EF7">
        <w:rPr>
          <w:rFonts w:ascii="Arial" w:hAnsi="Arial" w:cs="Arial"/>
          <w:sz w:val="20"/>
        </w:rPr>
        <w:t xml:space="preserve"> Attallah, O. (2019). Breast Cancer Diagnosis Using an Efficient CAD System Based on Multiple Classifiers. </w:t>
      </w:r>
      <w:r w:rsidRPr="00E70EF7">
        <w:rPr>
          <w:rFonts w:ascii="Arial" w:hAnsi="Arial" w:cs="Arial"/>
          <w:i/>
          <w:iCs/>
          <w:sz w:val="20"/>
        </w:rPr>
        <w:t>Diagnostics (Basel)</w:t>
      </w:r>
      <w:r w:rsidRPr="00E70EF7">
        <w:rPr>
          <w:rFonts w:ascii="Arial" w:hAnsi="Arial" w:cs="Arial"/>
          <w:sz w:val="20"/>
        </w:rPr>
        <w:t>, 9(4). doi:10.3390/diagnostics9040165.</w:t>
      </w:r>
    </w:p>
    <w:p w14:paraId="13319C7C" w14:textId="6E98DED8" w:rsidR="00445E14" w:rsidRPr="00E70EF7" w:rsidRDefault="00D81828" w:rsidP="00D81828">
      <w:pPr>
        <w:pStyle w:val="References"/>
        <w:spacing w:after="120"/>
        <w:jc w:val="both"/>
        <w:rPr>
          <w:rFonts w:ascii="Arial" w:hAnsi="Arial" w:cs="Arial"/>
          <w:sz w:val="20"/>
        </w:rPr>
      </w:pPr>
      <w:r w:rsidRPr="00E70EF7">
        <w:rPr>
          <w:rFonts w:ascii="Arial" w:hAnsi="Arial" w:cs="Arial"/>
          <w:sz w:val="20"/>
        </w:rPr>
        <w:t xml:space="preserve">Zhou, X., Li, C., Rahaman, M. M., Yao, Y., Ai, S., Sun, C., . . . Teng, Y. (2020). A Comprehensive Review for Breast Histopathology Image Analysis Using Classical and Deep Neural Networks. </w:t>
      </w:r>
      <w:r w:rsidRPr="00E70EF7">
        <w:rPr>
          <w:rFonts w:ascii="Arial" w:hAnsi="Arial" w:cs="Arial"/>
          <w:i/>
          <w:sz w:val="20"/>
        </w:rPr>
        <w:t>IEEE Access, 8</w:t>
      </w:r>
      <w:r w:rsidRPr="00E70EF7">
        <w:rPr>
          <w:rFonts w:ascii="Arial" w:hAnsi="Arial" w:cs="Arial"/>
          <w:sz w:val="20"/>
        </w:rPr>
        <w:t>, 90931 - 90956.</w:t>
      </w:r>
    </w:p>
    <w:p w14:paraId="79AA0412" w14:textId="5B6F0A66" w:rsidR="006661D8" w:rsidRPr="00E70EF7" w:rsidRDefault="006661D8" w:rsidP="00D81828">
      <w:pPr>
        <w:pStyle w:val="References"/>
        <w:spacing w:after="120"/>
        <w:jc w:val="both"/>
        <w:rPr>
          <w:rFonts w:ascii="Arial" w:hAnsi="Arial" w:cs="Arial"/>
          <w:sz w:val="20"/>
        </w:rPr>
      </w:pPr>
      <w:r w:rsidRPr="00E70EF7">
        <w:rPr>
          <w:rFonts w:ascii="Arial" w:hAnsi="Arial" w:cs="Arial"/>
          <w:sz w:val="20"/>
        </w:rPr>
        <w:t xml:space="preserve">Yavari P, Mehrabi Y, </w:t>
      </w:r>
      <w:proofErr w:type="spellStart"/>
      <w:r w:rsidRPr="00E70EF7">
        <w:rPr>
          <w:rFonts w:ascii="Arial" w:hAnsi="Arial" w:cs="Arial"/>
          <w:sz w:val="20"/>
        </w:rPr>
        <w:t>Pourhoseinqoli</w:t>
      </w:r>
      <w:proofErr w:type="spellEnd"/>
      <w:r w:rsidRPr="00E70EF7">
        <w:rPr>
          <w:rFonts w:ascii="Arial" w:hAnsi="Arial" w:cs="Arial"/>
          <w:sz w:val="20"/>
        </w:rPr>
        <w:t xml:space="preserve"> M. A (2006). Awareness and action of women toward breast self-examination: A Case Control Study. </w:t>
      </w:r>
      <w:r w:rsidRPr="00E70EF7">
        <w:rPr>
          <w:rFonts w:ascii="Arial" w:hAnsi="Arial" w:cs="Arial"/>
          <w:i/>
          <w:iCs/>
          <w:sz w:val="20"/>
        </w:rPr>
        <w:t>J Ardabil Univ Med Sci</w:t>
      </w:r>
      <w:r w:rsidRPr="00E70EF7">
        <w:rPr>
          <w:rFonts w:ascii="Arial" w:hAnsi="Arial" w:cs="Arial"/>
          <w:sz w:val="20"/>
        </w:rPr>
        <w:t>, 5, 371-7.</w:t>
      </w:r>
    </w:p>
    <w:p w14:paraId="4DEED108" w14:textId="1DC276C6" w:rsidR="006661D8" w:rsidRPr="00E70EF7" w:rsidRDefault="006661D8" w:rsidP="00D81828">
      <w:pPr>
        <w:pStyle w:val="References"/>
        <w:spacing w:after="120"/>
        <w:jc w:val="both"/>
        <w:rPr>
          <w:rFonts w:ascii="Arial" w:hAnsi="Arial" w:cs="Arial"/>
          <w:sz w:val="20"/>
        </w:rPr>
      </w:pPr>
      <w:r w:rsidRPr="00E70EF7">
        <w:rPr>
          <w:rFonts w:ascii="Arial" w:hAnsi="Arial" w:cs="Arial"/>
          <w:sz w:val="20"/>
        </w:rPr>
        <w:t xml:space="preserve">Gursoy, A.A, </w:t>
      </w:r>
      <w:proofErr w:type="spellStart"/>
      <w:r w:rsidRPr="00E70EF7">
        <w:rPr>
          <w:rFonts w:ascii="Arial" w:hAnsi="Arial" w:cs="Arial"/>
          <w:sz w:val="20"/>
        </w:rPr>
        <w:t>Ylmaz</w:t>
      </w:r>
      <w:proofErr w:type="spellEnd"/>
      <w:r w:rsidRPr="00E70EF7">
        <w:rPr>
          <w:rFonts w:ascii="Arial" w:hAnsi="Arial" w:cs="Arial"/>
          <w:sz w:val="20"/>
        </w:rPr>
        <w:t xml:space="preserve">, F., Nural, N. (2009). A different approach to breast self-examination education: Daughters educating mothers creates positive results in Turkey. </w:t>
      </w:r>
      <w:r w:rsidRPr="00E70EF7">
        <w:rPr>
          <w:rFonts w:ascii="Arial" w:hAnsi="Arial" w:cs="Arial"/>
          <w:i/>
          <w:iCs/>
          <w:sz w:val="20"/>
        </w:rPr>
        <w:t>Cancer Nurs</w:t>
      </w:r>
      <w:r w:rsidRPr="00E70EF7">
        <w:rPr>
          <w:rFonts w:ascii="Arial" w:hAnsi="Arial" w:cs="Arial"/>
          <w:sz w:val="20"/>
        </w:rPr>
        <w:t>, 3, 127-34.</w:t>
      </w:r>
    </w:p>
    <w:p w14:paraId="48533A8F" w14:textId="4BA3DEDA" w:rsidR="00172D43" w:rsidRPr="00E70EF7" w:rsidRDefault="00172D43" w:rsidP="00D81828">
      <w:pPr>
        <w:pStyle w:val="References"/>
        <w:spacing w:after="120"/>
        <w:jc w:val="both"/>
        <w:rPr>
          <w:rFonts w:ascii="Arial" w:hAnsi="Arial" w:cs="Arial"/>
          <w:sz w:val="20"/>
        </w:rPr>
      </w:pPr>
      <w:r w:rsidRPr="00E70EF7">
        <w:rPr>
          <w:rFonts w:ascii="Arial" w:hAnsi="Arial" w:cs="Arial"/>
          <w:sz w:val="20"/>
        </w:rPr>
        <w:t xml:space="preserve">Viegas, L., Domingues, I., </w:t>
      </w:r>
      <w:r w:rsidR="00490531" w:rsidRPr="00E70EF7">
        <w:rPr>
          <w:rFonts w:ascii="Arial" w:hAnsi="Arial" w:cs="Arial"/>
          <w:sz w:val="20"/>
        </w:rPr>
        <w:t xml:space="preserve">and </w:t>
      </w:r>
      <w:r w:rsidRPr="00E70EF7">
        <w:rPr>
          <w:rFonts w:ascii="Arial" w:hAnsi="Arial" w:cs="Arial"/>
          <w:sz w:val="20"/>
        </w:rPr>
        <w:t xml:space="preserve">Mendes, M. (2021). Study on Data Partition for Delimitation of Masses in Mammography. </w:t>
      </w:r>
      <w:r w:rsidRPr="00E70EF7">
        <w:rPr>
          <w:rFonts w:ascii="Arial" w:hAnsi="Arial" w:cs="Arial"/>
          <w:i/>
          <w:iCs/>
          <w:sz w:val="20"/>
        </w:rPr>
        <w:t>J Imaging</w:t>
      </w:r>
      <w:r w:rsidRPr="00E70EF7">
        <w:rPr>
          <w:rFonts w:ascii="Arial" w:hAnsi="Arial" w:cs="Arial"/>
          <w:sz w:val="20"/>
        </w:rPr>
        <w:t>, 7(9). doi:10.3390/jimaging7090174</w:t>
      </w:r>
      <w:r w:rsidR="003447D5" w:rsidRPr="00E70EF7">
        <w:rPr>
          <w:rFonts w:ascii="Arial" w:hAnsi="Arial" w:cs="Arial"/>
          <w:sz w:val="20"/>
        </w:rPr>
        <w:t>.</w:t>
      </w:r>
    </w:p>
    <w:p w14:paraId="00D996D7" w14:textId="74711D8A" w:rsidR="003447D5" w:rsidRPr="00E70EF7" w:rsidRDefault="00683BEC" w:rsidP="00683BEC">
      <w:pPr>
        <w:pStyle w:val="References"/>
        <w:spacing w:after="120"/>
        <w:jc w:val="both"/>
        <w:rPr>
          <w:rFonts w:ascii="Arial" w:hAnsi="Arial" w:cs="Arial"/>
          <w:sz w:val="20"/>
        </w:rPr>
      </w:pPr>
      <w:r w:rsidRPr="00E70EF7">
        <w:rPr>
          <w:rFonts w:ascii="Arial" w:hAnsi="Arial" w:cs="Arial"/>
          <w:sz w:val="20"/>
        </w:rPr>
        <w:t xml:space="preserve">American Cancer Society. Cancer Statistics Center. </w:t>
      </w:r>
      <w:hyperlink r:id="rId27" w:history="1">
        <w:r w:rsidRPr="00E70EF7">
          <w:rPr>
            <w:rStyle w:val="Hyperlink"/>
            <w:rFonts w:ascii="Arial" w:hAnsi="Arial" w:cs="Arial"/>
            <w:sz w:val="20"/>
          </w:rPr>
          <w:t>http://cancerstatisticscenter.cancer.org</w:t>
        </w:r>
      </w:hyperlink>
      <w:r w:rsidRPr="00E70EF7">
        <w:rPr>
          <w:rFonts w:ascii="Arial" w:hAnsi="Arial" w:cs="Arial"/>
          <w:sz w:val="20"/>
        </w:rPr>
        <w:t xml:space="preserve">. Accessed </w:t>
      </w:r>
      <w:r w:rsidR="00ED4C66" w:rsidRPr="00E70EF7">
        <w:rPr>
          <w:rFonts w:ascii="Arial" w:hAnsi="Arial" w:cs="Arial"/>
          <w:sz w:val="20"/>
        </w:rPr>
        <w:t>September,</w:t>
      </w:r>
      <w:r w:rsidRPr="00E70EF7">
        <w:rPr>
          <w:rFonts w:ascii="Arial" w:hAnsi="Arial" w:cs="Arial"/>
          <w:sz w:val="20"/>
        </w:rPr>
        <w:t xml:space="preserve"> </w:t>
      </w:r>
      <w:r w:rsidR="00ED4C66" w:rsidRPr="00E70EF7">
        <w:rPr>
          <w:rFonts w:ascii="Arial" w:hAnsi="Arial" w:cs="Arial"/>
          <w:sz w:val="20"/>
        </w:rPr>
        <w:t>10</w:t>
      </w:r>
      <w:r w:rsidRPr="00E70EF7">
        <w:rPr>
          <w:rFonts w:ascii="Arial" w:hAnsi="Arial" w:cs="Arial"/>
          <w:sz w:val="20"/>
        </w:rPr>
        <w:t xml:space="preserve">, </w:t>
      </w:r>
      <w:r w:rsidR="00ED4C66" w:rsidRPr="00E70EF7">
        <w:rPr>
          <w:rFonts w:ascii="Arial" w:hAnsi="Arial" w:cs="Arial"/>
          <w:sz w:val="20"/>
        </w:rPr>
        <w:t>2022</w:t>
      </w:r>
      <w:r w:rsidRPr="00E70EF7">
        <w:rPr>
          <w:rFonts w:ascii="Arial" w:hAnsi="Arial" w:cs="Arial"/>
          <w:sz w:val="20"/>
        </w:rPr>
        <w:t>.</w:t>
      </w:r>
    </w:p>
    <w:p w14:paraId="41F6CB46"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Akhigbe, A. O., and </w:t>
      </w:r>
      <w:proofErr w:type="spellStart"/>
      <w:r w:rsidRPr="00E70EF7">
        <w:rPr>
          <w:rFonts w:ascii="Arial" w:hAnsi="Arial" w:cs="Arial"/>
          <w:sz w:val="20"/>
        </w:rPr>
        <w:t>Omuemu</w:t>
      </w:r>
      <w:proofErr w:type="spellEnd"/>
      <w:r w:rsidRPr="00E70EF7">
        <w:rPr>
          <w:rFonts w:ascii="Arial" w:hAnsi="Arial" w:cs="Arial"/>
          <w:sz w:val="20"/>
        </w:rPr>
        <w:t xml:space="preserve">, V. O. (2009). Knowledge, attitudes and practice of breast cancer screening among female health workers in a Nigerian urban city. </w:t>
      </w:r>
      <w:r w:rsidRPr="00E70EF7">
        <w:rPr>
          <w:rFonts w:ascii="Arial" w:hAnsi="Arial" w:cs="Arial"/>
          <w:i/>
          <w:iCs/>
          <w:sz w:val="20"/>
        </w:rPr>
        <w:t>BMC Cancer, 9</w:t>
      </w:r>
      <w:r w:rsidRPr="00E70EF7">
        <w:rPr>
          <w:rFonts w:ascii="Arial" w:hAnsi="Arial" w:cs="Arial"/>
          <w:sz w:val="20"/>
        </w:rPr>
        <w:t>(1), 203.</w:t>
      </w:r>
    </w:p>
    <w:p w14:paraId="33E114FF" w14:textId="77777777" w:rsidR="00422996" w:rsidRPr="00E70EF7" w:rsidRDefault="00422996" w:rsidP="00422996">
      <w:pPr>
        <w:pStyle w:val="References"/>
        <w:rPr>
          <w:rFonts w:ascii="Arial" w:hAnsi="Arial" w:cs="Arial"/>
          <w:sz w:val="20"/>
        </w:rPr>
      </w:pPr>
      <w:proofErr w:type="spellStart"/>
      <w:r w:rsidRPr="00E70EF7">
        <w:rPr>
          <w:rFonts w:ascii="Arial" w:hAnsi="Arial" w:cs="Arial"/>
          <w:sz w:val="20"/>
        </w:rPr>
        <w:t>Azlina</w:t>
      </w:r>
      <w:proofErr w:type="spellEnd"/>
      <w:r w:rsidRPr="00E70EF7">
        <w:rPr>
          <w:rFonts w:ascii="Arial" w:hAnsi="Arial" w:cs="Arial"/>
          <w:sz w:val="20"/>
        </w:rPr>
        <w:t xml:space="preserve"> Yusuf1*, </w:t>
      </w:r>
      <w:proofErr w:type="spellStart"/>
      <w:r w:rsidRPr="00E70EF7">
        <w:rPr>
          <w:rFonts w:ascii="Arial" w:hAnsi="Arial" w:cs="Arial"/>
          <w:sz w:val="20"/>
        </w:rPr>
        <w:t>Yulita</w:t>
      </w:r>
      <w:proofErr w:type="spellEnd"/>
      <w:r w:rsidRPr="00E70EF7">
        <w:rPr>
          <w:rFonts w:ascii="Arial" w:hAnsi="Arial" w:cs="Arial"/>
          <w:sz w:val="20"/>
        </w:rPr>
        <w:t xml:space="preserve"> Hanum P. Iskandar</w:t>
      </w:r>
      <w:proofErr w:type="gramStart"/>
      <w:r w:rsidRPr="00E70EF7">
        <w:rPr>
          <w:rFonts w:ascii="Arial" w:hAnsi="Arial" w:cs="Arial"/>
          <w:sz w:val="20"/>
        </w:rPr>
        <w:t>2 ,</w:t>
      </w:r>
      <w:proofErr w:type="gramEnd"/>
      <w:r w:rsidRPr="00E70EF7">
        <w:rPr>
          <w:rFonts w:ascii="Arial" w:hAnsi="Arial" w:cs="Arial"/>
          <w:sz w:val="20"/>
        </w:rPr>
        <w:t xml:space="preserve"> Imi Sairi Ab Hadi</w:t>
      </w:r>
      <w:proofErr w:type="gramStart"/>
      <w:r w:rsidRPr="00E70EF7">
        <w:rPr>
          <w:rFonts w:ascii="Arial" w:hAnsi="Arial" w:cs="Arial"/>
          <w:sz w:val="20"/>
        </w:rPr>
        <w:t>3 ,</w:t>
      </w:r>
      <w:proofErr w:type="gramEnd"/>
      <w:r w:rsidRPr="00E70EF7">
        <w:rPr>
          <w:rFonts w:ascii="Arial" w:hAnsi="Arial" w:cs="Arial"/>
          <w:sz w:val="20"/>
        </w:rPr>
        <w:t xml:space="preserve"> Arryana Nasution1 and Soon Lean Keng1 (2022). “Breast awareness mobile apps for health education and promotion for breast cancer”, Front. Public Health and Sec. Digital Public Health, Vol. 10 </w:t>
      </w:r>
    </w:p>
    <w:p w14:paraId="5CEF48EF" w14:textId="7B781835" w:rsidR="00422996" w:rsidRPr="00E70EF7" w:rsidRDefault="00422996" w:rsidP="00422996">
      <w:pPr>
        <w:pStyle w:val="References"/>
        <w:numPr>
          <w:ilvl w:val="0"/>
          <w:numId w:val="0"/>
        </w:numPr>
        <w:ind w:left="360"/>
        <w:rPr>
          <w:rFonts w:ascii="Arial" w:hAnsi="Arial" w:cs="Arial"/>
          <w:sz w:val="20"/>
        </w:rPr>
      </w:pPr>
      <w:hyperlink r:id="rId28" w:history="1">
        <w:r w:rsidRPr="00E70EF7">
          <w:rPr>
            <w:rStyle w:val="Hyperlink"/>
            <w:rFonts w:ascii="Arial" w:hAnsi="Arial" w:cs="Arial"/>
            <w:sz w:val="20"/>
          </w:rPr>
          <w:t>https://doi.org/10.3389/fpubh.2022.951641</w:t>
        </w:r>
      </w:hyperlink>
    </w:p>
    <w:p w14:paraId="11C63F81"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Dorsa </w:t>
      </w:r>
      <w:proofErr w:type="spellStart"/>
      <w:r w:rsidRPr="00E70EF7">
        <w:rPr>
          <w:rFonts w:ascii="Arial" w:hAnsi="Arial" w:cs="Arial"/>
          <w:sz w:val="20"/>
        </w:rPr>
        <w:t>Banihashemia</w:t>
      </w:r>
      <w:proofErr w:type="spellEnd"/>
      <w:r w:rsidRPr="00E70EF7">
        <w:rPr>
          <w:rFonts w:ascii="Arial" w:hAnsi="Arial" w:cs="Arial"/>
          <w:sz w:val="20"/>
        </w:rPr>
        <w:t xml:space="preserve"> and Meagan E. </w:t>
      </w:r>
      <w:proofErr w:type="spellStart"/>
      <w:r w:rsidRPr="00E70EF7">
        <w:rPr>
          <w:rFonts w:ascii="Arial" w:hAnsi="Arial" w:cs="Arial"/>
          <w:sz w:val="20"/>
        </w:rPr>
        <w:t>Brennana</w:t>
      </w:r>
      <w:proofErr w:type="spellEnd"/>
      <w:r w:rsidRPr="00E70EF7">
        <w:rPr>
          <w:rFonts w:ascii="Arial" w:hAnsi="Arial" w:cs="Arial"/>
          <w:sz w:val="20"/>
        </w:rPr>
        <w:t xml:space="preserve"> (2023) “The Impact of Breast Awareness on the Early Detection of Breast Cancer in Young Women: A Systematic Review”, Breast Care Journal, a School of Medicine Sydney, The University of Notre Dame Australia, Darlinghurst, NSW, Australia; </w:t>
      </w:r>
      <w:proofErr w:type="spellStart"/>
      <w:r w:rsidRPr="00E70EF7">
        <w:rPr>
          <w:rFonts w:ascii="Arial" w:hAnsi="Arial" w:cs="Arial"/>
          <w:sz w:val="20"/>
        </w:rPr>
        <w:t>Westmead</w:t>
      </w:r>
      <w:proofErr w:type="spellEnd"/>
      <w:r w:rsidRPr="00E70EF7">
        <w:rPr>
          <w:rFonts w:ascii="Arial" w:hAnsi="Arial" w:cs="Arial"/>
          <w:sz w:val="20"/>
        </w:rPr>
        <w:t xml:space="preserve"> Breast Cancer Institute, </w:t>
      </w:r>
      <w:proofErr w:type="spellStart"/>
      <w:r w:rsidRPr="00E70EF7">
        <w:rPr>
          <w:rFonts w:ascii="Arial" w:hAnsi="Arial" w:cs="Arial"/>
          <w:sz w:val="20"/>
        </w:rPr>
        <w:t>Westmead</w:t>
      </w:r>
      <w:proofErr w:type="spellEnd"/>
      <w:r w:rsidRPr="00E70EF7">
        <w:rPr>
          <w:rFonts w:ascii="Arial" w:hAnsi="Arial" w:cs="Arial"/>
          <w:sz w:val="20"/>
        </w:rPr>
        <w:t xml:space="preserve"> Hospital, </w:t>
      </w:r>
      <w:proofErr w:type="spellStart"/>
      <w:r w:rsidRPr="00E70EF7">
        <w:rPr>
          <w:rFonts w:ascii="Arial" w:hAnsi="Arial" w:cs="Arial"/>
          <w:sz w:val="20"/>
        </w:rPr>
        <w:t>Westmead</w:t>
      </w:r>
      <w:proofErr w:type="spellEnd"/>
      <w:r w:rsidRPr="00E70EF7">
        <w:rPr>
          <w:rFonts w:ascii="Arial" w:hAnsi="Arial" w:cs="Arial"/>
          <w:sz w:val="20"/>
        </w:rPr>
        <w:t>, NSW, Australia, Vol. 18, Pp. 60–67.</w:t>
      </w:r>
    </w:p>
    <w:p w14:paraId="7D7EF2C1" w14:textId="77777777" w:rsidR="00422996" w:rsidRPr="00E70EF7" w:rsidRDefault="00422996" w:rsidP="00422996">
      <w:pPr>
        <w:pStyle w:val="References"/>
        <w:numPr>
          <w:ilvl w:val="0"/>
          <w:numId w:val="0"/>
        </w:numPr>
        <w:ind w:left="360"/>
        <w:rPr>
          <w:rFonts w:ascii="Arial" w:hAnsi="Arial" w:cs="Arial"/>
          <w:sz w:val="20"/>
        </w:rPr>
      </w:pPr>
      <w:r w:rsidRPr="00E70EF7">
        <w:rPr>
          <w:rFonts w:ascii="Arial" w:hAnsi="Arial" w:cs="Arial"/>
          <w:sz w:val="20"/>
        </w:rPr>
        <w:t>DOI: 10.1159/000526990.</w:t>
      </w:r>
    </w:p>
    <w:p w14:paraId="005E8270" w14:textId="77777777" w:rsidR="00422996" w:rsidRPr="00E70EF7" w:rsidRDefault="00422996" w:rsidP="00422996">
      <w:pPr>
        <w:pStyle w:val="References"/>
        <w:rPr>
          <w:rFonts w:ascii="Arial" w:hAnsi="Arial" w:cs="Arial"/>
          <w:sz w:val="20"/>
        </w:rPr>
      </w:pPr>
      <w:hyperlink r:id="rId29" w:anchor="con1" w:history="1">
        <w:r w:rsidRPr="00E70EF7">
          <w:rPr>
            <w:rStyle w:val="Hyperlink"/>
            <w:rFonts w:ascii="Arial" w:hAnsi="Arial" w:cs="Arial"/>
            <w:color w:val="auto"/>
            <w:sz w:val="20"/>
            <w:u w:val="none"/>
          </w:rPr>
          <w:t>Nur Indah</w:t>
        </w:r>
      </w:hyperlink>
      <w:r w:rsidRPr="00E70EF7">
        <w:rPr>
          <w:rFonts w:ascii="Arial" w:hAnsi="Arial" w:cs="Arial"/>
          <w:sz w:val="20"/>
        </w:rPr>
        <w:t>, </w:t>
      </w:r>
      <w:hyperlink r:id="rId30" w:anchor="con2" w:history="1">
        <w:r w:rsidRPr="00E70EF7">
          <w:rPr>
            <w:rStyle w:val="Hyperlink"/>
            <w:rFonts w:ascii="Arial" w:hAnsi="Arial" w:cs="Arial"/>
            <w:color w:val="auto"/>
            <w:sz w:val="20"/>
            <w:u w:val="none"/>
          </w:rPr>
          <w:t>Andi </w:t>
        </w:r>
        <w:proofErr w:type="spellStart"/>
        <w:r w:rsidRPr="00E70EF7">
          <w:rPr>
            <w:rStyle w:val="Hyperlink"/>
            <w:rFonts w:ascii="Arial" w:hAnsi="Arial" w:cs="Arial"/>
            <w:color w:val="auto"/>
            <w:sz w:val="20"/>
            <w:u w:val="none"/>
          </w:rPr>
          <w:t>Nilawati</w:t>
        </w:r>
        <w:proofErr w:type="spellEnd"/>
        <w:r w:rsidRPr="00E70EF7">
          <w:rPr>
            <w:rStyle w:val="Hyperlink"/>
            <w:rFonts w:ascii="Arial" w:hAnsi="Arial" w:cs="Arial"/>
            <w:color w:val="auto"/>
            <w:sz w:val="20"/>
            <w:u w:val="none"/>
          </w:rPr>
          <w:t xml:space="preserve"> Usman</w:t>
        </w:r>
      </w:hyperlink>
      <w:r w:rsidRPr="00E70EF7">
        <w:rPr>
          <w:rFonts w:ascii="Arial" w:hAnsi="Arial" w:cs="Arial"/>
          <w:sz w:val="20"/>
        </w:rPr>
        <w:t>  and </w:t>
      </w:r>
      <w:hyperlink r:id="rId31" w:anchor="con6" w:history="1">
        <w:r w:rsidRPr="00E70EF7">
          <w:rPr>
            <w:rStyle w:val="Hyperlink"/>
            <w:rFonts w:ascii="Arial" w:hAnsi="Arial" w:cs="Arial"/>
            <w:color w:val="auto"/>
            <w:sz w:val="20"/>
            <w:u w:val="none"/>
          </w:rPr>
          <w:t xml:space="preserve">Andi Agus </w:t>
        </w:r>
        <w:proofErr w:type="spellStart"/>
        <w:r w:rsidRPr="00E70EF7">
          <w:rPr>
            <w:rStyle w:val="Hyperlink"/>
            <w:rFonts w:ascii="Arial" w:hAnsi="Arial" w:cs="Arial"/>
            <w:color w:val="auto"/>
            <w:sz w:val="20"/>
            <w:u w:val="none"/>
          </w:rPr>
          <w:t>Mumang</w:t>
        </w:r>
        <w:proofErr w:type="spellEnd"/>
      </w:hyperlink>
      <w:r w:rsidRPr="00E70EF7">
        <w:rPr>
          <w:rFonts w:ascii="Arial" w:hAnsi="Arial" w:cs="Arial"/>
          <w:sz w:val="20"/>
        </w:rPr>
        <w:t> (2024).” Early detection of self-breast examination using smartphone breast application, therapeutic advance in medical oncology-Sage Journals. P. 1.”</w:t>
      </w:r>
    </w:p>
    <w:p w14:paraId="44BEB03E" w14:textId="1B05BB7D" w:rsidR="00422996" w:rsidRPr="00E70EF7" w:rsidRDefault="00422996" w:rsidP="00422996">
      <w:pPr>
        <w:pStyle w:val="References"/>
        <w:numPr>
          <w:ilvl w:val="0"/>
          <w:numId w:val="0"/>
        </w:numPr>
        <w:ind w:left="360"/>
        <w:rPr>
          <w:rFonts w:ascii="Arial" w:hAnsi="Arial" w:cs="Arial"/>
          <w:sz w:val="20"/>
        </w:rPr>
      </w:pPr>
      <w:hyperlink r:id="rId32" w:history="1">
        <w:r w:rsidRPr="00E70EF7">
          <w:rPr>
            <w:rStyle w:val="Hyperlink"/>
            <w:rFonts w:ascii="Arial" w:hAnsi="Arial" w:cs="Arial"/>
            <w:color w:val="auto"/>
            <w:sz w:val="20"/>
            <w:u w:val="none"/>
          </w:rPr>
          <w:t>https://orcid.org/0000-0002-1136-1704</w:t>
        </w:r>
      </w:hyperlink>
      <w:r w:rsidRPr="00E70EF7">
        <w:rPr>
          <w:rFonts w:ascii="Arial" w:hAnsi="Arial" w:cs="Arial"/>
          <w:sz w:val="20"/>
        </w:rPr>
        <w:t> </w:t>
      </w:r>
    </w:p>
    <w:p w14:paraId="4FA9F6E0" w14:textId="77777777" w:rsidR="00422996" w:rsidRPr="00E70EF7" w:rsidRDefault="00422996" w:rsidP="00422996">
      <w:pPr>
        <w:pStyle w:val="References"/>
        <w:rPr>
          <w:rFonts w:ascii="Arial" w:hAnsi="Arial" w:cs="Arial"/>
          <w:sz w:val="20"/>
        </w:rPr>
      </w:pPr>
      <w:hyperlink r:id="rId33" w:history="1">
        <w:r w:rsidRPr="00E70EF7">
          <w:rPr>
            <w:rStyle w:val="Hyperlink"/>
            <w:rFonts w:ascii="Arial" w:hAnsi="Arial" w:cs="Arial"/>
            <w:color w:val="auto"/>
            <w:sz w:val="20"/>
            <w:u w:val="none"/>
          </w:rPr>
          <w:t>Noel S Weiss</w:t>
        </w:r>
      </w:hyperlink>
      <w:r w:rsidRPr="00E70EF7">
        <w:rPr>
          <w:rFonts w:ascii="Arial" w:hAnsi="Arial" w:cs="Arial"/>
          <w:sz w:val="20"/>
          <w:vertAlign w:val="superscript"/>
        </w:rPr>
        <w:t xml:space="preserve"> </w:t>
      </w:r>
      <w:r w:rsidRPr="00E70EF7">
        <w:rPr>
          <w:rFonts w:ascii="Arial" w:hAnsi="Arial" w:cs="Arial"/>
          <w:sz w:val="20"/>
        </w:rPr>
        <w:t xml:space="preserve">(2003), “Breast cancer mortality in relation to clinical breast examination and breast self-examination”, </w:t>
      </w:r>
      <w:r w:rsidRPr="00E70EF7">
        <w:rPr>
          <w:rFonts w:ascii="Arial" w:hAnsi="Arial" w:cs="Arial"/>
          <w:i/>
          <w:iCs/>
          <w:sz w:val="20"/>
        </w:rPr>
        <w:t xml:space="preserve">National Library of Medicine-the National Center for Biotechnology Information, </w:t>
      </w:r>
      <w:proofErr w:type="spellStart"/>
      <w:r w:rsidRPr="00E70EF7">
        <w:rPr>
          <w:rFonts w:ascii="Arial" w:hAnsi="Arial" w:cs="Arial"/>
          <w:sz w:val="20"/>
        </w:rPr>
        <w:t>doi</w:t>
      </w:r>
      <w:proofErr w:type="spellEnd"/>
      <w:r w:rsidRPr="00E70EF7">
        <w:rPr>
          <w:rFonts w:ascii="Arial" w:hAnsi="Arial" w:cs="Arial"/>
          <w:sz w:val="20"/>
        </w:rPr>
        <w:t>: 10.1046/j.1524-4741.</w:t>
      </w:r>
      <w:proofErr w:type="gramStart"/>
      <w:r w:rsidRPr="00E70EF7">
        <w:rPr>
          <w:rFonts w:ascii="Arial" w:hAnsi="Arial" w:cs="Arial"/>
          <w:sz w:val="20"/>
        </w:rPr>
        <w:t>9.s</w:t>
      </w:r>
      <w:proofErr w:type="gramEnd"/>
      <w:r w:rsidRPr="00E70EF7">
        <w:rPr>
          <w:rFonts w:ascii="Arial" w:hAnsi="Arial" w:cs="Arial"/>
          <w:sz w:val="20"/>
        </w:rPr>
        <w:t>2.</w:t>
      </w:r>
      <w:proofErr w:type="gramStart"/>
      <w:r w:rsidRPr="00E70EF7">
        <w:rPr>
          <w:rFonts w:ascii="Arial" w:hAnsi="Arial" w:cs="Arial"/>
          <w:sz w:val="20"/>
        </w:rPr>
        <w:t>9.x.</w:t>
      </w:r>
      <w:proofErr w:type="gramEnd"/>
    </w:p>
    <w:p w14:paraId="2D327DEE"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Okolie, U. V. (2012). “Breast self-examination among female undergraduates in Enugu, Nigeria”. </w:t>
      </w:r>
      <w:r w:rsidRPr="00E70EF7">
        <w:rPr>
          <w:rFonts w:ascii="Arial" w:hAnsi="Arial" w:cs="Arial"/>
          <w:i/>
          <w:iCs/>
          <w:sz w:val="20"/>
        </w:rPr>
        <w:t>Journal of Cancer Epidemiology, 2012</w:t>
      </w:r>
      <w:r w:rsidRPr="00E70EF7">
        <w:rPr>
          <w:rFonts w:ascii="Arial" w:hAnsi="Arial" w:cs="Arial"/>
          <w:sz w:val="20"/>
        </w:rPr>
        <w:t>, 1–6.</w:t>
      </w:r>
    </w:p>
    <w:p w14:paraId="2BEAF336" w14:textId="4EC66C38" w:rsidR="00422996" w:rsidRPr="00E70EF7" w:rsidRDefault="00422996" w:rsidP="00422996">
      <w:pPr>
        <w:pStyle w:val="References"/>
        <w:rPr>
          <w:rFonts w:ascii="Arial" w:hAnsi="Arial" w:cs="Arial"/>
          <w:sz w:val="20"/>
        </w:rPr>
      </w:pPr>
      <w:r w:rsidRPr="00E70EF7">
        <w:rPr>
          <w:rFonts w:ascii="Arial" w:hAnsi="Arial" w:cs="Arial"/>
          <w:sz w:val="20"/>
        </w:rPr>
        <w:t xml:space="preserve">Oluwatosin, O. A., and Oladepo, O. (2006). “Knowledge of breast cancer and its early detection measures among rural women in Akinyele Local Government Area, Ibadan, Nigeria”. </w:t>
      </w:r>
      <w:r w:rsidRPr="00E70EF7">
        <w:rPr>
          <w:rFonts w:ascii="Arial" w:hAnsi="Arial" w:cs="Arial"/>
          <w:i/>
          <w:iCs/>
          <w:sz w:val="20"/>
        </w:rPr>
        <w:t>BMC Cancer, 6</w:t>
      </w:r>
      <w:r w:rsidRPr="00E70EF7">
        <w:rPr>
          <w:rFonts w:ascii="Arial" w:hAnsi="Arial" w:cs="Arial"/>
          <w:sz w:val="20"/>
        </w:rPr>
        <w:t>(1), 271.</w:t>
      </w:r>
    </w:p>
    <w:p w14:paraId="6F812D11" w14:textId="77777777" w:rsidR="00422996" w:rsidRPr="00E70EF7" w:rsidRDefault="00422996" w:rsidP="00422996">
      <w:pPr>
        <w:pStyle w:val="References"/>
        <w:rPr>
          <w:rFonts w:ascii="Arial" w:hAnsi="Arial" w:cs="Arial"/>
          <w:sz w:val="20"/>
        </w:rPr>
      </w:pPr>
      <w:r w:rsidRPr="00E70EF7">
        <w:rPr>
          <w:rFonts w:ascii="Arial" w:hAnsi="Arial" w:cs="Arial"/>
          <w:sz w:val="20"/>
        </w:rPr>
        <w:t xml:space="preserve">Stefanie Altmannshofer, Madeleine Flaucher, Milena Beierlein, Bjoern M </w:t>
      </w:r>
      <w:proofErr w:type="spellStart"/>
      <w:r w:rsidRPr="00E70EF7">
        <w:rPr>
          <w:rFonts w:ascii="Arial" w:hAnsi="Arial" w:cs="Arial"/>
          <w:sz w:val="20"/>
        </w:rPr>
        <w:t>Eskofier</w:t>
      </w:r>
      <w:proofErr w:type="spellEnd"/>
      <w:r w:rsidRPr="00E70EF7">
        <w:rPr>
          <w:rFonts w:ascii="Arial" w:hAnsi="Arial" w:cs="Arial"/>
          <w:sz w:val="20"/>
        </w:rPr>
        <w:t xml:space="preserve">, Matthias W Beckmann, Peter A Fasching and Hanna </w:t>
      </w:r>
      <w:proofErr w:type="spellStart"/>
      <w:r w:rsidRPr="00E70EF7">
        <w:rPr>
          <w:rFonts w:ascii="Arial" w:hAnsi="Arial" w:cs="Arial"/>
          <w:sz w:val="20"/>
        </w:rPr>
        <w:t>Huebn</w:t>
      </w:r>
      <w:proofErr w:type="spellEnd"/>
      <w:r w:rsidRPr="00E70EF7">
        <w:rPr>
          <w:rFonts w:ascii="Arial" w:hAnsi="Arial" w:cs="Arial"/>
          <w:sz w:val="20"/>
        </w:rPr>
        <w:t xml:space="preserve"> (2024). “A content-based review of mobile health applications for breast cancer prevention and education: Characteristics, quality and functionality analysis”, </w:t>
      </w:r>
      <w:r w:rsidRPr="00E70EF7">
        <w:rPr>
          <w:rFonts w:ascii="Arial" w:hAnsi="Arial" w:cs="Arial"/>
          <w:i/>
          <w:iCs/>
          <w:sz w:val="20"/>
        </w:rPr>
        <w:t>DIGITAL HEALTH</w:t>
      </w:r>
      <w:r w:rsidRPr="00E70EF7">
        <w:rPr>
          <w:rFonts w:ascii="Arial" w:hAnsi="Arial" w:cs="Arial"/>
          <w:sz w:val="20"/>
        </w:rPr>
        <w:t xml:space="preserve">, Volume 10, pp. 1–17 </w:t>
      </w:r>
    </w:p>
    <w:p w14:paraId="49AAC5D5" w14:textId="77777777" w:rsidR="00422996" w:rsidRPr="00E70EF7" w:rsidRDefault="00422996" w:rsidP="00422996">
      <w:pPr>
        <w:pStyle w:val="References"/>
        <w:numPr>
          <w:ilvl w:val="0"/>
          <w:numId w:val="0"/>
        </w:numPr>
        <w:ind w:left="360"/>
        <w:rPr>
          <w:rFonts w:ascii="Arial" w:hAnsi="Arial" w:cs="Arial"/>
          <w:sz w:val="20"/>
        </w:rPr>
      </w:pPr>
      <w:r w:rsidRPr="00E70EF7">
        <w:rPr>
          <w:rFonts w:ascii="Arial" w:hAnsi="Arial" w:cs="Arial"/>
          <w:sz w:val="20"/>
        </w:rPr>
        <w:t xml:space="preserve">DOI: 10.1177/20552076241234627 </w:t>
      </w:r>
    </w:p>
    <w:p w14:paraId="06F3DECF" w14:textId="77777777" w:rsidR="00422996" w:rsidRPr="00E70EF7" w:rsidRDefault="00422996" w:rsidP="00422996">
      <w:pPr>
        <w:pStyle w:val="References"/>
        <w:rPr>
          <w:rFonts w:ascii="Arial" w:hAnsi="Arial" w:cs="Arial"/>
          <w:sz w:val="20"/>
        </w:rPr>
      </w:pPr>
      <w:r w:rsidRPr="00E70EF7">
        <w:rPr>
          <w:rFonts w:ascii="Arial" w:hAnsi="Arial" w:cs="Arial"/>
          <w:sz w:val="20"/>
        </w:rPr>
        <w:t>World Health Organization (2014). Cancer prevention and control in the context of an integrated approach. WHO.</w:t>
      </w:r>
    </w:p>
    <w:p w14:paraId="05F2781E" w14:textId="77777777" w:rsidR="00422996" w:rsidRPr="00E70EF7" w:rsidRDefault="00422996" w:rsidP="00422996">
      <w:pPr>
        <w:pStyle w:val="References"/>
        <w:numPr>
          <w:ilvl w:val="0"/>
          <w:numId w:val="0"/>
        </w:numPr>
        <w:spacing w:after="120"/>
        <w:ind w:left="360"/>
        <w:jc w:val="both"/>
        <w:rPr>
          <w:rFonts w:ascii="Arial" w:hAnsi="Arial" w:cs="Arial"/>
          <w:sz w:val="20"/>
        </w:rPr>
      </w:pPr>
    </w:p>
    <w:sectPr w:rsidR="00422996" w:rsidRPr="00E70EF7" w:rsidSect="003E4666">
      <w:type w:val="continuous"/>
      <w:pgSz w:w="11907" w:h="16839" w:code="9"/>
      <w:pgMar w:top="1728" w:right="720" w:bottom="1440" w:left="720" w:header="270" w:footer="720" w:gutter="0"/>
      <w:cols w:num="2" w:space="36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larvizhi K.N." w:date="2026-01-19T12:57:00Z" w:initials="MK">
    <w:p w14:paraId="2FA6042B" w14:textId="77777777" w:rsidR="00891720" w:rsidRDefault="00891720" w:rsidP="00891720">
      <w:pPr>
        <w:pStyle w:val="CommentText"/>
      </w:pPr>
      <w:r>
        <w:rPr>
          <w:rStyle w:val="CommentReference"/>
        </w:rPr>
        <w:annotationRef/>
      </w:r>
      <w:r>
        <w:t>Spelling error “These”</w:t>
      </w:r>
    </w:p>
  </w:comment>
  <w:comment w:id="2" w:author="Malarvizhi K.N." w:date="2026-01-19T12:59:00Z" w:initials="MK">
    <w:p w14:paraId="2A73A8D9" w14:textId="77777777" w:rsidR="00891720" w:rsidRDefault="00891720" w:rsidP="00891720">
      <w:pPr>
        <w:pStyle w:val="CommentText"/>
      </w:pPr>
      <w:r>
        <w:rPr>
          <w:rStyle w:val="CommentReference"/>
        </w:rPr>
        <w:annotationRef/>
      </w:r>
      <w:r>
        <w:t>Add comma</w:t>
      </w:r>
    </w:p>
  </w:comment>
  <w:comment w:id="3" w:author="Malarvizhi K.N." w:date="2026-01-19T12:57:00Z" w:initials="MK">
    <w:p w14:paraId="5D803A0A" w14:textId="563B327C" w:rsidR="00891720" w:rsidRDefault="00891720" w:rsidP="00891720">
      <w:pPr>
        <w:pStyle w:val="CommentText"/>
      </w:pPr>
      <w:r>
        <w:rPr>
          <w:rStyle w:val="CommentReference"/>
        </w:rPr>
        <w:annotationRef/>
      </w:r>
      <w:r>
        <w:t>advice</w:t>
      </w:r>
    </w:p>
  </w:comment>
  <w:comment w:id="4" w:author="Malarvizhi K.N." w:date="2026-01-19T12:58:00Z" w:initials="MK">
    <w:p w14:paraId="2B9A254A" w14:textId="77777777" w:rsidR="00891720" w:rsidRDefault="00891720" w:rsidP="00891720">
      <w:pPr>
        <w:pStyle w:val="CommentText"/>
      </w:pPr>
      <w:r>
        <w:rPr>
          <w:rStyle w:val="CommentReference"/>
        </w:rPr>
        <w:annotationRef/>
      </w:r>
      <w:r>
        <w:t>respondents</w:t>
      </w:r>
    </w:p>
  </w:comment>
  <w:comment w:id="5" w:author="Malarvizhi K.N." w:date="2026-01-19T13:00:00Z" w:initials="MK">
    <w:p w14:paraId="1FEE6DDA" w14:textId="77777777" w:rsidR="00891720" w:rsidRDefault="00891720" w:rsidP="00891720">
      <w:pPr>
        <w:pStyle w:val="CommentText"/>
      </w:pPr>
      <w:r>
        <w:rPr>
          <w:rStyle w:val="CommentReference"/>
        </w:rPr>
        <w:annotationRef/>
      </w:r>
      <w:r>
        <w:t>Latest references at least past five years shall be feasible</w:t>
      </w:r>
    </w:p>
  </w:comment>
  <w:comment w:id="6" w:author="Malarvizhi K.N." w:date="2026-01-19T13:01:00Z" w:initials="MK">
    <w:p w14:paraId="2D65386F" w14:textId="77777777" w:rsidR="00891720" w:rsidRDefault="00891720" w:rsidP="00891720">
      <w:pPr>
        <w:pStyle w:val="CommentText"/>
      </w:pPr>
      <w:r>
        <w:rPr>
          <w:rStyle w:val="CommentReference"/>
        </w:rPr>
        <w:annotationRef/>
      </w:r>
      <w:r>
        <w:t>Latest references at least past five years shall be feasible</w:t>
      </w:r>
    </w:p>
  </w:comment>
  <w:comment w:id="7" w:author="Malarvizhi K.N." w:date="2026-01-19T13:02:00Z" w:initials="MK">
    <w:p w14:paraId="5F748E68" w14:textId="77777777" w:rsidR="00BB044B" w:rsidRDefault="00BB044B" w:rsidP="00BB044B">
      <w:pPr>
        <w:pStyle w:val="CommentText"/>
      </w:pPr>
      <w:r>
        <w:rPr>
          <w:rStyle w:val="CommentReference"/>
        </w:rPr>
        <w:annotationRef/>
      </w:r>
      <w:r>
        <w:t>Latest references at least past five years shall be feasible</w:t>
      </w:r>
    </w:p>
  </w:comment>
  <w:comment w:id="8" w:author="Malarvizhi K.N." w:date="2026-01-19T13:03:00Z" w:initials="MK">
    <w:p w14:paraId="13467C87" w14:textId="77777777" w:rsidR="00BB044B" w:rsidRDefault="00BB044B" w:rsidP="00BB044B">
      <w:pPr>
        <w:pStyle w:val="CommentText"/>
      </w:pPr>
      <w:r>
        <w:rPr>
          <w:rStyle w:val="CommentReference"/>
        </w:rPr>
        <w:annotationRef/>
      </w:r>
      <w:r>
        <w:t>World</w:t>
      </w:r>
    </w:p>
  </w:comment>
  <w:comment w:id="9" w:author="Malarvizhi K.N." w:date="2026-01-19T13:05:00Z" w:initials="MK">
    <w:p w14:paraId="0BA73CD6" w14:textId="77777777" w:rsidR="00BB044B" w:rsidRDefault="00BB044B" w:rsidP="00BB044B">
      <w:pPr>
        <w:pStyle w:val="CommentText"/>
      </w:pPr>
      <w:r>
        <w:rPr>
          <w:rStyle w:val="CommentReference"/>
        </w:rPr>
        <w:annotationRef/>
      </w:r>
      <w:r>
        <w:t>Worldwide</w:t>
      </w:r>
    </w:p>
  </w:comment>
  <w:comment w:id="10" w:author="Malarvizhi K.N." w:date="2026-01-19T13:06:00Z" w:initials="MK">
    <w:p w14:paraId="63A56735" w14:textId="77777777" w:rsidR="00BB044B" w:rsidRDefault="00BB044B" w:rsidP="00BB044B">
      <w:pPr>
        <w:pStyle w:val="CommentText"/>
      </w:pPr>
      <w:r>
        <w:rPr>
          <w:rStyle w:val="CommentReference"/>
        </w:rPr>
        <w:annotationRef/>
      </w:r>
      <w:r>
        <w:t>Repetition of content</w:t>
      </w:r>
    </w:p>
  </w:comment>
  <w:comment w:id="11" w:author="Malarvizhi K.N." w:date="2026-01-19T13:06:00Z" w:initials="MK">
    <w:p w14:paraId="3F067668" w14:textId="77777777" w:rsidR="00BB044B" w:rsidRDefault="00BB044B" w:rsidP="00BB044B">
      <w:pPr>
        <w:pStyle w:val="CommentText"/>
      </w:pPr>
      <w:r>
        <w:rPr>
          <w:rStyle w:val="CommentReference"/>
        </w:rPr>
        <w:annotationRef/>
      </w:r>
      <w:r>
        <w:t>Worldwide</w:t>
      </w:r>
    </w:p>
  </w:comment>
  <w:comment w:id="12" w:author="Malarvizhi K.N." w:date="2026-01-19T13:07:00Z" w:initials="MK">
    <w:p w14:paraId="2AF006DA" w14:textId="77777777" w:rsidR="00BB044B" w:rsidRDefault="00BB044B" w:rsidP="00BB044B">
      <w:pPr>
        <w:pStyle w:val="CommentText"/>
      </w:pPr>
      <w:r>
        <w:rPr>
          <w:rStyle w:val="CommentReference"/>
        </w:rPr>
        <w:annotationRef/>
      </w:r>
      <w:r>
        <w:t>Latest data will be beneficial to support the study</w:t>
      </w:r>
    </w:p>
  </w:comment>
  <w:comment w:id="13" w:author="Malarvizhi K.N." w:date="2026-01-19T13:11:00Z" w:initials="MK">
    <w:p w14:paraId="66D1A51A" w14:textId="77777777" w:rsidR="00BB044B" w:rsidRDefault="00BB044B" w:rsidP="00BB044B">
      <w:pPr>
        <w:pStyle w:val="CommentText"/>
      </w:pPr>
      <w:r>
        <w:rPr>
          <w:rStyle w:val="CommentReference"/>
        </w:rPr>
        <w:annotationRef/>
      </w:r>
      <w:r>
        <w:t>Close the bracket</w:t>
      </w:r>
    </w:p>
  </w:comment>
  <w:comment w:id="14" w:author="Malarvizhi K.N." w:date="2026-01-19T13:13:00Z" w:initials="MK">
    <w:p w14:paraId="37880B4E" w14:textId="77777777" w:rsidR="00E539BD" w:rsidRDefault="00E539BD" w:rsidP="00E539BD">
      <w:pPr>
        <w:pStyle w:val="CommentText"/>
      </w:pPr>
      <w:r>
        <w:rPr>
          <w:rStyle w:val="CommentReference"/>
        </w:rPr>
        <w:annotationRef/>
      </w:r>
      <w:r>
        <w:t>for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FA6042B" w15:done="0"/>
  <w15:commentEx w15:paraId="2A73A8D9" w15:done="0"/>
  <w15:commentEx w15:paraId="5D803A0A" w15:done="0"/>
  <w15:commentEx w15:paraId="2B9A254A" w15:done="0"/>
  <w15:commentEx w15:paraId="1FEE6DDA" w15:done="0"/>
  <w15:commentEx w15:paraId="2D65386F" w15:done="0"/>
  <w15:commentEx w15:paraId="5F748E68" w15:done="0"/>
  <w15:commentEx w15:paraId="13467C87" w15:done="0"/>
  <w15:commentEx w15:paraId="0BA73CD6" w15:done="0"/>
  <w15:commentEx w15:paraId="63A56735" w15:done="0"/>
  <w15:commentEx w15:paraId="3F067668" w15:done="0"/>
  <w15:commentEx w15:paraId="2AF006DA" w15:done="0"/>
  <w15:commentEx w15:paraId="66D1A51A" w15:done="0"/>
  <w15:commentEx w15:paraId="37880B4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E5B86BD" w16cex:dateUtc="2026-01-19T07:27:00Z"/>
  <w16cex:commentExtensible w16cex:durableId="3875BE0D" w16cex:dateUtc="2026-01-19T07:29:00Z"/>
  <w16cex:commentExtensible w16cex:durableId="5C6DE5EE" w16cex:dateUtc="2026-01-19T07:27:00Z"/>
  <w16cex:commentExtensible w16cex:durableId="52C600A6" w16cex:dateUtc="2026-01-19T07:28:00Z"/>
  <w16cex:commentExtensible w16cex:durableId="290A5387" w16cex:dateUtc="2026-01-19T07:30:00Z"/>
  <w16cex:commentExtensible w16cex:durableId="209D4A43" w16cex:dateUtc="2026-01-19T07:31:00Z"/>
  <w16cex:commentExtensible w16cex:durableId="5CE8F4C0" w16cex:dateUtc="2026-01-19T07:32:00Z"/>
  <w16cex:commentExtensible w16cex:durableId="46C98F08" w16cex:dateUtc="2026-01-19T07:33:00Z"/>
  <w16cex:commentExtensible w16cex:durableId="0DA9B702" w16cex:dateUtc="2026-01-19T07:35:00Z"/>
  <w16cex:commentExtensible w16cex:durableId="3C121A4A" w16cex:dateUtc="2026-01-19T07:36:00Z"/>
  <w16cex:commentExtensible w16cex:durableId="2B8F5B5E" w16cex:dateUtc="2026-01-19T07:36:00Z"/>
  <w16cex:commentExtensible w16cex:durableId="0A71A513" w16cex:dateUtc="2026-01-19T07:37:00Z"/>
  <w16cex:commentExtensible w16cex:durableId="0FA4D5C3" w16cex:dateUtc="2026-01-19T07:41:00Z"/>
  <w16cex:commentExtensible w16cex:durableId="05041614" w16cex:dateUtc="2026-01-19T07: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FA6042B" w16cid:durableId="1E5B86BD"/>
  <w16cid:commentId w16cid:paraId="2A73A8D9" w16cid:durableId="3875BE0D"/>
  <w16cid:commentId w16cid:paraId="5D803A0A" w16cid:durableId="5C6DE5EE"/>
  <w16cid:commentId w16cid:paraId="2B9A254A" w16cid:durableId="52C600A6"/>
  <w16cid:commentId w16cid:paraId="1FEE6DDA" w16cid:durableId="290A5387"/>
  <w16cid:commentId w16cid:paraId="2D65386F" w16cid:durableId="209D4A43"/>
  <w16cid:commentId w16cid:paraId="5F748E68" w16cid:durableId="5CE8F4C0"/>
  <w16cid:commentId w16cid:paraId="13467C87" w16cid:durableId="46C98F08"/>
  <w16cid:commentId w16cid:paraId="0BA73CD6" w16cid:durableId="0DA9B702"/>
  <w16cid:commentId w16cid:paraId="63A56735" w16cid:durableId="3C121A4A"/>
  <w16cid:commentId w16cid:paraId="3F067668" w16cid:durableId="2B8F5B5E"/>
  <w16cid:commentId w16cid:paraId="2AF006DA" w16cid:durableId="0A71A513"/>
  <w16cid:commentId w16cid:paraId="66D1A51A" w16cid:durableId="0FA4D5C3"/>
  <w16cid:commentId w16cid:paraId="37880B4E" w16cid:durableId="0504161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7700C" w14:textId="77777777" w:rsidR="00843B99" w:rsidRDefault="00843B99" w:rsidP="00C261FE">
      <w:pPr>
        <w:spacing w:after="0" w:line="240" w:lineRule="auto"/>
      </w:pPr>
      <w:r>
        <w:separator/>
      </w:r>
    </w:p>
  </w:endnote>
  <w:endnote w:type="continuationSeparator" w:id="0">
    <w:p w14:paraId="7A624121" w14:textId="77777777" w:rsidR="00843B99" w:rsidRDefault="00843B99" w:rsidP="00C26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DD774" w14:textId="77777777" w:rsidR="00F34930" w:rsidRDefault="00F34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F8F5" w14:textId="7E92065E" w:rsidR="00C00DDE" w:rsidRPr="004338C2" w:rsidRDefault="00A41AB3" w:rsidP="004338C2">
    <w:pPr>
      <w:pStyle w:val="Footer"/>
      <w:spacing w:after="0" w:line="240" w:lineRule="auto"/>
      <w:jc w:val="right"/>
      <w:rPr>
        <w:rFonts w:ascii="Times New Roman" w:hAnsi="Times New Roman"/>
        <w:sz w:val="18"/>
        <w:szCs w:val="18"/>
      </w:rPr>
    </w:pPr>
    <w:r>
      <w:rPr>
        <w:rFonts w:ascii="Times New Roman" w:hAnsi="Times New Roman"/>
        <w:noProof/>
        <w:sz w:val="18"/>
        <w:szCs w:val="18"/>
      </w:rPr>
      <mc:AlternateContent>
        <mc:Choice Requires="wps">
          <w:drawing>
            <wp:anchor distT="0" distB="0" distL="114300" distR="114300" simplePos="0" relativeHeight="251658240" behindDoc="0" locked="0" layoutInCell="1" allowOverlap="1" wp14:anchorId="67E6ECF7" wp14:editId="7CA26F3A">
              <wp:simplePos x="0" y="0"/>
              <wp:positionH relativeFrom="page">
                <wp:posOffset>3467100</wp:posOffset>
              </wp:positionH>
              <wp:positionV relativeFrom="page">
                <wp:posOffset>10116185</wp:posOffset>
              </wp:positionV>
              <wp:extent cx="624205" cy="238760"/>
              <wp:effectExtent l="19050" t="19685" r="21590" b="17780"/>
              <wp:wrapNone/>
              <wp:docPr id="3"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205" cy="238760"/>
                      </a:xfrm>
                      <a:prstGeom prst="bracketPair">
                        <a:avLst>
                          <a:gd name="adj" fmla="val 16667"/>
                        </a:avLst>
                      </a:prstGeom>
                      <a:solidFill>
                        <a:srgbClr val="FFFFFF"/>
                      </a:solidFill>
                      <a:ln w="28575">
                        <a:solidFill>
                          <a:srgbClr val="808080"/>
                        </a:solidFill>
                        <a:round/>
                        <a:headEnd/>
                        <a:tailEnd/>
                      </a:ln>
                    </wps:spPr>
                    <wps:txbx>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67E6ECF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8" type="#_x0000_t185" style="position:absolute;left:0;text-align:left;margin-left:273pt;margin-top:796.55pt;width:49.1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" filled="t" strokecolor="gray" strokeweight="2.25pt">
              <v:textbox inset=",0,,0">
                <w:txbxContent>
                  <w:p w14:paraId="09179684" w14:textId="53A25EA6" w:rsidR="00C00DDE" w:rsidRDefault="001D0DFA">
                    <w:pPr>
                      <w:jc w:val="center"/>
                    </w:pPr>
                    <w:r>
                      <w:fldChar w:fldCharType="begin"/>
                    </w:r>
                    <w:r>
                      <w:instrText xml:space="preserve"> PAGE    \* MERGEFORMAT </w:instrText>
                    </w:r>
                    <w:r>
                      <w:fldChar w:fldCharType="separate"/>
                    </w:r>
                    <w:r>
                      <w:rPr>
                        <w:noProof/>
                      </w:rPr>
                      <w:t>1</w:t>
                    </w:r>
                    <w:r>
                      <w:rPr>
                        <w:noProof/>
                      </w:rPr>
                      <w:fldChar w:fldCharType="end"/>
                    </w:r>
                  </w:p>
                </w:txbxContent>
              </v:textbox>
              <w10:wrap anchorx="page" anchory="page"/>
            </v:shape>
          </w:pict>
        </mc:Fallback>
      </mc:AlternateContent>
    </w:r>
    <w:r>
      <w:rPr>
        <w:rFonts w:ascii="Times New Roman" w:hAnsi="Times New Roman"/>
        <w:noProof/>
        <w:sz w:val="18"/>
        <w:szCs w:val="18"/>
      </w:rPr>
      <mc:AlternateContent>
        <mc:Choice Requires="wps">
          <w:drawing>
            <wp:anchor distT="0" distB="0" distL="114300" distR="114300" simplePos="0" relativeHeight="251657216" behindDoc="0" locked="0" layoutInCell="1" allowOverlap="1" wp14:anchorId="211DA38A" wp14:editId="522332F2">
              <wp:simplePos x="0" y="0"/>
              <wp:positionH relativeFrom="page">
                <wp:posOffset>1022985</wp:posOffset>
              </wp:positionH>
              <wp:positionV relativeFrom="page">
                <wp:posOffset>10235565</wp:posOffset>
              </wp:positionV>
              <wp:extent cx="5518150" cy="0"/>
              <wp:effectExtent l="13335" t="15240" r="12065" b="13335"/>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4E69F891" id="_x0000_t32" coordsize="21600,21600" o:spt="32" o:oned="t" path="m,l21600,21600e" filled="f">
              <v:path arrowok="t" fillok="f" o:connecttype="none"/>
              <o:lock v:ext="edit" shapetype="t"/>
            </v:shapetype>
            <v:shape id="AutoShape 21" o:spid="_x0000_s1026" type="#_x0000_t32" style="position:absolute;margin-left:80.55pt;margin-top:805.95pt;width:434.5pt;height:0;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" strokecolor="gray" strokeweight="1p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9B0B7" w14:textId="77777777" w:rsidR="00F34930" w:rsidRDefault="00F34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90A8E" w14:textId="77777777" w:rsidR="00843B99" w:rsidRDefault="00843B99" w:rsidP="00C261FE">
      <w:pPr>
        <w:spacing w:after="0" w:line="240" w:lineRule="auto"/>
      </w:pPr>
      <w:r>
        <w:separator/>
      </w:r>
    </w:p>
  </w:footnote>
  <w:footnote w:type="continuationSeparator" w:id="0">
    <w:p w14:paraId="58455432" w14:textId="77777777" w:rsidR="00843B99" w:rsidRDefault="00843B99" w:rsidP="00C26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79595" w14:textId="340D6120" w:rsidR="00F34930" w:rsidRDefault="00000000">
    <w:pPr>
      <w:pStyle w:val="Header"/>
    </w:pPr>
    <w:r>
      <w:rPr>
        <w:noProof/>
      </w:rPr>
      <w:pict w14:anchorId="41BE13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7" o:spid="_x0000_s1026" type="#_x0000_t136" style="position:absolute;margin-left:0;margin-top:0;width:620.7pt;height:117.05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A614" w14:textId="0EC109A2" w:rsidR="00C261FE" w:rsidRPr="00637526" w:rsidRDefault="00000000" w:rsidP="00637526">
    <w:pPr>
      <w:pStyle w:val="Header"/>
    </w:pPr>
    <w:r>
      <w:rPr>
        <w:noProof/>
      </w:rPr>
      <w:pict w14:anchorId="785277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8" o:spid="_x0000_s1027" type="#_x0000_t136" style="position:absolute;margin-left:0;margin-top:0;width:620.7pt;height:117.0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8F0904" w:rsidRPr="0063752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4BD86" w14:textId="7BE318BF" w:rsidR="00F34930" w:rsidRDefault="00000000">
    <w:pPr>
      <w:pStyle w:val="Header"/>
    </w:pPr>
    <w:r>
      <w:rPr>
        <w:noProof/>
      </w:rPr>
      <w:pict w14:anchorId="584F79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3244156" o:spid="_x0000_s1025" type="#_x0000_t136" style="position:absolute;margin-left:0;margin-top:0;width:620.7pt;height:117.0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Heading1"/>
      <w:lvlText w:val="%1."/>
      <w:legacy w:legacy="1" w:legacySpace="144"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213542D"/>
    <w:multiLevelType w:val="hybridMultilevel"/>
    <w:tmpl w:val="803CDEB0"/>
    <w:lvl w:ilvl="0" w:tplc="58DA135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19589F"/>
    <w:multiLevelType w:val="hybridMultilevel"/>
    <w:tmpl w:val="032C0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B1556"/>
    <w:multiLevelType w:val="multilevel"/>
    <w:tmpl w:val="58A2B9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88F62F2"/>
    <w:multiLevelType w:val="multilevel"/>
    <w:tmpl w:val="776603E2"/>
    <w:lvl w:ilvl="0">
      <w:start w:val="1"/>
      <w:numFmt w:val="decimal"/>
      <w:lvlText w:val="%1"/>
      <w:lvlJc w:val="left"/>
      <w:pPr>
        <w:ind w:left="360" w:hanging="360"/>
      </w:pPr>
      <w:rPr>
        <w:rFonts w:hint="default"/>
        <w:b/>
        <w:color w:val="0070C0"/>
        <w:sz w:val="2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360" w:hanging="360"/>
      </w:pPr>
      <w:rPr>
        <w:rFonts w:hint="default"/>
        <w:b/>
        <w:color w:val="0070C0"/>
        <w:sz w:val="20"/>
      </w:rPr>
    </w:lvl>
    <w:lvl w:ilvl="3">
      <w:start w:val="1"/>
      <w:numFmt w:val="decimal"/>
      <w:lvlText w:val="%1.%2.%3.%4"/>
      <w:lvlJc w:val="left"/>
      <w:pPr>
        <w:ind w:left="720" w:hanging="720"/>
      </w:pPr>
      <w:rPr>
        <w:rFonts w:hint="default"/>
        <w:b/>
        <w:color w:val="0070C0"/>
        <w:sz w:val="20"/>
      </w:rPr>
    </w:lvl>
    <w:lvl w:ilvl="4">
      <w:start w:val="1"/>
      <w:numFmt w:val="decimal"/>
      <w:lvlText w:val="%1.%2.%3.%4.%5"/>
      <w:lvlJc w:val="left"/>
      <w:pPr>
        <w:ind w:left="720" w:hanging="720"/>
      </w:pPr>
      <w:rPr>
        <w:rFonts w:hint="default"/>
        <w:b/>
        <w:color w:val="0070C0"/>
        <w:sz w:val="20"/>
      </w:rPr>
    </w:lvl>
    <w:lvl w:ilvl="5">
      <w:start w:val="1"/>
      <w:numFmt w:val="decimal"/>
      <w:lvlText w:val="%1.%2.%3.%4.%5.%6"/>
      <w:lvlJc w:val="left"/>
      <w:pPr>
        <w:ind w:left="720" w:hanging="720"/>
      </w:pPr>
      <w:rPr>
        <w:rFonts w:hint="default"/>
        <w:b/>
        <w:color w:val="0070C0"/>
        <w:sz w:val="20"/>
      </w:rPr>
    </w:lvl>
    <w:lvl w:ilvl="6">
      <w:start w:val="1"/>
      <w:numFmt w:val="decimal"/>
      <w:lvlText w:val="%1.%2.%3.%4.%5.%6.%7"/>
      <w:lvlJc w:val="left"/>
      <w:pPr>
        <w:ind w:left="1080" w:hanging="1080"/>
      </w:pPr>
      <w:rPr>
        <w:rFonts w:hint="default"/>
        <w:b/>
        <w:color w:val="0070C0"/>
        <w:sz w:val="20"/>
      </w:rPr>
    </w:lvl>
    <w:lvl w:ilvl="7">
      <w:start w:val="1"/>
      <w:numFmt w:val="decimal"/>
      <w:lvlText w:val="%1.%2.%3.%4.%5.%6.%7.%8"/>
      <w:lvlJc w:val="left"/>
      <w:pPr>
        <w:ind w:left="1080" w:hanging="1080"/>
      </w:pPr>
      <w:rPr>
        <w:rFonts w:hint="default"/>
        <w:b/>
        <w:color w:val="0070C0"/>
        <w:sz w:val="20"/>
      </w:rPr>
    </w:lvl>
    <w:lvl w:ilvl="8">
      <w:start w:val="1"/>
      <w:numFmt w:val="decimal"/>
      <w:lvlText w:val="%1.%2.%3.%4.%5.%6.%7.%8.%9"/>
      <w:lvlJc w:val="left"/>
      <w:pPr>
        <w:ind w:left="1080" w:hanging="1080"/>
      </w:pPr>
      <w:rPr>
        <w:rFonts w:hint="default"/>
        <w:b/>
        <w:color w:val="0070C0"/>
        <w:sz w:val="20"/>
      </w:rPr>
    </w:lvl>
  </w:abstractNum>
  <w:abstractNum w:abstractNumId="5" w15:restartNumberingAfterBreak="0">
    <w:nsid w:val="26E97E98"/>
    <w:multiLevelType w:val="hybridMultilevel"/>
    <w:tmpl w:val="805CE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E3C3E"/>
    <w:multiLevelType w:val="hybridMultilevel"/>
    <w:tmpl w:val="09126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3C47E7"/>
    <w:multiLevelType w:val="multilevel"/>
    <w:tmpl w:val="59D25DBE"/>
    <w:lvl w:ilvl="0">
      <w:start w:val="2"/>
      <w:numFmt w:val="decimal"/>
      <w:lvlText w:val="%1"/>
      <w:lvlJc w:val="left"/>
      <w:pPr>
        <w:ind w:left="360" w:hanging="360"/>
      </w:pPr>
      <w:rPr>
        <w:rFonts w:hint="default"/>
        <w:b w:val="0"/>
        <w:color w:val="0070C0"/>
      </w:rPr>
    </w:lvl>
    <w:lvl w:ilvl="1">
      <w:start w:val="1"/>
      <w:numFmt w:val="decimal"/>
      <w:lvlText w:val="%1.%2"/>
      <w:lvlJc w:val="left"/>
      <w:pPr>
        <w:ind w:left="360" w:hanging="360"/>
      </w:pPr>
      <w:rPr>
        <w:rFonts w:hint="default"/>
        <w:b/>
        <w:color w:val="0070C0"/>
        <w:sz w:val="20"/>
      </w:rPr>
    </w:lvl>
    <w:lvl w:ilvl="2">
      <w:start w:val="1"/>
      <w:numFmt w:val="decimal"/>
      <w:lvlText w:val="%1.%2.%3"/>
      <w:lvlJc w:val="left"/>
      <w:pPr>
        <w:ind w:left="720" w:hanging="720"/>
      </w:pPr>
      <w:rPr>
        <w:rFonts w:hint="default"/>
        <w:b w:val="0"/>
        <w:color w:val="0070C0"/>
      </w:rPr>
    </w:lvl>
    <w:lvl w:ilvl="3">
      <w:start w:val="1"/>
      <w:numFmt w:val="decimal"/>
      <w:lvlText w:val="%1.%2.%3.%4"/>
      <w:lvlJc w:val="left"/>
      <w:pPr>
        <w:ind w:left="720" w:hanging="720"/>
      </w:pPr>
      <w:rPr>
        <w:rFonts w:hint="default"/>
        <w:b w:val="0"/>
        <w:color w:val="0070C0"/>
      </w:rPr>
    </w:lvl>
    <w:lvl w:ilvl="4">
      <w:start w:val="1"/>
      <w:numFmt w:val="decimal"/>
      <w:lvlText w:val="%1.%2.%3.%4.%5"/>
      <w:lvlJc w:val="left"/>
      <w:pPr>
        <w:ind w:left="720" w:hanging="720"/>
      </w:pPr>
      <w:rPr>
        <w:rFonts w:hint="default"/>
        <w:b w:val="0"/>
        <w:color w:val="0070C0"/>
      </w:rPr>
    </w:lvl>
    <w:lvl w:ilvl="5">
      <w:start w:val="1"/>
      <w:numFmt w:val="decimal"/>
      <w:lvlText w:val="%1.%2.%3.%4.%5.%6"/>
      <w:lvlJc w:val="left"/>
      <w:pPr>
        <w:ind w:left="1080" w:hanging="1080"/>
      </w:pPr>
      <w:rPr>
        <w:rFonts w:hint="default"/>
        <w:b w:val="0"/>
        <w:color w:val="0070C0"/>
      </w:rPr>
    </w:lvl>
    <w:lvl w:ilvl="6">
      <w:start w:val="1"/>
      <w:numFmt w:val="decimal"/>
      <w:lvlText w:val="%1.%2.%3.%4.%5.%6.%7"/>
      <w:lvlJc w:val="left"/>
      <w:pPr>
        <w:ind w:left="1080" w:hanging="1080"/>
      </w:pPr>
      <w:rPr>
        <w:rFonts w:hint="default"/>
        <w:b w:val="0"/>
        <w:color w:val="0070C0"/>
      </w:rPr>
    </w:lvl>
    <w:lvl w:ilvl="7">
      <w:start w:val="1"/>
      <w:numFmt w:val="decimal"/>
      <w:lvlText w:val="%1.%2.%3.%4.%5.%6.%7.%8"/>
      <w:lvlJc w:val="left"/>
      <w:pPr>
        <w:ind w:left="1440" w:hanging="1440"/>
      </w:pPr>
      <w:rPr>
        <w:rFonts w:hint="default"/>
        <w:b w:val="0"/>
        <w:color w:val="0070C0"/>
      </w:rPr>
    </w:lvl>
    <w:lvl w:ilvl="8">
      <w:start w:val="1"/>
      <w:numFmt w:val="decimal"/>
      <w:lvlText w:val="%1.%2.%3.%4.%5.%6.%7.%8.%9"/>
      <w:lvlJc w:val="left"/>
      <w:pPr>
        <w:ind w:left="1440" w:hanging="1440"/>
      </w:pPr>
      <w:rPr>
        <w:rFonts w:hint="default"/>
        <w:b w:val="0"/>
        <w:color w:val="0070C0"/>
      </w:rPr>
    </w:lvl>
  </w:abstractNum>
  <w:abstractNum w:abstractNumId="8" w15:restartNumberingAfterBreak="0">
    <w:nsid w:val="2E217705"/>
    <w:multiLevelType w:val="multilevel"/>
    <w:tmpl w:val="8D58E9A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E546E81"/>
    <w:multiLevelType w:val="singleLevel"/>
    <w:tmpl w:val="04090019"/>
    <w:lvl w:ilvl="0">
      <w:start w:val="1"/>
      <w:numFmt w:val="lowerLetter"/>
      <w:lvlText w:val="%1."/>
      <w:lvlJc w:val="left"/>
      <w:pPr>
        <w:ind w:left="360" w:hanging="360"/>
      </w:pPr>
    </w:lvl>
  </w:abstractNum>
  <w:abstractNum w:abstractNumId="10" w15:restartNumberingAfterBreak="0">
    <w:nsid w:val="30770124"/>
    <w:multiLevelType w:val="hybridMultilevel"/>
    <w:tmpl w:val="EA8A4608"/>
    <w:lvl w:ilvl="0" w:tplc="FDCE8132">
      <w:start w:val="1"/>
      <w:numFmt w:val="decimal"/>
      <w:lvlText w:val="%1."/>
      <w:lvlJc w:val="left"/>
      <w:pPr>
        <w:ind w:left="720" w:hanging="360"/>
      </w:pPr>
      <w:rPr>
        <w:rFonts w:ascii="Times New Roman" w:eastAsia="Times New Roman" w:hAnsi="Times New Roman" w:hint="default"/>
        <w:b/>
        <w:color w:val="0070C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DE0337"/>
    <w:multiLevelType w:val="multilevel"/>
    <w:tmpl w:val="190075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1B9098B"/>
    <w:multiLevelType w:val="multilevel"/>
    <w:tmpl w:val="046E348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color w:val="0070C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B21669D"/>
    <w:multiLevelType w:val="hybridMultilevel"/>
    <w:tmpl w:val="C780120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AE0508"/>
    <w:multiLevelType w:val="hybridMultilevel"/>
    <w:tmpl w:val="8BC6B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B43BE3"/>
    <w:multiLevelType w:val="multilevel"/>
    <w:tmpl w:val="BB72AEE8"/>
    <w:lvl w:ilvl="0">
      <w:start w:val="2"/>
      <w:numFmt w:val="decimal"/>
      <w:lvlText w:val="%1"/>
      <w:lvlJc w:val="left"/>
      <w:pPr>
        <w:ind w:left="360" w:hanging="360"/>
      </w:pPr>
      <w:rPr>
        <w:rFonts w:ascii="Calibri" w:eastAsia="Calibri" w:hAnsi="Calibri" w:hint="default"/>
        <w:sz w:val="22"/>
      </w:rPr>
    </w:lvl>
    <w:lvl w:ilvl="1">
      <w:start w:val="1"/>
      <w:numFmt w:val="decimal"/>
      <w:lvlText w:val="%1.%2"/>
      <w:lvlJc w:val="left"/>
      <w:pPr>
        <w:ind w:left="360" w:hanging="360"/>
      </w:pPr>
      <w:rPr>
        <w:rFonts w:ascii="Times New Roman" w:eastAsia="Calibri" w:hAnsi="Times New Roman" w:cs="Times New Roman" w:hint="default"/>
        <w:sz w:val="20"/>
        <w:szCs w:val="20"/>
      </w:rPr>
    </w:lvl>
    <w:lvl w:ilvl="2">
      <w:start w:val="1"/>
      <w:numFmt w:val="decimal"/>
      <w:lvlText w:val="%1.%2.%3"/>
      <w:lvlJc w:val="left"/>
      <w:pPr>
        <w:ind w:left="720" w:hanging="720"/>
      </w:pPr>
      <w:rPr>
        <w:rFonts w:ascii="Calibri" w:eastAsia="Calibri" w:hAnsi="Calibri" w:hint="default"/>
        <w:sz w:val="22"/>
      </w:rPr>
    </w:lvl>
    <w:lvl w:ilvl="3">
      <w:start w:val="1"/>
      <w:numFmt w:val="decimal"/>
      <w:lvlText w:val="%1.%2.%3.%4"/>
      <w:lvlJc w:val="left"/>
      <w:pPr>
        <w:ind w:left="720" w:hanging="720"/>
      </w:pPr>
      <w:rPr>
        <w:rFonts w:ascii="Calibri" w:eastAsia="Calibri" w:hAnsi="Calibri" w:hint="default"/>
        <w:sz w:val="22"/>
      </w:rPr>
    </w:lvl>
    <w:lvl w:ilvl="4">
      <w:start w:val="1"/>
      <w:numFmt w:val="decimal"/>
      <w:lvlText w:val="%1.%2.%3.%4.%5"/>
      <w:lvlJc w:val="left"/>
      <w:pPr>
        <w:ind w:left="720" w:hanging="720"/>
      </w:pPr>
      <w:rPr>
        <w:rFonts w:ascii="Calibri" w:eastAsia="Calibri" w:hAnsi="Calibri" w:hint="default"/>
        <w:sz w:val="22"/>
      </w:rPr>
    </w:lvl>
    <w:lvl w:ilvl="5">
      <w:start w:val="1"/>
      <w:numFmt w:val="decimal"/>
      <w:lvlText w:val="%1.%2.%3.%4.%5.%6"/>
      <w:lvlJc w:val="left"/>
      <w:pPr>
        <w:ind w:left="1080" w:hanging="1080"/>
      </w:pPr>
      <w:rPr>
        <w:rFonts w:ascii="Calibri" w:eastAsia="Calibri" w:hAnsi="Calibri" w:hint="default"/>
        <w:sz w:val="22"/>
      </w:rPr>
    </w:lvl>
    <w:lvl w:ilvl="6">
      <w:start w:val="1"/>
      <w:numFmt w:val="decimal"/>
      <w:lvlText w:val="%1.%2.%3.%4.%5.%6.%7"/>
      <w:lvlJc w:val="left"/>
      <w:pPr>
        <w:ind w:left="1080" w:hanging="1080"/>
      </w:pPr>
      <w:rPr>
        <w:rFonts w:ascii="Calibri" w:eastAsia="Calibri" w:hAnsi="Calibri" w:hint="default"/>
        <w:sz w:val="22"/>
      </w:rPr>
    </w:lvl>
    <w:lvl w:ilvl="7">
      <w:start w:val="1"/>
      <w:numFmt w:val="decimal"/>
      <w:lvlText w:val="%1.%2.%3.%4.%5.%6.%7.%8"/>
      <w:lvlJc w:val="left"/>
      <w:pPr>
        <w:ind w:left="1440" w:hanging="1440"/>
      </w:pPr>
      <w:rPr>
        <w:rFonts w:ascii="Calibri" w:eastAsia="Calibri" w:hAnsi="Calibri" w:hint="default"/>
        <w:sz w:val="22"/>
      </w:rPr>
    </w:lvl>
    <w:lvl w:ilvl="8">
      <w:start w:val="1"/>
      <w:numFmt w:val="decimal"/>
      <w:lvlText w:val="%1.%2.%3.%4.%5.%6.%7.%8.%9"/>
      <w:lvlJc w:val="left"/>
      <w:pPr>
        <w:ind w:left="1440" w:hanging="1440"/>
      </w:pPr>
      <w:rPr>
        <w:rFonts w:ascii="Calibri" w:eastAsia="Calibri" w:hAnsi="Calibri" w:hint="default"/>
        <w:sz w:val="22"/>
      </w:rPr>
    </w:lvl>
  </w:abstractNum>
  <w:abstractNum w:abstractNumId="16" w15:restartNumberingAfterBreak="0">
    <w:nsid w:val="6F170805"/>
    <w:multiLevelType w:val="hybridMultilevel"/>
    <w:tmpl w:val="AAC869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B3C786F"/>
    <w:multiLevelType w:val="hybridMultilevel"/>
    <w:tmpl w:val="C1C8A91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AB2843"/>
    <w:multiLevelType w:val="multilevel"/>
    <w:tmpl w:val="98101A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7B21D9"/>
    <w:multiLevelType w:val="hybridMultilevel"/>
    <w:tmpl w:val="5B125E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2974204">
    <w:abstractNumId w:val="0"/>
  </w:num>
  <w:num w:numId="2" w16cid:durableId="1079474726">
    <w:abstractNumId w:val="17"/>
  </w:num>
  <w:num w:numId="3" w16cid:durableId="41095708">
    <w:abstractNumId w:val="10"/>
  </w:num>
  <w:num w:numId="4" w16cid:durableId="153183741">
    <w:abstractNumId w:val="14"/>
  </w:num>
  <w:num w:numId="5" w16cid:durableId="1717046259">
    <w:abstractNumId w:val="16"/>
  </w:num>
  <w:num w:numId="6" w16cid:durableId="482888017">
    <w:abstractNumId w:val="19"/>
  </w:num>
  <w:num w:numId="7" w16cid:durableId="508637420">
    <w:abstractNumId w:val="3"/>
  </w:num>
  <w:num w:numId="8" w16cid:durableId="1412504417">
    <w:abstractNumId w:val="12"/>
  </w:num>
  <w:num w:numId="9" w16cid:durableId="1212962519">
    <w:abstractNumId w:val="4"/>
  </w:num>
  <w:num w:numId="10" w16cid:durableId="1826972634">
    <w:abstractNumId w:val="20"/>
  </w:num>
  <w:num w:numId="11" w16cid:durableId="1333870895">
    <w:abstractNumId w:val="15"/>
  </w:num>
  <w:num w:numId="12" w16cid:durableId="772895951">
    <w:abstractNumId w:val="7"/>
  </w:num>
  <w:num w:numId="13" w16cid:durableId="574169863">
    <w:abstractNumId w:val="13"/>
  </w:num>
  <w:num w:numId="14" w16cid:durableId="2130195509">
    <w:abstractNumId w:val="11"/>
  </w:num>
  <w:num w:numId="15" w16cid:durableId="773863496">
    <w:abstractNumId w:val="1"/>
  </w:num>
  <w:num w:numId="16" w16cid:durableId="1858153217">
    <w:abstractNumId w:val="9"/>
  </w:num>
  <w:num w:numId="17" w16cid:durableId="2023436362">
    <w:abstractNumId w:val="8"/>
  </w:num>
  <w:num w:numId="18" w16cid:durableId="1896771910">
    <w:abstractNumId w:val="2"/>
  </w:num>
  <w:num w:numId="19" w16cid:durableId="1570576404">
    <w:abstractNumId w:val="6"/>
  </w:num>
  <w:num w:numId="20" w16cid:durableId="1385837803">
    <w:abstractNumId w:val="5"/>
  </w:num>
  <w:num w:numId="21" w16cid:durableId="415830832">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arvizhi K.N.">
    <w15:presenceInfo w15:providerId="Windows Live" w15:userId="e07a4d1c9e5756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wMDeyBEJTQwtzCyUdpeDU4uLM/DyQApNaAKlznYcsAAAA"/>
  </w:docVars>
  <w:rsids>
    <w:rsidRoot w:val="00C21968"/>
    <w:rsid w:val="00027B23"/>
    <w:rsid w:val="000471E4"/>
    <w:rsid w:val="000524A1"/>
    <w:rsid w:val="00053EA5"/>
    <w:rsid w:val="00062F34"/>
    <w:rsid w:val="000A43D2"/>
    <w:rsid w:val="000B51B2"/>
    <w:rsid w:val="000E556D"/>
    <w:rsid w:val="000E5E26"/>
    <w:rsid w:val="000F2259"/>
    <w:rsid w:val="0010019D"/>
    <w:rsid w:val="0010119E"/>
    <w:rsid w:val="00110DDA"/>
    <w:rsid w:val="00122547"/>
    <w:rsid w:val="00145067"/>
    <w:rsid w:val="00146B79"/>
    <w:rsid w:val="0014786B"/>
    <w:rsid w:val="00171070"/>
    <w:rsid w:val="00172D43"/>
    <w:rsid w:val="00175EE8"/>
    <w:rsid w:val="00177936"/>
    <w:rsid w:val="0018454B"/>
    <w:rsid w:val="00192097"/>
    <w:rsid w:val="001A32E5"/>
    <w:rsid w:val="001A7AF4"/>
    <w:rsid w:val="001B2C7A"/>
    <w:rsid w:val="001B65B0"/>
    <w:rsid w:val="001B6ED8"/>
    <w:rsid w:val="001D0DFA"/>
    <w:rsid w:val="001E2641"/>
    <w:rsid w:val="001E5948"/>
    <w:rsid w:val="001E7DDA"/>
    <w:rsid w:val="00200F5F"/>
    <w:rsid w:val="0020134A"/>
    <w:rsid w:val="0021008D"/>
    <w:rsid w:val="00222EC0"/>
    <w:rsid w:val="00224DB5"/>
    <w:rsid w:val="002510D4"/>
    <w:rsid w:val="00261471"/>
    <w:rsid w:val="002714F8"/>
    <w:rsid w:val="002A19F9"/>
    <w:rsid w:val="002B3F3B"/>
    <w:rsid w:val="002D3F5E"/>
    <w:rsid w:val="002D58A1"/>
    <w:rsid w:val="002F0140"/>
    <w:rsid w:val="002F1C1D"/>
    <w:rsid w:val="002F3C53"/>
    <w:rsid w:val="002F72F4"/>
    <w:rsid w:val="00300B94"/>
    <w:rsid w:val="00342A6E"/>
    <w:rsid w:val="003447D5"/>
    <w:rsid w:val="00345213"/>
    <w:rsid w:val="00350143"/>
    <w:rsid w:val="00360C30"/>
    <w:rsid w:val="00381633"/>
    <w:rsid w:val="00391864"/>
    <w:rsid w:val="003B4D39"/>
    <w:rsid w:val="003C2B11"/>
    <w:rsid w:val="003E444B"/>
    <w:rsid w:val="003E4666"/>
    <w:rsid w:val="003F1D1A"/>
    <w:rsid w:val="00400E10"/>
    <w:rsid w:val="004013A7"/>
    <w:rsid w:val="0040500E"/>
    <w:rsid w:val="00421FA4"/>
    <w:rsid w:val="00422996"/>
    <w:rsid w:val="004338C2"/>
    <w:rsid w:val="004422B7"/>
    <w:rsid w:val="00444622"/>
    <w:rsid w:val="00445E14"/>
    <w:rsid w:val="00454EDA"/>
    <w:rsid w:val="0045790C"/>
    <w:rsid w:val="004718DB"/>
    <w:rsid w:val="004732FB"/>
    <w:rsid w:val="00490531"/>
    <w:rsid w:val="00491A69"/>
    <w:rsid w:val="0049417E"/>
    <w:rsid w:val="00494C54"/>
    <w:rsid w:val="00497BAB"/>
    <w:rsid w:val="004C1F7A"/>
    <w:rsid w:val="004C4DF2"/>
    <w:rsid w:val="004C65B4"/>
    <w:rsid w:val="004E54F6"/>
    <w:rsid w:val="004F6584"/>
    <w:rsid w:val="00504B56"/>
    <w:rsid w:val="005063DB"/>
    <w:rsid w:val="00523280"/>
    <w:rsid w:val="0054426F"/>
    <w:rsid w:val="00546B28"/>
    <w:rsid w:val="005471F4"/>
    <w:rsid w:val="00551FE4"/>
    <w:rsid w:val="00573A74"/>
    <w:rsid w:val="0057706F"/>
    <w:rsid w:val="00592B36"/>
    <w:rsid w:val="005B40B9"/>
    <w:rsid w:val="005C22D4"/>
    <w:rsid w:val="005C4E30"/>
    <w:rsid w:val="005E1C4E"/>
    <w:rsid w:val="006075D2"/>
    <w:rsid w:val="006353A6"/>
    <w:rsid w:val="00637526"/>
    <w:rsid w:val="00642FEF"/>
    <w:rsid w:val="006469F8"/>
    <w:rsid w:val="00661372"/>
    <w:rsid w:val="006632B5"/>
    <w:rsid w:val="006661D8"/>
    <w:rsid w:val="0066638E"/>
    <w:rsid w:val="0067693F"/>
    <w:rsid w:val="0068343D"/>
    <w:rsid w:val="00683BEC"/>
    <w:rsid w:val="00686A9B"/>
    <w:rsid w:val="006A1DC6"/>
    <w:rsid w:val="006A31D6"/>
    <w:rsid w:val="006A54DF"/>
    <w:rsid w:val="006B3C43"/>
    <w:rsid w:val="006C5330"/>
    <w:rsid w:val="006D0818"/>
    <w:rsid w:val="006D4167"/>
    <w:rsid w:val="006E17A7"/>
    <w:rsid w:val="006E7557"/>
    <w:rsid w:val="007012CD"/>
    <w:rsid w:val="0070607D"/>
    <w:rsid w:val="0071131E"/>
    <w:rsid w:val="00716B64"/>
    <w:rsid w:val="00716DE1"/>
    <w:rsid w:val="00722623"/>
    <w:rsid w:val="00726504"/>
    <w:rsid w:val="00741C0F"/>
    <w:rsid w:val="00747A7B"/>
    <w:rsid w:val="007538E2"/>
    <w:rsid w:val="00766A97"/>
    <w:rsid w:val="007730EC"/>
    <w:rsid w:val="00777152"/>
    <w:rsid w:val="007A5B17"/>
    <w:rsid w:val="007E3F55"/>
    <w:rsid w:val="007E78AE"/>
    <w:rsid w:val="007F60CD"/>
    <w:rsid w:val="00814DF5"/>
    <w:rsid w:val="008360F5"/>
    <w:rsid w:val="00843B99"/>
    <w:rsid w:val="00844873"/>
    <w:rsid w:val="00870373"/>
    <w:rsid w:val="00874773"/>
    <w:rsid w:val="00884B80"/>
    <w:rsid w:val="0088502D"/>
    <w:rsid w:val="00891720"/>
    <w:rsid w:val="00891A86"/>
    <w:rsid w:val="008A75EF"/>
    <w:rsid w:val="008B0818"/>
    <w:rsid w:val="008B688B"/>
    <w:rsid w:val="008C185C"/>
    <w:rsid w:val="008C458C"/>
    <w:rsid w:val="008E3F61"/>
    <w:rsid w:val="008E56BB"/>
    <w:rsid w:val="008F0904"/>
    <w:rsid w:val="008F63B5"/>
    <w:rsid w:val="00911B47"/>
    <w:rsid w:val="00914615"/>
    <w:rsid w:val="009158ED"/>
    <w:rsid w:val="00922A30"/>
    <w:rsid w:val="0092542E"/>
    <w:rsid w:val="00936D59"/>
    <w:rsid w:val="00943B6F"/>
    <w:rsid w:val="009568A0"/>
    <w:rsid w:val="00977288"/>
    <w:rsid w:val="00982D64"/>
    <w:rsid w:val="00983278"/>
    <w:rsid w:val="009A6706"/>
    <w:rsid w:val="009C3482"/>
    <w:rsid w:val="009C6C93"/>
    <w:rsid w:val="009E7943"/>
    <w:rsid w:val="009F4FF7"/>
    <w:rsid w:val="00A04CED"/>
    <w:rsid w:val="00A27C72"/>
    <w:rsid w:val="00A3007F"/>
    <w:rsid w:val="00A32561"/>
    <w:rsid w:val="00A346FB"/>
    <w:rsid w:val="00A40F04"/>
    <w:rsid w:val="00A41AB3"/>
    <w:rsid w:val="00A4674D"/>
    <w:rsid w:val="00A53BD7"/>
    <w:rsid w:val="00A60209"/>
    <w:rsid w:val="00A62967"/>
    <w:rsid w:val="00A63518"/>
    <w:rsid w:val="00A65FBE"/>
    <w:rsid w:val="00A71831"/>
    <w:rsid w:val="00A749DD"/>
    <w:rsid w:val="00A776C5"/>
    <w:rsid w:val="00A81C39"/>
    <w:rsid w:val="00A834EF"/>
    <w:rsid w:val="00AE1F62"/>
    <w:rsid w:val="00AE44A7"/>
    <w:rsid w:val="00AF185D"/>
    <w:rsid w:val="00AF1FC6"/>
    <w:rsid w:val="00AF6160"/>
    <w:rsid w:val="00B173E3"/>
    <w:rsid w:val="00B211ED"/>
    <w:rsid w:val="00B35E5F"/>
    <w:rsid w:val="00B51BB8"/>
    <w:rsid w:val="00B61A52"/>
    <w:rsid w:val="00B657A6"/>
    <w:rsid w:val="00B941FF"/>
    <w:rsid w:val="00B94D33"/>
    <w:rsid w:val="00B96DF2"/>
    <w:rsid w:val="00BA3053"/>
    <w:rsid w:val="00BA6176"/>
    <w:rsid w:val="00BB044B"/>
    <w:rsid w:val="00BB3894"/>
    <w:rsid w:val="00BC05A2"/>
    <w:rsid w:val="00BC1242"/>
    <w:rsid w:val="00BD3464"/>
    <w:rsid w:val="00BD38B5"/>
    <w:rsid w:val="00BD45DB"/>
    <w:rsid w:val="00BF7682"/>
    <w:rsid w:val="00C00DDE"/>
    <w:rsid w:val="00C12B92"/>
    <w:rsid w:val="00C21968"/>
    <w:rsid w:val="00C261FE"/>
    <w:rsid w:val="00C3385B"/>
    <w:rsid w:val="00C52D83"/>
    <w:rsid w:val="00C54C96"/>
    <w:rsid w:val="00C61BC5"/>
    <w:rsid w:val="00C6402C"/>
    <w:rsid w:val="00C91665"/>
    <w:rsid w:val="00CA2BED"/>
    <w:rsid w:val="00CA61B5"/>
    <w:rsid w:val="00CC0B12"/>
    <w:rsid w:val="00CD723C"/>
    <w:rsid w:val="00CF31E1"/>
    <w:rsid w:val="00CF31E5"/>
    <w:rsid w:val="00D4565D"/>
    <w:rsid w:val="00D4617E"/>
    <w:rsid w:val="00D5558C"/>
    <w:rsid w:val="00D622D2"/>
    <w:rsid w:val="00D64570"/>
    <w:rsid w:val="00D72179"/>
    <w:rsid w:val="00D81828"/>
    <w:rsid w:val="00D915C0"/>
    <w:rsid w:val="00D921B7"/>
    <w:rsid w:val="00D92A10"/>
    <w:rsid w:val="00DB6696"/>
    <w:rsid w:val="00DC6CF0"/>
    <w:rsid w:val="00DF51DB"/>
    <w:rsid w:val="00E20516"/>
    <w:rsid w:val="00E30916"/>
    <w:rsid w:val="00E42CBB"/>
    <w:rsid w:val="00E44D85"/>
    <w:rsid w:val="00E539BD"/>
    <w:rsid w:val="00E70516"/>
    <w:rsid w:val="00E70EF7"/>
    <w:rsid w:val="00E851A0"/>
    <w:rsid w:val="00E904AA"/>
    <w:rsid w:val="00E9757F"/>
    <w:rsid w:val="00E97B63"/>
    <w:rsid w:val="00EA1024"/>
    <w:rsid w:val="00EA12E6"/>
    <w:rsid w:val="00EA324C"/>
    <w:rsid w:val="00EB0051"/>
    <w:rsid w:val="00ED11EA"/>
    <w:rsid w:val="00ED2FA6"/>
    <w:rsid w:val="00ED4C66"/>
    <w:rsid w:val="00EE740B"/>
    <w:rsid w:val="00EF54DE"/>
    <w:rsid w:val="00F10DB1"/>
    <w:rsid w:val="00F15141"/>
    <w:rsid w:val="00F156EF"/>
    <w:rsid w:val="00F31EBE"/>
    <w:rsid w:val="00F31FA5"/>
    <w:rsid w:val="00F34930"/>
    <w:rsid w:val="00F42909"/>
    <w:rsid w:val="00F4361D"/>
    <w:rsid w:val="00F45B31"/>
    <w:rsid w:val="00F47FBC"/>
    <w:rsid w:val="00FA726F"/>
    <w:rsid w:val="00FC05FA"/>
    <w:rsid w:val="00FC596A"/>
    <w:rsid w:val="00FD45DB"/>
    <w:rsid w:val="00FE537B"/>
    <w:rsid w:val="00FF32B4"/>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E71BB9"/>
  <w15:docId w15:val="{B422E16C-5C26-4DA1-B5C3-18D4C94AF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mr-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2B5"/>
    <w:pPr>
      <w:spacing w:after="200" w:line="276" w:lineRule="auto"/>
    </w:pPr>
    <w:rPr>
      <w:sz w:val="22"/>
      <w:szCs w:val="22"/>
      <w:lang w:bidi="ar-SA"/>
    </w:rPr>
  </w:style>
  <w:style w:type="paragraph" w:styleId="Heading1">
    <w:name w:val="heading 1"/>
    <w:basedOn w:val="Normal"/>
    <w:next w:val="Normal"/>
    <w:link w:val="Heading1Char"/>
    <w:qFormat/>
    <w:rsid w:val="00551FE4"/>
    <w:pPr>
      <w:keepNext/>
      <w:numPr>
        <w:numId w:val="1"/>
      </w:numPr>
      <w:spacing w:before="40" w:after="0" w:line="240" w:lineRule="auto"/>
      <w:outlineLvl w:val="0"/>
    </w:pPr>
    <w:rPr>
      <w:rFonts w:ascii="Times New Roman" w:eastAsia="Times New Roman" w:hAnsi="Times New Roman"/>
      <w:b/>
      <w:kern w:val="28"/>
      <w:sz w:val="24"/>
      <w:szCs w:val="20"/>
    </w:rPr>
  </w:style>
  <w:style w:type="paragraph" w:styleId="Heading2">
    <w:name w:val="heading 2"/>
    <w:basedOn w:val="Heading1"/>
    <w:next w:val="Normal"/>
    <w:link w:val="Heading2Char"/>
    <w:qFormat/>
    <w:rsid w:val="00551FE4"/>
    <w:pPr>
      <w:numPr>
        <w:ilvl w:val="1"/>
      </w:numPr>
      <w:outlineLvl w:val="1"/>
    </w:pPr>
  </w:style>
  <w:style w:type="paragraph" w:styleId="Heading3">
    <w:name w:val="heading 3"/>
    <w:basedOn w:val="Heading2"/>
    <w:next w:val="Normal"/>
    <w:link w:val="Heading3Char"/>
    <w:qFormat/>
    <w:rsid w:val="00551FE4"/>
    <w:pPr>
      <w:numPr>
        <w:ilvl w:val="2"/>
      </w:numPr>
      <w:outlineLvl w:val="2"/>
    </w:pPr>
    <w:rPr>
      <w:b w:val="0"/>
      <w:i/>
      <w:sz w:val="22"/>
    </w:rPr>
  </w:style>
  <w:style w:type="paragraph" w:styleId="Heading4">
    <w:name w:val="heading 4"/>
    <w:basedOn w:val="Heading3"/>
    <w:next w:val="Normal"/>
    <w:link w:val="Heading4Char"/>
    <w:qFormat/>
    <w:rsid w:val="00551FE4"/>
    <w:pPr>
      <w:numPr>
        <w:ilvl w:val="3"/>
      </w:numPr>
      <w:outlineLvl w:val="3"/>
    </w:pPr>
  </w:style>
  <w:style w:type="paragraph" w:styleId="Heading5">
    <w:name w:val="heading 5"/>
    <w:basedOn w:val="ListNumber3"/>
    <w:next w:val="Normal"/>
    <w:link w:val="Heading5Char"/>
    <w:qFormat/>
    <w:rsid w:val="00551FE4"/>
    <w:pPr>
      <w:numPr>
        <w:ilvl w:val="4"/>
      </w:numPr>
      <w:spacing w:before="40" w:after="0" w:line="240" w:lineRule="auto"/>
      <w:contextualSpacing w:val="0"/>
      <w:outlineLvl w:val="4"/>
    </w:pPr>
    <w:rPr>
      <w:rFonts w:ascii="Times New Roman" w:eastAsia="Times New Roman" w:hAnsi="Times New Roman"/>
      <w:i/>
      <w:szCs w:val="20"/>
    </w:rPr>
  </w:style>
  <w:style w:type="paragraph" w:styleId="Heading6">
    <w:name w:val="heading 6"/>
    <w:basedOn w:val="Normal"/>
    <w:next w:val="Normal"/>
    <w:link w:val="Heading6Char"/>
    <w:qFormat/>
    <w:rsid w:val="00551FE4"/>
    <w:pPr>
      <w:numPr>
        <w:ilvl w:val="5"/>
        <w:numId w:val="1"/>
      </w:numPr>
      <w:spacing w:before="240" w:after="60" w:line="240" w:lineRule="auto"/>
      <w:jc w:val="both"/>
      <w:outlineLvl w:val="5"/>
    </w:pPr>
    <w:rPr>
      <w:rFonts w:ascii="Arial" w:eastAsia="Times New Roman" w:hAnsi="Arial"/>
      <w:i/>
      <w:szCs w:val="20"/>
    </w:rPr>
  </w:style>
  <w:style w:type="paragraph" w:styleId="Heading7">
    <w:name w:val="heading 7"/>
    <w:basedOn w:val="Normal"/>
    <w:next w:val="Normal"/>
    <w:link w:val="Heading7Char"/>
    <w:qFormat/>
    <w:rsid w:val="00551FE4"/>
    <w:pPr>
      <w:numPr>
        <w:ilvl w:val="6"/>
        <w:numId w:val="1"/>
      </w:numPr>
      <w:spacing w:before="240" w:after="60" w:line="240" w:lineRule="auto"/>
      <w:jc w:val="both"/>
      <w:outlineLvl w:val="6"/>
    </w:pPr>
    <w:rPr>
      <w:rFonts w:ascii="Arial" w:eastAsia="Times New Roman" w:hAnsi="Arial"/>
      <w:sz w:val="18"/>
      <w:szCs w:val="20"/>
    </w:rPr>
  </w:style>
  <w:style w:type="paragraph" w:styleId="Heading8">
    <w:name w:val="heading 8"/>
    <w:basedOn w:val="Normal"/>
    <w:next w:val="Normal"/>
    <w:link w:val="Heading8Char"/>
    <w:qFormat/>
    <w:rsid w:val="00551FE4"/>
    <w:pPr>
      <w:numPr>
        <w:ilvl w:val="7"/>
        <w:numId w:val="1"/>
      </w:numPr>
      <w:spacing w:before="240" w:after="60" w:line="240" w:lineRule="auto"/>
      <w:jc w:val="both"/>
      <w:outlineLvl w:val="7"/>
    </w:pPr>
    <w:rPr>
      <w:rFonts w:ascii="Arial" w:eastAsia="Times New Roman" w:hAnsi="Arial"/>
      <w:i/>
      <w:sz w:val="18"/>
      <w:szCs w:val="20"/>
    </w:rPr>
  </w:style>
  <w:style w:type="paragraph" w:styleId="Heading9">
    <w:name w:val="heading 9"/>
    <w:basedOn w:val="Normal"/>
    <w:next w:val="Normal"/>
    <w:link w:val="Heading9Char"/>
    <w:qFormat/>
    <w:rsid w:val="00551FE4"/>
    <w:pPr>
      <w:numPr>
        <w:ilvl w:val="8"/>
        <w:numId w:val="1"/>
      </w:numPr>
      <w:spacing w:before="240" w:after="60" w:line="240" w:lineRule="auto"/>
      <w:jc w:val="both"/>
      <w:outlineLvl w:val="8"/>
    </w:pPr>
    <w:rPr>
      <w:rFonts w:ascii="Arial" w:eastAsia="Times New Roman" w:hAnsi="Arial"/>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551FE4"/>
    <w:pPr>
      <w:spacing w:after="80" w:line="240" w:lineRule="auto"/>
      <w:jc w:val="center"/>
    </w:pPr>
    <w:rPr>
      <w:rFonts w:ascii="Helvetica" w:eastAsia="Times New Roman" w:hAnsi="Helvetica"/>
      <w:sz w:val="24"/>
      <w:szCs w:val="20"/>
    </w:rPr>
  </w:style>
  <w:style w:type="paragraph" w:customStyle="1" w:styleId="Affiliations">
    <w:name w:val="Affiliations"/>
    <w:basedOn w:val="Normal"/>
    <w:rsid w:val="00551FE4"/>
    <w:pPr>
      <w:spacing w:after="80" w:line="240" w:lineRule="auto"/>
      <w:jc w:val="center"/>
    </w:pPr>
    <w:rPr>
      <w:rFonts w:ascii="Helvetica" w:eastAsia="Times New Roman" w:hAnsi="Helvetica"/>
      <w:sz w:val="20"/>
      <w:szCs w:val="20"/>
    </w:rPr>
  </w:style>
  <w:style w:type="paragraph" w:customStyle="1" w:styleId="E-Mail">
    <w:name w:val="E-Mail"/>
    <w:basedOn w:val="Author"/>
    <w:rsid w:val="00551FE4"/>
    <w:pPr>
      <w:spacing w:after="60"/>
    </w:pPr>
  </w:style>
  <w:style w:type="character" w:customStyle="1" w:styleId="Heading1Char">
    <w:name w:val="Heading 1 Char"/>
    <w:link w:val="Heading1"/>
    <w:rsid w:val="00551FE4"/>
    <w:rPr>
      <w:rFonts w:ascii="Times New Roman" w:eastAsia="Times New Roman" w:hAnsi="Times New Roman" w:cs="Times New Roman"/>
      <w:b/>
      <w:kern w:val="28"/>
      <w:sz w:val="24"/>
      <w:szCs w:val="20"/>
    </w:rPr>
  </w:style>
  <w:style w:type="character" w:customStyle="1" w:styleId="Heading2Char">
    <w:name w:val="Heading 2 Char"/>
    <w:link w:val="Heading2"/>
    <w:rsid w:val="00551FE4"/>
    <w:rPr>
      <w:rFonts w:ascii="Times New Roman" w:eastAsia="Times New Roman" w:hAnsi="Times New Roman" w:cs="Times New Roman"/>
      <w:b/>
      <w:kern w:val="28"/>
      <w:sz w:val="24"/>
      <w:szCs w:val="20"/>
    </w:rPr>
  </w:style>
  <w:style w:type="character" w:customStyle="1" w:styleId="Heading3Char">
    <w:name w:val="Heading 3 Char"/>
    <w:link w:val="Heading3"/>
    <w:rsid w:val="00551FE4"/>
    <w:rPr>
      <w:rFonts w:ascii="Times New Roman" w:eastAsia="Times New Roman" w:hAnsi="Times New Roman" w:cs="Times New Roman"/>
      <w:i/>
      <w:kern w:val="28"/>
      <w:szCs w:val="20"/>
    </w:rPr>
  </w:style>
  <w:style w:type="character" w:customStyle="1" w:styleId="Heading4Char">
    <w:name w:val="Heading 4 Char"/>
    <w:link w:val="Heading4"/>
    <w:rsid w:val="00551FE4"/>
    <w:rPr>
      <w:rFonts w:ascii="Times New Roman" w:eastAsia="Times New Roman" w:hAnsi="Times New Roman" w:cs="Times New Roman"/>
      <w:i/>
      <w:kern w:val="28"/>
      <w:szCs w:val="20"/>
    </w:rPr>
  </w:style>
  <w:style w:type="character" w:customStyle="1" w:styleId="Heading5Char">
    <w:name w:val="Heading 5 Char"/>
    <w:link w:val="Heading5"/>
    <w:rsid w:val="00551FE4"/>
    <w:rPr>
      <w:rFonts w:ascii="Times New Roman" w:eastAsia="Times New Roman" w:hAnsi="Times New Roman" w:cs="Times New Roman"/>
      <w:i/>
      <w:szCs w:val="20"/>
    </w:rPr>
  </w:style>
  <w:style w:type="character" w:customStyle="1" w:styleId="Heading6Char">
    <w:name w:val="Heading 6 Char"/>
    <w:link w:val="Heading6"/>
    <w:rsid w:val="00551FE4"/>
    <w:rPr>
      <w:rFonts w:ascii="Arial" w:eastAsia="Times New Roman" w:hAnsi="Arial" w:cs="Times New Roman"/>
      <w:i/>
      <w:szCs w:val="20"/>
    </w:rPr>
  </w:style>
  <w:style w:type="character" w:customStyle="1" w:styleId="Heading7Char">
    <w:name w:val="Heading 7 Char"/>
    <w:link w:val="Heading7"/>
    <w:rsid w:val="00551FE4"/>
    <w:rPr>
      <w:rFonts w:ascii="Arial" w:eastAsia="Times New Roman" w:hAnsi="Arial" w:cs="Times New Roman"/>
      <w:sz w:val="18"/>
      <w:szCs w:val="20"/>
    </w:rPr>
  </w:style>
  <w:style w:type="character" w:customStyle="1" w:styleId="Heading8Char">
    <w:name w:val="Heading 8 Char"/>
    <w:link w:val="Heading8"/>
    <w:rsid w:val="00551FE4"/>
    <w:rPr>
      <w:rFonts w:ascii="Arial" w:eastAsia="Times New Roman" w:hAnsi="Arial" w:cs="Times New Roman"/>
      <w:i/>
      <w:sz w:val="18"/>
      <w:szCs w:val="20"/>
    </w:rPr>
  </w:style>
  <w:style w:type="character" w:customStyle="1" w:styleId="Heading9Char">
    <w:name w:val="Heading 9 Char"/>
    <w:link w:val="Heading9"/>
    <w:rsid w:val="00551FE4"/>
    <w:rPr>
      <w:rFonts w:ascii="Arial" w:eastAsia="Times New Roman" w:hAnsi="Arial" w:cs="Times New Roman"/>
      <w:i/>
      <w:sz w:val="18"/>
      <w:szCs w:val="20"/>
    </w:rPr>
  </w:style>
  <w:style w:type="paragraph" w:customStyle="1" w:styleId="References">
    <w:name w:val="References"/>
    <w:basedOn w:val="Normal"/>
    <w:rsid w:val="00551FE4"/>
    <w:pPr>
      <w:numPr>
        <w:numId w:val="2"/>
      </w:numPr>
      <w:spacing w:after="80" w:line="240" w:lineRule="auto"/>
    </w:pPr>
    <w:rPr>
      <w:rFonts w:ascii="Times New Roman" w:eastAsia="Times New Roman" w:hAnsi="Times New Roman"/>
      <w:sz w:val="18"/>
      <w:szCs w:val="20"/>
    </w:rPr>
  </w:style>
  <w:style w:type="paragraph" w:styleId="BodyTextIndent">
    <w:name w:val="Body Text Indent"/>
    <w:basedOn w:val="Normal"/>
    <w:link w:val="BodyTextIndentChar"/>
    <w:rsid w:val="00551FE4"/>
    <w:pPr>
      <w:spacing w:after="0" w:line="240" w:lineRule="auto"/>
      <w:ind w:firstLine="360"/>
      <w:jc w:val="both"/>
    </w:pPr>
    <w:rPr>
      <w:rFonts w:ascii="Times New Roman" w:eastAsia="Times New Roman" w:hAnsi="Times New Roman"/>
      <w:sz w:val="18"/>
      <w:szCs w:val="20"/>
    </w:rPr>
  </w:style>
  <w:style w:type="character" w:customStyle="1" w:styleId="BodyTextIndentChar">
    <w:name w:val="Body Text Indent Char"/>
    <w:link w:val="BodyTextIndent"/>
    <w:rsid w:val="00551FE4"/>
    <w:rPr>
      <w:rFonts w:ascii="Times New Roman" w:eastAsia="Times New Roman" w:hAnsi="Times New Roman" w:cs="Times New Roman"/>
      <w:sz w:val="18"/>
      <w:szCs w:val="20"/>
    </w:rPr>
  </w:style>
  <w:style w:type="paragraph" w:styleId="ListNumber3">
    <w:name w:val="List Number 3"/>
    <w:basedOn w:val="Normal"/>
    <w:uiPriority w:val="99"/>
    <w:semiHidden/>
    <w:unhideWhenUsed/>
    <w:rsid w:val="00551FE4"/>
    <w:pPr>
      <w:contextualSpacing/>
    </w:pPr>
  </w:style>
  <w:style w:type="paragraph" w:styleId="Header">
    <w:name w:val="header"/>
    <w:basedOn w:val="Normal"/>
    <w:link w:val="HeaderChar"/>
    <w:uiPriority w:val="99"/>
    <w:unhideWhenUsed/>
    <w:rsid w:val="00C261FE"/>
    <w:pPr>
      <w:tabs>
        <w:tab w:val="center" w:pos="4680"/>
        <w:tab w:val="right" w:pos="9360"/>
      </w:tabs>
    </w:pPr>
  </w:style>
  <w:style w:type="character" w:customStyle="1" w:styleId="HeaderChar">
    <w:name w:val="Header Char"/>
    <w:link w:val="Header"/>
    <w:uiPriority w:val="99"/>
    <w:rsid w:val="00C261FE"/>
    <w:rPr>
      <w:sz w:val="22"/>
      <w:szCs w:val="22"/>
    </w:rPr>
  </w:style>
  <w:style w:type="paragraph" w:styleId="Footer">
    <w:name w:val="footer"/>
    <w:basedOn w:val="Normal"/>
    <w:link w:val="FooterChar"/>
    <w:uiPriority w:val="99"/>
    <w:unhideWhenUsed/>
    <w:rsid w:val="00C261FE"/>
    <w:pPr>
      <w:tabs>
        <w:tab w:val="center" w:pos="4680"/>
        <w:tab w:val="right" w:pos="9360"/>
      </w:tabs>
    </w:pPr>
  </w:style>
  <w:style w:type="character" w:customStyle="1" w:styleId="FooterChar">
    <w:name w:val="Footer Char"/>
    <w:link w:val="Footer"/>
    <w:uiPriority w:val="99"/>
    <w:rsid w:val="00C261FE"/>
    <w:rPr>
      <w:sz w:val="22"/>
      <w:szCs w:val="22"/>
    </w:rPr>
  </w:style>
  <w:style w:type="paragraph" w:styleId="NormalWeb">
    <w:name w:val="Normal (Web)"/>
    <w:basedOn w:val="Normal"/>
    <w:unhideWhenUsed/>
    <w:rsid w:val="001B65B0"/>
    <w:pPr>
      <w:autoSpaceDE w:val="0"/>
      <w:autoSpaceDN w:val="0"/>
      <w:adjustRightInd w:val="0"/>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unhideWhenUsed/>
    <w:rsid w:val="003E4666"/>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E4666"/>
    <w:rPr>
      <w:rFonts w:ascii="Segoe UI" w:hAnsi="Segoe UI" w:cs="Segoe UI"/>
      <w:sz w:val="18"/>
      <w:szCs w:val="18"/>
    </w:rPr>
  </w:style>
  <w:style w:type="character" w:styleId="Hyperlink">
    <w:name w:val="Hyperlink"/>
    <w:basedOn w:val="DefaultParagraphFont"/>
    <w:uiPriority w:val="99"/>
    <w:unhideWhenUsed/>
    <w:rsid w:val="00171070"/>
    <w:rPr>
      <w:color w:val="0000FF" w:themeColor="hyperlink"/>
      <w:u w:val="single"/>
    </w:rPr>
  </w:style>
  <w:style w:type="character" w:customStyle="1" w:styleId="UnresolvedMention1">
    <w:name w:val="Unresolved Mention1"/>
    <w:basedOn w:val="DefaultParagraphFont"/>
    <w:uiPriority w:val="99"/>
    <w:semiHidden/>
    <w:unhideWhenUsed/>
    <w:rsid w:val="00171070"/>
    <w:rPr>
      <w:color w:val="605E5C"/>
      <w:shd w:val="clear" w:color="auto" w:fill="E1DFDD"/>
    </w:rPr>
  </w:style>
  <w:style w:type="paragraph" w:styleId="NoSpacing">
    <w:name w:val="No Spacing"/>
    <w:uiPriority w:val="1"/>
    <w:qFormat/>
    <w:rsid w:val="00224DB5"/>
    <w:rPr>
      <w:rFonts w:asciiTheme="minorHAnsi" w:eastAsiaTheme="minorHAnsi" w:hAnsiTheme="minorHAnsi" w:cstheme="minorBidi"/>
      <w:sz w:val="22"/>
      <w:szCs w:val="22"/>
      <w:lang w:bidi="ar-SA"/>
    </w:rPr>
  </w:style>
  <w:style w:type="paragraph" w:styleId="ListParagraph">
    <w:name w:val="List Paragraph"/>
    <w:basedOn w:val="Normal"/>
    <w:uiPriority w:val="34"/>
    <w:qFormat/>
    <w:rsid w:val="001E2641"/>
    <w:pPr>
      <w:ind w:left="720"/>
      <w:contextualSpacing/>
    </w:pPr>
  </w:style>
  <w:style w:type="table" w:styleId="TableGrid">
    <w:name w:val="Table Grid"/>
    <w:basedOn w:val="TableNormal"/>
    <w:uiPriority w:val="39"/>
    <w:rsid w:val="00D555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2996"/>
    <w:rPr>
      <w:color w:val="605E5C"/>
      <w:shd w:val="clear" w:color="auto" w:fill="E1DFDD"/>
    </w:rPr>
  </w:style>
  <w:style w:type="paragraph" w:customStyle="1" w:styleId="Body">
    <w:name w:val="Body"/>
    <w:basedOn w:val="Normal"/>
    <w:rsid w:val="008E56BB"/>
    <w:pPr>
      <w:spacing w:after="240" w:line="240" w:lineRule="auto"/>
      <w:jc w:val="both"/>
    </w:pPr>
    <w:rPr>
      <w:rFonts w:ascii="Helvetica" w:eastAsia="Times New Roman" w:hAnsi="Helvetica"/>
      <w:sz w:val="20"/>
      <w:szCs w:val="20"/>
    </w:rPr>
  </w:style>
  <w:style w:type="character" w:styleId="CommentReference">
    <w:name w:val="annotation reference"/>
    <w:basedOn w:val="DefaultParagraphFont"/>
    <w:uiPriority w:val="99"/>
    <w:semiHidden/>
    <w:unhideWhenUsed/>
    <w:rsid w:val="00891720"/>
    <w:rPr>
      <w:sz w:val="16"/>
      <w:szCs w:val="16"/>
    </w:rPr>
  </w:style>
  <w:style w:type="paragraph" w:styleId="CommentText">
    <w:name w:val="annotation text"/>
    <w:basedOn w:val="Normal"/>
    <w:link w:val="CommentTextChar"/>
    <w:uiPriority w:val="99"/>
    <w:unhideWhenUsed/>
    <w:rsid w:val="00891720"/>
    <w:pPr>
      <w:spacing w:line="240" w:lineRule="auto"/>
    </w:pPr>
    <w:rPr>
      <w:sz w:val="20"/>
      <w:szCs w:val="20"/>
    </w:rPr>
  </w:style>
  <w:style w:type="character" w:customStyle="1" w:styleId="CommentTextChar">
    <w:name w:val="Comment Text Char"/>
    <w:basedOn w:val="DefaultParagraphFont"/>
    <w:link w:val="CommentText"/>
    <w:uiPriority w:val="99"/>
    <w:rsid w:val="00891720"/>
    <w:rPr>
      <w:lang w:bidi="ar-SA"/>
    </w:rPr>
  </w:style>
  <w:style w:type="paragraph" w:styleId="CommentSubject">
    <w:name w:val="annotation subject"/>
    <w:basedOn w:val="CommentText"/>
    <w:next w:val="CommentText"/>
    <w:link w:val="CommentSubjectChar"/>
    <w:uiPriority w:val="99"/>
    <w:semiHidden/>
    <w:unhideWhenUsed/>
    <w:rsid w:val="00891720"/>
    <w:rPr>
      <w:b/>
      <w:bCs/>
    </w:rPr>
  </w:style>
  <w:style w:type="character" w:customStyle="1" w:styleId="CommentSubjectChar">
    <w:name w:val="Comment Subject Char"/>
    <w:basedOn w:val="CommentTextChar"/>
    <w:link w:val="CommentSubject"/>
    <w:uiPriority w:val="99"/>
    <w:semiHidden/>
    <w:rsid w:val="00891720"/>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ubmed.ncbi.nlm.nih.gov/?term=Weiss+NS&amp;cauthor_id=12713502"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https://journals.sagepub.com/doi/10.3233/BD-249004?utm_source=chatgpt.co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hyperlink" Target="https://pubmed.ncbi.nlm.nih.gov/?term=Weiss+NS&amp;cauthor_id=12713502"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s://journals.sagepub.com/doi/10.3233/BD-249004?utm_source=chatgpt.com" TargetMode="External"/><Relationship Id="rId29" Type="http://schemas.openxmlformats.org/officeDocument/2006/relationships/hyperlink" Target="https://journals.sagepub.com/doi/10.3233/BD-249004?utm_source=chatgpt.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image" Target="media/image2.png"/><Relationship Id="rId32" Type="http://schemas.openxmlformats.org/officeDocument/2006/relationships/hyperlink" Target="https://orcid.org/0000-0002-1136-1704"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hyperlink" Target="https://doi.org/10.3389/fpubh.2022.951641" TargetMode="External"/><Relationship Id="rId36"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yperlink" Target="https://pubmed.ncbi.nlm.nih.gov/?term=Weiss+NS&amp;cauthor_id=12713502" TargetMode="External"/><Relationship Id="rId31" Type="http://schemas.openxmlformats.org/officeDocument/2006/relationships/hyperlink" Target="https://journals.sagepub.com/doi/10.3233/BD-249004?utm_source=chatgpt.com"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journals.sagepub.com/doi/10.3233/BD-249004?utm_source=chatgpt.com" TargetMode="External"/><Relationship Id="rId27" Type="http://schemas.openxmlformats.org/officeDocument/2006/relationships/hyperlink" Target="http://cancerstatisticscenter.cancer.org" TargetMode="External"/><Relationship Id="rId30" Type="http://schemas.openxmlformats.org/officeDocument/2006/relationships/hyperlink" Target="https://journals.sagepub.com/doi/10.3233/BD-249004?utm_source=chatgpt.com" TargetMode="External"/><Relationship Id="rId35" Type="http://schemas.microsoft.com/office/2011/relationships/people" Target="people.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56837-BE7B-4137-92F3-FE3B03260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3366</Words>
  <Characters>19189</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University at Buffalo</Company>
  <LinksUpToDate>false</LinksUpToDate>
  <CharactersWithSpaces>22510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Editor</dc:creator>
  <cp:lastModifiedBy>Malarvizhi K.N.</cp:lastModifiedBy>
  <cp:revision>2</cp:revision>
  <cp:lastPrinted>2017-03-29T12:11:00Z</cp:lastPrinted>
  <dcterms:created xsi:type="dcterms:W3CDTF">2026-01-19T07:48:00Z</dcterms:created>
  <dcterms:modified xsi:type="dcterms:W3CDTF">2026-01-19T07:48:00Z</dcterms:modified>
</cp:coreProperties>
</file>