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324" w:rsidRPr="00300D7E" w:rsidRDefault="00683324">
      <w:pPr>
        <w:pStyle w:val="BodyText"/>
        <w:spacing w:before="4"/>
        <w:rPr>
          <w:rFonts w:ascii="Arial" w:hAnsi="Arial" w:cs="Arial"/>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683324" w:rsidRPr="00300D7E">
        <w:trPr>
          <w:trHeight w:val="290"/>
        </w:trPr>
        <w:tc>
          <w:tcPr>
            <w:tcW w:w="5168" w:type="dxa"/>
          </w:tcPr>
          <w:p w:rsidR="00683324" w:rsidRPr="00300D7E" w:rsidRDefault="00DC173C">
            <w:pPr>
              <w:pStyle w:val="TableParagraph"/>
              <w:spacing w:line="229" w:lineRule="exact"/>
              <w:ind w:left="95"/>
              <w:rPr>
                <w:rFonts w:ascii="Arial" w:hAnsi="Arial" w:cs="Arial"/>
                <w:sz w:val="20"/>
                <w:szCs w:val="20"/>
              </w:rPr>
            </w:pPr>
            <w:r w:rsidRPr="00300D7E">
              <w:rPr>
                <w:rFonts w:ascii="Arial" w:hAnsi="Arial" w:cs="Arial"/>
                <w:sz w:val="20"/>
                <w:szCs w:val="20"/>
              </w:rPr>
              <w:t>Journal</w:t>
            </w:r>
            <w:r w:rsidRPr="00300D7E">
              <w:rPr>
                <w:rFonts w:ascii="Arial" w:hAnsi="Arial" w:cs="Arial"/>
                <w:spacing w:val="-10"/>
                <w:sz w:val="20"/>
                <w:szCs w:val="20"/>
              </w:rPr>
              <w:t xml:space="preserve"> </w:t>
            </w:r>
            <w:r w:rsidRPr="00300D7E">
              <w:rPr>
                <w:rFonts w:ascii="Arial" w:hAnsi="Arial" w:cs="Arial"/>
                <w:spacing w:val="-2"/>
                <w:sz w:val="20"/>
                <w:szCs w:val="20"/>
              </w:rPr>
              <w:t>Name:</w:t>
            </w:r>
          </w:p>
        </w:tc>
        <w:tc>
          <w:tcPr>
            <w:tcW w:w="15770" w:type="dxa"/>
          </w:tcPr>
          <w:p w:rsidR="00683324" w:rsidRPr="00300D7E" w:rsidRDefault="006661E3">
            <w:pPr>
              <w:pStyle w:val="TableParagraph"/>
              <w:spacing w:before="30"/>
              <w:rPr>
                <w:rFonts w:ascii="Arial" w:hAnsi="Arial" w:cs="Arial"/>
                <w:b/>
                <w:sz w:val="20"/>
                <w:szCs w:val="20"/>
              </w:rPr>
            </w:pPr>
            <w:hyperlink r:id="rId7">
              <w:r w:rsidR="00DC173C" w:rsidRPr="00300D7E">
                <w:rPr>
                  <w:rFonts w:ascii="Arial" w:hAnsi="Arial" w:cs="Arial"/>
                  <w:b/>
                  <w:color w:val="0000FF"/>
                  <w:sz w:val="20"/>
                  <w:szCs w:val="20"/>
                  <w:u w:val="single" w:color="0000FF"/>
                </w:rPr>
                <w:t>Journal</w:t>
              </w:r>
              <w:r w:rsidR="00DC173C" w:rsidRPr="00300D7E">
                <w:rPr>
                  <w:rFonts w:ascii="Arial" w:hAnsi="Arial" w:cs="Arial"/>
                  <w:b/>
                  <w:color w:val="0000FF"/>
                  <w:spacing w:val="-8"/>
                  <w:sz w:val="20"/>
                  <w:szCs w:val="20"/>
                  <w:u w:val="single" w:color="0000FF"/>
                </w:rPr>
                <w:t xml:space="preserve"> </w:t>
              </w:r>
              <w:r w:rsidR="00DC173C" w:rsidRPr="00300D7E">
                <w:rPr>
                  <w:rFonts w:ascii="Arial" w:hAnsi="Arial" w:cs="Arial"/>
                  <w:b/>
                  <w:color w:val="0000FF"/>
                  <w:sz w:val="20"/>
                  <w:szCs w:val="20"/>
                  <w:u w:val="single" w:color="0000FF"/>
                </w:rPr>
                <w:t>of</w:t>
              </w:r>
              <w:r w:rsidR="00DC173C" w:rsidRPr="00300D7E">
                <w:rPr>
                  <w:rFonts w:ascii="Arial" w:hAnsi="Arial" w:cs="Arial"/>
                  <w:b/>
                  <w:color w:val="0000FF"/>
                  <w:spacing w:val="-7"/>
                  <w:sz w:val="20"/>
                  <w:szCs w:val="20"/>
                  <w:u w:val="single" w:color="0000FF"/>
                </w:rPr>
                <w:t xml:space="preserve"> </w:t>
              </w:r>
              <w:r w:rsidR="00DC173C" w:rsidRPr="00300D7E">
                <w:rPr>
                  <w:rFonts w:ascii="Arial" w:hAnsi="Arial" w:cs="Arial"/>
                  <w:b/>
                  <w:color w:val="0000FF"/>
                  <w:sz w:val="20"/>
                  <w:szCs w:val="20"/>
                  <w:u w:val="single" w:color="0000FF"/>
                </w:rPr>
                <w:t>Advances</w:t>
              </w:r>
              <w:r w:rsidR="00DC173C" w:rsidRPr="00300D7E">
                <w:rPr>
                  <w:rFonts w:ascii="Arial" w:hAnsi="Arial" w:cs="Arial"/>
                  <w:b/>
                  <w:color w:val="0000FF"/>
                  <w:spacing w:val="-8"/>
                  <w:sz w:val="20"/>
                  <w:szCs w:val="20"/>
                  <w:u w:val="single" w:color="0000FF"/>
                </w:rPr>
                <w:t xml:space="preserve"> </w:t>
              </w:r>
              <w:r w:rsidR="00DC173C" w:rsidRPr="00300D7E">
                <w:rPr>
                  <w:rFonts w:ascii="Arial" w:hAnsi="Arial" w:cs="Arial"/>
                  <w:b/>
                  <w:color w:val="0000FF"/>
                  <w:sz w:val="20"/>
                  <w:szCs w:val="20"/>
                  <w:u w:val="single" w:color="0000FF"/>
                </w:rPr>
                <w:t>in</w:t>
              </w:r>
              <w:r w:rsidR="00DC173C" w:rsidRPr="00300D7E">
                <w:rPr>
                  <w:rFonts w:ascii="Arial" w:hAnsi="Arial" w:cs="Arial"/>
                  <w:b/>
                  <w:color w:val="0000FF"/>
                  <w:spacing w:val="-5"/>
                  <w:sz w:val="20"/>
                  <w:szCs w:val="20"/>
                  <w:u w:val="single" w:color="0000FF"/>
                </w:rPr>
                <w:t xml:space="preserve"> </w:t>
              </w:r>
              <w:r w:rsidR="00DC173C" w:rsidRPr="00300D7E">
                <w:rPr>
                  <w:rFonts w:ascii="Arial" w:hAnsi="Arial" w:cs="Arial"/>
                  <w:b/>
                  <w:color w:val="0000FF"/>
                  <w:sz w:val="20"/>
                  <w:szCs w:val="20"/>
                  <w:u w:val="single" w:color="0000FF"/>
                </w:rPr>
                <w:t>Mathematics</w:t>
              </w:r>
              <w:r w:rsidR="00DC173C" w:rsidRPr="00300D7E">
                <w:rPr>
                  <w:rFonts w:ascii="Arial" w:hAnsi="Arial" w:cs="Arial"/>
                  <w:b/>
                  <w:color w:val="0000FF"/>
                  <w:spacing w:val="-6"/>
                  <w:sz w:val="20"/>
                  <w:szCs w:val="20"/>
                  <w:u w:val="single" w:color="0000FF"/>
                </w:rPr>
                <w:t xml:space="preserve"> </w:t>
              </w:r>
              <w:r w:rsidR="00DC173C" w:rsidRPr="00300D7E">
                <w:rPr>
                  <w:rFonts w:ascii="Arial" w:hAnsi="Arial" w:cs="Arial"/>
                  <w:b/>
                  <w:color w:val="0000FF"/>
                  <w:sz w:val="20"/>
                  <w:szCs w:val="20"/>
                  <w:u w:val="single" w:color="0000FF"/>
                </w:rPr>
                <w:t>and</w:t>
              </w:r>
              <w:r w:rsidR="00DC173C" w:rsidRPr="00300D7E">
                <w:rPr>
                  <w:rFonts w:ascii="Arial" w:hAnsi="Arial" w:cs="Arial"/>
                  <w:b/>
                  <w:color w:val="0000FF"/>
                  <w:spacing w:val="-7"/>
                  <w:sz w:val="20"/>
                  <w:szCs w:val="20"/>
                  <w:u w:val="single" w:color="0000FF"/>
                </w:rPr>
                <w:t xml:space="preserve"> </w:t>
              </w:r>
              <w:r w:rsidR="00DC173C" w:rsidRPr="00300D7E">
                <w:rPr>
                  <w:rFonts w:ascii="Arial" w:hAnsi="Arial" w:cs="Arial"/>
                  <w:b/>
                  <w:color w:val="0000FF"/>
                  <w:sz w:val="20"/>
                  <w:szCs w:val="20"/>
                  <w:u w:val="single" w:color="0000FF"/>
                </w:rPr>
                <w:t>Computer</w:t>
              </w:r>
              <w:r w:rsidR="00DC173C" w:rsidRPr="00300D7E">
                <w:rPr>
                  <w:rFonts w:ascii="Arial" w:hAnsi="Arial" w:cs="Arial"/>
                  <w:b/>
                  <w:color w:val="0000FF"/>
                  <w:spacing w:val="-7"/>
                  <w:sz w:val="20"/>
                  <w:szCs w:val="20"/>
                  <w:u w:val="single" w:color="0000FF"/>
                </w:rPr>
                <w:t xml:space="preserve"> </w:t>
              </w:r>
              <w:r w:rsidR="00DC173C" w:rsidRPr="00300D7E">
                <w:rPr>
                  <w:rFonts w:ascii="Arial" w:hAnsi="Arial" w:cs="Arial"/>
                  <w:b/>
                  <w:color w:val="0000FF"/>
                  <w:spacing w:val="-2"/>
                  <w:sz w:val="20"/>
                  <w:szCs w:val="20"/>
                  <w:u w:val="single" w:color="0000FF"/>
                </w:rPr>
                <w:t>Science</w:t>
              </w:r>
            </w:hyperlink>
          </w:p>
        </w:tc>
      </w:tr>
      <w:tr w:rsidR="00683324" w:rsidRPr="00300D7E">
        <w:trPr>
          <w:trHeight w:val="290"/>
        </w:trPr>
        <w:tc>
          <w:tcPr>
            <w:tcW w:w="5168" w:type="dxa"/>
          </w:tcPr>
          <w:p w:rsidR="00683324" w:rsidRPr="00300D7E" w:rsidRDefault="00DC173C">
            <w:pPr>
              <w:pStyle w:val="TableParagraph"/>
              <w:spacing w:line="229" w:lineRule="exact"/>
              <w:ind w:left="95"/>
              <w:rPr>
                <w:rFonts w:ascii="Arial" w:hAnsi="Arial" w:cs="Arial"/>
                <w:sz w:val="20"/>
                <w:szCs w:val="20"/>
              </w:rPr>
            </w:pPr>
            <w:r w:rsidRPr="00300D7E">
              <w:rPr>
                <w:rFonts w:ascii="Arial" w:hAnsi="Arial" w:cs="Arial"/>
                <w:sz w:val="20"/>
                <w:szCs w:val="20"/>
              </w:rPr>
              <w:t>Manuscript</w:t>
            </w:r>
            <w:r w:rsidRPr="00300D7E">
              <w:rPr>
                <w:rFonts w:ascii="Arial" w:hAnsi="Arial" w:cs="Arial"/>
                <w:spacing w:val="-14"/>
                <w:sz w:val="20"/>
                <w:szCs w:val="20"/>
              </w:rPr>
              <w:t xml:space="preserve"> </w:t>
            </w:r>
            <w:r w:rsidRPr="00300D7E">
              <w:rPr>
                <w:rFonts w:ascii="Arial" w:hAnsi="Arial" w:cs="Arial"/>
                <w:spacing w:val="-2"/>
                <w:sz w:val="20"/>
                <w:szCs w:val="20"/>
              </w:rPr>
              <w:t>Number:</w:t>
            </w:r>
          </w:p>
        </w:tc>
        <w:tc>
          <w:tcPr>
            <w:tcW w:w="15770" w:type="dxa"/>
          </w:tcPr>
          <w:p w:rsidR="00683324" w:rsidRPr="00300D7E" w:rsidRDefault="00DC173C">
            <w:pPr>
              <w:pStyle w:val="TableParagraph"/>
              <w:spacing w:before="30"/>
              <w:rPr>
                <w:rFonts w:ascii="Arial" w:hAnsi="Arial" w:cs="Arial"/>
                <w:b/>
                <w:sz w:val="20"/>
                <w:szCs w:val="20"/>
              </w:rPr>
            </w:pPr>
            <w:r w:rsidRPr="00300D7E">
              <w:rPr>
                <w:rFonts w:ascii="Arial" w:hAnsi="Arial" w:cs="Arial"/>
                <w:b/>
                <w:spacing w:val="-2"/>
                <w:sz w:val="20"/>
                <w:szCs w:val="20"/>
              </w:rPr>
              <w:t>Ms_JAMCS_149900</w:t>
            </w:r>
          </w:p>
        </w:tc>
      </w:tr>
      <w:tr w:rsidR="00683324" w:rsidRPr="00300D7E">
        <w:trPr>
          <w:trHeight w:val="650"/>
        </w:trPr>
        <w:tc>
          <w:tcPr>
            <w:tcW w:w="5168" w:type="dxa"/>
          </w:tcPr>
          <w:p w:rsidR="00683324" w:rsidRPr="00300D7E" w:rsidRDefault="00DC173C">
            <w:pPr>
              <w:pStyle w:val="TableParagraph"/>
              <w:spacing w:line="229" w:lineRule="exact"/>
              <w:ind w:left="95"/>
              <w:rPr>
                <w:rFonts w:ascii="Arial" w:hAnsi="Arial" w:cs="Arial"/>
                <w:sz w:val="20"/>
                <w:szCs w:val="20"/>
              </w:rPr>
            </w:pPr>
            <w:r w:rsidRPr="00300D7E">
              <w:rPr>
                <w:rFonts w:ascii="Arial" w:hAnsi="Arial" w:cs="Arial"/>
                <w:sz w:val="20"/>
                <w:szCs w:val="20"/>
              </w:rPr>
              <w:t>Title</w:t>
            </w:r>
            <w:r w:rsidRPr="00300D7E">
              <w:rPr>
                <w:rFonts w:ascii="Arial" w:hAnsi="Arial" w:cs="Arial"/>
                <w:spacing w:val="-4"/>
                <w:sz w:val="20"/>
                <w:szCs w:val="20"/>
              </w:rPr>
              <w:t xml:space="preserve"> </w:t>
            </w:r>
            <w:r w:rsidRPr="00300D7E">
              <w:rPr>
                <w:rFonts w:ascii="Arial" w:hAnsi="Arial" w:cs="Arial"/>
                <w:sz w:val="20"/>
                <w:szCs w:val="20"/>
              </w:rPr>
              <w:t>of</w:t>
            </w:r>
            <w:r w:rsidRPr="00300D7E">
              <w:rPr>
                <w:rFonts w:ascii="Arial" w:hAnsi="Arial" w:cs="Arial"/>
                <w:spacing w:val="-5"/>
                <w:sz w:val="20"/>
                <w:szCs w:val="20"/>
              </w:rPr>
              <w:t xml:space="preserve"> </w:t>
            </w:r>
            <w:r w:rsidRPr="00300D7E">
              <w:rPr>
                <w:rFonts w:ascii="Arial" w:hAnsi="Arial" w:cs="Arial"/>
                <w:sz w:val="20"/>
                <w:szCs w:val="20"/>
              </w:rPr>
              <w:t>the</w:t>
            </w:r>
            <w:r w:rsidRPr="00300D7E">
              <w:rPr>
                <w:rFonts w:ascii="Arial" w:hAnsi="Arial" w:cs="Arial"/>
                <w:spacing w:val="-5"/>
                <w:sz w:val="20"/>
                <w:szCs w:val="20"/>
              </w:rPr>
              <w:t xml:space="preserve"> </w:t>
            </w:r>
            <w:r w:rsidRPr="00300D7E">
              <w:rPr>
                <w:rFonts w:ascii="Arial" w:hAnsi="Arial" w:cs="Arial"/>
                <w:spacing w:val="-2"/>
                <w:sz w:val="20"/>
                <w:szCs w:val="20"/>
              </w:rPr>
              <w:t>Manuscript:</w:t>
            </w:r>
          </w:p>
        </w:tc>
        <w:tc>
          <w:tcPr>
            <w:tcW w:w="15770" w:type="dxa"/>
          </w:tcPr>
          <w:p w:rsidR="00683324" w:rsidRPr="00300D7E" w:rsidRDefault="00DC173C">
            <w:pPr>
              <w:pStyle w:val="TableParagraph"/>
              <w:spacing w:before="210"/>
              <w:rPr>
                <w:rFonts w:ascii="Arial" w:hAnsi="Arial" w:cs="Arial"/>
                <w:b/>
                <w:sz w:val="20"/>
                <w:szCs w:val="20"/>
              </w:rPr>
            </w:pPr>
            <w:r w:rsidRPr="00300D7E">
              <w:rPr>
                <w:rFonts w:ascii="Arial" w:hAnsi="Arial" w:cs="Arial"/>
                <w:b/>
                <w:sz w:val="20"/>
                <w:szCs w:val="20"/>
              </w:rPr>
              <w:t>Small</w:t>
            </w:r>
            <w:r w:rsidRPr="00300D7E">
              <w:rPr>
                <w:rFonts w:ascii="Arial" w:hAnsi="Arial" w:cs="Arial"/>
                <w:b/>
                <w:spacing w:val="-7"/>
                <w:sz w:val="20"/>
                <w:szCs w:val="20"/>
              </w:rPr>
              <w:t xml:space="preserve"> </w:t>
            </w:r>
            <w:r w:rsidRPr="00300D7E">
              <w:rPr>
                <w:rFonts w:ascii="Arial" w:hAnsi="Arial" w:cs="Arial"/>
                <w:b/>
                <w:sz w:val="20"/>
                <w:szCs w:val="20"/>
              </w:rPr>
              <w:t>prime</w:t>
            </w:r>
            <w:r w:rsidRPr="00300D7E">
              <w:rPr>
                <w:rFonts w:ascii="Arial" w:hAnsi="Arial" w:cs="Arial"/>
                <w:b/>
                <w:spacing w:val="-7"/>
                <w:sz w:val="20"/>
                <w:szCs w:val="20"/>
              </w:rPr>
              <w:t xml:space="preserve"> </w:t>
            </w:r>
            <w:r w:rsidRPr="00300D7E">
              <w:rPr>
                <w:rFonts w:ascii="Arial" w:hAnsi="Arial" w:cs="Arial"/>
                <w:b/>
                <w:sz w:val="20"/>
                <w:szCs w:val="20"/>
              </w:rPr>
              <w:t>solutions</w:t>
            </w:r>
            <w:r w:rsidRPr="00300D7E">
              <w:rPr>
                <w:rFonts w:ascii="Arial" w:hAnsi="Arial" w:cs="Arial"/>
                <w:b/>
                <w:spacing w:val="-8"/>
                <w:sz w:val="20"/>
                <w:szCs w:val="20"/>
              </w:rPr>
              <w:t xml:space="preserve"> </w:t>
            </w:r>
            <w:r w:rsidRPr="00300D7E">
              <w:rPr>
                <w:rFonts w:ascii="Arial" w:hAnsi="Arial" w:cs="Arial"/>
                <w:b/>
                <w:sz w:val="20"/>
                <w:szCs w:val="20"/>
              </w:rPr>
              <w:t>of</w:t>
            </w:r>
            <w:r w:rsidRPr="00300D7E">
              <w:rPr>
                <w:rFonts w:ascii="Arial" w:hAnsi="Arial" w:cs="Arial"/>
                <w:b/>
                <w:spacing w:val="-6"/>
                <w:sz w:val="20"/>
                <w:szCs w:val="20"/>
              </w:rPr>
              <w:t xml:space="preserve"> </w:t>
            </w:r>
            <w:r w:rsidRPr="00300D7E">
              <w:rPr>
                <w:rFonts w:ascii="Arial" w:hAnsi="Arial" w:cs="Arial"/>
                <w:b/>
                <w:sz w:val="20"/>
                <w:szCs w:val="20"/>
              </w:rPr>
              <w:t>Diophantine</w:t>
            </w:r>
            <w:r w:rsidRPr="00300D7E">
              <w:rPr>
                <w:rFonts w:ascii="Arial" w:hAnsi="Arial" w:cs="Arial"/>
                <w:b/>
                <w:spacing w:val="-9"/>
                <w:sz w:val="20"/>
                <w:szCs w:val="20"/>
              </w:rPr>
              <w:t xml:space="preserve"> </w:t>
            </w:r>
            <w:r w:rsidRPr="00300D7E">
              <w:rPr>
                <w:rFonts w:ascii="Arial" w:hAnsi="Arial" w:cs="Arial"/>
                <w:b/>
                <w:spacing w:val="-2"/>
                <w:sz w:val="20"/>
                <w:szCs w:val="20"/>
              </w:rPr>
              <w:t>equations</w:t>
            </w:r>
          </w:p>
        </w:tc>
      </w:tr>
      <w:tr w:rsidR="00683324" w:rsidRPr="00300D7E">
        <w:trPr>
          <w:trHeight w:val="333"/>
        </w:trPr>
        <w:tc>
          <w:tcPr>
            <w:tcW w:w="5168" w:type="dxa"/>
          </w:tcPr>
          <w:p w:rsidR="00683324" w:rsidRPr="00300D7E" w:rsidRDefault="00DC173C">
            <w:pPr>
              <w:pStyle w:val="TableParagraph"/>
              <w:spacing w:line="229" w:lineRule="exact"/>
              <w:ind w:left="95"/>
              <w:rPr>
                <w:rFonts w:ascii="Arial" w:hAnsi="Arial" w:cs="Arial"/>
                <w:sz w:val="20"/>
                <w:szCs w:val="20"/>
              </w:rPr>
            </w:pPr>
            <w:r w:rsidRPr="00300D7E">
              <w:rPr>
                <w:rFonts w:ascii="Arial" w:hAnsi="Arial" w:cs="Arial"/>
                <w:sz w:val="20"/>
                <w:szCs w:val="20"/>
              </w:rPr>
              <w:t>Type</w:t>
            </w:r>
            <w:r w:rsidRPr="00300D7E">
              <w:rPr>
                <w:rFonts w:ascii="Arial" w:hAnsi="Arial" w:cs="Arial"/>
                <w:spacing w:val="-5"/>
                <w:sz w:val="20"/>
                <w:szCs w:val="20"/>
              </w:rPr>
              <w:t xml:space="preserve"> </w:t>
            </w:r>
            <w:r w:rsidRPr="00300D7E">
              <w:rPr>
                <w:rFonts w:ascii="Arial" w:hAnsi="Arial" w:cs="Arial"/>
                <w:sz w:val="20"/>
                <w:szCs w:val="20"/>
              </w:rPr>
              <w:t>of</w:t>
            </w:r>
            <w:r w:rsidRPr="00300D7E">
              <w:rPr>
                <w:rFonts w:ascii="Arial" w:hAnsi="Arial" w:cs="Arial"/>
                <w:spacing w:val="-4"/>
                <w:sz w:val="20"/>
                <w:szCs w:val="20"/>
              </w:rPr>
              <w:t xml:space="preserve"> </w:t>
            </w:r>
            <w:r w:rsidRPr="00300D7E">
              <w:rPr>
                <w:rFonts w:ascii="Arial" w:hAnsi="Arial" w:cs="Arial"/>
                <w:sz w:val="20"/>
                <w:szCs w:val="20"/>
              </w:rPr>
              <w:t>the</w:t>
            </w:r>
            <w:r w:rsidRPr="00300D7E">
              <w:rPr>
                <w:rFonts w:ascii="Arial" w:hAnsi="Arial" w:cs="Arial"/>
                <w:spacing w:val="-3"/>
                <w:sz w:val="20"/>
                <w:szCs w:val="20"/>
              </w:rPr>
              <w:t xml:space="preserve"> </w:t>
            </w:r>
            <w:r w:rsidRPr="00300D7E">
              <w:rPr>
                <w:rFonts w:ascii="Arial" w:hAnsi="Arial" w:cs="Arial"/>
                <w:spacing w:val="-2"/>
                <w:sz w:val="20"/>
                <w:szCs w:val="20"/>
              </w:rPr>
              <w:t>Article</w:t>
            </w:r>
          </w:p>
        </w:tc>
        <w:tc>
          <w:tcPr>
            <w:tcW w:w="15770" w:type="dxa"/>
          </w:tcPr>
          <w:p w:rsidR="00683324" w:rsidRPr="00300D7E" w:rsidRDefault="00DC173C">
            <w:pPr>
              <w:pStyle w:val="TableParagraph"/>
              <w:spacing w:before="52"/>
              <w:rPr>
                <w:rFonts w:ascii="Arial" w:hAnsi="Arial" w:cs="Arial"/>
                <w:b/>
                <w:sz w:val="20"/>
                <w:szCs w:val="20"/>
              </w:rPr>
            </w:pPr>
            <w:r w:rsidRPr="00300D7E">
              <w:rPr>
                <w:rFonts w:ascii="Arial" w:hAnsi="Arial" w:cs="Arial"/>
                <w:b/>
                <w:sz w:val="20"/>
                <w:szCs w:val="20"/>
              </w:rPr>
              <w:t>Research</w:t>
            </w:r>
            <w:r w:rsidRPr="00300D7E">
              <w:rPr>
                <w:rFonts w:ascii="Arial" w:hAnsi="Arial" w:cs="Arial"/>
                <w:b/>
                <w:spacing w:val="-14"/>
                <w:sz w:val="20"/>
                <w:szCs w:val="20"/>
              </w:rPr>
              <w:t xml:space="preserve"> </w:t>
            </w:r>
            <w:r w:rsidRPr="00300D7E">
              <w:rPr>
                <w:rFonts w:ascii="Arial" w:hAnsi="Arial" w:cs="Arial"/>
                <w:b/>
                <w:spacing w:val="-2"/>
                <w:sz w:val="20"/>
                <w:szCs w:val="20"/>
              </w:rPr>
              <w:t>Article</w:t>
            </w:r>
          </w:p>
        </w:tc>
      </w:tr>
    </w:tbl>
    <w:p w:rsidR="00683324" w:rsidRPr="00300D7E" w:rsidRDefault="00683324">
      <w:pPr>
        <w:pStyle w:val="BodyText"/>
        <w:spacing w:before="10"/>
        <w:rPr>
          <w:rFonts w:ascii="Arial" w:hAnsi="Arial" w:cs="Arial"/>
        </w:rPr>
      </w:pPr>
    </w:p>
    <w:p w:rsidR="00274622" w:rsidRPr="00300D7E" w:rsidRDefault="00274622">
      <w:pPr>
        <w:pStyle w:val="BodyText"/>
        <w:spacing w:before="10"/>
        <w:rPr>
          <w:rFonts w:ascii="Arial" w:hAnsi="Arial" w:cs="Arial"/>
        </w:rPr>
      </w:pPr>
    </w:p>
    <w:p w:rsidR="00300D7E" w:rsidRPr="00300D7E" w:rsidRDefault="00300D7E">
      <w:pPr>
        <w:pStyle w:val="BodyText"/>
        <w:spacing w:before="10"/>
        <w:rPr>
          <w:rFonts w:ascii="Arial" w:hAnsi="Arial" w:cs="Arial"/>
        </w:rPr>
      </w:pPr>
    </w:p>
    <w:p w:rsidR="00300D7E" w:rsidRPr="00300D7E" w:rsidRDefault="00300D7E">
      <w:pPr>
        <w:pStyle w:val="BodyText"/>
        <w:spacing w:before="10"/>
        <w:rPr>
          <w:rFonts w:ascii="Arial" w:hAnsi="Arial" w:cs="Arial"/>
        </w:rPr>
      </w:pPr>
    </w:p>
    <w:p w:rsidR="00300D7E" w:rsidRPr="00300D7E" w:rsidRDefault="00300D7E">
      <w:pPr>
        <w:pStyle w:val="BodyText"/>
        <w:spacing w:before="10"/>
        <w:rPr>
          <w:rFonts w:ascii="Arial" w:hAnsi="Arial" w:cs="Arial"/>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11058"/>
        <w:gridCol w:w="4742"/>
      </w:tblGrid>
      <w:tr w:rsidR="00683324" w:rsidRPr="00300D7E">
        <w:trPr>
          <w:trHeight w:val="450"/>
        </w:trPr>
        <w:tc>
          <w:tcPr>
            <w:tcW w:w="21152" w:type="dxa"/>
            <w:gridSpan w:val="3"/>
            <w:tcBorders>
              <w:top w:val="nil"/>
              <w:left w:val="nil"/>
              <w:right w:val="nil"/>
            </w:tcBorders>
          </w:tcPr>
          <w:p w:rsidR="00683324" w:rsidRPr="00300D7E" w:rsidRDefault="00DC173C">
            <w:pPr>
              <w:pStyle w:val="TableParagraph"/>
              <w:spacing w:line="221" w:lineRule="exact"/>
              <w:ind w:left="112"/>
              <w:rPr>
                <w:rFonts w:ascii="Arial" w:hAnsi="Arial" w:cs="Arial"/>
                <w:b/>
                <w:sz w:val="20"/>
                <w:szCs w:val="20"/>
              </w:rPr>
            </w:pPr>
            <w:r w:rsidRPr="00300D7E">
              <w:rPr>
                <w:rFonts w:ascii="Arial" w:hAnsi="Arial" w:cs="Arial"/>
                <w:b/>
                <w:color w:val="000000"/>
                <w:sz w:val="20"/>
                <w:szCs w:val="20"/>
                <w:highlight w:val="yellow"/>
              </w:rPr>
              <w:t>PART</w:t>
            </w:r>
            <w:r w:rsidRPr="00300D7E">
              <w:rPr>
                <w:rFonts w:ascii="Arial" w:hAnsi="Arial" w:cs="Arial"/>
                <w:b/>
                <w:color w:val="000000"/>
                <w:spacing w:val="45"/>
                <w:sz w:val="20"/>
                <w:szCs w:val="20"/>
                <w:highlight w:val="yellow"/>
              </w:rPr>
              <w:t xml:space="preserve"> </w:t>
            </w:r>
            <w:r w:rsidRPr="00300D7E">
              <w:rPr>
                <w:rFonts w:ascii="Arial" w:hAnsi="Arial" w:cs="Arial"/>
                <w:b/>
                <w:color w:val="000000"/>
                <w:sz w:val="20"/>
                <w:szCs w:val="20"/>
                <w:highlight w:val="yellow"/>
              </w:rPr>
              <w:t>1:</w:t>
            </w:r>
            <w:r w:rsidRPr="00300D7E">
              <w:rPr>
                <w:rFonts w:ascii="Arial" w:hAnsi="Arial" w:cs="Arial"/>
                <w:b/>
                <w:color w:val="000000"/>
                <w:sz w:val="20"/>
                <w:szCs w:val="20"/>
              </w:rPr>
              <w:t xml:space="preserve"> </w:t>
            </w:r>
            <w:r w:rsidRPr="00300D7E">
              <w:rPr>
                <w:rFonts w:ascii="Arial" w:hAnsi="Arial" w:cs="Arial"/>
                <w:b/>
                <w:color w:val="000000"/>
                <w:spacing w:val="-2"/>
                <w:sz w:val="20"/>
                <w:szCs w:val="20"/>
              </w:rPr>
              <w:t>Comments</w:t>
            </w:r>
          </w:p>
        </w:tc>
      </w:tr>
      <w:tr w:rsidR="00683324" w:rsidRPr="00300D7E">
        <w:trPr>
          <w:trHeight w:val="880"/>
        </w:trPr>
        <w:tc>
          <w:tcPr>
            <w:tcW w:w="5352" w:type="dxa"/>
          </w:tcPr>
          <w:p w:rsidR="00683324" w:rsidRPr="00300D7E" w:rsidRDefault="00683324">
            <w:pPr>
              <w:pStyle w:val="TableParagraph"/>
              <w:ind w:left="0"/>
              <w:rPr>
                <w:rFonts w:ascii="Arial" w:hAnsi="Arial" w:cs="Arial"/>
                <w:sz w:val="20"/>
                <w:szCs w:val="20"/>
              </w:rPr>
            </w:pPr>
          </w:p>
        </w:tc>
        <w:tc>
          <w:tcPr>
            <w:tcW w:w="11058" w:type="dxa"/>
          </w:tcPr>
          <w:p w:rsidR="00683324" w:rsidRPr="00300D7E" w:rsidRDefault="00DC173C">
            <w:pPr>
              <w:pStyle w:val="TableParagraph"/>
              <w:ind w:left="108"/>
              <w:rPr>
                <w:rFonts w:ascii="Arial" w:hAnsi="Arial" w:cs="Arial"/>
                <w:b/>
                <w:sz w:val="20"/>
                <w:szCs w:val="20"/>
              </w:rPr>
            </w:pPr>
            <w:r w:rsidRPr="00300D7E">
              <w:rPr>
                <w:rFonts w:ascii="Arial" w:hAnsi="Arial" w:cs="Arial"/>
                <w:b/>
                <w:sz w:val="20"/>
                <w:szCs w:val="20"/>
              </w:rPr>
              <w:t>Reviewer’s</w:t>
            </w:r>
            <w:r w:rsidRPr="00300D7E">
              <w:rPr>
                <w:rFonts w:ascii="Arial" w:hAnsi="Arial" w:cs="Arial"/>
                <w:b/>
                <w:spacing w:val="-9"/>
                <w:sz w:val="20"/>
                <w:szCs w:val="20"/>
              </w:rPr>
              <w:t xml:space="preserve"> </w:t>
            </w:r>
            <w:r w:rsidRPr="00300D7E">
              <w:rPr>
                <w:rFonts w:ascii="Arial" w:hAnsi="Arial" w:cs="Arial"/>
                <w:b/>
                <w:spacing w:val="-2"/>
                <w:sz w:val="20"/>
                <w:szCs w:val="20"/>
              </w:rPr>
              <w:t>comment</w:t>
            </w:r>
          </w:p>
          <w:p w:rsidR="00683324" w:rsidRPr="00300D7E" w:rsidRDefault="00DC173C">
            <w:pPr>
              <w:pStyle w:val="TableParagraph"/>
              <w:ind w:left="108"/>
              <w:rPr>
                <w:rFonts w:ascii="Arial" w:hAnsi="Arial" w:cs="Arial"/>
                <w:b/>
                <w:sz w:val="20"/>
                <w:szCs w:val="20"/>
              </w:rPr>
            </w:pPr>
            <w:r w:rsidRPr="00300D7E">
              <w:rPr>
                <w:rFonts w:ascii="Arial" w:hAnsi="Arial" w:cs="Arial"/>
                <w:b/>
                <w:color w:val="000000"/>
                <w:sz w:val="20"/>
                <w:szCs w:val="20"/>
                <w:highlight w:val="yellow"/>
              </w:rPr>
              <w:t>Artificial</w:t>
            </w:r>
            <w:r w:rsidRPr="00300D7E">
              <w:rPr>
                <w:rFonts w:ascii="Arial" w:hAnsi="Arial" w:cs="Arial"/>
                <w:b/>
                <w:color w:val="000000"/>
                <w:spacing w:val="-8"/>
                <w:sz w:val="20"/>
                <w:szCs w:val="20"/>
                <w:highlight w:val="yellow"/>
              </w:rPr>
              <w:t xml:space="preserve"> </w:t>
            </w:r>
            <w:r w:rsidRPr="00300D7E">
              <w:rPr>
                <w:rFonts w:ascii="Arial" w:hAnsi="Arial" w:cs="Arial"/>
                <w:b/>
                <w:color w:val="000000"/>
                <w:sz w:val="20"/>
                <w:szCs w:val="20"/>
                <w:highlight w:val="yellow"/>
              </w:rPr>
              <w:t>Intelligence</w:t>
            </w:r>
            <w:r w:rsidRPr="00300D7E">
              <w:rPr>
                <w:rFonts w:ascii="Arial" w:hAnsi="Arial" w:cs="Arial"/>
                <w:b/>
                <w:color w:val="000000"/>
                <w:spacing w:val="-6"/>
                <w:sz w:val="20"/>
                <w:szCs w:val="20"/>
                <w:highlight w:val="yellow"/>
              </w:rPr>
              <w:t xml:space="preserve"> </w:t>
            </w:r>
            <w:r w:rsidRPr="00300D7E">
              <w:rPr>
                <w:rFonts w:ascii="Arial" w:hAnsi="Arial" w:cs="Arial"/>
                <w:b/>
                <w:color w:val="000000"/>
                <w:sz w:val="20"/>
                <w:szCs w:val="20"/>
                <w:highlight w:val="yellow"/>
              </w:rPr>
              <w:t>(AI)</w:t>
            </w:r>
            <w:r w:rsidRPr="00300D7E">
              <w:rPr>
                <w:rFonts w:ascii="Arial" w:hAnsi="Arial" w:cs="Arial"/>
                <w:b/>
                <w:color w:val="000000"/>
                <w:spacing w:val="-7"/>
                <w:sz w:val="20"/>
                <w:szCs w:val="20"/>
                <w:highlight w:val="yellow"/>
              </w:rPr>
              <w:t xml:space="preserve"> </w:t>
            </w:r>
            <w:r w:rsidRPr="00300D7E">
              <w:rPr>
                <w:rFonts w:ascii="Arial" w:hAnsi="Arial" w:cs="Arial"/>
                <w:b/>
                <w:color w:val="000000"/>
                <w:sz w:val="20"/>
                <w:szCs w:val="20"/>
                <w:highlight w:val="yellow"/>
              </w:rPr>
              <w:t>generated</w:t>
            </w:r>
            <w:r w:rsidRPr="00300D7E">
              <w:rPr>
                <w:rFonts w:ascii="Arial" w:hAnsi="Arial" w:cs="Arial"/>
                <w:b/>
                <w:color w:val="000000"/>
                <w:spacing w:val="-6"/>
                <w:sz w:val="20"/>
                <w:szCs w:val="20"/>
                <w:highlight w:val="yellow"/>
              </w:rPr>
              <w:t xml:space="preserve"> </w:t>
            </w:r>
            <w:r w:rsidRPr="00300D7E">
              <w:rPr>
                <w:rFonts w:ascii="Arial" w:hAnsi="Arial" w:cs="Arial"/>
                <w:b/>
                <w:color w:val="000000"/>
                <w:sz w:val="20"/>
                <w:szCs w:val="20"/>
                <w:highlight w:val="yellow"/>
              </w:rPr>
              <w:t>or</w:t>
            </w:r>
            <w:r w:rsidRPr="00300D7E">
              <w:rPr>
                <w:rFonts w:ascii="Arial" w:hAnsi="Arial" w:cs="Arial"/>
                <w:b/>
                <w:color w:val="000000"/>
                <w:spacing w:val="-7"/>
                <w:sz w:val="20"/>
                <w:szCs w:val="20"/>
                <w:highlight w:val="yellow"/>
              </w:rPr>
              <w:t xml:space="preserve"> </w:t>
            </w:r>
            <w:r w:rsidRPr="00300D7E">
              <w:rPr>
                <w:rFonts w:ascii="Arial" w:hAnsi="Arial" w:cs="Arial"/>
                <w:b/>
                <w:color w:val="000000"/>
                <w:sz w:val="20"/>
                <w:szCs w:val="20"/>
                <w:highlight w:val="yellow"/>
              </w:rPr>
              <w:t>assisted</w:t>
            </w:r>
            <w:r w:rsidRPr="00300D7E">
              <w:rPr>
                <w:rFonts w:ascii="Arial" w:hAnsi="Arial" w:cs="Arial"/>
                <w:b/>
                <w:color w:val="000000"/>
                <w:spacing w:val="-6"/>
                <w:sz w:val="20"/>
                <w:szCs w:val="20"/>
                <w:highlight w:val="yellow"/>
              </w:rPr>
              <w:t xml:space="preserve"> </w:t>
            </w:r>
            <w:r w:rsidRPr="00300D7E">
              <w:rPr>
                <w:rFonts w:ascii="Arial" w:hAnsi="Arial" w:cs="Arial"/>
                <w:b/>
                <w:color w:val="000000"/>
                <w:sz w:val="20"/>
                <w:szCs w:val="20"/>
                <w:highlight w:val="yellow"/>
              </w:rPr>
              <w:t>review</w:t>
            </w:r>
            <w:r w:rsidRPr="00300D7E">
              <w:rPr>
                <w:rFonts w:ascii="Arial" w:hAnsi="Arial" w:cs="Arial"/>
                <w:b/>
                <w:color w:val="000000"/>
                <w:spacing w:val="-7"/>
                <w:sz w:val="20"/>
                <w:szCs w:val="20"/>
                <w:highlight w:val="yellow"/>
              </w:rPr>
              <w:t xml:space="preserve"> </w:t>
            </w:r>
            <w:r w:rsidRPr="00300D7E">
              <w:rPr>
                <w:rFonts w:ascii="Arial" w:hAnsi="Arial" w:cs="Arial"/>
                <w:b/>
                <w:color w:val="000000"/>
                <w:sz w:val="20"/>
                <w:szCs w:val="20"/>
                <w:highlight w:val="yellow"/>
              </w:rPr>
              <w:t>comments</w:t>
            </w:r>
            <w:r w:rsidRPr="00300D7E">
              <w:rPr>
                <w:rFonts w:ascii="Arial" w:hAnsi="Arial" w:cs="Arial"/>
                <w:b/>
                <w:color w:val="000000"/>
                <w:spacing w:val="-7"/>
                <w:sz w:val="20"/>
                <w:szCs w:val="20"/>
                <w:highlight w:val="yellow"/>
              </w:rPr>
              <w:t xml:space="preserve"> </w:t>
            </w:r>
            <w:r w:rsidRPr="00300D7E">
              <w:rPr>
                <w:rFonts w:ascii="Arial" w:hAnsi="Arial" w:cs="Arial"/>
                <w:b/>
                <w:color w:val="000000"/>
                <w:sz w:val="20"/>
                <w:szCs w:val="20"/>
                <w:highlight w:val="yellow"/>
              </w:rPr>
              <w:t>are</w:t>
            </w:r>
            <w:r w:rsidRPr="00300D7E">
              <w:rPr>
                <w:rFonts w:ascii="Arial" w:hAnsi="Arial" w:cs="Arial"/>
                <w:b/>
                <w:color w:val="000000"/>
                <w:spacing w:val="-8"/>
                <w:sz w:val="20"/>
                <w:szCs w:val="20"/>
                <w:highlight w:val="yellow"/>
              </w:rPr>
              <w:t xml:space="preserve"> </w:t>
            </w:r>
            <w:r w:rsidRPr="00300D7E">
              <w:rPr>
                <w:rFonts w:ascii="Arial" w:hAnsi="Arial" w:cs="Arial"/>
                <w:b/>
                <w:color w:val="000000"/>
                <w:sz w:val="20"/>
                <w:szCs w:val="20"/>
                <w:highlight w:val="yellow"/>
              </w:rPr>
              <w:t>strictly</w:t>
            </w:r>
            <w:r w:rsidRPr="00300D7E">
              <w:rPr>
                <w:rFonts w:ascii="Arial" w:hAnsi="Arial" w:cs="Arial"/>
                <w:b/>
                <w:color w:val="000000"/>
                <w:spacing w:val="-6"/>
                <w:sz w:val="20"/>
                <w:szCs w:val="20"/>
                <w:highlight w:val="yellow"/>
              </w:rPr>
              <w:t xml:space="preserve"> </w:t>
            </w:r>
            <w:r w:rsidRPr="00300D7E">
              <w:rPr>
                <w:rFonts w:ascii="Arial" w:hAnsi="Arial" w:cs="Arial"/>
                <w:b/>
                <w:color w:val="000000"/>
                <w:sz w:val="20"/>
                <w:szCs w:val="20"/>
                <w:highlight w:val="yellow"/>
              </w:rPr>
              <w:t>prohibited</w:t>
            </w:r>
            <w:r w:rsidRPr="00300D7E">
              <w:rPr>
                <w:rFonts w:ascii="Arial" w:hAnsi="Arial" w:cs="Arial"/>
                <w:b/>
                <w:color w:val="000000"/>
                <w:spacing w:val="-6"/>
                <w:sz w:val="20"/>
                <w:szCs w:val="20"/>
                <w:highlight w:val="yellow"/>
              </w:rPr>
              <w:t xml:space="preserve"> </w:t>
            </w:r>
            <w:r w:rsidRPr="00300D7E">
              <w:rPr>
                <w:rFonts w:ascii="Arial" w:hAnsi="Arial" w:cs="Arial"/>
                <w:b/>
                <w:color w:val="000000"/>
                <w:sz w:val="20"/>
                <w:szCs w:val="20"/>
                <w:highlight w:val="yellow"/>
              </w:rPr>
              <w:t>during</w:t>
            </w:r>
            <w:r w:rsidRPr="00300D7E">
              <w:rPr>
                <w:rFonts w:ascii="Arial" w:hAnsi="Arial" w:cs="Arial"/>
                <w:b/>
                <w:color w:val="000000"/>
                <w:spacing w:val="-6"/>
                <w:sz w:val="20"/>
                <w:szCs w:val="20"/>
                <w:highlight w:val="yellow"/>
              </w:rPr>
              <w:t xml:space="preserve"> </w:t>
            </w:r>
            <w:r w:rsidRPr="00300D7E">
              <w:rPr>
                <w:rFonts w:ascii="Arial" w:hAnsi="Arial" w:cs="Arial"/>
                <w:b/>
                <w:color w:val="000000"/>
                <w:sz w:val="20"/>
                <w:szCs w:val="20"/>
                <w:highlight w:val="yellow"/>
              </w:rPr>
              <w:t>peer</w:t>
            </w:r>
            <w:r w:rsidRPr="00300D7E">
              <w:rPr>
                <w:rFonts w:ascii="Arial" w:hAnsi="Arial" w:cs="Arial"/>
                <w:b/>
                <w:color w:val="000000"/>
                <w:spacing w:val="-6"/>
                <w:sz w:val="20"/>
                <w:szCs w:val="20"/>
                <w:highlight w:val="yellow"/>
              </w:rPr>
              <w:t xml:space="preserve"> </w:t>
            </w:r>
            <w:r w:rsidRPr="00300D7E">
              <w:rPr>
                <w:rFonts w:ascii="Arial" w:hAnsi="Arial" w:cs="Arial"/>
                <w:b/>
                <w:color w:val="000000"/>
                <w:spacing w:val="-2"/>
                <w:sz w:val="20"/>
                <w:szCs w:val="20"/>
                <w:highlight w:val="yellow"/>
              </w:rPr>
              <w:t>review.</w:t>
            </w:r>
          </w:p>
        </w:tc>
        <w:tc>
          <w:tcPr>
            <w:tcW w:w="4742" w:type="dxa"/>
          </w:tcPr>
          <w:p w:rsidR="00683324" w:rsidRPr="00300D7E" w:rsidRDefault="00DC173C">
            <w:pPr>
              <w:pStyle w:val="TableParagraph"/>
              <w:spacing w:line="254" w:lineRule="auto"/>
              <w:ind w:left="108" w:right="670"/>
              <w:rPr>
                <w:rFonts w:ascii="Arial" w:hAnsi="Arial" w:cs="Arial"/>
                <w:sz w:val="20"/>
                <w:szCs w:val="20"/>
              </w:rPr>
            </w:pPr>
            <w:r w:rsidRPr="00300D7E">
              <w:rPr>
                <w:rFonts w:ascii="Arial" w:hAnsi="Arial" w:cs="Arial"/>
                <w:b/>
                <w:sz w:val="20"/>
                <w:szCs w:val="20"/>
              </w:rPr>
              <w:t>Author’s</w:t>
            </w:r>
            <w:r w:rsidRPr="00300D7E">
              <w:rPr>
                <w:rFonts w:ascii="Arial" w:hAnsi="Arial" w:cs="Arial"/>
                <w:b/>
                <w:spacing w:val="-8"/>
                <w:sz w:val="20"/>
                <w:szCs w:val="20"/>
              </w:rPr>
              <w:t xml:space="preserve"> </w:t>
            </w:r>
            <w:r w:rsidRPr="00300D7E">
              <w:rPr>
                <w:rFonts w:ascii="Arial" w:hAnsi="Arial" w:cs="Arial"/>
                <w:b/>
                <w:sz w:val="20"/>
                <w:szCs w:val="20"/>
              </w:rPr>
              <w:t>Feedback</w:t>
            </w:r>
            <w:r w:rsidRPr="00300D7E">
              <w:rPr>
                <w:rFonts w:ascii="Arial" w:hAnsi="Arial" w:cs="Arial"/>
                <w:b/>
                <w:spacing w:val="-4"/>
                <w:sz w:val="20"/>
                <w:szCs w:val="20"/>
              </w:rPr>
              <w:t xml:space="preserve"> </w:t>
            </w:r>
            <w:r w:rsidRPr="00300D7E">
              <w:rPr>
                <w:rFonts w:ascii="Arial" w:hAnsi="Arial" w:cs="Arial"/>
                <w:sz w:val="20"/>
                <w:szCs w:val="20"/>
              </w:rPr>
              <w:t>(It</w:t>
            </w:r>
            <w:r w:rsidRPr="00300D7E">
              <w:rPr>
                <w:rFonts w:ascii="Arial" w:hAnsi="Arial" w:cs="Arial"/>
                <w:spacing w:val="-8"/>
                <w:sz w:val="20"/>
                <w:szCs w:val="20"/>
              </w:rPr>
              <w:t xml:space="preserve"> </w:t>
            </w:r>
            <w:r w:rsidRPr="00300D7E">
              <w:rPr>
                <w:rFonts w:ascii="Arial" w:hAnsi="Arial" w:cs="Arial"/>
                <w:sz w:val="20"/>
                <w:szCs w:val="20"/>
              </w:rPr>
              <w:t>is</w:t>
            </w:r>
            <w:r w:rsidRPr="00300D7E">
              <w:rPr>
                <w:rFonts w:ascii="Arial" w:hAnsi="Arial" w:cs="Arial"/>
                <w:spacing w:val="-9"/>
                <w:sz w:val="20"/>
                <w:szCs w:val="20"/>
              </w:rPr>
              <w:t xml:space="preserve"> </w:t>
            </w:r>
            <w:r w:rsidRPr="00300D7E">
              <w:rPr>
                <w:rFonts w:ascii="Arial" w:hAnsi="Arial" w:cs="Arial"/>
                <w:sz w:val="20"/>
                <w:szCs w:val="20"/>
              </w:rPr>
              <w:t>mandatory</w:t>
            </w:r>
            <w:r w:rsidRPr="00300D7E">
              <w:rPr>
                <w:rFonts w:ascii="Arial" w:hAnsi="Arial" w:cs="Arial"/>
                <w:spacing w:val="-7"/>
                <w:sz w:val="20"/>
                <w:szCs w:val="20"/>
              </w:rPr>
              <w:t xml:space="preserve"> </w:t>
            </w:r>
            <w:r w:rsidRPr="00300D7E">
              <w:rPr>
                <w:rFonts w:ascii="Arial" w:hAnsi="Arial" w:cs="Arial"/>
                <w:sz w:val="20"/>
                <w:szCs w:val="20"/>
              </w:rPr>
              <w:t>that</w:t>
            </w:r>
            <w:r w:rsidRPr="00300D7E">
              <w:rPr>
                <w:rFonts w:ascii="Arial" w:hAnsi="Arial" w:cs="Arial"/>
                <w:spacing w:val="-8"/>
                <w:sz w:val="20"/>
                <w:szCs w:val="20"/>
              </w:rPr>
              <w:t xml:space="preserve"> </w:t>
            </w:r>
            <w:r w:rsidRPr="00300D7E">
              <w:rPr>
                <w:rFonts w:ascii="Arial" w:hAnsi="Arial" w:cs="Arial"/>
                <w:sz w:val="20"/>
                <w:szCs w:val="20"/>
              </w:rPr>
              <w:t>authors should write his/her feedback here)</w:t>
            </w:r>
          </w:p>
        </w:tc>
      </w:tr>
      <w:tr w:rsidR="00683324" w:rsidRPr="00300D7E">
        <w:trPr>
          <w:trHeight w:val="2457"/>
        </w:trPr>
        <w:tc>
          <w:tcPr>
            <w:tcW w:w="5352" w:type="dxa"/>
          </w:tcPr>
          <w:p w:rsidR="00683324" w:rsidRPr="00300D7E" w:rsidRDefault="00DC173C">
            <w:pPr>
              <w:pStyle w:val="TableParagraph"/>
              <w:ind w:left="467" w:right="184"/>
              <w:rPr>
                <w:rFonts w:ascii="Arial" w:hAnsi="Arial" w:cs="Arial"/>
                <w:b/>
                <w:sz w:val="20"/>
                <w:szCs w:val="20"/>
              </w:rPr>
            </w:pPr>
            <w:r w:rsidRPr="00300D7E">
              <w:rPr>
                <w:rFonts w:ascii="Arial" w:hAnsi="Arial" w:cs="Arial"/>
                <w:b/>
                <w:sz w:val="20"/>
                <w:szCs w:val="20"/>
              </w:rPr>
              <w:t>Please</w:t>
            </w:r>
            <w:r w:rsidRPr="00300D7E">
              <w:rPr>
                <w:rFonts w:ascii="Arial" w:hAnsi="Arial" w:cs="Arial"/>
                <w:b/>
                <w:spacing w:val="-7"/>
                <w:sz w:val="20"/>
                <w:szCs w:val="20"/>
              </w:rPr>
              <w:t xml:space="preserve"> </w:t>
            </w:r>
            <w:r w:rsidRPr="00300D7E">
              <w:rPr>
                <w:rFonts w:ascii="Arial" w:hAnsi="Arial" w:cs="Arial"/>
                <w:b/>
                <w:sz w:val="20"/>
                <w:szCs w:val="20"/>
              </w:rPr>
              <w:t>write</w:t>
            </w:r>
            <w:r w:rsidRPr="00300D7E">
              <w:rPr>
                <w:rFonts w:ascii="Arial" w:hAnsi="Arial" w:cs="Arial"/>
                <w:b/>
                <w:spacing w:val="-7"/>
                <w:sz w:val="20"/>
                <w:szCs w:val="20"/>
              </w:rPr>
              <w:t xml:space="preserve"> </w:t>
            </w:r>
            <w:r w:rsidRPr="00300D7E">
              <w:rPr>
                <w:rFonts w:ascii="Arial" w:hAnsi="Arial" w:cs="Arial"/>
                <w:b/>
                <w:sz w:val="20"/>
                <w:szCs w:val="20"/>
              </w:rPr>
              <w:t>a</w:t>
            </w:r>
            <w:r w:rsidRPr="00300D7E">
              <w:rPr>
                <w:rFonts w:ascii="Arial" w:hAnsi="Arial" w:cs="Arial"/>
                <w:b/>
                <w:spacing w:val="-6"/>
                <w:sz w:val="20"/>
                <w:szCs w:val="20"/>
              </w:rPr>
              <w:t xml:space="preserve"> </w:t>
            </w:r>
            <w:r w:rsidRPr="00300D7E">
              <w:rPr>
                <w:rFonts w:ascii="Arial" w:hAnsi="Arial" w:cs="Arial"/>
                <w:b/>
                <w:sz w:val="20"/>
                <w:szCs w:val="20"/>
              </w:rPr>
              <w:t>few</w:t>
            </w:r>
            <w:r w:rsidRPr="00300D7E">
              <w:rPr>
                <w:rFonts w:ascii="Arial" w:hAnsi="Arial" w:cs="Arial"/>
                <w:b/>
                <w:spacing w:val="-7"/>
                <w:sz w:val="20"/>
                <w:szCs w:val="20"/>
              </w:rPr>
              <w:t xml:space="preserve"> </w:t>
            </w:r>
            <w:r w:rsidRPr="00300D7E">
              <w:rPr>
                <w:rFonts w:ascii="Arial" w:hAnsi="Arial" w:cs="Arial"/>
                <w:b/>
                <w:sz w:val="20"/>
                <w:szCs w:val="20"/>
              </w:rPr>
              <w:t>sentences</w:t>
            </w:r>
            <w:r w:rsidRPr="00300D7E">
              <w:rPr>
                <w:rFonts w:ascii="Arial" w:hAnsi="Arial" w:cs="Arial"/>
                <w:b/>
                <w:spacing w:val="-7"/>
                <w:sz w:val="20"/>
                <w:szCs w:val="20"/>
              </w:rPr>
              <w:t xml:space="preserve"> </w:t>
            </w:r>
            <w:r w:rsidRPr="00300D7E">
              <w:rPr>
                <w:rFonts w:ascii="Arial" w:hAnsi="Arial" w:cs="Arial"/>
                <w:b/>
                <w:sz w:val="20"/>
                <w:szCs w:val="20"/>
              </w:rPr>
              <w:t>regarding</w:t>
            </w:r>
            <w:r w:rsidRPr="00300D7E">
              <w:rPr>
                <w:rFonts w:ascii="Arial" w:hAnsi="Arial" w:cs="Arial"/>
                <w:b/>
                <w:spacing w:val="-6"/>
                <w:sz w:val="20"/>
                <w:szCs w:val="20"/>
              </w:rPr>
              <w:t xml:space="preserve"> </w:t>
            </w:r>
            <w:r w:rsidRPr="00300D7E">
              <w:rPr>
                <w:rFonts w:ascii="Arial" w:hAnsi="Arial" w:cs="Arial"/>
                <w:b/>
                <w:sz w:val="20"/>
                <w:szCs w:val="20"/>
              </w:rPr>
              <w:t>the importance of this manuscript for the scientific community. A minimum of 3-4 sentences may be required for this part.</w:t>
            </w:r>
          </w:p>
        </w:tc>
        <w:tc>
          <w:tcPr>
            <w:tcW w:w="11058" w:type="dxa"/>
          </w:tcPr>
          <w:p w:rsidR="00683324" w:rsidRPr="00300D7E" w:rsidRDefault="00DC173C">
            <w:pPr>
              <w:pStyle w:val="TableParagraph"/>
              <w:ind w:left="108" w:right="95"/>
              <w:jc w:val="both"/>
              <w:rPr>
                <w:rFonts w:ascii="Arial" w:hAnsi="Arial" w:cs="Arial"/>
                <w:sz w:val="20"/>
                <w:szCs w:val="20"/>
              </w:rPr>
            </w:pPr>
            <w:r w:rsidRPr="00300D7E">
              <w:rPr>
                <w:rFonts w:ascii="Arial" w:hAnsi="Arial" w:cs="Arial"/>
                <w:sz w:val="20"/>
                <w:szCs w:val="20"/>
              </w:rPr>
              <w:t xml:space="preserve">This paper addresses the classical problem of small prime solutions to Diophantine equations, extending earlier results by Baker, Liu, Tsang, Choi, </w:t>
            </w:r>
            <w:proofErr w:type="spellStart"/>
            <w:r w:rsidRPr="00300D7E">
              <w:rPr>
                <w:rFonts w:ascii="Arial" w:hAnsi="Arial" w:cs="Arial"/>
                <w:sz w:val="20"/>
                <w:szCs w:val="20"/>
              </w:rPr>
              <w:t>Kumchev</w:t>
            </w:r>
            <w:proofErr w:type="spellEnd"/>
            <w:r w:rsidRPr="00300D7E">
              <w:rPr>
                <w:rFonts w:ascii="Arial" w:hAnsi="Arial" w:cs="Arial"/>
                <w:sz w:val="20"/>
                <w:szCs w:val="20"/>
              </w:rPr>
              <w:t xml:space="preserve">, and others. The use of the Hardy–Littlewood circle method, together with refined exponential sum estimates, provides stronger results without reliance on the </w:t>
            </w:r>
            <w:proofErr w:type="spellStart"/>
            <w:r w:rsidRPr="00300D7E">
              <w:rPr>
                <w:rFonts w:ascii="Arial" w:hAnsi="Arial" w:cs="Arial"/>
                <w:sz w:val="20"/>
                <w:szCs w:val="20"/>
              </w:rPr>
              <w:t>Deuring</w:t>
            </w:r>
            <w:proofErr w:type="spellEnd"/>
            <w:r w:rsidRPr="00300D7E">
              <w:rPr>
                <w:rFonts w:ascii="Arial" w:hAnsi="Arial" w:cs="Arial"/>
                <w:sz w:val="20"/>
                <w:szCs w:val="20"/>
              </w:rPr>
              <w:t>– Heilbronn phenomenon. The work contributes to analytic number theory by offering new insights into</w:t>
            </w:r>
            <w:r w:rsidRPr="00300D7E">
              <w:rPr>
                <w:rFonts w:ascii="Arial" w:hAnsi="Arial" w:cs="Arial"/>
                <w:spacing w:val="40"/>
                <w:sz w:val="20"/>
                <w:szCs w:val="20"/>
              </w:rPr>
              <w:t xml:space="preserve"> </w:t>
            </w:r>
            <w:r w:rsidRPr="00300D7E">
              <w:rPr>
                <w:rFonts w:ascii="Arial" w:hAnsi="Arial" w:cs="Arial"/>
                <w:sz w:val="20"/>
                <w:szCs w:val="20"/>
              </w:rPr>
              <w:t>solvability conditions and bounds for prime solutions. It is important because it advances methods that can be applied to broader classes of Diophantine equations and strengthens the theoretical foundation for prime distribution problems.</w:t>
            </w:r>
          </w:p>
        </w:tc>
        <w:tc>
          <w:tcPr>
            <w:tcW w:w="4742" w:type="dxa"/>
          </w:tcPr>
          <w:p w:rsidR="00683324" w:rsidRPr="00300D7E" w:rsidRDefault="00683324">
            <w:pPr>
              <w:pStyle w:val="TableParagraph"/>
              <w:ind w:left="0"/>
              <w:rPr>
                <w:rFonts w:ascii="Arial" w:hAnsi="Arial" w:cs="Arial"/>
                <w:sz w:val="20"/>
                <w:szCs w:val="20"/>
              </w:rPr>
            </w:pPr>
          </w:p>
        </w:tc>
      </w:tr>
      <w:tr w:rsidR="00683324" w:rsidRPr="00300D7E">
        <w:trPr>
          <w:trHeight w:val="827"/>
        </w:trPr>
        <w:tc>
          <w:tcPr>
            <w:tcW w:w="5352" w:type="dxa"/>
          </w:tcPr>
          <w:p w:rsidR="00683324" w:rsidRPr="00300D7E" w:rsidRDefault="00DC173C">
            <w:pPr>
              <w:pStyle w:val="TableParagraph"/>
              <w:spacing w:line="275" w:lineRule="exact"/>
              <w:ind w:left="467"/>
              <w:rPr>
                <w:rFonts w:ascii="Arial" w:hAnsi="Arial" w:cs="Arial"/>
                <w:b/>
                <w:sz w:val="20"/>
                <w:szCs w:val="20"/>
              </w:rPr>
            </w:pPr>
            <w:r w:rsidRPr="00300D7E">
              <w:rPr>
                <w:rFonts w:ascii="Arial" w:hAnsi="Arial" w:cs="Arial"/>
                <w:b/>
                <w:sz w:val="20"/>
                <w:szCs w:val="20"/>
              </w:rPr>
              <w:t>Is</w:t>
            </w:r>
            <w:r w:rsidRPr="00300D7E">
              <w:rPr>
                <w:rFonts w:ascii="Arial" w:hAnsi="Arial" w:cs="Arial"/>
                <w:b/>
                <w:spacing w:val="-2"/>
                <w:sz w:val="20"/>
                <w:szCs w:val="20"/>
              </w:rPr>
              <w:t xml:space="preserve"> </w:t>
            </w:r>
            <w:r w:rsidRPr="00300D7E">
              <w:rPr>
                <w:rFonts w:ascii="Arial" w:hAnsi="Arial" w:cs="Arial"/>
                <w:b/>
                <w:sz w:val="20"/>
                <w:szCs w:val="20"/>
              </w:rPr>
              <w:t>the</w:t>
            </w:r>
            <w:r w:rsidRPr="00300D7E">
              <w:rPr>
                <w:rFonts w:ascii="Arial" w:hAnsi="Arial" w:cs="Arial"/>
                <w:b/>
                <w:spacing w:val="-2"/>
                <w:sz w:val="20"/>
                <w:szCs w:val="20"/>
              </w:rPr>
              <w:t xml:space="preserve"> </w:t>
            </w:r>
            <w:r w:rsidRPr="00300D7E">
              <w:rPr>
                <w:rFonts w:ascii="Arial" w:hAnsi="Arial" w:cs="Arial"/>
                <w:b/>
                <w:sz w:val="20"/>
                <w:szCs w:val="20"/>
              </w:rPr>
              <w:t>title</w:t>
            </w:r>
            <w:r w:rsidRPr="00300D7E">
              <w:rPr>
                <w:rFonts w:ascii="Arial" w:hAnsi="Arial" w:cs="Arial"/>
                <w:b/>
                <w:spacing w:val="-1"/>
                <w:sz w:val="20"/>
                <w:szCs w:val="20"/>
              </w:rPr>
              <w:t xml:space="preserve"> </w:t>
            </w:r>
            <w:r w:rsidRPr="00300D7E">
              <w:rPr>
                <w:rFonts w:ascii="Arial" w:hAnsi="Arial" w:cs="Arial"/>
                <w:b/>
                <w:sz w:val="20"/>
                <w:szCs w:val="20"/>
              </w:rPr>
              <w:t>of</w:t>
            </w:r>
            <w:r w:rsidRPr="00300D7E">
              <w:rPr>
                <w:rFonts w:ascii="Arial" w:hAnsi="Arial" w:cs="Arial"/>
                <w:b/>
                <w:spacing w:val="-3"/>
                <w:sz w:val="20"/>
                <w:szCs w:val="20"/>
              </w:rPr>
              <w:t xml:space="preserve"> </w:t>
            </w:r>
            <w:r w:rsidRPr="00300D7E">
              <w:rPr>
                <w:rFonts w:ascii="Arial" w:hAnsi="Arial" w:cs="Arial"/>
                <w:b/>
                <w:sz w:val="20"/>
                <w:szCs w:val="20"/>
              </w:rPr>
              <w:t>the</w:t>
            </w:r>
            <w:r w:rsidRPr="00300D7E">
              <w:rPr>
                <w:rFonts w:ascii="Arial" w:hAnsi="Arial" w:cs="Arial"/>
                <w:b/>
                <w:spacing w:val="-1"/>
                <w:sz w:val="20"/>
                <w:szCs w:val="20"/>
              </w:rPr>
              <w:t xml:space="preserve"> </w:t>
            </w:r>
            <w:r w:rsidRPr="00300D7E">
              <w:rPr>
                <w:rFonts w:ascii="Arial" w:hAnsi="Arial" w:cs="Arial"/>
                <w:b/>
                <w:sz w:val="20"/>
                <w:szCs w:val="20"/>
              </w:rPr>
              <w:t>article</w:t>
            </w:r>
            <w:r w:rsidRPr="00300D7E">
              <w:rPr>
                <w:rFonts w:ascii="Arial" w:hAnsi="Arial" w:cs="Arial"/>
                <w:b/>
                <w:spacing w:val="1"/>
                <w:sz w:val="20"/>
                <w:szCs w:val="20"/>
              </w:rPr>
              <w:t xml:space="preserve"> </w:t>
            </w:r>
            <w:r w:rsidRPr="00300D7E">
              <w:rPr>
                <w:rFonts w:ascii="Arial" w:hAnsi="Arial" w:cs="Arial"/>
                <w:b/>
                <w:spacing w:val="-2"/>
                <w:sz w:val="20"/>
                <w:szCs w:val="20"/>
              </w:rPr>
              <w:t>suitable?</w:t>
            </w:r>
          </w:p>
          <w:p w:rsidR="00683324" w:rsidRPr="00300D7E" w:rsidRDefault="00DC173C">
            <w:pPr>
              <w:pStyle w:val="TableParagraph"/>
              <w:ind w:left="467"/>
              <w:rPr>
                <w:rFonts w:ascii="Arial" w:hAnsi="Arial" w:cs="Arial"/>
                <w:b/>
                <w:sz w:val="20"/>
                <w:szCs w:val="20"/>
              </w:rPr>
            </w:pPr>
            <w:r w:rsidRPr="00300D7E">
              <w:rPr>
                <w:rFonts w:ascii="Arial" w:hAnsi="Arial" w:cs="Arial"/>
                <w:b/>
                <w:sz w:val="20"/>
                <w:szCs w:val="20"/>
              </w:rPr>
              <w:t>(If</w:t>
            </w:r>
            <w:r w:rsidRPr="00300D7E">
              <w:rPr>
                <w:rFonts w:ascii="Arial" w:hAnsi="Arial" w:cs="Arial"/>
                <w:b/>
                <w:spacing w:val="-4"/>
                <w:sz w:val="20"/>
                <w:szCs w:val="20"/>
              </w:rPr>
              <w:t xml:space="preserve"> </w:t>
            </w:r>
            <w:r w:rsidRPr="00300D7E">
              <w:rPr>
                <w:rFonts w:ascii="Arial" w:hAnsi="Arial" w:cs="Arial"/>
                <w:b/>
                <w:sz w:val="20"/>
                <w:szCs w:val="20"/>
              </w:rPr>
              <w:t>not</w:t>
            </w:r>
            <w:r w:rsidRPr="00300D7E">
              <w:rPr>
                <w:rFonts w:ascii="Arial" w:hAnsi="Arial" w:cs="Arial"/>
                <w:b/>
                <w:spacing w:val="-1"/>
                <w:sz w:val="20"/>
                <w:szCs w:val="20"/>
              </w:rPr>
              <w:t xml:space="preserve"> </w:t>
            </w:r>
            <w:r w:rsidRPr="00300D7E">
              <w:rPr>
                <w:rFonts w:ascii="Arial" w:hAnsi="Arial" w:cs="Arial"/>
                <w:b/>
                <w:sz w:val="20"/>
                <w:szCs w:val="20"/>
              </w:rPr>
              <w:t>please</w:t>
            </w:r>
            <w:r w:rsidRPr="00300D7E">
              <w:rPr>
                <w:rFonts w:ascii="Arial" w:hAnsi="Arial" w:cs="Arial"/>
                <w:b/>
                <w:spacing w:val="-2"/>
                <w:sz w:val="20"/>
                <w:szCs w:val="20"/>
              </w:rPr>
              <w:t xml:space="preserve"> </w:t>
            </w:r>
            <w:r w:rsidRPr="00300D7E">
              <w:rPr>
                <w:rFonts w:ascii="Arial" w:hAnsi="Arial" w:cs="Arial"/>
                <w:b/>
                <w:sz w:val="20"/>
                <w:szCs w:val="20"/>
              </w:rPr>
              <w:t>suggest</w:t>
            </w:r>
            <w:r w:rsidRPr="00300D7E">
              <w:rPr>
                <w:rFonts w:ascii="Arial" w:hAnsi="Arial" w:cs="Arial"/>
                <w:b/>
                <w:spacing w:val="-1"/>
                <w:sz w:val="20"/>
                <w:szCs w:val="20"/>
              </w:rPr>
              <w:t xml:space="preserve"> </w:t>
            </w:r>
            <w:r w:rsidRPr="00300D7E">
              <w:rPr>
                <w:rFonts w:ascii="Arial" w:hAnsi="Arial" w:cs="Arial"/>
                <w:b/>
                <w:sz w:val="20"/>
                <w:szCs w:val="20"/>
              </w:rPr>
              <w:t>an</w:t>
            </w:r>
            <w:r w:rsidRPr="00300D7E">
              <w:rPr>
                <w:rFonts w:ascii="Arial" w:hAnsi="Arial" w:cs="Arial"/>
                <w:b/>
                <w:spacing w:val="-2"/>
                <w:sz w:val="20"/>
                <w:szCs w:val="20"/>
              </w:rPr>
              <w:t xml:space="preserve"> </w:t>
            </w:r>
            <w:r w:rsidRPr="00300D7E">
              <w:rPr>
                <w:rFonts w:ascii="Arial" w:hAnsi="Arial" w:cs="Arial"/>
                <w:b/>
                <w:sz w:val="20"/>
                <w:szCs w:val="20"/>
              </w:rPr>
              <w:t>alternative</w:t>
            </w:r>
            <w:r w:rsidRPr="00300D7E">
              <w:rPr>
                <w:rFonts w:ascii="Arial" w:hAnsi="Arial" w:cs="Arial"/>
                <w:b/>
                <w:spacing w:val="-3"/>
                <w:sz w:val="20"/>
                <w:szCs w:val="20"/>
              </w:rPr>
              <w:t xml:space="preserve"> </w:t>
            </w:r>
            <w:r w:rsidRPr="00300D7E">
              <w:rPr>
                <w:rFonts w:ascii="Arial" w:hAnsi="Arial" w:cs="Arial"/>
                <w:b/>
                <w:spacing w:val="-2"/>
                <w:sz w:val="20"/>
                <w:szCs w:val="20"/>
              </w:rPr>
              <w:t>title)</w:t>
            </w:r>
          </w:p>
        </w:tc>
        <w:tc>
          <w:tcPr>
            <w:tcW w:w="11058" w:type="dxa"/>
          </w:tcPr>
          <w:p w:rsidR="00683324" w:rsidRPr="00300D7E" w:rsidRDefault="00DC173C">
            <w:pPr>
              <w:pStyle w:val="TableParagraph"/>
              <w:spacing w:line="275" w:lineRule="exact"/>
              <w:ind w:left="108"/>
              <w:rPr>
                <w:rFonts w:ascii="Arial" w:hAnsi="Arial" w:cs="Arial"/>
                <w:sz w:val="20"/>
                <w:szCs w:val="20"/>
              </w:rPr>
            </w:pPr>
            <w:r w:rsidRPr="00300D7E">
              <w:rPr>
                <w:rFonts w:ascii="Arial" w:hAnsi="Arial" w:cs="Arial"/>
                <w:sz w:val="20"/>
                <w:szCs w:val="20"/>
              </w:rPr>
              <w:t>The</w:t>
            </w:r>
            <w:r w:rsidRPr="00300D7E">
              <w:rPr>
                <w:rFonts w:ascii="Arial" w:hAnsi="Arial" w:cs="Arial"/>
                <w:spacing w:val="-3"/>
                <w:sz w:val="20"/>
                <w:szCs w:val="20"/>
              </w:rPr>
              <w:t xml:space="preserve"> </w:t>
            </w:r>
            <w:r w:rsidRPr="00300D7E">
              <w:rPr>
                <w:rFonts w:ascii="Arial" w:hAnsi="Arial" w:cs="Arial"/>
                <w:sz w:val="20"/>
                <w:szCs w:val="20"/>
              </w:rPr>
              <w:t>title</w:t>
            </w:r>
            <w:r w:rsidRPr="00300D7E">
              <w:rPr>
                <w:rFonts w:ascii="Arial" w:hAnsi="Arial" w:cs="Arial"/>
                <w:spacing w:val="-2"/>
                <w:sz w:val="20"/>
                <w:szCs w:val="20"/>
              </w:rPr>
              <w:t xml:space="preserve"> </w:t>
            </w:r>
            <w:r w:rsidRPr="00300D7E">
              <w:rPr>
                <w:rFonts w:ascii="Arial" w:hAnsi="Arial" w:cs="Arial"/>
                <w:sz w:val="20"/>
                <w:szCs w:val="20"/>
              </w:rPr>
              <w:t>is</w:t>
            </w:r>
            <w:r w:rsidRPr="00300D7E">
              <w:rPr>
                <w:rFonts w:ascii="Arial" w:hAnsi="Arial" w:cs="Arial"/>
                <w:spacing w:val="-2"/>
                <w:sz w:val="20"/>
                <w:szCs w:val="20"/>
              </w:rPr>
              <w:t xml:space="preserve"> </w:t>
            </w:r>
            <w:r w:rsidRPr="00300D7E">
              <w:rPr>
                <w:rFonts w:ascii="Arial" w:hAnsi="Arial" w:cs="Arial"/>
                <w:sz w:val="20"/>
                <w:szCs w:val="20"/>
              </w:rPr>
              <w:t>clear</w:t>
            </w:r>
            <w:r w:rsidRPr="00300D7E">
              <w:rPr>
                <w:rFonts w:ascii="Arial" w:hAnsi="Arial" w:cs="Arial"/>
                <w:spacing w:val="-1"/>
                <w:sz w:val="20"/>
                <w:szCs w:val="20"/>
              </w:rPr>
              <w:t xml:space="preserve"> </w:t>
            </w:r>
            <w:r w:rsidRPr="00300D7E">
              <w:rPr>
                <w:rFonts w:ascii="Arial" w:hAnsi="Arial" w:cs="Arial"/>
                <w:sz w:val="20"/>
                <w:szCs w:val="20"/>
              </w:rPr>
              <w:t>and</w:t>
            </w:r>
            <w:r w:rsidRPr="00300D7E">
              <w:rPr>
                <w:rFonts w:ascii="Arial" w:hAnsi="Arial" w:cs="Arial"/>
                <w:spacing w:val="-1"/>
                <w:sz w:val="20"/>
                <w:szCs w:val="20"/>
              </w:rPr>
              <w:t xml:space="preserve"> </w:t>
            </w:r>
            <w:r w:rsidRPr="00300D7E">
              <w:rPr>
                <w:rFonts w:ascii="Arial" w:hAnsi="Arial" w:cs="Arial"/>
                <w:sz w:val="20"/>
                <w:szCs w:val="20"/>
              </w:rPr>
              <w:t>suitable. It</w:t>
            </w:r>
            <w:r w:rsidRPr="00300D7E">
              <w:rPr>
                <w:rFonts w:ascii="Arial" w:hAnsi="Arial" w:cs="Arial"/>
                <w:spacing w:val="-1"/>
                <w:sz w:val="20"/>
                <w:szCs w:val="20"/>
              </w:rPr>
              <w:t xml:space="preserve"> </w:t>
            </w:r>
            <w:r w:rsidRPr="00300D7E">
              <w:rPr>
                <w:rFonts w:ascii="Arial" w:hAnsi="Arial" w:cs="Arial"/>
                <w:sz w:val="20"/>
                <w:szCs w:val="20"/>
              </w:rPr>
              <w:t>directly</w:t>
            </w:r>
            <w:r w:rsidRPr="00300D7E">
              <w:rPr>
                <w:rFonts w:ascii="Arial" w:hAnsi="Arial" w:cs="Arial"/>
                <w:spacing w:val="-1"/>
                <w:sz w:val="20"/>
                <w:szCs w:val="20"/>
              </w:rPr>
              <w:t xml:space="preserve"> </w:t>
            </w:r>
            <w:r w:rsidRPr="00300D7E">
              <w:rPr>
                <w:rFonts w:ascii="Arial" w:hAnsi="Arial" w:cs="Arial"/>
                <w:sz w:val="20"/>
                <w:szCs w:val="20"/>
              </w:rPr>
              <w:t>reflects</w:t>
            </w:r>
            <w:r w:rsidRPr="00300D7E">
              <w:rPr>
                <w:rFonts w:ascii="Arial" w:hAnsi="Arial" w:cs="Arial"/>
                <w:spacing w:val="-2"/>
                <w:sz w:val="20"/>
                <w:szCs w:val="20"/>
              </w:rPr>
              <w:t xml:space="preserve"> </w:t>
            </w:r>
            <w:r w:rsidRPr="00300D7E">
              <w:rPr>
                <w:rFonts w:ascii="Arial" w:hAnsi="Arial" w:cs="Arial"/>
                <w:sz w:val="20"/>
                <w:szCs w:val="20"/>
              </w:rPr>
              <w:t>the</w:t>
            </w:r>
            <w:r w:rsidRPr="00300D7E">
              <w:rPr>
                <w:rFonts w:ascii="Arial" w:hAnsi="Arial" w:cs="Arial"/>
                <w:spacing w:val="-2"/>
                <w:sz w:val="20"/>
                <w:szCs w:val="20"/>
              </w:rPr>
              <w:t xml:space="preserve"> </w:t>
            </w:r>
            <w:r w:rsidRPr="00300D7E">
              <w:rPr>
                <w:rFonts w:ascii="Arial" w:hAnsi="Arial" w:cs="Arial"/>
                <w:sz w:val="20"/>
                <w:szCs w:val="20"/>
              </w:rPr>
              <w:t>content</w:t>
            </w:r>
            <w:r w:rsidRPr="00300D7E">
              <w:rPr>
                <w:rFonts w:ascii="Arial" w:hAnsi="Arial" w:cs="Arial"/>
                <w:spacing w:val="-1"/>
                <w:sz w:val="20"/>
                <w:szCs w:val="20"/>
              </w:rPr>
              <w:t xml:space="preserve"> </w:t>
            </w:r>
            <w:r w:rsidRPr="00300D7E">
              <w:rPr>
                <w:rFonts w:ascii="Arial" w:hAnsi="Arial" w:cs="Arial"/>
                <w:sz w:val="20"/>
                <w:szCs w:val="20"/>
              </w:rPr>
              <w:t>of</w:t>
            </w:r>
            <w:r w:rsidRPr="00300D7E">
              <w:rPr>
                <w:rFonts w:ascii="Arial" w:hAnsi="Arial" w:cs="Arial"/>
                <w:spacing w:val="-2"/>
                <w:sz w:val="20"/>
                <w:szCs w:val="20"/>
              </w:rPr>
              <w:t xml:space="preserve"> </w:t>
            </w:r>
            <w:r w:rsidRPr="00300D7E">
              <w:rPr>
                <w:rFonts w:ascii="Arial" w:hAnsi="Arial" w:cs="Arial"/>
                <w:sz w:val="20"/>
                <w:szCs w:val="20"/>
              </w:rPr>
              <w:t>the</w:t>
            </w:r>
            <w:r w:rsidRPr="00300D7E">
              <w:rPr>
                <w:rFonts w:ascii="Arial" w:hAnsi="Arial" w:cs="Arial"/>
                <w:spacing w:val="-1"/>
                <w:sz w:val="20"/>
                <w:szCs w:val="20"/>
              </w:rPr>
              <w:t xml:space="preserve"> </w:t>
            </w:r>
            <w:r w:rsidRPr="00300D7E">
              <w:rPr>
                <w:rFonts w:ascii="Arial" w:hAnsi="Arial" w:cs="Arial"/>
                <w:sz w:val="20"/>
                <w:szCs w:val="20"/>
              </w:rPr>
              <w:t>paper. No</w:t>
            </w:r>
            <w:r w:rsidRPr="00300D7E">
              <w:rPr>
                <w:rFonts w:ascii="Arial" w:hAnsi="Arial" w:cs="Arial"/>
                <w:spacing w:val="-2"/>
                <w:sz w:val="20"/>
                <w:szCs w:val="20"/>
              </w:rPr>
              <w:t xml:space="preserve"> </w:t>
            </w:r>
            <w:r w:rsidRPr="00300D7E">
              <w:rPr>
                <w:rFonts w:ascii="Arial" w:hAnsi="Arial" w:cs="Arial"/>
                <w:sz w:val="20"/>
                <w:szCs w:val="20"/>
              </w:rPr>
              <w:t>change</w:t>
            </w:r>
            <w:r w:rsidRPr="00300D7E">
              <w:rPr>
                <w:rFonts w:ascii="Arial" w:hAnsi="Arial" w:cs="Arial"/>
                <w:spacing w:val="-1"/>
                <w:sz w:val="20"/>
                <w:szCs w:val="20"/>
              </w:rPr>
              <w:t xml:space="preserve"> </w:t>
            </w:r>
            <w:r w:rsidRPr="00300D7E">
              <w:rPr>
                <w:rFonts w:ascii="Arial" w:hAnsi="Arial" w:cs="Arial"/>
                <w:spacing w:val="-2"/>
                <w:sz w:val="20"/>
                <w:szCs w:val="20"/>
              </w:rPr>
              <w:t>suggested.</w:t>
            </w:r>
          </w:p>
        </w:tc>
        <w:tc>
          <w:tcPr>
            <w:tcW w:w="4742" w:type="dxa"/>
          </w:tcPr>
          <w:p w:rsidR="00683324" w:rsidRPr="00300D7E" w:rsidRDefault="00683324">
            <w:pPr>
              <w:pStyle w:val="TableParagraph"/>
              <w:ind w:left="0"/>
              <w:rPr>
                <w:rFonts w:ascii="Arial" w:hAnsi="Arial" w:cs="Arial"/>
                <w:sz w:val="20"/>
                <w:szCs w:val="20"/>
              </w:rPr>
            </w:pPr>
          </w:p>
        </w:tc>
      </w:tr>
      <w:tr w:rsidR="00683324" w:rsidRPr="00300D7E">
        <w:trPr>
          <w:trHeight w:val="1379"/>
        </w:trPr>
        <w:tc>
          <w:tcPr>
            <w:tcW w:w="5352" w:type="dxa"/>
          </w:tcPr>
          <w:p w:rsidR="00683324" w:rsidRPr="00300D7E" w:rsidRDefault="00DC173C">
            <w:pPr>
              <w:pStyle w:val="TableParagraph"/>
              <w:spacing w:before="1"/>
              <w:ind w:left="467" w:right="184"/>
              <w:rPr>
                <w:rFonts w:ascii="Arial" w:hAnsi="Arial" w:cs="Arial"/>
                <w:b/>
                <w:sz w:val="20"/>
                <w:szCs w:val="20"/>
              </w:rPr>
            </w:pPr>
            <w:r w:rsidRPr="00300D7E">
              <w:rPr>
                <w:rFonts w:ascii="Arial" w:hAnsi="Arial" w:cs="Arial"/>
                <w:b/>
                <w:sz w:val="20"/>
                <w:szCs w:val="20"/>
              </w:rPr>
              <w:t>Is the abstract of the article comprehensive? Do you suggest the addition (or deletion) of some</w:t>
            </w:r>
            <w:r w:rsidRPr="00300D7E">
              <w:rPr>
                <w:rFonts w:ascii="Arial" w:hAnsi="Arial" w:cs="Arial"/>
                <w:b/>
                <w:spacing w:val="-6"/>
                <w:sz w:val="20"/>
                <w:szCs w:val="20"/>
              </w:rPr>
              <w:t xml:space="preserve"> </w:t>
            </w:r>
            <w:r w:rsidRPr="00300D7E">
              <w:rPr>
                <w:rFonts w:ascii="Arial" w:hAnsi="Arial" w:cs="Arial"/>
                <w:b/>
                <w:sz w:val="20"/>
                <w:szCs w:val="20"/>
              </w:rPr>
              <w:t>points</w:t>
            </w:r>
            <w:r w:rsidRPr="00300D7E">
              <w:rPr>
                <w:rFonts w:ascii="Arial" w:hAnsi="Arial" w:cs="Arial"/>
                <w:b/>
                <w:spacing w:val="-6"/>
                <w:sz w:val="20"/>
                <w:szCs w:val="20"/>
              </w:rPr>
              <w:t xml:space="preserve"> </w:t>
            </w:r>
            <w:r w:rsidRPr="00300D7E">
              <w:rPr>
                <w:rFonts w:ascii="Arial" w:hAnsi="Arial" w:cs="Arial"/>
                <w:b/>
                <w:sz w:val="20"/>
                <w:szCs w:val="20"/>
              </w:rPr>
              <w:t>in</w:t>
            </w:r>
            <w:r w:rsidRPr="00300D7E">
              <w:rPr>
                <w:rFonts w:ascii="Arial" w:hAnsi="Arial" w:cs="Arial"/>
                <w:b/>
                <w:spacing w:val="-5"/>
                <w:sz w:val="20"/>
                <w:szCs w:val="20"/>
              </w:rPr>
              <w:t xml:space="preserve"> </w:t>
            </w:r>
            <w:r w:rsidRPr="00300D7E">
              <w:rPr>
                <w:rFonts w:ascii="Arial" w:hAnsi="Arial" w:cs="Arial"/>
                <w:b/>
                <w:sz w:val="20"/>
                <w:szCs w:val="20"/>
              </w:rPr>
              <w:t>this</w:t>
            </w:r>
            <w:r w:rsidRPr="00300D7E">
              <w:rPr>
                <w:rFonts w:ascii="Arial" w:hAnsi="Arial" w:cs="Arial"/>
                <w:b/>
                <w:spacing w:val="-6"/>
                <w:sz w:val="20"/>
                <w:szCs w:val="20"/>
              </w:rPr>
              <w:t xml:space="preserve"> </w:t>
            </w:r>
            <w:r w:rsidRPr="00300D7E">
              <w:rPr>
                <w:rFonts w:ascii="Arial" w:hAnsi="Arial" w:cs="Arial"/>
                <w:b/>
                <w:sz w:val="20"/>
                <w:szCs w:val="20"/>
              </w:rPr>
              <w:t>section?</w:t>
            </w:r>
            <w:r w:rsidRPr="00300D7E">
              <w:rPr>
                <w:rFonts w:ascii="Arial" w:hAnsi="Arial" w:cs="Arial"/>
                <w:b/>
                <w:spacing w:val="-5"/>
                <w:sz w:val="20"/>
                <w:szCs w:val="20"/>
              </w:rPr>
              <w:t xml:space="preserve"> </w:t>
            </w:r>
            <w:r w:rsidRPr="00300D7E">
              <w:rPr>
                <w:rFonts w:ascii="Arial" w:hAnsi="Arial" w:cs="Arial"/>
                <w:b/>
                <w:sz w:val="20"/>
                <w:szCs w:val="20"/>
              </w:rPr>
              <w:t>Please</w:t>
            </w:r>
            <w:r w:rsidRPr="00300D7E">
              <w:rPr>
                <w:rFonts w:ascii="Arial" w:hAnsi="Arial" w:cs="Arial"/>
                <w:b/>
                <w:spacing w:val="-6"/>
                <w:sz w:val="20"/>
                <w:szCs w:val="20"/>
              </w:rPr>
              <w:t xml:space="preserve"> </w:t>
            </w:r>
            <w:r w:rsidRPr="00300D7E">
              <w:rPr>
                <w:rFonts w:ascii="Arial" w:hAnsi="Arial" w:cs="Arial"/>
                <w:b/>
                <w:sz w:val="20"/>
                <w:szCs w:val="20"/>
              </w:rPr>
              <w:t>write</w:t>
            </w:r>
            <w:r w:rsidRPr="00300D7E">
              <w:rPr>
                <w:rFonts w:ascii="Arial" w:hAnsi="Arial" w:cs="Arial"/>
                <w:b/>
                <w:spacing w:val="-7"/>
                <w:sz w:val="20"/>
                <w:szCs w:val="20"/>
              </w:rPr>
              <w:t xml:space="preserve"> </w:t>
            </w:r>
            <w:r w:rsidRPr="00300D7E">
              <w:rPr>
                <w:rFonts w:ascii="Arial" w:hAnsi="Arial" w:cs="Arial"/>
                <w:b/>
                <w:sz w:val="20"/>
                <w:szCs w:val="20"/>
              </w:rPr>
              <w:t>your suggestions here.</w:t>
            </w:r>
          </w:p>
        </w:tc>
        <w:tc>
          <w:tcPr>
            <w:tcW w:w="11058" w:type="dxa"/>
          </w:tcPr>
          <w:p w:rsidR="00683324" w:rsidRPr="00300D7E" w:rsidRDefault="00DC173C">
            <w:pPr>
              <w:pStyle w:val="TableParagraph"/>
              <w:spacing w:before="1" w:line="275" w:lineRule="exact"/>
              <w:ind w:left="108"/>
              <w:rPr>
                <w:rFonts w:ascii="Arial" w:hAnsi="Arial" w:cs="Arial"/>
                <w:sz w:val="20"/>
                <w:szCs w:val="20"/>
              </w:rPr>
            </w:pPr>
            <w:r w:rsidRPr="00300D7E">
              <w:rPr>
                <w:rFonts w:ascii="Arial" w:hAnsi="Arial" w:cs="Arial"/>
                <w:sz w:val="20"/>
                <w:szCs w:val="20"/>
              </w:rPr>
              <w:t>The</w:t>
            </w:r>
            <w:r w:rsidRPr="00300D7E">
              <w:rPr>
                <w:rFonts w:ascii="Arial" w:hAnsi="Arial" w:cs="Arial"/>
                <w:spacing w:val="-3"/>
                <w:sz w:val="20"/>
                <w:szCs w:val="20"/>
              </w:rPr>
              <w:t xml:space="preserve"> </w:t>
            </w:r>
            <w:r w:rsidRPr="00300D7E">
              <w:rPr>
                <w:rFonts w:ascii="Arial" w:hAnsi="Arial" w:cs="Arial"/>
                <w:sz w:val="20"/>
                <w:szCs w:val="20"/>
              </w:rPr>
              <w:t>abstract</w:t>
            </w:r>
            <w:r w:rsidRPr="00300D7E">
              <w:rPr>
                <w:rFonts w:ascii="Arial" w:hAnsi="Arial" w:cs="Arial"/>
                <w:spacing w:val="-1"/>
                <w:sz w:val="20"/>
                <w:szCs w:val="20"/>
              </w:rPr>
              <w:t xml:space="preserve"> </w:t>
            </w:r>
            <w:r w:rsidRPr="00300D7E">
              <w:rPr>
                <w:rFonts w:ascii="Arial" w:hAnsi="Arial" w:cs="Arial"/>
                <w:sz w:val="20"/>
                <w:szCs w:val="20"/>
              </w:rPr>
              <w:t>is</w:t>
            </w:r>
            <w:r w:rsidRPr="00300D7E">
              <w:rPr>
                <w:rFonts w:ascii="Arial" w:hAnsi="Arial" w:cs="Arial"/>
                <w:spacing w:val="-2"/>
                <w:sz w:val="20"/>
                <w:szCs w:val="20"/>
              </w:rPr>
              <w:t xml:space="preserve"> </w:t>
            </w:r>
            <w:r w:rsidRPr="00300D7E">
              <w:rPr>
                <w:rFonts w:ascii="Arial" w:hAnsi="Arial" w:cs="Arial"/>
                <w:sz w:val="20"/>
                <w:szCs w:val="20"/>
              </w:rPr>
              <w:t>concise</w:t>
            </w:r>
            <w:r w:rsidRPr="00300D7E">
              <w:rPr>
                <w:rFonts w:ascii="Arial" w:hAnsi="Arial" w:cs="Arial"/>
                <w:spacing w:val="-1"/>
                <w:sz w:val="20"/>
                <w:szCs w:val="20"/>
              </w:rPr>
              <w:t xml:space="preserve"> </w:t>
            </w:r>
            <w:r w:rsidRPr="00300D7E">
              <w:rPr>
                <w:rFonts w:ascii="Arial" w:hAnsi="Arial" w:cs="Arial"/>
                <w:sz w:val="20"/>
                <w:szCs w:val="20"/>
              </w:rPr>
              <w:t>but</w:t>
            </w:r>
            <w:r w:rsidRPr="00300D7E">
              <w:rPr>
                <w:rFonts w:ascii="Arial" w:hAnsi="Arial" w:cs="Arial"/>
                <w:spacing w:val="-1"/>
                <w:sz w:val="20"/>
                <w:szCs w:val="20"/>
              </w:rPr>
              <w:t xml:space="preserve"> </w:t>
            </w:r>
            <w:r w:rsidRPr="00300D7E">
              <w:rPr>
                <w:rFonts w:ascii="Arial" w:hAnsi="Arial" w:cs="Arial"/>
                <w:sz w:val="20"/>
                <w:szCs w:val="20"/>
              </w:rPr>
              <w:t>somewhat</w:t>
            </w:r>
            <w:r w:rsidRPr="00300D7E">
              <w:rPr>
                <w:rFonts w:ascii="Arial" w:hAnsi="Arial" w:cs="Arial"/>
                <w:spacing w:val="-1"/>
                <w:sz w:val="20"/>
                <w:szCs w:val="20"/>
              </w:rPr>
              <w:t xml:space="preserve"> </w:t>
            </w:r>
            <w:r w:rsidRPr="00300D7E">
              <w:rPr>
                <w:rFonts w:ascii="Arial" w:hAnsi="Arial" w:cs="Arial"/>
                <w:sz w:val="20"/>
                <w:szCs w:val="20"/>
              </w:rPr>
              <w:t>dense.</w:t>
            </w:r>
            <w:r w:rsidRPr="00300D7E">
              <w:rPr>
                <w:rFonts w:ascii="Arial" w:hAnsi="Arial" w:cs="Arial"/>
                <w:spacing w:val="1"/>
                <w:sz w:val="20"/>
                <w:szCs w:val="20"/>
              </w:rPr>
              <w:t xml:space="preserve"> </w:t>
            </w:r>
            <w:r w:rsidRPr="00300D7E">
              <w:rPr>
                <w:rFonts w:ascii="Arial" w:hAnsi="Arial" w:cs="Arial"/>
                <w:sz w:val="20"/>
                <w:szCs w:val="20"/>
              </w:rPr>
              <w:t>It</w:t>
            </w:r>
            <w:r w:rsidRPr="00300D7E">
              <w:rPr>
                <w:rFonts w:ascii="Arial" w:hAnsi="Arial" w:cs="Arial"/>
                <w:spacing w:val="-1"/>
                <w:sz w:val="20"/>
                <w:szCs w:val="20"/>
              </w:rPr>
              <w:t xml:space="preserve"> </w:t>
            </w:r>
            <w:r w:rsidRPr="00300D7E">
              <w:rPr>
                <w:rFonts w:ascii="Arial" w:hAnsi="Arial" w:cs="Arial"/>
                <w:sz w:val="20"/>
                <w:szCs w:val="20"/>
              </w:rPr>
              <w:t>could</w:t>
            </w:r>
            <w:r w:rsidRPr="00300D7E">
              <w:rPr>
                <w:rFonts w:ascii="Arial" w:hAnsi="Arial" w:cs="Arial"/>
                <w:spacing w:val="-1"/>
                <w:sz w:val="20"/>
                <w:szCs w:val="20"/>
              </w:rPr>
              <w:t xml:space="preserve"> </w:t>
            </w:r>
            <w:r w:rsidRPr="00300D7E">
              <w:rPr>
                <w:rFonts w:ascii="Arial" w:hAnsi="Arial" w:cs="Arial"/>
                <w:sz w:val="20"/>
                <w:szCs w:val="20"/>
              </w:rPr>
              <w:t>be</w:t>
            </w:r>
            <w:r w:rsidRPr="00300D7E">
              <w:rPr>
                <w:rFonts w:ascii="Arial" w:hAnsi="Arial" w:cs="Arial"/>
                <w:spacing w:val="-1"/>
                <w:sz w:val="20"/>
                <w:szCs w:val="20"/>
              </w:rPr>
              <w:t xml:space="preserve"> </w:t>
            </w:r>
            <w:r w:rsidRPr="00300D7E">
              <w:rPr>
                <w:rFonts w:ascii="Arial" w:hAnsi="Arial" w:cs="Arial"/>
                <w:sz w:val="20"/>
                <w:szCs w:val="20"/>
              </w:rPr>
              <w:t>improved</w:t>
            </w:r>
            <w:r w:rsidRPr="00300D7E">
              <w:rPr>
                <w:rFonts w:ascii="Arial" w:hAnsi="Arial" w:cs="Arial"/>
                <w:spacing w:val="-1"/>
                <w:sz w:val="20"/>
                <w:szCs w:val="20"/>
              </w:rPr>
              <w:t xml:space="preserve"> </w:t>
            </w:r>
            <w:r w:rsidRPr="00300D7E">
              <w:rPr>
                <w:rFonts w:ascii="Arial" w:hAnsi="Arial" w:cs="Arial"/>
                <w:spacing w:val="-5"/>
                <w:sz w:val="20"/>
                <w:szCs w:val="20"/>
              </w:rPr>
              <w:t>by:</w:t>
            </w:r>
          </w:p>
          <w:p w:rsidR="00683324" w:rsidRPr="00300D7E" w:rsidRDefault="00DC173C">
            <w:pPr>
              <w:pStyle w:val="TableParagraph"/>
              <w:numPr>
                <w:ilvl w:val="0"/>
                <w:numId w:val="2"/>
              </w:numPr>
              <w:tabs>
                <w:tab w:val="left" w:pos="828"/>
              </w:tabs>
              <w:spacing w:line="275" w:lineRule="exact"/>
              <w:rPr>
                <w:rFonts w:ascii="Arial" w:hAnsi="Arial" w:cs="Arial"/>
                <w:sz w:val="20"/>
                <w:szCs w:val="20"/>
              </w:rPr>
            </w:pPr>
            <w:r w:rsidRPr="00300D7E">
              <w:rPr>
                <w:rFonts w:ascii="Arial" w:hAnsi="Arial" w:cs="Arial"/>
                <w:sz w:val="20"/>
                <w:szCs w:val="20"/>
              </w:rPr>
              <w:t>Explicitly</w:t>
            </w:r>
            <w:r w:rsidRPr="00300D7E">
              <w:rPr>
                <w:rFonts w:ascii="Arial" w:hAnsi="Arial" w:cs="Arial"/>
                <w:spacing w:val="-2"/>
                <w:sz w:val="20"/>
                <w:szCs w:val="20"/>
              </w:rPr>
              <w:t xml:space="preserve"> </w:t>
            </w:r>
            <w:r w:rsidRPr="00300D7E">
              <w:rPr>
                <w:rFonts w:ascii="Arial" w:hAnsi="Arial" w:cs="Arial"/>
                <w:sz w:val="20"/>
                <w:szCs w:val="20"/>
              </w:rPr>
              <w:t>stating</w:t>
            </w:r>
            <w:r w:rsidRPr="00300D7E">
              <w:rPr>
                <w:rFonts w:ascii="Arial" w:hAnsi="Arial" w:cs="Arial"/>
                <w:spacing w:val="-1"/>
                <w:sz w:val="20"/>
                <w:szCs w:val="20"/>
              </w:rPr>
              <w:t xml:space="preserve"> </w:t>
            </w:r>
            <w:r w:rsidRPr="00300D7E">
              <w:rPr>
                <w:rFonts w:ascii="Arial" w:hAnsi="Arial" w:cs="Arial"/>
                <w:sz w:val="20"/>
                <w:szCs w:val="20"/>
              </w:rPr>
              <w:t>the</w:t>
            </w:r>
            <w:r w:rsidRPr="00300D7E">
              <w:rPr>
                <w:rFonts w:ascii="Arial" w:hAnsi="Arial" w:cs="Arial"/>
                <w:spacing w:val="-2"/>
                <w:sz w:val="20"/>
                <w:szCs w:val="20"/>
              </w:rPr>
              <w:t xml:space="preserve"> </w:t>
            </w:r>
            <w:r w:rsidRPr="00300D7E">
              <w:rPr>
                <w:rFonts w:ascii="Arial" w:hAnsi="Arial" w:cs="Arial"/>
                <w:sz w:val="20"/>
                <w:szCs w:val="20"/>
              </w:rPr>
              <w:t>main</w:t>
            </w:r>
            <w:r w:rsidRPr="00300D7E">
              <w:rPr>
                <w:rFonts w:ascii="Arial" w:hAnsi="Arial" w:cs="Arial"/>
                <w:spacing w:val="-1"/>
                <w:sz w:val="20"/>
                <w:szCs w:val="20"/>
              </w:rPr>
              <w:t xml:space="preserve"> </w:t>
            </w:r>
            <w:r w:rsidRPr="00300D7E">
              <w:rPr>
                <w:rFonts w:ascii="Arial" w:hAnsi="Arial" w:cs="Arial"/>
                <w:sz w:val="20"/>
                <w:szCs w:val="20"/>
              </w:rPr>
              <w:t>theorem</w:t>
            </w:r>
            <w:r w:rsidRPr="00300D7E">
              <w:rPr>
                <w:rFonts w:ascii="Arial" w:hAnsi="Arial" w:cs="Arial"/>
                <w:spacing w:val="-2"/>
                <w:sz w:val="20"/>
                <w:szCs w:val="20"/>
              </w:rPr>
              <w:t xml:space="preserve"> </w:t>
            </w:r>
            <w:r w:rsidRPr="00300D7E">
              <w:rPr>
                <w:rFonts w:ascii="Arial" w:hAnsi="Arial" w:cs="Arial"/>
                <w:sz w:val="20"/>
                <w:szCs w:val="20"/>
              </w:rPr>
              <w:t>in</w:t>
            </w:r>
            <w:r w:rsidRPr="00300D7E">
              <w:rPr>
                <w:rFonts w:ascii="Arial" w:hAnsi="Arial" w:cs="Arial"/>
                <w:spacing w:val="-1"/>
                <w:sz w:val="20"/>
                <w:szCs w:val="20"/>
              </w:rPr>
              <w:t xml:space="preserve"> </w:t>
            </w:r>
            <w:r w:rsidRPr="00300D7E">
              <w:rPr>
                <w:rFonts w:ascii="Arial" w:hAnsi="Arial" w:cs="Arial"/>
                <w:sz w:val="20"/>
                <w:szCs w:val="20"/>
              </w:rPr>
              <w:t>clearer</w:t>
            </w:r>
            <w:r w:rsidRPr="00300D7E">
              <w:rPr>
                <w:rFonts w:ascii="Arial" w:hAnsi="Arial" w:cs="Arial"/>
                <w:spacing w:val="-1"/>
                <w:sz w:val="20"/>
                <w:szCs w:val="20"/>
              </w:rPr>
              <w:t xml:space="preserve"> </w:t>
            </w:r>
            <w:r w:rsidRPr="00300D7E">
              <w:rPr>
                <w:rFonts w:ascii="Arial" w:hAnsi="Arial" w:cs="Arial"/>
                <w:spacing w:val="-2"/>
                <w:sz w:val="20"/>
                <w:szCs w:val="20"/>
              </w:rPr>
              <w:t>language.</w:t>
            </w:r>
          </w:p>
          <w:p w:rsidR="00683324" w:rsidRPr="00300D7E" w:rsidRDefault="00DC173C">
            <w:pPr>
              <w:pStyle w:val="TableParagraph"/>
              <w:numPr>
                <w:ilvl w:val="0"/>
                <w:numId w:val="2"/>
              </w:numPr>
              <w:tabs>
                <w:tab w:val="left" w:pos="828"/>
              </w:tabs>
              <w:rPr>
                <w:rFonts w:ascii="Arial" w:hAnsi="Arial" w:cs="Arial"/>
                <w:sz w:val="20"/>
                <w:szCs w:val="20"/>
              </w:rPr>
            </w:pPr>
            <w:r w:rsidRPr="00300D7E">
              <w:rPr>
                <w:rFonts w:ascii="Arial" w:hAnsi="Arial" w:cs="Arial"/>
                <w:sz w:val="20"/>
                <w:szCs w:val="20"/>
              </w:rPr>
              <w:t>Highlighting</w:t>
            </w:r>
            <w:r w:rsidRPr="00300D7E">
              <w:rPr>
                <w:rFonts w:ascii="Arial" w:hAnsi="Arial" w:cs="Arial"/>
                <w:spacing w:val="-4"/>
                <w:sz w:val="20"/>
                <w:szCs w:val="20"/>
              </w:rPr>
              <w:t xml:space="preserve"> </w:t>
            </w:r>
            <w:r w:rsidRPr="00300D7E">
              <w:rPr>
                <w:rFonts w:ascii="Arial" w:hAnsi="Arial" w:cs="Arial"/>
                <w:sz w:val="20"/>
                <w:szCs w:val="20"/>
              </w:rPr>
              <w:t>the</w:t>
            </w:r>
            <w:r w:rsidRPr="00300D7E">
              <w:rPr>
                <w:rFonts w:ascii="Arial" w:hAnsi="Arial" w:cs="Arial"/>
                <w:spacing w:val="-1"/>
                <w:sz w:val="20"/>
                <w:szCs w:val="20"/>
              </w:rPr>
              <w:t xml:space="preserve"> </w:t>
            </w:r>
            <w:r w:rsidRPr="00300D7E">
              <w:rPr>
                <w:rFonts w:ascii="Arial" w:hAnsi="Arial" w:cs="Arial"/>
                <w:sz w:val="20"/>
                <w:szCs w:val="20"/>
              </w:rPr>
              <w:t>methodological</w:t>
            </w:r>
            <w:r w:rsidRPr="00300D7E">
              <w:rPr>
                <w:rFonts w:ascii="Arial" w:hAnsi="Arial" w:cs="Arial"/>
                <w:spacing w:val="-1"/>
                <w:sz w:val="20"/>
                <w:szCs w:val="20"/>
              </w:rPr>
              <w:t xml:space="preserve"> </w:t>
            </w:r>
            <w:r w:rsidRPr="00300D7E">
              <w:rPr>
                <w:rFonts w:ascii="Arial" w:hAnsi="Arial" w:cs="Arial"/>
                <w:sz w:val="20"/>
                <w:szCs w:val="20"/>
              </w:rPr>
              <w:t>(circumventing</w:t>
            </w:r>
            <w:r w:rsidRPr="00300D7E">
              <w:rPr>
                <w:rFonts w:ascii="Arial" w:hAnsi="Arial" w:cs="Arial"/>
                <w:spacing w:val="-1"/>
                <w:sz w:val="20"/>
                <w:szCs w:val="20"/>
              </w:rPr>
              <w:t xml:space="preserve"> </w:t>
            </w:r>
            <w:r w:rsidRPr="00300D7E">
              <w:rPr>
                <w:rFonts w:ascii="Arial" w:hAnsi="Arial" w:cs="Arial"/>
                <w:sz w:val="20"/>
                <w:szCs w:val="20"/>
              </w:rPr>
              <w:t>the</w:t>
            </w:r>
            <w:r w:rsidRPr="00300D7E">
              <w:rPr>
                <w:rFonts w:ascii="Arial" w:hAnsi="Arial" w:cs="Arial"/>
                <w:spacing w:val="-1"/>
                <w:sz w:val="20"/>
                <w:szCs w:val="20"/>
              </w:rPr>
              <w:t xml:space="preserve"> </w:t>
            </w:r>
            <w:proofErr w:type="spellStart"/>
            <w:r w:rsidRPr="00300D7E">
              <w:rPr>
                <w:rFonts w:ascii="Arial" w:hAnsi="Arial" w:cs="Arial"/>
                <w:sz w:val="20"/>
                <w:szCs w:val="20"/>
              </w:rPr>
              <w:t>Deuring</w:t>
            </w:r>
            <w:proofErr w:type="spellEnd"/>
            <w:r w:rsidRPr="00300D7E">
              <w:rPr>
                <w:rFonts w:ascii="Arial" w:hAnsi="Arial" w:cs="Arial"/>
                <w:sz w:val="20"/>
                <w:szCs w:val="20"/>
              </w:rPr>
              <w:t>–Heilbronn</w:t>
            </w:r>
            <w:r w:rsidRPr="00300D7E">
              <w:rPr>
                <w:rFonts w:ascii="Arial" w:hAnsi="Arial" w:cs="Arial"/>
                <w:spacing w:val="-2"/>
                <w:sz w:val="20"/>
                <w:szCs w:val="20"/>
              </w:rPr>
              <w:t xml:space="preserve"> phenomenon).</w:t>
            </w:r>
          </w:p>
          <w:p w:rsidR="00683324" w:rsidRPr="00300D7E" w:rsidRDefault="00DC173C">
            <w:pPr>
              <w:pStyle w:val="TableParagraph"/>
              <w:numPr>
                <w:ilvl w:val="0"/>
                <w:numId w:val="2"/>
              </w:numPr>
              <w:tabs>
                <w:tab w:val="left" w:pos="828"/>
              </w:tabs>
              <w:rPr>
                <w:rFonts w:ascii="Arial" w:hAnsi="Arial" w:cs="Arial"/>
                <w:sz w:val="20"/>
                <w:szCs w:val="20"/>
              </w:rPr>
            </w:pPr>
            <w:r w:rsidRPr="00300D7E">
              <w:rPr>
                <w:rFonts w:ascii="Arial" w:hAnsi="Arial" w:cs="Arial"/>
                <w:sz w:val="20"/>
                <w:szCs w:val="20"/>
              </w:rPr>
              <w:t>Adding</w:t>
            </w:r>
            <w:r w:rsidRPr="00300D7E">
              <w:rPr>
                <w:rFonts w:ascii="Arial" w:hAnsi="Arial" w:cs="Arial"/>
                <w:spacing w:val="-3"/>
                <w:sz w:val="20"/>
                <w:szCs w:val="20"/>
              </w:rPr>
              <w:t xml:space="preserve"> </w:t>
            </w:r>
            <w:r w:rsidRPr="00300D7E">
              <w:rPr>
                <w:rFonts w:ascii="Arial" w:hAnsi="Arial" w:cs="Arial"/>
                <w:sz w:val="20"/>
                <w:szCs w:val="20"/>
              </w:rPr>
              <w:t>one</w:t>
            </w:r>
            <w:r w:rsidRPr="00300D7E">
              <w:rPr>
                <w:rFonts w:ascii="Arial" w:hAnsi="Arial" w:cs="Arial"/>
                <w:spacing w:val="-2"/>
                <w:sz w:val="20"/>
                <w:szCs w:val="20"/>
              </w:rPr>
              <w:t xml:space="preserve"> </w:t>
            </w:r>
            <w:r w:rsidRPr="00300D7E">
              <w:rPr>
                <w:rFonts w:ascii="Arial" w:hAnsi="Arial" w:cs="Arial"/>
                <w:sz w:val="20"/>
                <w:szCs w:val="20"/>
              </w:rPr>
              <w:t>sentence</w:t>
            </w:r>
            <w:r w:rsidRPr="00300D7E">
              <w:rPr>
                <w:rFonts w:ascii="Arial" w:hAnsi="Arial" w:cs="Arial"/>
                <w:spacing w:val="-2"/>
                <w:sz w:val="20"/>
                <w:szCs w:val="20"/>
              </w:rPr>
              <w:t xml:space="preserve"> </w:t>
            </w:r>
            <w:r w:rsidRPr="00300D7E">
              <w:rPr>
                <w:rFonts w:ascii="Arial" w:hAnsi="Arial" w:cs="Arial"/>
                <w:sz w:val="20"/>
                <w:szCs w:val="20"/>
              </w:rPr>
              <w:t>on potential</w:t>
            </w:r>
            <w:r w:rsidRPr="00300D7E">
              <w:rPr>
                <w:rFonts w:ascii="Arial" w:hAnsi="Arial" w:cs="Arial"/>
                <w:spacing w:val="-1"/>
                <w:sz w:val="20"/>
                <w:szCs w:val="20"/>
              </w:rPr>
              <w:t xml:space="preserve"> </w:t>
            </w:r>
            <w:r w:rsidRPr="00300D7E">
              <w:rPr>
                <w:rFonts w:ascii="Arial" w:hAnsi="Arial" w:cs="Arial"/>
                <w:sz w:val="20"/>
                <w:szCs w:val="20"/>
              </w:rPr>
              <w:t>applications</w:t>
            </w:r>
            <w:r w:rsidRPr="00300D7E">
              <w:rPr>
                <w:rFonts w:ascii="Arial" w:hAnsi="Arial" w:cs="Arial"/>
                <w:spacing w:val="-2"/>
                <w:sz w:val="20"/>
                <w:szCs w:val="20"/>
              </w:rPr>
              <w:t xml:space="preserve"> </w:t>
            </w:r>
            <w:r w:rsidRPr="00300D7E">
              <w:rPr>
                <w:rFonts w:ascii="Arial" w:hAnsi="Arial" w:cs="Arial"/>
                <w:sz w:val="20"/>
                <w:szCs w:val="20"/>
              </w:rPr>
              <w:t>or</w:t>
            </w:r>
            <w:r w:rsidRPr="00300D7E">
              <w:rPr>
                <w:rFonts w:ascii="Arial" w:hAnsi="Arial" w:cs="Arial"/>
                <w:spacing w:val="-1"/>
                <w:sz w:val="20"/>
                <w:szCs w:val="20"/>
              </w:rPr>
              <w:t xml:space="preserve"> </w:t>
            </w:r>
            <w:r w:rsidRPr="00300D7E">
              <w:rPr>
                <w:rFonts w:ascii="Arial" w:hAnsi="Arial" w:cs="Arial"/>
                <w:sz w:val="20"/>
                <w:szCs w:val="20"/>
              </w:rPr>
              <w:t>future</w:t>
            </w:r>
            <w:r w:rsidRPr="00300D7E">
              <w:rPr>
                <w:rFonts w:ascii="Arial" w:hAnsi="Arial" w:cs="Arial"/>
                <w:spacing w:val="-2"/>
                <w:sz w:val="20"/>
                <w:szCs w:val="20"/>
              </w:rPr>
              <w:t xml:space="preserve"> directions.</w:t>
            </w:r>
          </w:p>
        </w:tc>
        <w:tc>
          <w:tcPr>
            <w:tcW w:w="4742" w:type="dxa"/>
          </w:tcPr>
          <w:p w:rsidR="00683324" w:rsidRPr="00300D7E" w:rsidRDefault="00683324">
            <w:pPr>
              <w:pStyle w:val="TableParagraph"/>
              <w:ind w:left="0"/>
              <w:rPr>
                <w:rFonts w:ascii="Arial" w:hAnsi="Arial" w:cs="Arial"/>
                <w:sz w:val="20"/>
                <w:szCs w:val="20"/>
              </w:rPr>
            </w:pPr>
          </w:p>
        </w:tc>
      </w:tr>
      <w:tr w:rsidR="00683324" w:rsidRPr="00300D7E">
        <w:trPr>
          <w:trHeight w:val="1322"/>
        </w:trPr>
        <w:tc>
          <w:tcPr>
            <w:tcW w:w="5352" w:type="dxa"/>
          </w:tcPr>
          <w:p w:rsidR="00683324" w:rsidRPr="00300D7E" w:rsidRDefault="00DC173C">
            <w:pPr>
              <w:pStyle w:val="TableParagraph"/>
              <w:spacing w:before="1"/>
              <w:ind w:left="467" w:right="184"/>
              <w:rPr>
                <w:rFonts w:ascii="Arial" w:hAnsi="Arial" w:cs="Arial"/>
                <w:b/>
                <w:sz w:val="20"/>
                <w:szCs w:val="20"/>
              </w:rPr>
            </w:pPr>
            <w:r w:rsidRPr="00300D7E">
              <w:rPr>
                <w:rFonts w:ascii="Arial" w:hAnsi="Arial" w:cs="Arial"/>
                <w:b/>
                <w:sz w:val="20"/>
                <w:szCs w:val="20"/>
              </w:rPr>
              <w:t>Is</w:t>
            </w:r>
            <w:r w:rsidRPr="00300D7E">
              <w:rPr>
                <w:rFonts w:ascii="Arial" w:hAnsi="Arial" w:cs="Arial"/>
                <w:b/>
                <w:spacing w:val="-11"/>
                <w:sz w:val="20"/>
                <w:szCs w:val="20"/>
              </w:rPr>
              <w:t xml:space="preserve"> </w:t>
            </w:r>
            <w:r w:rsidRPr="00300D7E">
              <w:rPr>
                <w:rFonts w:ascii="Arial" w:hAnsi="Arial" w:cs="Arial"/>
                <w:b/>
                <w:sz w:val="20"/>
                <w:szCs w:val="20"/>
              </w:rPr>
              <w:t>the</w:t>
            </w:r>
            <w:r w:rsidRPr="00300D7E">
              <w:rPr>
                <w:rFonts w:ascii="Arial" w:hAnsi="Arial" w:cs="Arial"/>
                <w:b/>
                <w:spacing w:val="-11"/>
                <w:sz w:val="20"/>
                <w:szCs w:val="20"/>
              </w:rPr>
              <w:t xml:space="preserve"> </w:t>
            </w:r>
            <w:r w:rsidRPr="00300D7E">
              <w:rPr>
                <w:rFonts w:ascii="Arial" w:hAnsi="Arial" w:cs="Arial"/>
                <w:b/>
                <w:sz w:val="20"/>
                <w:szCs w:val="20"/>
              </w:rPr>
              <w:t>manuscript</w:t>
            </w:r>
            <w:r w:rsidRPr="00300D7E">
              <w:rPr>
                <w:rFonts w:ascii="Arial" w:hAnsi="Arial" w:cs="Arial"/>
                <w:b/>
                <w:spacing w:val="-10"/>
                <w:sz w:val="20"/>
                <w:szCs w:val="20"/>
              </w:rPr>
              <w:t xml:space="preserve"> </w:t>
            </w:r>
            <w:r w:rsidRPr="00300D7E">
              <w:rPr>
                <w:rFonts w:ascii="Arial" w:hAnsi="Arial" w:cs="Arial"/>
                <w:b/>
                <w:sz w:val="20"/>
                <w:szCs w:val="20"/>
              </w:rPr>
              <w:t>scientifically,</w:t>
            </w:r>
            <w:r w:rsidRPr="00300D7E">
              <w:rPr>
                <w:rFonts w:ascii="Arial" w:hAnsi="Arial" w:cs="Arial"/>
                <w:b/>
                <w:spacing w:val="-10"/>
                <w:sz w:val="20"/>
                <w:szCs w:val="20"/>
              </w:rPr>
              <w:t xml:space="preserve"> </w:t>
            </w:r>
            <w:r w:rsidRPr="00300D7E">
              <w:rPr>
                <w:rFonts w:ascii="Arial" w:hAnsi="Arial" w:cs="Arial"/>
                <w:b/>
                <w:sz w:val="20"/>
                <w:szCs w:val="20"/>
              </w:rPr>
              <w:t>correct? Please write here.</w:t>
            </w:r>
          </w:p>
        </w:tc>
        <w:tc>
          <w:tcPr>
            <w:tcW w:w="11058" w:type="dxa"/>
          </w:tcPr>
          <w:p w:rsidR="00683324" w:rsidRPr="00300D7E" w:rsidRDefault="00DC173C">
            <w:pPr>
              <w:pStyle w:val="TableParagraph"/>
              <w:spacing w:before="1"/>
              <w:ind w:left="108" w:right="102"/>
              <w:jc w:val="both"/>
              <w:rPr>
                <w:rFonts w:ascii="Arial" w:hAnsi="Arial" w:cs="Arial"/>
                <w:sz w:val="20"/>
                <w:szCs w:val="20"/>
              </w:rPr>
            </w:pPr>
            <w:r w:rsidRPr="00300D7E">
              <w:rPr>
                <w:rFonts w:ascii="Arial" w:hAnsi="Arial" w:cs="Arial"/>
                <w:sz w:val="20"/>
                <w:szCs w:val="20"/>
              </w:rPr>
              <w:t>The manuscript appears scientifically sound. The use of the circle method and exponential sum estimates is standard and well-established. The logical flow from lemmas to the main theorem is consistent. Proofs of some lemmas are omitted as “standard,” which is acceptable but could benefit from brief references for completeness.</w:t>
            </w:r>
          </w:p>
        </w:tc>
        <w:tc>
          <w:tcPr>
            <w:tcW w:w="4742" w:type="dxa"/>
          </w:tcPr>
          <w:p w:rsidR="00683324" w:rsidRPr="00300D7E" w:rsidRDefault="00683324">
            <w:pPr>
              <w:pStyle w:val="TableParagraph"/>
              <w:ind w:left="0"/>
              <w:rPr>
                <w:rFonts w:ascii="Arial" w:hAnsi="Arial" w:cs="Arial"/>
                <w:sz w:val="20"/>
                <w:szCs w:val="20"/>
              </w:rPr>
            </w:pPr>
          </w:p>
        </w:tc>
      </w:tr>
      <w:tr w:rsidR="00683324" w:rsidRPr="00300D7E">
        <w:trPr>
          <w:trHeight w:val="1269"/>
        </w:trPr>
        <w:tc>
          <w:tcPr>
            <w:tcW w:w="5352" w:type="dxa"/>
          </w:tcPr>
          <w:p w:rsidR="00683324" w:rsidRPr="00300D7E" w:rsidRDefault="00DC173C">
            <w:pPr>
              <w:pStyle w:val="TableParagraph"/>
              <w:ind w:left="467" w:right="184"/>
              <w:rPr>
                <w:rFonts w:ascii="Arial" w:hAnsi="Arial" w:cs="Arial"/>
                <w:b/>
                <w:sz w:val="20"/>
                <w:szCs w:val="20"/>
              </w:rPr>
            </w:pPr>
            <w:r w:rsidRPr="00300D7E">
              <w:rPr>
                <w:rFonts w:ascii="Arial" w:hAnsi="Arial" w:cs="Arial"/>
                <w:b/>
                <w:sz w:val="20"/>
                <w:szCs w:val="20"/>
              </w:rPr>
              <w:t>Are the references sufficient and recent? If you</w:t>
            </w:r>
            <w:r w:rsidRPr="00300D7E">
              <w:rPr>
                <w:rFonts w:ascii="Arial" w:hAnsi="Arial" w:cs="Arial"/>
                <w:b/>
                <w:spacing w:val="-8"/>
                <w:sz w:val="20"/>
                <w:szCs w:val="20"/>
              </w:rPr>
              <w:t xml:space="preserve"> </w:t>
            </w:r>
            <w:r w:rsidRPr="00300D7E">
              <w:rPr>
                <w:rFonts w:ascii="Arial" w:hAnsi="Arial" w:cs="Arial"/>
                <w:b/>
                <w:sz w:val="20"/>
                <w:szCs w:val="20"/>
              </w:rPr>
              <w:t>have</w:t>
            </w:r>
            <w:r w:rsidRPr="00300D7E">
              <w:rPr>
                <w:rFonts w:ascii="Arial" w:hAnsi="Arial" w:cs="Arial"/>
                <w:b/>
                <w:spacing w:val="-9"/>
                <w:sz w:val="20"/>
                <w:szCs w:val="20"/>
              </w:rPr>
              <w:t xml:space="preserve"> </w:t>
            </w:r>
            <w:r w:rsidRPr="00300D7E">
              <w:rPr>
                <w:rFonts w:ascii="Arial" w:hAnsi="Arial" w:cs="Arial"/>
                <w:b/>
                <w:sz w:val="20"/>
                <w:szCs w:val="20"/>
              </w:rPr>
              <w:t>suggestions</w:t>
            </w:r>
            <w:r w:rsidRPr="00300D7E">
              <w:rPr>
                <w:rFonts w:ascii="Arial" w:hAnsi="Arial" w:cs="Arial"/>
                <w:b/>
                <w:spacing w:val="-8"/>
                <w:sz w:val="20"/>
                <w:szCs w:val="20"/>
              </w:rPr>
              <w:t xml:space="preserve"> </w:t>
            </w:r>
            <w:r w:rsidRPr="00300D7E">
              <w:rPr>
                <w:rFonts w:ascii="Arial" w:hAnsi="Arial" w:cs="Arial"/>
                <w:b/>
                <w:sz w:val="20"/>
                <w:szCs w:val="20"/>
              </w:rPr>
              <w:t>of</w:t>
            </w:r>
            <w:r w:rsidRPr="00300D7E">
              <w:rPr>
                <w:rFonts w:ascii="Arial" w:hAnsi="Arial" w:cs="Arial"/>
                <w:b/>
                <w:spacing w:val="-11"/>
                <w:sz w:val="20"/>
                <w:szCs w:val="20"/>
              </w:rPr>
              <w:t xml:space="preserve"> </w:t>
            </w:r>
            <w:r w:rsidRPr="00300D7E">
              <w:rPr>
                <w:rFonts w:ascii="Arial" w:hAnsi="Arial" w:cs="Arial"/>
                <w:b/>
                <w:sz w:val="20"/>
                <w:szCs w:val="20"/>
              </w:rPr>
              <w:t>additional</w:t>
            </w:r>
            <w:r w:rsidRPr="00300D7E">
              <w:rPr>
                <w:rFonts w:ascii="Arial" w:hAnsi="Arial" w:cs="Arial"/>
                <w:b/>
                <w:spacing w:val="-8"/>
                <w:sz w:val="20"/>
                <w:szCs w:val="20"/>
              </w:rPr>
              <w:t xml:space="preserve"> </w:t>
            </w:r>
            <w:r w:rsidRPr="00300D7E">
              <w:rPr>
                <w:rFonts w:ascii="Arial" w:hAnsi="Arial" w:cs="Arial"/>
                <w:b/>
                <w:sz w:val="20"/>
                <w:szCs w:val="20"/>
              </w:rPr>
              <w:t>references, please mention them in the review form.</w:t>
            </w:r>
          </w:p>
        </w:tc>
        <w:tc>
          <w:tcPr>
            <w:tcW w:w="11058" w:type="dxa"/>
          </w:tcPr>
          <w:p w:rsidR="00683324" w:rsidRPr="00300D7E" w:rsidRDefault="00DC173C">
            <w:pPr>
              <w:pStyle w:val="TableParagraph"/>
              <w:ind w:left="108" w:right="103"/>
              <w:jc w:val="both"/>
              <w:rPr>
                <w:rFonts w:ascii="Arial" w:hAnsi="Arial" w:cs="Arial"/>
                <w:sz w:val="20"/>
                <w:szCs w:val="20"/>
              </w:rPr>
            </w:pPr>
            <w:r w:rsidRPr="00300D7E">
              <w:rPr>
                <w:rFonts w:ascii="Arial" w:hAnsi="Arial" w:cs="Arial"/>
                <w:sz w:val="20"/>
                <w:szCs w:val="20"/>
              </w:rPr>
              <w:t>References are sufficient and include both classical and recent works (e.g., Li &amp; Ge, 2025; Gao &amp; Liu, 2020). They adequately situate the paper within the literature. Suggestion: include more recent works on exponential sums over primes or circle method refinements (e.g., papers from 2023–2025 if available)</w:t>
            </w:r>
          </w:p>
        </w:tc>
        <w:tc>
          <w:tcPr>
            <w:tcW w:w="4742" w:type="dxa"/>
          </w:tcPr>
          <w:p w:rsidR="00683324" w:rsidRPr="00300D7E" w:rsidRDefault="00683324">
            <w:pPr>
              <w:pStyle w:val="TableParagraph"/>
              <w:ind w:left="0"/>
              <w:rPr>
                <w:rFonts w:ascii="Arial" w:hAnsi="Arial" w:cs="Arial"/>
                <w:sz w:val="20"/>
                <w:szCs w:val="20"/>
              </w:rPr>
            </w:pPr>
          </w:p>
        </w:tc>
      </w:tr>
      <w:tr w:rsidR="00683324" w:rsidRPr="00300D7E">
        <w:trPr>
          <w:trHeight w:val="1117"/>
        </w:trPr>
        <w:tc>
          <w:tcPr>
            <w:tcW w:w="5352" w:type="dxa"/>
          </w:tcPr>
          <w:p w:rsidR="00683324" w:rsidRPr="00300D7E" w:rsidRDefault="00DC173C">
            <w:pPr>
              <w:pStyle w:val="TableParagraph"/>
              <w:ind w:left="467" w:right="184"/>
              <w:rPr>
                <w:rFonts w:ascii="Arial" w:hAnsi="Arial" w:cs="Arial"/>
                <w:b/>
                <w:sz w:val="20"/>
                <w:szCs w:val="20"/>
              </w:rPr>
            </w:pPr>
            <w:r w:rsidRPr="00300D7E">
              <w:rPr>
                <w:rFonts w:ascii="Arial" w:hAnsi="Arial" w:cs="Arial"/>
                <w:b/>
                <w:sz w:val="20"/>
                <w:szCs w:val="20"/>
              </w:rPr>
              <w:t>Is</w:t>
            </w:r>
            <w:r w:rsidRPr="00300D7E">
              <w:rPr>
                <w:rFonts w:ascii="Arial" w:hAnsi="Arial" w:cs="Arial"/>
                <w:b/>
                <w:spacing w:val="-6"/>
                <w:sz w:val="20"/>
                <w:szCs w:val="20"/>
              </w:rPr>
              <w:t xml:space="preserve"> </w:t>
            </w:r>
            <w:r w:rsidRPr="00300D7E">
              <w:rPr>
                <w:rFonts w:ascii="Arial" w:hAnsi="Arial" w:cs="Arial"/>
                <w:b/>
                <w:sz w:val="20"/>
                <w:szCs w:val="20"/>
              </w:rPr>
              <w:t>the</w:t>
            </w:r>
            <w:r w:rsidRPr="00300D7E">
              <w:rPr>
                <w:rFonts w:ascii="Arial" w:hAnsi="Arial" w:cs="Arial"/>
                <w:b/>
                <w:spacing w:val="-7"/>
                <w:sz w:val="20"/>
                <w:szCs w:val="20"/>
              </w:rPr>
              <w:t xml:space="preserve"> </w:t>
            </w:r>
            <w:r w:rsidRPr="00300D7E">
              <w:rPr>
                <w:rFonts w:ascii="Arial" w:hAnsi="Arial" w:cs="Arial"/>
                <w:b/>
                <w:sz w:val="20"/>
                <w:szCs w:val="20"/>
              </w:rPr>
              <w:t>language/English</w:t>
            </w:r>
            <w:r w:rsidRPr="00300D7E">
              <w:rPr>
                <w:rFonts w:ascii="Arial" w:hAnsi="Arial" w:cs="Arial"/>
                <w:b/>
                <w:spacing w:val="-8"/>
                <w:sz w:val="20"/>
                <w:szCs w:val="20"/>
              </w:rPr>
              <w:t xml:space="preserve"> </w:t>
            </w:r>
            <w:r w:rsidRPr="00300D7E">
              <w:rPr>
                <w:rFonts w:ascii="Arial" w:hAnsi="Arial" w:cs="Arial"/>
                <w:b/>
                <w:sz w:val="20"/>
                <w:szCs w:val="20"/>
              </w:rPr>
              <w:t>quality</w:t>
            </w:r>
            <w:r w:rsidRPr="00300D7E">
              <w:rPr>
                <w:rFonts w:ascii="Arial" w:hAnsi="Arial" w:cs="Arial"/>
                <w:b/>
                <w:spacing w:val="-6"/>
                <w:sz w:val="20"/>
                <w:szCs w:val="20"/>
              </w:rPr>
              <w:t xml:space="preserve"> </w:t>
            </w:r>
            <w:r w:rsidRPr="00300D7E">
              <w:rPr>
                <w:rFonts w:ascii="Arial" w:hAnsi="Arial" w:cs="Arial"/>
                <w:b/>
                <w:sz w:val="20"/>
                <w:szCs w:val="20"/>
              </w:rPr>
              <w:t>of</w:t>
            </w:r>
            <w:r w:rsidRPr="00300D7E">
              <w:rPr>
                <w:rFonts w:ascii="Arial" w:hAnsi="Arial" w:cs="Arial"/>
                <w:b/>
                <w:spacing w:val="-8"/>
                <w:sz w:val="20"/>
                <w:szCs w:val="20"/>
              </w:rPr>
              <w:t xml:space="preserve"> </w:t>
            </w:r>
            <w:r w:rsidRPr="00300D7E">
              <w:rPr>
                <w:rFonts w:ascii="Arial" w:hAnsi="Arial" w:cs="Arial"/>
                <w:b/>
                <w:sz w:val="20"/>
                <w:szCs w:val="20"/>
              </w:rPr>
              <w:t>the</w:t>
            </w:r>
            <w:r w:rsidRPr="00300D7E">
              <w:rPr>
                <w:rFonts w:ascii="Arial" w:hAnsi="Arial" w:cs="Arial"/>
                <w:b/>
                <w:spacing w:val="-6"/>
                <w:sz w:val="20"/>
                <w:szCs w:val="20"/>
              </w:rPr>
              <w:t xml:space="preserve"> </w:t>
            </w:r>
            <w:r w:rsidRPr="00300D7E">
              <w:rPr>
                <w:rFonts w:ascii="Arial" w:hAnsi="Arial" w:cs="Arial"/>
                <w:b/>
                <w:sz w:val="20"/>
                <w:szCs w:val="20"/>
              </w:rPr>
              <w:t>article suitable for scholarly communications?</w:t>
            </w:r>
          </w:p>
        </w:tc>
        <w:tc>
          <w:tcPr>
            <w:tcW w:w="11058" w:type="dxa"/>
          </w:tcPr>
          <w:p w:rsidR="00683324" w:rsidRPr="00300D7E" w:rsidRDefault="00DC173C">
            <w:pPr>
              <w:pStyle w:val="TableParagraph"/>
              <w:spacing w:line="275" w:lineRule="exact"/>
              <w:ind w:left="108"/>
              <w:rPr>
                <w:rFonts w:ascii="Arial" w:hAnsi="Arial" w:cs="Arial"/>
                <w:sz w:val="20"/>
                <w:szCs w:val="20"/>
              </w:rPr>
            </w:pPr>
            <w:r w:rsidRPr="00300D7E">
              <w:rPr>
                <w:rFonts w:ascii="Arial" w:hAnsi="Arial" w:cs="Arial"/>
                <w:sz w:val="20"/>
                <w:szCs w:val="20"/>
              </w:rPr>
              <w:t>The</w:t>
            </w:r>
            <w:r w:rsidRPr="00300D7E">
              <w:rPr>
                <w:rFonts w:ascii="Arial" w:hAnsi="Arial" w:cs="Arial"/>
                <w:spacing w:val="43"/>
                <w:sz w:val="20"/>
                <w:szCs w:val="20"/>
              </w:rPr>
              <w:t xml:space="preserve"> </w:t>
            </w:r>
            <w:r w:rsidRPr="00300D7E">
              <w:rPr>
                <w:rFonts w:ascii="Arial" w:hAnsi="Arial" w:cs="Arial"/>
                <w:sz w:val="20"/>
                <w:szCs w:val="20"/>
              </w:rPr>
              <w:t>language</w:t>
            </w:r>
            <w:r w:rsidRPr="00300D7E">
              <w:rPr>
                <w:rFonts w:ascii="Arial" w:hAnsi="Arial" w:cs="Arial"/>
                <w:spacing w:val="45"/>
                <w:sz w:val="20"/>
                <w:szCs w:val="20"/>
              </w:rPr>
              <w:t xml:space="preserve"> </w:t>
            </w:r>
            <w:r w:rsidRPr="00300D7E">
              <w:rPr>
                <w:rFonts w:ascii="Arial" w:hAnsi="Arial" w:cs="Arial"/>
                <w:sz w:val="20"/>
                <w:szCs w:val="20"/>
              </w:rPr>
              <w:t>is</w:t>
            </w:r>
            <w:r w:rsidRPr="00300D7E">
              <w:rPr>
                <w:rFonts w:ascii="Arial" w:hAnsi="Arial" w:cs="Arial"/>
                <w:spacing w:val="48"/>
                <w:sz w:val="20"/>
                <w:szCs w:val="20"/>
              </w:rPr>
              <w:t xml:space="preserve"> </w:t>
            </w:r>
            <w:r w:rsidRPr="00300D7E">
              <w:rPr>
                <w:rFonts w:ascii="Arial" w:hAnsi="Arial" w:cs="Arial"/>
                <w:sz w:val="20"/>
                <w:szCs w:val="20"/>
              </w:rPr>
              <w:t>generally</w:t>
            </w:r>
            <w:r w:rsidRPr="00300D7E">
              <w:rPr>
                <w:rFonts w:ascii="Arial" w:hAnsi="Arial" w:cs="Arial"/>
                <w:spacing w:val="47"/>
                <w:sz w:val="20"/>
                <w:szCs w:val="20"/>
              </w:rPr>
              <w:t xml:space="preserve"> </w:t>
            </w:r>
            <w:r w:rsidRPr="00300D7E">
              <w:rPr>
                <w:rFonts w:ascii="Arial" w:hAnsi="Arial" w:cs="Arial"/>
                <w:sz w:val="20"/>
                <w:szCs w:val="20"/>
              </w:rPr>
              <w:t>clear</w:t>
            </w:r>
            <w:r w:rsidRPr="00300D7E">
              <w:rPr>
                <w:rFonts w:ascii="Arial" w:hAnsi="Arial" w:cs="Arial"/>
                <w:spacing w:val="48"/>
                <w:sz w:val="20"/>
                <w:szCs w:val="20"/>
              </w:rPr>
              <w:t xml:space="preserve"> </w:t>
            </w:r>
            <w:r w:rsidRPr="00300D7E">
              <w:rPr>
                <w:rFonts w:ascii="Arial" w:hAnsi="Arial" w:cs="Arial"/>
                <w:sz w:val="20"/>
                <w:szCs w:val="20"/>
              </w:rPr>
              <w:t>and</w:t>
            </w:r>
            <w:r w:rsidRPr="00300D7E">
              <w:rPr>
                <w:rFonts w:ascii="Arial" w:hAnsi="Arial" w:cs="Arial"/>
                <w:spacing w:val="49"/>
                <w:sz w:val="20"/>
                <w:szCs w:val="20"/>
              </w:rPr>
              <w:t xml:space="preserve"> </w:t>
            </w:r>
            <w:r w:rsidRPr="00300D7E">
              <w:rPr>
                <w:rFonts w:ascii="Arial" w:hAnsi="Arial" w:cs="Arial"/>
                <w:sz w:val="20"/>
                <w:szCs w:val="20"/>
              </w:rPr>
              <w:t>suitable</w:t>
            </w:r>
            <w:r w:rsidRPr="00300D7E">
              <w:rPr>
                <w:rFonts w:ascii="Arial" w:hAnsi="Arial" w:cs="Arial"/>
                <w:spacing w:val="48"/>
                <w:sz w:val="20"/>
                <w:szCs w:val="20"/>
              </w:rPr>
              <w:t xml:space="preserve"> </w:t>
            </w:r>
            <w:r w:rsidRPr="00300D7E">
              <w:rPr>
                <w:rFonts w:ascii="Arial" w:hAnsi="Arial" w:cs="Arial"/>
                <w:sz w:val="20"/>
                <w:szCs w:val="20"/>
              </w:rPr>
              <w:t>for</w:t>
            </w:r>
            <w:r w:rsidRPr="00300D7E">
              <w:rPr>
                <w:rFonts w:ascii="Arial" w:hAnsi="Arial" w:cs="Arial"/>
                <w:spacing w:val="47"/>
                <w:sz w:val="20"/>
                <w:szCs w:val="20"/>
              </w:rPr>
              <w:t xml:space="preserve"> </w:t>
            </w:r>
            <w:r w:rsidRPr="00300D7E">
              <w:rPr>
                <w:rFonts w:ascii="Arial" w:hAnsi="Arial" w:cs="Arial"/>
                <w:sz w:val="20"/>
                <w:szCs w:val="20"/>
              </w:rPr>
              <w:t>scholarly</w:t>
            </w:r>
            <w:r w:rsidRPr="00300D7E">
              <w:rPr>
                <w:rFonts w:ascii="Arial" w:hAnsi="Arial" w:cs="Arial"/>
                <w:spacing w:val="46"/>
                <w:sz w:val="20"/>
                <w:szCs w:val="20"/>
              </w:rPr>
              <w:t xml:space="preserve"> </w:t>
            </w:r>
            <w:r w:rsidRPr="00300D7E">
              <w:rPr>
                <w:rFonts w:ascii="Arial" w:hAnsi="Arial" w:cs="Arial"/>
                <w:sz w:val="20"/>
                <w:szCs w:val="20"/>
              </w:rPr>
              <w:t>communication.</w:t>
            </w:r>
            <w:r w:rsidRPr="00300D7E">
              <w:rPr>
                <w:rFonts w:ascii="Arial" w:hAnsi="Arial" w:cs="Arial"/>
                <w:spacing w:val="46"/>
                <w:sz w:val="20"/>
                <w:szCs w:val="20"/>
              </w:rPr>
              <w:t xml:space="preserve"> </w:t>
            </w:r>
            <w:r w:rsidRPr="00300D7E">
              <w:rPr>
                <w:rFonts w:ascii="Arial" w:hAnsi="Arial" w:cs="Arial"/>
                <w:sz w:val="20"/>
                <w:szCs w:val="20"/>
              </w:rPr>
              <w:t>Minor</w:t>
            </w:r>
            <w:r w:rsidRPr="00300D7E">
              <w:rPr>
                <w:rFonts w:ascii="Arial" w:hAnsi="Arial" w:cs="Arial"/>
                <w:spacing w:val="47"/>
                <w:sz w:val="20"/>
                <w:szCs w:val="20"/>
              </w:rPr>
              <w:t xml:space="preserve"> </w:t>
            </w:r>
            <w:r w:rsidRPr="00300D7E">
              <w:rPr>
                <w:rFonts w:ascii="Arial" w:hAnsi="Arial" w:cs="Arial"/>
                <w:sz w:val="20"/>
                <w:szCs w:val="20"/>
              </w:rPr>
              <w:t>grammatical</w:t>
            </w:r>
            <w:r w:rsidRPr="00300D7E">
              <w:rPr>
                <w:rFonts w:ascii="Arial" w:hAnsi="Arial" w:cs="Arial"/>
                <w:spacing w:val="49"/>
                <w:sz w:val="20"/>
                <w:szCs w:val="20"/>
              </w:rPr>
              <w:t xml:space="preserve"> </w:t>
            </w:r>
            <w:r w:rsidRPr="00300D7E">
              <w:rPr>
                <w:rFonts w:ascii="Arial" w:hAnsi="Arial" w:cs="Arial"/>
                <w:sz w:val="20"/>
                <w:szCs w:val="20"/>
              </w:rPr>
              <w:t>issues</w:t>
            </w:r>
            <w:r w:rsidRPr="00300D7E">
              <w:rPr>
                <w:rFonts w:ascii="Arial" w:hAnsi="Arial" w:cs="Arial"/>
                <w:spacing w:val="47"/>
                <w:sz w:val="20"/>
                <w:szCs w:val="20"/>
              </w:rPr>
              <w:t xml:space="preserve"> </w:t>
            </w:r>
            <w:r w:rsidRPr="00300D7E">
              <w:rPr>
                <w:rFonts w:ascii="Arial" w:hAnsi="Arial" w:cs="Arial"/>
                <w:spacing w:val="-2"/>
                <w:sz w:val="20"/>
                <w:szCs w:val="20"/>
              </w:rPr>
              <w:t>(e.g.,</w:t>
            </w:r>
          </w:p>
          <w:p w:rsidR="00683324" w:rsidRPr="00300D7E" w:rsidRDefault="00DC173C">
            <w:pPr>
              <w:pStyle w:val="TableParagraph"/>
              <w:ind w:left="108"/>
              <w:rPr>
                <w:rFonts w:ascii="Arial" w:hAnsi="Arial" w:cs="Arial"/>
                <w:sz w:val="20"/>
                <w:szCs w:val="20"/>
              </w:rPr>
            </w:pPr>
            <w:r w:rsidRPr="00300D7E">
              <w:rPr>
                <w:rFonts w:ascii="Arial" w:hAnsi="Arial" w:cs="Arial"/>
                <w:sz w:val="20"/>
                <w:szCs w:val="20"/>
              </w:rPr>
              <w:t>“</w:t>
            </w:r>
            <w:proofErr w:type="spellStart"/>
            <w:r w:rsidRPr="00300D7E">
              <w:rPr>
                <w:rFonts w:ascii="Arial" w:hAnsi="Arial" w:cs="Arial"/>
                <w:sz w:val="20"/>
                <w:szCs w:val="20"/>
              </w:rPr>
              <w:t>mian</w:t>
            </w:r>
            <w:proofErr w:type="spellEnd"/>
            <w:r w:rsidRPr="00300D7E">
              <w:rPr>
                <w:rFonts w:ascii="Arial" w:hAnsi="Arial" w:cs="Arial"/>
                <w:spacing w:val="-4"/>
                <w:sz w:val="20"/>
                <w:szCs w:val="20"/>
              </w:rPr>
              <w:t xml:space="preserve"> </w:t>
            </w:r>
            <w:r w:rsidRPr="00300D7E">
              <w:rPr>
                <w:rFonts w:ascii="Arial" w:hAnsi="Arial" w:cs="Arial"/>
                <w:sz w:val="20"/>
                <w:szCs w:val="20"/>
              </w:rPr>
              <w:t>results”</w:t>
            </w:r>
            <w:r w:rsidRPr="00300D7E">
              <w:rPr>
                <w:rFonts w:ascii="Arial" w:hAnsi="Arial" w:cs="Arial"/>
                <w:spacing w:val="-2"/>
                <w:sz w:val="20"/>
                <w:szCs w:val="20"/>
              </w:rPr>
              <w:t xml:space="preserve"> </w:t>
            </w:r>
            <w:r w:rsidRPr="00300D7E">
              <w:rPr>
                <w:rFonts w:ascii="Arial" w:hAnsi="Arial" w:cs="Arial"/>
                <w:sz w:val="20"/>
                <w:szCs w:val="20"/>
              </w:rPr>
              <w:t>→</w:t>
            </w:r>
            <w:r w:rsidRPr="00300D7E">
              <w:rPr>
                <w:rFonts w:ascii="Arial" w:hAnsi="Arial" w:cs="Arial"/>
                <w:spacing w:val="-1"/>
                <w:sz w:val="20"/>
                <w:szCs w:val="20"/>
              </w:rPr>
              <w:t xml:space="preserve"> </w:t>
            </w:r>
            <w:r w:rsidRPr="00300D7E">
              <w:rPr>
                <w:rFonts w:ascii="Arial" w:hAnsi="Arial" w:cs="Arial"/>
                <w:sz w:val="20"/>
                <w:szCs w:val="20"/>
              </w:rPr>
              <w:t>“main</w:t>
            </w:r>
            <w:r w:rsidRPr="00300D7E">
              <w:rPr>
                <w:rFonts w:ascii="Arial" w:hAnsi="Arial" w:cs="Arial"/>
                <w:spacing w:val="1"/>
                <w:sz w:val="20"/>
                <w:szCs w:val="20"/>
              </w:rPr>
              <w:t xml:space="preserve"> </w:t>
            </w:r>
            <w:r w:rsidRPr="00300D7E">
              <w:rPr>
                <w:rFonts w:ascii="Arial" w:hAnsi="Arial" w:cs="Arial"/>
                <w:sz w:val="20"/>
                <w:szCs w:val="20"/>
              </w:rPr>
              <w:t>results”,</w:t>
            </w:r>
            <w:r w:rsidRPr="00300D7E">
              <w:rPr>
                <w:rFonts w:ascii="Arial" w:hAnsi="Arial" w:cs="Arial"/>
                <w:spacing w:val="-1"/>
                <w:sz w:val="20"/>
                <w:szCs w:val="20"/>
              </w:rPr>
              <w:t xml:space="preserve"> </w:t>
            </w:r>
            <w:r w:rsidRPr="00300D7E">
              <w:rPr>
                <w:rFonts w:ascii="Arial" w:hAnsi="Arial" w:cs="Arial"/>
                <w:sz w:val="20"/>
                <w:szCs w:val="20"/>
              </w:rPr>
              <w:t>“minor</w:t>
            </w:r>
            <w:r w:rsidRPr="00300D7E">
              <w:rPr>
                <w:rFonts w:ascii="Arial" w:hAnsi="Arial" w:cs="Arial"/>
                <w:spacing w:val="-1"/>
                <w:sz w:val="20"/>
                <w:szCs w:val="20"/>
              </w:rPr>
              <w:t xml:space="preserve"> </w:t>
            </w:r>
            <w:proofErr w:type="spellStart"/>
            <w:r w:rsidRPr="00300D7E">
              <w:rPr>
                <w:rFonts w:ascii="Arial" w:hAnsi="Arial" w:cs="Arial"/>
                <w:sz w:val="20"/>
                <w:szCs w:val="20"/>
              </w:rPr>
              <w:t>acrs</w:t>
            </w:r>
            <w:proofErr w:type="spellEnd"/>
            <w:r w:rsidRPr="00300D7E">
              <w:rPr>
                <w:rFonts w:ascii="Arial" w:hAnsi="Arial" w:cs="Arial"/>
                <w:sz w:val="20"/>
                <w:szCs w:val="20"/>
              </w:rPr>
              <w:t>”</w:t>
            </w:r>
            <w:r w:rsidRPr="00300D7E">
              <w:rPr>
                <w:rFonts w:ascii="Arial" w:hAnsi="Arial" w:cs="Arial"/>
                <w:spacing w:val="-3"/>
                <w:sz w:val="20"/>
                <w:szCs w:val="20"/>
              </w:rPr>
              <w:t xml:space="preserve"> </w:t>
            </w:r>
            <w:r w:rsidRPr="00300D7E">
              <w:rPr>
                <w:rFonts w:ascii="Arial" w:hAnsi="Arial" w:cs="Arial"/>
                <w:sz w:val="20"/>
                <w:szCs w:val="20"/>
              </w:rPr>
              <w:t>→</w:t>
            </w:r>
            <w:r w:rsidRPr="00300D7E">
              <w:rPr>
                <w:rFonts w:ascii="Arial" w:hAnsi="Arial" w:cs="Arial"/>
                <w:spacing w:val="1"/>
                <w:sz w:val="20"/>
                <w:szCs w:val="20"/>
              </w:rPr>
              <w:t xml:space="preserve"> </w:t>
            </w:r>
            <w:r w:rsidRPr="00300D7E">
              <w:rPr>
                <w:rFonts w:ascii="Arial" w:hAnsi="Arial" w:cs="Arial"/>
                <w:sz w:val="20"/>
                <w:szCs w:val="20"/>
              </w:rPr>
              <w:t>“minor</w:t>
            </w:r>
            <w:r w:rsidRPr="00300D7E">
              <w:rPr>
                <w:rFonts w:ascii="Arial" w:hAnsi="Arial" w:cs="Arial"/>
                <w:spacing w:val="-2"/>
                <w:sz w:val="20"/>
                <w:szCs w:val="20"/>
              </w:rPr>
              <w:t xml:space="preserve"> </w:t>
            </w:r>
            <w:r w:rsidRPr="00300D7E">
              <w:rPr>
                <w:rFonts w:ascii="Arial" w:hAnsi="Arial" w:cs="Arial"/>
                <w:sz w:val="20"/>
                <w:szCs w:val="20"/>
              </w:rPr>
              <w:t>arcs”)</w:t>
            </w:r>
            <w:r w:rsidRPr="00300D7E">
              <w:rPr>
                <w:rFonts w:ascii="Arial" w:hAnsi="Arial" w:cs="Arial"/>
                <w:spacing w:val="-1"/>
                <w:sz w:val="20"/>
                <w:szCs w:val="20"/>
              </w:rPr>
              <w:t xml:space="preserve"> </w:t>
            </w:r>
            <w:r w:rsidRPr="00300D7E">
              <w:rPr>
                <w:rFonts w:ascii="Arial" w:hAnsi="Arial" w:cs="Arial"/>
                <w:sz w:val="20"/>
                <w:szCs w:val="20"/>
              </w:rPr>
              <w:t>should</w:t>
            </w:r>
            <w:r w:rsidRPr="00300D7E">
              <w:rPr>
                <w:rFonts w:ascii="Arial" w:hAnsi="Arial" w:cs="Arial"/>
                <w:spacing w:val="-1"/>
                <w:sz w:val="20"/>
                <w:szCs w:val="20"/>
              </w:rPr>
              <w:t xml:space="preserve"> </w:t>
            </w:r>
            <w:r w:rsidRPr="00300D7E">
              <w:rPr>
                <w:rFonts w:ascii="Arial" w:hAnsi="Arial" w:cs="Arial"/>
                <w:sz w:val="20"/>
                <w:szCs w:val="20"/>
              </w:rPr>
              <w:t>be corrected.</w:t>
            </w:r>
            <w:r w:rsidRPr="00300D7E">
              <w:rPr>
                <w:rFonts w:ascii="Arial" w:hAnsi="Arial" w:cs="Arial"/>
                <w:spacing w:val="-1"/>
                <w:sz w:val="20"/>
                <w:szCs w:val="20"/>
              </w:rPr>
              <w:t xml:space="preserve"> </w:t>
            </w:r>
            <w:r w:rsidRPr="00300D7E">
              <w:rPr>
                <w:rFonts w:ascii="Arial" w:hAnsi="Arial" w:cs="Arial"/>
                <w:sz w:val="20"/>
                <w:szCs w:val="20"/>
              </w:rPr>
              <w:t>Overall</w:t>
            </w:r>
            <w:r w:rsidRPr="00300D7E">
              <w:rPr>
                <w:rFonts w:ascii="Arial" w:hAnsi="Arial" w:cs="Arial"/>
                <w:spacing w:val="-1"/>
                <w:sz w:val="20"/>
                <w:szCs w:val="20"/>
              </w:rPr>
              <w:t xml:space="preserve"> </w:t>
            </w:r>
            <w:r w:rsidRPr="00300D7E">
              <w:rPr>
                <w:rFonts w:ascii="Arial" w:hAnsi="Arial" w:cs="Arial"/>
                <w:sz w:val="20"/>
                <w:szCs w:val="20"/>
              </w:rPr>
              <w:t>readability</w:t>
            </w:r>
            <w:r w:rsidRPr="00300D7E">
              <w:rPr>
                <w:rFonts w:ascii="Arial" w:hAnsi="Arial" w:cs="Arial"/>
                <w:spacing w:val="-1"/>
                <w:sz w:val="20"/>
                <w:szCs w:val="20"/>
              </w:rPr>
              <w:t xml:space="preserve"> </w:t>
            </w:r>
            <w:r w:rsidRPr="00300D7E">
              <w:rPr>
                <w:rFonts w:ascii="Arial" w:hAnsi="Arial" w:cs="Arial"/>
                <w:sz w:val="20"/>
                <w:szCs w:val="20"/>
              </w:rPr>
              <w:t>is</w:t>
            </w:r>
            <w:r w:rsidRPr="00300D7E">
              <w:rPr>
                <w:rFonts w:ascii="Arial" w:hAnsi="Arial" w:cs="Arial"/>
                <w:spacing w:val="-2"/>
                <w:sz w:val="20"/>
                <w:szCs w:val="20"/>
              </w:rPr>
              <w:t xml:space="preserve"> good.</w:t>
            </w:r>
          </w:p>
        </w:tc>
        <w:tc>
          <w:tcPr>
            <w:tcW w:w="4742" w:type="dxa"/>
          </w:tcPr>
          <w:p w:rsidR="00683324" w:rsidRPr="00300D7E" w:rsidRDefault="00683324">
            <w:pPr>
              <w:pStyle w:val="TableParagraph"/>
              <w:ind w:left="0"/>
              <w:rPr>
                <w:rFonts w:ascii="Arial" w:hAnsi="Arial" w:cs="Arial"/>
                <w:sz w:val="20"/>
                <w:szCs w:val="20"/>
              </w:rPr>
            </w:pPr>
          </w:p>
        </w:tc>
      </w:tr>
      <w:tr w:rsidR="00683324" w:rsidRPr="00300D7E">
        <w:trPr>
          <w:trHeight w:val="1661"/>
        </w:trPr>
        <w:tc>
          <w:tcPr>
            <w:tcW w:w="5352" w:type="dxa"/>
          </w:tcPr>
          <w:p w:rsidR="00683324" w:rsidRPr="00300D7E" w:rsidRDefault="00DC173C">
            <w:pPr>
              <w:pStyle w:val="TableParagraph"/>
              <w:spacing w:line="275" w:lineRule="exact"/>
              <w:rPr>
                <w:rFonts w:ascii="Arial" w:hAnsi="Arial" w:cs="Arial"/>
                <w:sz w:val="20"/>
                <w:szCs w:val="20"/>
              </w:rPr>
            </w:pPr>
            <w:r w:rsidRPr="00300D7E">
              <w:rPr>
                <w:rFonts w:ascii="Arial" w:hAnsi="Arial" w:cs="Arial"/>
                <w:b/>
                <w:sz w:val="20"/>
                <w:szCs w:val="20"/>
                <w:u w:val="single"/>
              </w:rPr>
              <w:lastRenderedPageBreak/>
              <w:t>Optional/General</w:t>
            </w:r>
            <w:r w:rsidRPr="00300D7E">
              <w:rPr>
                <w:rFonts w:ascii="Arial" w:hAnsi="Arial" w:cs="Arial"/>
                <w:b/>
                <w:spacing w:val="-6"/>
                <w:sz w:val="20"/>
                <w:szCs w:val="20"/>
              </w:rPr>
              <w:t xml:space="preserve"> </w:t>
            </w:r>
            <w:r w:rsidRPr="00300D7E">
              <w:rPr>
                <w:rFonts w:ascii="Arial" w:hAnsi="Arial" w:cs="Arial"/>
                <w:spacing w:val="-2"/>
                <w:sz w:val="20"/>
                <w:szCs w:val="20"/>
              </w:rPr>
              <w:t>comments</w:t>
            </w:r>
          </w:p>
        </w:tc>
        <w:tc>
          <w:tcPr>
            <w:tcW w:w="11058" w:type="dxa"/>
          </w:tcPr>
          <w:p w:rsidR="00683324" w:rsidRPr="00300D7E" w:rsidRDefault="00DC173C">
            <w:pPr>
              <w:pStyle w:val="TableParagraph"/>
              <w:ind w:left="108"/>
              <w:rPr>
                <w:rFonts w:ascii="Arial" w:hAnsi="Arial" w:cs="Arial"/>
                <w:sz w:val="20"/>
                <w:szCs w:val="20"/>
              </w:rPr>
            </w:pPr>
            <w:r w:rsidRPr="00300D7E">
              <w:rPr>
                <w:rFonts w:ascii="Arial" w:hAnsi="Arial" w:cs="Arial"/>
                <w:sz w:val="20"/>
                <w:szCs w:val="20"/>
              </w:rPr>
              <w:t>The</w:t>
            </w:r>
            <w:r w:rsidRPr="00300D7E">
              <w:rPr>
                <w:rFonts w:ascii="Arial" w:hAnsi="Arial" w:cs="Arial"/>
                <w:spacing w:val="17"/>
                <w:sz w:val="20"/>
                <w:szCs w:val="20"/>
              </w:rPr>
              <w:t xml:space="preserve"> </w:t>
            </w:r>
            <w:r w:rsidRPr="00300D7E">
              <w:rPr>
                <w:rFonts w:ascii="Arial" w:hAnsi="Arial" w:cs="Arial"/>
                <w:sz w:val="20"/>
                <w:szCs w:val="20"/>
              </w:rPr>
              <w:t>paper</w:t>
            </w:r>
            <w:r w:rsidRPr="00300D7E">
              <w:rPr>
                <w:rFonts w:ascii="Arial" w:hAnsi="Arial" w:cs="Arial"/>
                <w:spacing w:val="17"/>
                <w:sz w:val="20"/>
                <w:szCs w:val="20"/>
              </w:rPr>
              <w:t xml:space="preserve"> </w:t>
            </w:r>
            <w:r w:rsidRPr="00300D7E">
              <w:rPr>
                <w:rFonts w:ascii="Arial" w:hAnsi="Arial" w:cs="Arial"/>
                <w:sz w:val="20"/>
                <w:szCs w:val="20"/>
              </w:rPr>
              <w:t>could</w:t>
            </w:r>
            <w:r w:rsidRPr="00300D7E">
              <w:rPr>
                <w:rFonts w:ascii="Arial" w:hAnsi="Arial" w:cs="Arial"/>
                <w:spacing w:val="18"/>
                <w:sz w:val="20"/>
                <w:szCs w:val="20"/>
              </w:rPr>
              <w:t xml:space="preserve"> </w:t>
            </w:r>
            <w:r w:rsidRPr="00300D7E">
              <w:rPr>
                <w:rFonts w:ascii="Arial" w:hAnsi="Arial" w:cs="Arial"/>
                <w:sz w:val="20"/>
                <w:szCs w:val="20"/>
              </w:rPr>
              <w:t>benefit</w:t>
            </w:r>
            <w:r w:rsidRPr="00300D7E">
              <w:rPr>
                <w:rFonts w:ascii="Arial" w:hAnsi="Arial" w:cs="Arial"/>
                <w:spacing w:val="18"/>
                <w:sz w:val="20"/>
                <w:szCs w:val="20"/>
              </w:rPr>
              <w:t xml:space="preserve"> </w:t>
            </w:r>
            <w:r w:rsidRPr="00300D7E">
              <w:rPr>
                <w:rFonts w:ascii="Arial" w:hAnsi="Arial" w:cs="Arial"/>
                <w:sz w:val="20"/>
                <w:szCs w:val="20"/>
              </w:rPr>
              <w:t>from</w:t>
            </w:r>
            <w:r w:rsidRPr="00300D7E">
              <w:rPr>
                <w:rFonts w:ascii="Arial" w:hAnsi="Arial" w:cs="Arial"/>
                <w:spacing w:val="18"/>
                <w:sz w:val="20"/>
                <w:szCs w:val="20"/>
              </w:rPr>
              <w:t xml:space="preserve"> </w:t>
            </w:r>
            <w:r w:rsidRPr="00300D7E">
              <w:rPr>
                <w:rFonts w:ascii="Arial" w:hAnsi="Arial" w:cs="Arial"/>
                <w:sz w:val="20"/>
                <w:szCs w:val="20"/>
              </w:rPr>
              <w:t>a</w:t>
            </w:r>
            <w:r w:rsidRPr="00300D7E">
              <w:rPr>
                <w:rFonts w:ascii="Arial" w:hAnsi="Arial" w:cs="Arial"/>
                <w:spacing w:val="17"/>
                <w:sz w:val="20"/>
                <w:szCs w:val="20"/>
              </w:rPr>
              <w:t xml:space="preserve"> </w:t>
            </w:r>
            <w:r w:rsidRPr="00300D7E">
              <w:rPr>
                <w:rFonts w:ascii="Arial" w:hAnsi="Arial" w:cs="Arial"/>
                <w:sz w:val="20"/>
                <w:szCs w:val="20"/>
              </w:rPr>
              <w:t>more</w:t>
            </w:r>
            <w:r w:rsidRPr="00300D7E">
              <w:rPr>
                <w:rFonts w:ascii="Arial" w:hAnsi="Arial" w:cs="Arial"/>
                <w:spacing w:val="17"/>
                <w:sz w:val="20"/>
                <w:szCs w:val="20"/>
              </w:rPr>
              <w:t xml:space="preserve"> </w:t>
            </w:r>
            <w:r w:rsidRPr="00300D7E">
              <w:rPr>
                <w:rFonts w:ascii="Arial" w:hAnsi="Arial" w:cs="Arial"/>
                <w:sz w:val="20"/>
                <w:szCs w:val="20"/>
              </w:rPr>
              <w:t>detailed</w:t>
            </w:r>
            <w:r w:rsidRPr="00300D7E">
              <w:rPr>
                <w:rFonts w:ascii="Arial" w:hAnsi="Arial" w:cs="Arial"/>
                <w:spacing w:val="17"/>
                <w:sz w:val="20"/>
                <w:szCs w:val="20"/>
              </w:rPr>
              <w:t xml:space="preserve"> </w:t>
            </w:r>
            <w:r w:rsidRPr="00300D7E">
              <w:rPr>
                <w:rFonts w:ascii="Arial" w:hAnsi="Arial" w:cs="Arial"/>
                <w:sz w:val="20"/>
                <w:szCs w:val="20"/>
              </w:rPr>
              <w:t>discussion</w:t>
            </w:r>
            <w:r w:rsidRPr="00300D7E">
              <w:rPr>
                <w:rFonts w:ascii="Arial" w:hAnsi="Arial" w:cs="Arial"/>
                <w:spacing w:val="18"/>
                <w:sz w:val="20"/>
                <w:szCs w:val="20"/>
              </w:rPr>
              <w:t xml:space="preserve"> </w:t>
            </w:r>
            <w:r w:rsidRPr="00300D7E">
              <w:rPr>
                <w:rFonts w:ascii="Arial" w:hAnsi="Arial" w:cs="Arial"/>
                <w:sz w:val="20"/>
                <w:szCs w:val="20"/>
              </w:rPr>
              <w:t>in</w:t>
            </w:r>
            <w:r w:rsidRPr="00300D7E">
              <w:rPr>
                <w:rFonts w:ascii="Arial" w:hAnsi="Arial" w:cs="Arial"/>
                <w:spacing w:val="18"/>
                <w:sz w:val="20"/>
                <w:szCs w:val="20"/>
              </w:rPr>
              <w:t xml:space="preserve"> </w:t>
            </w:r>
            <w:r w:rsidRPr="00300D7E">
              <w:rPr>
                <w:rFonts w:ascii="Arial" w:hAnsi="Arial" w:cs="Arial"/>
                <w:sz w:val="20"/>
                <w:szCs w:val="20"/>
              </w:rPr>
              <w:t>the</w:t>
            </w:r>
            <w:r w:rsidRPr="00300D7E">
              <w:rPr>
                <w:rFonts w:ascii="Arial" w:hAnsi="Arial" w:cs="Arial"/>
                <w:spacing w:val="17"/>
                <w:sz w:val="20"/>
                <w:szCs w:val="20"/>
              </w:rPr>
              <w:t xml:space="preserve"> </w:t>
            </w:r>
            <w:r w:rsidRPr="00300D7E">
              <w:rPr>
                <w:rFonts w:ascii="Arial" w:hAnsi="Arial" w:cs="Arial"/>
                <w:sz w:val="20"/>
                <w:szCs w:val="20"/>
              </w:rPr>
              <w:t>conclusion,</w:t>
            </w:r>
            <w:r w:rsidRPr="00300D7E">
              <w:rPr>
                <w:rFonts w:ascii="Arial" w:hAnsi="Arial" w:cs="Arial"/>
                <w:spacing w:val="18"/>
                <w:sz w:val="20"/>
                <w:szCs w:val="20"/>
              </w:rPr>
              <w:t xml:space="preserve"> </w:t>
            </w:r>
            <w:r w:rsidRPr="00300D7E">
              <w:rPr>
                <w:rFonts w:ascii="Arial" w:hAnsi="Arial" w:cs="Arial"/>
                <w:sz w:val="20"/>
                <w:szCs w:val="20"/>
              </w:rPr>
              <w:t>situating the</w:t>
            </w:r>
            <w:r w:rsidRPr="00300D7E">
              <w:rPr>
                <w:rFonts w:ascii="Arial" w:hAnsi="Arial" w:cs="Arial"/>
                <w:spacing w:val="17"/>
                <w:sz w:val="20"/>
                <w:szCs w:val="20"/>
              </w:rPr>
              <w:t xml:space="preserve"> </w:t>
            </w:r>
            <w:r w:rsidRPr="00300D7E">
              <w:rPr>
                <w:rFonts w:ascii="Arial" w:hAnsi="Arial" w:cs="Arial"/>
                <w:sz w:val="20"/>
                <w:szCs w:val="20"/>
              </w:rPr>
              <w:t>results</w:t>
            </w:r>
            <w:r w:rsidRPr="00300D7E">
              <w:rPr>
                <w:rFonts w:ascii="Arial" w:hAnsi="Arial" w:cs="Arial"/>
                <w:spacing w:val="18"/>
                <w:sz w:val="20"/>
                <w:szCs w:val="20"/>
              </w:rPr>
              <w:t xml:space="preserve"> </w:t>
            </w:r>
            <w:r w:rsidRPr="00300D7E">
              <w:rPr>
                <w:rFonts w:ascii="Arial" w:hAnsi="Arial" w:cs="Arial"/>
                <w:sz w:val="20"/>
                <w:szCs w:val="20"/>
              </w:rPr>
              <w:t>in the</w:t>
            </w:r>
            <w:r w:rsidRPr="00300D7E">
              <w:rPr>
                <w:rFonts w:ascii="Arial" w:hAnsi="Arial" w:cs="Arial"/>
                <w:spacing w:val="17"/>
                <w:sz w:val="20"/>
                <w:szCs w:val="20"/>
              </w:rPr>
              <w:t xml:space="preserve"> </w:t>
            </w:r>
            <w:r w:rsidRPr="00300D7E">
              <w:rPr>
                <w:rFonts w:ascii="Arial" w:hAnsi="Arial" w:cs="Arial"/>
                <w:sz w:val="20"/>
                <w:szCs w:val="20"/>
              </w:rPr>
              <w:t>broader context of additive prime problems.</w:t>
            </w:r>
          </w:p>
          <w:p w:rsidR="00683324" w:rsidRPr="00300D7E" w:rsidRDefault="00683324">
            <w:pPr>
              <w:pStyle w:val="TableParagraph"/>
              <w:spacing w:before="4"/>
              <w:ind w:left="0"/>
              <w:rPr>
                <w:rFonts w:ascii="Arial" w:hAnsi="Arial" w:cs="Arial"/>
                <w:sz w:val="20"/>
                <w:szCs w:val="20"/>
              </w:rPr>
            </w:pPr>
          </w:p>
          <w:p w:rsidR="00683324" w:rsidRPr="00300D7E" w:rsidRDefault="00DC173C">
            <w:pPr>
              <w:pStyle w:val="TableParagraph"/>
              <w:numPr>
                <w:ilvl w:val="0"/>
                <w:numId w:val="1"/>
              </w:numPr>
              <w:tabs>
                <w:tab w:val="left" w:pos="828"/>
              </w:tabs>
              <w:rPr>
                <w:rFonts w:ascii="Arial" w:hAnsi="Arial" w:cs="Arial"/>
                <w:sz w:val="20"/>
                <w:szCs w:val="20"/>
              </w:rPr>
            </w:pPr>
            <w:r w:rsidRPr="00300D7E">
              <w:rPr>
                <w:rFonts w:ascii="Arial" w:hAnsi="Arial" w:cs="Arial"/>
                <w:sz w:val="20"/>
                <w:szCs w:val="20"/>
              </w:rPr>
              <w:t>Adding</w:t>
            </w:r>
            <w:r w:rsidRPr="00300D7E">
              <w:rPr>
                <w:rFonts w:ascii="Arial" w:hAnsi="Arial" w:cs="Arial"/>
                <w:spacing w:val="-4"/>
                <w:sz w:val="20"/>
                <w:szCs w:val="20"/>
              </w:rPr>
              <w:t xml:space="preserve"> </w:t>
            </w:r>
            <w:r w:rsidRPr="00300D7E">
              <w:rPr>
                <w:rFonts w:ascii="Arial" w:hAnsi="Arial" w:cs="Arial"/>
                <w:sz w:val="20"/>
                <w:szCs w:val="20"/>
              </w:rPr>
              <w:t>illustrative</w:t>
            </w:r>
            <w:r w:rsidRPr="00300D7E">
              <w:rPr>
                <w:rFonts w:ascii="Arial" w:hAnsi="Arial" w:cs="Arial"/>
                <w:spacing w:val="-2"/>
                <w:sz w:val="20"/>
                <w:szCs w:val="20"/>
              </w:rPr>
              <w:t xml:space="preserve"> </w:t>
            </w:r>
            <w:r w:rsidRPr="00300D7E">
              <w:rPr>
                <w:rFonts w:ascii="Arial" w:hAnsi="Arial" w:cs="Arial"/>
                <w:sz w:val="20"/>
                <w:szCs w:val="20"/>
              </w:rPr>
              <w:t>examples</w:t>
            </w:r>
            <w:r w:rsidRPr="00300D7E">
              <w:rPr>
                <w:rFonts w:ascii="Arial" w:hAnsi="Arial" w:cs="Arial"/>
                <w:spacing w:val="-2"/>
                <w:sz w:val="20"/>
                <w:szCs w:val="20"/>
              </w:rPr>
              <w:t xml:space="preserve"> </w:t>
            </w:r>
            <w:r w:rsidRPr="00300D7E">
              <w:rPr>
                <w:rFonts w:ascii="Arial" w:hAnsi="Arial" w:cs="Arial"/>
                <w:sz w:val="20"/>
                <w:szCs w:val="20"/>
              </w:rPr>
              <w:t>or</w:t>
            </w:r>
            <w:r w:rsidRPr="00300D7E">
              <w:rPr>
                <w:rFonts w:ascii="Arial" w:hAnsi="Arial" w:cs="Arial"/>
                <w:spacing w:val="-2"/>
                <w:sz w:val="20"/>
                <w:szCs w:val="20"/>
              </w:rPr>
              <w:t xml:space="preserve"> </w:t>
            </w:r>
            <w:r w:rsidRPr="00300D7E">
              <w:rPr>
                <w:rFonts w:ascii="Arial" w:hAnsi="Arial" w:cs="Arial"/>
                <w:sz w:val="20"/>
                <w:szCs w:val="20"/>
              </w:rPr>
              <w:t>numerical</w:t>
            </w:r>
            <w:r w:rsidRPr="00300D7E">
              <w:rPr>
                <w:rFonts w:ascii="Arial" w:hAnsi="Arial" w:cs="Arial"/>
                <w:spacing w:val="-1"/>
                <w:sz w:val="20"/>
                <w:szCs w:val="20"/>
              </w:rPr>
              <w:t xml:space="preserve"> </w:t>
            </w:r>
            <w:r w:rsidRPr="00300D7E">
              <w:rPr>
                <w:rFonts w:ascii="Arial" w:hAnsi="Arial" w:cs="Arial"/>
                <w:sz w:val="20"/>
                <w:szCs w:val="20"/>
              </w:rPr>
              <w:t>verifications</w:t>
            </w:r>
            <w:r w:rsidRPr="00300D7E">
              <w:rPr>
                <w:rFonts w:ascii="Arial" w:hAnsi="Arial" w:cs="Arial"/>
                <w:spacing w:val="-2"/>
                <w:sz w:val="20"/>
                <w:szCs w:val="20"/>
              </w:rPr>
              <w:t xml:space="preserve"> </w:t>
            </w:r>
            <w:r w:rsidRPr="00300D7E">
              <w:rPr>
                <w:rFonts w:ascii="Arial" w:hAnsi="Arial" w:cs="Arial"/>
                <w:sz w:val="20"/>
                <w:szCs w:val="20"/>
              </w:rPr>
              <w:t>would</w:t>
            </w:r>
            <w:r w:rsidRPr="00300D7E">
              <w:rPr>
                <w:rFonts w:ascii="Arial" w:hAnsi="Arial" w:cs="Arial"/>
                <w:spacing w:val="-2"/>
                <w:sz w:val="20"/>
                <w:szCs w:val="20"/>
              </w:rPr>
              <w:t xml:space="preserve"> </w:t>
            </w:r>
            <w:r w:rsidRPr="00300D7E">
              <w:rPr>
                <w:rFonts w:ascii="Arial" w:hAnsi="Arial" w:cs="Arial"/>
                <w:sz w:val="20"/>
                <w:szCs w:val="20"/>
              </w:rPr>
              <w:t>strengthen</w:t>
            </w:r>
            <w:r w:rsidRPr="00300D7E">
              <w:rPr>
                <w:rFonts w:ascii="Arial" w:hAnsi="Arial" w:cs="Arial"/>
                <w:spacing w:val="-1"/>
                <w:sz w:val="20"/>
                <w:szCs w:val="20"/>
              </w:rPr>
              <w:t xml:space="preserve"> </w:t>
            </w:r>
            <w:r w:rsidRPr="00300D7E">
              <w:rPr>
                <w:rFonts w:ascii="Arial" w:hAnsi="Arial" w:cs="Arial"/>
                <w:sz w:val="20"/>
                <w:szCs w:val="20"/>
              </w:rPr>
              <w:t>the</w:t>
            </w:r>
            <w:r w:rsidRPr="00300D7E">
              <w:rPr>
                <w:rFonts w:ascii="Arial" w:hAnsi="Arial" w:cs="Arial"/>
                <w:spacing w:val="-2"/>
                <w:sz w:val="20"/>
                <w:szCs w:val="20"/>
              </w:rPr>
              <w:t xml:space="preserve"> impact.</w:t>
            </w:r>
          </w:p>
          <w:p w:rsidR="00683324" w:rsidRPr="00300D7E" w:rsidRDefault="00DC173C">
            <w:pPr>
              <w:pStyle w:val="TableParagraph"/>
              <w:numPr>
                <w:ilvl w:val="0"/>
                <w:numId w:val="1"/>
              </w:numPr>
              <w:tabs>
                <w:tab w:val="left" w:pos="828"/>
              </w:tabs>
              <w:rPr>
                <w:rFonts w:ascii="Arial" w:hAnsi="Arial" w:cs="Arial"/>
                <w:sz w:val="20"/>
                <w:szCs w:val="20"/>
              </w:rPr>
            </w:pPr>
            <w:r w:rsidRPr="00300D7E">
              <w:rPr>
                <w:rFonts w:ascii="Arial" w:hAnsi="Arial" w:cs="Arial"/>
                <w:sz w:val="20"/>
                <w:szCs w:val="20"/>
              </w:rPr>
              <w:t>Clarify</w:t>
            </w:r>
            <w:r w:rsidRPr="00300D7E">
              <w:rPr>
                <w:rFonts w:ascii="Arial" w:hAnsi="Arial" w:cs="Arial"/>
                <w:spacing w:val="-1"/>
                <w:sz w:val="20"/>
                <w:szCs w:val="20"/>
              </w:rPr>
              <w:t xml:space="preserve"> </w:t>
            </w:r>
            <w:r w:rsidRPr="00300D7E">
              <w:rPr>
                <w:rFonts w:ascii="Arial" w:hAnsi="Arial" w:cs="Arial"/>
                <w:sz w:val="20"/>
                <w:szCs w:val="20"/>
              </w:rPr>
              <w:t>notation</w:t>
            </w:r>
            <w:r w:rsidRPr="00300D7E">
              <w:rPr>
                <w:rFonts w:ascii="Arial" w:hAnsi="Arial" w:cs="Arial"/>
                <w:spacing w:val="-1"/>
                <w:sz w:val="20"/>
                <w:szCs w:val="20"/>
              </w:rPr>
              <w:t xml:space="preserve"> </w:t>
            </w:r>
            <w:r w:rsidRPr="00300D7E">
              <w:rPr>
                <w:rFonts w:ascii="Arial" w:hAnsi="Arial" w:cs="Arial"/>
                <w:sz w:val="20"/>
                <w:szCs w:val="20"/>
              </w:rPr>
              <w:t>early</w:t>
            </w:r>
            <w:r w:rsidRPr="00300D7E">
              <w:rPr>
                <w:rFonts w:ascii="Arial" w:hAnsi="Arial" w:cs="Arial"/>
                <w:spacing w:val="-1"/>
                <w:sz w:val="20"/>
                <w:szCs w:val="20"/>
              </w:rPr>
              <w:t xml:space="preserve"> </w:t>
            </w:r>
            <w:r w:rsidRPr="00300D7E">
              <w:rPr>
                <w:rFonts w:ascii="Arial" w:hAnsi="Arial" w:cs="Arial"/>
                <w:sz w:val="20"/>
                <w:szCs w:val="20"/>
              </w:rPr>
              <w:t>(some symbols</w:t>
            </w:r>
            <w:r w:rsidRPr="00300D7E">
              <w:rPr>
                <w:rFonts w:ascii="Arial" w:hAnsi="Arial" w:cs="Arial"/>
                <w:spacing w:val="-2"/>
                <w:sz w:val="20"/>
                <w:szCs w:val="20"/>
              </w:rPr>
              <w:t xml:space="preserve"> </w:t>
            </w:r>
            <w:r w:rsidRPr="00300D7E">
              <w:rPr>
                <w:rFonts w:ascii="Arial" w:hAnsi="Arial" w:cs="Arial"/>
                <w:sz w:val="20"/>
                <w:szCs w:val="20"/>
              </w:rPr>
              <w:t>are</w:t>
            </w:r>
            <w:r w:rsidRPr="00300D7E">
              <w:rPr>
                <w:rFonts w:ascii="Arial" w:hAnsi="Arial" w:cs="Arial"/>
                <w:spacing w:val="-3"/>
                <w:sz w:val="20"/>
                <w:szCs w:val="20"/>
              </w:rPr>
              <w:t xml:space="preserve"> </w:t>
            </w:r>
            <w:r w:rsidRPr="00300D7E">
              <w:rPr>
                <w:rFonts w:ascii="Arial" w:hAnsi="Arial" w:cs="Arial"/>
                <w:sz w:val="20"/>
                <w:szCs w:val="20"/>
              </w:rPr>
              <w:t xml:space="preserve">introduced </w:t>
            </w:r>
            <w:r w:rsidRPr="00300D7E">
              <w:rPr>
                <w:rFonts w:ascii="Arial" w:hAnsi="Arial" w:cs="Arial"/>
                <w:spacing w:val="-2"/>
                <w:sz w:val="20"/>
                <w:szCs w:val="20"/>
              </w:rPr>
              <w:t>abruptly).</w:t>
            </w:r>
          </w:p>
        </w:tc>
        <w:tc>
          <w:tcPr>
            <w:tcW w:w="4742" w:type="dxa"/>
          </w:tcPr>
          <w:p w:rsidR="00683324" w:rsidRPr="00300D7E" w:rsidRDefault="00683324">
            <w:pPr>
              <w:pStyle w:val="TableParagraph"/>
              <w:ind w:left="0"/>
              <w:rPr>
                <w:rFonts w:ascii="Arial" w:hAnsi="Arial" w:cs="Arial"/>
                <w:sz w:val="20"/>
                <w:szCs w:val="20"/>
              </w:rPr>
            </w:pPr>
          </w:p>
        </w:tc>
      </w:tr>
    </w:tbl>
    <w:p w:rsidR="00683324" w:rsidRPr="00300D7E" w:rsidRDefault="00683324">
      <w:pPr>
        <w:pStyle w:val="BodyText"/>
        <w:spacing w:before="10"/>
        <w:rPr>
          <w:rFonts w:ascii="Arial" w:hAnsi="Arial" w:cs="Arial"/>
        </w:rPr>
      </w:pPr>
    </w:p>
    <w:p w:rsidR="00274622" w:rsidRPr="00300D7E" w:rsidRDefault="00274622">
      <w:pPr>
        <w:pStyle w:val="BodyText"/>
        <w:spacing w:before="1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274622" w:rsidRPr="00300D7E" w:rsidTr="000D6E31">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274622" w:rsidRPr="00300D7E" w:rsidRDefault="00274622" w:rsidP="00274622">
            <w:pPr>
              <w:widowControl/>
              <w:autoSpaceDE/>
              <w:autoSpaceDN/>
              <w:rPr>
                <w:rFonts w:ascii="Arial" w:eastAsia="Arial Unicode MS" w:hAnsi="Arial" w:cs="Arial"/>
                <w:b/>
                <w:sz w:val="20"/>
                <w:szCs w:val="20"/>
                <w:u w:val="single"/>
                <w:lang w:val="en-GB"/>
              </w:rPr>
            </w:pPr>
            <w:bookmarkStart w:id="0" w:name="_Hlk156057883"/>
            <w:bookmarkStart w:id="1" w:name="_Hlk156057704"/>
            <w:r w:rsidRPr="00300D7E">
              <w:rPr>
                <w:rFonts w:ascii="Arial" w:eastAsia="Arial Unicode MS" w:hAnsi="Arial" w:cs="Arial"/>
                <w:b/>
                <w:sz w:val="20"/>
                <w:szCs w:val="20"/>
                <w:highlight w:val="yellow"/>
                <w:u w:val="single"/>
                <w:lang w:val="en-GB"/>
              </w:rPr>
              <w:t>PART  2:</w:t>
            </w:r>
            <w:r w:rsidRPr="00300D7E">
              <w:rPr>
                <w:rFonts w:ascii="Arial" w:eastAsia="Arial Unicode MS" w:hAnsi="Arial" w:cs="Arial"/>
                <w:b/>
                <w:sz w:val="20"/>
                <w:szCs w:val="20"/>
                <w:u w:val="single"/>
                <w:lang w:val="en-GB"/>
              </w:rPr>
              <w:t xml:space="preserve"> </w:t>
            </w:r>
          </w:p>
          <w:p w:rsidR="00274622" w:rsidRPr="00300D7E" w:rsidRDefault="00274622" w:rsidP="00274622">
            <w:pPr>
              <w:widowControl/>
              <w:autoSpaceDE/>
              <w:autoSpaceDN/>
              <w:rPr>
                <w:rFonts w:ascii="Arial" w:eastAsia="Arial Unicode MS" w:hAnsi="Arial" w:cs="Arial"/>
                <w:b/>
                <w:sz w:val="20"/>
                <w:szCs w:val="20"/>
                <w:u w:val="single"/>
                <w:lang w:val="en-GB"/>
              </w:rPr>
            </w:pPr>
          </w:p>
        </w:tc>
      </w:tr>
      <w:tr w:rsidR="00274622" w:rsidRPr="00300D7E" w:rsidTr="000D6E31">
        <w:tc>
          <w:tcPr>
            <w:tcW w:w="1615" w:type="pct"/>
            <w:shd w:val="clear" w:color="auto" w:fill="auto"/>
            <w:noWrap/>
            <w:tcMar>
              <w:top w:w="0" w:type="dxa"/>
              <w:left w:w="108" w:type="dxa"/>
              <w:bottom w:w="0" w:type="dxa"/>
              <w:right w:w="108" w:type="dxa"/>
            </w:tcMar>
            <w:vAlign w:val="center"/>
          </w:tcPr>
          <w:p w:rsidR="00274622" w:rsidRPr="00300D7E" w:rsidRDefault="00274622" w:rsidP="00274622">
            <w:pPr>
              <w:widowControl/>
              <w:autoSpaceDE/>
              <w:autoSpaceDN/>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274622" w:rsidRPr="00300D7E" w:rsidRDefault="00274622" w:rsidP="00274622">
            <w:pPr>
              <w:keepNext/>
              <w:widowControl/>
              <w:autoSpaceDE/>
              <w:autoSpaceDN/>
              <w:outlineLvl w:val="1"/>
              <w:rPr>
                <w:rFonts w:ascii="Arial" w:eastAsia="MS Mincho" w:hAnsi="Arial" w:cs="Arial"/>
                <w:b/>
                <w:bCs/>
                <w:sz w:val="20"/>
                <w:szCs w:val="20"/>
                <w:lang w:val="en-GB"/>
              </w:rPr>
            </w:pPr>
            <w:r w:rsidRPr="00300D7E">
              <w:rPr>
                <w:rFonts w:ascii="Arial" w:eastAsia="MS Mincho" w:hAnsi="Arial" w:cs="Arial"/>
                <w:b/>
                <w:bCs/>
                <w:sz w:val="20"/>
                <w:szCs w:val="20"/>
                <w:lang w:val="en-GB"/>
              </w:rPr>
              <w:t>Reviewer’s comment</w:t>
            </w:r>
          </w:p>
        </w:tc>
        <w:tc>
          <w:tcPr>
            <w:tcW w:w="1691" w:type="pct"/>
            <w:shd w:val="clear" w:color="auto" w:fill="auto"/>
          </w:tcPr>
          <w:p w:rsidR="00274622" w:rsidRPr="00300D7E" w:rsidRDefault="00274622" w:rsidP="00274622">
            <w:pPr>
              <w:widowControl/>
              <w:autoSpaceDE/>
              <w:autoSpaceDN/>
              <w:spacing w:after="160" w:line="252" w:lineRule="auto"/>
              <w:rPr>
                <w:rFonts w:ascii="Arial" w:eastAsia="Calibri" w:hAnsi="Arial" w:cs="Arial"/>
                <w:kern w:val="2"/>
                <w:sz w:val="20"/>
                <w:szCs w:val="20"/>
                <w:lang w:val="en-IN"/>
              </w:rPr>
            </w:pPr>
            <w:r w:rsidRPr="00300D7E">
              <w:rPr>
                <w:rFonts w:ascii="Arial" w:eastAsia="Calibri" w:hAnsi="Arial" w:cs="Arial"/>
                <w:b/>
                <w:kern w:val="2"/>
                <w:sz w:val="20"/>
                <w:szCs w:val="20"/>
                <w:lang w:val="en-IN"/>
              </w:rPr>
              <w:t>Author’s Feedback</w:t>
            </w:r>
            <w:r w:rsidRPr="00300D7E">
              <w:rPr>
                <w:rFonts w:ascii="Arial" w:eastAsia="Calibri" w:hAnsi="Arial" w:cs="Arial"/>
                <w:kern w:val="2"/>
                <w:sz w:val="20"/>
                <w:szCs w:val="20"/>
                <w:lang w:val="en-IN"/>
              </w:rPr>
              <w:t xml:space="preserve"> (It is mandatory that authors should write his/her feedback here)</w:t>
            </w:r>
          </w:p>
          <w:p w:rsidR="00274622" w:rsidRPr="00300D7E" w:rsidRDefault="00274622" w:rsidP="00274622">
            <w:pPr>
              <w:keepNext/>
              <w:widowControl/>
              <w:autoSpaceDE/>
              <w:autoSpaceDN/>
              <w:outlineLvl w:val="1"/>
              <w:rPr>
                <w:rFonts w:ascii="Arial" w:eastAsia="MS Mincho" w:hAnsi="Arial" w:cs="Arial"/>
                <w:bCs/>
                <w:sz w:val="20"/>
                <w:szCs w:val="20"/>
                <w:lang w:val="en-GB"/>
              </w:rPr>
            </w:pPr>
          </w:p>
        </w:tc>
      </w:tr>
      <w:tr w:rsidR="00274622" w:rsidRPr="00300D7E" w:rsidTr="000D6E31">
        <w:trPr>
          <w:trHeight w:val="890"/>
        </w:trPr>
        <w:tc>
          <w:tcPr>
            <w:tcW w:w="1615" w:type="pct"/>
            <w:shd w:val="clear" w:color="auto" w:fill="auto"/>
            <w:noWrap/>
            <w:tcMar>
              <w:top w:w="0" w:type="dxa"/>
              <w:left w:w="108" w:type="dxa"/>
              <w:bottom w:w="0" w:type="dxa"/>
              <w:right w:w="108" w:type="dxa"/>
            </w:tcMar>
            <w:vAlign w:val="center"/>
          </w:tcPr>
          <w:p w:rsidR="00274622" w:rsidRPr="00300D7E" w:rsidRDefault="00274622" w:rsidP="00274622">
            <w:pPr>
              <w:widowControl/>
              <w:autoSpaceDE/>
              <w:autoSpaceDN/>
              <w:rPr>
                <w:rFonts w:ascii="Arial" w:eastAsia="Arial Unicode MS" w:hAnsi="Arial" w:cs="Arial"/>
                <w:b/>
                <w:sz w:val="20"/>
                <w:szCs w:val="20"/>
                <w:lang w:val="en-GB"/>
              </w:rPr>
            </w:pPr>
            <w:r w:rsidRPr="00300D7E">
              <w:rPr>
                <w:rFonts w:ascii="Arial" w:eastAsia="Arial Unicode MS" w:hAnsi="Arial" w:cs="Arial"/>
                <w:b/>
                <w:sz w:val="20"/>
                <w:szCs w:val="20"/>
                <w:lang w:val="en-GB"/>
              </w:rPr>
              <w:t xml:space="preserve">Are there ethical issues in this manuscript? </w:t>
            </w:r>
          </w:p>
          <w:p w:rsidR="00274622" w:rsidRPr="00300D7E" w:rsidRDefault="00274622" w:rsidP="00274622">
            <w:pPr>
              <w:widowControl/>
              <w:autoSpaceDE/>
              <w:autoSpaceDN/>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274622" w:rsidRPr="00300D7E" w:rsidRDefault="00274622" w:rsidP="00274622">
            <w:pPr>
              <w:widowControl/>
              <w:autoSpaceDE/>
              <w:autoSpaceDN/>
              <w:rPr>
                <w:rFonts w:ascii="Arial" w:eastAsia="Arial Unicode MS" w:hAnsi="Arial" w:cs="Arial"/>
                <w:i/>
                <w:iCs/>
                <w:sz w:val="20"/>
                <w:szCs w:val="20"/>
                <w:u w:val="single"/>
                <w:lang w:val="en-GB"/>
              </w:rPr>
            </w:pPr>
            <w:r w:rsidRPr="00300D7E">
              <w:rPr>
                <w:rFonts w:ascii="Arial" w:eastAsia="Arial Unicode MS" w:hAnsi="Arial" w:cs="Arial"/>
                <w:i/>
                <w:iCs/>
                <w:sz w:val="20"/>
                <w:szCs w:val="20"/>
                <w:u w:val="single"/>
                <w:lang w:val="en-GB"/>
              </w:rPr>
              <w:t xml:space="preserve">(If yes, </w:t>
            </w:r>
            <w:proofErr w:type="gramStart"/>
            <w:r w:rsidRPr="00300D7E">
              <w:rPr>
                <w:rFonts w:ascii="Arial" w:eastAsia="Arial Unicode MS" w:hAnsi="Arial" w:cs="Arial"/>
                <w:i/>
                <w:iCs/>
                <w:sz w:val="20"/>
                <w:szCs w:val="20"/>
                <w:u w:val="single"/>
                <w:lang w:val="en-GB"/>
              </w:rPr>
              <w:t>Kindly</w:t>
            </w:r>
            <w:proofErr w:type="gramEnd"/>
            <w:r w:rsidRPr="00300D7E">
              <w:rPr>
                <w:rFonts w:ascii="Arial" w:eastAsia="Arial Unicode MS" w:hAnsi="Arial" w:cs="Arial"/>
                <w:i/>
                <w:iCs/>
                <w:sz w:val="20"/>
                <w:szCs w:val="20"/>
                <w:u w:val="single"/>
                <w:lang w:val="en-GB"/>
              </w:rPr>
              <w:t xml:space="preserve"> please write down the ethical issues here in details)</w:t>
            </w:r>
          </w:p>
          <w:p w:rsidR="00274622" w:rsidRPr="00300D7E" w:rsidRDefault="00274622" w:rsidP="00274622">
            <w:pPr>
              <w:widowControl/>
              <w:autoSpaceDE/>
              <w:autoSpaceDN/>
              <w:rPr>
                <w:rFonts w:ascii="Arial" w:eastAsia="Arial Unicode MS" w:hAnsi="Arial" w:cs="Arial"/>
                <w:sz w:val="20"/>
                <w:szCs w:val="20"/>
                <w:lang w:val="en-GB"/>
              </w:rPr>
            </w:pPr>
          </w:p>
        </w:tc>
        <w:tc>
          <w:tcPr>
            <w:tcW w:w="1691" w:type="pct"/>
            <w:shd w:val="clear" w:color="auto" w:fill="auto"/>
            <w:vAlign w:val="center"/>
          </w:tcPr>
          <w:p w:rsidR="00274622" w:rsidRPr="00300D7E" w:rsidRDefault="00274622" w:rsidP="00274622">
            <w:pPr>
              <w:widowControl/>
              <w:autoSpaceDE/>
              <w:autoSpaceDN/>
              <w:rPr>
                <w:rFonts w:ascii="Arial" w:eastAsia="Arial Unicode MS" w:hAnsi="Arial" w:cs="Arial"/>
                <w:sz w:val="20"/>
                <w:szCs w:val="20"/>
                <w:lang w:val="en-GB"/>
              </w:rPr>
            </w:pPr>
          </w:p>
          <w:p w:rsidR="00274622" w:rsidRPr="00300D7E" w:rsidRDefault="00274622" w:rsidP="00274622">
            <w:pPr>
              <w:widowControl/>
              <w:autoSpaceDE/>
              <w:autoSpaceDN/>
              <w:rPr>
                <w:rFonts w:ascii="Arial" w:eastAsia="Arial Unicode MS" w:hAnsi="Arial" w:cs="Arial"/>
                <w:sz w:val="20"/>
                <w:szCs w:val="20"/>
                <w:lang w:val="en-GB"/>
              </w:rPr>
            </w:pPr>
          </w:p>
          <w:p w:rsidR="00274622" w:rsidRPr="00300D7E" w:rsidRDefault="00274622" w:rsidP="00274622">
            <w:pPr>
              <w:widowControl/>
              <w:autoSpaceDE/>
              <w:autoSpaceDN/>
              <w:rPr>
                <w:rFonts w:ascii="Arial" w:eastAsia="Arial Unicode MS" w:hAnsi="Arial" w:cs="Arial"/>
                <w:sz w:val="20"/>
                <w:szCs w:val="20"/>
                <w:lang w:val="en-GB"/>
              </w:rPr>
            </w:pPr>
          </w:p>
        </w:tc>
      </w:tr>
      <w:bookmarkEnd w:id="0"/>
    </w:tbl>
    <w:p w:rsidR="00274622" w:rsidRPr="00300D7E" w:rsidRDefault="00274622" w:rsidP="00274622">
      <w:pPr>
        <w:widowControl/>
        <w:autoSpaceDE/>
        <w:autoSpaceDN/>
        <w:rPr>
          <w:rFonts w:ascii="Arial" w:hAnsi="Arial" w:cs="Arial"/>
          <w:sz w:val="20"/>
          <w:szCs w:val="20"/>
        </w:rPr>
      </w:pPr>
    </w:p>
    <w:p w:rsidR="00300D7E" w:rsidRPr="00300D7E" w:rsidRDefault="00300D7E" w:rsidP="00274622">
      <w:pPr>
        <w:widowControl/>
        <w:autoSpaceDE/>
        <w:autoSpaceDN/>
        <w:rPr>
          <w:rFonts w:ascii="Arial" w:hAnsi="Arial" w:cs="Arial"/>
          <w:sz w:val="20"/>
          <w:szCs w:val="20"/>
        </w:rPr>
      </w:pPr>
    </w:p>
    <w:p w:rsidR="00300D7E" w:rsidRPr="00300D7E" w:rsidRDefault="00300D7E" w:rsidP="00300D7E">
      <w:pPr>
        <w:widowControl/>
        <w:autoSpaceDE/>
        <w:autoSpaceDN/>
        <w:rPr>
          <w:rFonts w:ascii="Arial" w:hAnsi="Arial" w:cs="Arial"/>
          <w:b/>
          <w:sz w:val="20"/>
          <w:szCs w:val="20"/>
          <w:u w:val="single"/>
        </w:rPr>
      </w:pPr>
      <w:r w:rsidRPr="00300D7E">
        <w:rPr>
          <w:rFonts w:ascii="Arial" w:hAnsi="Arial" w:cs="Arial"/>
          <w:b/>
          <w:sz w:val="20"/>
          <w:szCs w:val="20"/>
          <w:u w:val="single"/>
        </w:rPr>
        <w:t>Reviewer details:</w:t>
      </w:r>
    </w:p>
    <w:p w:rsidR="00274622" w:rsidRPr="00300D7E" w:rsidRDefault="00274622" w:rsidP="00274622">
      <w:pPr>
        <w:widowControl/>
        <w:autoSpaceDE/>
        <w:autoSpaceDN/>
        <w:rPr>
          <w:rFonts w:ascii="Arial" w:hAnsi="Arial" w:cs="Arial"/>
          <w:bCs/>
          <w:sz w:val="20"/>
          <w:szCs w:val="20"/>
          <w:u w:val="single"/>
          <w:lang w:val="en-GB"/>
        </w:rPr>
      </w:pPr>
    </w:p>
    <w:p w:rsidR="00300D7E" w:rsidRPr="00300D7E" w:rsidRDefault="00300D7E" w:rsidP="00300D7E">
      <w:pPr>
        <w:widowControl/>
        <w:autoSpaceDE/>
        <w:autoSpaceDN/>
        <w:rPr>
          <w:rFonts w:ascii="Arial" w:hAnsi="Arial" w:cs="Arial"/>
          <w:b/>
          <w:bCs/>
          <w:sz w:val="20"/>
          <w:szCs w:val="20"/>
          <w:lang w:val="en-GB"/>
        </w:rPr>
      </w:pPr>
      <w:bookmarkStart w:id="2" w:name="_Hlk217146730"/>
      <w:bookmarkStart w:id="3" w:name="_GoBack"/>
      <w:proofErr w:type="spellStart"/>
      <w:r w:rsidRPr="00300D7E">
        <w:rPr>
          <w:rFonts w:ascii="Arial" w:hAnsi="Arial" w:cs="Arial"/>
          <w:b/>
          <w:bCs/>
          <w:sz w:val="20"/>
          <w:szCs w:val="20"/>
          <w:lang w:val="en-GB"/>
        </w:rPr>
        <w:t>Subham</w:t>
      </w:r>
      <w:proofErr w:type="spellEnd"/>
      <w:r w:rsidRPr="00300D7E">
        <w:rPr>
          <w:rFonts w:ascii="Arial" w:hAnsi="Arial" w:cs="Arial"/>
          <w:b/>
          <w:bCs/>
          <w:sz w:val="20"/>
          <w:szCs w:val="20"/>
          <w:lang w:val="en-GB"/>
        </w:rPr>
        <w:t xml:space="preserve"> De</w:t>
      </w:r>
      <w:r w:rsidRPr="00300D7E">
        <w:rPr>
          <w:rFonts w:ascii="Arial" w:hAnsi="Arial" w:cs="Arial"/>
          <w:b/>
          <w:bCs/>
          <w:sz w:val="20"/>
          <w:szCs w:val="20"/>
          <w:lang w:val="en-GB"/>
        </w:rPr>
        <w:t xml:space="preserve">, </w:t>
      </w:r>
      <w:r w:rsidRPr="00300D7E">
        <w:rPr>
          <w:rFonts w:ascii="Arial" w:hAnsi="Arial" w:cs="Arial"/>
          <w:b/>
          <w:bCs/>
          <w:sz w:val="20"/>
          <w:szCs w:val="20"/>
          <w:lang w:val="en-GB"/>
        </w:rPr>
        <w:t>Indian Institute of Technology Delhi</w:t>
      </w:r>
      <w:r w:rsidRPr="00300D7E">
        <w:rPr>
          <w:rFonts w:ascii="Arial" w:hAnsi="Arial" w:cs="Arial"/>
          <w:b/>
          <w:bCs/>
          <w:sz w:val="20"/>
          <w:szCs w:val="20"/>
          <w:lang w:val="en-GB"/>
        </w:rPr>
        <w:t xml:space="preserve">, </w:t>
      </w:r>
      <w:r w:rsidRPr="00300D7E">
        <w:rPr>
          <w:rFonts w:ascii="Arial" w:hAnsi="Arial" w:cs="Arial"/>
          <w:b/>
          <w:bCs/>
          <w:sz w:val="20"/>
          <w:szCs w:val="20"/>
          <w:lang w:val="en-GB"/>
        </w:rPr>
        <w:t>India</w:t>
      </w:r>
    </w:p>
    <w:bookmarkEnd w:id="1"/>
    <w:bookmarkEnd w:id="2"/>
    <w:bookmarkEnd w:id="3"/>
    <w:p w:rsidR="00274622" w:rsidRPr="00300D7E" w:rsidRDefault="00274622" w:rsidP="00274622">
      <w:pPr>
        <w:widowControl/>
        <w:autoSpaceDE/>
        <w:autoSpaceDN/>
        <w:rPr>
          <w:rFonts w:ascii="Arial" w:hAnsi="Arial" w:cs="Arial"/>
          <w:sz w:val="20"/>
          <w:szCs w:val="20"/>
        </w:rPr>
      </w:pPr>
    </w:p>
    <w:p w:rsidR="00274622" w:rsidRPr="00300D7E" w:rsidRDefault="00274622">
      <w:pPr>
        <w:pStyle w:val="BodyText"/>
        <w:spacing w:before="10"/>
        <w:rPr>
          <w:rFonts w:ascii="Arial" w:hAnsi="Arial" w:cs="Arial"/>
        </w:rPr>
      </w:pPr>
    </w:p>
    <w:sectPr w:rsidR="00274622" w:rsidRPr="00300D7E">
      <w:headerReference w:type="default" r:id="rId8"/>
      <w:footerReference w:type="default" r:id="rId9"/>
      <w:pgSz w:w="23820" w:h="16840" w:orient="landscape"/>
      <w:pgMar w:top="200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1E3" w:rsidRDefault="006661E3">
      <w:r>
        <w:separator/>
      </w:r>
    </w:p>
  </w:endnote>
  <w:endnote w:type="continuationSeparator" w:id="0">
    <w:p w:rsidR="006661E3" w:rsidRDefault="0066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324" w:rsidRDefault="00DC173C">
    <w:pPr>
      <w:pStyle w:val="BodyText"/>
      <w:spacing w:line="14" w:lineRule="auto"/>
    </w:pPr>
    <w:r>
      <w:rPr>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683324" w:rsidRDefault="00DC173C">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683324" w:rsidRDefault="00DC173C">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683324" w:rsidRDefault="00DC173C">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683324" w:rsidRDefault="00DC173C">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683324" w:rsidRDefault="00DC173C">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683324" w:rsidRDefault="00DC173C">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683324" w:rsidRDefault="00DC173C">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683324" w:rsidRDefault="00DC173C">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1E3" w:rsidRDefault="006661E3">
      <w:r>
        <w:separator/>
      </w:r>
    </w:p>
  </w:footnote>
  <w:footnote w:type="continuationSeparator" w:id="0">
    <w:p w:rsidR="006661E3" w:rsidRDefault="00666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324" w:rsidRDefault="00DC173C">
    <w:pPr>
      <w:pStyle w:val="BodyText"/>
      <w:spacing w:line="14" w:lineRule="auto"/>
    </w:pPr>
    <w:r>
      <w:rPr>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683324" w:rsidRDefault="00DC173C">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683324" w:rsidRDefault="00DC173C">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43217"/>
    <w:multiLevelType w:val="hybridMultilevel"/>
    <w:tmpl w:val="BA9C9AE4"/>
    <w:lvl w:ilvl="0" w:tplc="C1544122">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06A2E68C">
      <w:numFmt w:val="bullet"/>
      <w:lvlText w:val="•"/>
      <w:lvlJc w:val="left"/>
      <w:pPr>
        <w:ind w:left="1842" w:hanging="360"/>
      </w:pPr>
      <w:rPr>
        <w:rFonts w:hint="default"/>
        <w:lang w:val="en-US" w:eastAsia="en-US" w:bidi="ar-SA"/>
      </w:rPr>
    </w:lvl>
    <w:lvl w:ilvl="2" w:tplc="0E54E73A">
      <w:numFmt w:val="bullet"/>
      <w:lvlText w:val="•"/>
      <w:lvlJc w:val="left"/>
      <w:pPr>
        <w:ind w:left="2865" w:hanging="360"/>
      </w:pPr>
      <w:rPr>
        <w:rFonts w:hint="default"/>
        <w:lang w:val="en-US" w:eastAsia="en-US" w:bidi="ar-SA"/>
      </w:rPr>
    </w:lvl>
    <w:lvl w:ilvl="3" w:tplc="425EA644">
      <w:numFmt w:val="bullet"/>
      <w:lvlText w:val="•"/>
      <w:lvlJc w:val="left"/>
      <w:pPr>
        <w:ind w:left="3888" w:hanging="360"/>
      </w:pPr>
      <w:rPr>
        <w:rFonts w:hint="default"/>
        <w:lang w:val="en-US" w:eastAsia="en-US" w:bidi="ar-SA"/>
      </w:rPr>
    </w:lvl>
    <w:lvl w:ilvl="4" w:tplc="2C7602A0">
      <w:numFmt w:val="bullet"/>
      <w:lvlText w:val="•"/>
      <w:lvlJc w:val="left"/>
      <w:pPr>
        <w:ind w:left="4911" w:hanging="360"/>
      </w:pPr>
      <w:rPr>
        <w:rFonts w:hint="default"/>
        <w:lang w:val="en-US" w:eastAsia="en-US" w:bidi="ar-SA"/>
      </w:rPr>
    </w:lvl>
    <w:lvl w:ilvl="5" w:tplc="F4B0B026">
      <w:numFmt w:val="bullet"/>
      <w:lvlText w:val="•"/>
      <w:lvlJc w:val="left"/>
      <w:pPr>
        <w:ind w:left="5934" w:hanging="360"/>
      </w:pPr>
      <w:rPr>
        <w:rFonts w:hint="default"/>
        <w:lang w:val="en-US" w:eastAsia="en-US" w:bidi="ar-SA"/>
      </w:rPr>
    </w:lvl>
    <w:lvl w:ilvl="6" w:tplc="35BE12A8">
      <w:numFmt w:val="bullet"/>
      <w:lvlText w:val="•"/>
      <w:lvlJc w:val="left"/>
      <w:pPr>
        <w:ind w:left="6956" w:hanging="360"/>
      </w:pPr>
      <w:rPr>
        <w:rFonts w:hint="default"/>
        <w:lang w:val="en-US" w:eastAsia="en-US" w:bidi="ar-SA"/>
      </w:rPr>
    </w:lvl>
    <w:lvl w:ilvl="7" w:tplc="1F7A0AC4">
      <w:numFmt w:val="bullet"/>
      <w:lvlText w:val="•"/>
      <w:lvlJc w:val="left"/>
      <w:pPr>
        <w:ind w:left="7979" w:hanging="360"/>
      </w:pPr>
      <w:rPr>
        <w:rFonts w:hint="default"/>
        <w:lang w:val="en-US" w:eastAsia="en-US" w:bidi="ar-SA"/>
      </w:rPr>
    </w:lvl>
    <w:lvl w:ilvl="8" w:tplc="42BEE94A">
      <w:numFmt w:val="bullet"/>
      <w:lvlText w:val="•"/>
      <w:lvlJc w:val="left"/>
      <w:pPr>
        <w:ind w:left="9002" w:hanging="360"/>
      </w:pPr>
      <w:rPr>
        <w:rFonts w:hint="default"/>
        <w:lang w:val="en-US" w:eastAsia="en-US" w:bidi="ar-SA"/>
      </w:rPr>
    </w:lvl>
  </w:abstractNum>
  <w:abstractNum w:abstractNumId="1" w15:restartNumberingAfterBreak="0">
    <w:nsid w:val="34EA3DCB"/>
    <w:multiLevelType w:val="hybridMultilevel"/>
    <w:tmpl w:val="9BFED2D0"/>
    <w:lvl w:ilvl="0" w:tplc="2D00C6CE">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6CFA2C7E">
      <w:numFmt w:val="bullet"/>
      <w:lvlText w:val="•"/>
      <w:lvlJc w:val="left"/>
      <w:pPr>
        <w:ind w:left="1842" w:hanging="360"/>
      </w:pPr>
      <w:rPr>
        <w:rFonts w:hint="default"/>
        <w:lang w:val="en-US" w:eastAsia="en-US" w:bidi="ar-SA"/>
      </w:rPr>
    </w:lvl>
    <w:lvl w:ilvl="2" w:tplc="4FF85682">
      <w:numFmt w:val="bullet"/>
      <w:lvlText w:val="•"/>
      <w:lvlJc w:val="left"/>
      <w:pPr>
        <w:ind w:left="2865" w:hanging="360"/>
      </w:pPr>
      <w:rPr>
        <w:rFonts w:hint="default"/>
        <w:lang w:val="en-US" w:eastAsia="en-US" w:bidi="ar-SA"/>
      </w:rPr>
    </w:lvl>
    <w:lvl w:ilvl="3" w:tplc="4510FA46">
      <w:numFmt w:val="bullet"/>
      <w:lvlText w:val="•"/>
      <w:lvlJc w:val="left"/>
      <w:pPr>
        <w:ind w:left="3888" w:hanging="360"/>
      </w:pPr>
      <w:rPr>
        <w:rFonts w:hint="default"/>
        <w:lang w:val="en-US" w:eastAsia="en-US" w:bidi="ar-SA"/>
      </w:rPr>
    </w:lvl>
    <w:lvl w:ilvl="4" w:tplc="19344E66">
      <w:numFmt w:val="bullet"/>
      <w:lvlText w:val="•"/>
      <w:lvlJc w:val="left"/>
      <w:pPr>
        <w:ind w:left="4911" w:hanging="360"/>
      </w:pPr>
      <w:rPr>
        <w:rFonts w:hint="default"/>
        <w:lang w:val="en-US" w:eastAsia="en-US" w:bidi="ar-SA"/>
      </w:rPr>
    </w:lvl>
    <w:lvl w:ilvl="5" w:tplc="F8183E54">
      <w:numFmt w:val="bullet"/>
      <w:lvlText w:val="•"/>
      <w:lvlJc w:val="left"/>
      <w:pPr>
        <w:ind w:left="5934" w:hanging="360"/>
      </w:pPr>
      <w:rPr>
        <w:rFonts w:hint="default"/>
        <w:lang w:val="en-US" w:eastAsia="en-US" w:bidi="ar-SA"/>
      </w:rPr>
    </w:lvl>
    <w:lvl w:ilvl="6" w:tplc="820A5CE2">
      <w:numFmt w:val="bullet"/>
      <w:lvlText w:val="•"/>
      <w:lvlJc w:val="left"/>
      <w:pPr>
        <w:ind w:left="6956" w:hanging="360"/>
      </w:pPr>
      <w:rPr>
        <w:rFonts w:hint="default"/>
        <w:lang w:val="en-US" w:eastAsia="en-US" w:bidi="ar-SA"/>
      </w:rPr>
    </w:lvl>
    <w:lvl w:ilvl="7" w:tplc="AF725500">
      <w:numFmt w:val="bullet"/>
      <w:lvlText w:val="•"/>
      <w:lvlJc w:val="left"/>
      <w:pPr>
        <w:ind w:left="7979" w:hanging="360"/>
      </w:pPr>
      <w:rPr>
        <w:rFonts w:hint="default"/>
        <w:lang w:val="en-US" w:eastAsia="en-US" w:bidi="ar-SA"/>
      </w:rPr>
    </w:lvl>
    <w:lvl w:ilvl="8" w:tplc="58985A8C">
      <w:numFmt w:val="bullet"/>
      <w:lvlText w:val="•"/>
      <w:lvlJc w:val="left"/>
      <w:pPr>
        <w:ind w:left="9002"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83324"/>
    <w:rsid w:val="00274622"/>
    <w:rsid w:val="00300D7E"/>
    <w:rsid w:val="005536BE"/>
    <w:rsid w:val="006661E3"/>
    <w:rsid w:val="00683324"/>
    <w:rsid w:val="00DC173C"/>
    <w:rsid w:val="00F910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E962D"/>
  <w15:docId w15:val="{0AC55305-4CBA-4D72-A5DE-5A6CA7C2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F910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mcs.com/index.php/JAM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4</cp:revision>
  <dcterms:created xsi:type="dcterms:W3CDTF">2025-12-13T08:49:00Z</dcterms:created>
  <dcterms:modified xsi:type="dcterms:W3CDTF">2025-12-20T12:41:00Z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2025-12-13T00:00:00Z</vt:filetime>
  </property>
  <property fmtid="{D5CDD505-2E9C-101B-9397-08002B2CF9AE}" pid="3" name="Creator">
    <vt:lpwstr>Microsoft® Word 2021</vt:lpwstr>
  </property>
  <property fmtid="{D5CDD505-2E9C-101B-9397-08002B2CF9AE}" pid="4" name="LastSaved">
    <vt:filetime>2025-12-13T00:00:00Z</vt:filetime>
  </property>
  <property fmtid="{D5CDD505-2E9C-101B-9397-08002B2CF9AE}" pid="5" name="Producer">
    <vt:lpwstr>Microsoft® Word 2021</vt:lpwstr>
  </property>
</Properties>
</file>