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24" w:rsidRDefault="00A24024">
      <w:pPr>
        <w:rPr>
          <w:sz w:val="20"/>
        </w:rPr>
      </w:pPr>
    </w:p>
    <w:p w:rsidR="00A24024" w:rsidRDefault="00A24024">
      <w:pPr>
        <w:spacing w:before="40" w:after="1"/>
        <w:rPr>
          <w:sz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164"/>
        <w:gridCol w:w="15757"/>
      </w:tblGrid>
      <w:tr w:rsidR="00A24024">
        <w:trPr>
          <w:trHeight w:val="373"/>
        </w:trPr>
        <w:tc>
          <w:tcPr>
            <w:tcW w:w="5164" w:type="dxa"/>
          </w:tcPr>
          <w:p w:rsidR="00A24024" w:rsidRDefault="000E116F">
            <w:pPr>
              <w:pStyle w:val="TableParagraph"/>
              <w:spacing w:before="71"/>
              <w:ind w:left="170"/>
              <w:rPr>
                <w:rFonts w:ascii="Arial MT"/>
                <w:sz w:val="20"/>
              </w:rPr>
            </w:pPr>
            <w:r>
              <w:rPr>
                <w:rFonts w:ascii="Arial MT"/>
                <w:sz w:val="20"/>
              </w:rPr>
              <w:t>Journal</w:t>
            </w:r>
            <w:r>
              <w:rPr>
                <w:rFonts w:ascii="Arial MT"/>
                <w:spacing w:val="-2"/>
                <w:sz w:val="20"/>
              </w:rPr>
              <w:t xml:space="preserve"> Name:</w:t>
            </w:r>
          </w:p>
        </w:tc>
        <w:tc>
          <w:tcPr>
            <w:tcW w:w="15757" w:type="dxa"/>
          </w:tcPr>
          <w:p w:rsidR="00A24024" w:rsidRDefault="000E116F">
            <w:pPr>
              <w:pStyle w:val="TableParagraph"/>
              <w:spacing w:before="71"/>
              <w:ind w:left="86"/>
              <w:rPr>
                <w:rFonts w:ascii="Arial"/>
                <w:b/>
                <w:sz w:val="20"/>
              </w:rPr>
            </w:pPr>
            <w:r>
              <w:rPr>
                <w:rFonts w:ascii="Arial"/>
                <w:b/>
                <w:color w:val="0000FF"/>
                <w:sz w:val="20"/>
                <w:u w:val="single" w:color="0000FF"/>
              </w:rPr>
              <w:t>Journal</w:t>
            </w:r>
            <w:r>
              <w:rPr>
                <w:rFonts w:ascii="Arial"/>
                <w:b/>
                <w:color w:val="0000FF"/>
                <w:spacing w:val="-2"/>
                <w:sz w:val="20"/>
                <w:u w:val="single" w:color="0000FF"/>
              </w:rPr>
              <w:t xml:space="preserve"> </w:t>
            </w:r>
            <w:r>
              <w:rPr>
                <w:rFonts w:ascii="Arial"/>
                <w:b/>
                <w:color w:val="0000FF"/>
                <w:sz w:val="20"/>
                <w:u w:val="single" w:color="0000FF"/>
              </w:rPr>
              <w:t>of</w:t>
            </w:r>
            <w:r>
              <w:rPr>
                <w:rFonts w:ascii="Arial"/>
                <w:b/>
                <w:color w:val="0000FF"/>
                <w:spacing w:val="-8"/>
                <w:sz w:val="20"/>
                <w:u w:val="single" w:color="0000FF"/>
              </w:rPr>
              <w:t xml:space="preserve"> </w:t>
            </w:r>
            <w:r>
              <w:rPr>
                <w:rFonts w:ascii="Arial"/>
                <w:b/>
                <w:color w:val="0000FF"/>
                <w:sz w:val="20"/>
                <w:u w:val="single" w:color="0000FF"/>
              </w:rPr>
              <w:t>Applied</w:t>
            </w:r>
            <w:r>
              <w:rPr>
                <w:rFonts w:ascii="Arial"/>
                <w:b/>
                <w:color w:val="0000FF"/>
                <w:spacing w:val="-2"/>
                <w:sz w:val="20"/>
                <w:u w:val="single" w:color="0000FF"/>
              </w:rPr>
              <w:t xml:space="preserve"> </w:t>
            </w:r>
            <w:r>
              <w:rPr>
                <w:rFonts w:ascii="Arial"/>
                <w:b/>
                <w:color w:val="0000FF"/>
                <w:sz w:val="20"/>
                <w:u w:val="single" w:color="0000FF"/>
              </w:rPr>
              <w:t xml:space="preserve">Life Sciences </w:t>
            </w:r>
            <w:r>
              <w:rPr>
                <w:rFonts w:ascii="Arial"/>
                <w:b/>
                <w:color w:val="0000FF"/>
                <w:spacing w:val="-2"/>
                <w:sz w:val="20"/>
                <w:u w:val="single" w:color="0000FF"/>
              </w:rPr>
              <w:t>International</w:t>
            </w:r>
          </w:p>
        </w:tc>
      </w:tr>
      <w:tr w:rsidR="00A24024">
        <w:trPr>
          <w:trHeight w:val="373"/>
        </w:trPr>
        <w:tc>
          <w:tcPr>
            <w:tcW w:w="5164" w:type="dxa"/>
          </w:tcPr>
          <w:p w:rsidR="00A24024" w:rsidRDefault="000E116F">
            <w:pPr>
              <w:pStyle w:val="TableParagraph"/>
              <w:spacing w:before="68"/>
              <w:ind w:left="170"/>
              <w:rPr>
                <w:rFonts w:ascii="Arial MT"/>
                <w:sz w:val="20"/>
              </w:rPr>
            </w:pPr>
            <w:r>
              <w:rPr>
                <w:rFonts w:ascii="Arial MT"/>
                <w:sz w:val="20"/>
              </w:rPr>
              <w:t>Manuscript</w:t>
            </w:r>
            <w:r>
              <w:rPr>
                <w:rFonts w:ascii="Arial MT"/>
                <w:spacing w:val="-5"/>
                <w:sz w:val="20"/>
              </w:rPr>
              <w:t xml:space="preserve"> </w:t>
            </w:r>
            <w:r>
              <w:rPr>
                <w:rFonts w:ascii="Arial MT"/>
                <w:spacing w:val="-2"/>
                <w:sz w:val="20"/>
              </w:rPr>
              <w:t>Number:</w:t>
            </w:r>
          </w:p>
        </w:tc>
        <w:tc>
          <w:tcPr>
            <w:tcW w:w="15757" w:type="dxa"/>
          </w:tcPr>
          <w:p w:rsidR="00A24024" w:rsidRDefault="000E116F">
            <w:pPr>
              <w:pStyle w:val="TableParagraph"/>
              <w:spacing w:before="68"/>
              <w:ind w:left="86"/>
              <w:rPr>
                <w:rFonts w:ascii="Arial"/>
                <w:b/>
                <w:sz w:val="20"/>
              </w:rPr>
            </w:pPr>
            <w:r>
              <w:rPr>
                <w:rFonts w:ascii="Arial"/>
                <w:b/>
                <w:spacing w:val="-2"/>
                <w:sz w:val="20"/>
              </w:rPr>
              <w:t>Ms_JALSI_147731</w:t>
            </w:r>
          </w:p>
        </w:tc>
      </w:tr>
      <w:tr w:rsidR="00A24024">
        <w:trPr>
          <w:trHeight w:val="640"/>
        </w:trPr>
        <w:tc>
          <w:tcPr>
            <w:tcW w:w="5164" w:type="dxa"/>
          </w:tcPr>
          <w:p w:rsidR="00A24024" w:rsidRDefault="000E116F">
            <w:pPr>
              <w:pStyle w:val="TableParagraph"/>
              <w:spacing w:before="64"/>
              <w:ind w:left="170"/>
              <w:rPr>
                <w:rFonts w:ascii="Arial MT"/>
                <w:sz w:val="20"/>
              </w:rPr>
            </w:pPr>
            <w:r>
              <w:rPr>
                <w:rFonts w:ascii="Arial MT"/>
                <w:sz w:val="20"/>
              </w:rPr>
              <w:t>Title</w:t>
            </w:r>
            <w:r>
              <w:rPr>
                <w:rFonts w:ascii="Arial MT"/>
                <w:spacing w:val="-3"/>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2"/>
                <w:sz w:val="20"/>
              </w:rPr>
              <w:t xml:space="preserve"> Manuscript:</w:t>
            </w:r>
          </w:p>
        </w:tc>
        <w:tc>
          <w:tcPr>
            <w:tcW w:w="15757" w:type="dxa"/>
          </w:tcPr>
          <w:p w:rsidR="00A24024" w:rsidRDefault="000E116F">
            <w:pPr>
              <w:pStyle w:val="TableParagraph"/>
              <w:spacing w:before="204"/>
              <w:ind w:left="86"/>
              <w:rPr>
                <w:rFonts w:ascii="Arial"/>
                <w:b/>
                <w:sz w:val="20"/>
              </w:rPr>
            </w:pPr>
            <w:r>
              <w:rPr>
                <w:rFonts w:ascii="Arial"/>
                <w:b/>
                <w:sz w:val="20"/>
              </w:rPr>
              <w:t>Prevalence</w:t>
            </w:r>
            <w:r>
              <w:rPr>
                <w:rFonts w:ascii="Arial"/>
                <w:b/>
                <w:spacing w:val="-3"/>
                <w:sz w:val="20"/>
              </w:rPr>
              <w:t xml:space="preserve"> </w:t>
            </w:r>
            <w:r>
              <w:rPr>
                <w:rFonts w:ascii="Arial"/>
                <w:b/>
                <w:sz w:val="20"/>
              </w:rPr>
              <w:t>and</w:t>
            </w:r>
            <w:r>
              <w:rPr>
                <w:rFonts w:ascii="Arial"/>
                <w:b/>
                <w:spacing w:val="-1"/>
                <w:sz w:val="20"/>
              </w:rPr>
              <w:t xml:space="preserve"> </w:t>
            </w:r>
            <w:r>
              <w:rPr>
                <w:rFonts w:ascii="Arial"/>
                <w:b/>
                <w:sz w:val="20"/>
              </w:rPr>
              <w:t>Public</w:t>
            </w:r>
            <w:r>
              <w:rPr>
                <w:rFonts w:ascii="Arial"/>
                <w:b/>
                <w:spacing w:val="-1"/>
                <w:sz w:val="20"/>
              </w:rPr>
              <w:t xml:space="preserve"> </w:t>
            </w:r>
            <w:r>
              <w:rPr>
                <w:rFonts w:ascii="Arial"/>
                <w:b/>
                <w:sz w:val="20"/>
              </w:rPr>
              <w:t>Health</w:t>
            </w:r>
            <w:r>
              <w:rPr>
                <w:rFonts w:ascii="Arial"/>
                <w:b/>
                <w:spacing w:val="-1"/>
                <w:sz w:val="20"/>
              </w:rPr>
              <w:t xml:space="preserve"> </w:t>
            </w:r>
            <w:r>
              <w:rPr>
                <w:rFonts w:ascii="Arial"/>
                <w:b/>
                <w:sz w:val="20"/>
              </w:rPr>
              <w:t>Threat</w:t>
            </w:r>
            <w:r>
              <w:rPr>
                <w:rFonts w:ascii="Arial"/>
                <w:b/>
                <w:spacing w:val="-1"/>
                <w:sz w:val="20"/>
              </w:rPr>
              <w:t xml:space="preserve"> </w:t>
            </w:r>
            <w:r>
              <w:rPr>
                <w:rFonts w:ascii="Arial"/>
                <w:b/>
                <w:sz w:val="20"/>
              </w:rPr>
              <w:t>of Multidrug-Resistant</w:t>
            </w:r>
            <w:r>
              <w:rPr>
                <w:rFonts w:ascii="Arial"/>
                <w:b/>
                <w:spacing w:val="-1"/>
                <w:sz w:val="20"/>
              </w:rPr>
              <w:t xml:space="preserve"> </w:t>
            </w:r>
            <w:r>
              <w:rPr>
                <w:rFonts w:ascii="Arial"/>
                <w:b/>
                <w:sz w:val="20"/>
              </w:rPr>
              <w:t>Hospital-Acquired</w:t>
            </w:r>
            <w:r>
              <w:rPr>
                <w:rFonts w:ascii="Arial"/>
                <w:b/>
                <w:spacing w:val="-1"/>
                <w:sz w:val="20"/>
              </w:rPr>
              <w:t xml:space="preserve"> </w:t>
            </w:r>
            <w:r>
              <w:rPr>
                <w:rFonts w:ascii="Arial"/>
                <w:b/>
                <w:sz w:val="20"/>
              </w:rPr>
              <w:t>Infections</w:t>
            </w:r>
            <w:r>
              <w:rPr>
                <w:rFonts w:ascii="Arial"/>
                <w:b/>
                <w:spacing w:val="-1"/>
                <w:sz w:val="20"/>
              </w:rPr>
              <w:t xml:space="preserve"> </w:t>
            </w:r>
            <w:r>
              <w:rPr>
                <w:rFonts w:ascii="Arial"/>
                <w:b/>
                <w:sz w:val="20"/>
              </w:rPr>
              <w:t>in</w:t>
            </w:r>
            <w:r>
              <w:rPr>
                <w:rFonts w:ascii="Arial"/>
                <w:b/>
                <w:spacing w:val="-1"/>
                <w:sz w:val="20"/>
              </w:rPr>
              <w:t xml:space="preserve"> </w:t>
            </w:r>
            <w:r>
              <w:rPr>
                <w:rFonts w:ascii="Arial"/>
                <w:b/>
                <w:sz w:val="20"/>
              </w:rPr>
              <w:t>Nigeria:</w:t>
            </w:r>
            <w:r>
              <w:rPr>
                <w:rFonts w:ascii="Arial"/>
                <w:b/>
                <w:spacing w:val="-9"/>
                <w:sz w:val="20"/>
              </w:rPr>
              <w:t xml:space="preserve"> </w:t>
            </w:r>
            <w:r>
              <w:rPr>
                <w:rFonts w:ascii="Arial"/>
                <w:b/>
                <w:sz w:val="20"/>
              </w:rPr>
              <w:t>A</w:t>
            </w:r>
            <w:r>
              <w:rPr>
                <w:rFonts w:ascii="Arial"/>
                <w:b/>
                <w:spacing w:val="-8"/>
                <w:sz w:val="20"/>
              </w:rPr>
              <w:t xml:space="preserve"> </w:t>
            </w:r>
            <w:r>
              <w:rPr>
                <w:rFonts w:ascii="Arial"/>
                <w:b/>
                <w:sz w:val="20"/>
              </w:rPr>
              <w:t xml:space="preserve">Comprehensive </w:t>
            </w:r>
            <w:r>
              <w:rPr>
                <w:rFonts w:ascii="Arial"/>
                <w:b/>
                <w:spacing w:val="-2"/>
                <w:sz w:val="20"/>
              </w:rPr>
              <w:t>Review</w:t>
            </w:r>
          </w:p>
        </w:tc>
      </w:tr>
      <w:tr w:rsidR="00A24024">
        <w:trPr>
          <w:trHeight w:val="373"/>
        </w:trPr>
        <w:tc>
          <w:tcPr>
            <w:tcW w:w="5164" w:type="dxa"/>
          </w:tcPr>
          <w:p w:rsidR="00A24024" w:rsidRDefault="000E116F">
            <w:pPr>
              <w:pStyle w:val="TableParagraph"/>
              <w:spacing w:before="54"/>
              <w:ind w:left="170"/>
              <w:rPr>
                <w:rFonts w:ascii="Arial MT"/>
                <w:sz w:val="20"/>
              </w:rPr>
            </w:pPr>
            <w:r>
              <w:rPr>
                <w:rFonts w:ascii="Arial MT"/>
                <w:sz w:val="20"/>
              </w:rPr>
              <w:t>Type</w:t>
            </w:r>
            <w:r>
              <w:rPr>
                <w:rFonts w:ascii="Arial MT"/>
                <w:spacing w:val="-7"/>
                <w:sz w:val="20"/>
              </w:rPr>
              <w:t xml:space="preserve"> </w:t>
            </w:r>
            <w:r>
              <w:rPr>
                <w:rFonts w:ascii="Arial MT"/>
                <w:sz w:val="20"/>
              </w:rPr>
              <w:t>of</w:t>
            </w:r>
            <w:r>
              <w:rPr>
                <w:rFonts w:ascii="Arial MT"/>
                <w:spacing w:val="-6"/>
                <w:sz w:val="20"/>
              </w:rPr>
              <w:t xml:space="preserve"> </w:t>
            </w:r>
            <w:r>
              <w:rPr>
                <w:rFonts w:ascii="Arial MT"/>
                <w:sz w:val="20"/>
              </w:rPr>
              <w:t>the</w:t>
            </w:r>
            <w:r>
              <w:rPr>
                <w:rFonts w:ascii="Arial MT"/>
                <w:spacing w:val="-13"/>
                <w:sz w:val="20"/>
              </w:rPr>
              <w:t xml:space="preserve"> </w:t>
            </w:r>
            <w:r>
              <w:rPr>
                <w:rFonts w:ascii="Arial MT"/>
                <w:spacing w:val="-2"/>
                <w:sz w:val="20"/>
              </w:rPr>
              <w:t>Article</w:t>
            </w:r>
          </w:p>
        </w:tc>
        <w:tc>
          <w:tcPr>
            <w:tcW w:w="15757" w:type="dxa"/>
          </w:tcPr>
          <w:p w:rsidR="00A24024" w:rsidRDefault="000E116F">
            <w:pPr>
              <w:pStyle w:val="TableParagraph"/>
              <w:spacing w:before="54"/>
              <w:ind w:left="86"/>
              <w:rPr>
                <w:rFonts w:ascii="Arial"/>
                <w:b/>
                <w:sz w:val="20"/>
              </w:rPr>
            </w:pPr>
            <w:r>
              <w:rPr>
                <w:rFonts w:ascii="Arial"/>
                <w:b/>
                <w:sz w:val="20"/>
              </w:rPr>
              <w:t>Review</w:t>
            </w:r>
            <w:r>
              <w:rPr>
                <w:rFonts w:ascii="Arial"/>
                <w:b/>
                <w:spacing w:val="-8"/>
                <w:sz w:val="20"/>
              </w:rPr>
              <w:t xml:space="preserve"> </w:t>
            </w:r>
            <w:r>
              <w:rPr>
                <w:rFonts w:ascii="Arial"/>
                <w:b/>
                <w:spacing w:val="-2"/>
                <w:sz w:val="20"/>
              </w:rPr>
              <w:t>Article</w:t>
            </w:r>
          </w:p>
        </w:tc>
      </w:tr>
    </w:tbl>
    <w:p w:rsidR="00A24024" w:rsidRDefault="000E116F">
      <w:pPr>
        <w:pStyle w:val="BodyText"/>
        <w:spacing w:before="83"/>
        <w:ind w:left="123"/>
      </w:pPr>
      <w:r>
        <w:rPr>
          <w:color w:val="000000"/>
          <w:highlight w:val="yellow"/>
        </w:rPr>
        <w:t>PART</w:t>
      </w:r>
      <w:r>
        <w:rPr>
          <w:color w:val="000000"/>
          <w:spacing w:val="30"/>
          <w:highlight w:val="yellow"/>
        </w:rPr>
        <w:t xml:space="preserve"> </w:t>
      </w:r>
      <w:r>
        <w:rPr>
          <w:color w:val="000000"/>
          <w:highlight w:val="yellow"/>
        </w:rPr>
        <w:t>1:</w:t>
      </w:r>
      <w:r>
        <w:rPr>
          <w:color w:val="000000"/>
          <w:spacing w:val="-7"/>
        </w:rPr>
        <w:t xml:space="preserve"> </w:t>
      </w:r>
      <w:r>
        <w:rPr>
          <w:color w:val="000000"/>
          <w:spacing w:val="-2"/>
        </w:rPr>
        <w:t>Comments</w:t>
      </w:r>
    </w:p>
    <w:p w:rsidR="00A24024" w:rsidRDefault="00A24024">
      <w:pPr>
        <w:spacing w:before="78" w:after="1"/>
        <w:rPr>
          <w:b/>
          <w:sz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293"/>
        <w:gridCol w:w="9255"/>
        <w:gridCol w:w="6372"/>
      </w:tblGrid>
      <w:tr w:rsidR="00A24024">
        <w:trPr>
          <w:trHeight w:val="1109"/>
        </w:trPr>
        <w:tc>
          <w:tcPr>
            <w:tcW w:w="5293" w:type="dxa"/>
          </w:tcPr>
          <w:p w:rsidR="00A24024" w:rsidRDefault="00A24024">
            <w:pPr>
              <w:pStyle w:val="TableParagraph"/>
              <w:rPr>
                <w:sz w:val="18"/>
              </w:rPr>
            </w:pPr>
          </w:p>
        </w:tc>
        <w:tc>
          <w:tcPr>
            <w:tcW w:w="9255" w:type="dxa"/>
          </w:tcPr>
          <w:p w:rsidR="00A24024" w:rsidRDefault="000E116F">
            <w:pPr>
              <w:pStyle w:val="TableParagraph"/>
              <w:spacing w:before="51" w:line="225" w:lineRule="exact"/>
              <w:ind w:left="77"/>
              <w:rPr>
                <w:b/>
                <w:sz w:val="20"/>
              </w:rPr>
            </w:pPr>
            <w:r>
              <w:rPr>
                <w:b/>
                <w:sz w:val="20"/>
              </w:rPr>
              <w:t>Reviewer’s</w:t>
            </w:r>
            <w:r>
              <w:rPr>
                <w:b/>
                <w:spacing w:val="-5"/>
                <w:sz w:val="20"/>
              </w:rPr>
              <w:t xml:space="preserve"> </w:t>
            </w:r>
            <w:r>
              <w:rPr>
                <w:b/>
                <w:spacing w:val="-2"/>
                <w:sz w:val="20"/>
              </w:rPr>
              <w:t>comment</w:t>
            </w:r>
          </w:p>
          <w:p w:rsidR="00A24024" w:rsidRDefault="000E116F">
            <w:pPr>
              <w:pStyle w:val="TableParagraph"/>
              <w:spacing w:before="3" w:line="230" w:lineRule="auto"/>
              <w:ind w:left="77" w:right="61"/>
              <w:rPr>
                <w:b/>
                <w:sz w:val="20"/>
              </w:rPr>
            </w:pPr>
            <w:r>
              <w:rPr>
                <w:b/>
                <w:color w:val="000000"/>
                <w:sz w:val="20"/>
                <w:highlight w:val="yellow"/>
              </w:rPr>
              <w:t>Artificial</w:t>
            </w:r>
            <w:r>
              <w:rPr>
                <w:b/>
                <w:color w:val="000000"/>
                <w:spacing w:val="-4"/>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8"/>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4"/>
                <w:sz w:val="20"/>
                <w:highlight w:val="yellow"/>
              </w:rPr>
              <w:t xml:space="preserve"> </w:t>
            </w:r>
            <w:r>
              <w:rPr>
                <w:b/>
                <w:color w:val="000000"/>
                <w:sz w:val="20"/>
                <w:highlight w:val="yellow"/>
              </w:rPr>
              <w:t>are</w:t>
            </w:r>
            <w:r>
              <w:rPr>
                <w:b/>
                <w:color w:val="000000"/>
                <w:spacing w:val="-4"/>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proofErr w:type="gramStart"/>
            <w:r>
              <w:rPr>
                <w:b/>
                <w:color w:val="000000"/>
                <w:sz w:val="20"/>
                <w:highlight w:val="yellow"/>
              </w:rPr>
              <w:t>peer</w:t>
            </w:r>
            <w:r>
              <w:rPr>
                <w:b/>
                <w:color w:val="000000"/>
                <w:spacing w:val="-1"/>
                <w:sz w:val="20"/>
                <w:highlight w:val="yellow"/>
              </w:rPr>
              <w:t xml:space="preserve"> </w:t>
            </w:r>
            <w:r>
              <w:rPr>
                <w:b/>
                <w:color w:val="000000"/>
                <w:spacing w:val="-1"/>
                <w:sz w:val="20"/>
              </w:rPr>
              <w:t xml:space="preserve"> </w:t>
            </w:r>
            <w:r>
              <w:rPr>
                <w:b/>
                <w:color w:val="000000"/>
                <w:spacing w:val="-2"/>
                <w:sz w:val="20"/>
                <w:highlight w:val="yellow"/>
              </w:rPr>
              <w:t>review</w:t>
            </w:r>
            <w:proofErr w:type="gramEnd"/>
            <w:r>
              <w:rPr>
                <w:b/>
                <w:color w:val="000000"/>
                <w:spacing w:val="-2"/>
                <w:sz w:val="20"/>
                <w:highlight w:val="yellow"/>
              </w:rPr>
              <w:t>.</w:t>
            </w:r>
          </w:p>
        </w:tc>
        <w:tc>
          <w:tcPr>
            <w:tcW w:w="6372" w:type="dxa"/>
          </w:tcPr>
          <w:p w:rsidR="00A24024" w:rsidRDefault="000E116F">
            <w:pPr>
              <w:pStyle w:val="TableParagraph"/>
              <w:spacing w:before="51" w:line="249" w:lineRule="auto"/>
              <w:ind w:left="82" w:right="34"/>
              <w:rPr>
                <w:sz w:val="20"/>
              </w:rPr>
            </w:pPr>
            <w:r>
              <w:rPr>
                <w:b/>
                <w:sz w:val="20"/>
              </w:rPr>
              <w:t>Author’s</w:t>
            </w:r>
            <w:r>
              <w:rPr>
                <w:b/>
                <w:spacing w:val="-5"/>
                <w:sz w:val="20"/>
              </w:rPr>
              <w:t xml:space="preserve"> </w:t>
            </w:r>
            <w:r>
              <w:rPr>
                <w:b/>
                <w:sz w:val="20"/>
              </w:rPr>
              <w:t>Feedback</w:t>
            </w:r>
            <w:r>
              <w:rPr>
                <w:b/>
                <w:spacing w:val="-6"/>
                <w:sz w:val="20"/>
              </w:rPr>
              <w:t xml:space="preserve"> </w:t>
            </w:r>
            <w:r>
              <w:rPr>
                <w:sz w:val="20"/>
              </w:rPr>
              <w:t>(It</w:t>
            </w:r>
            <w:r>
              <w:rPr>
                <w:spacing w:val="-5"/>
                <w:sz w:val="20"/>
              </w:rPr>
              <w:t xml:space="preserve"> </w:t>
            </w:r>
            <w:r>
              <w:rPr>
                <w:sz w:val="20"/>
              </w:rPr>
              <w:t>is</w:t>
            </w:r>
            <w:r>
              <w:rPr>
                <w:spacing w:val="-5"/>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5"/>
                <w:sz w:val="20"/>
              </w:rPr>
              <w:t xml:space="preserve"> </w:t>
            </w:r>
            <w:r>
              <w:rPr>
                <w:sz w:val="20"/>
              </w:rPr>
              <w:t>should</w:t>
            </w:r>
            <w:r>
              <w:rPr>
                <w:spacing w:val="-5"/>
                <w:sz w:val="20"/>
              </w:rPr>
              <w:t xml:space="preserve"> </w:t>
            </w:r>
            <w:r>
              <w:rPr>
                <w:sz w:val="20"/>
              </w:rPr>
              <w:t>write</w:t>
            </w:r>
            <w:r>
              <w:rPr>
                <w:spacing w:val="-5"/>
                <w:sz w:val="20"/>
              </w:rPr>
              <w:t xml:space="preserve"> </w:t>
            </w:r>
            <w:r>
              <w:rPr>
                <w:sz w:val="20"/>
              </w:rPr>
              <w:t>his/her feedback here)</w:t>
            </w:r>
          </w:p>
        </w:tc>
      </w:tr>
      <w:tr w:rsidR="00A24024">
        <w:trPr>
          <w:trHeight w:val="1253"/>
        </w:trPr>
        <w:tc>
          <w:tcPr>
            <w:tcW w:w="5293" w:type="dxa"/>
          </w:tcPr>
          <w:p w:rsidR="00A24024" w:rsidRDefault="000E116F">
            <w:pPr>
              <w:pStyle w:val="TableParagraph"/>
              <w:spacing w:before="59" w:line="230" w:lineRule="auto"/>
              <w:ind w:left="450" w:right="155"/>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6"/>
                <w:sz w:val="20"/>
              </w:rPr>
              <w:t xml:space="preserve"> </w:t>
            </w:r>
            <w:r>
              <w:rPr>
                <w:b/>
                <w:sz w:val="20"/>
              </w:rPr>
              <w:t>few</w:t>
            </w:r>
            <w:r>
              <w:rPr>
                <w:b/>
                <w:spacing w:val="-6"/>
                <w:sz w:val="20"/>
              </w:rPr>
              <w:t xml:space="preserve"> </w:t>
            </w:r>
            <w:r>
              <w:rPr>
                <w:b/>
                <w:sz w:val="20"/>
              </w:rPr>
              <w:t>sentences</w:t>
            </w:r>
            <w:r>
              <w:rPr>
                <w:b/>
                <w:spacing w:val="-6"/>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255" w:type="dxa"/>
          </w:tcPr>
          <w:p w:rsidR="00A24024" w:rsidRDefault="000E116F">
            <w:pPr>
              <w:pStyle w:val="TableParagraph"/>
              <w:spacing w:before="59" w:line="230" w:lineRule="auto"/>
              <w:ind w:left="77" w:right="80"/>
              <w:jc w:val="both"/>
              <w:rPr>
                <w:sz w:val="20"/>
              </w:rPr>
            </w:pPr>
            <w:r>
              <w:rPr>
                <w:sz w:val="20"/>
              </w:rPr>
              <w:t>Since multidrug-resistant hospital-acquired infections in Nigeria greatly increase morbidity, mortality, and healthcare costs, it is imperative to raise awareness of their prevalence and the threat they pose to public health. To protect patient safety and the adaptive capacity of the healthcare system, it is critical to comprehend this issue in order to promote immediate policy action, enhance antimicrobial stewardship, and enhance measures to prevent infections.</w:t>
            </w:r>
          </w:p>
          <w:p w:rsidR="002934EA" w:rsidRDefault="002934EA">
            <w:pPr>
              <w:pStyle w:val="TableParagraph"/>
              <w:spacing w:before="59" w:line="230" w:lineRule="auto"/>
              <w:ind w:left="77" w:right="80"/>
              <w:jc w:val="both"/>
              <w:rPr>
                <w:sz w:val="20"/>
              </w:rPr>
            </w:pPr>
            <w:r>
              <w:rPr>
                <w:sz w:val="20"/>
              </w:rPr>
              <w:t>It</w:t>
            </w:r>
            <w:r>
              <w:rPr>
                <w:spacing w:val="-1"/>
                <w:sz w:val="20"/>
              </w:rPr>
              <w:t xml:space="preserve"> </w:t>
            </w:r>
            <w:r>
              <w:rPr>
                <w:sz w:val="20"/>
              </w:rPr>
              <w:t>is</w:t>
            </w:r>
            <w:r>
              <w:rPr>
                <w:spacing w:val="-1"/>
                <w:sz w:val="20"/>
              </w:rPr>
              <w:t xml:space="preserve"> </w:t>
            </w:r>
            <w:r>
              <w:rPr>
                <w:sz w:val="20"/>
              </w:rPr>
              <w:t>one</w:t>
            </w:r>
            <w:r>
              <w:rPr>
                <w:spacing w:val="-1"/>
                <w:sz w:val="20"/>
              </w:rPr>
              <w:t xml:space="preserve"> </w:t>
            </w:r>
            <w:r>
              <w:rPr>
                <w:sz w:val="20"/>
              </w:rPr>
              <w:t>the</w:t>
            </w:r>
            <w:r>
              <w:rPr>
                <w:spacing w:val="-1"/>
                <w:sz w:val="20"/>
              </w:rPr>
              <w:t xml:space="preserve"> </w:t>
            </w:r>
            <w:r>
              <w:rPr>
                <w:sz w:val="20"/>
              </w:rPr>
              <w:t>most</w:t>
            </w:r>
            <w:r>
              <w:rPr>
                <w:spacing w:val="-1"/>
                <w:sz w:val="20"/>
              </w:rPr>
              <w:t xml:space="preserve"> </w:t>
            </w:r>
            <w:r>
              <w:rPr>
                <w:sz w:val="20"/>
              </w:rPr>
              <w:t>important</w:t>
            </w:r>
            <w:r>
              <w:rPr>
                <w:spacing w:val="-1"/>
                <w:sz w:val="20"/>
              </w:rPr>
              <w:t xml:space="preserve"> </w:t>
            </w:r>
            <w:r>
              <w:rPr>
                <w:sz w:val="20"/>
              </w:rPr>
              <w:t>issue</w:t>
            </w:r>
            <w:r>
              <w:rPr>
                <w:spacing w:val="-1"/>
                <w:sz w:val="20"/>
              </w:rPr>
              <w:t xml:space="preserve"> </w:t>
            </w:r>
            <w:r>
              <w:rPr>
                <w:sz w:val="20"/>
              </w:rPr>
              <w:t>which</w:t>
            </w:r>
            <w:r>
              <w:rPr>
                <w:spacing w:val="-1"/>
                <w:sz w:val="20"/>
              </w:rPr>
              <w:t xml:space="preserve"> </w:t>
            </w:r>
            <w:r>
              <w:rPr>
                <w:sz w:val="20"/>
              </w:rPr>
              <w:t>cannot</w:t>
            </w:r>
            <w:r>
              <w:rPr>
                <w:spacing w:val="-1"/>
                <w:sz w:val="20"/>
              </w:rPr>
              <w:t xml:space="preserve"> </w:t>
            </w:r>
            <w:r>
              <w:rPr>
                <w:sz w:val="20"/>
              </w:rPr>
              <w:t>be</w:t>
            </w:r>
            <w:r>
              <w:rPr>
                <w:spacing w:val="-1"/>
                <w:sz w:val="20"/>
              </w:rPr>
              <w:t xml:space="preserve"> </w:t>
            </w:r>
            <w:r>
              <w:rPr>
                <w:sz w:val="20"/>
              </w:rPr>
              <w:t>ignored.</w:t>
            </w:r>
            <w:r>
              <w:rPr>
                <w:spacing w:val="-1"/>
                <w:sz w:val="20"/>
              </w:rPr>
              <w:t xml:space="preserve"> </w:t>
            </w:r>
            <w:r>
              <w:rPr>
                <w:sz w:val="20"/>
              </w:rPr>
              <w:t>Preventative measures</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taken</w:t>
            </w:r>
            <w:r>
              <w:rPr>
                <w:spacing w:val="-5"/>
                <w:sz w:val="20"/>
              </w:rPr>
              <w:t xml:space="preserve"> </w:t>
            </w:r>
            <w:r>
              <w:rPr>
                <w:sz w:val="20"/>
              </w:rPr>
              <w:t>against</w:t>
            </w:r>
            <w:r>
              <w:rPr>
                <w:spacing w:val="-5"/>
                <w:sz w:val="20"/>
              </w:rPr>
              <w:t xml:space="preserve"> </w:t>
            </w:r>
            <w:r>
              <w:rPr>
                <w:sz w:val="20"/>
              </w:rPr>
              <w:t>these</w:t>
            </w:r>
            <w:r>
              <w:rPr>
                <w:spacing w:val="-5"/>
                <w:sz w:val="20"/>
              </w:rPr>
              <w:t xml:space="preserve"> </w:t>
            </w:r>
            <w:r>
              <w:rPr>
                <w:sz w:val="20"/>
              </w:rPr>
              <w:t>evolved</w:t>
            </w:r>
            <w:r>
              <w:rPr>
                <w:spacing w:val="-5"/>
                <w:sz w:val="20"/>
              </w:rPr>
              <w:t xml:space="preserve"> </w:t>
            </w:r>
            <w:r>
              <w:rPr>
                <w:sz w:val="20"/>
              </w:rPr>
              <w:t>microorganisms</w:t>
            </w:r>
            <w:r>
              <w:rPr>
                <w:spacing w:val="-5"/>
                <w:sz w:val="20"/>
              </w:rPr>
              <w:t xml:space="preserve"> </w:t>
            </w:r>
            <w:r>
              <w:rPr>
                <w:sz w:val="20"/>
              </w:rPr>
              <w:t>to</w:t>
            </w:r>
            <w:r>
              <w:rPr>
                <w:spacing w:val="-5"/>
                <w:sz w:val="20"/>
              </w:rPr>
              <w:t xml:space="preserve"> </w:t>
            </w:r>
            <w:r>
              <w:rPr>
                <w:sz w:val="20"/>
              </w:rPr>
              <w:t>avoid</w:t>
            </w:r>
            <w:r>
              <w:rPr>
                <w:spacing w:val="-5"/>
                <w:sz w:val="20"/>
              </w:rPr>
              <w:t xml:space="preserve"> </w:t>
            </w:r>
            <w:r>
              <w:rPr>
                <w:sz w:val="20"/>
              </w:rPr>
              <w:t>any other pandemic situation.</w:t>
            </w:r>
          </w:p>
        </w:tc>
        <w:tc>
          <w:tcPr>
            <w:tcW w:w="6372" w:type="dxa"/>
          </w:tcPr>
          <w:p w:rsidR="00A24024" w:rsidRDefault="00A24024">
            <w:pPr>
              <w:pStyle w:val="TableParagraph"/>
              <w:spacing w:before="59" w:line="230" w:lineRule="auto"/>
              <w:ind w:left="82" w:right="471"/>
              <w:jc w:val="both"/>
              <w:rPr>
                <w:sz w:val="20"/>
              </w:rPr>
            </w:pPr>
          </w:p>
        </w:tc>
      </w:tr>
      <w:tr w:rsidR="00A24024">
        <w:trPr>
          <w:trHeight w:val="1252"/>
        </w:trPr>
        <w:tc>
          <w:tcPr>
            <w:tcW w:w="5293" w:type="dxa"/>
          </w:tcPr>
          <w:p w:rsidR="00A24024" w:rsidRDefault="000E116F">
            <w:pPr>
              <w:pStyle w:val="TableParagraph"/>
              <w:spacing w:before="68" w:line="225" w:lineRule="exact"/>
              <w:ind w:left="450"/>
              <w:rPr>
                <w:b/>
                <w:sz w:val="20"/>
              </w:rPr>
            </w:pPr>
            <w:r>
              <w:rPr>
                <w:b/>
                <w:sz w:val="20"/>
              </w:rPr>
              <w:t>Is</w:t>
            </w:r>
            <w:r>
              <w:rPr>
                <w:b/>
                <w:spacing w:val="-1"/>
                <w:sz w:val="20"/>
              </w:rPr>
              <w:t xml:space="preserve"> </w:t>
            </w:r>
            <w:r>
              <w:rPr>
                <w:b/>
                <w:sz w:val="20"/>
              </w:rPr>
              <w:t>the title of</w:t>
            </w:r>
            <w:r>
              <w:rPr>
                <w:b/>
                <w:spacing w:val="-1"/>
                <w:sz w:val="20"/>
              </w:rPr>
              <w:t xml:space="preserve"> </w:t>
            </w:r>
            <w:r>
              <w:rPr>
                <w:b/>
                <w:sz w:val="20"/>
              </w:rPr>
              <w:t xml:space="preserve">the article </w:t>
            </w:r>
            <w:r>
              <w:rPr>
                <w:b/>
                <w:spacing w:val="-2"/>
                <w:sz w:val="20"/>
              </w:rPr>
              <w:t>suitable?</w:t>
            </w:r>
          </w:p>
          <w:p w:rsidR="00A24024" w:rsidRDefault="000E116F">
            <w:pPr>
              <w:pStyle w:val="TableParagraph"/>
              <w:spacing w:line="225" w:lineRule="exact"/>
              <w:ind w:left="450"/>
              <w:rPr>
                <w:b/>
                <w:sz w:val="20"/>
              </w:rPr>
            </w:pPr>
            <w:r>
              <w:rPr>
                <w:b/>
                <w:sz w:val="20"/>
              </w:rPr>
              <w:t>(If</w:t>
            </w:r>
            <w:r>
              <w:rPr>
                <w:b/>
                <w:spacing w:val="-1"/>
                <w:sz w:val="20"/>
              </w:rPr>
              <w:t xml:space="preserve"> </w:t>
            </w:r>
            <w:r>
              <w:rPr>
                <w:b/>
                <w:sz w:val="20"/>
              </w:rPr>
              <w:t>not please</w:t>
            </w:r>
            <w:r>
              <w:rPr>
                <w:b/>
                <w:spacing w:val="-1"/>
                <w:sz w:val="20"/>
              </w:rPr>
              <w:t xml:space="preserve"> </w:t>
            </w:r>
            <w:r>
              <w:rPr>
                <w:b/>
                <w:sz w:val="20"/>
              </w:rPr>
              <w:t>suggest an</w:t>
            </w:r>
            <w:r>
              <w:rPr>
                <w:b/>
                <w:spacing w:val="-1"/>
                <w:sz w:val="20"/>
              </w:rPr>
              <w:t xml:space="preserve"> </w:t>
            </w:r>
            <w:r>
              <w:rPr>
                <w:b/>
                <w:sz w:val="20"/>
              </w:rPr>
              <w:t xml:space="preserve">alternative </w:t>
            </w:r>
            <w:r>
              <w:rPr>
                <w:b/>
                <w:spacing w:val="-2"/>
                <w:sz w:val="20"/>
              </w:rPr>
              <w:t>title)</w:t>
            </w:r>
          </w:p>
        </w:tc>
        <w:tc>
          <w:tcPr>
            <w:tcW w:w="9255" w:type="dxa"/>
          </w:tcPr>
          <w:p w:rsidR="00A24024" w:rsidRDefault="000E116F">
            <w:pPr>
              <w:pStyle w:val="TableParagraph"/>
              <w:spacing w:before="68"/>
              <w:ind w:left="437"/>
              <w:rPr>
                <w:b/>
                <w:sz w:val="20"/>
              </w:rPr>
            </w:pPr>
            <w:proofErr w:type="gramStart"/>
            <w:r>
              <w:rPr>
                <w:b/>
                <w:spacing w:val="-5"/>
                <w:sz w:val="20"/>
              </w:rPr>
              <w:t>Yes</w:t>
            </w:r>
            <w:r w:rsidR="002934EA">
              <w:rPr>
                <w:b/>
                <w:spacing w:val="-5"/>
                <w:sz w:val="20"/>
              </w:rPr>
              <w:t xml:space="preserve"> </w:t>
            </w:r>
            <w:r w:rsidR="002934EA">
              <w:rPr>
                <w:sz w:val="20"/>
              </w:rPr>
              <w:t>It is</w:t>
            </w:r>
            <w:proofErr w:type="gramEnd"/>
            <w:r w:rsidR="002934EA">
              <w:rPr>
                <w:sz w:val="20"/>
              </w:rPr>
              <w:t xml:space="preserve"> direct, straight, and clearly stating the </w:t>
            </w:r>
            <w:r w:rsidR="002934EA">
              <w:rPr>
                <w:spacing w:val="-2"/>
                <w:sz w:val="20"/>
              </w:rPr>
              <w:t>issue.</w:t>
            </w:r>
          </w:p>
        </w:tc>
        <w:tc>
          <w:tcPr>
            <w:tcW w:w="6372" w:type="dxa"/>
          </w:tcPr>
          <w:p w:rsidR="00A24024" w:rsidRDefault="00A24024">
            <w:pPr>
              <w:pStyle w:val="TableParagraph"/>
              <w:spacing w:before="68"/>
              <w:ind w:left="82"/>
              <w:rPr>
                <w:sz w:val="20"/>
              </w:rPr>
            </w:pPr>
          </w:p>
        </w:tc>
      </w:tr>
      <w:tr w:rsidR="00A24024">
        <w:trPr>
          <w:trHeight w:val="1691"/>
        </w:trPr>
        <w:tc>
          <w:tcPr>
            <w:tcW w:w="5293" w:type="dxa"/>
          </w:tcPr>
          <w:p w:rsidR="00A24024" w:rsidRDefault="000E116F">
            <w:pPr>
              <w:pStyle w:val="TableParagraph"/>
              <w:spacing w:before="73" w:line="230" w:lineRule="auto"/>
              <w:ind w:left="450" w:right="155"/>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8"/>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5"/>
                <w:sz w:val="20"/>
              </w:rPr>
              <w:t xml:space="preserve"> </w:t>
            </w:r>
            <w:r>
              <w:rPr>
                <w:b/>
                <w:sz w:val="20"/>
              </w:rPr>
              <w:t>in</w:t>
            </w:r>
            <w:r>
              <w:rPr>
                <w:b/>
                <w:spacing w:val="-5"/>
                <w:sz w:val="20"/>
              </w:rPr>
              <w:t xml:space="preserve"> </w:t>
            </w:r>
            <w:r>
              <w:rPr>
                <w:b/>
                <w:sz w:val="20"/>
              </w:rPr>
              <w:t>this section? Please write your suggestions here.</w:t>
            </w:r>
          </w:p>
        </w:tc>
        <w:tc>
          <w:tcPr>
            <w:tcW w:w="9255" w:type="dxa"/>
          </w:tcPr>
          <w:p w:rsidR="00A24024" w:rsidRDefault="000E116F">
            <w:pPr>
              <w:pStyle w:val="TableParagraph"/>
              <w:spacing w:before="73" w:line="230" w:lineRule="auto"/>
              <w:ind w:left="437" w:right="80"/>
              <w:jc w:val="both"/>
              <w:rPr>
                <w:sz w:val="20"/>
              </w:rPr>
            </w:pPr>
            <w:r>
              <w:rPr>
                <w:sz w:val="20"/>
              </w:rPr>
              <w:t>Yes,</w:t>
            </w:r>
            <w:r>
              <w:rPr>
                <w:spacing w:val="-1"/>
                <w:sz w:val="20"/>
              </w:rPr>
              <w:t xml:space="preserve"> </w:t>
            </w:r>
            <w:proofErr w:type="gramStart"/>
            <w:r>
              <w:rPr>
                <w:sz w:val="20"/>
              </w:rPr>
              <w:t>The</w:t>
            </w:r>
            <w:proofErr w:type="gramEnd"/>
            <w:r>
              <w:rPr>
                <w:sz w:val="20"/>
              </w:rPr>
              <w:t xml:space="preserve"> paragraph skillfully draws attention to the serious public health implications of multidrug-resistant hospital-acquired infections in Nigeria.</w:t>
            </w:r>
            <w:r>
              <w:rPr>
                <w:spacing w:val="80"/>
                <w:sz w:val="20"/>
              </w:rPr>
              <w:t xml:space="preserve"> </w:t>
            </w:r>
            <w:r>
              <w:rPr>
                <w:sz w:val="20"/>
              </w:rPr>
              <w:t>However, it could more effectively address the systemic barriers that impede effective control, such as gaps in public awareness, weak regulatory enforcement, and limited diagnostic capacity.</w:t>
            </w:r>
            <w:r>
              <w:rPr>
                <w:spacing w:val="40"/>
                <w:sz w:val="20"/>
              </w:rPr>
              <w:t xml:space="preserve"> </w:t>
            </w:r>
            <w:r>
              <w:rPr>
                <w:sz w:val="20"/>
              </w:rPr>
              <w:t>The review suggests that surveillance and antimicrobial stewardship should be strengthened as important strategies, but it runs the risk of minimizing the complex issues. To effectively reduce resistance and enhance clinical outcomes, integrated, context-specific interventions involving infrastructure investment, education, and policy enforcement are needed.</w:t>
            </w:r>
          </w:p>
          <w:p w:rsidR="002934EA" w:rsidRDefault="002934EA">
            <w:pPr>
              <w:pStyle w:val="TableParagraph"/>
              <w:spacing w:before="73" w:line="230" w:lineRule="auto"/>
              <w:ind w:left="437" w:right="80"/>
              <w:jc w:val="both"/>
              <w:rPr>
                <w:sz w:val="20"/>
              </w:rPr>
            </w:pPr>
            <w:r>
              <w:rPr>
                <w:sz w:val="20"/>
              </w:rPr>
              <w:t>Few</w:t>
            </w:r>
            <w:r>
              <w:rPr>
                <w:spacing w:val="-5"/>
                <w:sz w:val="20"/>
              </w:rPr>
              <w:t xml:space="preserve"> </w:t>
            </w:r>
            <w:r>
              <w:rPr>
                <w:sz w:val="20"/>
              </w:rPr>
              <w:t>additional</w:t>
            </w:r>
            <w:r>
              <w:rPr>
                <w:spacing w:val="-5"/>
                <w:sz w:val="20"/>
              </w:rPr>
              <w:t xml:space="preserve"> </w:t>
            </w:r>
            <w:r>
              <w:rPr>
                <w:sz w:val="20"/>
              </w:rPr>
              <w:t>points</w:t>
            </w:r>
            <w:r>
              <w:rPr>
                <w:spacing w:val="-5"/>
                <w:sz w:val="20"/>
              </w:rPr>
              <w:t xml:space="preserve"> </w:t>
            </w:r>
            <w:r>
              <w:rPr>
                <w:sz w:val="20"/>
              </w:rPr>
              <w:t>are</w:t>
            </w:r>
            <w:r>
              <w:rPr>
                <w:spacing w:val="-5"/>
                <w:sz w:val="20"/>
              </w:rPr>
              <w:t xml:space="preserve"> </w:t>
            </w:r>
            <w:r>
              <w:rPr>
                <w:sz w:val="20"/>
              </w:rPr>
              <w:t>required</w:t>
            </w:r>
            <w:r>
              <w:rPr>
                <w:spacing w:val="-5"/>
                <w:sz w:val="20"/>
              </w:rPr>
              <w:t xml:space="preserve"> </w:t>
            </w:r>
            <w:r>
              <w:rPr>
                <w:sz w:val="20"/>
              </w:rPr>
              <w:t>for</w:t>
            </w:r>
            <w:r>
              <w:rPr>
                <w:spacing w:val="-5"/>
                <w:sz w:val="20"/>
              </w:rPr>
              <w:t xml:space="preserve"> </w:t>
            </w:r>
            <w:r>
              <w:rPr>
                <w:sz w:val="20"/>
              </w:rPr>
              <w:t>showcasing</w:t>
            </w:r>
            <w:r>
              <w:rPr>
                <w:spacing w:val="-5"/>
                <w:sz w:val="20"/>
              </w:rPr>
              <w:t xml:space="preserve"> </w:t>
            </w:r>
            <w:r>
              <w:rPr>
                <w:sz w:val="20"/>
              </w:rPr>
              <w:t>more</w:t>
            </w:r>
            <w:r>
              <w:rPr>
                <w:spacing w:val="-5"/>
                <w:sz w:val="20"/>
              </w:rPr>
              <w:t xml:space="preserve"> </w:t>
            </w:r>
            <w:r>
              <w:rPr>
                <w:sz w:val="20"/>
              </w:rPr>
              <w:t>ideas</w:t>
            </w:r>
            <w:r>
              <w:rPr>
                <w:spacing w:val="-5"/>
                <w:sz w:val="20"/>
              </w:rPr>
              <w:t xml:space="preserve"> </w:t>
            </w:r>
            <w:r>
              <w:rPr>
                <w:sz w:val="20"/>
              </w:rPr>
              <w:t>towards eradicating these issues.</w:t>
            </w:r>
          </w:p>
        </w:tc>
        <w:tc>
          <w:tcPr>
            <w:tcW w:w="6372" w:type="dxa"/>
          </w:tcPr>
          <w:p w:rsidR="00A24024" w:rsidRDefault="00A24024">
            <w:pPr>
              <w:pStyle w:val="TableParagraph"/>
              <w:spacing w:before="73" w:line="230" w:lineRule="auto"/>
              <w:ind w:left="82" w:right="34"/>
              <w:rPr>
                <w:sz w:val="20"/>
              </w:rPr>
            </w:pPr>
          </w:p>
        </w:tc>
      </w:tr>
      <w:tr w:rsidR="00A24024">
        <w:trPr>
          <w:trHeight w:val="1031"/>
        </w:trPr>
        <w:tc>
          <w:tcPr>
            <w:tcW w:w="5293" w:type="dxa"/>
          </w:tcPr>
          <w:p w:rsidR="00A24024" w:rsidRDefault="000E116F">
            <w:pPr>
              <w:pStyle w:val="TableParagraph"/>
              <w:spacing w:before="72" w:line="230" w:lineRule="auto"/>
              <w:ind w:left="450" w:right="155"/>
              <w:rPr>
                <w:b/>
                <w:sz w:val="20"/>
              </w:rPr>
            </w:pPr>
            <w:r>
              <w:rPr>
                <w:b/>
                <w:sz w:val="20"/>
              </w:rPr>
              <w:t>Is</w:t>
            </w:r>
            <w:r>
              <w:rPr>
                <w:b/>
                <w:spacing w:val="-9"/>
                <w:sz w:val="20"/>
              </w:rPr>
              <w:t xml:space="preserve"> </w:t>
            </w:r>
            <w:r>
              <w:rPr>
                <w:b/>
                <w:sz w:val="20"/>
              </w:rPr>
              <w:t>the</w:t>
            </w:r>
            <w:r>
              <w:rPr>
                <w:b/>
                <w:spacing w:val="-9"/>
                <w:sz w:val="20"/>
              </w:rPr>
              <w:t xml:space="preserve"> </w:t>
            </w:r>
            <w:r>
              <w:rPr>
                <w:b/>
                <w:sz w:val="20"/>
              </w:rPr>
              <w:t>manuscript</w:t>
            </w:r>
            <w:r>
              <w:rPr>
                <w:b/>
                <w:spacing w:val="-9"/>
                <w:sz w:val="20"/>
              </w:rPr>
              <w:t xml:space="preserve"> </w:t>
            </w:r>
            <w:r>
              <w:rPr>
                <w:b/>
                <w:sz w:val="20"/>
              </w:rPr>
              <w:t>scientifically,</w:t>
            </w:r>
            <w:r>
              <w:rPr>
                <w:b/>
                <w:spacing w:val="-9"/>
                <w:sz w:val="20"/>
              </w:rPr>
              <w:t xml:space="preserve"> </w:t>
            </w:r>
            <w:r>
              <w:rPr>
                <w:b/>
                <w:sz w:val="20"/>
              </w:rPr>
              <w:t>correct?</w:t>
            </w:r>
            <w:r>
              <w:rPr>
                <w:b/>
                <w:spacing w:val="-9"/>
                <w:sz w:val="20"/>
              </w:rPr>
              <w:t xml:space="preserve"> </w:t>
            </w:r>
            <w:r>
              <w:rPr>
                <w:b/>
                <w:sz w:val="20"/>
              </w:rPr>
              <w:t>Please</w:t>
            </w:r>
            <w:r>
              <w:rPr>
                <w:b/>
                <w:spacing w:val="-9"/>
                <w:sz w:val="20"/>
              </w:rPr>
              <w:t xml:space="preserve"> </w:t>
            </w:r>
            <w:r>
              <w:rPr>
                <w:b/>
                <w:sz w:val="20"/>
              </w:rPr>
              <w:t xml:space="preserve">write </w:t>
            </w:r>
            <w:r>
              <w:rPr>
                <w:b/>
                <w:spacing w:val="-2"/>
                <w:sz w:val="20"/>
              </w:rPr>
              <w:t>here.</w:t>
            </w:r>
          </w:p>
        </w:tc>
        <w:tc>
          <w:tcPr>
            <w:tcW w:w="9255" w:type="dxa"/>
          </w:tcPr>
          <w:p w:rsidR="00A24024" w:rsidRDefault="000E116F">
            <w:pPr>
              <w:pStyle w:val="TableParagraph"/>
              <w:spacing w:before="72" w:line="230" w:lineRule="auto"/>
              <w:ind w:left="77" w:right="169"/>
              <w:jc w:val="both"/>
              <w:rPr>
                <w:sz w:val="20"/>
              </w:rPr>
            </w:pPr>
            <w:r>
              <w:rPr>
                <w:sz w:val="20"/>
              </w:rPr>
              <w:t>The</w:t>
            </w:r>
            <w:r>
              <w:rPr>
                <w:spacing w:val="-2"/>
                <w:sz w:val="20"/>
              </w:rPr>
              <w:t xml:space="preserve"> </w:t>
            </w:r>
            <w:r>
              <w:rPr>
                <w:sz w:val="20"/>
              </w:rPr>
              <w:t>paragraph's</w:t>
            </w:r>
            <w:r>
              <w:rPr>
                <w:spacing w:val="-2"/>
                <w:sz w:val="20"/>
              </w:rPr>
              <w:t xml:space="preserve"> </w:t>
            </w:r>
            <w:r>
              <w:rPr>
                <w:sz w:val="20"/>
              </w:rPr>
              <w:t>language</w:t>
            </w:r>
            <w:r>
              <w:rPr>
                <w:spacing w:val="-2"/>
                <w:sz w:val="20"/>
              </w:rPr>
              <w:t xml:space="preserve"> </w:t>
            </w:r>
            <w:r>
              <w:rPr>
                <w:sz w:val="20"/>
              </w:rPr>
              <w:t>is</w:t>
            </w:r>
            <w:r>
              <w:rPr>
                <w:spacing w:val="-2"/>
                <w:sz w:val="20"/>
              </w:rPr>
              <w:t xml:space="preserve"> </w:t>
            </w:r>
            <w:r>
              <w:rPr>
                <w:sz w:val="20"/>
              </w:rPr>
              <w:t>formal,</w:t>
            </w:r>
            <w:r>
              <w:rPr>
                <w:spacing w:val="-2"/>
                <w:sz w:val="20"/>
              </w:rPr>
              <w:t xml:space="preserve"> </w:t>
            </w:r>
            <w:r>
              <w:rPr>
                <w:sz w:val="20"/>
              </w:rPr>
              <w:t>reliable,</w:t>
            </w:r>
            <w:r>
              <w:rPr>
                <w:spacing w:val="-2"/>
                <w:sz w:val="20"/>
              </w:rPr>
              <w:t xml:space="preserve"> </w:t>
            </w:r>
            <w:r>
              <w:rPr>
                <w:sz w:val="20"/>
              </w:rPr>
              <w:t>yet</w:t>
            </w:r>
            <w:r>
              <w:rPr>
                <w:spacing w:val="-2"/>
                <w:sz w:val="20"/>
              </w:rPr>
              <w:t xml:space="preserve"> </w:t>
            </w:r>
            <w:r>
              <w:rPr>
                <w:sz w:val="20"/>
              </w:rPr>
              <w:t>suitable</w:t>
            </w:r>
            <w:r>
              <w:rPr>
                <w:spacing w:val="-2"/>
                <w:sz w:val="20"/>
              </w:rPr>
              <w:t xml:space="preserve"> </w:t>
            </w:r>
            <w:r>
              <w:rPr>
                <w:sz w:val="20"/>
              </w:rPr>
              <w:t>for</w:t>
            </w:r>
            <w:r>
              <w:rPr>
                <w:spacing w:val="-2"/>
                <w:sz w:val="20"/>
              </w:rPr>
              <w:t xml:space="preserve"> </w:t>
            </w:r>
            <w:r>
              <w:rPr>
                <w:sz w:val="20"/>
              </w:rPr>
              <w:t>a</w:t>
            </w:r>
            <w:r>
              <w:rPr>
                <w:spacing w:val="-2"/>
                <w:sz w:val="20"/>
              </w:rPr>
              <w:t xml:space="preserve"> </w:t>
            </w:r>
            <w:r>
              <w:rPr>
                <w:sz w:val="20"/>
              </w:rPr>
              <w:t>scientific</w:t>
            </w:r>
            <w:r>
              <w:rPr>
                <w:spacing w:val="-2"/>
                <w:sz w:val="20"/>
              </w:rPr>
              <w:t xml:space="preserve"> </w:t>
            </w:r>
            <w:r>
              <w:rPr>
                <w:sz w:val="20"/>
              </w:rPr>
              <w:t>and</w:t>
            </w:r>
            <w:r>
              <w:rPr>
                <w:spacing w:val="-2"/>
                <w:sz w:val="20"/>
              </w:rPr>
              <w:t xml:space="preserve"> </w:t>
            </w:r>
            <w:r>
              <w:rPr>
                <w:sz w:val="20"/>
              </w:rPr>
              <w:t>academic</w:t>
            </w:r>
            <w:r>
              <w:rPr>
                <w:spacing w:val="-2"/>
                <w:sz w:val="20"/>
              </w:rPr>
              <w:t xml:space="preserve"> </w:t>
            </w:r>
            <w:r>
              <w:rPr>
                <w:sz w:val="20"/>
              </w:rPr>
              <w:t>audience.</w:t>
            </w:r>
            <w:r>
              <w:rPr>
                <w:spacing w:val="40"/>
                <w:sz w:val="20"/>
              </w:rPr>
              <w:t xml:space="preserve"> </w:t>
            </w:r>
            <w:r>
              <w:rPr>
                <w:sz w:val="20"/>
              </w:rPr>
              <w:t>Using</w:t>
            </w:r>
            <w:r>
              <w:rPr>
                <w:spacing w:val="-2"/>
                <w:sz w:val="20"/>
              </w:rPr>
              <w:t xml:space="preserve"> </w:t>
            </w:r>
            <w:r>
              <w:rPr>
                <w:sz w:val="20"/>
              </w:rPr>
              <w:t>the</w:t>
            </w:r>
            <w:r>
              <w:rPr>
                <w:spacing w:val="-2"/>
                <w:sz w:val="20"/>
              </w:rPr>
              <w:t xml:space="preserve"> </w:t>
            </w:r>
            <w:r>
              <w:rPr>
                <w:sz w:val="20"/>
              </w:rPr>
              <w:t>right terminology,</w:t>
            </w:r>
            <w:r>
              <w:rPr>
                <w:spacing w:val="-1"/>
                <w:sz w:val="20"/>
              </w:rPr>
              <w:t xml:space="preserve"> </w:t>
            </w:r>
            <w:r>
              <w:rPr>
                <w:sz w:val="20"/>
              </w:rPr>
              <w:t>it</w:t>
            </w:r>
            <w:r>
              <w:rPr>
                <w:spacing w:val="-1"/>
                <w:sz w:val="20"/>
              </w:rPr>
              <w:t xml:space="preserve"> </w:t>
            </w:r>
            <w:r>
              <w:rPr>
                <w:sz w:val="20"/>
              </w:rPr>
              <w:t>provides</w:t>
            </w:r>
            <w:r>
              <w:rPr>
                <w:spacing w:val="-1"/>
                <w:sz w:val="20"/>
              </w:rPr>
              <w:t xml:space="preserve"> </w:t>
            </w:r>
            <w:r>
              <w:rPr>
                <w:sz w:val="20"/>
              </w:rPr>
              <w:t>a</w:t>
            </w:r>
            <w:r>
              <w:rPr>
                <w:spacing w:val="-1"/>
                <w:sz w:val="20"/>
              </w:rPr>
              <w:t xml:space="preserve"> </w:t>
            </w:r>
            <w:r>
              <w:rPr>
                <w:sz w:val="20"/>
              </w:rPr>
              <w:t>clear</w:t>
            </w:r>
            <w:r>
              <w:rPr>
                <w:spacing w:val="-1"/>
                <w:sz w:val="20"/>
              </w:rPr>
              <w:t xml:space="preserve"> </w:t>
            </w:r>
            <w:r>
              <w:rPr>
                <w:sz w:val="20"/>
              </w:rPr>
              <w:t>explanation</w:t>
            </w:r>
            <w:r>
              <w:rPr>
                <w:spacing w:val="-1"/>
                <w:sz w:val="20"/>
              </w:rPr>
              <w:t xml:space="preserve"> </w:t>
            </w:r>
            <w:r>
              <w:rPr>
                <w:sz w:val="20"/>
              </w:rPr>
              <w:t>of</w:t>
            </w:r>
            <w:r>
              <w:rPr>
                <w:spacing w:val="-1"/>
                <w:sz w:val="20"/>
              </w:rPr>
              <w:t xml:space="preserve"> </w:t>
            </w:r>
            <w:r>
              <w:rPr>
                <w:sz w:val="20"/>
              </w:rPr>
              <w:t>complicated</w:t>
            </w:r>
            <w:r>
              <w:rPr>
                <w:spacing w:val="-1"/>
                <w:sz w:val="20"/>
              </w:rPr>
              <w:t xml:space="preserve"> </w:t>
            </w:r>
            <w:r>
              <w:rPr>
                <w:sz w:val="20"/>
              </w:rPr>
              <w:t>ideas</w:t>
            </w:r>
            <w:r>
              <w:rPr>
                <w:spacing w:val="-1"/>
                <w:sz w:val="20"/>
              </w:rPr>
              <w:t xml:space="preserve"> </w:t>
            </w:r>
            <w:r>
              <w:rPr>
                <w:sz w:val="20"/>
              </w:rPr>
              <w:t>like</w:t>
            </w:r>
            <w:r>
              <w:rPr>
                <w:spacing w:val="-1"/>
                <w:sz w:val="20"/>
              </w:rPr>
              <w:t xml:space="preserve"> </w:t>
            </w:r>
            <w:r>
              <w:rPr>
                <w:sz w:val="20"/>
              </w:rPr>
              <w:t>hospital-acquired</w:t>
            </w:r>
            <w:r>
              <w:rPr>
                <w:spacing w:val="-1"/>
                <w:sz w:val="20"/>
              </w:rPr>
              <w:t xml:space="preserve"> </w:t>
            </w:r>
            <w:r>
              <w:rPr>
                <w:sz w:val="20"/>
              </w:rPr>
              <w:t>infections</w:t>
            </w:r>
            <w:r>
              <w:rPr>
                <w:spacing w:val="-1"/>
                <w:sz w:val="20"/>
              </w:rPr>
              <w:t xml:space="preserve"> </w:t>
            </w:r>
            <w:r>
              <w:rPr>
                <w:sz w:val="20"/>
              </w:rPr>
              <w:t>and</w:t>
            </w:r>
            <w:r>
              <w:rPr>
                <w:spacing w:val="-1"/>
                <w:sz w:val="20"/>
              </w:rPr>
              <w:t xml:space="preserve"> </w:t>
            </w:r>
            <w:r>
              <w:rPr>
                <w:sz w:val="20"/>
              </w:rPr>
              <w:t>antibiotic resistance,</w:t>
            </w:r>
            <w:r>
              <w:rPr>
                <w:spacing w:val="-4"/>
                <w:sz w:val="20"/>
              </w:rPr>
              <w:t xml:space="preserve"> </w:t>
            </w:r>
            <w:r>
              <w:rPr>
                <w:sz w:val="20"/>
              </w:rPr>
              <w:t>guaranteeing</w:t>
            </w:r>
            <w:r>
              <w:rPr>
                <w:spacing w:val="-4"/>
                <w:sz w:val="20"/>
              </w:rPr>
              <w:t xml:space="preserve"> </w:t>
            </w:r>
            <w:r>
              <w:rPr>
                <w:sz w:val="20"/>
              </w:rPr>
              <w:t>awareness.</w:t>
            </w:r>
            <w:r>
              <w:rPr>
                <w:spacing w:val="40"/>
                <w:sz w:val="20"/>
              </w:rPr>
              <w:t xml:space="preserve"> </w:t>
            </w:r>
            <w:r>
              <w:rPr>
                <w:sz w:val="20"/>
              </w:rPr>
              <w:t>Both</w:t>
            </w:r>
            <w:r>
              <w:rPr>
                <w:spacing w:val="-4"/>
                <w:sz w:val="20"/>
              </w:rPr>
              <w:t xml:space="preserve"> </w:t>
            </w:r>
            <w:r>
              <w:rPr>
                <w:sz w:val="20"/>
              </w:rPr>
              <w:t>specialized</w:t>
            </w:r>
            <w:r>
              <w:rPr>
                <w:spacing w:val="-4"/>
                <w:sz w:val="20"/>
              </w:rPr>
              <w:t xml:space="preserve"> </w:t>
            </w:r>
            <w:r>
              <w:rPr>
                <w:sz w:val="20"/>
              </w:rPr>
              <w:t>researchers</w:t>
            </w:r>
            <w:r>
              <w:rPr>
                <w:spacing w:val="-4"/>
                <w:sz w:val="20"/>
              </w:rPr>
              <w:t xml:space="preserve"> </w:t>
            </w:r>
            <w:r>
              <w:rPr>
                <w:sz w:val="20"/>
              </w:rPr>
              <w:t>and</w:t>
            </w:r>
            <w:r>
              <w:rPr>
                <w:spacing w:val="-4"/>
                <w:sz w:val="20"/>
              </w:rPr>
              <w:t xml:space="preserve"> </w:t>
            </w:r>
            <w:r>
              <w:rPr>
                <w:sz w:val="20"/>
              </w:rPr>
              <w:t>more</w:t>
            </w:r>
            <w:r>
              <w:rPr>
                <w:spacing w:val="-4"/>
                <w:sz w:val="20"/>
              </w:rPr>
              <w:t xml:space="preserve"> </w:t>
            </w:r>
            <w:r>
              <w:rPr>
                <w:sz w:val="20"/>
              </w:rPr>
              <w:t>general</w:t>
            </w:r>
            <w:r>
              <w:rPr>
                <w:spacing w:val="-4"/>
                <w:sz w:val="20"/>
              </w:rPr>
              <w:t xml:space="preserve"> </w:t>
            </w:r>
            <w:r>
              <w:rPr>
                <w:sz w:val="20"/>
              </w:rPr>
              <w:t>healthcare</w:t>
            </w:r>
            <w:r>
              <w:rPr>
                <w:spacing w:val="-4"/>
                <w:sz w:val="20"/>
              </w:rPr>
              <w:t xml:space="preserve"> </w:t>
            </w:r>
            <w:r>
              <w:rPr>
                <w:sz w:val="20"/>
              </w:rPr>
              <w:t>professionals</w:t>
            </w:r>
            <w:r>
              <w:rPr>
                <w:spacing w:val="-4"/>
                <w:sz w:val="20"/>
              </w:rPr>
              <w:t xml:space="preserve"> </w:t>
            </w:r>
            <w:r>
              <w:rPr>
                <w:sz w:val="20"/>
              </w:rPr>
              <w:t>will find the topic simpler to comprehend and educational due to its organized flow and use of reliable sources.</w:t>
            </w:r>
          </w:p>
          <w:p w:rsidR="002934EA" w:rsidRDefault="002934EA">
            <w:pPr>
              <w:pStyle w:val="TableParagraph"/>
              <w:spacing w:before="72" w:line="230" w:lineRule="auto"/>
              <w:ind w:left="77" w:right="169"/>
              <w:jc w:val="both"/>
              <w:rPr>
                <w:sz w:val="20"/>
              </w:rPr>
            </w:pPr>
            <w:r>
              <w:rPr>
                <w:sz w:val="20"/>
              </w:rPr>
              <w:t>The</w:t>
            </w:r>
            <w:r>
              <w:rPr>
                <w:spacing w:val="-1"/>
                <w:sz w:val="20"/>
              </w:rPr>
              <w:t xml:space="preserve"> </w:t>
            </w:r>
            <w:r>
              <w:rPr>
                <w:sz w:val="20"/>
              </w:rPr>
              <w:t xml:space="preserve">manuscript in </w:t>
            </w:r>
            <w:proofErr w:type="spellStart"/>
            <w:r>
              <w:rPr>
                <w:sz w:val="20"/>
              </w:rPr>
              <w:t>upto</w:t>
            </w:r>
            <w:proofErr w:type="spellEnd"/>
            <w:r>
              <w:rPr>
                <w:sz w:val="20"/>
              </w:rPr>
              <w:t xml:space="preserve"> the point about</w:t>
            </w:r>
            <w:r>
              <w:rPr>
                <w:spacing w:val="-1"/>
                <w:sz w:val="20"/>
              </w:rPr>
              <w:t xml:space="preserve"> </w:t>
            </w:r>
            <w:r>
              <w:rPr>
                <w:sz w:val="20"/>
              </w:rPr>
              <w:t xml:space="preserve">the subject and the related </w:t>
            </w:r>
            <w:r>
              <w:rPr>
                <w:spacing w:val="-2"/>
                <w:sz w:val="20"/>
              </w:rPr>
              <w:t>data.</w:t>
            </w:r>
          </w:p>
        </w:tc>
        <w:tc>
          <w:tcPr>
            <w:tcW w:w="6372" w:type="dxa"/>
          </w:tcPr>
          <w:p w:rsidR="00A24024" w:rsidRDefault="00A24024">
            <w:pPr>
              <w:pStyle w:val="TableParagraph"/>
              <w:spacing w:before="64"/>
              <w:ind w:left="82"/>
              <w:rPr>
                <w:sz w:val="20"/>
              </w:rPr>
            </w:pPr>
          </w:p>
        </w:tc>
      </w:tr>
      <w:tr w:rsidR="00A24024">
        <w:trPr>
          <w:trHeight w:val="811"/>
        </w:trPr>
        <w:tc>
          <w:tcPr>
            <w:tcW w:w="5293" w:type="dxa"/>
          </w:tcPr>
          <w:p w:rsidR="00A24024" w:rsidRDefault="000E116F">
            <w:pPr>
              <w:pStyle w:val="TableParagraph"/>
              <w:spacing w:before="70" w:line="230" w:lineRule="auto"/>
              <w:ind w:left="450" w:right="155"/>
              <w:rPr>
                <w:b/>
                <w:sz w:val="20"/>
              </w:rPr>
            </w:pPr>
            <w:r>
              <w:rPr>
                <w:b/>
                <w:sz w:val="20"/>
              </w:rPr>
              <w:t>Are</w:t>
            </w:r>
            <w:r>
              <w:rPr>
                <w:b/>
                <w:spacing w:val="-7"/>
                <w:sz w:val="20"/>
              </w:rPr>
              <w:t xml:space="preserve"> </w:t>
            </w:r>
            <w:r>
              <w:rPr>
                <w:b/>
                <w:sz w:val="20"/>
              </w:rPr>
              <w:t>the</w:t>
            </w:r>
            <w:r>
              <w:rPr>
                <w:b/>
                <w:spacing w:val="-7"/>
                <w:sz w:val="20"/>
              </w:rPr>
              <w:t xml:space="preserve"> </w:t>
            </w:r>
            <w:r>
              <w:rPr>
                <w:b/>
                <w:sz w:val="20"/>
              </w:rPr>
              <w:t>references</w:t>
            </w:r>
            <w:r>
              <w:rPr>
                <w:b/>
                <w:spacing w:val="-7"/>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7"/>
                <w:sz w:val="20"/>
              </w:rPr>
              <w:t xml:space="preserve"> </w:t>
            </w:r>
            <w:r>
              <w:rPr>
                <w:b/>
                <w:sz w:val="20"/>
              </w:rPr>
              <w:t>If</w:t>
            </w:r>
            <w:r>
              <w:rPr>
                <w:b/>
                <w:spacing w:val="-7"/>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255" w:type="dxa"/>
          </w:tcPr>
          <w:p w:rsidR="00A24024" w:rsidRDefault="000E116F">
            <w:pPr>
              <w:pStyle w:val="TableParagraph"/>
              <w:spacing w:before="63"/>
              <w:ind w:left="77"/>
              <w:rPr>
                <w:sz w:val="20"/>
              </w:rPr>
            </w:pPr>
            <w:proofErr w:type="gramStart"/>
            <w:r>
              <w:rPr>
                <w:spacing w:val="-5"/>
                <w:sz w:val="20"/>
              </w:rPr>
              <w:t>Yes</w:t>
            </w:r>
            <w:proofErr w:type="gramEnd"/>
            <w:r w:rsidR="002934EA">
              <w:rPr>
                <w:spacing w:val="-5"/>
                <w:sz w:val="20"/>
              </w:rPr>
              <w:t xml:space="preserve"> </w:t>
            </w:r>
            <w:r w:rsidR="002934EA">
              <w:rPr>
                <w:sz w:val="20"/>
              </w:rPr>
              <w:t>References</w:t>
            </w:r>
            <w:r w:rsidR="002934EA">
              <w:rPr>
                <w:spacing w:val="-1"/>
                <w:sz w:val="20"/>
              </w:rPr>
              <w:t xml:space="preserve"> </w:t>
            </w:r>
            <w:r w:rsidR="002934EA">
              <w:rPr>
                <w:sz w:val="20"/>
              </w:rPr>
              <w:t xml:space="preserve">are well balanced and covers all </w:t>
            </w:r>
            <w:r w:rsidR="002934EA">
              <w:rPr>
                <w:spacing w:val="-2"/>
                <w:sz w:val="20"/>
              </w:rPr>
              <w:t>parameters.</w:t>
            </w:r>
          </w:p>
        </w:tc>
        <w:tc>
          <w:tcPr>
            <w:tcW w:w="6372" w:type="dxa"/>
          </w:tcPr>
          <w:p w:rsidR="00A24024" w:rsidRDefault="00A24024">
            <w:pPr>
              <w:pStyle w:val="TableParagraph"/>
              <w:spacing w:before="63"/>
              <w:ind w:left="82"/>
              <w:rPr>
                <w:sz w:val="20"/>
              </w:rPr>
            </w:pPr>
          </w:p>
        </w:tc>
      </w:tr>
      <w:tr w:rsidR="00A24024">
        <w:trPr>
          <w:trHeight w:val="811"/>
        </w:trPr>
        <w:tc>
          <w:tcPr>
            <w:tcW w:w="5293" w:type="dxa"/>
          </w:tcPr>
          <w:p w:rsidR="00A24024" w:rsidRDefault="000E116F">
            <w:pPr>
              <w:pStyle w:val="TableParagraph"/>
              <w:spacing w:before="69" w:line="230" w:lineRule="auto"/>
              <w:ind w:left="450" w:right="155"/>
              <w:rPr>
                <w:b/>
                <w:sz w:val="20"/>
              </w:rPr>
            </w:pPr>
            <w:r>
              <w:rPr>
                <w:b/>
                <w:sz w:val="20"/>
              </w:rPr>
              <w:t>Is</w:t>
            </w:r>
            <w:r>
              <w:rPr>
                <w:b/>
                <w:spacing w:val="-6"/>
                <w:sz w:val="20"/>
              </w:rPr>
              <w:t xml:space="preserve"> </w:t>
            </w:r>
            <w:r>
              <w:rPr>
                <w:b/>
                <w:sz w:val="20"/>
              </w:rPr>
              <w:t>the</w:t>
            </w:r>
            <w:r>
              <w:rPr>
                <w:b/>
                <w:spacing w:val="-6"/>
                <w:sz w:val="20"/>
              </w:rPr>
              <w:t xml:space="preserve"> </w:t>
            </w:r>
            <w:r>
              <w:rPr>
                <w:b/>
                <w:sz w:val="20"/>
              </w:rPr>
              <w:t>language/English</w:t>
            </w:r>
            <w:r>
              <w:rPr>
                <w:b/>
                <w:spacing w:val="-6"/>
                <w:sz w:val="20"/>
              </w:rPr>
              <w:t xml:space="preserve"> </w:t>
            </w:r>
            <w:r>
              <w:rPr>
                <w:b/>
                <w:sz w:val="20"/>
              </w:rPr>
              <w:t>quality</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255" w:type="dxa"/>
          </w:tcPr>
          <w:p w:rsidR="00A24024" w:rsidRDefault="000E116F">
            <w:pPr>
              <w:pStyle w:val="TableParagraph"/>
              <w:spacing w:before="61"/>
              <w:ind w:left="77"/>
              <w:rPr>
                <w:sz w:val="20"/>
              </w:rPr>
            </w:pPr>
            <w:proofErr w:type="gramStart"/>
            <w:r>
              <w:rPr>
                <w:spacing w:val="-5"/>
                <w:sz w:val="20"/>
              </w:rPr>
              <w:t>Yes</w:t>
            </w:r>
            <w:proofErr w:type="gramEnd"/>
            <w:r w:rsidR="002934EA">
              <w:rPr>
                <w:spacing w:val="-5"/>
                <w:sz w:val="20"/>
              </w:rPr>
              <w:t xml:space="preserve"> </w:t>
            </w:r>
            <w:r w:rsidR="002934EA">
              <w:rPr>
                <w:sz w:val="20"/>
              </w:rPr>
              <w:t>As</w:t>
            </w:r>
            <w:r w:rsidR="002934EA">
              <w:rPr>
                <w:spacing w:val="-3"/>
                <w:sz w:val="20"/>
              </w:rPr>
              <w:t xml:space="preserve"> </w:t>
            </w:r>
            <w:r w:rsidR="002934EA">
              <w:rPr>
                <w:sz w:val="20"/>
              </w:rPr>
              <w:t>it</w:t>
            </w:r>
            <w:r w:rsidR="002934EA">
              <w:rPr>
                <w:spacing w:val="-3"/>
                <w:sz w:val="20"/>
              </w:rPr>
              <w:t xml:space="preserve"> </w:t>
            </w:r>
            <w:r w:rsidR="002934EA">
              <w:rPr>
                <w:sz w:val="20"/>
              </w:rPr>
              <w:t>is</w:t>
            </w:r>
            <w:r w:rsidR="002934EA">
              <w:rPr>
                <w:spacing w:val="-3"/>
                <w:sz w:val="20"/>
              </w:rPr>
              <w:t xml:space="preserve"> </w:t>
            </w:r>
            <w:r w:rsidR="002934EA">
              <w:rPr>
                <w:sz w:val="20"/>
              </w:rPr>
              <w:t>highly</w:t>
            </w:r>
            <w:r w:rsidR="002934EA">
              <w:rPr>
                <w:spacing w:val="-3"/>
                <w:sz w:val="20"/>
              </w:rPr>
              <w:t xml:space="preserve"> </w:t>
            </w:r>
            <w:r w:rsidR="002934EA">
              <w:rPr>
                <w:sz w:val="20"/>
              </w:rPr>
              <w:t>retable</w:t>
            </w:r>
            <w:r w:rsidR="002934EA">
              <w:rPr>
                <w:spacing w:val="-3"/>
                <w:sz w:val="20"/>
              </w:rPr>
              <w:t xml:space="preserve"> </w:t>
            </w:r>
            <w:r w:rsidR="002934EA">
              <w:rPr>
                <w:sz w:val="20"/>
              </w:rPr>
              <w:t>to</w:t>
            </w:r>
            <w:r w:rsidR="002934EA">
              <w:rPr>
                <w:spacing w:val="-3"/>
                <w:sz w:val="20"/>
              </w:rPr>
              <w:t xml:space="preserve"> </w:t>
            </w:r>
            <w:r w:rsidR="002934EA">
              <w:rPr>
                <w:sz w:val="20"/>
              </w:rPr>
              <w:t>the</w:t>
            </w:r>
            <w:r w:rsidR="002934EA">
              <w:rPr>
                <w:spacing w:val="-3"/>
                <w:sz w:val="20"/>
              </w:rPr>
              <w:t xml:space="preserve"> </w:t>
            </w:r>
            <w:r w:rsidR="002934EA">
              <w:rPr>
                <w:sz w:val="20"/>
              </w:rPr>
              <w:t>current</w:t>
            </w:r>
            <w:r w:rsidR="002934EA">
              <w:rPr>
                <w:spacing w:val="-3"/>
                <w:sz w:val="20"/>
              </w:rPr>
              <w:t xml:space="preserve"> </w:t>
            </w:r>
            <w:r w:rsidR="002934EA">
              <w:rPr>
                <w:sz w:val="20"/>
              </w:rPr>
              <w:t>scenario,</w:t>
            </w:r>
            <w:r w:rsidR="002934EA">
              <w:rPr>
                <w:spacing w:val="-3"/>
                <w:sz w:val="20"/>
              </w:rPr>
              <w:t xml:space="preserve"> </w:t>
            </w:r>
            <w:r w:rsidR="002934EA">
              <w:rPr>
                <w:sz w:val="20"/>
              </w:rPr>
              <w:t>so</w:t>
            </w:r>
            <w:r w:rsidR="002934EA">
              <w:rPr>
                <w:spacing w:val="-3"/>
                <w:sz w:val="20"/>
              </w:rPr>
              <w:t xml:space="preserve"> </w:t>
            </w:r>
            <w:r w:rsidR="002934EA">
              <w:rPr>
                <w:sz w:val="20"/>
              </w:rPr>
              <w:t>language</w:t>
            </w:r>
            <w:r w:rsidR="002934EA">
              <w:rPr>
                <w:spacing w:val="-3"/>
                <w:sz w:val="20"/>
              </w:rPr>
              <w:t xml:space="preserve"> </w:t>
            </w:r>
            <w:r w:rsidR="002934EA">
              <w:rPr>
                <w:sz w:val="20"/>
              </w:rPr>
              <w:t>is</w:t>
            </w:r>
            <w:r w:rsidR="002934EA">
              <w:rPr>
                <w:spacing w:val="-3"/>
                <w:sz w:val="20"/>
              </w:rPr>
              <w:t xml:space="preserve"> </w:t>
            </w:r>
            <w:r w:rsidR="002934EA">
              <w:rPr>
                <w:sz w:val="20"/>
              </w:rPr>
              <w:t>easy</w:t>
            </w:r>
            <w:r w:rsidR="002934EA">
              <w:rPr>
                <w:spacing w:val="-3"/>
                <w:sz w:val="20"/>
              </w:rPr>
              <w:t xml:space="preserve"> </w:t>
            </w:r>
            <w:r w:rsidR="002934EA">
              <w:rPr>
                <w:sz w:val="20"/>
              </w:rPr>
              <w:t xml:space="preserve">to </w:t>
            </w:r>
            <w:r w:rsidR="002934EA">
              <w:rPr>
                <w:spacing w:val="-2"/>
                <w:sz w:val="20"/>
              </w:rPr>
              <w:t>understand.</w:t>
            </w:r>
          </w:p>
        </w:tc>
        <w:tc>
          <w:tcPr>
            <w:tcW w:w="6372" w:type="dxa"/>
          </w:tcPr>
          <w:p w:rsidR="00A24024" w:rsidRDefault="00A24024">
            <w:pPr>
              <w:pStyle w:val="TableParagraph"/>
              <w:spacing w:before="69" w:line="230" w:lineRule="auto"/>
              <w:ind w:left="82" w:right="34"/>
              <w:rPr>
                <w:sz w:val="20"/>
              </w:rPr>
            </w:pPr>
          </w:p>
        </w:tc>
      </w:tr>
      <w:tr w:rsidR="00A24024">
        <w:trPr>
          <w:trHeight w:val="1167"/>
        </w:trPr>
        <w:tc>
          <w:tcPr>
            <w:tcW w:w="5293" w:type="dxa"/>
          </w:tcPr>
          <w:p w:rsidR="00A24024" w:rsidRDefault="000E116F">
            <w:pPr>
              <w:pStyle w:val="TableParagraph"/>
              <w:spacing w:before="60"/>
              <w:ind w:left="90"/>
              <w:rPr>
                <w:sz w:val="20"/>
              </w:rPr>
            </w:pPr>
            <w:r>
              <w:rPr>
                <w:b/>
                <w:sz w:val="20"/>
                <w:u w:val="single"/>
              </w:rPr>
              <w:t>Optional/General</w:t>
            </w:r>
            <w:r>
              <w:rPr>
                <w:b/>
                <w:spacing w:val="-2"/>
                <w:sz w:val="20"/>
              </w:rPr>
              <w:t xml:space="preserve"> </w:t>
            </w:r>
            <w:r>
              <w:rPr>
                <w:spacing w:val="-2"/>
                <w:sz w:val="20"/>
              </w:rPr>
              <w:t>comments</w:t>
            </w:r>
          </w:p>
        </w:tc>
        <w:tc>
          <w:tcPr>
            <w:tcW w:w="9255" w:type="dxa"/>
          </w:tcPr>
          <w:p w:rsidR="00A24024" w:rsidRDefault="000E116F">
            <w:pPr>
              <w:pStyle w:val="TableParagraph"/>
              <w:spacing w:before="67" w:line="230" w:lineRule="auto"/>
              <w:ind w:left="77" w:right="80"/>
              <w:jc w:val="both"/>
              <w:rPr>
                <w:sz w:val="20"/>
              </w:rPr>
            </w:pPr>
            <w:r>
              <w:rPr>
                <w:sz w:val="20"/>
              </w:rPr>
              <w:t>The</w:t>
            </w:r>
            <w:r>
              <w:rPr>
                <w:spacing w:val="-1"/>
                <w:sz w:val="20"/>
              </w:rPr>
              <w:t xml:space="preserve"> </w:t>
            </w:r>
            <w:r>
              <w:rPr>
                <w:sz w:val="20"/>
              </w:rPr>
              <w:t>review</w:t>
            </w:r>
            <w:r>
              <w:rPr>
                <w:spacing w:val="-1"/>
                <w:sz w:val="20"/>
              </w:rPr>
              <w:t xml:space="preserve"> </w:t>
            </w:r>
            <w:r>
              <w:rPr>
                <w:sz w:val="20"/>
              </w:rPr>
              <w:t>offers</w:t>
            </w:r>
            <w:r>
              <w:rPr>
                <w:spacing w:val="-1"/>
                <w:sz w:val="20"/>
              </w:rPr>
              <w:t xml:space="preserve"> </w:t>
            </w:r>
            <w:r>
              <w:rPr>
                <w:sz w:val="20"/>
              </w:rPr>
              <w:t>valuable</w:t>
            </w:r>
            <w:r>
              <w:rPr>
                <w:spacing w:val="-1"/>
                <w:sz w:val="20"/>
              </w:rPr>
              <w:t xml:space="preserve"> </w:t>
            </w:r>
            <w:r>
              <w:rPr>
                <w:sz w:val="20"/>
              </w:rPr>
              <w:t>insights</w:t>
            </w:r>
            <w:r>
              <w:rPr>
                <w:spacing w:val="-1"/>
                <w:sz w:val="20"/>
              </w:rPr>
              <w:t xml:space="preserve"> </w:t>
            </w:r>
            <w:r>
              <w:rPr>
                <w:sz w:val="20"/>
              </w:rPr>
              <w:t>into</w:t>
            </w:r>
            <w:r>
              <w:rPr>
                <w:spacing w:val="-1"/>
                <w:sz w:val="20"/>
              </w:rPr>
              <w:t xml:space="preserve"> </w:t>
            </w:r>
            <w:r>
              <w:rPr>
                <w:sz w:val="20"/>
              </w:rPr>
              <w:t>Nigeria’s</w:t>
            </w:r>
            <w:r>
              <w:rPr>
                <w:spacing w:val="-1"/>
                <w:sz w:val="20"/>
              </w:rPr>
              <w:t xml:space="preserve"> </w:t>
            </w:r>
            <w:r>
              <w:rPr>
                <w:sz w:val="20"/>
              </w:rPr>
              <w:t>MDR</w:t>
            </w:r>
            <w:r>
              <w:rPr>
                <w:spacing w:val="-1"/>
                <w:sz w:val="20"/>
              </w:rPr>
              <w:t xml:space="preserve"> </w:t>
            </w:r>
            <w:r>
              <w:rPr>
                <w:sz w:val="20"/>
              </w:rPr>
              <w:t>HAI</w:t>
            </w:r>
            <w:r>
              <w:rPr>
                <w:spacing w:val="-1"/>
                <w:sz w:val="20"/>
              </w:rPr>
              <w:t xml:space="preserve"> </w:t>
            </w:r>
            <w:r>
              <w:rPr>
                <w:sz w:val="20"/>
              </w:rPr>
              <w:t>landscape,</w:t>
            </w:r>
            <w:r>
              <w:rPr>
                <w:spacing w:val="-1"/>
                <w:sz w:val="20"/>
              </w:rPr>
              <w:t xml:space="preserve"> </w:t>
            </w:r>
            <w:r>
              <w:rPr>
                <w:sz w:val="20"/>
              </w:rPr>
              <w:t>highlighting</w:t>
            </w:r>
            <w:r>
              <w:rPr>
                <w:spacing w:val="-1"/>
                <w:sz w:val="20"/>
              </w:rPr>
              <w:t xml:space="preserve"> </w:t>
            </w:r>
            <w:r>
              <w:rPr>
                <w:sz w:val="20"/>
              </w:rPr>
              <w:t>critical</w:t>
            </w:r>
            <w:r>
              <w:rPr>
                <w:spacing w:val="-1"/>
                <w:sz w:val="20"/>
              </w:rPr>
              <w:t xml:space="preserve"> </w:t>
            </w:r>
            <w:r>
              <w:rPr>
                <w:sz w:val="20"/>
              </w:rPr>
              <w:t>challenges</w:t>
            </w:r>
            <w:r>
              <w:rPr>
                <w:spacing w:val="-1"/>
                <w:sz w:val="20"/>
              </w:rPr>
              <w:t xml:space="preserve"> </w:t>
            </w:r>
            <w:r>
              <w:rPr>
                <w:sz w:val="20"/>
              </w:rPr>
              <w:t>and</w:t>
            </w:r>
            <w:r>
              <w:rPr>
                <w:spacing w:val="-1"/>
                <w:sz w:val="20"/>
              </w:rPr>
              <w:t xml:space="preserve"> </w:t>
            </w:r>
            <w:r>
              <w:rPr>
                <w:sz w:val="20"/>
              </w:rPr>
              <w:t>gaps in surveillance and control efforts. The One Health conceptual framework and policy recommendations enhance the article's practical utility for health systems strengthening in Nigeria and similar LMIC contexts.</w:t>
            </w:r>
          </w:p>
          <w:p w:rsidR="003424DB" w:rsidRDefault="003424DB">
            <w:pPr>
              <w:pStyle w:val="TableParagraph"/>
              <w:spacing w:before="67" w:line="230" w:lineRule="auto"/>
              <w:ind w:left="77" w:right="80"/>
              <w:jc w:val="both"/>
              <w:rPr>
                <w:sz w:val="20"/>
              </w:rPr>
            </w:pPr>
            <w:r>
              <w:rPr>
                <w:sz w:val="20"/>
              </w:rPr>
              <w:t>It</w:t>
            </w:r>
            <w:r>
              <w:rPr>
                <w:spacing w:val="-3"/>
                <w:sz w:val="20"/>
              </w:rPr>
              <w:t xml:space="preserve"> </w:t>
            </w:r>
            <w:r>
              <w:rPr>
                <w:sz w:val="20"/>
              </w:rPr>
              <w:t>is</w:t>
            </w:r>
            <w:r>
              <w:rPr>
                <w:spacing w:val="-3"/>
                <w:sz w:val="20"/>
              </w:rPr>
              <w:t xml:space="preserve"> </w:t>
            </w:r>
            <w:r>
              <w:rPr>
                <w:sz w:val="20"/>
              </w:rPr>
              <w:t>one</w:t>
            </w:r>
            <w:r>
              <w:rPr>
                <w:spacing w:val="-3"/>
                <w:sz w:val="20"/>
              </w:rPr>
              <w:t xml:space="preserve"> </w:t>
            </w:r>
            <w:r>
              <w:rPr>
                <w:sz w:val="20"/>
              </w:rPr>
              <w:t>the</w:t>
            </w:r>
            <w:r>
              <w:rPr>
                <w:spacing w:val="-3"/>
                <w:sz w:val="20"/>
              </w:rPr>
              <w:t xml:space="preserve"> </w:t>
            </w:r>
            <w:r>
              <w:rPr>
                <w:sz w:val="20"/>
              </w:rPr>
              <w:t>most</w:t>
            </w:r>
            <w:r>
              <w:rPr>
                <w:spacing w:val="-3"/>
                <w:sz w:val="20"/>
              </w:rPr>
              <w:t xml:space="preserve"> </w:t>
            </w:r>
            <w:r>
              <w:rPr>
                <w:sz w:val="20"/>
              </w:rPr>
              <w:t>important</w:t>
            </w:r>
            <w:r>
              <w:rPr>
                <w:spacing w:val="-3"/>
                <w:sz w:val="20"/>
              </w:rPr>
              <w:t xml:space="preserve"> </w:t>
            </w:r>
            <w:r>
              <w:rPr>
                <w:sz w:val="20"/>
              </w:rPr>
              <w:t>issue</w:t>
            </w:r>
            <w:r>
              <w:rPr>
                <w:spacing w:val="-3"/>
                <w:sz w:val="20"/>
              </w:rPr>
              <w:t xml:space="preserve"> </w:t>
            </w:r>
            <w:r>
              <w:rPr>
                <w:sz w:val="20"/>
              </w:rPr>
              <w:t>which</w:t>
            </w:r>
            <w:r>
              <w:rPr>
                <w:spacing w:val="-3"/>
                <w:sz w:val="20"/>
              </w:rPr>
              <w:t xml:space="preserve"> </w:t>
            </w:r>
            <w:r>
              <w:rPr>
                <w:sz w:val="20"/>
              </w:rPr>
              <w:t>cannot</w:t>
            </w:r>
            <w:r>
              <w:rPr>
                <w:spacing w:val="-3"/>
                <w:sz w:val="20"/>
              </w:rPr>
              <w:t xml:space="preserve"> </w:t>
            </w:r>
            <w:r>
              <w:rPr>
                <w:sz w:val="20"/>
              </w:rPr>
              <w:t>be</w:t>
            </w:r>
            <w:r>
              <w:rPr>
                <w:spacing w:val="-3"/>
                <w:sz w:val="20"/>
              </w:rPr>
              <w:t xml:space="preserve"> </w:t>
            </w:r>
            <w:r>
              <w:rPr>
                <w:sz w:val="20"/>
              </w:rPr>
              <w:t>ignored.</w:t>
            </w:r>
            <w:r>
              <w:rPr>
                <w:spacing w:val="-3"/>
                <w:sz w:val="20"/>
              </w:rPr>
              <w:t xml:space="preserve"> </w:t>
            </w:r>
            <w:r>
              <w:rPr>
                <w:sz w:val="20"/>
              </w:rPr>
              <w:t>Preventative</w:t>
            </w:r>
            <w:r>
              <w:rPr>
                <w:spacing w:val="-3"/>
                <w:sz w:val="20"/>
              </w:rPr>
              <w:t xml:space="preserve"> </w:t>
            </w:r>
            <w:r>
              <w:rPr>
                <w:sz w:val="20"/>
              </w:rPr>
              <w:t>measures</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taken</w:t>
            </w:r>
            <w:r>
              <w:rPr>
                <w:spacing w:val="-3"/>
                <w:sz w:val="20"/>
              </w:rPr>
              <w:t xml:space="preserve"> </w:t>
            </w:r>
            <w:r>
              <w:rPr>
                <w:sz w:val="20"/>
              </w:rPr>
              <w:t>against</w:t>
            </w:r>
            <w:r>
              <w:rPr>
                <w:spacing w:val="-3"/>
                <w:sz w:val="20"/>
              </w:rPr>
              <w:t xml:space="preserve"> </w:t>
            </w:r>
            <w:r>
              <w:rPr>
                <w:sz w:val="20"/>
              </w:rPr>
              <w:t>these</w:t>
            </w:r>
            <w:r>
              <w:rPr>
                <w:spacing w:val="-3"/>
                <w:sz w:val="20"/>
              </w:rPr>
              <w:t xml:space="preserve"> </w:t>
            </w:r>
            <w:r>
              <w:rPr>
                <w:sz w:val="20"/>
              </w:rPr>
              <w:t>evolved microorganisms to avoid any other pandemic situation.</w:t>
            </w:r>
          </w:p>
          <w:p w:rsidR="003424DB" w:rsidRDefault="003424DB">
            <w:pPr>
              <w:pStyle w:val="TableParagraph"/>
              <w:spacing w:before="67" w:line="230" w:lineRule="auto"/>
              <w:ind w:left="77" w:right="80"/>
              <w:jc w:val="both"/>
              <w:rPr>
                <w:sz w:val="20"/>
              </w:rPr>
            </w:pPr>
          </w:p>
        </w:tc>
        <w:tc>
          <w:tcPr>
            <w:tcW w:w="6372" w:type="dxa"/>
          </w:tcPr>
          <w:p w:rsidR="00A24024" w:rsidRDefault="00A24024">
            <w:pPr>
              <w:pStyle w:val="TableParagraph"/>
              <w:rPr>
                <w:sz w:val="18"/>
              </w:rPr>
            </w:pPr>
          </w:p>
        </w:tc>
      </w:tr>
    </w:tbl>
    <w:p w:rsidR="00A24024" w:rsidRDefault="00A24024">
      <w:pPr>
        <w:rPr>
          <w:b/>
          <w:sz w:val="20"/>
        </w:rPr>
      </w:pPr>
    </w:p>
    <w:p w:rsidR="00A24024" w:rsidRDefault="00A24024">
      <w:pPr>
        <w:rPr>
          <w:b/>
          <w:sz w:val="20"/>
        </w:rPr>
      </w:pPr>
    </w:p>
    <w:p w:rsidR="00A24024" w:rsidRDefault="00A24024">
      <w:pPr>
        <w:rPr>
          <w:b/>
          <w:sz w:val="20"/>
        </w:rPr>
      </w:pPr>
    </w:p>
    <w:p w:rsidR="00A24024" w:rsidRDefault="00A24024">
      <w:pPr>
        <w:rPr>
          <w:b/>
          <w:sz w:val="20"/>
        </w:rPr>
      </w:pPr>
    </w:p>
    <w:p w:rsidR="00A24024" w:rsidRDefault="00A24024">
      <w:pPr>
        <w:rPr>
          <w:b/>
          <w:sz w:val="20"/>
        </w:rPr>
      </w:pPr>
    </w:p>
    <w:p w:rsidR="002F53F4" w:rsidRDefault="002F53F4" w:rsidP="002F53F4"/>
    <w:p w:rsidR="002F53F4" w:rsidRDefault="002F53F4" w:rsidP="002F53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48"/>
        <w:gridCol w:w="7183"/>
        <w:gridCol w:w="7171"/>
      </w:tblGrid>
      <w:tr w:rsidR="00936570" w:rsidRPr="00340561" w:rsidTr="004E3D3F">
        <w:tc>
          <w:tcPr>
            <w:tcW w:w="5000" w:type="pct"/>
            <w:gridSpan w:val="3"/>
            <w:tcBorders>
              <w:top w:val="nil"/>
              <w:left w:val="nil"/>
              <w:right w:val="nil"/>
            </w:tcBorders>
            <w:noWrap/>
            <w:tcMar>
              <w:top w:w="0" w:type="dxa"/>
              <w:left w:w="108" w:type="dxa"/>
              <w:bottom w:w="0" w:type="dxa"/>
              <w:right w:w="108" w:type="dxa"/>
            </w:tcMar>
            <w:vAlign w:val="center"/>
          </w:tcPr>
          <w:p w:rsidR="00936570" w:rsidRPr="00340561" w:rsidRDefault="00936570" w:rsidP="004E3D3F">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936570" w:rsidRPr="00340561" w:rsidRDefault="00936570" w:rsidP="004E3D3F">
            <w:pPr>
              <w:rPr>
                <w:rFonts w:ascii="Arial" w:eastAsia="Arial Unicode MS" w:hAnsi="Arial" w:cs="Arial"/>
                <w:b/>
                <w:sz w:val="20"/>
                <w:szCs w:val="20"/>
                <w:u w:val="single"/>
                <w:lang w:val="en-GB"/>
              </w:rPr>
            </w:pPr>
          </w:p>
        </w:tc>
      </w:tr>
      <w:tr w:rsidR="00936570" w:rsidRPr="00340561" w:rsidTr="004E3D3F">
        <w:tc>
          <w:tcPr>
            <w:tcW w:w="1615" w:type="pct"/>
            <w:noWrap/>
            <w:tcMar>
              <w:top w:w="0" w:type="dxa"/>
              <w:left w:w="108" w:type="dxa"/>
              <w:bottom w:w="0" w:type="dxa"/>
              <w:right w:w="108" w:type="dxa"/>
            </w:tcMar>
            <w:vAlign w:val="center"/>
          </w:tcPr>
          <w:p w:rsidR="00936570" w:rsidRPr="00340561" w:rsidRDefault="00936570" w:rsidP="004E3D3F">
            <w:pPr>
              <w:rPr>
                <w:rFonts w:ascii="Arial" w:eastAsia="Arial Unicode MS" w:hAnsi="Arial" w:cs="Arial"/>
                <w:sz w:val="20"/>
                <w:szCs w:val="20"/>
                <w:lang w:val="en-GB"/>
              </w:rPr>
            </w:pPr>
          </w:p>
        </w:tc>
        <w:tc>
          <w:tcPr>
            <w:tcW w:w="1694" w:type="pct"/>
            <w:tcMar>
              <w:top w:w="0" w:type="dxa"/>
              <w:left w:w="108" w:type="dxa"/>
              <w:bottom w:w="0" w:type="dxa"/>
              <w:right w:w="108" w:type="dxa"/>
            </w:tcMar>
          </w:tcPr>
          <w:p w:rsidR="00936570" w:rsidRPr="00340561" w:rsidRDefault="00936570" w:rsidP="004E3D3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936570" w:rsidRPr="008608EB" w:rsidRDefault="00936570" w:rsidP="004E3D3F">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936570" w:rsidRPr="00340561" w:rsidRDefault="00936570" w:rsidP="004E3D3F">
            <w:pPr>
              <w:keepNext/>
              <w:outlineLvl w:val="1"/>
              <w:rPr>
                <w:rFonts w:ascii="Arial" w:eastAsia="MS Mincho" w:hAnsi="Arial" w:cs="Arial"/>
                <w:bCs/>
                <w:sz w:val="20"/>
                <w:szCs w:val="20"/>
                <w:lang w:val="en-GB"/>
              </w:rPr>
            </w:pPr>
          </w:p>
        </w:tc>
      </w:tr>
      <w:tr w:rsidR="00936570" w:rsidRPr="00340561" w:rsidTr="004E3D3F">
        <w:trPr>
          <w:trHeight w:val="890"/>
        </w:trPr>
        <w:tc>
          <w:tcPr>
            <w:tcW w:w="1615" w:type="pct"/>
            <w:noWrap/>
            <w:tcMar>
              <w:top w:w="0" w:type="dxa"/>
              <w:left w:w="108" w:type="dxa"/>
              <w:bottom w:w="0" w:type="dxa"/>
              <w:right w:w="108" w:type="dxa"/>
            </w:tcMar>
            <w:vAlign w:val="center"/>
          </w:tcPr>
          <w:p w:rsidR="00936570" w:rsidRPr="00340561" w:rsidRDefault="00936570" w:rsidP="004E3D3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936570" w:rsidRPr="00340561" w:rsidRDefault="00936570" w:rsidP="004E3D3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936570" w:rsidRPr="00340561" w:rsidRDefault="00936570" w:rsidP="004E3D3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936570" w:rsidRPr="00340561" w:rsidRDefault="00936570" w:rsidP="004E3D3F">
            <w:pPr>
              <w:rPr>
                <w:rFonts w:ascii="Arial" w:eastAsia="Arial Unicode MS" w:hAnsi="Arial" w:cs="Arial"/>
                <w:sz w:val="20"/>
                <w:szCs w:val="20"/>
                <w:lang w:val="en-GB"/>
              </w:rPr>
            </w:pPr>
          </w:p>
          <w:p w:rsidR="00936570" w:rsidRPr="00340561" w:rsidRDefault="00936570" w:rsidP="004E3D3F">
            <w:pPr>
              <w:rPr>
                <w:rFonts w:ascii="Arial" w:eastAsia="Arial Unicode MS" w:hAnsi="Arial" w:cs="Arial"/>
                <w:sz w:val="20"/>
                <w:szCs w:val="20"/>
                <w:lang w:val="en-GB"/>
              </w:rPr>
            </w:pPr>
          </w:p>
        </w:tc>
        <w:tc>
          <w:tcPr>
            <w:tcW w:w="1691" w:type="pct"/>
            <w:vAlign w:val="center"/>
          </w:tcPr>
          <w:p w:rsidR="00936570" w:rsidRPr="00340561" w:rsidRDefault="00936570" w:rsidP="004E3D3F">
            <w:pPr>
              <w:rPr>
                <w:rFonts w:ascii="Arial" w:eastAsia="Arial Unicode MS" w:hAnsi="Arial" w:cs="Arial"/>
                <w:sz w:val="20"/>
                <w:szCs w:val="20"/>
                <w:lang w:val="en-GB"/>
              </w:rPr>
            </w:pPr>
          </w:p>
          <w:p w:rsidR="00936570" w:rsidRPr="00340561" w:rsidRDefault="00936570" w:rsidP="004E3D3F">
            <w:pPr>
              <w:rPr>
                <w:rFonts w:ascii="Arial" w:eastAsia="Arial Unicode MS" w:hAnsi="Arial" w:cs="Arial"/>
                <w:sz w:val="20"/>
                <w:szCs w:val="20"/>
                <w:lang w:val="en-GB"/>
              </w:rPr>
            </w:pPr>
          </w:p>
          <w:p w:rsidR="00936570" w:rsidRPr="00340561" w:rsidRDefault="00936570" w:rsidP="004E3D3F">
            <w:pPr>
              <w:rPr>
                <w:rFonts w:ascii="Arial" w:eastAsia="Arial Unicode MS" w:hAnsi="Arial" w:cs="Arial"/>
                <w:sz w:val="20"/>
                <w:szCs w:val="20"/>
                <w:lang w:val="en-GB"/>
              </w:rPr>
            </w:pPr>
          </w:p>
        </w:tc>
      </w:tr>
      <w:bookmarkEnd w:id="0"/>
    </w:tbl>
    <w:p w:rsidR="00815D34" w:rsidRDefault="00815D34" w:rsidP="00815D34">
      <w:pPr>
        <w:pStyle w:val="Affiliation"/>
        <w:spacing w:after="0" w:line="240" w:lineRule="auto"/>
        <w:jc w:val="left"/>
        <w:rPr>
          <w:rFonts w:ascii="Arial" w:hAnsi="Arial" w:cs="Arial"/>
          <w:b/>
          <w:sz w:val="16"/>
          <w:szCs w:val="16"/>
        </w:rPr>
      </w:pPr>
    </w:p>
    <w:p w:rsidR="00815D34" w:rsidRPr="005F4EDD" w:rsidRDefault="00815D34" w:rsidP="00815D3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815D34" w:rsidRDefault="00815D34" w:rsidP="00815D34">
      <w:pPr>
        <w:pStyle w:val="Affiliation"/>
        <w:spacing w:after="0" w:line="240" w:lineRule="auto"/>
        <w:jc w:val="left"/>
        <w:rPr>
          <w:rFonts w:ascii="Arial" w:hAnsi="Arial" w:cs="Arial"/>
          <w:sz w:val="16"/>
          <w:szCs w:val="16"/>
        </w:rPr>
      </w:pPr>
    </w:p>
    <w:p w:rsidR="00815D34" w:rsidRPr="004F22DA" w:rsidRDefault="00815D34" w:rsidP="00815D34">
      <w:pPr>
        <w:rPr>
          <w:rFonts w:asciiTheme="minorHAnsi" w:hAnsiTheme="minorHAnsi"/>
          <w:sz w:val="20"/>
          <w:szCs w:val="20"/>
        </w:rPr>
      </w:pPr>
      <w:r>
        <w:rPr>
          <w:rFonts w:ascii="Calibri" w:hAnsi="Calibri" w:cs="Calibri"/>
          <w:color w:val="000000"/>
        </w:rPr>
        <w:t>Annie Jessica Toppo, India</w:t>
      </w:r>
    </w:p>
    <w:p w:rsidR="00815D34" w:rsidRDefault="00815D34" w:rsidP="00815D34">
      <w:pPr>
        <w:pStyle w:val="Affiliation"/>
        <w:spacing w:after="0" w:line="240" w:lineRule="auto"/>
        <w:jc w:val="left"/>
        <w:rPr>
          <w:rFonts w:ascii="Arial" w:hAnsi="Arial" w:cs="Arial"/>
          <w:sz w:val="16"/>
          <w:szCs w:val="16"/>
        </w:rPr>
      </w:pPr>
    </w:p>
    <w:p w:rsidR="00936570" w:rsidRDefault="00936570" w:rsidP="00936570">
      <w:bookmarkStart w:id="2" w:name="_GoBack"/>
      <w:bookmarkEnd w:id="2"/>
    </w:p>
    <w:p w:rsidR="00936570" w:rsidRDefault="00936570" w:rsidP="00936570"/>
    <w:p w:rsidR="00936570" w:rsidRPr="00375011" w:rsidRDefault="00936570" w:rsidP="00936570">
      <w:pPr>
        <w:rPr>
          <w:bCs/>
          <w:u w:val="single"/>
          <w:lang w:val="en-GB"/>
        </w:rPr>
      </w:pPr>
    </w:p>
    <w:bookmarkEnd w:id="1"/>
    <w:p w:rsidR="00936570" w:rsidRDefault="00936570" w:rsidP="00936570"/>
    <w:p w:rsidR="000E116F" w:rsidRDefault="000E116F" w:rsidP="00936570"/>
    <w:sectPr w:rsidR="000E116F">
      <w:headerReference w:type="default" r:id="rId6"/>
      <w:footerReference w:type="default" r:id="rId7"/>
      <w:pgSz w:w="23820" w:h="16840" w:orient="landscape"/>
      <w:pgMar w:top="1420" w:right="1417" w:bottom="900" w:left="1417" w:header="1103"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EF1" w:rsidRDefault="00EB3EF1">
      <w:r>
        <w:separator/>
      </w:r>
    </w:p>
  </w:endnote>
  <w:endnote w:type="continuationSeparator" w:id="0">
    <w:p w:rsidR="00EB3EF1" w:rsidRDefault="00EB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024" w:rsidRDefault="000E116F">
    <w:pPr>
      <w:pStyle w:val="BodyText"/>
      <w:spacing w:line="14" w:lineRule="auto"/>
      <w:rPr>
        <w:b w:val="0"/>
      </w:rPr>
    </w:pPr>
    <w:r>
      <w:rPr>
        <w:b w:val="0"/>
        <w:noProof/>
      </w:rPr>
      <mc:AlternateContent>
        <mc:Choice Requires="wps">
          <w:drawing>
            <wp:anchor distT="0" distB="0" distL="0" distR="0" simplePos="0" relativeHeight="487413248" behindDoc="1" locked="0" layoutInCell="1" allowOverlap="1">
              <wp:simplePos x="0" y="0"/>
              <wp:positionH relativeFrom="page">
                <wp:posOffset>901700</wp:posOffset>
              </wp:positionH>
              <wp:positionV relativeFrom="page">
                <wp:posOffset>10107562</wp:posOffset>
              </wp:positionV>
              <wp:extent cx="66357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8430"/>
                      </a:xfrm>
                      <a:prstGeom prst="rect">
                        <a:avLst/>
                      </a:prstGeom>
                    </wps:spPr>
                    <wps:txbx>
                      <w:txbxContent>
                        <w:p w:rsidR="00A24024" w:rsidRDefault="000E116F">
                          <w:pPr>
                            <w:spacing w:before="13"/>
                            <w:ind w:left="20"/>
                            <w:rPr>
                              <w:sz w:val="16"/>
                            </w:rPr>
                          </w:pPr>
                          <w:r>
                            <w:rPr>
                              <w:sz w:val="16"/>
                            </w:rPr>
                            <w:t xml:space="preserve">Created by: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85pt;width:52.25pt;height:10.9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" filled="f" stroked="f">
              <v:textbox inset="0,0,0,0">
                <w:txbxContent>
                  <w:p w:rsidR="00A24024" w:rsidRDefault="000E116F">
                    <w:pPr>
                      <w:spacing w:before="13"/>
                      <w:ind w:left="20"/>
                      <w:rPr>
                        <w:sz w:val="16"/>
                      </w:rPr>
                    </w:pPr>
                    <w:r>
                      <w:rPr>
                        <w:sz w:val="16"/>
                      </w:rPr>
                      <w:t xml:space="preserve">Created 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3760" behindDoc="1" locked="0" layoutInCell="1" allowOverlap="1">
              <wp:simplePos x="0" y="0"/>
              <wp:positionH relativeFrom="page">
                <wp:posOffset>2642853</wp:posOffset>
              </wp:positionH>
              <wp:positionV relativeFrom="page">
                <wp:posOffset>10107562</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rsidR="00A24024" w:rsidRDefault="000E116F">
                          <w:pPr>
                            <w:spacing w:before="13"/>
                            <w:ind w:left="20"/>
                            <w:rPr>
                              <w:sz w:val="16"/>
                            </w:rPr>
                          </w:pPr>
                          <w:r>
                            <w:rPr>
                              <w:sz w:val="16"/>
                            </w:rPr>
                            <w:t xml:space="preserve">Checked by: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1pt;margin-top:795.85pt;width:55.8pt;height:10.9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" filled="f" stroked="f">
              <v:textbox inset="0,0,0,0">
                <w:txbxContent>
                  <w:p w:rsidR="00A24024" w:rsidRDefault="000E116F">
                    <w:pPr>
                      <w:spacing w:before="13"/>
                      <w:ind w:left="20"/>
                      <w:rPr>
                        <w:sz w:val="16"/>
                      </w:rPr>
                    </w:pPr>
                    <w:r>
                      <w:rPr>
                        <w:sz w:val="16"/>
                      </w:rPr>
                      <w:t xml:space="preserve">Checked by: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4272" behindDoc="1" locked="0" layoutInCell="1" allowOverlap="1">
              <wp:simplePos x="0" y="0"/>
              <wp:positionH relativeFrom="page">
                <wp:posOffset>4412439</wp:posOffset>
              </wp:positionH>
              <wp:positionV relativeFrom="page">
                <wp:posOffset>10107562</wp:posOffset>
              </wp:positionV>
              <wp:extent cx="86106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rsidR="00A24024" w:rsidRDefault="000E116F">
                          <w:pPr>
                            <w:spacing w:before="13"/>
                            <w:ind w:left="20"/>
                            <w:rPr>
                              <w:sz w:val="16"/>
                            </w:rPr>
                          </w:pPr>
                          <w:r>
                            <w:rPr>
                              <w:sz w:val="16"/>
                            </w:rPr>
                            <w:t xml:space="preserve">Approved 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45pt;margin-top:795.85pt;width:67.8pt;height:10.9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" filled="f" stroked="f">
              <v:textbox inset="0,0,0,0">
                <w:txbxContent>
                  <w:p w:rsidR="00A24024" w:rsidRDefault="000E116F">
                    <w:pPr>
                      <w:spacing w:before="13"/>
                      <w:ind w:left="20"/>
                      <w:rPr>
                        <w:sz w:val="16"/>
                      </w:rPr>
                    </w:pPr>
                    <w:r>
                      <w:rPr>
                        <w:sz w:val="16"/>
                      </w:rPr>
                      <w:t xml:space="preserve">Approved 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4784" behindDoc="1" locked="0" layoutInCell="1" allowOverlap="1">
              <wp:simplePos x="0" y="0"/>
              <wp:positionH relativeFrom="page">
                <wp:posOffset>6845510</wp:posOffset>
              </wp:positionH>
              <wp:positionV relativeFrom="page">
                <wp:posOffset>10107562</wp:posOffset>
              </wp:positionV>
              <wp:extent cx="10077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38430"/>
                      </a:xfrm>
                      <a:prstGeom prst="rect">
                        <a:avLst/>
                      </a:prstGeom>
                    </wps:spPr>
                    <wps:txbx>
                      <w:txbxContent>
                        <w:p w:rsidR="00A24024" w:rsidRDefault="000E116F">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5.85pt;width:79.35pt;height:10.9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" filled="f" stroked="f">
              <v:textbox inset="0,0,0,0">
                <w:txbxContent>
                  <w:p w:rsidR="00A24024" w:rsidRDefault="000E116F">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EF1" w:rsidRDefault="00EB3EF1">
      <w:r>
        <w:separator/>
      </w:r>
    </w:p>
  </w:footnote>
  <w:footnote w:type="continuationSeparator" w:id="0">
    <w:p w:rsidR="00EB3EF1" w:rsidRDefault="00EB3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024" w:rsidRDefault="000E116F">
    <w:pPr>
      <w:pStyle w:val="BodyText"/>
      <w:spacing w:line="14" w:lineRule="auto"/>
      <w:rPr>
        <w:b w:val="0"/>
      </w:rPr>
    </w:pPr>
    <w:r>
      <w:rPr>
        <w:b w:val="0"/>
        <w:noProof/>
      </w:rPr>
      <mc:AlternateContent>
        <mc:Choice Requires="wps">
          <w:drawing>
            <wp:anchor distT="0" distB="0" distL="0" distR="0" simplePos="0" relativeHeight="487412736" behindDoc="1" locked="0" layoutInCell="1" allowOverlap="1">
              <wp:simplePos x="0" y="0"/>
              <wp:positionH relativeFrom="page">
                <wp:posOffset>901700</wp:posOffset>
              </wp:positionH>
              <wp:positionV relativeFrom="page">
                <wp:posOffset>687536</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rsidR="00A24024" w:rsidRDefault="000E116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54.15pt;width:86.75pt;height:15.4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" filled="f" stroked="f">
              <v:textbox inset="0,0,0,0">
                <w:txbxContent>
                  <w:p w:rsidR="00A24024" w:rsidRDefault="000E116F">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4024"/>
    <w:rsid w:val="000E116F"/>
    <w:rsid w:val="000F5A90"/>
    <w:rsid w:val="002934EA"/>
    <w:rsid w:val="002B2BAB"/>
    <w:rsid w:val="002F53F4"/>
    <w:rsid w:val="003424DB"/>
    <w:rsid w:val="00376C84"/>
    <w:rsid w:val="005F0CDA"/>
    <w:rsid w:val="00684B37"/>
    <w:rsid w:val="00815D34"/>
    <w:rsid w:val="00936570"/>
    <w:rsid w:val="00A24024"/>
    <w:rsid w:val="00A76728"/>
    <w:rsid w:val="00C408FF"/>
    <w:rsid w:val="00CD1D11"/>
    <w:rsid w:val="00EB3E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D7FCE-AE80-43CC-9016-7500F755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0F5A90"/>
    <w:rPr>
      <w:color w:val="0000FF"/>
      <w:u w:val="single"/>
    </w:rPr>
  </w:style>
  <w:style w:type="paragraph" w:customStyle="1" w:styleId="Affiliation">
    <w:name w:val="Affiliation"/>
    <w:basedOn w:val="Normal"/>
    <w:rsid w:val="00815D3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10</cp:revision>
  <dcterms:created xsi:type="dcterms:W3CDTF">2025-11-07T09:24:00Z</dcterms:created>
  <dcterms:modified xsi:type="dcterms:W3CDTF">2025-11-13T11:10:00Z</dcterms:modified>
</cp:coreProperties>
</file>