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E3C" w:rsidRPr="002A22DA" w:rsidRDefault="000E6E3C">
      <w:pPr>
        <w:pStyle w:val="BodyText"/>
        <w:spacing w:before="95" w:after="1"/>
        <w:rPr>
          <w:rFonts w:ascii="Arial" w:hAnsi="Arial" w:cs="Arial"/>
          <w:b w:val="0"/>
        </w:rPr>
      </w:pPr>
      <w:bookmarkStart w:id="0" w:name="_GoBack"/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1"/>
      </w:tblGrid>
      <w:tr w:rsidR="000E6E3C" w:rsidRPr="002A22DA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0E6E3C" w:rsidRPr="002A22DA" w:rsidRDefault="00C32D8B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6F5A1C" w:rsidRPr="002A22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F5A1C" w:rsidRPr="002A22D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F5A1C" w:rsidRPr="002A22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Advances</w:t>
              </w:r>
              <w:r w:rsidR="006F5A1C" w:rsidRPr="002A22DA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6F5A1C" w:rsidRPr="002A22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 Biology</w:t>
              </w:r>
              <w:r w:rsidR="006F5A1C" w:rsidRPr="002A22D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F5A1C" w:rsidRPr="002A22D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6F5A1C" w:rsidRPr="002A22DA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6F5A1C" w:rsidRPr="002A22D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0E6E3C" w:rsidRPr="002A22DA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sz w:val="20"/>
                <w:szCs w:val="20"/>
              </w:rPr>
              <w:t>Manuscript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Ms_JABB_150369</w:t>
            </w:r>
          </w:p>
        </w:tc>
      </w:tr>
      <w:tr w:rsidR="000E6E3C" w:rsidRPr="002A22DA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sz w:val="20"/>
                <w:szCs w:val="20"/>
              </w:rPr>
              <w:t>Title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A22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Wild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Cultivated: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Genome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Editing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Accelerates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Novo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Domestication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Revolution</w:t>
            </w:r>
          </w:p>
        </w:tc>
      </w:tr>
      <w:tr w:rsidR="000E6E3C" w:rsidRPr="002A22DA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sz w:val="20"/>
                <w:szCs w:val="20"/>
              </w:rPr>
              <w:t>Type</w:t>
            </w:r>
            <w:r w:rsidRPr="002A22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Minireview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E6E3C" w:rsidRPr="002A22DA" w:rsidRDefault="000E6E3C">
      <w:pPr>
        <w:pStyle w:val="BodyText"/>
        <w:spacing w:before="9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0E6E3C" w:rsidRPr="002A22DA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0E6E3C" w:rsidRPr="002A22DA" w:rsidRDefault="006F5A1C">
            <w:pPr>
              <w:pStyle w:val="TableParagraph"/>
              <w:spacing w:line="221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A22DA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E6E3C" w:rsidRPr="002A22DA">
        <w:trPr>
          <w:trHeight w:val="9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A22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E6E3C" w:rsidRPr="002A22DA" w:rsidRDefault="006F5A1C">
            <w:pPr>
              <w:pStyle w:val="TableParagraph"/>
              <w:spacing w:line="24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A22D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A22D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A22DA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A22D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A22D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A22D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A22D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A22D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A22D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A22D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A22D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A22D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A22D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before="1" w:line="254" w:lineRule="auto"/>
              <w:ind w:right="108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(It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is</w:t>
            </w:r>
            <w:r w:rsidRPr="002A22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mandatory</w:t>
            </w:r>
            <w:r w:rsidRPr="002A22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that</w:t>
            </w:r>
            <w:r w:rsidRPr="002A22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authors</w:t>
            </w:r>
            <w:r w:rsidRPr="002A22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should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write</w:t>
            </w:r>
            <w:r w:rsidRPr="002A22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E6E3C" w:rsidRPr="002A22DA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A22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A22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work:</w:t>
            </w:r>
          </w:p>
          <w:p w:rsidR="000E6E3C" w:rsidRPr="002A22DA" w:rsidRDefault="006F5A1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29" w:lineRule="exact"/>
              <w:ind w:left="259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Demonstrates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revolutionary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novo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domestication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rapidly create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resilient</w:t>
            </w:r>
            <w:r w:rsidRPr="002A22D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crops.</w:t>
            </w:r>
          </w:p>
          <w:p w:rsidR="000E6E3C" w:rsidRPr="002A22DA" w:rsidRDefault="006F5A1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2" w:line="229" w:lineRule="exact"/>
              <w:ind w:left="259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up-to-date summary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key target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genes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for plant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breeding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 xml:space="preserve">scientific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</w:p>
          <w:p w:rsidR="000E6E3C" w:rsidRPr="002A22DA" w:rsidRDefault="006F5A1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42" w:lineRule="auto"/>
              <w:ind w:right="713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Paves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diversify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face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 xml:space="preserve">climate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challenges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E3C" w:rsidRPr="002A22DA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A22D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E6E3C" w:rsidRPr="002A22DA" w:rsidRDefault="006F5A1C">
            <w:pPr>
              <w:pStyle w:val="TableParagraph"/>
              <w:spacing w:before="2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E3C" w:rsidRPr="002A22DA">
        <w:trPr>
          <w:trHeight w:val="16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A22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A22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2A22D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improvement,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example:</w:t>
            </w:r>
          </w:p>
          <w:p w:rsidR="000E6E3C" w:rsidRPr="002A22DA" w:rsidRDefault="006F5A1C">
            <w:pPr>
              <w:pStyle w:val="TableParagraph"/>
              <w:spacing w:before="2"/>
              <w:ind w:right="1132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Explain the main advantages of the approach (speed, preservation of wildlife resilience). Specify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ultimate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goal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(create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crops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adapted</w:t>
            </w:r>
            <w:r w:rsidRPr="002A22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change,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security).</w:t>
            </w:r>
          </w:p>
          <w:p w:rsidR="000E6E3C" w:rsidRPr="002A22DA" w:rsidRDefault="006F5A1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(CRISPR-Cas9,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TALEN)</w:t>
            </w:r>
            <w:r w:rsidRPr="002A22D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 body of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abstract,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keywords.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spacing w:line="228" w:lineRule="exact"/>
              <w:ind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E3C" w:rsidRPr="002A22DA">
        <w:trPr>
          <w:trHeight w:val="7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22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A22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22D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E3C" w:rsidRPr="002A22DA">
        <w:trPr>
          <w:trHeight w:val="70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A22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A22D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A22D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0E6E3C" w:rsidRPr="002A22DA" w:rsidRDefault="006F5A1C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sz w:val="20"/>
                <w:szCs w:val="20"/>
              </w:rPr>
              <w:t>Check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the availability</w:t>
            </w:r>
            <w:r w:rsidRPr="002A22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references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for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2024–2025.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E3C" w:rsidRPr="002A22DA">
        <w:trPr>
          <w:trHeight w:val="9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A22D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spacing w:line="242" w:lineRule="auto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quality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English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is</w:t>
            </w:r>
            <w:r w:rsidRPr="002A22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and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generally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excellent, perfectly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suited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to</w:t>
            </w:r>
            <w:r w:rsidRPr="002A22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a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scientific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submission. Careful proofreading to</w:t>
            </w:r>
            <w:r w:rsidRPr="002A22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correct typos</w:t>
            </w:r>
            <w:r w:rsidRPr="002A22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and</w:t>
            </w:r>
            <w:r w:rsidRPr="002A22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improve</w:t>
            </w:r>
            <w:r w:rsidRPr="002A22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the flow</w:t>
            </w:r>
            <w:r w:rsidRPr="002A22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a</w:t>
            </w:r>
            <w:r w:rsidRPr="002A22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few sentences</w:t>
            </w:r>
            <w:r w:rsidRPr="002A22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would be</w:t>
            </w:r>
            <w:r w:rsidRPr="002A22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enough to</w:t>
            </w:r>
            <w:r w:rsidRPr="002A22D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z w:val="20"/>
                <w:szCs w:val="20"/>
              </w:rPr>
              <w:t>perfect</w:t>
            </w:r>
            <w:r w:rsidRPr="002A22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pacing w:val="-5"/>
                <w:sz w:val="20"/>
                <w:szCs w:val="20"/>
              </w:rPr>
              <w:t>it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E3C" w:rsidRPr="002A22DA">
        <w:trPr>
          <w:trHeight w:val="11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6F5A1C">
            <w:pPr>
              <w:pStyle w:val="TableParagraph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2A22D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A22D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constitutes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robust scientific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review,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cutting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edge</w:t>
            </w:r>
            <w:r w:rsidRPr="002A22D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knowledge, which</w:t>
            </w:r>
            <w:r w:rsidRPr="002A22D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presents</w:t>
            </w:r>
            <w:r w:rsidRPr="002A22D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22D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A22D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22DA">
              <w:rPr>
                <w:rFonts w:ascii="Arial" w:hAnsi="Arial" w:cs="Arial"/>
                <w:b/>
                <w:sz w:val="20"/>
                <w:szCs w:val="20"/>
              </w:rPr>
              <w:t>clear and well-documented manner the transformative potential of de novo domestication through genome editing for the future of agriculture.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3C" w:rsidRPr="002A22DA" w:rsidRDefault="000E6E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6E3C" w:rsidRPr="002A22DA" w:rsidRDefault="000E6E3C">
      <w:pPr>
        <w:pStyle w:val="BodyText"/>
        <w:rPr>
          <w:rFonts w:ascii="Arial" w:hAnsi="Arial" w:cs="Arial"/>
          <w:b w:val="0"/>
        </w:rPr>
      </w:pPr>
    </w:p>
    <w:p w:rsidR="000E6E3C" w:rsidRPr="002A22DA" w:rsidRDefault="000E6E3C">
      <w:pPr>
        <w:pStyle w:val="BodyText"/>
        <w:rPr>
          <w:rFonts w:ascii="Arial" w:hAnsi="Arial" w:cs="Arial"/>
          <w:b w:val="0"/>
        </w:rPr>
      </w:pPr>
    </w:p>
    <w:p w:rsidR="000E6E3C" w:rsidRPr="002A22DA" w:rsidRDefault="000E6E3C">
      <w:pPr>
        <w:pStyle w:val="BodyText"/>
        <w:rPr>
          <w:rFonts w:ascii="Arial" w:hAnsi="Arial" w:cs="Arial"/>
          <w:b w:val="0"/>
        </w:rPr>
      </w:pPr>
    </w:p>
    <w:p w:rsidR="000E6E3C" w:rsidRPr="002A22DA" w:rsidRDefault="000E6E3C">
      <w:pPr>
        <w:pStyle w:val="BodyText"/>
        <w:rPr>
          <w:rFonts w:ascii="Arial" w:hAnsi="Arial" w:cs="Arial"/>
          <w:b w:val="0"/>
        </w:rPr>
      </w:pPr>
    </w:p>
    <w:p w:rsidR="000E6E3C" w:rsidRPr="002A22DA" w:rsidRDefault="000E6E3C">
      <w:pPr>
        <w:pStyle w:val="BodyText"/>
        <w:rPr>
          <w:rFonts w:ascii="Arial" w:hAnsi="Arial" w:cs="Arial"/>
          <w:b w:val="0"/>
        </w:rPr>
      </w:pPr>
    </w:p>
    <w:p w:rsidR="00740404" w:rsidRPr="002A22DA" w:rsidRDefault="00740404">
      <w:pPr>
        <w:pStyle w:val="BodyText"/>
        <w:rPr>
          <w:rFonts w:ascii="Arial" w:hAnsi="Arial" w:cs="Arial"/>
          <w:b w:val="0"/>
        </w:rPr>
      </w:pPr>
    </w:p>
    <w:p w:rsidR="00740404" w:rsidRPr="002A22DA" w:rsidRDefault="00740404">
      <w:pPr>
        <w:pStyle w:val="BodyText"/>
        <w:rPr>
          <w:rFonts w:ascii="Arial" w:hAnsi="Arial" w:cs="Arial"/>
          <w:b w:val="0"/>
        </w:rPr>
      </w:pPr>
    </w:p>
    <w:p w:rsidR="00740404" w:rsidRPr="002A22DA" w:rsidRDefault="00740404">
      <w:pPr>
        <w:pStyle w:val="BodyText"/>
        <w:rPr>
          <w:rFonts w:ascii="Arial" w:hAnsi="Arial" w:cs="Arial"/>
          <w:b w:val="0"/>
        </w:rPr>
      </w:pPr>
    </w:p>
    <w:p w:rsidR="00740404" w:rsidRPr="002A22DA" w:rsidRDefault="00740404">
      <w:pPr>
        <w:pStyle w:val="BodyText"/>
        <w:rPr>
          <w:rFonts w:ascii="Arial" w:hAnsi="Arial" w:cs="Arial"/>
          <w:b w:val="0"/>
        </w:rPr>
      </w:pPr>
    </w:p>
    <w:p w:rsidR="00740404" w:rsidRPr="002A22DA" w:rsidRDefault="00740404">
      <w:pPr>
        <w:pStyle w:val="BodyText"/>
        <w:rPr>
          <w:rFonts w:ascii="Arial" w:hAnsi="Arial" w:cs="Arial"/>
          <w:b w:val="0"/>
        </w:rPr>
      </w:pPr>
    </w:p>
    <w:p w:rsidR="00740404" w:rsidRPr="002A22DA" w:rsidRDefault="00740404">
      <w:pPr>
        <w:pStyle w:val="BodyText"/>
        <w:rPr>
          <w:rFonts w:ascii="Arial" w:hAnsi="Arial" w:cs="Arial"/>
          <w:b w:val="0"/>
        </w:rPr>
      </w:pPr>
    </w:p>
    <w:p w:rsidR="00740404" w:rsidRPr="002A22DA" w:rsidRDefault="00740404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EB141E" w:rsidRPr="002A22DA" w:rsidTr="00FE60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1E" w:rsidRPr="002A22DA" w:rsidRDefault="00EB141E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A22D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A22D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B141E" w:rsidRPr="002A22DA" w:rsidRDefault="00EB141E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141E" w:rsidRPr="002A22DA" w:rsidTr="00FE60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1E" w:rsidRPr="002A22DA" w:rsidRDefault="00EB141E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41E" w:rsidRPr="002A22DA" w:rsidRDefault="00EB141E" w:rsidP="00FE6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22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B141E" w:rsidRPr="002A22DA" w:rsidRDefault="00EB141E" w:rsidP="00FE60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22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22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B141E" w:rsidRPr="002A22DA" w:rsidRDefault="00EB141E" w:rsidP="00FE60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141E" w:rsidRPr="002A22DA" w:rsidTr="00FE60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1E" w:rsidRPr="002A22DA" w:rsidRDefault="00EB141E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A22D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B141E" w:rsidRPr="002A22DA" w:rsidRDefault="00EB141E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1E" w:rsidRPr="002A22DA" w:rsidRDefault="00EB141E" w:rsidP="00FE60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22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22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22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B141E" w:rsidRPr="002A22DA" w:rsidRDefault="00EB141E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141E" w:rsidRPr="002A22DA" w:rsidRDefault="00EB141E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B141E" w:rsidRPr="002A22DA" w:rsidRDefault="00EB141E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141E" w:rsidRPr="002A22DA" w:rsidRDefault="00EB141E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141E" w:rsidRPr="002A22DA" w:rsidRDefault="00EB141E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B141E" w:rsidRPr="002A22DA" w:rsidRDefault="00EB141E" w:rsidP="00EB141E">
      <w:pPr>
        <w:rPr>
          <w:rFonts w:ascii="Arial" w:hAnsi="Arial" w:cs="Arial"/>
          <w:sz w:val="20"/>
          <w:szCs w:val="20"/>
        </w:rPr>
      </w:pPr>
    </w:p>
    <w:p w:rsidR="002A22DA" w:rsidRPr="002A22DA" w:rsidRDefault="002A22DA" w:rsidP="002A22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A22DA" w:rsidRPr="002A22DA" w:rsidRDefault="002A22DA" w:rsidP="002A22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22DA">
        <w:rPr>
          <w:rFonts w:ascii="Arial" w:hAnsi="Arial" w:cs="Arial"/>
          <w:b/>
          <w:u w:val="single"/>
        </w:rPr>
        <w:t>Reviewer details:</w:t>
      </w:r>
    </w:p>
    <w:p w:rsidR="002A22DA" w:rsidRPr="002A22DA" w:rsidRDefault="002A22DA" w:rsidP="002A22D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A22DA" w:rsidRPr="002A22DA" w:rsidRDefault="002A22DA" w:rsidP="002A22DA">
      <w:pPr>
        <w:rPr>
          <w:rFonts w:ascii="Arial" w:hAnsi="Arial" w:cs="Arial"/>
          <w:sz w:val="20"/>
          <w:szCs w:val="20"/>
        </w:rPr>
      </w:pPr>
      <w:proofErr w:type="spellStart"/>
      <w:r w:rsidRPr="002A22DA">
        <w:rPr>
          <w:rFonts w:ascii="Arial" w:hAnsi="Arial" w:cs="Arial"/>
          <w:color w:val="000000"/>
          <w:sz w:val="20"/>
          <w:szCs w:val="20"/>
        </w:rPr>
        <w:t>Dhia</w:t>
      </w:r>
      <w:proofErr w:type="spellEnd"/>
      <w:r w:rsidRPr="002A22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A22DA">
        <w:rPr>
          <w:rFonts w:ascii="Arial" w:hAnsi="Arial" w:cs="Arial"/>
          <w:color w:val="000000"/>
          <w:sz w:val="20"/>
          <w:szCs w:val="20"/>
        </w:rPr>
        <w:t>Gharabi</w:t>
      </w:r>
      <w:proofErr w:type="spellEnd"/>
      <w:r w:rsidRPr="002A22DA">
        <w:rPr>
          <w:rFonts w:ascii="Arial" w:hAnsi="Arial" w:cs="Arial"/>
          <w:color w:val="000000"/>
          <w:sz w:val="20"/>
          <w:szCs w:val="20"/>
        </w:rPr>
        <w:t xml:space="preserve">, Ibn </w:t>
      </w:r>
      <w:proofErr w:type="spellStart"/>
      <w:r w:rsidRPr="002A22DA">
        <w:rPr>
          <w:rFonts w:ascii="Arial" w:hAnsi="Arial" w:cs="Arial"/>
          <w:color w:val="000000"/>
          <w:sz w:val="20"/>
          <w:szCs w:val="20"/>
        </w:rPr>
        <w:t>Khaldoun</w:t>
      </w:r>
      <w:proofErr w:type="spellEnd"/>
      <w:r w:rsidRPr="002A22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2A22DA">
        <w:rPr>
          <w:rFonts w:ascii="Arial" w:hAnsi="Arial" w:cs="Arial"/>
          <w:color w:val="000000"/>
          <w:sz w:val="20"/>
          <w:szCs w:val="20"/>
        </w:rPr>
        <w:t xml:space="preserve">University </w:t>
      </w:r>
      <w:r w:rsidRPr="002A22DA">
        <w:rPr>
          <w:rFonts w:ascii="Arial" w:hAnsi="Arial" w:cs="Arial"/>
          <w:sz w:val="20"/>
          <w:szCs w:val="20"/>
        </w:rPr>
        <w:t>,</w:t>
      </w:r>
      <w:proofErr w:type="gramEnd"/>
      <w:r w:rsidRPr="002A22DA">
        <w:rPr>
          <w:rFonts w:ascii="Arial" w:hAnsi="Arial" w:cs="Arial"/>
          <w:sz w:val="20"/>
          <w:szCs w:val="20"/>
        </w:rPr>
        <w:t xml:space="preserve"> </w:t>
      </w:r>
      <w:r w:rsidRPr="002A22DA">
        <w:rPr>
          <w:rFonts w:ascii="Arial" w:hAnsi="Arial" w:cs="Arial"/>
          <w:color w:val="000000"/>
          <w:sz w:val="20"/>
          <w:szCs w:val="20"/>
        </w:rPr>
        <w:t>Algeria</w:t>
      </w:r>
    </w:p>
    <w:p w:rsidR="00EB141E" w:rsidRPr="002A22DA" w:rsidRDefault="00EB141E" w:rsidP="00EB141E">
      <w:pPr>
        <w:rPr>
          <w:rFonts w:ascii="Arial" w:hAnsi="Arial" w:cs="Arial"/>
          <w:sz w:val="20"/>
          <w:szCs w:val="20"/>
        </w:rPr>
      </w:pPr>
    </w:p>
    <w:p w:rsidR="00EB141E" w:rsidRPr="002A22DA" w:rsidRDefault="00EB141E" w:rsidP="00EB14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EB141E" w:rsidRPr="002A22DA" w:rsidRDefault="00EB141E" w:rsidP="00EB141E">
      <w:pPr>
        <w:rPr>
          <w:rFonts w:ascii="Arial" w:hAnsi="Arial" w:cs="Arial"/>
          <w:sz w:val="20"/>
          <w:szCs w:val="20"/>
        </w:rPr>
      </w:pPr>
    </w:p>
    <w:bookmarkEnd w:id="0"/>
    <w:p w:rsidR="000E6E3C" w:rsidRPr="002A22DA" w:rsidRDefault="000E6E3C">
      <w:pPr>
        <w:pStyle w:val="BodyText"/>
        <w:rPr>
          <w:rFonts w:ascii="Arial" w:hAnsi="Arial" w:cs="Arial"/>
          <w:b w:val="0"/>
        </w:rPr>
      </w:pPr>
    </w:p>
    <w:sectPr w:rsidR="000E6E3C" w:rsidRPr="002A22DA">
      <w:headerReference w:type="default" r:id="rId8"/>
      <w:footerReference w:type="default" r:id="rId9"/>
      <w:pgSz w:w="23820" w:h="16840" w:orient="landscape"/>
      <w:pgMar w:top="1820" w:right="1275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D8B" w:rsidRDefault="00C32D8B">
      <w:r>
        <w:separator/>
      </w:r>
    </w:p>
  </w:endnote>
  <w:endnote w:type="continuationSeparator" w:id="0">
    <w:p w:rsidR="00C32D8B" w:rsidRDefault="00C3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E3C" w:rsidRDefault="006F5A1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10112325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E3C" w:rsidRDefault="006F5A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0E6E3C" w:rsidRDefault="006F5A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2639441</wp:posOffset>
              </wp:positionH>
              <wp:positionV relativeFrom="page">
                <wp:posOffset>10112325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E3C" w:rsidRDefault="006F5A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5pt;width:55.9pt;height:10.9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" filled="f" stroked="f">
              <v:textbox inset="0,0,0,0">
                <w:txbxContent>
                  <w:p w:rsidR="000E6E3C" w:rsidRDefault="006F5A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4417695</wp:posOffset>
              </wp:positionH>
              <wp:positionV relativeFrom="page">
                <wp:posOffset>10112325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E3C" w:rsidRDefault="006F5A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5pt;margin-top:796.25pt;width:67.7pt;height:10.9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Inx+6niAAAADQEAAA8AAAAAAAAAAAAAAAAABQQAAGRycy9kb3ducmV2&#10;LnhtbFBLBQYAAAAABAAEAPMAAAAUBQAAAAA=&#10;" filled="f" stroked="f">
              <v:textbox inset="0,0,0,0">
                <w:txbxContent>
                  <w:p w:rsidR="000E6E3C" w:rsidRDefault="006F5A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10112325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E3C" w:rsidRDefault="006F5A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5pt;width:80.1pt;height:10.9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" filled="f" stroked="f">
              <v:textbox inset="0,0,0,0">
                <w:txbxContent>
                  <w:p w:rsidR="000E6E3C" w:rsidRDefault="006F5A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D8B" w:rsidRDefault="00C32D8B">
      <w:r>
        <w:separator/>
      </w:r>
    </w:p>
  </w:footnote>
  <w:footnote w:type="continuationSeparator" w:id="0">
    <w:p w:rsidR="00C32D8B" w:rsidRDefault="00C3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E3C" w:rsidRDefault="006F5A1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E3C" w:rsidRDefault="006F5A1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5pt;height:15.4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HuvylOAAAAALAQAADwAAAAAAAAAAAAAAAAAABAAAZHJzL2Rvd25yZXYueG1sUEsF&#10;BgAAAAAEAAQA8wAAAA0FAAAAAA==&#10;" filled="f" stroked="f">
              <v:textbox inset="0,0,0,0">
                <w:txbxContent>
                  <w:p w:rsidR="000E6E3C" w:rsidRDefault="006F5A1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C4F6E"/>
    <w:multiLevelType w:val="hybridMultilevel"/>
    <w:tmpl w:val="06C61A10"/>
    <w:lvl w:ilvl="0" w:tplc="1EA2AA94">
      <w:numFmt w:val="bullet"/>
      <w:lvlText w:val="*"/>
      <w:lvlJc w:val="left"/>
      <w:pPr>
        <w:ind w:left="107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F16BDA6">
      <w:numFmt w:val="bullet"/>
      <w:lvlText w:val="•"/>
      <w:lvlJc w:val="left"/>
      <w:pPr>
        <w:ind w:left="1024" w:hanging="152"/>
      </w:pPr>
      <w:rPr>
        <w:rFonts w:hint="default"/>
        <w:lang w:val="en-US" w:eastAsia="en-US" w:bidi="ar-SA"/>
      </w:rPr>
    </w:lvl>
    <w:lvl w:ilvl="2" w:tplc="0E1829CE">
      <w:numFmt w:val="bullet"/>
      <w:lvlText w:val="•"/>
      <w:lvlJc w:val="left"/>
      <w:pPr>
        <w:ind w:left="1949" w:hanging="152"/>
      </w:pPr>
      <w:rPr>
        <w:rFonts w:hint="default"/>
        <w:lang w:val="en-US" w:eastAsia="en-US" w:bidi="ar-SA"/>
      </w:rPr>
    </w:lvl>
    <w:lvl w:ilvl="3" w:tplc="13BA2C2A">
      <w:numFmt w:val="bullet"/>
      <w:lvlText w:val="•"/>
      <w:lvlJc w:val="left"/>
      <w:pPr>
        <w:ind w:left="2874" w:hanging="152"/>
      </w:pPr>
      <w:rPr>
        <w:rFonts w:hint="default"/>
        <w:lang w:val="en-US" w:eastAsia="en-US" w:bidi="ar-SA"/>
      </w:rPr>
    </w:lvl>
    <w:lvl w:ilvl="4" w:tplc="932435C2">
      <w:numFmt w:val="bullet"/>
      <w:lvlText w:val="•"/>
      <w:lvlJc w:val="left"/>
      <w:pPr>
        <w:ind w:left="3798" w:hanging="152"/>
      </w:pPr>
      <w:rPr>
        <w:rFonts w:hint="default"/>
        <w:lang w:val="en-US" w:eastAsia="en-US" w:bidi="ar-SA"/>
      </w:rPr>
    </w:lvl>
    <w:lvl w:ilvl="5" w:tplc="A68AAA4E">
      <w:numFmt w:val="bullet"/>
      <w:lvlText w:val="•"/>
      <w:lvlJc w:val="left"/>
      <w:pPr>
        <w:ind w:left="4723" w:hanging="152"/>
      </w:pPr>
      <w:rPr>
        <w:rFonts w:hint="default"/>
        <w:lang w:val="en-US" w:eastAsia="en-US" w:bidi="ar-SA"/>
      </w:rPr>
    </w:lvl>
    <w:lvl w:ilvl="6" w:tplc="139E0466">
      <w:numFmt w:val="bullet"/>
      <w:lvlText w:val="•"/>
      <w:lvlJc w:val="left"/>
      <w:pPr>
        <w:ind w:left="5648" w:hanging="152"/>
      </w:pPr>
      <w:rPr>
        <w:rFonts w:hint="default"/>
        <w:lang w:val="en-US" w:eastAsia="en-US" w:bidi="ar-SA"/>
      </w:rPr>
    </w:lvl>
    <w:lvl w:ilvl="7" w:tplc="36B65CB8">
      <w:numFmt w:val="bullet"/>
      <w:lvlText w:val="•"/>
      <w:lvlJc w:val="left"/>
      <w:pPr>
        <w:ind w:left="6572" w:hanging="152"/>
      </w:pPr>
      <w:rPr>
        <w:rFonts w:hint="default"/>
        <w:lang w:val="en-US" w:eastAsia="en-US" w:bidi="ar-SA"/>
      </w:rPr>
    </w:lvl>
    <w:lvl w:ilvl="8" w:tplc="6986A73A">
      <w:numFmt w:val="bullet"/>
      <w:lvlText w:val="•"/>
      <w:lvlJc w:val="left"/>
      <w:pPr>
        <w:ind w:left="7497" w:hanging="1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E3C"/>
    <w:rsid w:val="000E6E3C"/>
    <w:rsid w:val="00255F9C"/>
    <w:rsid w:val="002A22DA"/>
    <w:rsid w:val="006F5A1C"/>
    <w:rsid w:val="00740404"/>
    <w:rsid w:val="009147E6"/>
    <w:rsid w:val="00B07D1D"/>
    <w:rsid w:val="00C32D8B"/>
    <w:rsid w:val="00EB141E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2749"/>
  <w15:docId w15:val="{331BC091-9C4B-4176-A204-D2229911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2A22D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2025-12-26T07:30:00Z</dcterms:created>
  <dcterms:modified xsi:type="dcterms:W3CDTF">2025-12-31T10:55:00Z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2025-12-26T00:00:00Z</vt:filetime>
  </property>
  <property fmtid="{D5CDD505-2E9C-101B-9397-08002B2CF9AE}" pid="5" name="Producer">
    <vt:lpwstr>3-Heights(TM) PDF Security Shell 4.8.25.2 (http://www.pdf-tools.com)</vt:lpwstr>
  </property>
</Properties>
</file>