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EFADB" w14:textId="77777777" w:rsidR="00EE0EEC" w:rsidRPr="00AA065B" w:rsidRDefault="00743158" w:rsidP="009E44CC">
      <w:pPr>
        <w:rPr>
          <w:rFonts w:ascii="Times New Roman" w:hAnsi="Times New Roman" w:cs="Times New Roman"/>
          <w:b/>
          <w:sz w:val="28"/>
          <w:szCs w:val="24"/>
        </w:rPr>
      </w:pPr>
      <w:r w:rsidRPr="00AA065B">
        <w:rPr>
          <w:rFonts w:ascii="Times New Roman" w:hAnsi="Times New Roman" w:cs="Times New Roman"/>
          <w:b/>
          <w:sz w:val="28"/>
          <w:szCs w:val="24"/>
        </w:rPr>
        <w:t xml:space="preserve">Impact of nitrogen levels and </w:t>
      </w:r>
      <w:r w:rsidR="00822370" w:rsidRPr="00AA065B">
        <w:rPr>
          <w:rFonts w:ascii="Times New Roman" w:hAnsi="Times New Roman" w:cs="Times New Roman"/>
          <w:b/>
          <w:sz w:val="28"/>
          <w:szCs w:val="24"/>
        </w:rPr>
        <w:t>tassel removal on the growth parameters and yield of Baby corn (</w:t>
      </w:r>
      <w:r w:rsidR="00822370" w:rsidRPr="00AA065B">
        <w:rPr>
          <w:rFonts w:ascii="Times New Roman" w:hAnsi="Times New Roman" w:cs="Times New Roman"/>
          <w:b/>
          <w:i/>
          <w:sz w:val="28"/>
          <w:szCs w:val="24"/>
        </w:rPr>
        <w:t>Zea Mays</w:t>
      </w:r>
      <w:r w:rsidR="00822370" w:rsidRPr="00AA065B">
        <w:rPr>
          <w:rFonts w:ascii="Times New Roman" w:hAnsi="Times New Roman" w:cs="Times New Roman"/>
          <w:b/>
          <w:sz w:val="28"/>
          <w:szCs w:val="24"/>
        </w:rPr>
        <w:t xml:space="preserve"> L.) </w:t>
      </w:r>
    </w:p>
    <w:p w14:paraId="1C3C5DBB" w14:textId="77777777" w:rsidR="00F02891" w:rsidRDefault="00F02891" w:rsidP="009E44CC">
      <w:pPr>
        <w:rPr>
          <w:rFonts w:ascii="Times New Roman" w:hAnsi="Times New Roman" w:cs="Times New Roman"/>
          <w:b/>
          <w:sz w:val="24"/>
          <w:szCs w:val="24"/>
        </w:rPr>
      </w:pPr>
    </w:p>
    <w:p w14:paraId="02C3C9AA" w14:textId="349A3DA9" w:rsidR="00576AD0" w:rsidRPr="009E44CC" w:rsidRDefault="00576AD0" w:rsidP="009E44CC">
      <w:pPr>
        <w:rPr>
          <w:rFonts w:ascii="Times New Roman" w:hAnsi="Times New Roman" w:cs="Times New Roman"/>
          <w:b/>
          <w:sz w:val="24"/>
          <w:szCs w:val="24"/>
        </w:rPr>
      </w:pPr>
      <w:r w:rsidRPr="009E44CC">
        <w:rPr>
          <w:rFonts w:ascii="Times New Roman" w:hAnsi="Times New Roman" w:cs="Times New Roman"/>
          <w:b/>
          <w:sz w:val="24"/>
          <w:szCs w:val="24"/>
        </w:rPr>
        <w:t>ABSTRACT</w:t>
      </w:r>
    </w:p>
    <w:p w14:paraId="2C1C2C8A" w14:textId="77777777" w:rsidR="00822370" w:rsidRDefault="009E44CC" w:rsidP="009E44CC">
      <w:pPr>
        <w:spacing w:before="100" w:beforeAutospacing="1" w:after="100" w:afterAutospacing="1"/>
        <w:ind w:firstLine="720"/>
        <w:jc w:val="both"/>
        <w:rPr>
          <w:rFonts w:ascii="Times New Roman" w:eastAsia="Times New Roman" w:hAnsi="Times New Roman" w:cs="Times New Roman"/>
          <w:sz w:val="24"/>
          <w:szCs w:val="24"/>
          <w:lang w:eastAsia="en-IN"/>
        </w:rPr>
      </w:pPr>
      <w:r w:rsidRPr="009E44CC">
        <w:rPr>
          <w:rFonts w:ascii="Times New Roman" w:eastAsia="Times New Roman" w:hAnsi="Times New Roman" w:cs="Times New Roman"/>
          <w:sz w:val="24"/>
          <w:szCs w:val="24"/>
          <w:lang w:eastAsia="en-IN"/>
        </w:rPr>
        <w:t>A field experiment was performed</w:t>
      </w:r>
      <w:r w:rsidR="005E4E6E" w:rsidRPr="009E44CC">
        <w:rPr>
          <w:rFonts w:ascii="Times New Roman" w:eastAsia="Times New Roman" w:hAnsi="Times New Roman" w:cs="Times New Roman"/>
          <w:sz w:val="24"/>
          <w:szCs w:val="24"/>
          <w:lang w:eastAsia="en-IN"/>
        </w:rPr>
        <w:t xml:space="preserve"> during the </w:t>
      </w:r>
      <w:r w:rsidR="005E4E6E" w:rsidRPr="009E44CC">
        <w:rPr>
          <w:rFonts w:ascii="Times New Roman" w:eastAsia="Times New Roman" w:hAnsi="Times New Roman" w:cs="Times New Roman"/>
          <w:i/>
          <w:iCs/>
          <w:sz w:val="24"/>
          <w:szCs w:val="24"/>
          <w:lang w:eastAsia="en-IN"/>
        </w:rPr>
        <w:t>rabi</w:t>
      </w:r>
      <w:r w:rsidR="005E4E6E" w:rsidRPr="009E44CC">
        <w:rPr>
          <w:rFonts w:ascii="Times New Roman" w:eastAsia="Times New Roman" w:hAnsi="Times New Roman" w:cs="Times New Roman"/>
          <w:sz w:val="24"/>
          <w:szCs w:val="24"/>
          <w:lang w:eastAsia="en-IN"/>
        </w:rPr>
        <w:t xml:space="preserve"> season of 2020-21 at the Agronomy Main Research Farm, OUAT, Bhubaneswar, to evaluate the </w:t>
      </w:r>
      <w:r w:rsidR="00581924" w:rsidRPr="009E44CC">
        <w:rPr>
          <w:rFonts w:ascii="Times New Roman" w:hAnsi="Times New Roman" w:cs="Times New Roman"/>
          <w:sz w:val="24"/>
          <w:szCs w:val="24"/>
        </w:rPr>
        <w:t>Impact of nitrogen levels and tassel removal on the growth parameters and yield of Baby corn.</w:t>
      </w:r>
      <w:r w:rsidR="00581924" w:rsidRPr="009E44CC">
        <w:rPr>
          <w:rFonts w:ascii="Times New Roman" w:hAnsi="Times New Roman" w:cs="Times New Roman"/>
          <w:b/>
          <w:sz w:val="24"/>
          <w:szCs w:val="24"/>
        </w:rPr>
        <w:t xml:space="preserve"> </w:t>
      </w:r>
      <w:r w:rsidR="005E4E6E" w:rsidRPr="009E44CC">
        <w:rPr>
          <w:rFonts w:ascii="Times New Roman" w:eastAsia="Times New Roman" w:hAnsi="Times New Roman" w:cs="Times New Roman"/>
          <w:sz w:val="24"/>
          <w:szCs w:val="24"/>
          <w:lang w:eastAsia="en-IN"/>
        </w:rPr>
        <w:t xml:space="preserve">The study employed a </w:t>
      </w:r>
      <w:r w:rsidR="005E4E6E" w:rsidRPr="009E44CC">
        <w:rPr>
          <w:rFonts w:ascii="Times New Roman" w:eastAsia="Times New Roman" w:hAnsi="Times New Roman" w:cs="Times New Roman"/>
          <w:bCs/>
          <w:sz w:val="24"/>
          <w:szCs w:val="24"/>
          <w:lang w:eastAsia="en-IN"/>
        </w:rPr>
        <w:t>split-plot design</w:t>
      </w:r>
      <w:r w:rsidR="005E4E6E" w:rsidRPr="009E44CC">
        <w:rPr>
          <w:rFonts w:ascii="Times New Roman" w:eastAsia="Times New Roman" w:hAnsi="Times New Roman" w:cs="Times New Roman"/>
          <w:sz w:val="24"/>
          <w:szCs w:val="24"/>
          <w:lang w:eastAsia="en-IN"/>
        </w:rPr>
        <w:t xml:space="preserve"> with three replications, featuring six nitrogen levels (0, 40, 80, 120, 160, and 200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xml:space="preserve">) as main plot treatments and two detasseling practices (with and without tassel) as subplot treatments. Results indicated that growth parameters were significantly influenced by nitrogen application. The application of </w:t>
      </w:r>
      <w:r w:rsidR="005E4E6E" w:rsidRPr="009E44CC">
        <w:rPr>
          <w:rFonts w:ascii="Times New Roman" w:eastAsia="Times New Roman" w:hAnsi="Times New Roman" w:cs="Times New Roman"/>
          <w:bCs/>
          <w:sz w:val="24"/>
          <w:szCs w:val="24"/>
          <w:lang w:eastAsia="en-IN"/>
        </w:rPr>
        <w:t xml:space="preserve">200 kg </w:t>
      </w:r>
      <w:r w:rsidR="005E4E6E" w:rsidRPr="009E44CC">
        <w:rPr>
          <w:rFonts w:ascii="Times New Roman" w:eastAsia="Times New Roman" w:hAnsi="Times New Roman" w:cs="Times New Roman"/>
          <w:sz w:val="24"/>
          <w:szCs w:val="24"/>
          <w:lang w:eastAsia="en-IN"/>
        </w:rPr>
        <w:t>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bCs/>
          <w:sz w:val="24"/>
          <w:szCs w:val="24"/>
          <w:lang w:eastAsia="en-IN"/>
        </w:rPr>
        <w:t xml:space="preserve"> </w:t>
      </w:r>
      <w:r w:rsidR="005E4E6E" w:rsidRPr="009E44CC">
        <w:rPr>
          <w:rFonts w:ascii="Times New Roman" w:eastAsia="Times New Roman" w:hAnsi="Times New Roman" w:cs="Times New Roman"/>
          <w:sz w:val="24"/>
          <w:szCs w:val="24"/>
          <w:lang w:eastAsia="en-IN"/>
        </w:rPr>
        <w:t xml:space="preserve">resulted in superior plant height and dry matter accumulation, although it remained statistically at par with </w:t>
      </w:r>
      <w:r w:rsidR="005E4E6E" w:rsidRPr="009E44CC">
        <w:rPr>
          <w:rFonts w:ascii="Times New Roman" w:eastAsia="Times New Roman" w:hAnsi="Times New Roman" w:cs="Times New Roman"/>
          <w:bCs/>
          <w:sz w:val="24"/>
          <w:szCs w:val="24"/>
          <w:lang w:eastAsia="en-IN"/>
        </w:rPr>
        <w:t xml:space="preserve">160 kg </w:t>
      </w:r>
      <w:r w:rsidR="005E4E6E" w:rsidRPr="009E44CC">
        <w:rPr>
          <w:rFonts w:ascii="Times New Roman" w:eastAsia="Times New Roman" w:hAnsi="Times New Roman" w:cs="Times New Roman"/>
          <w:sz w:val="24"/>
          <w:szCs w:val="24"/>
          <w:lang w:eastAsia="en-IN"/>
        </w:rPr>
        <w:t>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Leaf area index (LAI) followed a similar trend, showing maximal values ​​at 200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which were comparable to 160 kg N ha</w:t>
      </w:r>
      <w:r w:rsidR="005E4E6E" w:rsidRPr="009E44CC">
        <w:rPr>
          <w:rFonts w:ascii="Cambria Math" w:eastAsia="Times New Roman" w:hAnsi="Cambria Math" w:cs="Cambria Math"/>
          <w:sz w:val="24"/>
          <w:szCs w:val="24"/>
          <w:lang w:eastAsia="en-IN"/>
        </w:rPr>
        <w:t>⁻</w:t>
      </w:r>
      <w:r w:rsidR="005E4E6E" w:rsidRPr="009E44CC">
        <w:rPr>
          <w:rFonts w:ascii="Times New Roman" w:eastAsia="Times New Roman" w:hAnsi="Times New Roman" w:cs="Times New Roman"/>
          <w:sz w:val="24"/>
          <w:szCs w:val="24"/>
          <w:lang w:eastAsia="en-IN"/>
        </w:rPr>
        <w:t>¹ and 120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bCs/>
          <w:sz w:val="24"/>
          <w:szCs w:val="24"/>
          <w:lang w:eastAsia="en-IN"/>
        </w:rPr>
        <w:t xml:space="preserve"> </w:t>
      </w:r>
      <w:r w:rsidR="005E4E6E" w:rsidRPr="009E44CC">
        <w:rPr>
          <w:rFonts w:ascii="Times New Roman" w:eastAsia="Times New Roman" w:hAnsi="Times New Roman" w:cs="Times New Roman"/>
          <w:sz w:val="24"/>
          <w:szCs w:val="24"/>
          <w:lang w:eastAsia="en-IN"/>
        </w:rPr>
        <w:t xml:space="preserve">at the harvest stage. While detasseling did not significantly affect plant height or LAI, it markedly enhanced </w:t>
      </w:r>
      <w:r w:rsidR="005E4E6E" w:rsidRPr="009E44CC">
        <w:rPr>
          <w:rFonts w:ascii="Times New Roman" w:eastAsia="Times New Roman" w:hAnsi="Times New Roman" w:cs="Times New Roman"/>
          <w:bCs/>
          <w:sz w:val="24"/>
          <w:szCs w:val="24"/>
          <w:lang w:eastAsia="en-IN"/>
        </w:rPr>
        <w:t>overall yield</w:t>
      </w:r>
      <w:r w:rsidR="005E4E6E" w:rsidRPr="009E44CC">
        <w:rPr>
          <w:rFonts w:ascii="Times New Roman" w:eastAsia="Times New Roman" w:hAnsi="Times New Roman" w:cs="Times New Roman"/>
          <w:sz w:val="24"/>
          <w:szCs w:val="24"/>
          <w:lang w:eastAsia="en-IN"/>
        </w:rPr>
        <w:t xml:space="preserve"> compared to non-detasseled plants. Plants with tassel have higher dry matter accumulation than without tassels. Consequently, the higher yields were recorded with the application of 200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bCs/>
          <w:sz w:val="24"/>
          <w:szCs w:val="24"/>
          <w:lang w:eastAsia="en-IN"/>
        </w:rPr>
        <w:t xml:space="preserve"> </w:t>
      </w:r>
      <w:r w:rsidR="005E4E6E" w:rsidRPr="009E44CC">
        <w:rPr>
          <w:rFonts w:ascii="Times New Roman" w:eastAsia="Times New Roman" w:hAnsi="Times New Roman" w:cs="Times New Roman"/>
          <w:sz w:val="24"/>
          <w:szCs w:val="24"/>
          <w:lang w:eastAsia="en-IN"/>
        </w:rPr>
        <w:t>and it was at par with 160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Detasseling resulted in greater yields than the plants with tassel.</w:t>
      </w:r>
      <w:r w:rsidRPr="009E44CC">
        <w:rPr>
          <w:rFonts w:ascii="Times New Roman" w:eastAsia="Times New Roman" w:hAnsi="Times New Roman" w:cs="Times New Roman"/>
          <w:sz w:val="24"/>
          <w:szCs w:val="24"/>
          <w:lang w:eastAsia="en-IN"/>
        </w:rPr>
        <w:t xml:space="preserve"> </w:t>
      </w:r>
    </w:p>
    <w:p w14:paraId="4FE5834D" w14:textId="77777777" w:rsidR="005778A2" w:rsidRPr="009E44CC" w:rsidRDefault="005778A2" w:rsidP="00AA065B">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Key words: Nitrogen, Detasseling, </w:t>
      </w:r>
      <w:r w:rsidR="00AA065B">
        <w:rPr>
          <w:rFonts w:ascii="Times New Roman" w:eastAsia="Times New Roman" w:hAnsi="Times New Roman" w:cs="Times New Roman"/>
          <w:sz w:val="24"/>
          <w:szCs w:val="24"/>
          <w:lang w:eastAsia="en-IN"/>
        </w:rPr>
        <w:t>Baby corn, growth</w:t>
      </w:r>
    </w:p>
    <w:p w14:paraId="32EAF14C" w14:textId="77777777" w:rsidR="00576AD0" w:rsidRPr="009E44CC" w:rsidRDefault="00AA065B" w:rsidP="009E44CC">
      <w:pPr>
        <w:rPr>
          <w:rFonts w:ascii="Times New Roman" w:hAnsi="Times New Roman" w:cs="Times New Roman"/>
          <w:b/>
          <w:sz w:val="24"/>
          <w:szCs w:val="24"/>
        </w:rPr>
      </w:pPr>
      <w:r>
        <w:rPr>
          <w:rFonts w:ascii="Times New Roman" w:hAnsi="Times New Roman" w:cs="Times New Roman"/>
          <w:b/>
          <w:sz w:val="24"/>
          <w:szCs w:val="24"/>
        </w:rPr>
        <w:t xml:space="preserve">1. </w:t>
      </w:r>
      <w:r w:rsidR="00576AD0" w:rsidRPr="009E44CC">
        <w:rPr>
          <w:rFonts w:ascii="Times New Roman" w:hAnsi="Times New Roman" w:cs="Times New Roman"/>
          <w:b/>
          <w:sz w:val="24"/>
          <w:szCs w:val="24"/>
        </w:rPr>
        <w:t>INTRODUCTION</w:t>
      </w:r>
    </w:p>
    <w:p w14:paraId="7A37BFA8" w14:textId="77777777" w:rsidR="001825B0" w:rsidRPr="009E44CC" w:rsidRDefault="001825B0" w:rsidP="009E44CC">
      <w:pPr>
        <w:pStyle w:val="NormalWeb"/>
        <w:spacing w:line="276" w:lineRule="auto"/>
        <w:ind w:firstLine="720"/>
        <w:jc w:val="both"/>
      </w:pPr>
      <w:r w:rsidRPr="009E44CC">
        <w:rPr>
          <w:bCs/>
        </w:rPr>
        <w:t>Baby corn (</w:t>
      </w:r>
      <w:r w:rsidRPr="009E44CC">
        <w:rPr>
          <w:bCs/>
          <w:i/>
          <w:iCs/>
        </w:rPr>
        <w:t>Zea mays</w:t>
      </w:r>
      <w:r w:rsidRPr="009E44CC">
        <w:rPr>
          <w:bCs/>
        </w:rPr>
        <w:t xml:space="preserve"> L.)</w:t>
      </w:r>
      <w:r w:rsidRPr="009E44CC">
        <w:t xml:space="preserve"> has emerged as a high-value, short-duration crop offering significant potential for agricultural diversification and value addition</w:t>
      </w:r>
      <w:r w:rsidR="00DF59E7" w:rsidRPr="009E44CC">
        <w:t xml:space="preserve"> (Vamshi and Sahoo, 2022)</w:t>
      </w:r>
      <w:r w:rsidRPr="009E44CC">
        <w:t xml:space="preserve">. Unlike conventional grain maize, baby corn is harvested within 1–3 days of silk emergence while the cob is still immature and unfertilized (Neupane </w:t>
      </w:r>
      <w:r w:rsidRPr="009E44CC">
        <w:rPr>
          <w:i/>
        </w:rPr>
        <w:t>et al</w:t>
      </w:r>
      <w:r w:rsidRPr="009E44CC">
        <w:t xml:space="preserve">., 2017). It is highly regarded for its crisp texture and superior nutritional profile, being rich in dietary fiber, vitamins, and minerals (Hooda and Kawatra, 2013), and possessing a low glycemic index. Furthermore, the succulent green fodder remaining after harvest serves as a highly nutritious source of livestock feed, establishing it as a versatile </w:t>
      </w:r>
      <w:r w:rsidRPr="009E44CC">
        <w:rPr>
          <w:bCs/>
        </w:rPr>
        <w:t>dual-purpose crop</w:t>
      </w:r>
      <w:r w:rsidRPr="009E44CC">
        <w:t xml:space="preserve"> for farmers. </w:t>
      </w:r>
      <w:r w:rsidRPr="009E44CC">
        <w:rPr>
          <w:bCs/>
        </w:rPr>
        <w:t>Nitrogen (N)</w:t>
      </w:r>
      <w:r w:rsidRPr="009E44CC">
        <w:t xml:space="preserve"> is the most critical nutrient for baby corn production, necessitated by the crop’s high planting density and rapid growth rate. As a fundamental constituent of chlorophyll, proteins, and amino acids, an adequate nitrogen supply is essential for optimizing morphological traits. Specifically, nitrogen influences </w:t>
      </w:r>
      <w:r w:rsidRPr="009E44CC">
        <w:rPr>
          <w:bCs/>
        </w:rPr>
        <w:t>plant height</w:t>
      </w:r>
      <w:r w:rsidRPr="009E44CC">
        <w:t xml:space="preserve"> and </w:t>
      </w:r>
      <w:r w:rsidRPr="009E44CC">
        <w:rPr>
          <w:bCs/>
        </w:rPr>
        <w:t>leaf area index (LAI)</w:t>
      </w:r>
      <w:r w:rsidRPr="009E44CC">
        <w:t xml:space="preserve">, which are vital for effective light interception and the subsequent accumulation of photosynthates. Moreover, nitrogen enhances </w:t>
      </w:r>
      <w:r w:rsidRPr="009E44CC">
        <w:rPr>
          <w:bCs/>
        </w:rPr>
        <w:t>dry matter accumulation</w:t>
      </w:r>
      <w:r w:rsidRPr="009E44CC">
        <w:t xml:space="preserve">, ensuring the plant possesses the necessary assimilates to produce high-quality, marketable cobs. Consequently, the optimization of nitrogen is crucial; insufficient application leads to stunted growth and reduced productivity. To further maximize output, </w:t>
      </w:r>
      <w:r w:rsidRPr="009E44CC">
        <w:rPr>
          <w:bCs/>
        </w:rPr>
        <w:t>detasseling</w:t>
      </w:r>
      <w:r w:rsidRPr="009E44CC">
        <w:t xml:space="preserve"> the removal of the tassel from the plant is employed </w:t>
      </w:r>
      <w:r w:rsidRPr="009E44CC">
        <w:lastRenderedPageBreak/>
        <w:t xml:space="preserve">to disrupt apical dominance. This practice redirects the flow of assimilates away from the male reproductive organs and toward the developing cobs, ultimately resulting in significant yield increases. </w:t>
      </w:r>
    </w:p>
    <w:p w14:paraId="47C08212" w14:textId="77777777" w:rsidR="001825B0" w:rsidRPr="009E44CC" w:rsidRDefault="00AA065B" w:rsidP="009E44CC">
      <w:pPr>
        <w:pStyle w:val="NormalWeb"/>
        <w:spacing w:line="276" w:lineRule="auto"/>
        <w:jc w:val="both"/>
        <w:rPr>
          <w:b/>
        </w:rPr>
      </w:pPr>
      <w:r>
        <w:rPr>
          <w:b/>
        </w:rPr>
        <w:t xml:space="preserve">2. </w:t>
      </w:r>
      <w:r w:rsidRPr="009E44CC">
        <w:rPr>
          <w:b/>
        </w:rPr>
        <w:t>MATERIAL AND METHODS</w:t>
      </w:r>
    </w:p>
    <w:p w14:paraId="3F4AD810" w14:textId="77777777" w:rsidR="00760D32" w:rsidRPr="009E44CC" w:rsidRDefault="00760D32" w:rsidP="009E44CC">
      <w:pPr>
        <w:spacing w:before="100" w:beforeAutospacing="1" w:after="100" w:afterAutospacing="1"/>
        <w:jc w:val="both"/>
        <w:rPr>
          <w:rFonts w:ascii="Times New Roman" w:eastAsia="Times New Roman" w:hAnsi="Times New Roman" w:cs="Times New Roman"/>
          <w:sz w:val="24"/>
          <w:szCs w:val="24"/>
          <w:lang w:eastAsia="en-IN"/>
        </w:rPr>
      </w:pPr>
      <w:r w:rsidRPr="009E44CC">
        <w:rPr>
          <w:rFonts w:ascii="Times New Roman" w:eastAsia="Times New Roman" w:hAnsi="Times New Roman" w:cs="Times New Roman"/>
          <w:sz w:val="24"/>
          <w:szCs w:val="24"/>
          <w:lang w:eastAsia="en-IN"/>
        </w:rPr>
        <w:t xml:space="preserve">The field experiment was conducted during the </w:t>
      </w:r>
      <w:r w:rsidRPr="009E44CC">
        <w:rPr>
          <w:rFonts w:ascii="Times New Roman" w:eastAsia="Times New Roman" w:hAnsi="Times New Roman" w:cs="Times New Roman"/>
          <w:i/>
          <w:iCs/>
          <w:sz w:val="24"/>
          <w:szCs w:val="24"/>
          <w:lang w:eastAsia="en-IN"/>
        </w:rPr>
        <w:t>rabi</w:t>
      </w:r>
      <w:r w:rsidRPr="009E44CC">
        <w:rPr>
          <w:rFonts w:ascii="Times New Roman" w:eastAsia="Times New Roman" w:hAnsi="Times New Roman" w:cs="Times New Roman"/>
          <w:sz w:val="24"/>
          <w:szCs w:val="24"/>
          <w:lang w:eastAsia="en-IN"/>
        </w:rPr>
        <w:t xml:space="preserve"> season of 2020–21 at the Agronomy Main Research Farm (20° 15' N, 85° 52' E), College of Agriculture, OUAT, Bhubaneswar. The soil at the site was characterized as sandy loam with an acidic pH of 5.6. The study was laid out in a </w:t>
      </w:r>
      <w:r w:rsidRPr="009E44CC">
        <w:rPr>
          <w:rFonts w:ascii="Times New Roman" w:eastAsia="Times New Roman" w:hAnsi="Times New Roman" w:cs="Times New Roman"/>
          <w:bCs/>
          <w:sz w:val="24"/>
          <w:szCs w:val="24"/>
          <w:lang w:eastAsia="en-IN"/>
        </w:rPr>
        <w:t>split-plot design</w:t>
      </w:r>
      <w:r w:rsidRPr="009E44CC">
        <w:rPr>
          <w:rFonts w:ascii="Times New Roman" w:eastAsia="Times New Roman" w:hAnsi="Times New Roman" w:cs="Times New Roman"/>
          <w:sz w:val="24"/>
          <w:szCs w:val="24"/>
          <w:lang w:eastAsia="en-IN"/>
        </w:rPr>
        <w:t xml:space="preserve"> with three replications. The main plot treatments consisted of </w:t>
      </w:r>
      <w:r w:rsidRPr="009E44CC">
        <w:rPr>
          <w:rFonts w:ascii="Times New Roman" w:eastAsia="Times New Roman" w:hAnsi="Times New Roman" w:cs="Times New Roman"/>
          <w:bCs/>
          <w:sz w:val="24"/>
          <w:szCs w:val="24"/>
          <w:lang w:eastAsia="en-IN"/>
        </w:rPr>
        <w:t>six nitrogen levels</w:t>
      </w:r>
      <w:r w:rsidRPr="009E44CC">
        <w:rPr>
          <w:rFonts w:ascii="Times New Roman" w:eastAsia="Times New Roman" w:hAnsi="Times New Roman" w:cs="Times New Roman"/>
          <w:sz w:val="24"/>
          <w:szCs w:val="24"/>
          <w:lang w:eastAsia="en-IN"/>
        </w:rPr>
        <w:t xml:space="preserve"> (0, 40, 80, 120, 160 and 200 kg N ha</w:t>
      </w:r>
      <w:r w:rsidRPr="009E44CC">
        <w:rPr>
          <w:rFonts w:ascii="Times New Roman" w:eastAsia="Times New Roman" w:hAnsi="Times New Roman" w:cs="Times New Roman"/>
          <w:sz w:val="24"/>
          <w:szCs w:val="24"/>
          <w:vertAlign w:val="superscript"/>
          <w:lang w:eastAsia="en-IN"/>
        </w:rPr>
        <w:t>-1</w:t>
      </w:r>
      <w:r w:rsidRPr="009E44CC">
        <w:rPr>
          <w:rFonts w:ascii="Times New Roman" w:eastAsia="Times New Roman" w:hAnsi="Times New Roman" w:cs="Times New Roman"/>
          <w:sz w:val="24"/>
          <w:szCs w:val="24"/>
          <w:lang w:eastAsia="en-IN"/>
        </w:rPr>
        <w:t xml:space="preserve">), while the subplot treatments included two detasseling practices: </w:t>
      </w:r>
      <w:r w:rsidRPr="009E44CC">
        <w:rPr>
          <w:rFonts w:ascii="Times New Roman" w:eastAsia="Times New Roman" w:hAnsi="Times New Roman" w:cs="Times New Roman"/>
          <w:bCs/>
          <w:sz w:val="24"/>
          <w:szCs w:val="24"/>
          <w:lang w:eastAsia="en-IN"/>
        </w:rPr>
        <w:t>with tassel</w:t>
      </w:r>
      <w:r w:rsidRPr="009E44CC">
        <w:rPr>
          <w:rFonts w:ascii="Times New Roman" w:eastAsia="Times New Roman" w:hAnsi="Times New Roman" w:cs="Times New Roman"/>
          <w:sz w:val="24"/>
          <w:szCs w:val="24"/>
          <w:lang w:eastAsia="en-IN"/>
        </w:rPr>
        <w:t xml:space="preserve"> (T</w:t>
      </w:r>
      <w:r w:rsidRPr="009E44CC">
        <w:rPr>
          <w:rFonts w:ascii="Times New Roman" w:eastAsia="Times New Roman" w:hAnsi="Times New Roman" w:cs="Times New Roman"/>
          <w:sz w:val="24"/>
          <w:szCs w:val="24"/>
          <w:vertAlign w:val="subscript"/>
          <w:lang w:eastAsia="en-IN"/>
        </w:rPr>
        <w:t>1</w:t>
      </w:r>
      <w:r w:rsidRPr="009E44CC">
        <w:rPr>
          <w:rFonts w:ascii="Times New Roman" w:eastAsia="Times New Roman" w:hAnsi="Times New Roman" w:cs="Times New Roman"/>
          <w:sz w:val="24"/>
          <w:szCs w:val="24"/>
          <w:lang w:eastAsia="en-IN"/>
        </w:rPr>
        <w:t xml:space="preserve">) and </w:t>
      </w:r>
      <w:r w:rsidRPr="009E44CC">
        <w:rPr>
          <w:rFonts w:ascii="Times New Roman" w:eastAsia="Times New Roman" w:hAnsi="Times New Roman" w:cs="Times New Roman"/>
          <w:bCs/>
          <w:sz w:val="24"/>
          <w:szCs w:val="24"/>
          <w:lang w:eastAsia="en-IN"/>
        </w:rPr>
        <w:t>without tassel (</w:t>
      </w:r>
      <w:r w:rsidRPr="009E44CC">
        <w:rPr>
          <w:rFonts w:ascii="Times New Roman" w:eastAsia="Times New Roman" w:hAnsi="Times New Roman" w:cs="Times New Roman"/>
          <w:sz w:val="24"/>
          <w:szCs w:val="24"/>
          <w:lang w:eastAsia="en-IN"/>
        </w:rPr>
        <w:t>T</w:t>
      </w:r>
      <w:r w:rsidRPr="009E44CC">
        <w:rPr>
          <w:rFonts w:ascii="Times New Roman" w:eastAsia="Times New Roman" w:hAnsi="Times New Roman" w:cs="Times New Roman"/>
          <w:sz w:val="24"/>
          <w:szCs w:val="24"/>
          <w:vertAlign w:val="subscript"/>
          <w:lang w:eastAsia="en-IN"/>
        </w:rPr>
        <w:t>2</w:t>
      </w:r>
      <w:r w:rsidRPr="009E44CC">
        <w:rPr>
          <w:rFonts w:ascii="Times New Roman" w:eastAsia="Times New Roman" w:hAnsi="Times New Roman" w:cs="Times New Roman"/>
          <w:sz w:val="24"/>
          <w:szCs w:val="24"/>
          <w:lang w:eastAsia="en-IN"/>
        </w:rPr>
        <w:t>). Farmyard manure (FYM) was incorporated at5 t ha</w:t>
      </w:r>
      <w:r w:rsidRPr="009E44CC">
        <w:rPr>
          <w:rFonts w:ascii="Times New Roman" w:eastAsia="Times New Roman" w:hAnsi="Times New Roman" w:cs="Times New Roman"/>
          <w:sz w:val="24"/>
          <w:szCs w:val="24"/>
          <w:vertAlign w:val="superscript"/>
          <w:lang w:eastAsia="en-IN"/>
        </w:rPr>
        <w:t>-1</w:t>
      </w:r>
      <w:r w:rsidRPr="009E44CC">
        <w:rPr>
          <w:rFonts w:ascii="Times New Roman" w:eastAsia="Times New Roman" w:hAnsi="Times New Roman" w:cs="Times New Roman"/>
          <w:sz w:val="24"/>
          <w:szCs w:val="24"/>
          <w:lang w:eastAsia="en-IN"/>
        </w:rPr>
        <w:t xml:space="preserve"> during the final ploughing. Basal doses of phosphorus and potassium were applied at 60 kg ha</w:t>
      </w:r>
      <w:r w:rsidRPr="009E44CC">
        <w:rPr>
          <w:rFonts w:ascii="Times New Roman" w:eastAsia="Times New Roman" w:hAnsi="Times New Roman" w:cs="Times New Roman"/>
          <w:sz w:val="24"/>
          <w:szCs w:val="24"/>
          <w:vertAlign w:val="superscript"/>
          <w:lang w:eastAsia="en-IN"/>
        </w:rPr>
        <w:t>-1</w:t>
      </w:r>
      <w:r w:rsidRPr="009E44CC">
        <w:rPr>
          <w:rFonts w:ascii="Times New Roman" w:eastAsia="Times New Roman" w:hAnsi="Times New Roman" w:cs="Times New Roman"/>
          <w:sz w:val="24"/>
          <w:szCs w:val="24"/>
          <w:lang w:eastAsia="en-IN"/>
        </w:rPr>
        <w:t>each. Nitrogen was applied in two equal splits 50% as a basal dose and the remaining 50 % as top-dressed at 30 days after sowing (DAS). Data on growth parameters including plant height, leaf area index (LAI), and dry matter accumulation were recorded at 15, 30, 45 DAS, and at the harvest stage.</w:t>
      </w:r>
    </w:p>
    <w:p w14:paraId="354FAA64" w14:textId="77777777" w:rsidR="00760D32" w:rsidRPr="009E44CC" w:rsidRDefault="00AA065B" w:rsidP="009E44CC">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a. </w:t>
      </w:r>
      <w:r w:rsidR="00760D32" w:rsidRPr="009E44CC">
        <w:rPr>
          <w:rFonts w:ascii="Times New Roman" w:eastAsia="Times New Roman" w:hAnsi="Times New Roman" w:cs="Times New Roman"/>
          <w:b/>
          <w:bCs/>
          <w:sz w:val="24"/>
          <w:szCs w:val="24"/>
          <w:lang w:eastAsia="en-IN"/>
        </w:rPr>
        <w:t xml:space="preserve">Plant Height: </w:t>
      </w:r>
      <w:r w:rsidR="00760D32" w:rsidRPr="009E44CC">
        <w:rPr>
          <w:rFonts w:ascii="Times New Roman" w:eastAsia="Times New Roman" w:hAnsi="Times New Roman" w:cs="Times New Roman"/>
          <w:sz w:val="24"/>
          <w:szCs w:val="24"/>
          <w:lang w:eastAsia="en-IN"/>
        </w:rPr>
        <w:t>Measured from the ground level to the base of the topmost leaf (pre-flowering) or to the base of the tassel (post-silking).</w:t>
      </w:r>
    </w:p>
    <w:p w14:paraId="4C488A3B" w14:textId="77777777" w:rsidR="00E72D38" w:rsidRPr="009E44CC" w:rsidRDefault="00AA065B" w:rsidP="009E44CC">
      <w:pPr>
        <w:tabs>
          <w:tab w:val="left" w:pos="709"/>
        </w:tabs>
        <w:spacing w:after="120"/>
        <w:jc w:val="both"/>
        <w:rPr>
          <w:rFonts w:ascii="Times New Roman" w:hAnsi="Times New Roman" w:cs="Times New Roman"/>
          <w:sz w:val="24"/>
          <w:szCs w:val="24"/>
        </w:rPr>
      </w:pPr>
      <w:r>
        <w:rPr>
          <w:rFonts w:ascii="Times New Roman" w:eastAsia="Times New Roman" w:hAnsi="Times New Roman" w:cs="Times New Roman"/>
          <w:b/>
          <w:bCs/>
          <w:sz w:val="24"/>
          <w:szCs w:val="24"/>
          <w:lang w:eastAsia="en-IN"/>
        </w:rPr>
        <w:t xml:space="preserve">b. </w:t>
      </w:r>
      <w:r w:rsidR="00760D32" w:rsidRPr="009E44CC">
        <w:rPr>
          <w:rFonts w:ascii="Times New Roman" w:eastAsia="Times New Roman" w:hAnsi="Times New Roman" w:cs="Times New Roman"/>
          <w:b/>
          <w:bCs/>
          <w:sz w:val="24"/>
          <w:szCs w:val="24"/>
          <w:lang w:eastAsia="en-IN"/>
        </w:rPr>
        <w:t>Leaf Area Index (LAI):</w:t>
      </w:r>
      <w:r w:rsidR="00760D32" w:rsidRPr="009E44CC">
        <w:rPr>
          <w:rFonts w:ascii="Times New Roman" w:eastAsia="Times New Roman" w:hAnsi="Times New Roman" w:cs="Times New Roman"/>
          <w:sz w:val="24"/>
          <w:szCs w:val="24"/>
          <w:lang w:eastAsia="en-IN"/>
        </w:rPr>
        <w:t xml:space="preserve"> </w:t>
      </w:r>
      <w:r w:rsidR="009E44CC" w:rsidRPr="009E44CC">
        <w:rPr>
          <w:rFonts w:ascii="Times New Roman" w:eastAsia="Times New Roman" w:hAnsi="Times New Roman" w:cs="Times New Roman"/>
          <w:sz w:val="24"/>
          <w:szCs w:val="24"/>
          <w:lang w:eastAsia="en-IN"/>
        </w:rPr>
        <w:t>Ten plant’s physiologically active leaves were counted, and the average was determined. The length and width of three leaves from the upper, middle, and lower sections of the plants were multiplied to determine the apparent leaf area. The area per leaf was calculated by taking the average. The leaf was placed on graph paper to calculate its real area. By dividing the real leaf area measured on the graph paper by the apparent leaf area determined by multiplying the leaf length and width, the correction factor was determined. The following formula was used to get the actual leaf area.</w:t>
      </w:r>
    </w:p>
    <w:p w14:paraId="15EBD35A" w14:textId="77777777" w:rsidR="00E72D38" w:rsidRPr="009E44CC" w:rsidRDefault="00E72D38" w:rsidP="009E44CC">
      <w:pPr>
        <w:tabs>
          <w:tab w:val="left" w:pos="709"/>
        </w:tabs>
        <w:spacing w:after="120"/>
        <w:ind w:firstLine="720"/>
        <w:rPr>
          <w:rFonts w:ascii="Times New Roman" w:hAnsi="Times New Roman" w:cs="Times New Roman"/>
          <w:sz w:val="24"/>
          <w:szCs w:val="24"/>
        </w:rPr>
      </w:pPr>
      <w:r w:rsidRPr="009E44CC">
        <w:rPr>
          <w:rFonts w:ascii="Times New Roman" w:hAnsi="Times New Roman" w:cs="Times New Roman"/>
          <w:sz w:val="24"/>
          <w:szCs w:val="24"/>
        </w:rPr>
        <w:t>Correction factor =</w:t>
      </w:r>
      <w:r w:rsidRPr="009E44CC">
        <w:rPr>
          <w:rFonts w:ascii="Times New Roman" w:hAnsi="Times New Roman" w:cs="Times New Roman"/>
          <w:sz w:val="24"/>
          <w:szCs w:val="24"/>
        </w:rPr>
        <w:tab/>
      </w:r>
      <w:r w:rsidRPr="009E44CC">
        <w:rPr>
          <w:rFonts w:ascii="Times New Roman" w:hAnsi="Times New Roman" w:cs="Times New Roman"/>
          <w:position w:val="-30"/>
          <w:sz w:val="24"/>
          <w:szCs w:val="24"/>
        </w:rPr>
        <w:object w:dxaOrig="3140" w:dyaOrig="680" w14:anchorId="0ABE2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5pt;height:32.65pt" o:ole="">
            <v:imagedata r:id="rId9" o:title=""/>
          </v:shape>
          <o:OLEObject Type="Embed" ProgID="Equation.3" ShapeID="_x0000_i1025" DrawAspect="Content" ObjectID="_1829743071" r:id="rId10"/>
        </w:object>
      </w:r>
    </w:p>
    <w:p w14:paraId="1317D5FA" w14:textId="77777777" w:rsidR="00E72D38" w:rsidRPr="009E44CC" w:rsidRDefault="00E72D38" w:rsidP="009E44CC">
      <w:pPr>
        <w:tabs>
          <w:tab w:val="left" w:pos="709"/>
        </w:tabs>
        <w:spacing w:after="120"/>
        <w:ind w:firstLine="720"/>
        <w:rPr>
          <w:rFonts w:ascii="Times New Roman" w:hAnsi="Times New Roman" w:cs="Times New Roman"/>
          <w:sz w:val="24"/>
          <w:szCs w:val="24"/>
        </w:rPr>
      </w:pPr>
      <w:r w:rsidRPr="009E44CC">
        <w:rPr>
          <w:rFonts w:ascii="Times New Roman" w:hAnsi="Times New Roman" w:cs="Times New Roman"/>
          <w:sz w:val="24"/>
          <w:szCs w:val="24"/>
        </w:rPr>
        <w:t>Actual leaf area   =    Apparent leaf area X correction factor</w:t>
      </w:r>
    </w:p>
    <w:p w14:paraId="147886BA" w14:textId="77777777" w:rsidR="00E72D38" w:rsidRPr="009E44CC" w:rsidRDefault="00E72D38" w:rsidP="009E44CC">
      <w:pPr>
        <w:tabs>
          <w:tab w:val="left" w:pos="709"/>
        </w:tabs>
        <w:spacing w:after="120"/>
        <w:ind w:firstLine="720"/>
        <w:rPr>
          <w:rFonts w:ascii="Times New Roman" w:hAnsi="Times New Roman" w:cs="Times New Roman"/>
          <w:sz w:val="24"/>
          <w:szCs w:val="24"/>
        </w:rPr>
      </w:pPr>
      <w:r w:rsidRPr="009E44CC">
        <w:rPr>
          <w:rFonts w:ascii="Times New Roman" w:hAnsi="Times New Roman" w:cs="Times New Roman"/>
          <w:sz w:val="24"/>
          <w:szCs w:val="24"/>
        </w:rPr>
        <w:t>Total leaf area     =    Actual leaf area (cm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x number of leaves per plant</w:t>
      </w:r>
    </w:p>
    <w:p w14:paraId="6ED55C2B" w14:textId="77777777" w:rsidR="00581924" w:rsidRPr="009E44CC" w:rsidRDefault="009E44CC" w:rsidP="009E44CC">
      <w:pPr>
        <w:spacing w:before="100" w:beforeAutospacing="1" w:after="100" w:afterAutospacing="1"/>
        <w:rPr>
          <w:rFonts w:ascii="Times New Roman" w:eastAsia="Times New Roman" w:hAnsi="Times New Roman" w:cs="Times New Roman"/>
          <w:sz w:val="24"/>
          <w:szCs w:val="24"/>
          <w:lang w:eastAsia="en-IN"/>
        </w:rPr>
      </w:pPr>
      <w:r w:rsidRPr="009E44CC">
        <w:rPr>
          <w:rFonts w:ascii="Times New Roman" w:hAnsi="Times New Roman" w:cs="Times New Roman"/>
          <w:sz w:val="24"/>
          <w:szCs w:val="24"/>
        </w:rPr>
        <w:t xml:space="preserve">            </w:t>
      </w:r>
      <w:r w:rsidR="00E72D38" w:rsidRPr="009E44CC">
        <w:rPr>
          <w:rFonts w:ascii="Times New Roman" w:hAnsi="Times New Roman" w:cs="Times New Roman"/>
          <w:sz w:val="24"/>
          <w:szCs w:val="24"/>
        </w:rPr>
        <w:t xml:space="preserve">Leaf area index    = </w:t>
      </w:r>
      <w:r w:rsidR="00E72D38" w:rsidRPr="009E44CC">
        <w:rPr>
          <w:rFonts w:ascii="Times New Roman" w:hAnsi="Times New Roman" w:cs="Times New Roman"/>
          <w:sz w:val="24"/>
          <w:szCs w:val="24"/>
        </w:rPr>
        <w:tab/>
      </w:r>
      <w:r w:rsidR="00E72D38" w:rsidRPr="009E44CC">
        <w:rPr>
          <w:rFonts w:ascii="Times New Roman" w:hAnsi="Times New Roman" w:cs="Times New Roman"/>
          <w:position w:val="-30"/>
          <w:sz w:val="24"/>
          <w:szCs w:val="24"/>
        </w:rPr>
        <w:object w:dxaOrig="3280" w:dyaOrig="720" w14:anchorId="3C47014D">
          <v:shape id="_x0000_i1026" type="#_x0000_t75" style="width:166pt;height:38pt" o:ole="">
            <v:imagedata r:id="rId11" o:title=""/>
          </v:shape>
          <o:OLEObject Type="Embed" ProgID="Equation.3" ShapeID="_x0000_i1026" DrawAspect="Content" ObjectID="_1829743072" r:id="rId12"/>
        </w:object>
      </w:r>
      <w:r w:rsidR="00E72D38" w:rsidRPr="009E44CC">
        <w:rPr>
          <w:rFonts w:ascii="Times New Roman" w:hAnsi="Times New Roman" w:cs="Times New Roman"/>
          <w:sz w:val="24"/>
          <w:szCs w:val="24"/>
        </w:rPr>
        <w:tab/>
      </w:r>
    </w:p>
    <w:p w14:paraId="0A3DCC38" w14:textId="77777777" w:rsidR="00760D32" w:rsidRPr="009E44CC" w:rsidRDefault="00AA065B" w:rsidP="009E44CC">
      <w:pPr>
        <w:spacing w:before="100" w:beforeAutospacing="1" w:after="100" w:afterAutospacing="1"/>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c. </w:t>
      </w:r>
      <w:r w:rsidR="00760D32" w:rsidRPr="009E44CC">
        <w:rPr>
          <w:rFonts w:ascii="Times New Roman" w:eastAsia="Times New Roman" w:hAnsi="Times New Roman" w:cs="Times New Roman"/>
          <w:b/>
          <w:bCs/>
          <w:sz w:val="24"/>
          <w:szCs w:val="24"/>
          <w:lang w:eastAsia="en-IN"/>
        </w:rPr>
        <w:t>Dry Matter Accumulation:</w:t>
      </w:r>
      <w:r w:rsidR="00760D32" w:rsidRPr="009E44CC">
        <w:rPr>
          <w:rFonts w:ascii="Times New Roman" w:eastAsia="Times New Roman" w:hAnsi="Times New Roman" w:cs="Times New Roman"/>
          <w:sz w:val="24"/>
          <w:szCs w:val="24"/>
          <w:lang w:eastAsia="en-IN"/>
        </w:rPr>
        <w:t xml:space="preserve"> Representative plants were uprooted and sun-dr</w:t>
      </w:r>
      <w:r w:rsidR="00581924" w:rsidRPr="009E44CC">
        <w:rPr>
          <w:rFonts w:ascii="Times New Roman" w:eastAsia="Times New Roman" w:hAnsi="Times New Roman" w:cs="Times New Roman"/>
          <w:sz w:val="24"/>
          <w:szCs w:val="24"/>
          <w:lang w:eastAsia="en-IN"/>
        </w:rPr>
        <w:t xml:space="preserve">ied, followed by oven-drying at 65 ºC for </w:t>
      </w:r>
      <w:r w:rsidR="00760D32" w:rsidRPr="009E44CC">
        <w:rPr>
          <w:rFonts w:ascii="Times New Roman" w:eastAsia="Times New Roman" w:hAnsi="Times New Roman" w:cs="Times New Roman"/>
          <w:sz w:val="24"/>
          <w:szCs w:val="24"/>
          <w:lang w:eastAsia="en-IN"/>
        </w:rPr>
        <w:t>24 hours. The constant dry weight was then recorded and averaged.</w:t>
      </w:r>
    </w:p>
    <w:p w14:paraId="7FD037B6" w14:textId="77777777" w:rsidR="00760D32" w:rsidRPr="009E44CC" w:rsidRDefault="00760D32" w:rsidP="009E44CC">
      <w:pPr>
        <w:spacing w:before="100" w:beforeAutospacing="1" w:after="100" w:afterAutospacing="1"/>
        <w:outlineLvl w:val="2"/>
        <w:rPr>
          <w:rFonts w:ascii="Times New Roman" w:eastAsia="Times New Roman" w:hAnsi="Times New Roman" w:cs="Times New Roman"/>
          <w:b/>
          <w:bCs/>
          <w:sz w:val="27"/>
          <w:szCs w:val="27"/>
          <w:lang w:eastAsia="en-IN"/>
        </w:rPr>
      </w:pPr>
      <w:r w:rsidRPr="009E44CC">
        <w:rPr>
          <w:rFonts w:ascii="Times New Roman" w:eastAsia="Times New Roman" w:hAnsi="Times New Roman" w:cs="Times New Roman"/>
          <w:b/>
          <w:bCs/>
          <w:sz w:val="27"/>
          <w:szCs w:val="27"/>
          <w:lang w:eastAsia="en-IN"/>
        </w:rPr>
        <w:t>Statistical Analysis</w:t>
      </w:r>
    </w:p>
    <w:p w14:paraId="71F64A3C" w14:textId="77777777" w:rsidR="00DD7BCD" w:rsidRPr="00673F60" w:rsidRDefault="00760D32" w:rsidP="00673F60">
      <w:pPr>
        <w:spacing w:before="100" w:beforeAutospacing="1" w:after="100" w:afterAutospacing="1"/>
        <w:jc w:val="both"/>
        <w:rPr>
          <w:rFonts w:ascii="Times New Roman" w:eastAsia="Times New Roman" w:hAnsi="Times New Roman" w:cs="Times New Roman"/>
          <w:sz w:val="24"/>
          <w:szCs w:val="24"/>
          <w:lang w:eastAsia="en-IN"/>
        </w:rPr>
      </w:pPr>
      <w:r w:rsidRPr="009E44CC">
        <w:rPr>
          <w:rFonts w:ascii="Times New Roman" w:eastAsia="Times New Roman" w:hAnsi="Times New Roman" w:cs="Times New Roman"/>
          <w:sz w:val="24"/>
          <w:szCs w:val="24"/>
          <w:lang w:eastAsia="en-IN"/>
        </w:rPr>
        <w:lastRenderedPageBreak/>
        <w:t xml:space="preserve">The data were subjected to an analysis of variance (ANOVA) following the standard procedure for split-plot designs as described by </w:t>
      </w:r>
      <w:r w:rsidRPr="009E44CC">
        <w:rPr>
          <w:rFonts w:ascii="Times New Roman" w:eastAsia="Times New Roman" w:hAnsi="Times New Roman" w:cs="Times New Roman"/>
          <w:b/>
          <w:bCs/>
          <w:sz w:val="24"/>
          <w:szCs w:val="24"/>
          <w:lang w:eastAsia="en-IN"/>
        </w:rPr>
        <w:t>Gomez and Gomez (1984</w:t>
      </w:r>
      <w:proofErr w:type="gramStart"/>
      <w:r w:rsidRPr="009E44CC">
        <w:rPr>
          <w:rFonts w:ascii="Times New Roman" w:eastAsia="Times New Roman" w:hAnsi="Times New Roman" w:cs="Times New Roman"/>
          <w:b/>
          <w:bCs/>
          <w:sz w:val="24"/>
          <w:szCs w:val="24"/>
          <w:lang w:eastAsia="en-IN"/>
        </w:rPr>
        <w:t>)</w:t>
      </w:r>
      <w:r w:rsidRPr="009E44CC">
        <w:rPr>
          <w:rFonts w:ascii="Times New Roman" w:eastAsia="Times New Roman" w:hAnsi="Times New Roman" w:cs="Times New Roman"/>
          <w:sz w:val="24"/>
          <w:szCs w:val="24"/>
          <w:lang w:eastAsia="en-IN"/>
        </w:rPr>
        <w:t xml:space="preserve"> .</w:t>
      </w:r>
      <w:proofErr w:type="gramEnd"/>
      <w:r w:rsidRPr="009E44CC">
        <w:rPr>
          <w:rFonts w:ascii="Times New Roman" w:eastAsia="Times New Roman" w:hAnsi="Times New Roman" w:cs="Times New Roman"/>
          <w:sz w:val="24"/>
          <w:szCs w:val="24"/>
          <w:lang w:eastAsia="en-IN"/>
        </w:rPr>
        <w:t xml:space="preserve"> The significance of treatment effects was tested using the Standard Error of Mean and th</w:t>
      </w:r>
      <w:r w:rsidR="00581924" w:rsidRPr="009E44CC">
        <w:rPr>
          <w:rFonts w:ascii="Times New Roman" w:eastAsia="Times New Roman" w:hAnsi="Times New Roman" w:cs="Times New Roman"/>
          <w:sz w:val="24"/>
          <w:szCs w:val="24"/>
          <w:lang w:eastAsia="en-IN"/>
        </w:rPr>
        <w:t xml:space="preserve">e Critical Difference (CD) at a5 % </w:t>
      </w:r>
      <w:r w:rsidRPr="009E44CC">
        <w:rPr>
          <w:rFonts w:ascii="Times New Roman" w:eastAsia="Times New Roman" w:hAnsi="Times New Roman" w:cs="Times New Roman"/>
          <w:sz w:val="24"/>
          <w:szCs w:val="24"/>
          <w:lang w:eastAsia="en-IN"/>
        </w:rPr>
        <w:t>probability level</w:t>
      </w:r>
      <w:r w:rsidR="009E44CC" w:rsidRPr="009E44CC">
        <w:rPr>
          <w:rFonts w:ascii="Times New Roman" w:eastAsia="Times New Roman" w:hAnsi="Times New Roman" w:cs="Times New Roman"/>
          <w:sz w:val="24"/>
          <w:szCs w:val="24"/>
          <w:lang w:eastAsia="en-IN"/>
        </w:rPr>
        <w:t>.</w:t>
      </w:r>
    </w:p>
    <w:p w14:paraId="108AC939" w14:textId="6C744EE4" w:rsidR="007121A4" w:rsidRPr="009E44CC" w:rsidRDefault="00673F60" w:rsidP="008F4F1B">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3</w:t>
      </w:r>
      <w:r w:rsidR="00AA065B">
        <w:rPr>
          <w:rFonts w:ascii="Times New Roman" w:hAnsi="Times New Roman" w:cs="Times New Roman"/>
          <w:b/>
          <w:sz w:val="24"/>
          <w:szCs w:val="24"/>
        </w:rPr>
        <w:t xml:space="preserve">. </w:t>
      </w:r>
      <w:r w:rsidR="00AA065B" w:rsidRPr="009E44CC">
        <w:rPr>
          <w:rFonts w:ascii="Times New Roman" w:hAnsi="Times New Roman" w:cs="Times New Roman"/>
          <w:b/>
          <w:sz w:val="24"/>
          <w:szCs w:val="24"/>
        </w:rPr>
        <w:t>RESULTS</w:t>
      </w:r>
      <w:r w:rsidR="007B726E">
        <w:rPr>
          <w:rFonts w:ascii="Times New Roman" w:hAnsi="Times New Roman" w:cs="Times New Roman"/>
          <w:b/>
          <w:sz w:val="24"/>
          <w:szCs w:val="24"/>
        </w:rPr>
        <w:t xml:space="preserve"> AND DISCUSSION</w:t>
      </w:r>
      <w:r w:rsidR="00AA065B" w:rsidRPr="009E44CC">
        <w:rPr>
          <w:rFonts w:ascii="Times New Roman" w:hAnsi="Times New Roman" w:cs="Times New Roman"/>
          <w:b/>
          <w:sz w:val="24"/>
          <w:szCs w:val="24"/>
        </w:rPr>
        <w:t>:</w:t>
      </w:r>
      <w:r w:rsidR="008F4F1B">
        <w:rPr>
          <w:rFonts w:ascii="Times New Roman" w:hAnsi="Times New Roman" w:cs="Times New Roman"/>
          <w:b/>
          <w:sz w:val="24"/>
          <w:szCs w:val="24"/>
        </w:rPr>
        <w:t xml:space="preserve"> </w:t>
      </w:r>
      <w:r w:rsidR="008F4F1B" w:rsidRPr="008F4F1B">
        <w:rPr>
          <w:rFonts w:ascii="Times New Roman" w:hAnsi="Times New Roman" w:cs="Times New Roman"/>
          <w:b/>
          <w:color w:val="FF0000"/>
          <w:sz w:val="24"/>
          <w:szCs w:val="24"/>
        </w:rPr>
        <w:t>(What about the interaction effect? Write about interaction effect on growth parameters and yield</w:t>
      </w:r>
      <w:r w:rsidR="008F4F1B">
        <w:rPr>
          <w:rFonts w:ascii="Times New Roman" w:hAnsi="Times New Roman" w:cs="Times New Roman"/>
          <w:b/>
          <w:color w:val="FF0000"/>
          <w:sz w:val="24"/>
          <w:szCs w:val="24"/>
        </w:rPr>
        <w:t xml:space="preserve"> and then after give the conclusion</w:t>
      </w:r>
      <w:r w:rsidR="008F4F1B" w:rsidRPr="008F4F1B">
        <w:rPr>
          <w:rFonts w:ascii="Times New Roman" w:hAnsi="Times New Roman" w:cs="Times New Roman"/>
          <w:b/>
          <w:color w:val="FF0000"/>
          <w:sz w:val="24"/>
          <w:szCs w:val="24"/>
        </w:rPr>
        <w:t>)</w:t>
      </w:r>
    </w:p>
    <w:p w14:paraId="37565910" w14:textId="77777777" w:rsidR="00796572" w:rsidRPr="009E44CC" w:rsidRDefault="00AA065B" w:rsidP="009E44CC">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 xml:space="preserve">3.1 </w:t>
      </w:r>
      <w:r w:rsidR="007121A4" w:rsidRPr="009E44CC">
        <w:rPr>
          <w:rFonts w:ascii="Times New Roman" w:hAnsi="Times New Roman" w:cs="Times New Roman"/>
          <w:b/>
          <w:sz w:val="24"/>
          <w:szCs w:val="24"/>
        </w:rPr>
        <w:t>Plant Height</w:t>
      </w:r>
      <w:r w:rsidR="00673F60">
        <w:rPr>
          <w:rFonts w:ascii="Times New Roman" w:hAnsi="Times New Roman" w:cs="Times New Roman"/>
          <w:b/>
          <w:sz w:val="24"/>
          <w:szCs w:val="24"/>
        </w:rPr>
        <w:t xml:space="preserve"> (cm)</w:t>
      </w:r>
    </w:p>
    <w:p w14:paraId="06A38DFD" w14:textId="77777777" w:rsidR="007121A4" w:rsidRPr="009E44CC" w:rsidRDefault="009E44CC" w:rsidP="009E44CC">
      <w:pPr>
        <w:tabs>
          <w:tab w:val="left" w:pos="709"/>
        </w:tabs>
        <w:spacing w:after="120"/>
        <w:ind w:firstLine="720"/>
        <w:jc w:val="both"/>
        <w:rPr>
          <w:rFonts w:ascii="Times New Roman" w:hAnsi="Times New Roman" w:cs="Times New Roman"/>
          <w:sz w:val="24"/>
          <w:szCs w:val="24"/>
        </w:rPr>
      </w:pPr>
      <w:r w:rsidRPr="009E44CC">
        <w:rPr>
          <w:rFonts w:ascii="Times New Roman" w:hAnsi="Times New Roman" w:cs="Times New Roman"/>
          <w:sz w:val="24"/>
        </w:rPr>
        <w:t>The plant height increased progressively at an accelerated rate up to the harvest of baby corn. The effect of different nitrogen levels became clearly evident after 30 days of sowing. Throughout all growth stages, beginning from 30 days after sowing, the tallest plants were observed with the application of 200 kg nitrogen ha</w:t>
      </w:r>
      <w:r w:rsidR="00673F60" w:rsidRPr="00673F60">
        <w:rPr>
          <w:rFonts w:ascii="Cambria Math" w:hAnsi="Cambria Math" w:cs="Cambria Math"/>
          <w:sz w:val="24"/>
          <w:vertAlign w:val="superscript"/>
        </w:rPr>
        <w:t>-1</w:t>
      </w:r>
      <w:r w:rsidRPr="009E44CC">
        <w:rPr>
          <w:rFonts w:ascii="Times New Roman" w:hAnsi="Times New Roman" w:cs="Times New Roman"/>
          <w:sz w:val="24"/>
        </w:rPr>
        <w:t>. At 30 days after sowing (DAS), the application of 200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xml:space="preserve"> produced the tallest plants (38.5 cm), which was statistically at par with 160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xml:space="preserve"> (35.5 cm). A similar trend was observed at 45 DAS, where the maximum plant height (86.6 cm) was recorded with 200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and this was statistically comparable to the height obtained with 160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xml:space="preserve"> (81.3 cm). At harvest, the maximum plant height (186.7 cm) was recorded with the application of 200 kg nitrogen ha</w:t>
      </w:r>
      <w:r w:rsidRPr="009E44CC">
        <w:rPr>
          <w:rFonts w:ascii="Cambria Math" w:hAnsi="Cambria Math" w:cs="Cambria Math"/>
          <w:sz w:val="24"/>
        </w:rPr>
        <w:t>⁻</w:t>
      </w:r>
      <w:r w:rsidRPr="009E44CC">
        <w:rPr>
          <w:rFonts w:ascii="Times New Roman" w:hAnsi="Times New Roman" w:cs="Times New Roman"/>
          <w:sz w:val="24"/>
        </w:rPr>
        <w:t>¹, which was statistically superior to all other nitrogen levels.</w:t>
      </w:r>
      <w:r w:rsidRPr="009E44CC">
        <w:rPr>
          <w:rFonts w:ascii="Times New Roman" w:hAnsi="Times New Roman" w:cs="Times New Roman"/>
          <w:sz w:val="26"/>
          <w:szCs w:val="26"/>
          <w:shd w:val="clear" w:color="auto" w:fill="FFFFFF"/>
        </w:rPr>
        <w:t xml:space="preserve"> Nitrogen is the major constituent of proteins and nucleic acids.</w:t>
      </w:r>
      <w:r w:rsidRPr="009E44CC">
        <w:rPr>
          <w:rFonts w:ascii="Times New Roman" w:hAnsi="Times New Roman" w:cs="Times New Roman"/>
        </w:rPr>
        <w:t xml:space="preserve"> Application of nitrogen in adequate amounts might have improved cell elongation and cell enlargement, resulting in taller plants (Amanullah </w:t>
      </w:r>
      <w:r w:rsidRPr="009E44CC">
        <w:rPr>
          <w:rFonts w:ascii="Times New Roman" w:hAnsi="Times New Roman" w:cs="Times New Roman"/>
          <w:i/>
        </w:rPr>
        <w:t>et al</w:t>
      </w:r>
      <w:r w:rsidRPr="009E44CC">
        <w:rPr>
          <w:rFonts w:ascii="Times New Roman" w:hAnsi="Times New Roman" w:cs="Times New Roman"/>
        </w:rPr>
        <w:t xml:space="preserve">., 2009). Increasing nitrogen levels enhanced chlorophyll content, which in turn increased photosynthetic efficiency and contributed to greater plant height (Adhikari </w:t>
      </w:r>
      <w:r w:rsidRPr="009E44CC">
        <w:rPr>
          <w:rFonts w:ascii="Times New Roman" w:hAnsi="Times New Roman" w:cs="Times New Roman"/>
          <w:i/>
        </w:rPr>
        <w:t>et al</w:t>
      </w:r>
      <w:r w:rsidRPr="009E44CC">
        <w:rPr>
          <w:rFonts w:ascii="Times New Roman" w:hAnsi="Times New Roman" w:cs="Times New Roman"/>
        </w:rPr>
        <w:t>., 2021 and</w:t>
      </w:r>
      <w:r w:rsidRPr="009E44CC">
        <w:rPr>
          <w:rFonts w:ascii="Times New Roman" w:hAnsi="Times New Roman" w:cs="Times New Roman"/>
          <w:sz w:val="24"/>
          <w:szCs w:val="28"/>
        </w:rPr>
        <w:t xml:space="preserve"> </w:t>
      </w:r>
      <w:commentRangeStart w:id="0"/>
      <w:proofErr w:type="spellStart"/>
      <w:r w:rsidRPr="00781189">
        <w:rPr>
          <w:rFonts w:ascii="Times New Roman" w:hAnsi="Times New Roman" w:cs="Times New Roman"/>
          <w:sz w:val="24"/>
          <w:szCs w:val="28"/>
          <w:highlight w:val="yellow"/>
        </w:rPr>
        <w:t>Pallavi</w:t>
      </w:r>
      <w:commentRangeEnd w:id="0"/>
      <w:proofErr w:type="spellEnd"/>
      <w:r w:rsidR="00781189">
        <w:rPr>
          <w:rStyle w:val="CommentReference"/>
        </w:rPr>
        <w:commentReference w:id="0"/>
      </w:r>
      <w:r w:rsidRPr="009E44CC">
        <w:rPr>
          <w:rFonts w:ascii="Times New Roman" w:hAnsi="Times New Roman" w:cs="Times New Roman"/>
          <w:sz w:val="24"/>
          <w:szCs w:val="28"/>
        </w:rPr>
        <w:t xml:space="preserve"> </w:t>
      </w:r>
      <w:r w:rsidRPr="009E44CC">
        <w:rPr>
          <w:rFonts w:ascii="Times New Roman" w:hAnsi="Times New Roman" w:cs="Times New Roman"/>
          <w:i/>
          <w:sz w:val="24"/>
          <w:szCs w:val="28"/>
        </w:rPr>
        <w:t xml:space="preserve">et al., </w:t>
      </w:r>
      <w:r w:rsidRPr="009E44CC">
        <w:rPr>
          <w:rFonts w:ascii="Times New Roman" w:hAnsi="Times New Roman" w:cs="Times New Roman"/>
          <w:sz w:val="24"/>
          <w:szCs w:val="28"/>
        </w:rPr>
        <w:t>2016)</w:t>
      </w:r>
      <w:r w:rsidRPr="009E44CC">
        <w:rPr>
          <w:rFonts w:ascii="Times New Roman" w:hAnsi="Times New Roman" w:cs="Times New Roman"/>
        </w:rPr>
        <w:t xml:space="preserve">. </w:t>
      </w:r>
      <w:r w:rsidRPr="009E44CC">
        <w:rPr>
          <w:rFonts w:ascii="Times New Roman" w:hAnsi="Times New Roman" w:cs="Times New Roman"/>
          <w:sz w:val="24"/>
        </w:rPr>
        <w:t xml:space="preserve">  Tassel removal had no significant effect on plant height at any stage of crop growth. Moreover, no interaction effect between nitrogen levels and tassel removal was observed on plant height at any growth stage</w:t>
      </w:r>
      <w:r w:rsidRPr="009E44CC">
        <w:rPr>
          <w:rFonts w:ascii="Times New Roman" w:hAnsi="Times New Roman" w:cs="Times New Roman"/>
        </w:rPr>
        <w:t>.</w:t>
      </w:r>
    </w:p>
    <w:p w14:paraId="4B8AC7D9" w14:textId="77777777" w:rsidR="007121A4" w:rsidRPr="009E44CC" w:rsidRDefault="00AA065B" w:rsidP="009E44CC">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 xml:space="preserve">3.2 </w:t>
      </w:r>
      <w:r w:rsidR="007121A4" w:rsidRPr="009E44CC">
        <w:rPr>
          <w:rFonts w:ascii="Times New Roman" w:hAnsi="Times New Roman" w:cs="Times New Roman"/>
          <w:b/>
          <w:sz w:val="24"/>
          <w:szCs w:val="24"/>
        </w:rPr>
        <w:t>Leaf area index</w:t>
      </w:r>
    </w:p>
    <w:p w14:paraId="2621BEBA" w14:textId="77777777" w:rsidR="007121A4" w:rsidRPr="009E44CC" w:rsidRDefault="007121A4" w:rsidP="009E44CC">
      <w:pPr>
        <w:tabs>
          <w:tab w:val="left" w:pos="709"/>
        </w:tabs>
        <w:spacing w:after="120"/>
        <w:jc w:val="both"/>
        <w:rPr>
          <w:rFonts w:ascii="Times New Roman" w:hAnsi="Times New Roman" w:cs="Times New Roman"/>
          <w:sz w:val="24"/>
          <w:szCs w:val="24"/>
        </w:rPr>
      </w:pPr>
      <w:r w:rsidRPr="009E44CC">
        <w:rPr>
          <w:rFonts w:ascii="Times New Roman" w:hAnsi="Times New Roman" w:cs="Times New Roman"/>
          <w:sz w:val="24"/>
          <w:szCs w:val="24"/>
        </w:rPr>
        <w:tab/>
      </w:r>
      <w:r w:rsidR="009E44CC" w:rsidRPr="009E44CC">
        <w:rPr>
          <w:rFonts w:ascii="Times New Roman" w:hAnsi="Times New Roman" w:cs="Times New Roman"/>
          <w:sz w:val="24"/>
          <w:szCs w:val="24"/>
        </w:rPr>
        <w:t>T</w:t>
      </w:r>
      <w:r w:rsidR="00673F60">
        <w:rPr>
          <w:rFonts w:ascii="Times New Roman" w:hAnsi="Times New Roman" w:cs="Times New Roman"/>
        </w:rPr>
        <w:t>he data presented in Table 1</w:t>
      </w:r>
      <w:r w:rsidR="009E44CC" w:rsidRPr="009E44CC">
        <w:rPr>
          <w:rFonts w:ascii="Times New Roman" w:hAnsi="Times New Roman" w:cs="Times New Roman"/>
        </w:rPr>
        <w:t xml:space="preserve"> clearly indicate that the leaf area index (LAI) increased with increasing levels of nitrogen at different growth stages. The enhancement in LAI due to varying nitrogen application rates became evident from 30 days after sowing (DAS). At 30 DAS, application of 200 kg N ha</w:t>
      </w:r>
      <w:r w:rsidR="009E44CC" w:rsidRPr="009E44CC">
        <w:rPr>
          <w:rFonts w:ascii="Cambria Math" w:hAnsi="Cambria Math" w:cs="Cambria Math"/>
        </w:rPr>
        <w:t>⁻</w:t>
      </w:r>
      <w:r w:rsidR="009E44CC" w:rsidRPr="009E44CC">
        <w:rPr>
          <w:rFonts w:ascii="Times New Roman" w:hAnsi="Times New Roman" w:cs="Times New Roman"/>
        </w:rPr>
        <w:t>¹ resulted in a significantly higher LAI (1.17), which was superior to all other nitrogen levels. Similarly, at 45 DAS, the highest LAI (4.68) was recorded with 200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which was superior to all other treatments except 160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However, at this stage, the LAI obtained with 80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(3.40) was statistically on par with that recorded under 120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(3.85). At harvest, application of 200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produced the maximum LAI (4.82), which was statistically comparable with the LAI observed under 160 kg and 120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Nitrogen enhances chlorophyll and structural protein synthesis in leaves. The resulting increase in chlorophyll content improves photosynthetic capacity, supplying more assimilates that ultimately promote leaf expansion and increase leaf area (Croft et al., 2017). These findings are in conformity with the results reported by </w:t>
      </w:r>
      <w:commentRangeStart w:id="1"/>
      <w:r w:rsidR="009E44CC" w:rsidRPr="009E44CC">
        <w:rPr>
          <w:rFonts w:ascii="Times New Roman" w:hAnsi="Times New Roman" w:cs="Times New Roman"/>
        </w:rPr>
        <w:t>Dar</w:t>
      </w:r>
      <w:commentRangeEnd w:id="1"/>
      <w:r w:rsidR="00781189">
        <w:rPr>
          <w:rStyle w:val="CommentReference"/>
        </w:rPr>
        <w:commentReference w:id="1"/>
      </w:r>
      <w:r w:rsidR="009E44CC" w:rsidRPr="009E44CC">
        <w:rPr>
          <w:rFonts w:ascii="Times New Roman" w:hAnsi="Times New Roman" w:cs="Times New Roman"/>
        </w:rPr>
        <w:t xml:space="preserve"> </w:t>
      </w:r>
      <w:r w:rsidR="009E44CC" w:rsidRPr="009E44CC">
        <w:rPr>
          <w:rFonts w:ascii="Times New Roman" w:hAnsi="Times New Roman" w:cs="Times New Roman"/>
          <w:i/>
        </w:rPr>
        <w:t>et al</w:t>
      </w:r>
      <w:r w:rsidR="009E44CC" w:rsidRPr="009E44CC">
        <w:rPr>
          <w:rFonts w:ascii="Times New Roman" w:hAnsi="Times New Roman" w:cs="Times New Roman"/>
        </w:rPr>
        <w:t xml:space="preserve">., 2014, Muthukumar </w:t>
      </w:r>
      <w:r w:rsidR="009E44CC" w:rsidRPr="009E44CC">
        <w:rPr>
          <w:rFonts w:ascii="Times New Roman" w:hAnsi="Times New Roman" w:cs="Times New Roman"/>
          <w:i/>
        </w:rPr>
        <w:t>et al</w:t>
      </w:r>
      <w:r w:rsidR="009E44CC" w:rsidRPr="009E44CC">
        <w:rPr>
          <w:rFonts w:ascii="Times New Roman" w:hAnsi="Times New Roman" w:cs="Times New Roman"/>
        </w:rPr>
        <w:t xml:space="preserve">. (2005) and </w:t>
      </w:r>
      <w:proofErr w:type="spellStart"/>
      <w:r w:rsidR="009E44CC" w:rsidRPr="009E44CC">
        <w:rPr>
          <w:rFonts w:ascii="Times New Roman" w:hAnsi="Times New Roman" w:cs="Times New Roman"/>
        </w:rPr>
        <w:t>Nithinkumar</w:t>
      </w:r>
      <w:proofErr w:type="spellEnd"/>
      <w:r w:rsidR="009E44CC" w:rsidRPr="009E44CC">
        <w:rPr>
          <w:rFonts w:ascii="Times New Roman" w:hAnsi="Times New Roman" w:cs="Times New Roman"/>
        </w:rPr>
        <w:t xml:space="preserve"> </w:t>
      </w:r>
      <w:r w:rsidR="009E44CC" w:rsidRPr="009E44CC">
        <w:rPr>
          <w:rFonts w:ascii="Times New Roman" w:hAnsi="Times New Roman" w:cs="Times New Roman"/>
          <w:i/>
        </w:rPr>
        <w:t>et al</w:t>
      </w:r>
      <w:r w:rsidR="009E44CC" w:rsidRPr="009E44CC">
        <w:rPr>
          <w:rFonts w:ascii="Times New Roman" w:hAnsi="Times New Roman" w:cs="Times New Roman"/>
        </w:rPr>
        <w:t xml:space="preserve">. (2024).  Tassel removal had no significant effect on LAI at any stage of crop growth, and no interaction effect between nitrogen levels and tassel removal was observed on LAI across the growth stages. </w:t>
      </w:r>
    </w:p>
    <w:p w14:paraId="779EB8D0" w14:textId="77777777" w:rsidR="007121A4" w:rsidRPr="00673F60" w:rsidRDefault="00673F60" w:rsidP="009E44CC">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3.3 Dry matter accumulation (g m</w:t>
      </w:r>
      <w:r w:rsidRPr="00673F60">
        <w:rPr>
          <w:rFonts w:ascii="Times New Roman" w:hAnsi="Times New Roman" w:cs="Times New Roman"/>
          <w:b/>
          <w:sz w:val="24"/>
          <w:szCs w:val="24"/>
          <w:vertAlign w:val="superscript"/>
        </w:rPr>
        <w:t>-2</w:t>
      </w:r>
      <w:r>
        <w:rPr>
          <w:rFonts w:ascii="Times New Roman" w:hAnsi="Times New Roman" w:cs="Times New Roman"/>
          <w:b/>
          <w:sz w:val="24"/>
          <w:szCs w:val="24"/>
        </w:rPr>
        <w:t>)</w:t>
      </w:r>
    </w:p>
    <w:p w14:paraId="1F24FC33" w14:textId="77777777" w:rsidR="007121A4" w:rsidRPr="009E44CC" w:rsidRDefault="007121A4" w:rsidP="009E44CC">
      <w:pPr>
        <w:tabs>
          <w:tab w:val="left" w:pos="709"/>
        </w:tabs>
        <w:spacing w:after="120"/>
        <w:jc w:val="both"/>
        <w:rPr>
          <w:rFonts w:ascii="Times New Roman" w:hAnsi="Times New Roman" w:cs="Times New Roman"/>
          <w:sz w:val="24"/>
          <w:szCs w:val="24"/>
        </w:rPr>
      </w:pPr>
      <w:r w:rsidRPr="009E44CC">
        <w:rPr>
          <w:rFonts w:ascii="Times New Roman" w:hAnsi="Times New Roman" w:cs="Times New Roman"/>
          <w:sz w:val="24"/>
          <w:szCs w:val="24"/>
        </w:rPr>
        <w:lastRenderedPageBreak/>
        <w:tab/>
        <w:t>It is observed that increase in nitrogen level had considerable effect on dry matter accumulation per plant at all the growth stages. The dry matter accumulation was significantly higher when baby corn was fertilized with 200 kg N 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 xml:space="preserve"> during all growth stages than all other levels of nitrogen application. The apparent difference in dry matter accumulation among treatments was observed from 30 days after sowing. At 30 DAS, there was maximum production of dry matter (162.71g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with application of 200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 which was superior to all other levels of nitrogen. During the same growth stage, the dry matter accumulation of 125.78 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at 160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is, which was statistically on par with 120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(115.61 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At 45 DAS, there was an accelerated increase in dry matter accumulation among all the treatments. Higher dry matter accumulation was observed in 200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00673F60">
        <w:rPr>
          <w:rFonts w:ascii="Times New Roman" w:hAnsi="Times New Roman" w:cs="Times New Roman"/>
          <w:sz w:val="24"/>
          <w:szCs w:val="24"/>
          <w:vertAlign w:val="superscript"/>
        </w:rPr>
        <w:t xml:space="preserve"> </w:t>
      </w:r>
      <w:r w:rsidRPr="009E44CC">
        <w:rPr>
          <w:rFonts w:ascii="Times New Roman" w:hAnsi="Times New Roman" w:cs="Times New Roman"/>
          <w:sz w:val="24"/>
          <w:szCs w:val="24"/>
        </w:rPr>
        <w:t>(</w:t>
      </w:r>
      <w:r w:rsidRPr="009E44CC">
        <w:rPr>
          <w:rFonts w:ascii="Times New Roman" w:eastAsia="Times New Roman" w:hAnsi="Times New Roman" w:cs="Times New Roman"/>
          <w:sz w:val="24"/>
          <w:szCs w:val="24"/>
        </w:rPr>
        <w:t>486.75</w:t>
      </w:r>
      <w:r w:rsidRPr="009E44CC">
        <w:rPr>
          <w:rFonts w:ascii="Times New Roman" w:hAnsi="Times New Roman" w:cs="Times New Roman"/>
          <w:sz w:val="24"/>
          <w:szCs w:val="24"/>
        </w:rPr>
        <w:t>gm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which was superior over the plots receiving 160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during 45 DAS. Similarly at harvest, the highest dry matter accumulation was found in 200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00673F60">
        <w:rPr>
          <w:rFonts w:ascii="Times New Roman" w:hAnsi="Times New Roman" w:cs="Times New Roman"/>
          <w:sz w:val="24"/>
          <w:szCs w:val="24"/>
          <w:vertAlign w:val="superscript"/>
        </w:rPr>
        <w:t xml:space="preserve"> </w:t>
      </w:r>
      <w:r w:rsidRPr="009E44CC">
        <w:rPr>
          <w:rFonts w:ascii="Times New Roman" w:hAnsi="Times New Roman" w:cs="Times New Roman"/>
          <w:sz w:val="24"/>
          <w:szCs w:val="24"/>
        </w:rPr>
        <w:t>(</w:t>
      </w:r>
      <w:r w:rsidRPr="009E44CC">
        <w:rPr>
          <w:rFonts w:ascii="Times New Roman" w:eastAsia="Times New Roman" w:hAnsi="Times New Roman" w:cs="Times New Roman"/>
          <w:sz w:val="24"/>
          <w:szCs w:val="24"/>
        </w:rPr>
        <w:t>866.67</w:t>
      </w:r>
      <w:r w:rsidR="00673F60">
        <w:rPr>
          <w:rFonts w:ascii="Times New Roman" w:eastAsia="Times New Roman" w:hAnsi="Times New Roman" w:cs="Times New Roman"/>
          <w:sz w:val="24"/>
          <w:szCs w:val="24"/>
        </w:rPr>
        <w:t xml:space="preserve"> </w:t>
      </w:r>
      <w:r w:rsidRPr="009E44CC">
        <w:rPr>
          <w:rFonts w:ascii="Times New Roman" w:hAnsi="Times New Roman" w:cs="Times New Roman"/>
          <w:sz w:val="24"/>
          <w:szCs w:val="24"/>
        </w:rPr>
        <w:t>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which was statistically superior over application of 160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00673F60">
        <w:rPr>
          <w:rFonts w:ascii="Times New Roman" w:hAnsi="Times New Roman" w:cs="Times New Roman"/>
          <w:sz w:val="24"/>
          <w:szCs w:val="24"/>
          <w:vertAlign w:val="superscript"/>
        </w:rPr>
        <w:t xml:space="preserve">                  </w:t>
      </w:r>
      <w:r w:rsidRPr="009E44CC">
        <w:rPr>
          <w:rFonts w:ascii="Times New Roman" w:hAnsi="Times New Roman" w:cs="Times New Roman"/>
          <w:sz w:val="24"/>
          <w:szCs w:val="24"/>
        </w:rPr>
        <w:t>(</w:t>
      </w:r>
      <w:r w:rsidRPr="009E44CC">
        <w:rPr>
          <w:rFonts w:ascii="Times New Roman" w:eastAsia="Times New Roman" w:hAnsi="Times New Roman" w:cs="Times New Roman"/>
          <w:sz w:val="24"/>
          <w:szCs w:val="24"/>
        </w:rPr>
        <w:t>762.75</w:t>
      </w:r>
      <w:r w:rsidR="00673F60">
        <w:rPr>
          <w:rFonts w:ascii="Times New Roman" w:eastAsia="Times New Roman" w:hAnsi="Times New Roman" w:cs="Times New Roman"/>
          <w:sz w:val="24"/>
          <w:szCs w:val="24"/>
        </w:rPr>
        <w:t xml:space="preserve"> </w:t>
      </w:r>
      <w:r w:rsidRPr="009E44CC">
        <w:rPr>
          <w:rFonts w:ascii="Times New Roman" w:hAnsi="Times New Roman" w:cs="Times New Roman"/>
          <w:sz w:val="24"/>
          <w:szCs w:val="24"/>
        </w:rPr>
        <w:t>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w:t>
      </w:r>
      <w:r w:rsidR="00673F60">
        <w:rPr>
          <w:rFonts w:ascii="Times New Roman" w:hAnsi="Times New Roman" w:cs="Times New Roman"/>
          <w:sz w:val="24"/>
          <w:szCs w:val="24"/>
        </w:rPr>
        <w:t xml:space="preserve"> </w:t>
      </w:r>
    </w:p>
    <w:p w14:paraId="68EBF516" w14:textId="77777777" w:rsidR="00AA065B" w:rsidRDefault="009E44CC" w:rsidP="009E44CC">
      <w:pPr>
        <w:tabs>
          <w:tab w:val="left" w:pos="709"/>
        </w:tabs>
        <w:spacing w:after="120"/>
        <w:jc w:val="both"/>
        <w:rPr>
          <w:rFonts w:ascii="Times New Roman" w:hAnsi="Times New Roman" w:cs="Times New Roman"/>
          <w:sz w:val="24"/>
          <w:szCs w:val="24"/>
        </w:rPr>
      </w:pPr>
      <w:r w:rsidRPr="009E44CC">
        <w:rPr>
          <w:rFonts w:ascii="Times New Roman" w:hAnsi="Times New Roman" w:cs="Times New Roman"/>
          <w:sz w:val="24"/>
        </w:rPr>
        <w:t xml:space="preserve">The observed increase in growth parameters, such as leaf area and plant height, likely enhanced the interception of solar radiation, which in turn improved photosynthetic efficiency and contributed to greater dry matter accumulation </w:t>
      </w:r>
      <w:r w:rsidRPr="009E44CC">
        <w:rPr>
          <w:rFonts w:ascii="Times New Roman" w:hAnsi="Times New Roman" w:cs="Times New Roman"/>
          <w:sz w:val="24"/>
          <w:szCs w:val="24"/>
        </w:rPr>
        <w:t>(</w:t>
      </w:r>
      <w:r w:rsidRPr="009E44CC">
        <w:rPr>
          <w:rFonts w:ascii="Times New Roman" w:hAnsi="Times New Roman" w:cs="Times New Roman"/>
          <w:color w:val="222222"/>
          <w:sz w:val="24"/>
          <w:szCs w:val="24"/>
          <w:shd w:val="clear" w:color="auto" w:fill="FFFFFF"/>
        </w:rPr>
        <w:t xml:space="preserve">Tian </w:t>
      </w:r>
      <w:r w:rsidRPr="009E44CC">
        <w:rPr>
          <w:rFonts w:ascii="Times New Roman" w:hAnsi="Times New Roman" w:cs="Times New Roman"/>
          <w:i/>
          <w:color w:val="222222"/>
          <w:sz w:val="24"/>
          <w:szCs w:val="24"/>
          <w:shd w:val="clear" w:color="auto" w:fill="FFFFFF"/>
        </w:rPr>
        <w:t>et al.</w:t>
      </w:r>
      <w:r w:rsidRPr="009E44CC">
        <w:rPr>
          <w:rFonts w:ascii="Times New Roman" w:hAnsi="Times New Roman" w:cs="Times New Roman"/>
          <w:color w:val="222222"/>
          <w:sz w:val="24"/>
          <w:szCs w:val="24"/>
          <w:shd w:val="clear" w:color="auto" w:fill="FFFFFF"/>
        </w:rPr>
        <w:t xml:space="preserve">, 2022). The results are in accordance with </w:t>
      </w:r>
      <w:proofErr w:type="spellStart"/>
      <w:r w:rsidRPr="009E44CC">
        <w:rPr>
          <w:rFonts w:ascii="Times New Roman" w:hAnsi="Times New Roman" w:cs="Times New Roman"/>
          <w:color w:val="222222"/>
          <w:sz w:val="24"/>
          <w:szCs w:val="24"/>
          <w:shd w:val="clear" w:color="auto" w:fill="FFFFFF"/>
        </w:rPr>
        <w:t>Nithinkumar</w:t>
      </w:r>
      <w:proofErr w:type="spellEnd"/>
      <w:r w:rsidRPr="009E44CC">
        <w:rPr>
          <w:rFonts w:ascii="Times New Roman" w:hAnsi="Times New Roman" w:cs="Times New Roman"/>
          <w:color w:val="222222"/>
          <w:sz w:val="24"/>
          <w:szCs w:val="24"/>
          <w:shd w:val="clear" w:color="auto" w:fill="FFFFFF"/>
        </w:rPr>
        <w:t xml:space="preserve"> </w:t>
      </w:r>
      <w:r w:rsidRPr="00673F60">
        <w:rPr>
          <w:rFonts w:ascii="Times New Roman" w:hAnsi="Times New Roman" w:cs="Times New Roman"/>
          <w:i/>
          <w:color w:val="222222"/>
          <w:sz w:val="24"/>
          <w:szCs w:val="24"/>
          <w:shd w:val="clear" w:color="auto" w:fill="FFFFFF"/>
        </w:rPr>
        <w:t>et al</w:t>
      </w:r>
      <w:r w:rsidRPr="009E44CC">
        <w:rPr>
          <w:rFonts w:ascii="Times New Roman" w:hAnsi="Times New Roman" w:cs="Times New Roman"/>
          <w:color w:val="222222"/>
          <w:sz w:val="24"/>
          <w:szCs w:val="24"/>
          <w:shd w:val="clear" w:color="auto" w:fill="FFFFFF"/>
        </w:rPr>
        <w:t>., 2024.</w:t>
      </w:r>
      <w:r w:rsidRPr="009E44CC">
        <w:rPr>
          <w:rFonts w:ascii="Times New Roman" w:hAnsi="Times New Roman" w:cs="Times New Roman"/>
          <w:color w:val="222222"/>
          <w:sz w:val="20"/>
          <w:szCs w:val="20"/>
          <w:shd w:val="clear" w:color="auto" w:fill="FFFFFF"/>
        </w:rPr>
        <w:t xml:space="preserve"> </w:t>
      </w:r>
      <w:r w:rsidR="007121A4" w:rsidRPr="009E44CC">
        <w:rPr>
          <w:rFonts w:ascii="Times New Roman" w:hAnsi="Times New Roman" w:cs="Times New Roman"/>
          <w:sz w:val="24"/>
          <w:szCs w:val="24"/>
        </w:rPr>
        <w:t xml:space="preserve">Effect of tassel removal on dry matter accumulation was observed at the time of harvest. Maximum of </w:t>
      </w:r>
      <w:r w:rsidR="007121A4" w:rsidRPr="009E44CC">
        <w:rPr>
          <w:rFonts w:ascii="Times New Roman" w:eastAsia="Times New Roman" w:hAnsi="Times New Roman" w:cs="Times New Roman"/>
          <w:sz w:val="24"/>
          <w:szCs w:val="24"/>
        </w:rPr>
        <w:t>643.15</w:t>
      </w:r>
      <w:r w:rsidRPr="009E44CC">
        <w:rPr>
          <w:rFonts w:ascii="Times New Roman" w:eastAsia="Times New Roman" w:hAnsi="Times New Roman" w:cs="Times New Roman"/>
          <w:sz w:val="24"/>
          <w:szCs w:val="24"/>
        </w:rPr>
        <w:t xml:space="preserve"> </w:t>
      </w:r>
      <w:r w:rsidRPr="009E44CC">
        <w:rPr>
          <w:rFonts w:ascii="Times New Roman" w:hAnsi="Times New Roman" w:cs="Times New Roman"/>
          <w:sz w:val="24"/>
          <w:szCs w:val="24"/>
        </w:rPr>
        <w:t>g</w:t>
      </w:r>
      <w:r w:rsidR="007121A4" w:rsidRPr="009E44CC">
        <w:rPr>
          <w:rFonts w:ascii="Times New Roman" w:hAnsi="Times New Roman" w:cs="Times New Roman"/>
          <w:sz w:val="24"/>
          <w:szCs w:val="24"/>
        </w:rPr>
        <w:t>m</w:t>
      </w:r>
      <w:r w:rsidR="007121A4" w:rsidRPr="009E44CC">
        <w:rPr>
          <w:rFonts w:ascii="Times New Roman" w:hAnsi="Times New Roman" w:cs="Times New Roman"/>
          <w:sz w:val="24"/>
          <w:szCs w:val="24"/>
          <w:vertAlign w:val="superscript"/>
        </w:rPr>
        <w:t>-2</w:t>
      </w:r>
      <w:r w:rsidR="007121A4" w:rsidRPr="009E44CC">
        <w:rPr>
          <w:rFonts w:ascii="Times New Roman" w:hAnsi="Times New Roman" w:cs="Times New Roman"/>
          <w:sz w:val="24"/>
          <w:szCs w:val="24"/>
        </w:rPr>
        <w:t xml:space="preserve"> dry matter was obtained in the pl</w:t>
      </w:r>
      <w:r w:rsidRPr="009E44CC">
        <w:rPr>
          <w:rFonts w:ascii="Times New Roman" w:hAnsi="Times New Roman" w:cs="Times New Roman"/>
          <w:sz w:val="24"/>
          <w:szCs w:val="24"/>
        </w:rPr>
        <w:t>ots with tassel, which was 10.8</w:t>
      </w:r>
      <w:r w:rsidR="007121A4" w:rsidRPr="009E44CC">
        <w:rPr>
          <w:rFonts w:ascii="Times New Roman" w:hAnsi="Times New Roman" w:cs="Times New Roman"/>
          <w:sz w:val="24"/>
          <w:szCs w:val="24"/>
        </w:rPr>
        <w:t xml:space="preserve"> per cent more than the plots having plants without tassel.</w:t>
      </w:r>
      <w:r w:rsidRPr="009E44CC">
        <w:rPr>
          <w:rFonts w:ascii="Times New Roman" w:hAnsi="Times New Roman" w:cs="Times New Roman"/>
          <w:sz w:val="24"/>
          <w:szCs w:val="24"/>
        </w:rPr>
        <w:t xml:space="preserve"> This was due to presence of tassel on the plants added additional weight over the detasseled plants.</w:t>
      </w:r>
      <w:r w:rsidR="007121A4" w:rsidRPr="009E44CC">
        <w:rPr>
          <w:rFonts w:ascii="Times New Roman" w:hAnsi="Times New Roman" w:cs="Times New Roman"/>
          <w:sz w:val="24"/>
          <w:szCs w:val="24"/>
        </w:rPr>
        <w:t xml:space="preserve"> There was no interaction effect of nitrogen level and tassel removal on dry matter accumulation at any of the growth stages.</w:t>
      </w:r>
    </w:p>
    <w:p w14:paraId="3F262E8D" w14:textId="77777777" w:rsidR="009E44CC" w:rsidRPr="00AA065B" w:rsidRDefault="00AA065B" w:rsidP="009E44CC">
      <w:pPr>
        <w:tabs>
          <w:tab w:val="left" w:pos="709"/>
        </w:tabs>
        <w:spacing w:after="120"/>
        <w:jc w:val="both"/>
        <w:rPr>
          <w:rFonts w:ascii="Times New Roman" w:hAnsi="Times New Roman" w:cs="Times New Roman"/>
          <w:sz w:val="24"/>
          <w:szCs w:val="24"/>
        </w:rPr>
      </w:pPr>
      <w:r>
        <w:rPr>
          <w:rFonts w:ascii="Times New Roman" w:hAnsi="Times New Roman" w:cs="Times New Roman"/>
          <w:b/>
          <w:sz w:val="24"/>
          <w:szCs w:val="24"/>
        </w:rPr>
        <w:t xml:space="preserve">3.4 </w:t>
      </w:r>
      <w:r w:rsidR="009E44CC" w:rsidRPr="009E44CC">
        <w:rPr>
          <w:rFonts w:ascii="Times New Roman" w:hAnsi="Times New Roman" w:cs="Times New Roman"/>
          <w:b/>
          <w:sz w:val="24"/>
          <w:szCs w:val="24"/>
        </w:rPr>
        <w:t>Baby corn yield</w:t>
      </w:r>
    </w:p>
    <w:p w14:paraId="36D49DBB" w14:textId="77777777" w:rsidR="009E44CC" w:rsidRDefault="00AA065B" w:rsidP="009E44CC">
      <w:pPr>
        <w:tabs>
          <w:tab w:val="left" w:pos="709"/>
        </w:tabs>
        <w:spacing w:after="120"/>
        <w:jc w:val="both"/>
        <w:rPr>
          <w:rFonts w:ascii="Times New Roman" w:hAnsi="Times New Roman" w:cs="Times New Roman"/>
          <w:sz w:val="24"/>
          <w:szCs w:val="28"/>
        </w:rPr>
      </w:pPr>
      <w:r>
        <w:rPr>
          <w:rFonts w:ascii="Times New Roman" w:hAnsi="Times New Roman" w:cs="Times New Roman"/>
          <w:sz w:val="24"/>
        </w:rPr>
        <w:tab/>
      </w:r>
      <w:r w:rsidR="009E44CC" w:rsidRPr="009E44CC">
        <w:rPr>
          <w:rFonts w:ascii="Times New Roman" w:hAnsi="Times New Roman" w:cs="Times New Roman"/>
          <w:sz w:val="24"/>
        </w:rPr>
        <w:t>Nitrogen levels and detasseling exerted a significant influence on baby corn yield. The highest baby corn yield with husk (9455.4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was recorded with the application of 200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which was statistically comparable to yields obtained with 160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(8234.8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and 120 kg N ha</w:t>
      </w:r>
      <w:r w:rsidR="009E44CC" w:rsidRPr="009E44CC">
        <w:rPr>
          <w:rFonts w:ascii="Times New Roman" w:hAnsi="Times New Roman" w:cs="Times New Roman"/>
          <w:sz w:val="24"/>
          <w:vertAlign w:val="superscript"/>
        </w:rPr>
        <w:t xml:space="preserve">-1 </w:t>
      </w:r>
      <w:r w:rsidR="009E44CC" w:rsidRPr="009E44CC">
        <w:rPr>
          <w:rFonts w:ascii="Times New Roman" w:hAnsi="Times New Roman" w:cs="Times New Roman"/>
          <w:sz w:val="24"/>
        </w:rPr>
        <w:t>(5938.1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The cob yield achieved with 160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was also statistically at par with those obtained under 120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and 80 kg N ha</w:t>
      </w:r>
      <w:r w:rsidR="009E44CC" w:rsidRPr="009E44CC">
        <w:rPr>
          <w:rFonts w:ascii="Times New Roman" w:hAnsi="Times New Roman" w:cs="Times New Roman"/>
          <w:sz w:val="24"/>
          <w:vertAlign w:val="superscript"/>
        </w:rPr>
        <w:t>-1</w:t>
      </w:r>
      <w:r w:rsidR="00673F60">
        <w:rPr>
          <w:rFonts w:ascii="Times New Roman" w:hAnsi="Times New Roman" w:cs="Times New Roman"/>
          <w:sz w:val="24"/>
        </w:rPr>
        <w:t xml:space="preserve"> (Table 1</w:t>
      </w:r>
      <w:r w:rsidR="009E44CC" w:rsidRPr="009E44CC">
        <w:rPr>
          <w:rFonts w:ascii="Times New Roman" w:hAnsi="Times New Roman" w:cs="Times New Roman"/>
          <w:sz w:val="24"/>
        </w:rPr>
        <w:t>). Application of 80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resulted in a significantly higher yield than 40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and the control treatment (0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The lowest baby corn yield with husk (1769.3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was observed in plots receiving no nitrogen. Application of 200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produced 14.8% higher baby corn yield with husk compared to 160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and yielded 434.4% more than the control treatment. This might be due to increased growth </w:t>
      </w:r>
      <w:proofErr w:type="spellStart"/>
      <w:r w:rsidR="009E44CC" w:rsidRPr="009E44CC">
        <w:rPr>
          <w:rFonts w:ascii="Times New Roman" w:hAnsi="Times New Roman" w:cs="Times New Roman"/>
          <w:sz w:val="24"/>
        </w:rPr>
        <w:t>paramaters</w:t>
      </w:r>
      <w:proofErr w:type="spellEnd"/>
      <w:r w:rsidR="009E44CC" w:rsidRPr="009E44CC">
        <w:rPr>
          <w:rFonts w:ascii="Times New Roman" w:hAnsi="Times New Roman" w:cs="Times New Roman"/>
          <w:sz w:val="24"/>
        </w:rPr>
        <w:t xml:space="preserve"> might have led to increased babycorn yield. Similar results were reported by Vamshi and Sahoo, 2022 and Kumar </w:t>
      </w:r>
      <w:r w:rsidR="009E44CC" w:rsidRPr="009E44CC">
        <w:rPr>
          <w:rFonts w:ascii="Times New Roman" w:hAnsi="Times New Roman" w:cs="Times New Roman"/>
          <w:i/>
          <w:sz w:val="24"/>
        </w:rPr>
        <w:t>et al</w:t>
      </w:r>
      <w:r w:rsidR="009E44CC" w:rsidRPr="009E44CC">
        <w:rPr>
          <w:rFonts w:ascii="Times New Roman" w:hAnsi="Times New Roman" w:cs="Times New Roman"/>
          <w:sz w:val="24"/>
        </w:rPr>
        <w:t>.,</w:t>
      </w:r>
      <w:r w:rsidR="009E44CC">
        <w:rPr>
          <w:rFonts w:ascii="Times New Roman" w:hAnsi="Times New Roman" w:cs="Times New Roman"/>
          <w:sz w:val="24"/>
        </w:rPr>
        <w:t xml:space="preserve"> 2022 and Dar </w:t>
      </w:r>
      <w:r w:rsidR="009E44CC" w:rsidRPr="009E44CC">
        <w:rPr>
          <w:rFonts w:ascii="Times New Roman" w:hAnsi="Times New Roman" w:cs="Times New Roman"/>
          <w:i/>
          <w:sz w:val="24"/>
        </w:rPr>
        <w:t>et al</w:t>
      </w:r>
      <w:r w:rsidR="009E44CC">
        <w:rPr>
          <w:rFonts w:ascii="Times New Roman" w:hAnsi="Times New Roman" w:cs="Times New Roman"/>
          <w:sz w:val="24"/>
        </w:rPr>
        <w:t>., 2014.</w:t>
      </w:r>
      <w:r w:rsidR="009E44CC" w:rsidRPr="009E44CC">
        <w:rPr>
          <w:rFonts w:ascii="Times New Roman" w:hAnsi="Times New Roman" w:cs="Times New Roman"/>
          <w:sz w:val="24"/>
        </w:rPr>
        <w:t xml:space="preserve"> </w:t>
      </w:r>
      <w:r w:rsidR="009E44CC" w:rsidRPr="009E44CC">
        <w:rPr>
          <w:rFonts w:ascii="Times New Roman" w:hAnsi="Times New Roman" w:cs="Times New Roman"/>
          <w:b/>
          <w:sz w:val="28"/>
          <w:szCs w:val="24"/>
        </w:rPr>
        <w:t xml:space="preserve"> </w:t>
      </w:r>
      <w:r w:rsidR="009E44CC" w:rsidRPr="009E44CC">
        <w:rPr>
          <w:rFonts w:ascii="Times New Roman" w:hAnsi="Times New Roman" w:cs="Times New Roman"/>
          <w:sz w:val="24"/>
        </w:rPr>
        <w:t>Detasseling had a significant effect on baby corn yield. Plots where tassels were removed produced 5715.0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of baby corn with husk, which was significantly higher than the yield from plants retaining tassels. Overall, detasseling increased baby corn yield with husk by 8.9% compared with non-detasseled plots. Tassel removal might have diverted the nutrients towards the silk which resulted in increased number of cobs per plants and thereby increased the yield Similar findings were reported by Vamshi and </w:t>
      </w:r>
      <w:proofErr w:type="spellStart"/>
      <w:r w:rsidR="009E44CC" w:rsidRPr="009E44CC">
        <w:rPr>
          <w:rFonts w:ascii="Times New Roman" w:hAnsi="Times New Roman" w:cs="Times New Roman"/>
          <w:sz w:val="24"/>
        </w:rPr>
        <w:t>Sahoo</w:t>
      </w:r>
      <w:proofErr w:type="spellEnd"/>
      <w:r w:rsidR="009E44CC" w:rsidRPr="009E44CC">
        <w:rPr>
          <w:rFonts w:ascii="Times New Roman" w:hAnsi="Times New Roman" w:cs="Times New Roman"/>
          <w:sz w:val="24"/>
        </w:rPr>
        <w:t xml:space="preserve">, 2022, </w:t>
      </w:r>
      <w:commentRangeStart w:id="2"/>
      <w:proofErr w:type="spellStart"/>
      <w:r w:rsidR="009E44CC" w:rsidRPr="009E44CC">
        <w:rPr>
          <w:rFonts w:ascii="Times New Roman" w:hAnsi="Times New Roman" w:cs="Times New Roman"/>
          <w:sz w:val="24"/>
          <w:szCs w:val="28"/>
        </w:rPr>
        <w:t>Assaduzzaman</w:t>
      </w:r>
      <w:commentRangeEnd w:id="2"/>
      <w:proofErr w:type="spellEnd"/>
      <w:r w:rsidR="00781189">
        <w:rPr>
          <w:rStyle w:val="CommentReference"/>
        </w:rPr>
        <w:commentReference w:id="2"/>
      </w:r>
      <w:r w:rsidR="009E44CC" w:rsidRPr="009E44CC">
        <w:rPr>
          <w:rFonts w:ascii="Times New Roman" w:hAnsi="Times New Roman" w:cs="Times New Roman"/>
          <w:sz w:val="24"/>
          <w:szCs w:val="28"/>
        </w:rPr>
        <w:t xml:space="preserve"> </w:t>
      </w:r>
      <w:r w:rsidR="009E44CC" w:rsidRPr="009E44CC">
        <w:rPr>
          <w:rFonts w:ascii="Times New Roman" w:hAnsi="Times New Roman" w:cs="Times New Roman"/>
          <w:i/>
          <w:sz w:val="24"/>
          <w:szCs w:val="28"/>
        </w:rPr>
        <w:t>et al</w:t>
      </w:r>
      <w:r w:rsidR="009E44CC" w:rsidRPr="009E44CC">
        <w:rPr>
          <w:rFonts w:ascii="Times New Roman" w:hAnsi="Times New Roman" w:cs="Times New Roman"/>
          <w:sz w:val="24"/>
          <w:szCs w:val="28"/>
        </w:rPr>
        <w:t>., 2014</w:t>
      </w:r>
      <w:proofErr w:type="gramStart"/>
      <w:r w:rsidR="009E44CC" w:rsidRPr="009E44CC">
        <w:rPr>
          <w:rFonts w:ascii="Times New Roman" w:hAnsi="Times New Roman" w:cs="Times New Roman"/>
          <w:sz w:val="24"/>
          <w:szCs w:val="28"/>
        </w:rPr>
        <w:t xml:space="preserve">,  </w:t>
      </w:r>
      <w:r w:rsidR="009E44CC" w:rsidRPr="009E44CC">
        <w:rPr>
          <w:rFonts w:ascii="Times New Roman" w:hAnsi="Times New Roman" w:cs="Times New Roman"/>
          <w:color w:val="222222"/>
          <w:sz w:val="24"/>
          <w:szCs w:val="20"/>
          <w:shd w:val="clear" w:color="auto" w:fill="FFFFFF"/>
        </w:rPr>
        <w:t>Moreira</w:t>
      </w:r>
      <w:proofErr w:type="gramEnd"/>
      <w:r w:rsidR="009E44CC" w:rsidRPr="009E44CC">
        <w:rPr>
          <w:rFonts w:ascii="Times New Roman" w:hAnsi="Times New Roman" w:cs="Times New Roman"/>
          <w:sz w:val="24"/>
          <w:szCs w:val="28"/>
        </w:rPr>
        <w:t xml:space="preserve"> </w:t>
      </w:r>
      <w:r w:rsidR="009E44CC" w:rsidRPr="00673F60">
        <w:rPr>
          <w:rFonts w:ascii="Times New Roman" w:hAnsi="Times New Roman" w:cs="Times New Roman"/>
          <w:i/>
          <w:sz w:val="24"/>
          <w:szCs w:val="28"/>
        </w:rPr>
        <w:t>et al</w:t>
      </w:r>
      <w:r w:rsidR="009E44CC" w:rsidRPr="009E44CC">
        <w:rPr>
          <w:rFonts w:ascii="Times New Roman" w:hAnsi="Times New Roman" w:cs="Times New Roman"/>
          <w:sz w:val="24"/>
          <w:szCs w:val="28"/>
        </w:rPr>
        <w:t>., 2010.</w:t>
      </w:r>
    </w:p>
    <w:p w14:paraId="15B3E5DA" w14:textId="77777777" w:rsidR="009E44CC" w:rsidRPr="005778A2" w:rsidRDefault="001F369E" w:rsidP="009E44CC">
      <w:pPr>
        <w:tabs>
          <w:tab w:val="left" w:pos="709"/>
        </w:tabs>
        <w:spacing w:after="120"/>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4. </w:t>
      </w:r>
      <w:r w:rsidRPr="005778A2">
        <w:rPr>
          <w:rFonts w:ascii="Times New Roman" w:hAnsi="Times New Roman" w:cs="Times New Roman"/>
          <w:b/>
          <w:sz w:val="24"/>
          <w:szCs w:val="28"/>
        </w:rPr>
        <w:t>CO</w:t>
      </w:r>
      <w:r>
        <w:rPr>
          <w:rFonts w:ascii="Times New Roman" w:hAnsi="Times New Roman" w:cs="Times New Roman"/>
          <w:b/>
          <w:sz w:val="24"/>
          <w:szCs w:val="28"/>
        </w:rPr>
        <w:t>N</w:t>
      </w:r>
      <w:r w:rsidRPr="005778A2">
        <w:rPr>
          <w:rFonts w:ascii="Times New Roman" w:hAnsi="Times New Roman" w:cs="Times New Roman"/>
          <w:b/>
          <w:sz w:val="24"/>
          <w:szCs w:val="28"/>
        </w:rPr>
        <w:t xml:space="preserve">CLUSION: </w:t>
      </w:r>
    </w:p>
    <w:p w14:paraId="3185AAA5" w14:textId="77777777" w:rsidR="006225D4" w:rsidRPr="00673F60" w:rsidRDefault="005778A2" w:rsidP="009E44CC">
      <w:pPr>
        <w:tabs>
          <w:tab w:val="left" w:pos="709"/>
        </w:tabs>
        <w:spacing w:after="120"/>
        <w:jc w:val="both"/>
        <w:rPr>
          <w:rFonts w:ascii="Times New Roman" w:hAnsi="Times New Roman" w:cs="Times New Roman"/>
          <w:b/>
          <w:sz w:val="24"/>
          <w:szCs w:val="24"/>
        </w:rPr>
      </w:pPr>
      <w:r w:rsidRPr="005778A2">
        <w:rPr>
          <w:rFonts w:ascii="Times New Roman" w:hAnsi="Times New Roman" w:cs="Times New Roman"/>
          <w:sz w:val="24"/>
          <w:szCs w:val="24"/>
        </w:rPr>
        <w:t>Application of 200 kg N ha</w:t>
      </w:r>
      <w:r w:rsidRPr="005778A2">
        <w:rPr>
          <w:rFonts w:ascii="Cambria Math" w:hAnsi="Cambria Math" w:cs="Cambria Math"/>
          <w:sz w:val="24"/>
          <w:szCs w:val="24"/>
          <w:vertAlign w:val="superscript"/>
        </w:rPr>
        <w:t>-1</w:t>
      </w:r>
      <w:r w:rsidRPr="005778A2">
        <w:rPr>
          <w:rFonts w:ascii="Times New Roman" w:hAnsi="Times New Roman" w:cs="Times New Roman"/>
          <w:sz w:val="24"/>
          <w:szCs w:val="24"/>
        </w:rPr>
        <w:t xml:space="preserve"> produced the maximum growth and yield, which was statist</w:t>
      </w:r>
      <w:r>
        <w:rPr>
          <w:rFonts w:ascii="Times New Roman" w:hAnsi="Times New Roman" w:cs="Times New Roman"/>
          <w:sz w:val="24"/>
          <w:szCs w:val="24"/>
        </w:rPr>
        <w:t>ically comparable to 160 kg N ha</w:t>
      </w:r>
      <w:r w:rsidRPr="005778A2">
        <w:rPr>
          <w:rFonts w:ascii="Times New Roman" w:hAnsi="Times New Roman" w:cs="Times New Roman"/>
          <w:sz w:val="24"/>
          <w:szCs w:val="24"/>
          <w:vertAlign w:val="superscript"/>
        </w:rPr>
        <w:t>-1</w:t>
      </w:r>
      <w:r w:rsidRPr="005778A2">
        <w:rPr>
          <w:rFonts w:ascii="Times New Roman" w:hAnsi="Times New Roman" w:cs="Times New Roman"/>
          <w:sz w:val="24"/>
          <w:szCs w:val="24"/>
        </w:rPr>
        <w:t>. Detasseling had no significant effect on growth but contributed to higher yields. Overall, the application</w:t>
      </w:r>
      <w:r>
        <w:rPr>
          <w:rFonts w:ascii="Times New Roman" w:hAnsi="Times New Roman" w:cs="Times New Roman"/>
          <w:sz w:val="24"/>
          <w:szCs w:val="24"/>
        </w:rPr>
        <w:t xml:space="preserve"> of 160 kg N ha</w:t>
      </w:r>
      <w:r w:rsidRPr="005778A2">
        <w:rPr>
          <w:rFonts w:ascii="Times New Roman" w:hAnsi="Times New Roman" w:cs="Times New Roman"/>
          <w:sz w:val="24"/>
          <w:szCs w:val="24"/>
          <w:vertAlign w:val="superscript"/>
        </w:rPr>
        <w:t>-1</w:t>
      </w:r>
      <w:r w:rsidRPr="005778A2">
        <w:rPr>
          <w:rFonts w:ascii="Times New Roman" w:hAnsi="Times New Roman" w:cs="Times New Roman"/>
          <w:sz w:val="24"/>
          <w:szCs w:val="24"/>
        </w:rPr>
        <w:t xml:space="preserve"> and detasseling provides optima</w:t>
      </w:r>
      <w:r w:rsidR="00673F60">
        <w:rPr>
          <w:rFonts w:ascii="Times New Roman" w:hAnsi="Times New Roman" w:cs="Times New Roman"/>
          <w:sz w:val="24"/>
          <w:szCs w:val="24"/>
        </w:rPr>
        <w:t>l growth and yield of baby corn.</w:t>
      </w:r>
    </w:p>
    <w:p w14:paraId="6FF05C99" w14:textId="77777777" w:rsidR="009E44CC" w:rsidRPr="00673F60" w:rsidRDefault="00AA065B" w:rsidP="009E44CC">
      <w:pPr>
        <w:tabs>
          <w:tab w:val="left" w:pos="709"/>
        </w:tabs>
        <w:spacing w:after="120"/>
        <w:jc w:val="both"/>
        <w:rPr>
          <w:rFonts w:ascii="Times New Roman" w:hAnsi="Times New Roman" w:cs="Times New Roman"/>
          <w:b/>
          <w:sz w:val="24"/>
          <w:szCs w:val="24"/>
        </w:rPr>
      </w:pPr>
      <w:r w:rsidRPr="00673F60">
        <w:rPr>
          <w:rFonts w:ascii="Times New Roman" w:hAnsi="Times New Roman" w:cs="Times New Roman"/>
          <w:b/>
          <w:color w:val="222222"/>
          <w:sz w:val="24"/>
          <w:szCs w:val="24"/>
          <w:shd w:val="clear" w:color="auto" w:fill="FFFFFF"/>
        </w:rPr>
        <w:t xml:space="preserve">5. </w:t>
      </w:r>
      <w:r w:rsidR="009E44CC" w:rsidRPr="00673F60">
        <w:rPr>
          <w:rFonts w:ascii="Times New Roman" w:hAnsi="Times New Roman" w:cs="Times New Roman"/>
          <w:b/>
          <w:color w:val="222222"/>
          <w:sz w:val="24"/>
          <w:szCs w:val="24"/>
          <w:shd w:val="clear" w:color="auto" w:fill="FFFFFF"/>
        </w:rPr>
        <w:t>REFERENCES</w:t>
      </w:r>
      <w:r w:rsidR="009E44CC" w:rsidRPr="00673F60">
        <w:rPr>
          <w:rFonts w:ascii="Times New Roman" w:hAnsi="Times New Roman" w:cs="Times New Roman"/>
          <w:b/>
          <w:sz w:val="24"/>
          <w:szCs w:val="24"/>
        </w:rPr>
        <w:tab/>
      </w:r>
    </w:p>
    <w:p w14:paraId="731D3F8F" w14:textId="77777777" w:rsidR="009E44CC" w:rsidRPr="009E44CC" w:rsidRDefault="009E44CC" w:rsidP="009E44CC">
      <w:pPr>
        <w:pStyle w:val="NormalWeb"/>
        <w:numPr>
          <w:ilvl w:val="0"/>
          <w:numId w:val="3"/>
        </w:numPr>
        <w:spacing w:before="0" w:beforeAutospacing="0" w:line="276" w:lineRule="auto"/>
        <w:jc w:val="both"/>
        <w:rPr>
          <w:b/>
        </w:rPr>
      </w:pPr>
      <w:r w:rsidRPr="009E44CC">
        <w:rPr>
          <w:color w:val="222222"/>
          <w:shd w:val="clear" w:color="auto" w:fill="FFFFFF"/>
        </w:rPr>
        <w:t>Adhikari, K., Bhandari, S., Aryal, K., Mahato, M., &amp; Shrestha, J. (2021). Effect of different levels of nitrogen on growth and yield of hybrid maize (Zea mays L.) varieties. </w:t>
      </w:r>
      <w:r w:rsidRPr="009E44CC">
        <w:rPr>
          <w:i/>
          <w:iCs/>
          <w:color w:val="222222"/>
          <w:shd w:val="clear" w:color="auto" w:fill="FFFFFF"/>
        </w:rPr>
        <w:t>Journal of Agriculture and Natural Resources</w:t>
      </w:r>
      <w:r w:rsidRPr="009E44CC">
        <w:rPr>
          <w:color w:val="222222"/>
          <w:shd w:val="clear" w:color="auto" w:fill="FFFFFF"/>
        </w:rPr>
        <w:t>, </w:t>
      </w:r>
      <w:r w:rsidRPr="009E44CC">
        <w:rPr>
          <w:i/>
          <w:iCs/>
          <w:color w:val="222222"/>
          <w:shd w:val="clear" w:color="auto" w:fill="FFFFFF"/>
        </w:rPr>
        <w:t>4</w:t>
      </w:r>
      <w:r w:rsidRPr="009E44CC">
        <w:rPr>
          <w:color w:val="222222"/>
          <w:shd w:val="clear" w:color="auto" w:fill="FFFFFF"/>
        </w:rPr>
        <w:t>(2), 48-62.</w:t>
      </w:r>
    </w:p>
    <w:p w14:paraId="441C3308" w14:textId="77777777" w:rsidR="009E44CC" w:rsidRPr="009E44CC" w:rsidRDefault="009E44CC" w:rsidP="009E44CC">
      <w:pPr>
        <w:pStyle w:val="NormalWeb"/>
        <w:numPr>
          <w:ilvl w:val="0"/>
          <w:numId w:val="3"/>
        </w:numPr>
        <w:spacing w:before="0" w:beforeAutospacing="0" w:line="276" w:lineRule="auto"/>
        <w:jc w:val="both"/>
      </w:pPr>
      <w:r w:rsidRPr="009E44CC">
        <w:t xml:space="preserve">Amanullah, H. Rahman and Z. Shah. 2008. Effects of plant density and N on growth dynamics and light interception in maize. Archives of Agronomy and Soil Science, 54: 401-411. </w:t>
      </w:r>
    </w:p>
    <w:p w14:paraId="08DE8AE8"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sz w:val="24"/>
          <w:szCs w:val="24"/>
          <w:shd w:val="clear" w:color="auto" w:fill="FFFFFF"/>
        </w:rPr>
      </w:pPr>
      <w:r w:rsidRPr="009E44CC">
        <w:rPr>
          <w:rFonts w:ascii="Times New Roman" w:hAnsi="Times New Roman" w:cs="Times New Roman"/>
          <w:color w:val="222222"/>
          <w:sz w:val="24"/>
          <w:szCs w:val="24"/>
          <w:shd w:val="clear" w:color="auto" w:fill="FFFFFF"/>
        </w:rPr>
        <w:t>Croft, H., Chen, J. M., Luo, X., Bartlett, P., Chen, B., &amp; Staebler, R. M. (2017). Leaf chlorophyll content as a proxy for leaf photosynthetic capacity. </w:t>
      </w:r>
      <w:r w:rsidRPr="009E44CC">
        <w:rPr>
          <w:rFonts w:ascii="Times New Roman" w:hAnsi="Times New Roman" w:cs="Times New Roman"/>
          <w:i/>
          <w:iCs/>
          <w:color w:val="222222"/>
          <w:sz w:val="24"/>
          <w:szCs w:val="24"/>
          <w:shd w:val="clear" w:color="auto" w:fill="FFFFFF"/>
        </w:rPr>
        <w:t>Global change biology</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23</w:t>
      </w:r>
      <w:r w:rsidRPr="009E44CC">
        <w:rPr>
          <w:rFonts w:ascii="Times New Roman" w:hAnsi="Times New Roman" w:cs="Times New Roman"/>
          <w:color w:val="222222"/>
          <w:sz w:val="24"/>
          <w:szCs w:val="24"/>
          <w:shd w:val="clear" w:color="auto" w:fill="FFFFFF"/>
        </w:rPr>
        <w:t>(9), 3513-3524.</w:t>
      </w:r>
    </w:p>
    <w:p w14:paraId="5C83A751"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sz w:val="24"/>
          <w:szCs w:val="24"/>
        </w:rPr>
      </w:pPr>
      <w:r w:rsidRPr="009E44CC">
        <w:rPr>
          <w:rFonts w:ascii="Times New Roman" w:hAnsi="Times New Roman" w:cs="Times New Roman"/>
          <w:color w:val="222222"/>
          <w:sz w:val="24"/>
          <w:szCs w:val="24"/>
          <w:shd w:val="clear" w:color="auto" w:fill="FFFFFF"/>
        </w:rPr>
        <w:t>Dun, E. A., Ferguson, B. J., &amp; Beveridge, C. A. (2006). Apical dominance and shoot branching. Divergent opinions or divergent mechanisms</w:t>
      </w:r>
      <w:proofErr w:type="gramStart"/>
      <w:r w:rsidRPr="009E44CC">
        <w:rPr>
          <w:rFonts w:ascii="Times New Roman" w:hAnsi="Times New Roman" w:cs="Times New Roman"/>
          <w:color w:val="222222"/>
          <w:sz w:val="24"/>
          <w:szCs w:val="24"/>
          <w:shd w:val="clear" w:color="auto" w:fill="FFFFFF"/>
        </w:rPr>
        <w:t>?.</w:t>
      </w:r>
      <w:proofErr w:type="gramEnd"/>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Plant physiology</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142</w:t>
      </w:r>
      <w:r w:rsidRPr="009E44CC">
        <w:rPr>
          <w:rFonts w:ascii="Times New Roman" w:hAnsi="Times New Roman" w:cs="Times New Roman"/>
          <w:color w:val="222222"/>
          <w:sz w:val="24"/>
          <w:szCs w:val="24"/>
          <w:shd w:val="clear" w:color="auto" w:fill="FFFFFF"/>
        </w:rPr>
        <w:t>(3), 812-819.</w:t>
      </w:r>
    </w:p>
    <w:p w14:paraId="41B6C1BE"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color w:val="222222"/>
          <w:sz w:val="24"/>
          <w:szCs w:val="24"/>
          <w:shd w:val="clear" w:color="auto" w:fill="FFFFFF"/>
        </w:rPr>
      </w:pPr>
      <w:r w:rsidRPr="009E44CC">
        <w:rPr>
          <w:rFonts w:ascii="Times New Roman" w:hAnsi="Times New Roman" w:cs="Times New Roman"/>
          <w:color w:val="222222"/>
          <w:sz w:val="24"/>
          <w:szCs w:val="24"/>
          <w:shd w:val="clear" w:color="auto" w:fill="FFFFFF"/>
        </w:rPr>
        <w:t>Gomez, K. A., &amp; Gomez, A. A. (1984). </w:t>
      </w:r>
      <w:r w:rsidRPr="009E44CC">
        <w:rPr>
          <w:rFonts w:ascii="Times New Roman" w:hAnsi="Times New Roman" w:cs="Times New Roman"/>
          <w:i/>
          <w:iCs/>
          <w:color w:val="222222"/>
          <w:sz w:val="24"/>
          <w:szCs w:val="24"/>
          <w:shd w:val="clear" w:color="auto" w:fill="FFFFFF"/>
        </w:rPr>
        <w:t>Statistical procedures for agricultural research</w:t>
      </w:r>
      <w:r w:rsidRPr="009E44CC">
        <w:rPr>
          <w:rFonts w:ascii="Times New Roman" w:hAnsi="Times New Roman" w:cs="Times New Roman"/>
          <w:color w:val="222222"/>
          <w:sz w:val="24"/>
          <w:szCs w:val="24"/>
          <w:shd w:val="clear" w:color="auto" w:fill="FFFFFF"/>
        </w:rPr>
        <w:t xml:space="preserve">. John </w:t>
      </w:r>
      <w:proofErr w:type="spellStart"/>
      <w:r w:rsidRPr="009E44CC">
        <w:rPr>
          <w:rFonts w:ascii="Times New Roman" w:hAnsi="Times New Roman" w:cs="Times New Roman"/>
          <w:color w:val="222222"/>
          <w:sz w:val="24"/>
          <w:szCs w:val="24"/>
          <w:shd w:val="clear" w:color="auto" w:fill="FFFFFF"/>
        </w:rPr>
        <w:t>wiley</w:t>
      </w:r>
      <w:proofErr w:type="spellEnd"/>
      <w:r w:rsidRPr="009E44CC">
        <w:rPr>
          <w:rFonts w:ascii="Times New Roman" w:hAnsi="Times New Roman" w:cs="Times New Roman"/>
          <w:color w:val="222222"/>
          <w:sz w:val="24"/>
          <w:szCs w:val="24"/>
          <w:shd w:val="clear" w:color="auto" w:fill="FFFFFF"/>
        </w:rPr>
        <w:t xml:space="preserve"> &amp; sons. </w:t>
      </w:r>
    </w:p>
    <w:p w14:paraId="1B335E68" w14:textId="77777777" w:rsidR="009E44CC" w:rsidRPr="009E44CC" w:rsidRDefault="009E44CC" w:rsidP="009E44CC">
      <w:pPr>
        <w:pStyle w:val="NormalWeb"/>
        <w:numPr>
          <w:ilvl w:val="0"/>
          <w:numId w:val="3"/>
        </w:numPr>
        <w:spacing w:before="0" w:beforeAutospacing="0" w:line="276" w:lineRule="auto"/>
        <w:jc w:val="both"/>
        <w:rPr>
          <w:b/>
        </w:rPr>
      </w:pPr>
      <w:r w:rsidRPr="009E44CC">
        <w:rPr>
          <w:color w:val="222222"/>
          <w:shd w:val="clear" w:color="auto" w:fill="FFFFFF"/>
        </w:rPr>
        <w:t>Hooda, S., &amp; Kawatra, A. (2013). Nutritional evaluation of baby corn (Zea mays). </w:t>
      </w:r>
      <w:r w:rsidRPr="009E44CC">
        <w:rPr>
          <w:i/>
          <w:iCs/>
          <w:color w:val="222222"/>
          <w:shd w:val="clear" w:color="auto" w:fill="FFFFFF"/>
        </w:rPr>
        <w:t>Nutrition &amp; Food Science</w:t>
      </w:r>
      <w:r w:rsidRPr="009E44CC">
        <w:rPr>
          <w:color w:val="222222"/>
          <w:shd w:val="clear" w:color="auto" w:fill="FFFFFF"/>
        </w:rPr>
        <w:t>, </w:t>
      </w:r>
      <w:r w:rsidRPr="009E44CC">
        <w:rPr>
          <w:i/>
          <w:iCs/>
          <w:color w:val="222222"/>
          <w:shd w:val="clear" w:color="auto" w:fill="FFFFFF"/>
        </w:rPr>
        <w:t>43</w:t>
      </w:r>
      <w:r w:rsidRPr="009E44CC">
        <w:rPr>
          <w:color w:val="222222"/>
          <w:shd w:val="clear" w:color="auto" w:fill="FFFFFF"/>
        </w:rPr>
        <w:t>(1), 68-73.</w:t>
      </w:r>
    </w:p>
    <w:p w14:paraId="1CB98118" w14:textId="77777777" w:rsidR="009E44CC" w:rsidRPr="009E44CC" w:rsidRDefault="009E44CC" w:rsidP="009E44CC">
      <w:pPr>
        <w:pStyle w:val="NormalWeb"/>
        <w:numPr>
          <w:ilvl w:val="0"/>
          <w:numId w:val="3"/>
        </w:numPr>
        <w:spacing w:before="0" w:beforeAutospacing="0" w:line="276" w:lineRule="auto"/>
        <w:jc w:val="both"/>
        <w:rPr>
          <w:color w:val="222222"/>
          <w:shd w:val="clear" w:color="auto" w:fill="FFFFFF"/>
        </w:rPr>
      </w:pPr>
      <w:r w:rsidRPr="009E44CC">
        <w:rPr>
          <w:color w:val="222222"/>
          <w:shd w:val="clear" w:color="auto" w:fill="FFFFFF"/>
        </w:rPr>
        <w:t xml:space="preserve">Kumar, R., Deka, B. C., </w:t>
      </w:r>
      <w:proofErr w:type="spellStart"/>
      <w:r w:rsidRPr="009E44CC">
        <w:rPr>
          <w:color w:val="222222"/>
          <w:shd w:val="clear" w:color="auto" w:fill="FFFFFF"/>
        </w:rPr>
        <w:t>Thirugnanavel</w:t>
      </w:r>
      <w:proofErr w:type="spellEnd"/>
      <w:r w:rsidRPr="009E44CC">
        <w:rPr>
          <w:color w:val="222222"/>
          <w:shd w:val="clear" w:color="auto" w:fill="FFFFFF"/>
        </w:rPr>
        <w:t>, A., &amp; Upadhyay, P. K. (2022). Influence of the best management practices on performance of dual-purpose baby corn (Zea mays) under eastern Himalayas. </w:t>
      </w:r>
      <w:r w:rsidRPr="009E44CC">
        <w:rPr>
          <w:i/>
          <w:iCs/>
          <w:color w:val="222222"/>
          <w:shd w:val="clear" w:color="auto" w:fill="FFFFFF"/>
        </w:rPr>
        <w:t>Indian Journal of Agronomy</w:t>
      </w:r>
      <w:r w:rsidRPr="009E44CC">
        <w:rPr>
          <w:color w:val="222222"/>
          <w:shd w:val="clear" w:color="auto" w:fill="FFFFFF"/>
        </w:rPr>
        <w:t>, </w:t>
      </w:r>
      <w:r w:rsidRPr="009E44CC">
        <w:rPr>
          <w:i/>
          <w:iCs/>
          <w:color w:val="222222"/>
          <w:shd w:val="clear" w:color="auto" w:fill="FFFFFF"/>
        </w:rPr>
        <w:t>67</w:t>
      </w:r>
      <w:r w:rsidRPr="009E44CC">
        <w:rPr>
          <w:color w:val="222222"/>
          <w:shd w:val="clear" w:color="auto" w:fill="FFFFFF"/>
        </w:rPr>
        <w:t>(4), 407-411.</w:t>
      </w:r>
    </w:p>
    <w:p w14:paraId="139A29DF" w14:textId="77777777" w:rsidR="009E44CC" w:rsidRPr="009E44CC" w:rsidRDefault="009E44CC" w:rsidP="009E44CC">
      <w:pPr>
        <w:pStyle w:val="NormalWeb"/>
        <w:numPr>
          <w:ilvl w:val="0"/>
          <w:numId w:val="3"/>
        </w:numPr>
        <w:spacing w:before="0" w:beforeAutospacing="0" w:line="276" w:lineRule="auto"/>
        <w:jc w:val="both"/>
        <w:rPr>
          <w:color w:val="222222"/>
          <w:shd w:val="clear" w:color="auto" w:fill="FFFFFF"/>
        </w:rPr>
      </w:pPr>
      <w:r w:rsidRPr="009E44CC">
        <w:rPr>
          <w:color w:val="222222"/>
          <w:shd w:val="clear" w:color="auto" w:fill="FFFFFF"/>
        </w:rPr>
        <w:t>Moreira, J. N., Silva, P. S. L., Silva, K., Dombroski, J. L., &amp; Castro, R. S. (2010). Effect of detasseling on baby corn, green ear and grain yield of two maize hybrids. </w:t>
      </w:r>
      <w:proofErr w:type="spellStart"/>
      <w:r w:rsidRPr="009E44CC">
        <w:rPr>
          <w:i/>
          <w:iCs/>
          <w:color w:val="222222"/>
          <w:shd w:val="clear" w:color="auto" w:fill="FFFFFF"/>
        </w:rPr>
        <w:t>Horticultura</w:t>
      </w:r>
      <w:proofErr w:type="spellEnd"/>
      <w:r w:rsidRPr="009E44CC">
        <w:rPr>
          <w:i/>
          <w:iCs/>
          <w:color w:val="222222"/>
          <w:shd w:val="clear" w:color="auto" w:fill="FFFFFF"/>
        </w:rPr>
        <w:t xml:space="preserve"> </w:t>
      </w:r>
      <w:proofErr w:type="spellStart"/>
      <w:r w:rsidRPr="009E44CC">
        <w:rPr>
          <w:i/>
          <w:iCs/>
          <w:color w:val="222222"/>
          <w:shd w:val="clear" w:color="auto" w:fill="FFFFFF"/>
        </w:rPr>
        <w:t>Brasileira</w:t>
      </w:r>
      <w:proofErr w:type="spellEnd"/>
      <w:r w:rsidRPr="009E44CC">
        <w:rPr>
          <w:color w:val="222222"/>
          <w:shd w:val="clear" w:color="auto" w:fill="FFFFFF"/>
        </w:rPr>
        <w:t>, </w:t>
      </w:r>
      <w:r w:rsidRPr="009E44CC">
        <w:rPr>
          <w:i/>
          <w:iCs/>
          <w:color w:val="222222"/>
          <w:shd w:val="clear" w:color="auto" w:fill="FFFFFF"/>
        </w:rPr>
        <w:t>28</w:t>
      </w:r>
      <w:r w:rsidRPr="009E44CC">
        <w:rPr>
          <w:color w:val="222222"/>
          <w:shd w:val="clear" w:color="auto" w:fill="FFFFFF"/>
        </w:rPr>
        <w:t xml:space="preserve">, 406-411. </w:t>
      </w:r>
    </w:p>
    <w:p w14:paraId="1C4513AD"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color w:val="222222"/>
          <w:sz w:val="24"/>
          <w:szCs w:val="24"/>
          <w:shd w:val="clear" w:color="auto" w:fill="FFFFFF"/>
        </w:rPr>
      </w:pPr>
      <w:r w:rsidRPr="009E44CC">
        <w:rPr>
          <w:rFonts w:ascii="Times New Roman" w:hAnsi="Times New Roman" w:cs="Times New Roman"/>
          <w:color w:val="222222"/>
          <w:sz w:val="24"/>
          <w:szCs w:val="24"/>
          <w:shd w:val="clear" w:color="auto" w:fill="FFFFFF"/>
        </w:rPr>
        <w:t xml:space="preserve">Muthukumar, V. B., Velayudham, K., &amp; </w:t>
      </w:r>
      <w:proofErr w:type="spellStart"/>
      <w:r w:rsidRPr="009E44CC">
        <w:rPr>
          <w:rFonts w:ascii="Times New Roman" w:hAnsi="Times New Roman" w:cs="Times New Roman"/>
          <w:color w:val="222222"/>
          <w:sz w:val="24"/>
          <w:szCs w:val="24"/>
          <w:shd w:val="clear" w:color="auto" w:fill="FFFFFF"/>
        </w:rPr>
        <w:t>Thavaprakaash</w:t>
      </w:r>
      <w:proofErr w:type="spellEnd"/>
      <w:r w:rsidRPr="009E44CC">
        <w:rPr>
          <w:rFonts w:ascii="Times New Roman" w:hAnsi="Times New Roman" w:cs="Times New Roman"/>
          <w:color w:val="222222"/>
          <w:sz w:val="24"/>
          <w:szCs w:val="24"/>
          <w:shd w:val="clear" w:color="auto" w:fill="FFFFFF"/>
        </w:rPr>
        <w:t>, N. (2005). Growth and yield of baby corn (Zea mays L.) as influenced by plant growth regulators and different time of nitrogen application. </w:t>
      </w:r>
      <w:r w:rsidRPr="009E44CC">
        <w:rPr>
          <w:rFonts w:ascii="Times New Roman" w:hAnsi="Times New Roman" w:cs="Times New Roman"/>
          <w:i/>
          <w:iCs/>
          <w:color w:val="222222"/>
          <w:sz w:val="24"/>
          <w:szCs w:val="24"/>
          <w:shd w:val="clear" w:color="auto" w:fill="FFFFFF"/>
        </w:rPr>
        <w:t>Research Journal of Agriculture and Biological Sciences</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1</w:t>
      </w:r>
      <w:r w:rsidRPr="009E44CC">
        <w:rPr>
          <w:rFonts w:ascii="Times New Roman" w:hAnsi="Times New Roman" w:cs="Times New Roman"/>
          <w:color w:val="222222"/>
          <w:sz w:val="24"/>
          <w:szCs w:val="24"/>
          <w:shd w:val="clear" w:color="auto" w:fill="FFFFFF"/>
        </w:rPr>
        <w:t xml:space="preserve">(4), 303-307. </w:t>
      </w:r>
    </w:p>
    <w:p w14:paraId="21108826" w14:textId="77777777" w:rsidR="009E44CC" w:rsidRPr="009E44CC" w:rsidRDefault="009E44CC" w:rsidP="009E44CC">
      <w:pPr>
        <w:pStyle w:val="NormalWeb"/>
        <w:numPr>
          <w:ilvl w:val="0"/>
          <w:numId w:val="3"/>
        </w:numPr>
        <w:spacing w:before="0" w:beforeAutospacing="0" w:line="276" w:lineRule="auto"/>
        <w:jc w:val="both"/>
        <w:rPr>
          <w:b/>
        </w:rPr>
      </w:pPr>
      <w:r w:rsidRPr="009E44CC">
        <w:rPr>
          <w:color w:val="222222"/>
          <w:shd w:val="clear" w:color="auto" w:fill="FFFFFF"/>
        </w:rPr>
        <w:t>Neupane, M. P., Singh, S. P., Sravan, U. S., &amp; Singh, A. (2017). Effect of soil and foliar nitrogen application on growth, yield and quality of baby corn cultivars. </w:t>
      </w:r>
      <w:r w:rsidRPr="009E44CC">
        <w:rPr>
          <w:i/>
          <w:iCs/>
          <w:color w:val="222222"/>
          <w:shd w:val="clear" w:color="auto" w:fill="FFFFFF"/>
        </w:rPr>
        <w:t>Journal of Experimental Agriculture International</w:t>
      </w:r>
      <w:r w:rsidRPr="009E44CC">
        <w:rPr>
          <w:color w:val="222222"/>
          <w:shd w:val="clear" w:color="auto" w:fill="FFFFFF"/>
        </w:rPr>
        <w:t>, </w:t>
      </w:r>
      <w:r w:rsidRPr="009E44CC">
        <w:rPr>
          <w:i/>
          <w:iCs/>
          <w:color w:val="222222"/>
          <w:shd w:val="clear" w:color="auto" w:fill="FFFFFF"/>
        </w:rPr>
        <w:t>16</w:t>
      </w:r>
      <w:r w:rsidRPr="009E44CC">
        <w:rPr>
          <w:color w:val="222222"/>
          <w:shd w:val="clear" w:color="auto" w:fill="FFFFFF"/>
        </w:rPr>
        <w:t>(3), 1-11.</w:t>
      </w:r>
    </w:p>
    <w:p w14:paraId="1243EB68" w14:textId="77777777" w:rsidR="009E44CC" w:rsidRPr="00781189" w:rsidRDefault="009E44CC" w:rsidP="009E44CC">
      <w:pPr>
        <w:pStyle w:val="NormalWeb"/>
        <w:numPr>
          <w:ilvl w:val="0"/>
          <w:numId w:val="3"/>
        </w:numPr>
        <w:spacing w:before="0" w:beforeAutospacing="0" w:line="276" w:lineRule="auto"/>
        <w:jc w:val="both"/>
        <w:rPr>
          <w:b/>
          <w:highlight w:val="yellow"/>
        </w:rPr>
      </w:pPr>
      <w:r w:rsidRPr="00781189">
        <w:rPr>
          <w:color w:val="222222"/>
          <w:highlight w:val="yellow"/>
          <w:shd w:val="clear" w:color="auto" w:fill="FFFFFF"/>
        </w:rPr>
        <w:t>NITHINKUMAR, K., Singh, S. P., PRAKASH, V., SAIKIA, N., BAGRECHA, S., KS, S., &amp; SINGH, A. (2024). Nitrogen and detasseling influences growth, yield and economics of male sterile baby corn (Zea mays). </w:t>
      </w:r>
      <w:r w:rsidRPr="00781189">
        <w:rPr>
          <w:i/>
          <w:iCs/>
          <w:color w:val="222222"/>
          <w:highlight w:val="yellow"/>
          <w:shd w:val="clear" w:color="auto" w:fill="FFFFFF"/>
        </w:rPr>
        <w:t>Indian Journal of Agronomy</w:t>
      </w:r>
      <w:r w:rsidRPr="00781189">
        <w:rPr>
          <w:color w:val="222222"/>
          <w:highlight w:val="yellow"/>
          <w:shd w:val="clear" w:color="auto" w:fill="FFFFFF"/>
        </w:rPr>
        <w:t>, </w:t>
      </w:r>
      <w:r w:rsidRPr="00781189">
        <w:rPr>
          <w:i/>
          <w:iCs/>
          <w:color w:val="222222"/>
          <w:highlight w:val="yellow"/>
          <w:shd w:val="clear" w:color="auto" w:fill="FFFFFF"/>
        </w:rPr>
        <w:t>69</w:t>
      </w:r>
      <w:r w:rsidRPr="00781189">
        <w:rPr>
          <w:color w:val="222222"/>
          <w:highlight w:val="yellow"/>
          <w:shd w:val="clear" w:color="auto" w:fill="FFFFFF"/>
        </w:rPr>
        <w:t>(2), 211-</w:t>
      </w:r>
      <w:commentRangeStart w:id="3"/>
      <w:r w:rsidRPr="00781189">
        <w:rPr>
          <w:color w:val="222222"/>
          <w:highlight w:val="yellow"/>
          <w:shd w:val="clear" w:color="auto" w:fill="FFFFFF"/>
        </w:rPr>
        <w:t>215</w:t>
      </w:r>
      <w:commentRangeEnd w:id="3"/>
      <w:r w:rsidR="00781189">
        <w:rPr>
          <w:rStyle w:val="CommentReference"/>
          <w:rFonts w:asciiTheme="minorHAnsi" w:eastAsiaTheme="minorHAnsi" w:hAnsiTheme="minorHAnsi" w:cstheme="minorBidi"/>
          <w:lang w:eastAsia="en-US"/>
        </w:rPr>
        <w:commentReference w:id="3"/>
      </w:r>
      <w:r w:rsidRPr="00781189">
        <w:rPr>
          <w:color w:val="222222"/>
          <w:highlight w:val="yellow"/>
          <w:shd w:val="clear" w:color="auto" w:fill="FFFFFF"/>
        </w:rPr>
        <w:t>.</w:t>
      </w:r>
      <w:r w:rsidRPr="00781189">
        <w:rPr>
          <w:b/>
          <w:highlight w:val="yellow"/>
        </w:rPr>
        <w:t xml:space="preserve"> </w:t>
      </w:r>
    </w:p>
    <w:p w14:paraId="52AAA0D7"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sz w:val="24"/>
          <w:szCs w:val="24"/>
        </w:rPr>
      </w:pPr>
      <w:proofErr w:type="spellStart"/>
      <w:r w:rsidRPr="009E44CC">
        <w:rPr>
          <w:rFonts w:ascii="Times New Roman" w:hAnsi="Times New Roman" w:cs="Times New Roman"/>
          <w:color w:val="222222"/>
          <w:sz w:val="24"/>
          <w:szCs w:val="24"/>
          <w:shd w:val="clear" w:color="auto" w:fill="FFFFFF"/>
        </w:rPr>
        <w:t>Sahoo</w:t>
      </w:r>
      <w:proofErr w:type="spellEnd"/>
      <w:r w:rsidRPr="009E44CC">
        <w:rPr>
          <w:rFonts w:ascii="Times New Roman" w:hAnsi="Times New Roman" w:cs="Times New Roman"/>
          <w:color w:val="222222"/>
          <w:sz w:val="24"/>
          <w:szCs w:val="24"/>
          <w:shd w:val="clear" w:color="auto" w:fill="FFFFFF"/>
        </w:rPr>
        <w:t>, S. C., &amp; Panda, M. M. (2001). Effect of phosphorus and detasseling on yield of babycorn (Zea mays). </w:t>
      </w:r>
      <w:r w:rsidRPr="009E44CC">
        <w:rPr>
          <w:rFonts w:ascii="Times New Roman" w:hAnsi="Times New Roman" w:cs="Times New Roman"/>
          <w:i/>
          <w:iCs/>
          <w:color w:val="222222"/>
          <w:sz w:val="24"/>
          <w:szCs w:val="24"/>
          <w:shd w:val="clear" w:color="auto" w:fill="FFFFFF"/>
        </w:rPr>
        <w:t>The Indian Journal of Agricultural Sciences</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71</w:t>
      </w:r>
      <w:r w:rsidRPr="009E44CC">
        <w:rPr>
          <w:rFonts w:ascii="Times New Roman" w:hAnsi="Times New Roman" w:cs="Times New Roman"/>
          <w:color w:val="222222"/>
          <w:sz w:val="24"/>
          <w:szCs w:val="24"/>
          <w:shd w:val="clear" w:color="auto" w:fill="FFFFFF"/>
        </w:rPr>
        <w:t>(1).</w:t>
      </w:r>
    </w:p>
    <w:p w14:paraId="76E92A73" w14:textId="77777777" w:rsidR="009E44CC" w:rsidRPr="009E44CC" w:rsidRDefault="009E44CC" w:rsidP="009E44CC">
      <w:pPr>
        <w:pStyle w:val="NormalWeb"/>
        <w:numPr>
          <w:ilvl w:val="0"/>
          <w:numId w:val="3"/>
        </w:numPr>
        <w:spacing w:before="0" w:beforeAutospacing="0" w:line="276" w:lineRule="auto"/>
        <w:jc w:val="both"/>
        <w:rPr>
          <w:b/>
        </w:rPr>
      </w:pPr>
      <w:r w:rsidRPr="009E44CC">
        <w:rPr>
          <w:color w:val="222222"/>
          <w:shd w:val="clear" w:color="auto" w:fill="FFFFFF"/>
        </w:rPr>
        <w:lastRenderedPageBreak/>
        <w:t>Tian, P., Liu, J., Zhao, Y., Huang, Y., Lian, Y., Wang, Y., &amp; Ye, Y. (2022). Nitrogen rates and plant density interactions enhance radiation interception, yield, and nitrogen use efficiencies of maize. </w:t>
      </w:r>
      <w:r w:rsidRPr="009E44CC">
        <w:rPr>
          <w:i/>
          <w:iCs/>
          <w:color w:val="222222"/>
          <w:shd w:val="clear" w:color="auto" w:fill="FFFFFF"/>
        </w:rPr>
        <w:t>Frontiers in Plant Science</w:t>
      </w:r>
      <w:r w:rsidRPr="009E44CC">
        <w:rPr>
          <w:color w:val="222222"/>
          <w:shd w:val="clear" w:color="auto" w:fill="FFFFFF"/>
        </w:rPr>
        <w:t>, </w:t>
      </w:r>
      <w:r w:rsidRPr="009E44CC">
        <w:rPr>
          <w:i/>
          <w:iCs/>
          <w:color w:val="222222"/>
          <w:shd w:val="clear" w:color="auto" w:fill="FFFFFF"/>
        </w:rPr>
        <w:t>13</w:t>
      </w:r>
      <w:r w:rsidRPr="009E44CC">
        <w:rPr>
          <w:color w:val="222222"/>
          <w:shd w:val="clear" w:color="auto" w:fill="FFFFFF"/>
        </w:rPr>
        <w:t>, 974714.</w:t>
      </w:r>
    </w:p>
    <w:p w14:paraId="6A0E6F84"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color w:val="222222"/>
          <w:sz w:val="24"/>
          <w:szCs w:val="24"/>
          <w:shd w:val="clear" w:color="auto" w:fill="FFFFFF"/>
        </w:rPr>
      </w:pPr>
      <w:r w:rsidRPr="009E44CC">
        <w:rPr>
          <w:rFonts w:ascii="Times New Roman" w:hAnsi="Times New Roman" w:cs="Times New Roman"/>
          <w:color w:val="222222"/>
          <w:sz w:val="24"/>
          <w:szCs w:val="24"/>
          <w:shd w:val="clear" w:color="auto" w:fill="FFFFFF"/>
        </w:rPr>
        <w:t>Vamshi, O., &amp; Sahoo, S. C. (2022). Response of Baby Corn (Zea mays L.) to Levels of Nitrogen and Detasseling. </w:t>
      </w:r>
      <w:r w:rsidRPr="009E44CC">
        <w:rPr>
          <w:rFonts w:ascii="Times New Roman" w:hAnsi="Times New Roman" w:cs="Times New Roman"/>
          <w:i/>
          <w:iCs/>
          <w:color w:val="222222"/>
          <w:sz w:val="24"/>
          <w:szCs w:val="24"/>
          <w:shd w:val="clear" w:color="auto" w:fill="FFFFFF"/>
        </w:rPr>
        <w:t>International Journal of Plant &amp; Soil Science</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34</w:t>
      </w:r>
      <w:r w:rsidRPr="009E44CC">
        <w:rPr>
          <w:rFonts w:ascii="Times New Roman" w:hAnsi="Times New Roman" w:cs="Times New Roman"/>
          <w:color w:val="222222"/>
          <w:sz w:val="24"/>
          <w:szCs w:val="24"/>
          <w:shd w:val="clear" w:color="auto" w:fill="FFFFFF"/>
        </w:rPr>
        <w:t xml:space="preserve">(20), 283-288. </w:t>
      </w:r>
    </w:p>
    <w:p w14:paraId="46D910F7" w14:textId="77777777" w:rsidR="00DF59E7" w:rsidRPr="009E44CC" w:rsidRDefault="009E44CC" w:rsidP="009E44CC">
      <w:pPr>
        <w:pStyle w:val="NormalWeb"/>
        <w:numPr>
          <w:ilvl w:val="0"/>
          <w:numId w:val="3"/>
        </w:numPr>
        <w:spacing w:line="276" w:lineRule="auto"/>
        <w:jc w:val="both"/>
        <w:rPr>
          <w:b/>
        </w:rPr>
      </w:pPr>
      <w:commentRangeStart w:id="4"/>
      <w:proofErr w:type="spellStart"/>
      <w:r>
        <w:rPr>
          <w:rFonts w:ascii="Arial" w:hAnsi="Arial" w:cs="Arial"/>
          <w:color w:val="222222"/>
          <w:sz w:val="20"/>
          <w:szCs w:val="20"/>
          <w:shd w:val="clear" w:color="auto" w:fill="FFFFFF"/>
        </w:rPr>
        <w:t>Pandey</w:t>
      </w:r>
      <w:commentRangeEnd w:id="4"/>
      <w:proofErr w:type="spellEnd"/>
      <w:r w:rsidR="00781189">
        <w:rPr>
          <w:rStyle w:val="CommentReference"/>
          <w:rFonts w:asciiTheme="minorHAnsi" w:eastAsiaTheme="minorHAnsi" w:hAnsiTheme="minorHAnsi" w:cstheme="minorBidi"/>
          <w:lang w:eastAsia="en-US"/>
        </w:rPr>
        <w:commentReference w:id="4"/>
      </w:r>
      <w:r>
        <w:rPr>
          <w:rFonts w:ascii="Arial" w:hAnsi="Arial" w:cs="Arial"/>
          <w:color w:val="222222"/>
          <w:sz w:val="20"/>
          <w:szCs w:val="20"/>
          <w:shd w:val="clear" w:color="auto" w:fill="FFFFFF"/>
        </w:rPr>
        <w:t>, S. K., &amp; Singh, H. (2011). A simple, cost</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effective method for leaf area estimation. </w:t>
      </w:r>
      <w:r>
        <w:rPr>
          <w:rFonts w:ascii="Arial" w:hAnsi="Arial" w:cs="Arial"/>
          <w:i/>
          <w:iCs/>
          <w:color w:val="222222"/>
          <w:sz w:val="20"/>
          <w:szCs w:val="20"/>
          <w:shd w:val="clear" w:color="auto" w:fill="FFFFFF"/>
        </w:rPr>
        <w:t>Journal of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2011</w:t>
      </w:r>
      <w:r>
        <w:rPr>
          <w:rFonts w:ascii="Arial" w:hAnsi="Arial" w:cs="Arial"/>
          <w:color w:val="222222"/>
          <w:sz w:val="20"/>
          <w:szCs w:val="20"/>
          <w:shd w:val="clear" w:color="auto" w:fill="FFFFFF"/>
        </w:rPr>
        <w:t>(1), 658240.</w:t>
      </w:r>
    </w:p>
    <w:p w14:paraId="106CB0CB" w14:textId="77777777" w:rsidR="00DF59E7" w:rsidRPr="009E44CC" w:rsidRDefault="00DF59E7" w:rsidP="009E44CC">
      <w:pPr>
        <w:pStyle w:val="NormalWeb"/>
        <w:spacing w:line="276" w:lineRule="auto"/>
        <w:jc w:val="both"/>
        <w:rPr>
          <w:b/>
        </w:rPr>
      </w:pPr>
    </w:p>
    <w:p w14:paraId="34C72627" w14:textId="77777777" w:rsidR="00DF59E7" w:rsidRPr="009E44CC" w:rsidRDefault="00DF59E7" w:rsidP="009E44CC">
      <w:pPr>
        <w:pStyle w:val="NormalWeb"/>
        <w:spacing w:line="276" w:lineRule="auto"/>
        <w:jc w:val="both"/>
        <w:rPr>
          <w:b/>
        </w:rPr>
      </w:pPr>
    </w:p>
    <w:p w14:paraId="570F67CE" w14:textId="77777777" w:rsidR="00DF59E7" w:rsidRPr="009E44CC" w:rsidRDefault="00DF59E7" w:rsidP="009E44CC">
      <w:pPr>
        <w:pStyle w:val="NormalWeb"/>
        <w:spacing w:line="276" w:lineRule="auto"/>
        <w:jc w:val="both"/>
        <w:rPr>
          <w:b/>
        </w:rPr>
      </w:pPr>
    </w:p>
    <w:p w14:paraId="050E282D" w14:textId="77777777" w:rsidR="00DF59E7" w:rsidRPr="009E44CC" w:rsidRDefault="00DF59E7" w:rsidP="009E44CC">
      <w:pPr>
        <w:pStyle w:val="NormalWeb"/>
        <w:spacing w:line="276" w:lineRule="auto"/>
        <w:jc w:val="both"/>
        <w:rPr>
          <w:b/>
        </w:rPr>
      </w:pPr>
    </w:p>
    <w:p w14:paraId="0B27EDC3" w14:textId="77777777" w:rsidR="00DF59E7" w:rsidRPr="009E44CC" w:rsidRDefault="00DF59E7" w:rsidP="009E44CC">
      <w:pPr>
        <w:pStyle w:val="NormalWeb"/>
        <w:spacing w:line="276" w:lineRule="auto"/>
        <w:jc w:val="both"/>
        <w:rPr>
          <w:b/>
        </w:rPr>
      </w:pPr>
      <w:bookmarkStart w:id="5" w:name="_GoBack"/>
      <w:bookmarkEnd w:id="5"/>
    </w:p>
    <w:p w14:paraId="15D91A26" w14:textId="77777777" w:rsidR="00DF59E7" w:rsidRPr="009E44CC" w:rsidRDefault="00DF59E7" w:rsidP="009E44CC">
      <w:pPr>
        <w:pStyle w:val="NormalWeb"/>
        <w:spacing w:line="276" w:lineRule="auto"/>
        <w:jc w:val="both"/>
        <w:rPr>
          <w:b/>
        </w:rPr>
      </w:pPr>
    </w:p>
    <w:p w14:paraId="44CCE225" w14:textId="77777777" w:rsidR="00DF59E7" w:rsidRPr="009E44CC" w:rsidRDefault="00DF59E7" w:rsidP="009E44CC">
      <w:pPr>
        <w:pStyle w:val="NormalWeb"/>
        <w:spacing w:line="276" w:lineRule="auto"/>
        <w:jc w:val="both"/>
        <w:rPr>
          <w:b/>
        </w:rPr>
      </w:pPr>
    </w:p>
    <w:p w14:paraId="030C8414" w14:textId="77777777" w:rsidR="00DF59E7" w:rsidRPr="009E44CC" w:rsidRDefault="00DF59E7" w:rsidP="009E44CC">
      <w:pPr>
        <w:pStyle w:val="NormalWeb"/>
        <w:spacing w:line="276" w:lineRule="auto"/>
        <w:jc w:val="both"/>
        <w:rPr>
          <w:b/>
        </w:rPr>
      </w:pPr>
    </w:p>
    <w:p w14:paraId="1233B68E" w14:textId="77777777" w:rsidR="00DF59E7" w:rsidRPr="009E44CC" w:rsidRDefault="00DF59E7" w:rsidP="009E44CC">
      <w:pPr>
        <w:pStyle w:val="NormalWeb"/>
        <w:spacing w:line="276" w:lineRule="auto"/>
        <w:jc w:val="both"/>
        <w:rPr>
          <w:b/>
        </w:rPr>
      </w:pPr>
    </w:p>
    <w:p w14:paraId="64EF1D68" w14:textId="77777777" w:rsidR="00DF59E7" w:rsidRPr="009E44CC" w:rsidRDefault="00DF59E7" w:rsidP="009E44CC">
      <w:pPr>
        <w:pStyle w:val="NormalWeb"/>
        <w:spacing w:line="276" w:lineRule="auto"/>
        <w:jc w:val="both"/>
        <w:rPr>
          <w:b/>
        </w:rPr>
      </w:pPr>
    </w:p>
    <w:p w14:paraId="44481BFD" w14:textId="77777777" w:rsidR="001825B0" w:rsidRPr="009E44CC" w:rsidRDefault="001825B0" w:rsidP="009E44CC">
      <w:pPr>
        <w:jc w:val="both"/>
        <w:rPr>
          <w:rFonts w:ascii="Times New Roman" w:hAnsi="Times New Roman" w:cs="Times New Roman"/>
        </w:rPr>
      </w:pPr>
    </w:p>
    <w:p w14:paraId="1D668065" w14:textId="77777777" w:rsidR="00DF59E7" w:rsidRPr="009E44CC" w:rsidRDefault="00DF59E7" w:rsidP="009E44CC">
      <w:pPr>
        <w:jc w:val="both"/>
        <w:rPr>
          <w:rFonts w:ascii="Times New Roman" w:hAnsi="Times New Roman" w:cs="Times New Roman"/>
        </w:rPr>
      </w:pPr>
    </w:p>
    <w:p w14:paraId="0058611C" w14:textId="77777777" w:rsidR="00D5257A" w:rsidRDefault="00D5257A" w:rsidP="009E44CC">
      <w:pPr>
        <w:jc w:val="both"/>
        <w:rPr>
          <w:rFonts w:ascii="Times New Roman" w:hAnsi="Times New Roman" w:cs="Times New Roman"/>
        </w:rPr>
        <w:sectPr w:rsidR="00D5257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59922E69" w14:textId="77777777" w:rsidR="00D5257A" w:rsidRPr="00673F60" w:rsidRDefault="00D5257A" w:rsidP="00D5257A">
      <w:pPr>
        <w:rPr>
          <w:rFonts w:ascii="Times New Roman" w:hAnsi="Times New Roman" w:cs="Times New Roman"/>
          <w:b/>
          <w:sz w:val="24"/>
          <w:szCs w:val="24"/>
        </w:rPr>
      </w:pPr>
      <w:r w:rsidRPr="00673F60">
        <w:rPr>
          <w:rFonts w:ascii="Times New Roman" w:hAnsi="Times New Roman" w:cs="Times New Roman"/>
          <w:b/>
          <w:sz w:val="24"/>
          <w:szCs w:val="24"/>
        </w:rPr>
        <w:lastRenderedPageBreak/>
        <w:t>Table</w:t>
      </w:r>
      <w:r w:rsidR="001F369E" w:rsidRPr="00673F60">
        <w:rPr>
          <w:rFonts w:ascii="Times New Roman" w:hAnsi="Times New Roman" w:cs="Times New Roman"/>
          <w:b/>
          <w:sz w:val="24"/>
          <w:szCs w:val="24"/>
        </w:rPr>
        <w:t xml:space="preserve"> </w:t>
      </w:r>
      <w:r w:rsidRPr="00673F60">
        <w:rPr>
          <w:rFonts w:ascii="Times New Roman" w:hAnsi="Times New Roman" w:cs="Times New Roman"/>
          <w:b/>
          <w:sz w:val="24"/>
          <w:szCs w:val="24"/>
        </w:rPr>
        <w:t>1. Effect of nitrogen levels and detasseling of growth and yield of Babycorn</w:t>
      </w:r>
    </w:p>
    <w:tbl>
      <w:tblPr>
        <w:tblW w:w="15049" w:type="dxa"/>
        <w:jc w:val="center"/>
        <w:tblLook w:val="04A0" w:firstRow="1" w:lastRow="0" w:firstColumn="1" w:lastColumn="0" w:noHBand="0" w:noVBand="1"/>
      </w:tblPr>
      <w:tblGrid>
        <w:gridCol w:w="1403"/>
        <w:gridCol w:w="852"/>
        <w:gridCol w:w="844"/>
        <w:gridCol w:w="976"/>
        <w:gridCol w:w="756"/>
        <w:gridCol w:w="756"/>
        <w:gridCol w:w="1025"/>
        <w:gridCol w:w="876"/>
        <w:gridCol w:w="876"/>
        <w:gridCol w:w="1025"/>
        <w:gridCol w:w="2768"/>
        <w:gridCol w:w="3037"/>
      </w:tblGrid>
      <w:tr w:rsidR="00D5257A" w:rsidRPr="002C1591" w14:paraId="766DAABC" w14:textId="77777777" w:rsidTr="00D5257A">
        <w:trPr>
          <w:trHeight w:val="256"/>
          <w:jc w:val="center"/>
        </w:trPr>
        <w:tc>
          <w:tcPr>
            <w:tcW w:w="1345" w:type="dxa"/>
            <w:tcBorders>
              <w:top w:val="single" w:sz="4" w:space="0" w:color="auto"/>
              <w:left w:val="single" w:sz="4" w:space="0" w:color="auto"/>
              <w:bottom w:val="single" w:sz="4" w:space="0" w:color="auto"/>
              <w:right w:val="single" w:sz="4" w:space="0" w:color="auto"/>
            </w:tcBorders>
            <w:noWrap/>
            <w:vAlign w:val="bottom"/>
            <w:hideMark/>
          </w:tcPr>
          <w:p w14:paraId="580B57AC" w14:textId="77777777" w:rsidR="00D5257A" w:rsidRPr="002C1591" w:rsidRDefault="00D5257A" w:rsidP="001847F2">
            <w:pPr>
              <w:spacing w:after="0" w:line="240" w:lineRule="auto"/>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 </w:t>
            </w:r>
          </w:p>
        </w:tc>
        <w:tc>
          <w:tcPr>
            <w:tcW w:w="844" w:type="dxa"/>
            <w:tcBorders>
              <w:top w:val="single" w:sz="4" w:space="0" w:color="auto"/>
              <w:left w:val="nil"/>
              <w:bottom w:val="single" w:sz="4" w:space="0" w:color="auto"/>
              <w:right w:val="single" w:sz="4" w:space="0" w:color="auto"/>
            </w:tcBorders>
            <w:noWrap/>
            <w:vAlign w:val="bottom"/>
            <w:hideMark/>
          </w:tcPr>
          <w:p w14:paraId="462F4E6E"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Plant Height</w:t>
            </w:r>
          </w:p>
        </w:tc>
        <w:tc>
          <w:tcPr>
            <w:tcW w:w="844" w:type="dxa"/>
            <w:tcBorders>
              <w:top w:val="single" w:sz="4" w:space="0" w:color="auto"/>
              <w:left w:val="nil"/>
              <w:bottom w:val="single" w:sz="4" w:space="0" w:color="auto"/>
              <w:right w:val="single" w:sz="4" w:space="0" w:color="auto"/>
            </w:tcBorders>
            <w:noWrap/>
            <w:vAlign w:val="bottom"/>
            <w:hideMark/>
          </w:tcPr>
          <w:p w14:paraId="1FE0AFD9"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 </w:t>
            </w:r>
          </w:p>
        </w:tc>
        <w:tc>
          <w:tcPr>
            <w:tcW w:w="971" w:type="dxa"/>
            <w:tcBorders>
              <w:top w:val="single" w:sz="4" w:space="0" w:color="auto"/>
              <w:left w:val="nil"/>
              <w:bottom w:val="single" w:sz="4" w:space="0" w:color="auto"/>
              <w:right w:val="single" w:sz="4" w:space="0" w:color="auto"/>
            </w:tcBorders>
            <w:noWrap/>
            <w:vAlign w:val="bottom"/>
            <w:hideMark/>
          </w:tcPr>
          <w:p w14:paraId="09C6E22A"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 </w:t>
            </w:r>
          </w:p>
        </w:tc>
        <w:tc>
          <w:tcPr>
            <w:tcW w:w="2534" w:type="dxa"/>
            <w:gridSpan w:val="3"/>
            <w:tcBorders>
              <w:top w:val="single" w:sz="4" w:space="0" w:color="auto"/>
              <w:left w:val="nil"/>
              <w:bottom w:val="single" w:sz="4" w:space="0" w:color="auto"/>
              <w:right w:val="single" w:sz="4" w:space="0" w:color="auto"/>
            </w:tcBorders>
            <w:noWrap/>
            <w:vAlign w:val="bottom"/>
            <w:hideMark/>
          </w:tcPr>
          <w:p w14:paraId="2DDF1FEE"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Leaf area Index</w:t>
            </w:r>
          </w:p>
        </w:tc>
        <w:tc>
          <w:tcPr>
            <w:tcW w:w="2705" w:type="dxa"/>
            <w:gridSpan w:val="3"/>
            <w:tcBorders>
              <w:top w:val="single" w:sz="4" w:space="0" w:color="auto"/>
              <w:left w:val="nil"/>
              <w:bottom w:val="single" w:sz="4" w:space="0" w:color="auto"/>
              <w:right w:val="single" w:sz="4" w:space="0" w:color="auto"/>
            </w:tcBorders>
            <w:noWrap/>
            <w:vAlign w:val="bottom"/>
            <w:hideMark/>
          </w:tcPr>
          <w:p w14:paraId="63D8A98D"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Dry Matter Accumulation</w:t>
            </w:r>
          </w:p>
        </w:tc>
        <w:tc>
          <w:tcPr>
            <w:tcW w:w="5805" w:type="dxa"/>
            <w:gridSpan w:val="2"/>
            <w:tcBorders>
              <w:top w:val="single" w:sz="4" w:space="0" w:color="auto"/>
              <w:left w:val="nil"/>
              <w:bottom w:val="single" w:sz="4" w:space="0" w:color="auto"/>
              <w:right w:val="single" w:sz="4" w:space="0" w:color="000000"/>
            </w:tcBorders>
            <w:noWrap/>
            <w:vAlign w:val="bottom"/>
            <w:hideMark/>
          </w:tcPr>
          <w:p w14:paraId="09ED79FE" w14:textId="77777777" w:rsidR="00D5257A" w:rsidRPr="002C1591" w:rsidRDefault="00D5257A" w:rsidP="001847F2">
            <w:pPr>
              <w:spacing w:after="0" w:line="240" w:lineRule="auto"/>
              <w:jc w:val="center"/>
              <w:rPr>
                <w:rFonts w:ascii="Times New Roman" w:eastAsia="Times New Roman" w:hAnsi="Times New Roman" w:cs="Times New Roman"/>
                <w:b/>
                <w:color w:val="000000"/>
                <w:lang w:eastAsia="en-IN"/>
              </w:rPr>
            </w:pPr>
            <w:r w:rsidRPr="002C1591">
              <w:rPr>
                <w:rFonts w:ascii="Times New Roman" w:eastAsia="Times New Roman" w:hAnsi="Times New Roman" w:cs="Times New Roman"/>
                <w:b/>
                <w:color w:val="000000"/>
                <w:lang w:eastAsia="en-IN"/>
              </w:rPr>
              <w:t>Yield (Kg ha</w:t>
            </w:r>
            <w:r w:rsidRPr="002C1591">
              <w:rPr>
                <w:rFonts w:ascii="Times New Roman" w:eastAsia="Times New Roman" w:hAnsi="Times New Roman" w:cs="Times New Roman"/>
                <w:b/>
                <w:color w:val="000000"/>
                <w:vertAlign w:val="superscript"/>
                <w:lang w:eastAsia="en-IN"/>
              </w:rPr>
              <w:t>-1</w:t>
            </w:r>
            <w:r>
              <w:rPr>
                <w:rFonts w:ascii="Times New Roman" w:eastAsia="Times New Roman" w:hAnsi="Times New Roman" w:cs="Times New Roman"/>
                <w:b/>
                <w:color w:val="000000"/>
                <w:lang w:eastAsia="en-IN"/>
              </w:rPr>
              <w:t>)</w:t>
            </w:r>
          </w:p>
        </w:tc>
      </w:tr>
      <w:tr w:rsidR="00D5257A" w:rsidRPr="002C1591" w14:paraId="665FB39E"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683BE79B"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Treatments</w:t>
            </w:r>
          </w:p>
        </w:tc>
        <w:tc>
          <w:tcPr>
            <w:tcW w:w="844" w:type="dxa"/>
            <w:tcBorders>
              <w:top w:val="nil"/>
              <w:left w:val="nil"/>
              <w:bottom w:val="single" w:sz="4" w:space="0" w:color="auto"/>
              <w:right w:val="single" w:sz="4" w:space="0" w:color="auto"/>
            </w:tcBorders>
            <w:noWrap/>
            <w:vAlign w:val="center"/>
            <w:hideMark/>
          </w:tcPr>
          <w:p w14:paraId="5D310225"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30 DAS</w:t>
            </w:r>
          </w:p>
        </w:tc>
        <w:tc>
          <w:tcPr>
            <w:tcW w:w="844" w:type="dxa"/>
            <w:tcBorders>
              <w:top w:val="nil"/>
              <w:left w:val="nil"/>
              <w:bottom w:val="single" w:sz="4" w:space="0" w:color="auto"/>
              <w:right w:val="single" w:sz="4" w:space="0" w:color="auto"/>
            </w:tcBorders>
            <w:noWrap/>
            <w:vAlign w:val="center"/>
            <w:hideMark/>
          </w:tcPr>
          <w:p w14:paraId="3C2C214E"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45 DAS</w:t>
            </w:r>
          </w:p>
        </w:tc>
        <w:tc>
          <w:tcPr>
            <w:tcW w:w="971" w:type="dxa"/>
            <w:tcBorders>
              <w:top w:val="nil"/>
              <w:left w:val="nil"/>
              <w:bottom w:val="single" w:sz="4" w:space="0" w:color="auto"/>
              <w:right w:val="single" w:sz="4" w:space="0" w:color="auto"/>
            </w:tcBorders>
            <w:noWrap/>
            <w:vAlign w:val="center"/>
            <w:hideMark/>
          </w:tcPr>
          <w:p w14:paraId="04067B57"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At harvest</w:t>
            </w:r>
          </w:p>
        </w:tc>
        <w:tc>
          <w:tcPr>
            <w:tcW w:w="755" w:type="dxa"/>
            <w:tcBorders>
              <w:top w:val="nil"/>
              <w:left w:val="nil"/>
              <w:bottom w:val="single" w:sz="4" w:space="0" w:color="auto"/>
              <w:right w:val="single" w:sz="4" w:space="0" w:color="auto"/>
            </w:tcBorders>
            <w:noWrap/>
            <w:vAlign w:val="center"/>
            <w:hideMark/>
          </w:tcPr>
          <w:p w14:paraId="07B66F75"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30 DAS</w:t>
            </w:r>
          </w:p>
        </w:tc>
        <w:tc>
          <w:tcPr>
            <w:tcW w:w="755" w:type="dxa"/>
            <w:tcBorders>
              <w:top w:val="nil"/>
              <w:left w:val="nil"/>
              <w:bottom w:val="single" w:sz="4" w:space="0" w:color="auto"/>
              <w:right w:val="single" w:sz="4" w:space="0" w:color="auto"/>
            </w:tcBorders>
            <w:noWrap/>
            <w:vAlign w:val="center"/>
            <w:hideMark/>
          </w:tcPr>
          <w:p w14:paraId="7CDE8D7A"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45 DAS</w:t>
            </w:r>
          </w:p>
        </w:tc>
        <w:tc>
          <w:tcPr>
            <w:tcW w:w="1025" w:type="dxa"/>
            <w:tcBorders>
              <w:top w:val="nil"/>
              <w:left w:val="nil"/>
              <w:bottom w:val="single" w:sz="4" w:space="0" w:color="auto"/>
              <w:right w:val="single" w:sz="4" w:space="0" w:color="auto"/>
            </w:tcBorders>
            <w:noWrap/>
            <w:vAlign w:val="center"/>
            <w:hideMark/>
          </w:tcPr>
          <w:p w14:paraId="00E68772"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At harvest</w:t>
            </w:r>
          </w:p>
        </w:tc>
        <w:tc>
          <w:tcPr>
            <w:tcW w:w="840" w:type="dxa"/>
            <w:tcBorders>
              <w:top w:val="nil"/>
              <w:left w:val="nil"/>
              <w:bottom w:val="single" w:sz="4" w:space="0" w:color="auto"/>
              <w:right w:val="single" w:sz="4" w:space="0" w:color="auto"/>
            </w:tcBorders>
            <w:noWrap/>
            <w:vAlign w:val="center"/>
            <w:hideMark/>
          </w:tcPr>
          <w:p w14:paraId="26E6D949"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30 DAS</w:t>
            </w:r>
          </w:p>
        </w:tc>
        <w:tc>
          <w:tcPr>
            <w:tcW w:w="840" w:type="dxa"/>
            <w:tcBorders>
              <w:top w:val="nil"/>
              <w:left w:val="nil"/>
              <w:bottom w:val="single" w:sz="4" w:space="0" w:color="auto"/>
              <w:right w:val="single" w:sz="4" w:space="0" w:color="auto"/>
            </w:tcBorders>
            <w:noWrap/>
            <w:vAlign w:val="center"/>
            <w:hideMark/>
          </w:tcPr>
          <w:p w14:paraId="012A9A32"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45 DAS</w:t>
            </w:r>
          </w:p>
        </w:tc>
        <w:tc>
          <w:tcPr>
            <w:tcW w:w="1025" w:type="dxa"/>
            <w:tcBorders>
              <w:top w:val="nil"/>
              <w:left w:val="nil"/>
              <w:bottom w:val="single" w:sz="4" w:space="0" w:color="auto"/>
              <w:right w:val="single" w:sz="4" w:space="0" w:color="auto"/>
            </w:tcBorders>
            <w:noWrap/>
            <w:vAlign w:val="center"/>
            <w:hideMark/>
          </w:tcPr>
          <w:p w14:paraId="5A6A1284"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At harvest</w:t>
            </w:r>
          </w:p>
        </w:tc>
        <w:tc>
          <w:tcPr>
            <w:tcW w:w="2768" w:type="dxa"/>
            <w:tcBorders>
              <w:top w:val="nil"/>
              <w:left w:val="nil"/>
              <w:bottom w:val="single" w:sz="4" w:space="0" w:color="auto"/>
              <w:right w:val="single" w:sz="4" w:space="0" w:color="auto"/>
            </w:tcBorders>
            <w:noWrap/>
            <w:vAlign w:val="bottom"/>
            <w:hideMark/>
          </w:tcPr>
          <w:p w14:paraId="325549CE" w14:textId="77777777" w:rsidR="00D5257A" w:rsidRPr="002C1591" w:rsidRDefault="00D5257A" w:rsidP="001847F2">
            <w:pPr>
              <w:spacing w:after="0" w:line="240" w:lineRule="auto"/>
              <w:rPr>
                <w:rFonts w:ascii="Times New Roman" w:eastAsia="Times New Roman" w:hAnsi="Times New Roman" w:cs="Times New Roman"/>
                <w:b/>
                <w:color w:val="000000"/>
                <w:lang w:eastAsia="en-IN"/>
              </w:rPr>
            </w:pPr>
            <w:r w:rsidRPr="002C1591">
              <w:rPr>
                <w:rFonts w:ascii="Times New Roman" w:eastAsia="Times New Roman" w:hAnsi="Times New Roman" w:cs="Times New Roman"/>
                <w:b/>
                <w:color w:val="000000"/>
                <w:lang w:eastAsia="en-IN"/>
              </w:rPr>
              <w:t>Baby corn yield with husk (kg ha</w:t>
            </w:r>
            <w:r w:rsidRPr="002C1591">
              <w:rPr>
                <w:rFonts w:ascii="Times New Roman" w:eastAsia="Times New Roman" w:hAnsi="Times New Roman" w:cs="Times New Roman"/>
                <w:b/>
                <w:color w:val="000000"/>
                <w:vertAlign w:val="superscript"/>
                <w:lang w:eastAsia="en-IN"/>
              </w:rPr>
              <w:t>-1</w:t>
            </w:r>
            <w:r w:rsidRPr="002C1591">
              <w:rPr>
                <w:rFonts w:ascii="Times New Roman" w:eastAsia="Times New Roman" w:hAnsi="Times New Roman" w:cs="Times New Roman"/>
                <w:b/>
                <w:color w:val="000000"/>
                <w:lang w:eastAsia="en-IN"/>
              </w:rPr>
              <w:t>)</w:t>
            </w:r>
          </w:p>
        </w:tc>
        <w:tc>
          <w:tcPr>
            <w:tcW w:w="3037" w:type="dxa"/>
            <w:tcBorders>
              <w:top w:val="nil"/>
              <w:left w:val="nil"/>
              <w:bottom w:val="single" w:sz="4" w:space="0" w:color="auto"/>
              <w:right w:val="single" w:sz="4" w:space="0" w:color="auto"/>
            </w:tcBorders>
            <w:noWrap/>
            <w:vAlign w:val="bottom"/>
            <w:hideMark/>
          </w:tcPr>
          <w:p w14:paraId="0CFD2421" w14:textId="77777777" w:rsidR="00D5257A" w:rsidRPr="002C1591" w:rsidRDefault="00D5257A" w:rsidP="001847F2">
            <w:pPr>
              <w:spacing w:after="0" w:line="240" w:lineRule="auto"/>
              <w:rPr>
                <w:rFonts w:ascii="Times New Roman" w:eastAsia="Times New Roman" w:hAnsi="Times New Roman" w:cs="Times New Roman"/>
                <w:b/>
                <w:color w:val="000000"/>
                <w:lang w:eastAsia="en-IN"/>
              </w:rPr>
            </w:pPr>
            <w:r w:rsidRPr="002C1591">
              <w:rPr>
                <w:rFonts w:ascii="Times New Roman" w:eastAsia="Times New Roman" w:hAnsi="Times New Roman" w:cs="Times New Roman"/>
                <w:b/>
                <w:color w:val="000000"/>
                <w:lang w:eastAsia="en-IN"/>
              </w:rPr>
              <w:t>Baby corn yield without husk (kg ha</w:t>
            </w:r>
            <w:r w:rsidRPr="002C1591">
              <w:rPr>
                <w:rFonts w:ascii="Times New Roman" w:eastAsia="Times New Roman" w:hAnsi="Times New Roman" w:cs="Times New Roman"/>
                <w:b/>
                <w:color w:val="000000"/>
                <w:vertAlign w:val="superscript"/>
                <w:lang w:eastAsia="en-IN"/>
              </w:rPr>
              <w:t>-1</w:t>
            </w:r>
            <w:r w:rsidRPr="002C1591">
              <w:rPr>
                <w:rFonts w:ascii="Times New Roman" w:eastAsia="Times New Roman" w:hAnsi="Times New Roman" w:cs="Times New Roman"/>
                <w:b/>
                <w:color w:val="000000"/>
                <w:lang w:eastAsia="en-IN"/>
              </w:rPr>
              <w:t>)</w:t>
            </w:r>
          </w:p>
        </w:tc>
      </w:tr>
      <w:tr w:rsidR="00D5257A" w:rsidRPr="002C1591" w14:paraId="2318EBF6"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007AA5FE"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Main plot</w:t>
            </w:r>
          </w:p>
        </w:tc>
        <w:tc>
          <w:tcPr>
            <w:tcW w:w="844" w:type="dxa"/>
            <w:tcBorders>
              <w:top w:val="nil"/>
              <w:left w:val="nil"/>
              <w:bottom w:val="single" w:sz="4" w:space="0" w:color="auto"/>
              <w:right w:val="single" w:sz="4" w:space="0" w:color="auto"/>
            </w:tcBorders>
            <w:noWrap/>
            <w:vAlign w:val="bottom"/>
            <w:hideMark/>
          </w:tcPr>
          <w:p w14:paraId="7C3EC2D5"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844" w:type="dxa"/>
            <w:tcBorders>
              <w:top w:val="nil"/>
              <w:left w:val="nil"/>
              <w:bottom w:val="single" w:sz="4" w:space="0" w:color="auto"/>
              <w:right w:val="single" w:sz="4" w:space="0" w:color="auto"/>
            </w:tcBorders>
            <w:noWrap/>
            <w:vAlign w:val="bottom"/>
            <w:hideMark/>
          </w:tcPr>
          <w:p w14:paraId="0EC5631D"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971" w:type="dxa"/>
            <w:tcBorders>
              <w:top w:val="nil"/>
              <w:left w:val="nil"/>
              <w:bottom w:val="single" w:sz="4" w:space="0" w:color="auto"/>
              <w:right w:val="single" w:sz="4" w:space="0" w:color="auto"/>
            </w:tcBorders>
            <w:noWrap/>
            <w:vAlign w:val="bottom"/>
            <w:hideMark/>
          </w:tcPr>
          <w:p w14:paraId="4578069C"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755" w:type="dxa"/>
            <w:tcBorders>
              <w:top w:val="nil"/>
              <w:left w:val="nil"/>
              <w:bottom w:val="single" w:sz="4" w:space="0" w:color="auto"/>
              <w:right w:val="single" w:sz="4" w:space="0" w:color="auto"/>
            </w:tcBorders>
            <w:noWrap/>
            <w:vAlign w:val="bottom"/>
            <w:hideMark/>
          </w:tcPr>
          <w:p w14:paraId="28A2558E"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755" w:type="dxa"/>
            <w:tcBorders>
              <w:top w:val="nil"/>
              <w:left w:val="nil"/>
              <w:bottom w:val="single" w:sz="4" w:space="0" w:color="auto"/>
              <w:right w:val="single" w:sz="4" w:space="0" w:color="auto"/>
            </w:tcBorders>
            <w:noWrap/>
            <w:vAlign w:val="bottom"/>
            <w:hideMark/>
          </w:tcPr>
          <w:p w14:paraId="76B8FBFA"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1025" w:type="dxa"/>
            <w:tcBorders>
              <w:top w:val="nil"/>
              <w:left w:val="nil"/>
              <w:bottom w:val="single" w:sz="4" w:space="0" w:color="auto"/>
              <w:right w:val="single" w:sz="4" w:space="0" w:color="auto"/>
            </w:tcBorders>
            <w:noWrap/>
            <w:vAlign w:val="bottom"/>
            <w:hideMark/>
          </w:tcPr>
          <w:p w14:paraId="31A7AC65"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840" w:type="dxa"/>
            <w:tcBorders>
              <w:top w:val="nil"/>
              <w:left w:val="nil"/>
              <w:bottom w:val="single" w:sz="4" w:space="0" w:color="auto"/>
              <w:right w:val="single" w:sz="4" w:space="0" w:color="auto"/>
            </w:tcBorders>
            <w:noWrap/>
            <w:vAlign w:val="bottom"/>
            <w:hideMark/>
          </w:tcPr>
          <w:p w14:paraId="088D5ADD"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840" w:type="dxa"/>
            <w:tcBorders>
              <w:top w:val="nil"/>
              <w:left w:val="nil"/>
              <w:bottom w:val="single" w:sz="4" w:space="0" w:color="auto"/>
              <w:right w:val="single" w:sz="4" w:space="0" w:color="auto"/>
            </w:tcBorders>
            <w:noWrap/>
            <w:vAlign w:val="bottom"/>
            <w:hideMark/>
          </w:tcPr>
          <w:p w14:paraId="31E37E4B"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1025" w:type="dxa"/>
            <w:tcBorders>
              <w:top w:val="nil"/>
              <w:left w:val="nil"/>
              <w:bottom w:val="single" w:sz="4" w:space="0" w:color="auto"/>
              <w:right w:val="single" w:sz="4" w:space="0" w:color="auto"/>
            </w:tcBorders>
            <w:noWrap/>
            <w:vAlign w:val="bottom"/>
            <w:hideMark/>
          </w:tcPr>
          <w:p w14:paraId="7F70CAF3"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2768" w:type="dxa"/>
            <w:tcBorders>
              <w:top w:val="nil"/>
              <w:left w:val="nil"/>
              <w:bottom w:val="single" w:sz="4" w:space="0" w:color="auto"/>
              <w:right w:val="single" w:sz="4" w:space="0" w:color="auto"/>
            </w:tcBorders>
            <w:noWrap/>
            <w:vAlign w:val="bottom"/>
            <w:hideMark/>
          </w:tcPr>
          <w:p w14:paraId="2526C5F6"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3037" w:type="dxa"/>
            <w:tcBorders>
              <w:top w:val="nil"/>
              <w:left w:val="nil"/>
              <w:bottom w:val="single" w:sz="4" w:space="0" w:color="auto"/>
              <w:right w:val="single" w:sz="4" w:space="0" w:color="auto"/>
            </w:tcBorders>
            <w:noWrap/>
            <w:vAlign w:val="bottom"/>
            <w:hideMark/>
          </w:tcPr>
          <w:p w14:paraId="5B85479B"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r>
      <w:tr w:rsidR="00D5257A" w:rsidRPr="002C1591" w14:paraId="297BF0B4"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0E21105D"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1</w:t>
            </w:r>
          </w:p>
        </w:tc>
        <w:tc>
          <w:tcPr>
            <w:tcW w:w="844" w:type="dxa"/>
            <w:tcBorders>
              <w:top w:val="nil"/>
              <w:left w:val="nil"/>
              <w:bottom w:val="single" w:sz="4" w:space="0" w:color="auto"/>
              <w:right w:val="single" w:sz="4" w:space="0" w:color="auto"/>
            </w:tcBorders>
            <w:noWrap/>
            <w:vAlign w:val="center"/>
            <w:hideMark/>
          </w:tcPr>
          <w:p w14:paraId="257D8B0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19.5</w:t>
            </w:r>
          </w:p>
        </w:tc>
        <w:tc>
          <w:tcPr>
            <w:tcW w:w="844" w:type="dxa"/>
            <w:tcBorders>
              <w:top w:val="nil"/>
              <w:left w:val="nil"/>
              <w:bottom w:val="single" w:sz="4" w:space="0" w:color="auto"/>
              <w:right w:val="single" w:sz="4" w:space="0" w:color="auto"/>
            </w:tcBorders>
            <w:noWrap/>
            <w:vAlign w:val="center"/>
            <w:hideMark/>
          </w:tcPr>
          <w:p w14:paraId="5C4ADA0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35.8</w:t>
            </w:r>
          </w:p>
        </w:tc>
        <w:tc>
          <w:tcPr>
            <w:tcW w:w="971" w:type="dxa"/>
            <w:tcBorders>
              <w:top w:val="nil"/>
              <w:left w:val="nil"/>
              <w:bottom w:val="single" w:sz="4" w:space="0" w:color="auto"/>
              <w:right w:val="single" w:sz="4" w:space="0" w:color="auto"/>
            </w:tcBorders>
            <w:noWrap/>
            <w:vAlign w:val="center"/>
            <w:hideMark/>
          </w:tcPr>
          <w:p w14:paraId="3E9AA2D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94.9</w:t>
            </w:r>
          </w:p>
        </w:tc>
        <w:tc>
          <w:tcPr>
            <w:tcW w:w="755" w:type="dxa"/>
            <w:tcBorders>
              <w:top w:val="nil"/>
              <w:left w:val="nil"/>
              <w:bottom w:val="single" w:sz="4" w:space="0" w:color="auto"/>
              <w:right w:val="single" w:sz="4" w:space="0" w:color="auto"/>
            </w:tcBorders>
            <w:noWrap/>
            <w:vAlign w:val="center"/>
            <w:hideMark/>
          </w:tcPr>
          <w:p w14:paraId="4D65242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0.2</w:t>
            </w:r>
          </w:p>
        </w:tc>
        <w:tc>
          <w:tcPr>
            <w:tcW w:w="755" w:type="dxa"/>
            <w:tcBorders>
              <w:top w:val="nil"/>
              <w:left w:val="nil"/>
              <w:bottom w:val="single" w:sz="4" w:space="0" w:color="auto"/>
              <w:right w:val="single" w:sz="4" w:space="0" w:color="auto"/>
            </w:tcBorders>
            <w:noWrap/>
            <w:vAlign w:val="center"/>
            <w:hideMark/>
          </w:tcPr>
          <w:p w14:paraId="3C2A0D5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1.63</w:t>
            </w:r>
          </w:p>
        </w:tc>
        <w:tc>
          <w:tcPr>
            <w:tcW w:w="1025" w:type="dxa"/>
            <w:tcBorders>
              <w:top w:val="nil"/>
              <w:left w:val="nil"/>
              <w:bottom w:val="single" w:sz="4" w:space="0" w:color="auto"/>
              <w:right w:val="single" w:sz="4" w:space="0" w:color="auto"/>
            </w:tcBorders>
            <w:vAlign w:val="center"/>
            <w:hideMark/>
          </w:tcPr>
          <w:p w14:paraId="344FB76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2.78</w:t>
            </w:r>
          </w:p>
        </w:tc>
        <w:tc>
          <w:tcPr>
            <w:tcW w:w="840" w:type="dxa"/>
            <w:tcBorders>
              <w:top w:val="nil"/>
              <w:left w:val="nil"/>
              <w:bottom w:val="single" w:sz="4" w:space="0" w:color="auto"/>
              <w:right w:val="single" w:sz="4" w:space="0" w:color="auto"/>
            </w:tcBorders>
            <w:noWrap/>
            <w:vAlign w:val="center"/>
            <w:hideMark/>
          </w:tcPr>
          <w:p w14:paraId="713AAAC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75.24</w:t>
            </w:r>
          </w:p>
        </w:tc>
        <w:tc>
          <w:tcPr>
            <w:tcW w:w="840" w:type="dxa"/>
            <w:tcBorders>
              <w:top w:val="nil"/>
              <w:left w:val="nil"/>
              <w:bottom w:val="single" w:sz="4" w:space="0" w:color="auto"/>
              <w:right w:val="single" w:sz="4" w:space="0" w:color="auto"/>
            </w:tcBorders>
            <w:noWrap/>
            <w:vAlign w:val="center"/>
            <w:hideMark/>
          </w:tcPr>
          <w:p w14:paraId="72B56F8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143.96</w:t>
            </w:r>
          </w:p>
        </w:tc>
        <w:tc>
          <w:tcPr>
            <w:tcW w:w="1025" w:type="dxa"/>
            <w:tcBorders>
              <w:top w:val="nil"/>
              <w:left w:val="nil"/>
              <w:bottom w:val="single" w:sz="4" w:space="0" w:color="auto"/>
              <w:right w:val="single" w:sz="4" w:space="0" w:color="auto"/>
            </w:tcBorders>
            <w:noWrap/>
            <w:vAlign w:val="center"/>
            <w:hideMark/>
          </w:tcPr>
          <w:p w14:paraId="3584578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342.33</w:t>
            </w:r>
          </w:p>
        </w:tc>
        <w:tc>
          <w:tcPr>
            <w:tcW w:w="2768" w:type="dxa"/>
            <w:tcBorders>
              <w:top w:val="nil"/>
              <w:left w:val="nil"/>
              <w:bottom w:val="single" w:sz="4" w:space="0" w:color="auto"/>
              <w:right w:val="single" w:sz="4" w:space="0" w:color="auto"/>
            </w:tcBorders>
            <w:noWrap/>
            <w:vAlign w:val="bottom"/>
            <w:hideMark/>
          </w:tcPr>
          <w:p w14:paraId="311F770B"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1769.3</w:t>
            </w:r>
          </w:p>
        </w:tc>
        <w:tc>
          <w:tcPr>
            <w:tcW w:w="3037" w:type="dxa"/>
            <w:tcBorders>
              <w:top w:val="nil"/>
              <w:left w:val="nil"/>
              <w:bottom w:val="single" w:sz="4" w:space="0" w:color="auto"/>
              <w:right w:val="single" w:sz="4" w:space="0" w:color="auto"/>
            </w:tcBorders>
            <w:noWrap/>
            <w:vAlign w:val="bottom"/>
            <w:hideMark/>
          </w:tcPr>
          <w:p w14:paraId="1F26AB0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461.1</w:t>
            </w:r>
          </w:p>
        </w:tc>
      </w:tr>
      <w:tr w:rsidR="00D5257A" w:rsidRPr="002C1591" w14:paraId="5CB5AE08"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12CDF5F8"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2</w:t>
            </w:r>
          </w:p>
        </w:tc>
        <w:tc>
          <w:tcPr>
            <w:tcW w:w="844" w:type="dxa"/>
            <w:tcBorders>
              <w:top w:val="nil"/>
              <w:left w:val="nil"/>
              <w:bottom w:val="single" w:sz="4" w:space="0" w:color="auto"/>
              <w:right w:val="single" w:sz="4" w:space="0" w:color="auto"/>
            </w:tcBorders>
            <w:noWrap/>
            <w:vAlign w:val="center"/>
            <w:hideMark/>
          </w:tcPr>
          <w:p w14:paraId="0261F70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24.7</w:t>
            </w:r>
          </w:p>
        </w:tc>
        <w:tc>
          <w:tcPr>
            <w:tcW w:w="844" w:type="dxa"/>
            <w:tcBorders>
              <w:top w:val="nil"/>
              <w:left w:val="nil"/>
              <w:bottom w:val="single" w:sz="4" w:space="0" w:color="auto"/>
              <w:right w:val="single" w:sz="4" w:space="0" w:color="auto"/>
            </w:tcBorders>
            <w:noWrap/>
            <w:vAlign w:val="center"/>
            <w:hideMark/>
          </w:tcPr>
          <w:p w14:paraId="034D6E8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48.2</w:t>
            </w:r>
          </w:p>
        </w:tc>
        <w:tc>
          <w:tcPr>
            <w:tcW w:w="971" w:type="dxa"/>
            <w:tcBorders>
              <w:top w:val="nil"/>
              <w:left w:val="nil"/>
              <w:bottom w:val="single" w:sz="4" w:space="0" w:color="auto"/>
              <w:right w:val="single" w:sz="4" w:space="0" w:color="auto"/>
            </w:tcBorders>
            <w:noWrap/>
            <w:vAlign w:val="center"/>
            <w:hideMark/>
          </w:tcPr>
          <w:p w14:paraId="4C96EFD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120.8</w:t>
            </w:r>
          </w:p>
        </w:tc>
        <w:tc>
          <w:tcPr>
            <w:tcW w:w="755" w:type="dxa"/>
            <w:tcBorders>
              <w:top w:val="nil"/>
              <w:left w:val="nil"/>
              <w:bottom w:val="single" w:sz="4" w:space="0" w:color="auto"/>
              <w:right w:val="single" w:sz="4" w:space="0" w:color="auto"/>
            </w:tcBorders>
            <w:noWrap/>
            <w:vAlign w:val="center"/>
            <w:hideMark/>
          </w:tcPr>
          <w:p w14:paraId="557CDD8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0.31</w:t>
            </w:r>
          </w:p>
        </w:tc>
        <w:tc>
          <w:tcPr>
            <w:tcW w:w="755" w:type="dxa"/>
            <w:tcBorders>
              <w:top w:val="nil"/>
              <w:left w:val="nil"/>
              <w:bottom w:val="single" w:sz="4" w:space="0" w:color="auto"/>
              <w:right w:val="single" w:sz="4" w:space="0" w:color="auto"/>
            </w:tcBorders>
            <w:noWrap/>
            <w:vAlign w:val="center"/>
            <w:hideMark/>
          </w:tcPr>
          <w:p w14:paraId="324C4E7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2.21</w:t>
            </w:r>
          </w:p>
        </w:tc>
        <w:tc>
          <w:tcPr>
            <w:tcW w:w="1025" w:type="dxa"/>
            <w:tcBorders>
              <w:top w:val="nil"/>
              <w:left w:val="nil"/>
              <w:bottom w:val="single" w:sz="4" w:space="0" w:color="auto"/>
              <w:right w:val="single" w:sz="4" w:space="0" w:color="auto"/>
            </w:tcBorders>
            <w:vAlign w:val="center"/>
            <w:hideMark/>
          </w:tcPr>
          <w:p w14:paraId="346B798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3.35</w:t>
            </w:r>
          </w:p>
        </w:tc>
        <w:tc>
          <w:tcPr>
            <w:tcW w:w="840" w:type="dxa"/>
            <w:tcBorders>
              <w:top w:val="nil"/>
              <w:left w:val="nil"/>
              <w:bottom w:val="single" w:sz="4" w:space="0" w:color="auto"/>
              <w:right w:val="single" w:sz="4" w:space="0" w:color="auto"/>
            </w:tcBorders>
            <w:noWrap/>
            <w:vAlign w:val="center"/>
            <w:hideMark/>
          </w:tcPr>
          <w:p w14:paraId="1A214C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87.52</w:t>
            </w:r>
          </w:p>
        </w:tc>
        <w:tc>
          <w:tcPr>
            <w:tcW w:w="840" w:type="dxa"/>
            <w:tcBorders>
              <w:top w:val="nil"/>
              <w:left w:val="nil"/>
              <w:bottom w:val="single" w:sz="4" w:space="0" w:color="auto"/>
              <w:right w:val="single" w:sz="4" w:space="0" w:color="auto"/>
            </w:tcBorders>
            <w:noWrap/>
            <w:vAlign w:val="center"/>
            <w:hideMark/>
          </w:tcPr>
          <w:p w14:paraId="0A769C1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197.92</w:t>
            </w:r>
          </w:p>
        </w:tc>
        <w:tc>
          <w:tcPr>
            <w:tcW w:w="1025" w:type="dxa"/>
            <w:tcBorders>
              <w:top w:val="nil"/>
              <w:left w:val="nil"/>
              <w:bottom w:val="single" w:sz="4" w:space="0" w:color="auto"/>
              <w:right w:val="single" w:sz="4" w:space="0" w:color="auto"/>
            </w:tcBorders>
            <w:noWrap/>
            <w:vAlign w:val="center"/>
            <w:hideMark/>
          </w:tcPr>
          <w:p w14:paraId="034F400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496.79</w:t>
            </w:r>
          </w:p>
        </w:tc>
        <w:tc>
          <w:tcPr>
            <w:tcW w:w="2768" w:type="dxa"/>
            <w:tcBorders>
              <w:top w:val="nil"/>
              <w:left w:val="nil"/>
              <w:bottom w:val="single" w:sz="4" w:space="0" w:color="auto"/>
              <w:right w:val="single" w:sz="4" w:space="0" w:color="auto"/>
            </w:tcBorders>
            <w:noWrap/>
            <w:vAlign w:val="bottom"/>
            <w:hideMark/>
          </w:tcPr>
          <w:p w14:paraId="12590BD1"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2723.5</w:t>
            </w:r>
          </w:p>
        </w:tc>
        <w:tc>
          <w:tcPr>
            <w:tcW w:w="3037" w:type="dxa"/>
            <w:tcBorders>
              <w:top w:val="nil"/>
              <w:left w:val="nil"/>
              <w:bottom w:val="single" w:sz="4" w:space="0" w:color="auto"/>
              <w:right w:val="single" w:sz="4" w:space="0" w:color="auto"/>
            </w:tcBorders>
            <w:noWrap/>
            <w:vAlign w:val="bottom"/>
            <w:hideMark/>
          </w:tcPr>
          <w:p w14:paraId="7D27034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682.9</w:t>
            </w:r>
          </w:p>
        </w:tc>
      </w:tr>
      <w:tr w:rsidR="00D5257A" w:rsidRPr="002C1591" w14:paraId="662B70D8"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40E250D5"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3</w:t>
            </w:r>
          </w:p>
        </w:tc>
        <w:tc>
          <w:tcPr>
            <w:tcW w:w="844" w:type="dxa"/>
            <w:tcBorders>
              <w:top w:val="nil"/>
              <w:left w:val="nil"/>
              <w:bottom w:val="single" w:sz="4" w:space="0" w:color="auto"/>
              <w:right w:val="single" w:sz="4" w:space="0" w:color="auto"/>
            </w:tcBorders>
            <w:noWrap/>
            <w:vAlign w:val="center"/>
            <w:hideMark/>
          </w:tcPr>
          <w:p w14:paraId="4543D2B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25.5</w:t>
            </w:r>
          </w:p>
        </w:tc>
        <w:tc>
          <w:tcPr>
            <w:tcW w:w="844" w:type="dxa"/>
            <w:tcBorders>
              <w:top w:val="nil"/>
              <w:left w:val="nil"/>
              <w:bottom w:val="single" w:sz="4" w:space="0" w:color="auto"/>
              <w:right w:val="single" w:sz="4" w:space="0" w:color="auto"/>
            </w:tcBorders>
            <w:noWrap/>
            <w:vAlign w:val="center"/>
            <w:hideMark/>
          </w:tcPr>
          <w:p w14:paraId="55F8BB4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61.3</w:t>
            </w:r>
          </w:p>
        </w:tc>
        <w:tc>
          <w:tcPr>
            <w:tcW w:w="971" w:type="dxa"/>
            <w:tcBorders>
              <w:top w:val="nil"/>
              <w:left w:val="nil"/>
              <w:bottom w:val="single" w:sz="4" w:space="0" w:color="auto"/>
              <w:right w:val="single" w:sz="4" w:space="0" w:color="auto"/>
            </w:tcBorders>
            <w:noWrap/>
            <w:vAlign w:val="center"/>
            <w:hideMark/>
          </w:tcPr>
          <w:p w14:paraId="4235A77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147</w:t>
            </w:r>
          </w:p>
        </w:tc>
        <w:tc>
          <w:tcPr>
            <w:tcW w:w="755" w:type="dxa"/>
            <w:tcBorders>
              <w:top w:val="nil"/>
              <w:left w:val="nil"/>
              <w:bottom w:val="single" w:sz="4" w:space="0" w:color="auto"/>
              <w:right w:val="single" w:sz="4" w:space="0" w:color="auto"/>
            </w:tcBorders>
            <w:noWrap/>
            <w:vAlign w:val="center"/>
            <w:hideMark/>
          </w:tcPr>
          <w:p w14:paraId="1F65CF0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0.54</w:t>
            </w:r>
          </w:p>
        </w:tc>
        <w:tc>
          <w:tcPr>
            <w:tcW w:w="755" w:type="dxa"/>
            <w:tcBorders>
              <w:top w:val="nil"/>
              <w:left w:val="nil"/>
              <w:bottom w:val="single" w:sz="4" w:space="0" w:color="auto"/>
              <w:right w:val="single" w:sz="4" w:space="0" w:color="auto"/>
            </w:tcBorders>
            <w:noWrap/>
            <w:vAlign w:val="center"/>
            <w:hideMark/>
          </w:tcPr>
          <w:p w14:paraId="1FC326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3.4</w:t>
            </w:r>
          </w:p>
        </w:tc>
        <w:tc>
          <w:tcPr>
            <w:tcW w:w="1025" w:type="dxa"/>
            <w:tcBorders>
              <w:top w:val="nil"/>
              <w:left w:val="nil"/>
              <w:bottom w:val="single" w:sz="4" w:space="0" w:color="auto"/>
              <w:right w:val="single" w:sz="4" w:space="0" w:color="auto"/>
            </w:tcBorders>
            <w:vAlign w:val="center"/>
            <w:hideMark/>
          </w:tcPr>
          <w:p w14:paraId="1C9ED9F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4.1</w:t>
            </w:r>
          </w:p>
        </w:tc>
        <w:tc>
          <w:tcPr>
            <w:tcW w:w="840" w:type="dxa"/>
            <w:tcBorders>
              <w:top w:val="nil"/>
              <w:left w:val="nil"/>
              <w:bottom w:val="single" w:sz="4" w:space="0" w:color="auto"/>
              <w:right w:val="single" w:sz="4" w:space="0" w:color="auto"/>
            </w:tcBorders>
            <w:noWrap/>
            <w:vAlign w:val="center"/>
            <w:hideMark/>
          </w:tcPr>
          <w:p w14:paraId="151B959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103.38</w:t>
            </w:r>
          </w:p>
        </w:tc>
        <w:tc>
          <w:tcPr>
            <w:tcW w:w="840" w:type="dxa"/>
            <w:tcBorders>
              <w:top w:val="nil"/>
              <w:left w:val="nil"/>
              <w:bottom w:val="single" w:sz="4" w:space="0" w:color="auto"/>
              <w:right w:val="single" w:sz="4" w:space="0" w:color="auto"/>
            </w:tcBorders>
            <w:noWrap/>
            <w:vAlign w:val="center"/>
            <w:hideMark/>
          </w:tcPr>
          <w:p w14:paraId="5E47A88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265</w:t>
            </w:r>
          </w:p>
        </w:tc>
        <w:tc>
          <w:tcPr>
            <w:tcW w:w="1025" w:type="dxa"/>
            <w:tcBorders>
              <w:top w:val="nil"/>
              <w:left w:val="nil"/>
              <w:bottom w:val="single" w:sz="4" w:space="0" w:color="auto"/>
              <w:right w:val="single" w:sz="4" w:space="0" w:color="auto"/>
            </w:tcBorders>
            <w:noWrap/>
            <w:vAlign w:val="center"/>
            <w:hideMark/>
          </w:tcPr>
          <w:p w14:paraId="7E197D5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578.75</w:t>
            </w:r>
          </w:p>
        </w:tc>
        <w:tc>
          <w:tcPr>
            <w:tcW w:w="2768" w:type="dxa"/>
            <w:tcBorders>
              <w:top w:val="nil"/>
              <w:left w:val="nil"/>
              <w:bottom w:val="single" w:sz="4" w:space="0" w:color="auto"/>
              <w:right w:val="single" w:sz="4" w:space="0" w:color="auto"/>
            </w:tcBorders>
            <w:noWrap/>
            <w:vAlign w:val="bottom"/>
            <w:hideMark/>
          </w:tcPr>
          <w:p w14:paraId="32E95555"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4768.8</w:t>
            </w:r>
          </w:p>
        </w:tc>
        <w:tc>
          <w:tcPr>
            <w:tcW w:w="3037" w:type="dxa"/>
            <w:tcBorders>
              <w:top w:val="nil"/>
              <w:left w:val="nil"/>
              <w:bottom w:val="single" w:sz="4" w:space="0" w:color="auto"/>
              <w:right w:val="single" w:sz="4" w:space="0" w:color="auto"/>
            </w:tcBorders>
            <w:noWrap/>
            <w:vAlign w:val="bottom"/>
            <w:hideMark/>
          </w:tcPr>
          <w:p w14:paraId="3C7B6DAE"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1093.2</w:t>
            </w:r>
          </w:p>
        </w:tc>
      </w:tr>
      <w:tr w:rsidR="00D5257A" w:rsidRPr="002C1591" w14:paraId="70143979"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2B94F6FF"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4</w:t>
            </w:r>
          </w:p>
        </w:tc>
        <w:tc>
          <w:tcPr>
            <w:tcW w:w="844" w:type="dxa"/>
            <w:tcBorders>
              <w:top w:val="nil"/>
              <w:left w:val="nil"/>
              <w:bottom w:val="single" w:sz="4" w:space="0" w:color="auto"/>
              <w:right w:val="single" w:sz="4" w:space="0" w:color="auto"/>
            </w:tcBorders>
            <w:noWrap/>
            <w:vAlign w:val="center"/>
            <w:hideMark/>
          </w:tcPr>
          <w:p w14:paraId="0CD4570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29.6</w:t>
            </w:r>
          </w:p>
        </w:tc>
        <w:tc>
          <w:tcPr>
            <w:tcW w:w="844" w:type="dxa"/>
            <w:tcBorders>
              <w:top w:val="nil"/>
              <w:left w:val="nil"/>
              <w:bottom w:val="single" w:sz="4" w:space="0" w:color="auto"/>
              <w:right w:val="single" w:sz="4" w:space="0" w:color="auto"/>
            </w:tcBorders>
            <w:noWrap/>
            <w:vAlign w:val="center"/>
            <w:hideMark/>
          </w:tcPr>
          <w:p w14:paraId="491B587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67.3</w:t>
            </w:r>
          </w:p>
        </w:tc>
        <w:tc>
          <w:tcPr>
            <w:tcW w:w="971" w:type="dxa"/>
            <w:tcBorders>
              <w:top w:val="nil"/>
              <w:left w:val="nil"/>
              <w:bottom w:val="single" w:sz="4" w:space="0" w:color="auto"/>
              <w:right w:val="single" w:sz="4" w:space="0" w:color="auto"/>
            </w:tcBorders>
            <w:noWrap/>
            <w:vAlign w:val="center"/>
            <w:hideMark/>
          </w:tcPr>
          <w:p w14:paraId="391DE4E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158.9</w:t>
            </w:r>
          </w:p>
        </w:tc>
        <w:tc>
          <w:tcPr>
            <w:tcW w:w="755" w:type="dxa"/>
            <w:tcBorders>
              <w:top w:val="nil"/>
              <w:left w:val="nil"/>
              <w:bottom w:val="single" w:sz="4" w:space="0" w:color="auto"/>
              <w:right w:val="single" w:sz="4" w:space="0" w:color="auto"/>
            </w:tcBorders>
            <w:noWrap/>
            <w:vAlign w:val="center"/>
            <w:hideMark/>
          </w:tcPr>
          <w:p w14:paraId="4AE2A48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0.82</w:t>
            </w:r>
          </w:p>
        </w:tc>
        <w:tc>
          <w:tcPr>
            <w:tcW w:w="755" w:type="dxa"/>
            <w:tcBorders>
              <w:top w:val="nil"/>
              <w:left w:val="nil"/>
              <w:bottom w:val="single" w:sz="4" w:space="0" w:color="auto"/>
              <w:right w:val="single" w:sz="4" w:space="0" w:color="auto"/>
            </w:tcBorders>
            <w:noWrap/>
            <w:vAlign w:val="center"/>
            <w:hideMark/>
          </w:tcPr>
          <w:p w14:paraId="73CE43C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3.85</w:t>
            </w:r>
          </w:p>
        </w:tc>
        <w:tc>
          <w:tcPr>
            <w:tcW w:w="1025" w:type="dxa"/>
            <w:tcBorders>
              <w:top w:val="nil"/>
              <w:left w:val="nil"/>
              <w:bottom w:val="single" w:sz="4" w:space="0" w:color="auto"/>
              <w:right w:val="single" w:sz="4" w:space="0" w:color="auto"/>
            </w:tcBorders>
            <w:vAlign w:val="center"/>
            <w:hideMark/>
          </w:tcPr>
          <w:p w14:paraId="4B0C063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4.42</w:t>
            </w:r>
          </w:p>
        </w:tc>
        <w:tc>
          <w:tcPr>
            <w:tcW w:w="840" w:type="dxa"/>
            <w:tcBorders>
              <w:top w:val="nil"/>
              <w:left w:val="nil"/>
              <w:bottom w:val="single" w:sz="4" w:space="0" w:color="auto"/>
              <w:right w:val="single" w:sz="4" w:space="0" w:color="auto"/>
            </w:tcBorders>
            <w:noWrap/>
            <w:vAlign w:val="center"/>
            <w:hideMark/>
          </w:tcPr>
          <w:p w14:paraId="275801E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115.61</w:t>
            </w:r>
          </w:p>
        </w:tc>
        <w:tc>
          <w:tcPr>
            <w:tcW w:w="840" w:type="dxa"/>
            <w:tcBorders>
              <w:top w:val="nil"/>
              <w:left w:val="nil"/>
              <w:bottom w:val="single" w:sz="4" w:space="0" w:color="auto"/>
              <w:right w:val="single" w:sz="4" w:space="0" w:color="auto"/>
            </w:tcBorders>
            <w:noWrap/>
            <w:vAlign w:val="center"/>
            <w:hideMark/>
          </w:tcPr>
          <w:p w14:paraId="764D565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304.19</w:t>
            </w:r>
          </w:p>
        </w:tc>
        <w:tc>
          <w:tcPr>
            <w:tcW w:w="1025" w:type="dxa"/>
            <w:tcBorders>
              <w:top w:val="nil"/>
              <w:left w:val="nil"/>
              <w:bottom w:val="single" w:sz="4" w:space="0" w:color="auto"/>
              <w:right w:val="single" w:sz="4" w:space="0" w:color="auto"/>
            </w:tcBorders>
            <w:noWrap/>
            <w:vAlign w:val="center"/>
            <w:hideMark/>
          </w:tcPr>
          <w:p w14:paraId="0FF6A25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624.02</w:t>
            </w:r>
          </w:p>
        </w:tc>
        <w:tc>
          <w:tcPr>
            <w:tcW w:w="2768" w:type="dxa"/>
            <w:tcBorders>
              <w:top w:val="nil"/>
              <w:left w:val="nil"/>
              <w:bottom w:val="single" w:sz="4" w:space="0" w:color="auto"/>
              <w:right w:val="single" w:sz="4" w:space="0" w:color="auto"/>
            </w:tcBorders>
            <w:noWrap/>
            <w:vAlign w:val="bottom"/>
            <w:hideMark/>
          </w:tcPr>
          <w:p w14:paraId="03BE05B9"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5938.1</w:t>
            </w:r>
          </w:p>
        </w:tc>
        <w:tc>
          <w:tcPr>
            <w:tcW w:w="3037" w:type="dxa"/>
            <w:tcBorders>
              <w:top w:val="nil"/>
              <w:left w:val="nil"/>
              <w:bottom w:val="single" w:sz="4" w:space="0" w:color="auto"/>
              <w:right w:val="single" w:sz="4" w:space="0" w:color="auto"/>
            </w:tcBorders>
            <w:noWrap/>
            <w:vAlign w:val="bottom"/>
            <w:hideMark/>
          </w:tcPr>
          <w:p w14:paraId="2BEE4D32"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1652.3</w:t>
            </w:r>
          </w:p>
        </w:tc>
      </w:tr>
      <w:tr w:rsidR="00D5257A" w:rsidRPr="002C1591" w14:paraId="500AB076"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52EDCDA5"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5</w:t>
            </w:r>
          </w:p>
        </w:tc>
        <w:tc>
          <w:tcPr>
            <w:tcW w:w="844" w:type="dxa"/>
            <w:tcBorders>
              <w:top w:val="nil"/>
              <w:left w:val="nil"/>
              <w:bottom w:val="single" w:sz="4" w:space="0" w:color="auto"/>
              <w:right w:val="single" w:sz="4" w:space="0" w:color="auto"/>
            </w:tcBorders>
            <w:noWrap/>
            <w:vAlign w:val="center"/>
            <w:hideMark/>
          </w:tcPr>
          <w:p w14:paraId="07F701F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35.5</w:t>
            </w:r>
          </w:p>
        </w:tc>
        <w:tc>
          <w:tcPr>
            <w:tcW w:w="844" w:type="dxa"/>
            <w:tcBorders>
              <w:top w:val="nil"/>
              <w:left w:val="nil"/>
              <w:bottom w:val="single" w:sz="4" w:space="0" w:color="auto"/>
              <w:right w:val="single" w:sz="4" w:space="0" w:color="auto"/>
            </w:tcBorders>
            <w:noWrap/>
            <w:vAlign w:val="center"/>
            <w:hideMark/>
          </w:tcPr>
          <w:p w14:paraId="2A1438F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81.3</w:t>
            </w:r>
          </w:p>
        </w:tc>
        <w:tc>
          <w:tcPr>
            <w:tcW w:w="971" w:type="dxa"/>
            <w:tcBorders>
              <w:top w:val="nil"/>
              <w:left w:val="nil"/>
              <w:bottom w:val="single" w:sz="4" w:space="0" w:color="auto"/>
              <w:right w:val="single" w:sz="4" w:space="0" w:color="auto"/>
            </w:tcBorders>
            <w:noWrap/>
            <w:vAlign w:val="center"/>
            <w:hideMark/>
          </w:tcPr>
          <w:p w14:paraId="64D9ADA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171.7</w:t>
            </w:r>
          </w:p>
        </w:tc>
        <w:tc>
          <w:tcPr>
            <w:tcW w:w="755" w:type="dxa"/>
            <w:tcBorders>
              <w:top w:val="nil"/>
              <w:left w:val="nil"/>
              <w:bottom w:val="single" w:sz="4" w:space="0" w:color="auto"/>
              <w:right w:val="single" w:sz="4" w:space="0" w:color="auto"/>
            </w:tcBorders>
            <w:noWrap/>
            <w:vAlign w:val="center"/>
            <w:hideMark/>
          </w:tcPr>
          <w:p w14:paraId="0DE79E5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1.04</w:t>
            </w:r>
          </w:p>
        </w:tc>
        <w:tc>
          <w:tcPr>
            <w:tcW w:w="755" w:type="dxa"/>
            <w:tcBorders>
              <w:top w:val="nil"/>
              <w:left w:val="nil"/>
              <w:bottom w:val="single" w:sz="4" w:space="0" w:color="auto"/>
              <w:right w:val="single" w:sz="4" w:space="0" w:color="auto"/>
            </w:tcBorders>
            <w:noWrap/>
            <w:vAlign w:val="center"/>
            <w:hideMark/>
          </w:tcPr>
          <w:p w14:paraId="09B110D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4.15</w:t>
            </w:r>
          </w:p>
        </w:tc>
        <w:tc>
          <w:tcPr>
            <w:tcW w:w="1025" w:type="dxa"/>
            <w:tcBorders>
              <w:top w:val="nil"/>
              <w:left w:val="nil"/>
              <w:bottom w:val="single" w:sz="4" w:space="0" w:color="auto"/>
              <w:right w:val="single" w:sz="4" w:space="0" w:color="auto"/>
            </w:tcBorders>
            <w:vAlign w:val="center"/>
            <w:hideMark/>
          </w:tcPr>
          <w:p w14:paraId="68E007A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4.48</w:t>
            </w:r>
          </w:p>
        </w:tc>
        <w:tc>
          <w:tcPr>
            <w:tcW w:w="840" w:type="dxa"/>
            <w:tcBorders>
              <w:top w:val="nil"/>
              <w:left w:val="nil"/>
              <w:bottom w:val="single" w:sz="4" w:space="0" w:color="auto"/>
              <w:right w:val="single" w:sz="4" w:space="0" w:color="auto"/>
            </w:tcBorders>
            <w:noWrap/>
            <w:vAlign w:val="center"/>
            <w:hideMark/>
          </w:tcPr>
          <w:p w14:paraId="7591B18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125.78</w:t>
            </w:r>
          </w:p>
        </w:tc>
        <w:tc>
          <w:tcPr>
            <w:tcW w:w="840" w:type="dxa"/>
            <w:tcBorders>
              <w:top w:val="nil"/>
              <w:left w:val="nil"/>
              <w:bottom w:val="single" w:sz="4" w:space="0" w:color="auto"/>
              <w:right w:val="single" w:sz="4" w:space="0" w:color="auto"/>
            </w:tcBorders>
            <w:noWrap/>
            <w:vAlign w:val="center"/>
            <w:hideMark/>
          </w:tcPr>
          <w:p w14:paraId="7154ACE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424.58</w:t>
            </w:r>
          </w:p>
        </w:tc>
        <w:tc>
          <w:tcPr>
            <w:tcW w:w="1025" w:type="dxa"/>
            <w:tcBorders>
              <w:top w:val="nil"/>
              <w:left w:val="nil"/>
              <w:bottom w:val="single" w:sz="4" w:space="0" w:color="auto"/>
              <w:right w:val="single" w:sz="4" w:space="0" w:color="auto"/>
            </w:tcBorders>
            <w:noWrap/>
            <w:vAlign w:val="center"/>
            <w:hideMark/>
          </w:tcPr>
          <w:p w14:paraId="58794B5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762.75</w:t>
            </w:r>
          </w:p>
        </w:tc>
        <w:tc>
          <w:tcPr>
            <w:tcW w:w="2768" w:type="dxa"/>
            <w:tcBorders>
              <w:top w:val="nil"/>
              <w:left w:val="nil"/>
              <w:bottom w:val="single" w:sz="4" w:space="0" w:color="auto"/>
              <w:right w:val="single" w:sz="4" w:space="0" w:color="auto"/>
            </w:tcBorders>
            <w:noWrap/>
            <w:vAlign w:val="bottom"/>
            <w:hideMark/>
          </w:tcPr>
          <w:p w14:paraId="404B4DF3"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8234.8</w:t>
            </w:r>
          </w:p>
        </w:tc>
        <w:tc>
          <w:tcPr>
            <w:tcW w:w="3037" w:type="dxa"/>
            <w:tcBorders>
              <w:top w:val="nil"/>
              <w:left w:val="nil"/>
              <w:bottom w:val="single" w:sz="4" w:space="0" w:color="auto"/>
              <w:right w:val="single" w:sz="4" w:space="0" w:color="auto"/>
            </w:tcBorders>
            <w:noWrap/>
            <w:vAlign w:val="bottom"/>
            <w:hideMark/>
          </w:tcPr>
          <w:p w14:paraId="23FA2FDB"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2071.7</w:t>
            </w:r>
          </w:p>
        </w:tc>
      </w:tr>
      <w:tr w:rsidR="00D5257A" w:rsidRPr="002C1591" w14:paraId="25A92572"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452078C8"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6</w:t>
            </w:r>
          </w:p>
        </w:tc>
        <w:tc>
          <w:tcPr>
            <w:tcW w:w="844" w:type="dxa"/>
            <w:tcBorders>
              <w:top w:val="nil"/>
              <w:left w:val="nil"/>
              <w:bottom w:val="single" w:sz="4" w:space="0" w:color="auto"/>
              <w:right w:val="single" w:sz="4" w:space="0" w:color="auto"/>
            </w:tcBorders>
            <w:noWrap/>
            <w:vAlign w:val="center"/>
            <w:hideMark/>
          </w:tcPr>
          <w:p w14:paraId="09C6694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38.5</w:t>
            </w:r>
          </w:p>
        </w:tc>
        <w:tc>
          <w:tcPr>
            <w:tcW w:w="844" w:type="dxa"/>
            <w:tcBorders>
              <w:top w:val="nil"/>
              <w:left w:val="nil"/>
              <w:bottom w:val="single" w:sz="4" w:space="0" w:color="auto"/>
              <w:right w:val="single" w:sz="4" w:space="0" w:color="auto"/>
            </w:tcBorders>
            <w:noWrap/>
            <w:vAlign w:val="center"/>
            <w:hideMark/>
          </w:tcPr>
          <w:p w14:paraId="1BC25DE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86.6</w:t>
            </w:r>
          </w:p>
        </w:tc>
        <w:tc>
          <w:tcPr>
            <w:tcW w:w="971" w:type="dxa"/>
            <w:tcBorders>
              <w:top w:val="nil"/>
              <w:left w:val="nil"/>
              <w:bottom w:val="single" w:sz="4" w:space="0" w:color="auto"/>
              <w:right w:val="single" w:sz="4" w:space="0" w:color="auto"/>
            </w:tcBorders>
            <w:noWrap/>
            <w:vAlign w:val="center"/>
            <w:hideMark/>
          </w:tcPr>
          <w:p w14:paraId="0A984F5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186.7</w:t>
            </w:r>
          </w:p>
        </w:tc>
        <w:tc>
          <w:tcPr>
            <w:tcW w:w="755" w:type="dxa"/>
            <w:tcBorders>
              <w:top w:val="nil"/>
              <w:left w:val="nil"/>
              <w:bottom w:val="single" w:sz="4" w:space="0" w:color="auto"/>
              <w:right w:val="single" w:sz="4" w:space="0" w:color="auto"/>
            </w:tcBorders>
            <w:noWrap/>
            <w:vAlign w:val="center"/>
            <w:hideMark/>
          </w:tcPr>
          <w:p w14:paraId="102884D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1.17</w:t>
            </w:r>
          </w:p>
        </w:tc>
        <w:tc>
          <w:tcPr>
            <w:tcW w:w="755" w:type="dxa"/>
            <w:tcBorders>
              <w:top w:val="nil"/>
              <w:left w:val="nil"/>
              <w:bottom w:val="single" w:sz="4" w:space="0" w:color="auto"/>
              <w:right w:val="single" w:sz="4" w:space="0" w:color="auto"/>
            </w:tcBorders>
            <w:noWrap/>
            <w:vAlign w:val="center"/>
            <w:hideMark/>
          </w:tcPr>
          <w:p w14:paraId="7D7CE37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4.68</w:t>
            </w:r>
          </w:p>
        </w:tc>
        <w:tc>
          <w:tcPr>
            <w:tcW w:w="1025" w:type="dxa"/>
            <w:tcBorders>
              <w:top w:val="nil"/>
              <w:left w:val="nil"/>
              <w:bottom w:val="single" w:sz="4" w:space="0" w:color="auto"/>
              <w:right w:val="single" w:sz="4" w:space="0" w:color="auto"/>
            </w:tcBorders>
            <w:vAlign w:val="center"/>
            <w:hideMark/>
          </w:tcPr>
          <w:p w14:paraId="3B2FA21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4.82</w:t>
            </w:r>
          </w:p>
        </w:tc>
        <w:tc>
          <w:tcPr>
            <w:tcW w:w="840" w:type="dxa"/>
            <w:tcBorders>
              <w:top w:val="nil"/>
              <w:left w:val="nil"/>
              <w:bottom w:val="single" w:sz="4" w:space="0" w:color="auto"/>
              <w:right w:val="single" w:sz="4" w:space="0" w:color="auto"/>
            </w:tcBorders>
            <w:noWrap/>
            <w:vAlign w:val="center"/>
            <w:hideMark/>
          </w:tcPr>
          <w:p w14:paraId="2D699C5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162.71</w:t>
            </w:r>
          </w:p>
        </w:tc>
        <w:tc>
          <w:tcPr>
            <w:tcW w:w="840" w:type="dxa"/>
            <w:tcBorders>
              <w:top w:val="nil"/>
              <w:left w:val="nil"/>
              <w:bottom w:val="single" w:sz="4" w:space="0" w:color="auto"/>
              <w:right w:val="single" w:sz="4" w:space="0" w:color="auto"/>
            </w:tcBorders>
            <w:noWrap/>
            <w:vAlign w:val="center"/>
            <w:hideMark/>
          </w:tcPr>
          <w:p w14:paraId="479F0BC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486.75</w:t>
            </w:r>
          </w:p>
        </w:tc>
        <w:tc>
          <w:tcPr>
            <w:tcW w:w="1025" w:type="dxa"/>
            <w:tcBorders>
              <w:top w:val="nil"/>
              <w:left w:val="nil"/>
              <w:bottom w:val="single" w:sz="4" w:space="0" w:color="auto"/>
              <w:right w:val="single" w:sz="4" w:space="0" w:color="auto"/>
            </w:tcBorders>
            <w:noWrap/>
            <w:vAlign w:val="center"/>
            <w:hideMark/>
          </w:tcPr>
          <w:p w14:paraId="3B945D5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866.67</w:t>
            </w:r>
          </w:p>
        </w:tc>
        <w:tc>
          <w:tcPr>
            <w:tcW w:w="2768" w:type="dxa"/>
            <w:tcBorders>
              <w:top w:val="nil"/>
              <w:left w:val="nil"/>
              <w:bottom w:val="single" w:sz="4" w:space="0" w:color="auto"/>
              <w:right w:val="single" w:sz="4" w:space="0" w:color="auto"/>
            </w:tcBorders>
            <w:noWrap/>
            <w:vAlign w:val="bottom"/>
            <w:hideMark/>
          </w:tcPr>
          <w:p w14:paraId="45CC957D"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9455.4</w:t>
            </w:r>
          </w:p>
        </w:tc>
        <w:tc>
          <w:tcPr>
            <w:tcW w:w="3037" w:type="dxa"/>
            <w:tcBorders>
              <w:top w:val="nil"/>
              <w:left w:val="nil"/>
              <w:bottom w:val="single" w:sz="4" w:space="0" w:color="auto"/>
              <w:right w:val="single" w:sz="4" w:space="0" w:color="auto"/>
            </w:tcBorders>
            <w:noWrap/>
            <w:vAlign w:val="bottom"/>
            <w:hideMark/>
          </w:tcPr>
          <w:p w14:paraId="548FA491"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2073</w:t>
            </w:r>
          </w:p>
        </w:tc>
      </w:tr>
      <w:tr w:rsidR="00D5257A" w:rsidRPr="002C1591" w14:paraId="6CDE0248"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650E46ED"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SE(m) +</w:t>
            </w:r>
          </w:p>
        </w:tc>
        <w:tc>
          <w:tcPr>
            <w:tcW w:w="844" w:type="dxa"/>
            <w:tcBorders>
              <w:top w:val="nil"/>
              <w:left w:val="nil"/>
              <w:bottom w:val="single" w:sz="4" w:space="0" w:color="auto"/>
              <w:right w:val="single" w:sz="4" w:space="0" w:color="auto"/>
            </w:tcBorders>
            <w:noWrap/>
            <w:vAlign w:val="center"/>
            <w:hideMark/>
          </w:tcPr>
          <w:p w14:paraId="6FC3DAF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1.16</w:t>
            </w:r>
          </w:p>
        </w:tc>
        <w:tc>
          <w:tcPr>
            <w:tcW w:w="844" w:type="dxa"/>
            <w:tcBorders>
              <w:top w:val="nil"/>
              <w:left w:val="nil"/>
              <w:bottom w:val="single" w:sz="4" w:space="0" w:color="auto"/>
              <w:right w:val="single" w:sz="4" w:space="0" w:color="auto"/>
            </w:tcBorders>
            <w:noWrap/>
            <w:vAlign w:val="center"/>
            <w:hideMark/>
          </w:tcPr>
          <w:p w14:paraId="47B54DD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1.96</w:t>
            </w:r>
          </w:p>
        </w:tc>
        <w:tc>
          <w:tcPr>
            <w:tcW w:w="971" w:type="dxa"/>
            <w:tcBorders>
              <w:top w:val="nil"/>
              <w:left w:val="nil"/>
              <w:bottom w:val="single" w:sz="4" w:space="0" w:color="auto"/>
              <w:right w:val="single" w:sz="4" w:space="0" w:color="auto"/>
            </w:tcBorders>
            <w:noWrap/>
            <w:vAlign w:val="center"/>
            <w:hideMark/>
          </w:tcPr>
          <w:p w14:paraId="1179006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4.22</w:t>
            </w:r>
          </w:p>
        </w:tc>
        <w:tc>
          <w:tcPr>
            <w:tcW w:w="755" w:type="dxa"/>
            <w:tcBorders>
              <w:top w:val="nil"/>
              <w:left w:val="nil"/>
              <w:bottom w:val="single" w:sz="4" w:space="0" w:color="auto"/>
              <w:right w:val="single" w:sz="4" w:space="0" w:color="auto"/>
            </w:tcBorders>
            <w:noWrap/>
            <w:vAlign w:val="center"/>
            <w:hideMark/>
          </w:tcPr>
          <w:p w14:paraId="6A118FE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0.029</w:t>
            </w:r>
          </w:p>
        </w:tc>
        <w:tc>
          <w:tcPr>
            <w:tcW w:w="755" w:type="dxa"/>
            <w:tcBorders>
              <w:top w:val="nil"/>
              <w:left w:val="nil"/>
              <w:bottom w:val="single" w:sz="4" w:space="0" w:color="auto"/>
              <w:right w:val="single" w:sz="4" w:space="0" w:color="auto"/>
            </w:tcBorders>
            <w:noWrap/>
            <w:vAlign w:val="center"/>
            <w:hideMark/>
          </w:tcPr>
          <w:p w14:paraId="3ECAE0B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0.2</w:t>
            </w:r>
          </w:p>
        </w:tc>
        <w:tc>
          <w:tcPr>
            <w:tcW w:w="1025" w:type="dxa"/>
            <w:tcBorders>
              <w:top w:val="nil"/>
              <w:left w:val="nil"/>
              <w:bottom w:val="single" w:sz="4" w:space="0" w:color="auto"/>
              <w:right w:val="single" w:sz="4" w:space="0" w:color="auto"/>
            </w:tcBorders>
            <w:vAlign w:val="center"/>
            <w:hideMark/>
          </w:tcPr>
          <w:p w14:paraId="081ADA9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0.169</w:t>
            </w:r>
          </w:p>
        </w:tc>
        <w:tc>
          <w:tcPr>
            <w:tcW w:w="840" w:type="dxa"/>
            <w:tcBorders>
              <w:top w:val="nil"/>
              <w:left w:val="nil"/>
              <w:bottom w:val="single" w:sz="4" w:space="0" w:color="auto"/>
              <w:right w:val="single" w:sz="4" w:space="0" w:color="auto"/>
            </w:tcBorders>
            <w:noWrap/>
            <w:vAlign w:val="center"/>
            <w:hideMark/>
          </w:tcPr>
          <w:p w14:paraId="0940A91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4.128</w:t>
            </w:r>
          </w:p>
        </w:tc>
        <w:tc>
          <w:tcPr>
            <w:tcW w:w="840" w:type="dxa"/>
            <w:tcBorders>
              <w:top w:val="nil"/>
              <w:left w:val="nil"/>
              <w:bottom w:val="single" w:sz="4" w:space="0" w:color="auto"/>
              <w:right w:val="single" w:sz="4" w:space="0" w:color="auto"/>
            </w:tcBorders>
            <w:noWrap/>
            <w:vAlign w:val="center"/>
            <w:hideMark/>
          </w:tcPr>
          <w:p w14:paraId="10A4008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11.566</w:t>
            </w:r>
          </w:p>
        </w:tc>
        <w:tc>
          <w:tcPr>
            <w:tcW w:w="1025" w:type="dxa"/>
            <w:tcBorders>
              <w:top w:val="nil"/>
              <w:left w:val="nil"/>
              <w:bottom w:val="single" w:sz="4" w:space="0" w:color="auto"/>
              <w:right w:val="single" w:sz="4" w:space="0" w:color="auto"/>
            </w:tcBorders>
            <w:noWrap/>
            <w:vAlign w:val="center"/>
            <w:hideMark/>
          </w:tcPr>
          <w:p w14:paraId="7EB5B3E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23.312</w:t>
            </w:r>
          </w:p>
        </w:tc>
        <w:tc>
          <w:tcPr>
            <w:tcW w:w="2768" w:type="dxa"/>
            <w:tcBorders>
              <w:top w:val="nil"/>
              <w:left w:val="nil"/>
              <w:bottom w:val="single" w:sz="4" w:space="0" w:color="auto"/>
              <w:right w:val="single" w:sz="4" w:space="0" w:color="auto"/>
            </w:tcBorders>
            <w:noWrap/>
            <w:vAlign w:val="bottom"/>
            <w:hideMark/>
          </w:tcPr>
          <w:p w14:paraId="1BC2A159"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1214.9</w:t>
            </w:r>
          </w:p>
        </w:tc>
        <w:tc>
          <w:tcPr>
            <w:tcW w:w="3037" w:type="dxa"/>
            <w:tcBorders>
              <w:top w:val="nil"/>
              <w:left w:val="nil"/>
              <w:bottom w:val="single" w:sz="4" w:space="0" w:color="auto"/>
              <w:right w:val="single" w:sz="4" w:space="0" w:color="auto"/>
            </w:tcBorders>
            <w:noWrap/>
            <w:vAlign w:val="bottom"/>
            <w:hideMark/>
          </w:tcPr>
          <w:p w14:paraId="14B4884F"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73.6</w:t>
            </w:r>
          </w:p>
        </w:tc>
      </w:tr>
      <w:tr w:rsidR="00D5257A" w:rsidRPr="002C1591" w14:paraId="098871BA"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1C0A7E38"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CD (0.05)</w:t>
            </w:r>
          </w:p>
        </w:tc>
        <w:tc>
          <w:tcPr>
            <w:tcW w:w="844" w:type="dxa"/>
            <w:tcBorders>
              <w:top w:val="nil"/>
              <w:left w:val="nil"/>
              <w:bottom w:val="single" w:sz="4" w:space="0" w:color="auto"/>
              <w:right w:val="single" w:sz="4" w:space="0" w:color="auto"/>
            </w:tcBorders>
            <w:noWrap/>
            <w:vAlign w:val="center"/>
            <w:hideMark/>
          </w:tcPr>
          <w:p w14:paraId="5998D9C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3.66</w:t>
            </w:r>
          </w:p>
        </w:tc>
        <w:tc>
          <w:tcPr>
            <w:tcW w:w="844" w:type="dxa"/>
            <w:tcBorders>
              <w:top w:val="nil"/>
              <w:left w:val="nil"/>
              <w:bottom w:val="single" w:sz="4" w:space="0" w:color="auto"/>
              <w:right w:val="single" w:sz="4" w:space="0" w:color="auto"/>
            </w:tcBorders>
            <w:noWrap/>
            <w:vAlign w:val="center"/>
            <w:hideMark/>
          </w:tcPr>
          <w:p w14:paraId="57E759F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6.17</w:t>
            </w:r>
          </w:p>
        </w:tc>
        <w:tc>
          <w:tcPr>
            <w:tcW w:w="971" w:type="dxa"/>
            <w:tcBorders>
              <w:top w:val="nil"/>
              <w:left w:val="nil"/>
              <w:bottom w:val="single" w:sz="4" w:space="0" w:color="auto"/>
              <w:right w:val="single" w:sz="4" w:space="0" w:color="auto"/>
            </w:tcBorders>
            <w:noWrap/>
            <w:vAlign w:val="center"/>
            <w:hideMark/>
          </w:tcPr>
          <w:p w14:paraId="61726AA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13.28</w:t>
            </w:r>
          </w:p>
        </w:tc>
        <w:tc>
          <w:tcPr>
            <w:tcW w:w="755" w:type="dxa"/>
            <w:tcBorders>
              <w:top w:val="nil"/>
              <w:left w:val="nil"/>
              <w:bottom w:val="single" w:sz="4" w:space="0" w:color="auto"/>
              <w:right w:val="single" w:sz="4" w:space="0" w:color="auto"/>
            </w:tcBorders>
            <w:noWrap/>
            <w:vAlign w:val="center"/>
            <w:hideMark/>
          </w:tcPr>
          <w:p w14:paraId="7D72B5C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0.092</w:t>
            </w:r>
          </w:p>
        </w:tc>
        <w:tc>
          <w:tcPr>
            <w:tcW w:w="755" w:type="dxa"/>
            <w:tcBorders>
              <w:top w:val="nil"/>
              <w:left w:val="nil"/>
              <w:bottom w:val="single" w:sz="4" w:space="0" w:color="auto"/>
              <w:right w:val="single" w:sz="4" w:space="0" w:color="auto"/>
            </w:tcBorders>
            <w:noWrap/>
            <w:vAlign w:val="center"/>
            <w:hideMark/>
          </w:tcPr>
          <w:p w14:paraId="34B3773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0.631</w:t>
            </w:r>
          </w:p>
        </w:tc>
        <w:tc>
          <w:tcPr>
            <w:tcW w:w="1025" w:type="dxa"/>
            <w:tcBorders>
              <w:top w:val="nil"/>
              <w:left w:val="nil"/>
              <w:bottom w:val="single" w:sz="4" w:space="0" w:color="auto"/>
              <w:right w:val="single" w:sz="4" w:space="0" w:color="auto"/>
            </w:tcBorders>
            <w:vAlign w:val="center"/>
            <w:hideMark/>
          </w:tcPr>
          <w:p w14:paraId="63F16B8B"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0.534</w:t>
            </w:r>
          </w:p>
        </w:tc>
        <w:tc>
          <w:tcPr>
            <w:tcW w:w="840" w:type="dxa"/>
            <w:tcBorders>
              <w:top w:val="nil"/>
              <w:left w:val="nil"/>
              <w:bottom w:val="single" w:sz="4" w:space="0" w:color="auto"/>
              <w:right w:val="single" w:sz="4" w:space="0" w:color="auto"/>
            </w:tcBorders>
            <w:noWrap/>
            <w:vAlign w:val="center"/>
            <w:hideMark/>
          </w:tcPr>
          <w:p w14:paraId="3FB7A94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13.006</w:t>
            </w:r>
          </w:p>
        </w:tc>
        <w:tc>
          <w:tcPr>
            <w:tcW w:w="840" w:type="dxa"/>
            <w:tcBorders>
              <w:top w:val="nil"/>
              <w:left w:val="nil"/>
              <w:bottom w:val="single" w:sz="4" w:space="0" w:color="auto"/>
              <w:right w:val="single" w:sz="4" w:space="0" w:color="auto"/>
            </w:tcBorders>
            <w:noWrap/>
            <w:vAlign w:val="center"/>
            <w:hideMark/>
          </w:tcPr>
          <w:p w14:paraId="03E61DA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36.443</w:t>
            </w:r>
          </w:p>
        </w:tc>
        <w:tc>
          <w:tcPr>
            <w:tcW w:w="1025" w:type="dxa"/>
            <w:tcBorders>
              <w:top w:val="nil"/>
              <w:left w:val="nil"/>
              <w:bottom w:val="single" w:sz="4" w:space="0" w:color="auto"/>
              <w:right w:val="single" w:sz="4" w:space="0" w:color="auto"/>
            </w:tcBorders>
            <w:noWrap/>
            <w:vAlign w:val="center"/>
            <w:hideMark/>
          </w:tcPr>
          <w:p w14:paraId="2E0D4C9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73.453</w:t>
            </w:r>
          </w:p>
        </w:tc>
        <w:tc>
          <w:tcPr>
            <w:tcW w:w="2768" w:type="dxa"/>
            <w:tcBorders>
              <w:top w:val="nil"/>
              <w:left w:val="nil"/>
              <w:bottom w:val="single" w:sz="4" w:space="0" w:color="auto"/>
              <w:right w:val="single" w:sz="4" w:space="0" w:color="auto"/>
            </w:tcBorders>
            <w:noWrap/>
            <w:vAlign w:val="bottom"/>
            <w:hideMark/>
          </w:tcPr>
          <w:p w14:paraId="4F4109E9"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3827.92</w:t>
            </w:r>
          </w:p>
        </w:tc>
        <w:tc>
          <w:tcPr>
            <w:tcW w:w="3037" w:type="dxa"/>
            <w:tcBorders>
              <w:top w:val="nil"/>
              <w:left w:val="nil"/>
              <w:bottom w:val="single" w:sz="4" w:space="0" w:color="auto"/>
              <w:right w:val="single" w:sz="4" w:space="0" w:color="auto"/>
            </w:tcBorders>
            <w:noWrap/>
            <w:vAlign w:val="bottom"/>
            <w:hideMark/>
          </w:tcPr>
          <w:p w14:paraId="0D26188C"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231.9</w:t>
            </w:r>
          </w:p>
        </w:tc>
      </w:tr>
      <w:tr w:rsidR="00D5257A" w:rsidRPr="002C1591" w14:paraId="6BFC0A19"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527FAF41"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Sub plot</w:t>
            </w:r>
          </w:p>
        </w:tc>
        <w:tc>
          <w:tcPr>
            <w:tcW w:w="13703" w:type="dxa"/>
            <w:gridSpan w:val="11"/>
            <w:tcBorders>
              <w:top w:val="single" w:sz="4" w:space="0" w:color="auto"/>
              <w:left w:val="nil"/>
              <w:bottom w:val="single" w:sz="4" w:space="0" w:color="auto"/>
              <w:right w:val="single" w:sz="4" w:space="0" w:color="000000"/>
            </w:tcBorders>
            <w:noWrap/>
            <w:vAlign w:val="bottom"/>
            <w:hideMark/>
          </w:tcPr>
          <w:p w14:paraId="077343C8"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p>
        </w:tc>
      </w:tr>
      <w:tr w:rsidR="00D5257A" w:rsidRPr="002C1591" w14:paraId="4C05BA0B"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3F1C54FF"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T</w:t>
            </w:r>
            <w:r w:rsidRPr="002C1591">
              <w:rPr>
                <w:rFonts w:ascii="Times New Roman" w:eastAsia="Times New Roman" w:hAnsi="Times New Roman" w:cs="Times New Roman"/>
                <w:color w:val="000000"/>
                <w:sz w:val="24"/>
                <w:szCs w:val="24"/>
                <w:vertAlign w:val="subscript"/>
                <w:lang w:eastAsia="en-IN"/>
              </w:rPr>
              <w:t>1</w:t>
            </w:r>
          </w:p>
        </w:tc>
        <w:tc>
          <w:tcPr>
            <w:tcW w:w="844" w:type="dxa"/>
            <w:tcBorders>
              <w:top w:val="nil"/>
              <w:left w:val="nil"/>
              <w:bottom w:val="single" w:sz="4" w:space="0" w:color="auto"/>
              <w:right w:val="single" w:sz="4" w:space="0" w:color="auto"/>
            </w:tcBorders>
            <w:noWrap/>
            <w:vAlign w:val="center"/>
            <w:hideMark/>
          </w:tcPr>
          <w:p w14:paraId="3CF5947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28.7</w:t>
            </w:r>
          </w:p>
        </w:tc>
        <w:tc>
          <w:tcPr>
            <w:tcW w:w="844" w:type="dxa"/>
            <w:tcBorders>
              <w:top w:val="nil"/>
              <w:left w:val="nil"/>
              <w:bottom w:val="single" w:sz="4" w:space="0" w:color="auto"/>
              <w:right w:val="single" w:sz="4" w:space="0" w:color="auto"/>
            </w:tcBorders>
            <w:noWrap/>
            <w:vAlign w:val="center"/>
            <w:hideMark/>
          </w:tcPr>
          <w:p w14:paraId="344DDDF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63.4</w:t>
            </w:r>
          </w:p>
        </w:tc>
        <w:tc>
          <w:tcPr>
            <w:tcW w:w="971" w:type="dxa"/>
            <w:tcBorders>
              <w:top w:val="nil"/>
              <w:left w:val="nil"/>
              <w:bottom w:val="single" w:sz="4" w:space="0" w:color="auto"/>
              <w:right w:val="single" w:sz="4" w:space="0" w:color="auto"/>
            </w:tcBorders>
            <w:noWrap/>
            <w:vAlign w:val="center"/>
            <w:hideMark/>
          </w:tcPr>
          <w:p w14:paraId="2A4A32A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145.5</w:t>
            </w:r>
          </w:p>
        </w:tc>
        <w:tc>
          <w:tcPr>
            <w:tcW w:w="755" w:type="dxa"/>
            <w:tcBorders>
              <w:top w:val="nil"/>
              <w:left w:val="nil"/>
              <w:bottom w:val="single" w:sz="4" w:space="0" w:color="auto"/>
              <w:right w:val="single" w:sz="4" w:space="0" w:color="auto"/>
            </w:tcBorders>
            <w:noWrap/>
            <w:vAlign w:val="center"/>
            <w:hideMark/>
          </w:tcPr>
          <w:p w14:paraId="7B8671FB"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0.67</w:t>
            </w:r>
          </w:p>
        </w:tc>
        <w:tc>
          <w:tcPr>
            <w:tcW w:w="755" w:type="dxa"/>
            <w:tcBorders>
              <w:top w:val="nil"/>
              <w:left w:val="nil"/>
              <w:bottom w:val="single" w:sz="4" w:space="0" w:color="auto"/>
              <w:right w:val="single" w:sz="4" w:space="0" w:color="auto"/>
            </w:tcBorders>
            <w:noWrap/>
            <w:vAlign w:val="center"/>
            <w:hideMark/>
          </w:tcPr>
          <w:p w14:paraId="6FCF9C4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3.34</w:t>
            </w:r>
          </w:p>
        </w:tc>
        <w:tc>
          <w:tcPr>
            <w:tcW w:w="1025" w:type="dxa"/>
            <w:tcBorders>
              <w:top w:val="nil"/>
              <w:left w:val="nil"/>
              <w:bottom w:val="single" w:sz="4" w:space="0" w:color="auto"/>
              <w:right w:val="single" w:sz="4" w:space="0" w:color="auto"/>
            </w:tcBorders>
            <w:vAlign w:val="center"/>
            <w:hideMark/>
          </w:tcPr>
          <w:p w14:paraId="0AAC020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3.96</w:t>
            </w:r>
          </w:p>
        </w:tc>
        <w:tc>
          <w:tcPr>
            <w:tcW w:w="840" w:type="dxa"/>
            <w:tcBorders>
              <w:top w:val="nil"/>
              <w:left w:val="nil"/>
              <w:bottom w:val="single" w:sz="4" w:space="0" w:color="auto"/>
              <w:right w:val="single" w:sz="4" w:space="0" w:color="auto"/>
            </w:tcBorders>
            <w:noWrap/>
            <w:vAlign w:val="center"/>
            <w:hideMark/>
          </w:tcPr>
          <w:p w14:paraId="03D6881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111.52</w:t>
            </w:r>
          </w:p>
        </w:tc>
        <w:tc>
          <w:tcPr>
            <w:tcW w:w="840" w:type="dxa"/>
            <w:tcBorders>
              <w:top w:val="nil"/>
              <w:left w:val="nil"/>
              <w:bottom w:val="single" w:sz="4" w:space="0" w:color="auto"/>
              <w:right w:val="single" w:sz="4" w:space="0" w:color="auto"/>
            </w:tcBorders>
            <w:noWrap/>
            <w:vAlign w:val="center"/>
            <w:hideMark/>
          </w:tcPr>
          <w:p w14:paraId="58304B2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301.2</w:t>
            </w:r>
          </w:p>
        </w:tc>
        <w:tc>
          <w:tcPr>
            <w:tcW w:w="1025" w:type="dxa"/>
            <w:tcBorders>
              <w:top w:val="nil"/>
              <w:left w:val="nil"/>
              <w:bottom w:val="single" w:sz="4" w:space="0" w:color="auto"/>
              <w:right w:val="single" w:sz="4" w:space="0" w:color="auto"/>
            </w:tcBorders>
            <w:noWrap/>
            <w:vAlign w:val="center"/>
            <w:hideMark/>
          </w:tcPr>
          <w:p w14:paraId="4FC0CF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643.15</w:t>
            </w:r>
          </w:p>
        </w:tc>
        <w:tc>
          <w:tcPr>
            <w:tcW w:w="2768" w:type="dxa"/>
            <w:tcBorders>
              <w:top w:val="nil"/>
              <w:left w:val="nil"/>
              <w:bottom w:val="single" w:sz="4" w:space="0" w:color="auto"/>
              <w:right w:val="single" w:sz="4" w:space="0" w:color="auto"/>
            </w:tcBorders>
            <w:noWrap/>
            <w:vAlign w:val="bottom"/>
            <w:hideMark/>
          </w:tcPr>
          <w:p w14:paraId="32DB6BD2"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5248.3</w:t>
            </w:r>
          </w:p>
        </w:tc>
        <w:tc>
          <w:tcPr>
            <w:tcW w:w="3037" w:type="dxa"/>
            <w:tcBorders>
              <w:top w:val="nil"/>
              <w:left w:val="nil"/>
              <w:bottom w:val="single" w:sz="4" w:space="0" w:color="auto"/>
              <w:right w:val="single" w:sz="4" w:space="0" w:color="auto"/>
            </w:tcBorders>
            <w:noWrap/>
            <w:vAlign w:val="bottom"/>
            <w:hideMark/>
          </w:tcPr>
          <w:p w14:paraId="26C4192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1285.4</w:t>
            </w:r>
          </w:p>
        </w:tc>
      </w:tr>
      <w:tr w:rsidR="00D5257A" w:rsidRPr="002C1591" w14:paraId="5EDC8514"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12BF1FC6"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T</w:t>
            </w:r>
            <w:r w:rsidRPr="002C1591">
              <w:rPr>
                <w:rFonts w:ascii="Times New Roman" w:eastAsia="Times New Roman" w:hAnsi="Times New Roman" w:cs="Times New Roman"/>
                <w:color w:val="000000"/>
                <w:sz w:val="24"/>
                <w:szCs w:val="24"/>
                <w:vertAlign w:val="subscript"/>
                <w:lang w:eastAsia="en-IN"/>
              </w:rPr>
              <w:t>2</w:t>
            </w:r>
          </w:p>
        </w:tc>
        <w:tc>
          <w:tcPr>
            <w:tcW w:w="844" w:type="dxa"/>
            <w:tcBorders>
              <w:top w:val="nil"/>
              <w:left w:val="nil"/>
              <w:bottom w:val="single" w:sz="4" w:space="0" w:color="auto"/>
              <w:right w:val="single" w:sz="4" w:space="0" w:color="auto"/>
            </w:tcBorders>
            <w:noWrap/>
            <w:vAlign w:val="center"/>
            <w:hideMark/>
          </w:tcPr>
          <w:p w14:paraId="4932B85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29</w:t>
            </w:r>
          </w:p>
        </w:tc>
        <w:tc>
          <w:tcPr>
            <w:tcW w:w="844" w:type="dxa"/>
            <w:tcBorders>
              <w:top w:val="nil"/>
              <w:left w:val="nil"/>
              <w:bottom w:val="single" w:sz="4" w:space="0" w:color="auto"/>
              <w:right w:val="single" w:sz="4" w:space="0" w:color="auto"/>
            </w:tcBorders>
            <w:noWrap/>
            <w:vAlign w:val="center"/>
            <w:hideMark/>
          </w:tcPr>
          <w:p w14:paraId="39D77B9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63.4</w:t>
            </w:r>
          </w:p>
        </w:tc>
        <w:tc>
          <w:tcPr>
            <w:tcW w:w="971" w:type="dxa"/>
            <w:tcBorders>
              <w:top w:val="nil"/>
              <w:left w:val="nil"/>
              <w:bottom w:val="single" w:sz="4" w:space="0" w:color="auto"/>
              <w:right w:val="single" w:sz="4" w:space="0" w:color="auto"/>
            </w:tcBorders>
            <w:noWrap/>
            <w:vAlign w:val="center"/>
            <w:hideMark/>
          </w:tcPr>
          <w:p w14:paraId="1AAC0A7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147.8</w:t>
            </w:r>
          </w:p>
        </w:tc>
        <w:tc>
          <w:tcPr>
            <w:tcW w:w="755" w:type="dxa"/>
            <w:tcBorders>
              <w:top w:val="nil"/>
              <w:left w:val="nil"/>
              <w:bottom w:val="single" w:sz="4" w:space="0" w:color="auto"/>
              <w:right w:val="single" w:sz="4" w:space="0" w:color="auto"/>
            </w:tcBorders>
            <w:noWrap/>
            <w:vAlign w:val="center"/>
            <w:hideMark/>
          </w:tcPr>
          <w:p w14:paraId="551B730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0.69</w:t>
            </w:r>
          </w:p>
        </w:tc>
        <w:tc>
          <w:tcPr>
            <w:tcW w:w="755" w:type="dxa"/>
            <w:tcBorders>
              <w:top w:val="nil"/>
              <w:left w:val="nil"/>
              <w:bottom w:val="single" w:sz="4" w:space="0" w:color="auto"/>
              <w:right w:val="single" w:sz="4" w:space="0" w:color="auto"/>
            </w:tcBorders>
            <w:noWrap/>
            <w:vAlign w:val="center"/>
            <w:hideMark/>
          </w:tcPr>
          <w:p w14:paraId="19193CB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3.31</w:t>
            </w:r>
          </w:p>
        </w:tc>
        <w:tc>
          <w:tcPr>
            <w:tcW w:w="1025" w:type="dxa"/>
            <w:tcBorders>
              <w:top w:val="nil"/>
              <w:left w:val="nil"/>
              <w:bottom w:val="single" w:sz="4" w:space="0" w:color="auto"/>
              <w:right w:val="single" w:sz="4" w:space="0" w:color="auto"/>
            </w:tcBorders>
            <w:vAlign w:val="center"/>
            <w:hideMark/>
          </w:tcPr>
          <w:p w14:paraId="783B42D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4.03</w:t>
            </w:r>
          </w:p>
        </w:tc>
        <w:tc>
          <w:tcPr>
            <w:tcW w:w="840" w:type="dxa"/>
            <w:tcBorders>
              <w:top w:val="nil"/>
              <w:left w:val="nil"/>
              <w:bottom w:val="single" w:sz="4" w:space="0" w:color="auto"/>
              <w:right w:val="single" w:sz="4" w:space="0" w:color="auto"/>
            </w:tcBorders>
            <w:noWrap/>
            <w:vAlign w:val="center"/>
            <w:hideMark/>
          </w:tcPr>
          <w:p w14:paraId="148151A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111.89</w:t>
            </w:r>
          </w:p>
        </w:tc>
        <w:tc>
          <w:tcPr>
            <w:tcW w:w="840" w:type="dxa"/>
            <w:tcBorders>
              <w:top w:val="nil"/>
              <w:left w:val="nil"/>
              <w:bottom w:val="single" w:sz="4" w:space="0" w:color="auto"/>
              <w:right w:val="single" w:sz="4" w:space="0" w:color="auto"/>
            </w:tcBorders>
            <w:noWrap/>
            <w:vAlign w:val="center"/>
            <w:hideMark/>
          </w:tcPr>
          <w:p w14:paraId="4026828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306.26</w:t>
            </w:r>
          </w:p>
        </w:tc>
        <w:tc>
          <w:tcPr>
            <w:tcW w:w="1025" w:type="dxa"/>
            <w:tcBorders>
              <w:top w:val="nil"/>
              <w:left w:val="nil"/>
              <w:bottom w:val="single" w:sz="4" w:space="0" w:color="auto"/>
              <w:right w:val="single" w:sz="4" w:space="0" w:color="auto"/>
            </w:tcBorders>
            <w:noWrap/>
            <w:vAlign w:val="center"/>
            <w:hideMark/>
          </w:tcPr>
          <w:p w14:paraId="206B6A5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580.63</w:t>
            </w:r>
          </w:p>
        </w:tc>
        <w:tc>
          <w:tcPr>
            <w:tcW w:w="2768" w:type="dxa"/>
            <w:tcBorders>
              <w:top w:val="nil"/>
              <w:left w:val="nil"/>
              <w:bottom w:val="single" w:sz="4" w:space="0" w:color="auto"/>
              <w:right w:val="single" w:sz="4" w:space="0" w:color="auto"/>
            </w:tcBorders>
            <w:noWrap/>
            <w:vAlign w:val="bottom"/>
            <w:hideMark/>
          </w:tcPr>
          <w:p w14:paraId="53DB3C88"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5715</w:t>
            </w:r>
          </w:p>
        </w:tc>
        <w:tc>
          <w:tcPr>
            <w:tcW w:w="3037" w:type="dxa"/>
            <w:tcBorders>
              <w:top w:val="nil"/>
              <w:left w:val="nil"/>
              <w:bottom w:val="single" w:sz="4" w:space="0" w:color="auto"/>
              <w:right w:val="single" w:sz="4" w:space="0" w:color="auto"/>
            </w:tcBorders>
            <w:noWrap/>
            <w:vAlign w:val="bottom"/>
            <w:hideMark/>
          </w:tcPr>
          <w:p w14:paraId="1CAE1EB3"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1393.8</w:t>
            </w:r>
          </w:p>
        </w:tc>
      </w:tr>
      <w:tr w:rsidR="00D5257A" w:rsidRPr="002C1591" w14:paraId="04360FB2"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4CEA381E"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SE(m) +</w:t>
            </w:r>
          </w:p>
        </w:tc>
        <w:tc>
          <w:tcPr>
            <w:tcW w:w="844" w:type="dxa"/>
            <w:tcBorders>
              <w:top w:val="nil"/>
              <w:left w:val="nil"/>
              <w:bottom w:val="single" w:sz="4" w:space="0" w:color="auto"/>
              <w:right w:val="single" w:sz="4" w:space="0" w:color="auto"/>
            </w:tcBorders>
            <w:noWrap/>
            <w:vAlign w:val="center"/>
            <w:hideMark/>
          </w:tcPr>
          <w:p w14:paraId="5077A74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0.61</w:t>
            </w:r>
          </w:p>
        </w:tc>
        <w:tc>
          <w:tcPr>
            <w:tcW w:w="844" w:type="dxa"/>
            <w:tcBorders>
              <w:top w:val="nil"/>
              <w:left w:val="nil"/>
              <w:bottom w:val="single" w:sz="4" w:space="0" w:color="auto"/>
              <w:right w:val="single" w:sz="4" w:space="0" w:color="auto"/>
            </w:tcBorders>
            <w:noWrap/>
            <w:vAlign w:val="center"/>
            <w:hideMark/>
          </w:tcPr>
          <w:p w14:paraId="1959E4A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w:t>
            </w:r>
          </w:p>
        </w:tc>
        <w:tc>
          <w:tcPr>
            <w:tcW w:w="971" w:type="dxa"/>
            <w:tcBorders>
              <w:top w:val="nil"/>
              <w:left w:val="nil"/>
              <w:bottom w:val="single" w:sz="4" w:space="0" w:color="auto"/>
              <w:right w:val="single" w:sz="4" w:space="0" w:color="auto"/>
            </w:tcBorders>
            <w:noWrap/>
            <w:vAlign w:val="center"/>
            <w:hideMark/>
          </w:tcPr>
          <w:p w14:paraId="28A4BC0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1.47</w:t>
            </w:r>
          </w:p>
        </w:tc>
        <w:tc>
          <w:tcPr>
            <w:tcW w:w="755" w:type="dxa"/>
            <w:tcBorders>
              <w:top w:val="nil"/>
              <w:left w:val="nil"/>
              <w:bottom w:val="single" w:sz="4" w:space="0" w:color="auto"/>
              <w:right w:val="single" w:sz="4" w:space="0" w:color="auto"/>
            </w:tcBorders>
            <w:noWrap/>
            <w:vAlign w:val="center"/>
            <w:hideMark/>
          </w:tcPr>
          <w:p w14:paraId="52CEDDB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0.007</w:t>
            </w:r>
          </w:p>
        </w:tc>
        <w:tc>
          <w:tcPr>
            <w:tcW w:w="755" w:type="dxa"/>
            <w:tcBorders>
              <w:top w:val="nil"/>
              <w:left w:val="nil"/>
              <w:bottom w:val="single" w:sz="4" w:space="0" w:color="auto"/>
              <w:right w:val="single" w:sz="4" w:space="0" w:color="auto"/>
            </w:tcBorders>
            <w:noWrap/>
            <w:vAlign w:val="center"/>
            <w:hideMark/>
          </w:tcPr>
          <w:p w14:paraId="651DA38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0.064</w:t>
            </w:r>
          </w:p>
        </w:tc>
        <w:tc>
          <w:tcPr>
            <w:tcW w:w="1025" w:type="dxa"/>
            <w:tcBorders>
              <w:top w:val="nil"/>
              <w:left w:val="nil"/>
              <w:bottom w:val="single" w:sz="4" w:space="0" w:color="auto"/>
              <w:right w:val="single" w:sz="4" w:space="0" w:color="auto"/>
            </w:tcBorders>
            <w:vAlign w:val="center"/>
            <w:hideMark/>
          </w:tcPr>
          <w:p w14:paraId="3D1671C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0.052</w:t>
            </w:r>
          </w:p>
        </w:tc>
        <w:tc>
          <w:tcPr>
            <w:tcW w:w="840" w:type="dxa"/>
            <w:tcBorders>
              <w:top w:val="nil"/>
              <w:left w:val="nil"/>
              <w:bottom w:val="single" w:sz="4" w:space="0" w:color="auto"/>
              <w:right w:val="single" w:sz="4" w:space="0" w:color="auto"/>
            </w:tcBorders>
            <w:noWrap/>
            <w:vAlign w:val="center"/>
            <w:hideMark/>
          </w:tcPr>
          <w:p w14:paraId="211747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0.637</w:t>
            </w:r>
          </w:p>
        </w:tc>
        <w:tc>
          <w:tcPr>
            <w:tcW w:w="840" w:type="dxa"/>
            <w:tcBorders>
              <w:top w:val="nil"/>
              <w:left w:val="nil"/>
              <w:bottom w:val="single" w:sz="4" w:space="0" w:color="auto"/>
              <w:right w:val="single" w:sz="4" w:space="0" w:color="auto"/>
            </w:tcBorders>
            <w:noWrap/>
            <w:vAlign w:val="center"/>
            <w:hideMark/>
          </w:tcPr>
          <w:p w14:paraId="1514E39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3.759</w:t>
            </w:r>
          </w:p>
        </w:tc>
        <w:tc>
          <w:tcPr>
            <w:tcW w:w="1025" w:type="dxa"/>
            <w:tcBorders>
              <w:top w:val="nil"/>
              <w:left w:val="nil"/>
              <w:bottom w:val="single" w:sz="4" w:space="0" w:color="auto"/>
              <w:right w:val="single" w:sz="4" w:space="0" w:color="auto"/>
            </w:tcBorders>
            <w:noWrap/>
            <w:vAlign w:val="center"/>
            <w:hideMark/>
          </w:tcPr>
          <w:p w14:paraId="5D6C48C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7.22</w:t>
            </w:r>
          </w:p>
        </w:tc>
        <w:tc>
          <w:tcPr>
            <w:tcW w:w="2768" w:type="dxa"/>
            <w:tcBorders>
              <w:top w:val="nil"/>
              <w:left w:val="nil"/>
              <w:bottom w:val="single" w:sz="4" w:space="0" w:color="auto"/>
              <w:right w:val="single" w:sz="4" w:space="0" w:color="auto"/>
            </w:tcBorders>
            <w:noWrap/>
            <w:vAlign w:val="bottom"/>
            <w:hideMark/>
          </w:tcPr>
          <w:p w14:paraId="1E303510"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123.77</w:t>
            </w:r>
          </w:p>
        </w:tc>
        <w:tc>
          <w:tcPr>
            <w:tcW w:w="3037" w:type="dxa"/>
            <w:tcBorders>
              <w:top w:val="nil"/>
              <w:left w:val="nil"/>
              <w:bottom w:val="single" w:sz="4" w:space="0" w:color="auto"/>
              <w:right w:val="single" w:sz="4" w:space="0" w:color="auto"/>
            </w:tcBorders>
            <w:noWrap/>
            <w:vAlign w:val="bottom"/>
            <w:hideMark/>
          </w:tcPr>
          <w:p w14:paraId="3A706095"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10.2276</w:t>
            </w:r>
          </w:p>
        </w:tc>
      </w:tr>
      <w:tr w:rsidR="00D5257A" w:rsidRPr="002C1591" w14:paraId="2CD9F293"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2904D1CB"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CD (0.05)</w:t>
            </w:r>
          </w:p>
        </w:tc>
        <w:tc>
          <w:tcPr>
            <w:tcW w:w="844" w:type="dxa"/>
            <w:tcBorders>
              <w:top w:val="nil"/>
              <w:left w:val="nil"/>
              <w:bottom w:val="single" w:sz="4" w:space="0" w:color="auto"/>
              <w:right w:val="single" w:sz="4" w:space="0" w:color="auto"/>
            </w:tcBorders>
            <w:noWrap/>
            <w:vAlign w:val="center"/>
            <w:hideMark/>
          </w:tcPr>
          <w:p w14:paraId="38F1201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844" w:type="dxa"/>
            <w:tcBorders>
              <w:top w:val="nil"/>
              <w:left w:val="nil"/>
              <w:bottom w:val="single" w:sz="4" w:space="0" w:color="auto"/>
              <w:right w:val="single" w:sz="4" w:space="0" w:color="auto"/>
            </w:tcBorders>
            <w:noWrap/>
            <w:vAlign w:val="center"/>
            <w:hideMark/>
          </w:tcPr>
          <w:p w14:paraId="1568761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971" w:type="dxa"/>
            <w:tcBorders>
              <w:top w:val="nil"/>
              <w:left w:val="nil"/>
              <w:bottom w:val="single" w:sz="4" w:space="0" w:color="auto"/>
              <w:right w:val="single" w:sz="4" w:space="0" w:color="auto"/>
            </w:tcBorders>
            <w:noWrap/>
            <w:vAlign w:val="center"/>
            <w:hideMark/>
          </w:tcPr>
          <w:p w14:paraId="6387D7A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755" w:type="dxa"/>
            <w:tcBorders>
              <w:top w:val="nil"/>
              <w:left w:val="nil"/>
              <w:bottom w:val="single" w:sz="4" w:space="0" w:color="auto"/>
              <w:right w:val="single" w:sz="4" w:space="0" w:color="auto"/>
            </w:tcBorders>
            <w:noWrap/>
            <w:vAlign w:val="center"/>
            <w:hideMark/>
          </w:tcPr>
          <w:p w14:paraId="6D69067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755" w:type="dxa"/>
            <w:tcBorders>
              <w:top w:val="nil"/>
              <w:left w:val="nil"/>
              <w:bottom w:val="single" w:sz="4" w:space="0" w:color="auto"/>
              <w:right w:val="single" w:sz="4" w:space="0" w:color="auto"/>
            </w:tcBorders>
            <w:noWrap/>
            <w:vAlign w:val="center"/>
            <w:hideMark/>
          </w:tcPr>
          <w:p w14:paraId="7129290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1025" w:type="dxa"/>
            <w:tcBorders>
              <w:top w:val="nil"/>
              <w:left w:val="nil"/>
              <w:bottom w:val="single" w:sz="4" w:space="0" w:color="auto"/>
              <w:right w:val="single" w:sz="4" w:space="0" w:color="auto"/>
            </w:tcBorders>
            <w:vAlign w:val="center"/>
            <w:hideMark/>
          </w:tcPr>
          <w:p w14:paraId="531763FB"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840" w:type="dxa"/>
            <w:tcBorders>
              <w:top w:val="nil"/>
              <w:left w:val="nil"/>
              <w:bottom w:val="single" w:sz="4" w:space="0" w:color="auto"/>
              <w:right w:val="single" w:sz="4" w:space="0" w:color="auto"/>
            </w:tcBorders>
            <w:noWrap/>
            <w:vAlign w:val="center"/>
            <w:hideMark/>
          </w:tcPr>
          <w:p w14:paraId="436372D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840" w:type="dxa"/>
            <w:tcBorders>
              <w:top w:val="nil"/>
              <w:left w:val="nil"/>
              <w:bottom w:val="single" w:sz="4" w:space="0" w:color="auto"/>
              <w:right w:val="single" w:sz="4" w:space="0" w:color="auto"/>
            </w:tcBorders>
            <w:noWrap/>
            <w:vAlign w:val="center"/>
            <w:hideMark/>
          </w:tcPr>
          <w:p w14:paraId="5938A59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1025" w:type="dxa"/>
            <w:tcBorders>
              <w:top w:val="nil"/>
              <w:left w:val="nil"/>
              <w:bottom w:val="single" w:sz="4" w:space="0" w:color="auto"/>
              <w:right w:val="single" w:sz="4" w:space="0" w:color="auto"/>
            </w:tcBorders>
            <w:noWrap/>
            <w:vAlign w:val="center"/>
            <w:hideMark/>
          </w:tcPr>
          <w:p w14:paraId="6D34D69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22.25</w:t>
            </w:r>
          </w:p>
        </w:tc>
        <w:tc>
          <w:tcPr>
            <w:tcW w:w="2768" w:type="dxa"/>
            <w:tcBorders>
              <w:top w:val="nil"/>
              <w:left w:val="nil"/>
              <w:bottom w:val="single" w:sz="4" w:space="0" w:color="auto"/>
              <w:right w:val="single" w:sz="4" w:space="0" w:color="auto"/>
            </w:tcBorders>
            <w:noWrap/>
            <w:vAlign w:val="bottom"/>
            <w:hideMark/>
          </w:tcPr>
          <w:p w14:paraId="1F191EB2"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381.4</w:t>
            </w:r>
          </w:p>
        </w:tc>
        <w:tc>
          <w:tcPr>
            <w:tcW w:w="3037" w:type="dxa"/>
            <w:tcBorders>
              <w:top w:val="nil"/>
              <w:left w:val="nil"/>
              <w:bottom w:val="single" w:sz="4" w:space="0" w:color="auto"/>
              <w:right w:val="single" w:sz="4" w:space="0" w:color="auto"/>
            </w:tcBorders>
            <w:noWrap/>
            <w:vAlign w:val="bottom"/>
            <w:hideMark/>
          </w:tcPr>
          <w:p w14:paraId="21BB633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31.517</w:t>
            </w:r>
          </w:p>
        </w:tc>
      </w:tr>
    </w:tbl>
    <w:p w14:paraId="403BB0B8" w14:textId="77777777" w:rsidR="00D5257A" w:rsidRDefault="00D5257A" w:rsidP="009E44CC">
      <w:pPr>
        <w:jc w:val="both"/>
        <w:rPr>
          <w:rFonts w:ascii="Times New Roman" w:hAnsi="Times New Roman" w:cs="Times New Roman"/>
        </w:rPr>
      </w:pPr>
      <w:r>
        <w:rPr>
          <w:rFonts w:ascii="Times New Roman" w:hAnsi="Times New Roman" w:cs="Times New Roman"/>
        </w:rPr>
        <w:br w:type="page"/>
      </w:r>
    </w:p>
    <w:p w14:paraId="4CF748FA" w14:textId="77777777" w:rsidR="00DF59E7" w:rsidRPr="009E44CC" w:rsidRDefault="00DF59E7" w:rsidP="009E44CC">
      <w:pPr>
        <w:jc w:val="both"/>
        <w:rPr>
          <w:rFonts w:ascii="Times New Roman" w:hAnsi="Times New Roman" w:cs="Times New Roman"/>
        </w:rPr>
      </w:pPr>
    </w:p>
    <w:p w14:paraId="45B77942" w14:textId="77777777" w:rsidR="00DF59E7" w:rsidRPr="009E44CC" w:rsidRDefault="00DF59E7" w:rsidP="009E44CC">
      <w:pPr>
        <w:jc w:val="both"/>
        <w:rPr>
          <w:rFonts w:ascii="Times New Roman" w:hAnsi="Times New Roman" w:cs="Times New Roman"/>
        </w:rPr>
      </w:pPr>
    </w:p>
    <w:p w14:paraId="2AB3BC09" w14:textId="77777777" w:rsidR="00DF59E7" w:rsidRPr="009E44CC" w:rsidRDefault="00DF59E7" w:rsidP="009E44CC">
      <w:pPr>
        <w:jc w:val="both"/>
        <w:rPr>
          <w:rFonts w:ascii="Times New Roman" w:hAnsi="Times New Roman" w:cs="Times New Roman"/>
        </w:rPr>
      </w:pPr>
    </w:p>
    <w:p w14:paraId="4C415DB1" w14:textId="77777777" w:rsidR="00DF59E7" w:rsidRPr="009E44CC" w:rsidRDefault="00DF59E7" w:rsidP="009E44CC">
      <w:pPr>
        <w:jc w:val="both"/>
        <w:rPr>
          <w:rFonts w:ascii="Times New Roman" w:hAnsi="Times New Roman" w:cs="Times New Roman"/>
        </w:rPr>
      </w:pPr>
    </w:p>
    <w:p w14:paraId="02B42087" w14:textId="77777777" w:rsidR="00DF59E7" w:rsidRPr="009E44CC" w:rsidRDefault="00DF59E7" w:rsidP="009E44CC">
      <w:pPr>
        <w:jc w:val="both"/>
        <w:rPr>
          <w:rFonts w:ascii="Times New Roman" w:hAnsi="Times New Roman" w:cs="Times New Roman"/>
        </w:rPr>
      </w:pPr>
    </w:p>
    <w:p w14:paraId="53508A9F" w14:textId="77777777" w:rsidR="00DF59E7" w:rsidRPr="009E44CC" w:rsidRDefault="00DF59E7" w:rsidP="009E44CC">
      <w:pPr>
        <w:jc w:val="both"/>
        <w:rPr>
          <w:rFonts w:ascii="Times New Roman" w:hAnsi="Times New Roman" w:cs="Times New Roman"/>
        </w:rPr>
      </w:pPr>
    </w:p>
    <w:p w14:paraId="53E2DCB7" w14:textId="77777777" w:rsidR="00DF59E7" w:rsidRPr="009E44CC" w:rsidRDefault="00DF59E7" w:rsidP="009E44CC">
      <w:pPr>
        <w:jc w:val="both"/>
        <w:rPr>
          <w:rFonts w:ascii="Times New Roman" w:hAnsi="Times New Roman" w:cs="Times New Roman"/>
        </w:rPr>
      </w:pPr>
    </w:p>
    <w:p w14:paraId="413A38FD" w14:textId="77777777" w:rsidR="00DF59E7" w:rsidRPr="009E44CC" w:rsidRDefault="00DF59E7" w:rsidP="009E44CC">
      <w:pPr>
        <w:jc w:val="both"/>
        <w:rPr>
          <w:rFonts w:ascii="Times New Roman" w:hAnsi="Times New Roman" w:cs="Times New Roman"/>
        </w:rPr>
      </w:pPr>
    </w:p>
    <w:p w14:paraId="71A919F3" w14:textId="77777777" w:rsidR="00DF59E7" w:rsidRPr="009E44CC" w:rsidRDefault="00DF59E7" w:rsidP="009E44CC">
      <w:pPr>
        <w:jc w:val="both"/>
        <w:rPr>
          <w:rFonts w:ascii="Times New Roman" w:hAnsi="Times New Roman" w:cs="Times New Roman"/>
        </w:rPr>
      </w:pPr>
    </w:p>
    <w:p w14:paraId="7F556986" w14:textId="77777777" w:rsidR="00DF59E7" w:rsidRPr="009E44CC" w:rsidRDefault="00DF59E7" w:rsidP="009E44CC">
      <w:pPr>
        <w:jc w:val="both"/>
        <w:rPr>
          <w:rFonts w:ascii="Times New Roman" w:hAnsi="Times New Roman" w:cs="Times New Roman"/>
        </w:rPr>
      </w:pPr>
    </w:p>
    <w:sectPr w:rsidR="00DF59E7" w:rsidRPr="009E44CC" w:rsidSect="00D5257A">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oncord" w:date="2026-01-12T17:07:00Z" w:initials="C">
    <w:p w14:paraId="6991AF9A" w14:textId="1D13A814" w:rsidR="00781189" w:rsidRDefault="00781189" w:rsidP="00781189">
      <w:pPr>
        <w:pStyle w:val="CommentText"/>
      </w:pPr>
      <w:r>
        <w:rPr>
          <w:rStyle w:val="CommentReference"/>
        </w:rPr>
        <w:annotationRef/>
      </w:r>
      <w:r>
        <w:t>Missing</w:t>
      </w:r>
    </w:p>
  </w:comment>
  <w:comment w:id="1" w:author="Concord" w:date="2026-01-12T17:08:00Z" w:initials="C">
    <w:p w14:paraId="0CB29B8D" w14:textId="4B03F958" w:rsidR="00781189" w:rsidRDefault="00781189">
      <w:pPr>
        <w:pStyle w:val="CommentText"/>
      </w:pPr>
      <w:r>
        <w:rPr>
          <w:rStyle w:val="CommentReference"/>
        </w:rPr>
        <w:annotationRef/>
      </w:r>
      <w:proofErr w:type="gramStart"/>
      <w:r>
        <w:t>missing</w:t>
      </w:r>
      <w:proofErr w:type="gramEnd"/>
    </w:p>
  </w:comment>
  <w:comment w:id="2" w:author="Concord" w:date="2026-01-12T17:09:00Z" w:initials="C">
    <w:p w14:paraId="12532B84" w14:textId="690122A1" w:rsidR="00781189" w:rsidRDefault="00781189">
      <w:pPr>
        <w:pStyle w:val="CommentText"/>
      </w:pPr>
      <w:r>
        <w:rPr>
          <w:rStyle w:val="CommentReference"/>
        </w:rPr>
        <w:annotationRef/>
      </w:r>
      <w:proofErr w:type="gramStart"/>
      <w:r>
        <w:t>missing</w:t>
      </w:r>
      <w:proofErr w:type="gramEnd"/>
    </w:p>
  </w:comment>
  <w:comment w:id="3" w:author="Concord" w:date="2026-01-12T17:11:00Z" w:initials="C">
    <w:p w14:paraId="7DCFC534" w14:textId="44F493E0" w:rsidR="00781189" w:rsidRDefault="00781189" w:rsidP="00781189">
      <w:pPr>
        <w:pStyle w:val="CommentText"/>
      </w:pPr>
      <w:r>
        <w:rPr>
          <w:rStyle w:val="CommentReference"/>
        </w:rPr>
        <w:annotationRef/>
      </w:r>
      <w:proofErr w:type="gramStart"/>
      <w:r>
        <w:t>rewrite</w:t>
      </w:r>
      <w:proofErr w:type="gramEnd"/>
    </w:p>
  </w:comment>
  <w:comment w:id="4" w:author="Concord" w:date="2026-01-12T17:11:00Z" w:initials="C">
    <w:p w14:paraId="3172EE32" w14:textId="27314141" w:rsidR="00781189" w:rsidRDefault="00781189">
      <w:pPr>
        <w:pStyle w:val="CommentText"/>
      </w:pPr>
      <w:r>
        <w:rPr>
          <w:rStyle w:val="CommentReference"/>
        </w:rPr>
        <w:annotationRef/>
      </w:r>
      <w:proofErr w:type="gramStart"/>
      <w:r>
        <w:t>missing</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AA85E" w14:textId="77777777" w:rsidR="00474A1F" w:rsidRDefault="00474A1F" w:rsidP="00F02891">
      <w:pPr>
        <w:spacing w:after="0" w:line="240" w:lineRule="auto"/>
      </w:pPr>
      <w:r>
        <w:separator/>
      </w:r>
    </w:p>
  </w:endnote>
  <w:endnote w:type="continuationSeparator" w:id="0">
    <w:p w14:paraId="34E0737B" w14:textId="77777777" w:rsidR="00474A1F" w:rsidRDefault="00474A1F" w:rsidP="00F0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9E947" w14:textId="77777777" w:rsidR="00F02891" w:rsidRDefault="00F02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7EBBF" w14:textId="77777777" w:rsidR="00F02891" w:rsidRDefault="00F028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A922E" w14:textId="77777777" w:rsidR="00F02891" w:rsidRDefault="00F02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11F5F" w14:textId="77777777" w:rsidR="00474A1F" w:rsidRDefault="00474A1F" w:rsidP="00F02891">
      <w:pPr>
        <w:spacing w:after="0" w:line="240" w:lineRule="auto"/>
      </w:pPr>
      <w:r>
        <w:separator/>
      </w:r>
    </w:p>
  </w:footnote>
  <w:footnote w:type="continuationSeparator" w:id="0">
    <w:p w14:paraId="6613103A" w14:textId="77777777" w:rsidR="00474A1F" w:rsidRDefault="00474A1F" w:rsidP="00F028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59BE" w14:textId="201CB1BC" w:rsidR="00F02891" w:rsidRDefault="00474A1F">
    <w:pPr>
      <w:pStyle w:val="Header"/>
    </w:pPr>
    <w:r>
      <w:rPr>
        <w:noProof/>
      </w:rPr>
      <w:pict w14:anchorId="6BAE7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33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F8635" w14:textId="72727036" w:rsidR="00F02891" w:rsidRDefault="00474A1F">
    <w:pPr>
      <w:pStyle w:val="Header"/>
    </w:pPr>
    <w:r>
      <w:rPr>
        <w:noProof/>
      </w:rPr>
      <w:pict w14:anchorId="5AE73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33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4613A" w14:textId="68BB1B77" w:rsidR="00F02891" w:rsidRDefault="00474A1F">
    <w:pPr>
      <w:pStyle w:val="Header"/>
    </w:pPr>
    <w:r>
      <w:rPr>
        <w:noProof/>
      </w:rPr>
      <w:pict w14:anchorId="03979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33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96A25"/>
    <w:multiLevelType w:val="hybridMultilevel"/>
    <w:tmpl w:val="36B4F3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3950A62"/>
    <w:multiLevelType w:val="multilevel"/>
    <w:tmpl w:val="09D8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C60906"/>
    <w:multiLevelType w:val="multilevel"/>
    <w:tmpl w:val="BEEE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1D"/>
    <w:rsid w:val="001825B0"/>
    <w:rsid w:val="001F369E"/>
    <w:rsid w:val="00264924"/>
    <w:rsid w:val="0027098B"/>
    <w:rsid w:val="004374BC"/>
    <w:rsid w:val="00474A1F"/>
    <w:rsid w:val="00576AD0"/>
    <w:rsid w:val="005778A2"/>
    <w:rsid w:val="00581924"/>
    <w:rsid w:val="005E4E6E"/>
    <w:rsid w:val="005F710D"/>
    <w:rsid w:val="006225D4"/>
    <w:rsid w:val="00673F60"/>
    <w:rsid w:val="007121A4"/>
    <w:rsid w:val="00736D7C"/>
    <w:rsid w:val="00743158"/>
    <w:rsid w:val="00760D32"/>
    <w:rsid w:val="00781189"/>
    <w:rsid w:val="00796572"/>
    <w:rsid w:val="007B726E"/>
    <w:rsid w:val="00822370"/>
    <w:rsid w:val="008F4F1B"/>
    <w:rsid w:val="00964F1D"/>
    <w:rsid w:val="009E44CC"/>
    <w:rsid w:val="00AA065B"/>
    <w:rsid w:val="00C760A1"/>
    <w:rsid w:val="00CD4674"/>
    <w:rsid w:val="00D17CC1"/>
    <w:rsid w:val="00D5257A"/>
    <w:rsid w:val="00DD7BCD"/>
    <w:rsid w:val="00DF59E7"/>
    <w:rsid w:val="00E03BFE"/>
    <w:rsid w:val="00E72D38"/>
    <w:rsid w:val="00EE0EEC"/>
    <w:rsid w:val="00F02891"/>
    <w:rsid w:val="00F7734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54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0D3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13">
    <w:name w:val="citation-13"/>
    <w:basedOn w:val="DefaultParagraphFont"/>
    <w:rsid w:val="00F7734E"/>
  </w:style>
  <w:style w:type="paragraph" w:styleId="NormalWeb">
    <w:name w:val="Normal (Web)"/>
    <w:basedOn w:val="Normal"/>
    <w:uiPriority w:val="99"/>
    <w:semiHidden/>
    <w:unhideWhenUsed/>
    <w:rsid w:val="001825B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1">
    <w:name w:val="citation-1"/>
    <w:basedOn w:val="DefaultParagraphFont"/>
    <w:rsid w:val="005E4E6E"/>
  </w:style>
  <w:style w:type="character" w:customStyle="1" w:styleId="Heading3Char">
    <w:name w:val="Heading 3 Char"/>
    <w:basedOn w:val="DefaultParagraphFont"/>
    <w:link w:val="Heading3"/>
    <w:uiPriority w:val="9"/>
    <w:rsid w:val="00760D32"/>
    <w:rPr>
      <w:rFonts w:ascii="Times New Roman" w:eastAsia="Times New Roman" w:hAnsi="Times New Roman" w:cs="Times New Roman"/>
      <w:b/>
      <w:bCs/>
      <w:sz w:val="27"/>
      <w:szCs w:val="27"/>
      <w:lang w:eastAsia="en-IN"/>
    </w:rPr>
  </w:style>
  <w:style w:type="character" w:customStyle="1" w:styleId="math-inline">
    <w:name w:val="math-inline"/>
    <w:basedOn w:val="DefaultParagraphFont"/>
    <w:rsid w:val="00760D32"/>
  </w:style>
  <w:style w:type="paragraph" w:styleId="ListParagraph">
    <w:name w:val="List Paragraph"/>
    <w:basedOn w:val="Normal"/>
    <w:uiPriority w:val="34"/>
    <w:qFormat/>
    <w:rsid w:val="009E44CC"/>
    <w:pPr>
      <w:ind w:left="720"/>
      <w:contextualSpacing/>
    </w:pPr>
  </w:style>
  <w:style w:type="paragraph" w:styleId="Header">
    <w:name w:val="header"/>
    <w:basedOn w:val="Normal"/>
    <w:link w:val="HeaderChar"/>
    <w:uiPriority w:val="99"/>
    <w:unhideWhenUsed/>
    <w:rsid w:val="00F02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891"/>
  </w:style>
  <w:style w:type="paragraph" w:styleId="Footer">
    <w:name w:val="footer"/>
    <w:basedOn w:val="Normal"/>
    <w:link w:val="FooterChar"/>
    <w:uiPriority w:val="99"/>
    <w:unhideWhenUsed/>
    <w:rsid w:val="00F02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891"/>
  </w:style>
  <w:style w:type="character" w:styleId="CommentReference">
    <w:name w:val="annotation reference"/>
    <w:basedOn w:val="DefaultParagraphFont"/>
    <w:uiPriority w:val="99"/>
    <w:semiHidden/>
    <w:unhideWhenUsed/>
    <w:rsid w:val="00781189"/>
    <w:rPr>
      <w:sz w:val="16"/>
      <w:szCs w:val="16"/>
    </w:rPr>
  </w:style>
  <w:style w:type="paragraph" w:styleId="CommentText">
    <w:name w:val="annotation text"/>
    <w:basedOn w:val="Normal"/>
    <w:link w:val="CommentTextChar"/>
    <w:uiPriority w:val="99"/>
    <w:semiHidden/>
    <w:unhideWhenUsed/>
    <w:rsid w:val="00781189"/>
    <w:pPr>
      <w:spacing w:line="240" w:lineRule="auto"/>
    </w:pPr>
    <w:rPr>
      <w:sz w:val="20"/>
      <w:szCs w:val="20"/>
    </w:rPr>
  </w:style>
  <w:style w:type="character" w:customStyle="1" w:styleId="CommentTextChar">
    <w:name w:val="Comment Text Char"/>
    <w:basedOn w:val="DefaultParagraphFont"/>
    <w:link w:val="CommentText"/>
    <w:uiPriority w:val="99"/>
    <w:semiHidden/>
    <w:rsid w:val="00781189"/>
    <w:rPr>
      <w:sz w:val="20"/>
      <w:szCs w:val="20"/>
    </w:rPr>
  </w:style>
  <w:style w:type="paragraph" w:styleId="CommentSubject">
    <w:name w:val="annotation subject"/>
    <w:basedOn w:val="CommentText"/>
    <w:next w:val="CommentText"/>
    <w:link w:val="CommentSubjectChar"/>
    <w:uiPriority w:val="99"/>
    <w:semiHidden/>
    <w:unhideWhenUsed/>
    <w:rsid w:val="00781189"/>
    <w:rPr>
      <w:b/>
      <w:bCs/>
    </w:rPr>
  </w:style>
  <w:style w:type="character" w:customStyle="1" w:styleId="CommentSubjectChar">
    <w:name w:val="Comment Subject Char"/>
    <w:basedOn w:val="CommentTextChar"/>
    <w:link w:val="CommentSubject"/>
    <w:uiPriority w:val="99"/>
    <w:semiHidden/>
    <w:rsid w:val="00781189"/>
    <w:rPr>
      <w:b/>
      <w:bCs/>
      <w:sz w:val="20"/>
      <w:szCs w:val="20"/>
    </w:rPr>
  </w:style>
  <w:style w:type="paragraph" w:styleId="BalloonText">
    <w:name w:val="Balloon Text"/>
    <w:basedOn w:val="Normal"/>
    <w:link w:val="BalloonTextChar"/>
    <w:uiPriority w:val="99"/>
    <w:semiHidden/>
    <w:unhideWhenUsed/>
    <w:rsid w:val="00781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1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0D3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13">
    <w:name w:val="citation-13"/>
    <w:basedOn w:val="DefaultParagraphFont"/>
    <w:rsid w:val="00F7734E"/>
  </w:style>
  <w:style w:type="paragraph" w:styleId="NormalWeb">
    <w:name w:val="Normal (Web)"/>
    <w:basedOn w:val="Normal"/>
    <w:uiPriority w:val="99"/>
    <w:semiHidden/>
    <w:unhideWhenUsed/>
    <w:rsid w:val="001825B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1">
    <w:name w:val="citation-1"/>
    <w:basedOn w:val="DefaultParagraphFont"/>
    <w:rsid w:val="005E4E6E"/>
  </w:style>
  <w:style w:type="character" w:customStyle="1" w:styleId="Heading3Char">
    <w:name w:val="Heading 3 Char"/>
    <w:basedOn w:val="DefaultParagraphFont"/>
    <w:link w:val="Heading3"/>
    <w:uiPriority w:val="9"/>
    <w:rsid w:val="00760D32"/>
    <w:rPr>
      <w:rFonts w:ascii="Times New Roman" w:eastAsia="Times New Roman" w:hAnsi="Times New Roman" w:cs="Times New Roman"/>
      <w:b/>
      <w:bCs/>
      <w:sz w:val="27"/>
      <w:szCs w:val="27"/>
      <w:lang w:eastAsia="en-IN"/>
    </w:rPr>
  </w:style>
  <w:style w:type="character" w:customStyle="1" w:styleId="math-inline">
    <w:name w:val="math-inline"/>
    <w:basedOn w:val="DefaultParagraphFont"/>
    <w:rsid w:val="00760D32"/>
  </w:style>
  <w:style w:type="paragraph" w:styleId="ListParagraph">
    <w:name w:val="List Paragraph"/>
    <w:basedOn w:val="Normal"/>
    <w:uiPriority w:val="34"/>
    <w:qFormat/>
    <w:rsid w:val="009E44CC"/>
    <w:pPr>
      <w:ind w:left="720"/>
      <w:contextualSpacing/>
    </w:pPr>
  </w:style>
  <w:style w:type="paragraph" w:styleId="Header">
    <w:name w:val="header"/>
    <w:basedOn w:val="Normal"/>
    <w:link w:val="HeaderChar"/>
    <w:uiPriority w:val="99"/>
    <w:unhideWhenUsed/>
    <w:rsid w:val="00F02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891"/>
  </w:style>
  <w:style w:type="paragraph" w:styleId="Footer">
    <w:name w:val="footer"/>
    <w:basedOn w:val="Normal"/>
    <w:link w:val="FooterChar"/>
    <w:uiPriority w:val="99"/>
    <w:unhideWhenUsed/>
    <w:rsid w:val="00F02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891"/>
  </w:style>
  <w:style w:type="character" w:styleId="CommentReference">
    <w:name w:val="annotation reference"/>
    <w:basedOn w:val="DefaultParagraphFont"/>
    <w:uiPriority w:val="99"/>
    <w:semiHidden/>
    <w:unhideWhenUsed/>
    <w:rsid w:val="00781189"/>
    <w:rPr>
      <w:sz w:val="16"/>
      <w:szCs w:val="16"/>
    </w:rPr>
  </w:style>
  <w:style w:type="paragraph" w:styleId="CommentText">
    <w:name w:val="annotation text"/>
    <w:basedOn w:val="Normal"/>
    <w:link w:val="CommentTextChar"/>
    <w:uiPriority w:val="99"/>
    <w:semiHidden/>
    <w:unhideWhenUsed/>
    <w:rsid w:val="00781189"/>
    <w:pPr>
      <w:spacing w:line="240" w:lineRule="auto"/>
    </w:pPr>
    <w:rPr>
      <w:sz w:val="20"/>
      <w:szCs w:val="20"/>
    </w:rPr>
  </w:style>
  <w:style w:type="character" w:customStyle="1" w:styleId="CommentTextChar">
    <w:name w:val="Comment Text Char"/>
    <w:basedOn w:val="DefaultParagraphFont"/>
    <w:link w:val="CommentText"/>
    <w:uiPriority w:val="99"/>
    <w:semiHidden/>
    <w:rsid w:val="00781189"/>
    <w:rPr>
      <w:sz w:val="20"/>
      <w:szCs w:val="20"/>
    </w:rPr>
  </w:style>
  <w:style w:type="paragraph" w:styleId="CommentSubject">
    <w:name w:val="annotation subject"/>
    <w:basedOn w:val="CommentText"/>
    <w:next w:val="CommentText"/>
    <w:link w:val="CommentSubjectChar"/>
    <w:uiPriority w:val="99"/>
    <w:semiHidden/>
    <w:unhideWhenUsed/>
    <w:rsid w:val="00781189"/>
    <w:rPr>
      <w:b/>
      <w:bCs/>
    </w:rPr>
  </w:style>
  <w:style w:type="character" w:customStyle="1" w:styleId="CommentSubjectChar">
    <w:name w:val="Comment Subject Char"/>
    <w:basedOn w:val="CommentTextChar"/>
    <w:link w:val="CommentSubject"/>
    <w:uiPriority w:val="99"/>
    <w:semiHidden/>
    <w:rsid w:val="00781189"/>
    <w:rPr>
      <w:b/>
      <w:bCs/>
      <w:sz w:val="20"/>
      <w:szCs w:val="20"/>
    </w:rPr>
  </w:style>
  <w:style w:type="paragraph" w:styleId="BalloonText">
    <w:name w:val="Balloon Text"/>
    <w:basedOn w:val="Normal"/>
    <w:link w:val="BalloonTextChar"/>
    <w:uiPriority w:val="99"/>
    <w:semiHidden/>
    <w:unhideWhenUsed/>
    <w:rsid w:val="00781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1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4436">
      <w:bodyDiv w:val="1"/>
      <w:marLeft w:val="0"/>
      <w:marRight w:val="0"/>
      <w:marTop w:val="0"/>
      <w:marBottom w:val="0"/>
      <w:divBdr>
        <w:top w:val="none" w:sz="0" w:space="0" w:color="auto"/>
        <w:left w:val="none" w:sz="0" w:space="0" w:color="auto"/>
        <w:bottom w:val="none" w:sz="0" w:space="0" w:color="auto"/>
        <w:right w:val="none" w:sz="0" w:space="0" w:color="auto"/>
      </w:divBdr>
    </w:div>
    <w:div w:id="194077723">
      <w:bodyDiv w:val="1"/>
      <w:marLeft w:val="0"/>
      <w:marRight w:val="0"/>
      <w:marTop w:val="0"/>
      <w:marBottom w:val="0"/>
      <w:divBdr>
        <w:top w:val="none" w:sz="0" w:space="0" w:color="auto"/>
        <w:left w:val="none" w:sz="0" w:space="0" w:color="auto"/>
        <w:bottom w:val="none" w:sz="0" w:space="0" w:color="auto"/>
        <w:right w:val="none" w:sz="0" w:space="0" w:color="auto"/>
      </w:divBdr>
    </w:div>
    <w:div w:id="514347286">
      <w:bodyDiv w:val="1"/>
      <w:marLeft w:val="0"/>
      <w:marRight w:val="0"/>
      <w:marTop w:val="0"/>
      <w:marBottom w:val="0"/>
      <w:divBdr>
        <w:top w:val="none" w:sz="0" w:space="0" w:color="auto"/>
        <w:left w:val="none" w:sz="0" w:space="0" w:color="auto"/>
        <w:bottom w:val="none" w:sz="0" w:space="0" w:color="auto"/>
        <w:right w:val="none" w:sz="0" w:space="0" w:color="auto"/>
      </w:divBdr>
    </w:div>
    <w:div w:id="527059989">
      <w:bodyDiv w:val="1"/>
      <w:marLeft w:val="0"/>
      <w:marRight w:val="0"/>
      <w:marTop w:val="0"/>
      <w:marBottom w:val="0"/>
      <w:divBdr>
        <w:top w:val="none" w:sz="0" w:space="0" w:color="auto"/>
        <w:left w:val="none" w:sz="0" w:space="0" w:color="auto"/>
        <w:bottom w:val="none" w:sz="0" w:space="0" w:color="auto"/>
        <w:right w:val="none" w:sz="0" w:space="0" w:color="auto"/>
      </w:divBdr>
    </w:div>
    <w:div w:id="1429541496">
      <w:bodyDiv w:val="1"/>
      <w:marLeft w:val="0"/>
      <w:marRight w:val="0"/>
      <w:marTop w:val="0"/>
      <w:marBottom w:val="0"/>
      <w:divBdr>
        <w:top w:val="none" w:sz="0" w:space="0" w:color="auto"/>
        <w:left w:val="none" w:sz="0" w:space="0" w:color="auto"/>
        <w:bottom w:val="none" w:sz="0" w:space="0" w:color="auto"/>
        <w:right w:val="none" w:sz="0" w:space="0" w:color="auto"/>
      </w:divBdr>
    </w:div>
    <w:div w:id="1452825177">
      <w:bodyDiv w:val="1"/>
      <w:marLeft w:val="0"/>
      <w:marRight w:val="0"/>
      <w:marTop w:val="0"/>
      <w:marBottom w:val="0"/>
      <w:divBdr>
        <w:top w:val="none" w:sz="0" w:space="0" w:color="auto"/>
        <w:left w:val="none" w:sz="0" w:space="0" w:color="auto"/>
        <w:bottom w:val="none" w:sz="0" w:space="0" w:color="auto"/>
        <w:right w:val="none" w:sz="0" w:space="0" w:color="auto"/>
      </w:divBdr>
      <w:divsChild>
        <w:div w:id="1803300773">
          <w:marLeft w:val="0"/>
          <w:marRight w:val="0"/>
          <w:marTop w:val="0"/>
          <w:marBottom w:val="0"/>
          <w:divBdr>
            <w:top w:val="none" w:sz="0" w:space="0" w:color="auto"/>
            <w:left w:val="none" w:sz="0" w:space="0" w:color="auto"/>
            <w:bottom w:val="none" w:sz="0" w:space="0" w:color="auto"/>
            <w:right w:val="none" w:sz="0" w:space="0" w:color="auto"/>
          </w:divBdr>
          <w:divsChild>
            <w:div w:id="1904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1360">
      <w:bodyDiv w:val="1"/>
      <w:marLeft w:val="0"/>
      <w:marRight w:val="0"/>
      <w:marTop w:val="0"/>
      <w:marBottom w:val="0"/>
      <w:divBdr>
        <w:top w:val="none" w:sz="0" w:space="0" w:color="auto"/>
        <w:left w:val="none" w:sz="0" w:space="0" w:color="auto"/>
        <w:bottom w:val="none" w:sz="0" w:space="0" w:color="auto"/>
        <w:right w:val="none" w:sz="0" w:space="0" w:color="auto"/>
      </w:divBdr>
    </w:div>
    <w:div w:id="19038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1243-5BC5-438B-8E51-50F0A92F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8</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Concord</cp:lastModifiedBy>
  <cp:revision>12</cp:revision>
  <dcterms:created xsi:type="dcterms:W3CDTF">2026-01-04T16:43:00Z</dcterms:created>
  <dcterms:modified xsi:type="dcterms:W3CDTF">2026-01-12T11:41:00Z</dcterms:modified>
</cp:coreProperties>
</file>