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906" w:rsidRPr="00471828" w:rsidRDefault="009519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951906" w:rsidRPr="00471828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951906" w:rsidRPr="00471828" w:rsidRDefault="00951906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290"/>
        </w:trPr>
        <w:tc>
          <w:tcPr>
            <w:tcW w:w="516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1906" w:rsidRPr="00471828" w:rsidRDefault="00956BB7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40280E" w:rsidRPr="00471828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Economics, Business and Accounting</w:t>
              </w:r>
            </w:hyperlink>
          </w:p>
        </w:tc>
      </w:tr>
      <w:tr w:rsidR="00951906" w:rsidRPr="00471828">
        <w:trPr>
          <w:trHeight w:val="290"/>
        </w:trPr>
        <w:tc>
          <w:tcPr>
            <w:tcW w:w="516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Ms_AJEBA_150166</w:t>
            </w:r>
          </w:p>
        </w:tc>
      </w:tr>
      <w:tr w:rsidR="00951906" w:rsidRPr="00471828">
        <w:trPr>
          <w:trHeight w:val="650"/>
        </w:trPr>
        <w:tc>
          <w:tcPr>
            <w:tcW w:w="516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The Effect of Individual Characteristics Through Individual Ambidexterity on Lecturer Performance at LLDIKTI Region II</w:t>
            </w:r>
          </w:p>
        </w:tc>
      </w:tr>
      <w:tr w:rsidR="00951906" w:rsidRPr="00471828">
        <w:trPr>
          <w:trHeight w:val="332"/>
        </w:trPr>
        <w:tc>
          <w:tcPr>
            <w:tcW w:w="516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1906" w:rsidRPr="00471828" w:rsidRDefault="00951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rPr>
          <w:rFonts w:ascii="Arial" w:hAnsi="Arial" w:cs="Arial"/>
          <w:sz w:val="20"/>
          <w:szCs w:val="20"/>
        </w:rPr>
      </w:pPr>
      <w:bookmarkStart w:id="0" w:name="_xeooti8qcmlr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951906" w:rsidRPr="00471828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951906" w:rsidRPr="00471828" w:rsidRDefault="0040280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71828">
              <w:rPr>
                <w:rFonts w:ascii="Arial" w:eastAsia="Times New Roman" w:hAnsi="Arial" w:cs="Arial"/>
                <w:highlight w:val="yellow"/>
              </w:rPr>
              <w:t>PART  1:</w:t>
            </w:r>
            <w:r w:rsidRPr="00471828">
              <w:rPr>
                <w:rFonts w:ascii="Arial" w:eastAsia="Times New Roman" w:hAnsi="Arial" w:cs="Arial"/>
              </w:rPr>
              <w:t xml:space="preserve"> Comments</w:t>
            </w:r>
          </w:p>
          <w:p w:rsidR="00951906" w:rsidRPr="00471828" w:rsidRDefault="009519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1906" w:rsidRPr="00471828">
        <w:tc>
          <w:tcPr>
            <w:tcW w:w="5351" w:type="dxa"/>
          </w:tcPr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951906" w:rsidRPr="00471828" w:rsidRDefault="0040280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471828">
              <w:rPr>
                <w:rFonts w:ascii="Arial" w:eastAsia="Times New Roman" w:hAnsi="Arial" w:cs="Arial"/>
              </w:rPr>
              <w:t>Reviewer’s comment</w:t>
            </w:r>
          </w:p>
          <w:p w:rsidR="00951906" w:rsidRPr="00471828" w:rsidRDefault="0040280E">
            <w:pPr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951906" w:rsidRPr="00471828" w:rsidRDefault="009519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951906" w:rsidRPr="00471828" w:rsidRDefault="0040280E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471828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1264"/>
        </w:trPr>
        <w:tc>
          <w:tcPr>
            <w:tcW w:w="5351" w:type="dxa"/>
          </w:tcPr>
          <w:p w:rsidR="00951906" w:rsidRPr="00471828" w:rsidRDefault="0040280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951906" w:rsidRPr="00471828" w:rsidRDefault="0095190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hAnsi="Arial" w:cs="Arial"/>
                <w:sz w:val="20"/>
                <w:szCs w:val="20"/>
              </w:rPr>
              <w:t xml:space="preserve">This is </w:t>
            </w:r>
            <w:proofErr w:type="spellStart"/>
            <w:proofErr w:type="gramStart"/>
            <w:r w:rsidRPr="00471828">
              <w:rPr>
                <w:rFonts w:ascii="Arial" w:hAnsi="Arial" w:cs="Arial"/>
                <w:sz w:val="20"/>
                <w:szCs w:val="20"/>
              </w:rPr>
              <w:t>apt,as</w:t>
            </w:r>
            <w:proofErr w:type="spellEnd"/>
            <w:proofErr w:type="gramEnd"/>
            <w:r w:rsidRPr="00471828">
              <w:rPr>
                <w:rFonts w:ascii="Arial" w:hAnsi="Arial" w:cs="Arial"/>
                <w:sz w:val="20"/>
                <w:szCs w:val="20"/>
              </w:rPr>
              <w:t xml:space="preserve"> it has further explored some intriguing features that contribute to individual performance. This is really good in management science. </w:t>
            </w:r>
          </w:p>
        </w:tc>
        <w:tc>
          <w:tcPr>
            <w:tcW w:w="6442" w:type="dxa"/>
          </w:tcPr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1262"/>
        </w:trPr>
        <w:tc>
          <w:tcPr>
            <w:tcW w:w="5351" w:type="dxa"/>
          </w:tcPr>
          <w:p w:rsidR="00951906" w:rsidRPr="00471828" w:rsidRDefault="0040280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951906" w:rsidRPr="00471828" w:rsidRDefault="0040280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951906" w:rsidRPr="00471828" w:rsidRDefault="0040280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sz w:val="20"/>
                <w:szCs w:val="20"/>
              </w:rPr>
              <w:t xml:space="preserve">The title captures the main purpose of this project. </w:t>
            </w:r>
          </w:p>
          <w:p w:rsidR="00951906" w:rsidRPr="00471828" w:rsidRDefault="0095190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1262"/>
        </w:trPr>
        <w:tc>
          <w:tcPr>
            <w:tcW w:w="5351" w:type="dxa"/>
          </w:tcPr>
          <w:p w:rsidR="00951906" w:rsidRPr="00471828" w:rsidRDefault="0040280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471828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951906" w:rsidRPr="00471828" w:rsidRDefault="0040280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471828">
              <w:rPr>
                <w:rFonts w:ascii="Arial" w:hAnsi="Arial" w:cs="Arial"/>
                <w:sz w:val="20"/>
                <w:szCs w:val="20"/>
              </w:rPr>
              <w:t>Yes,however</w:t>
            </w:r>
            <w:proofErr w:type="spellEnd"/>
            <w:proofErr w:type="gramEnd"/>
            <w:r w:rsidRPr="00471828">
              <w:rPr>
                <w:rFonts w:ascii="Arial" w:hAnsi="Arial" w:cs="Arial"/>
                <w:sz w:val="20"/>
                <w:szCs w:val="20"/>
              </w:rPr>
              <w:t xml:space="preserve"> some recommendations at least a sentence should be included within the abstract </w:t>
            </w:r>
          </w:p>
        </w:tc>
        <w:tc>
          <w:tcPr>
            <w:tcW w:w="6442" w:type="dxa"/>
          </w:tcPr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704"/>
        </w:trPr>
        <w:tc>
          <w:tcPr>
            <w:tcW w:w="5351" w:type="dxa"/>
          </w:tcPr>
          <w:p w:rsidR="00951906" w:rsidRPr="00471828" w:rsidRDefault="0040280E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471828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hAnsi="Arial" w:cs="Arial"/>
                <w:sz w:val="20"/>
                <w:szCs w:val="20"/>
              </w:rPr>
              <w:t xml:space="preserve">The quantitative approach gives it a scientific relevance </w:t>
            </w:r>
          </w:p>
        </w:tc>
        <w:tc>
          <w:tcPr>
            <w:tcW w:w="6442" w:type="dxa"/>
          </w:tcPr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703"/>
        </w:trPr>
        <w:tc>
          <w:tcPr>
            <w:tcW w:w="5351" w:type="dxa"/>
          </w:tcPr>
          <w:p w:rsidR="00951906" w:rsidRPr="00471828" w:rsidRDefault="0040280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951906" w:rsidRPr="00471828" w:rsidRDefault="004028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1828">
              <w:rPr>
                <w:rFonts w:ascii="Arial" w:hAnsi="Arial" w:cs="Arial"/>
                <w:sz w:val="20"/>
                <w:szCs w:val="20"/>
              </w:rPr>
              <w:t xml:space="preserve">Two or three more recent citations from 2023 to 2025 should be included. </w:t>
            </w:r>
          </w:p>
        </w:tc>
        <w:tc>
          <w:tcPr>
            <w:tcW w:w="6442" w:type="dxa"/>
          </w:tcPr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951906" w:rsidRPr="00471828">
        <w:trPr>
          <w:trHeight w:val="386"/>
        </w:trPr>
        <w:tc>
          <w:tcPr>
            <w:tcW w:w="5351" w:type="dxa"/>
          </w:tcPr>
          <w:p w:rsidR="00951906" w:rsidRPr="00471828" w:rsidRDefault="0040280E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471828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951906" w:rsidRPr="00471828" w:rsidRDefault="009519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951906" w:rsidRPr="00471828" w:rsidRDefault="0040280E">
            <w:pPr>
              <w:rPr>
                <w:rFonts w:ascii="Arial" w:hAnsi="Arial" w:cs="Arial"/>
                <w:sz w:val="20"/>
                <w:szCs w:val="20"/>
              </w:rPr>
            </w:pPr>
            <w:r w:rsidRPr="00471828">
              <w:rPr>
                <w:rFonts w:ascii="Arial" w:hAnsi="Arial" w:cs="Arial"/>
                <w:sz w:val="20"/>
                <w:szCs w:val="20"/>
              </w:rPr>
              <w:t xml:space="preserve">Acceptable </w:t>
            </w:r>
          </w:p>
        </w:tc>
        <w:tc>
          <w:tcPr>
            <w:tcW w:w="6442" w:type="dxa"/>
          </w:tcPr>
          <w:p w:rsidR="00951906" w:rsidRPr="00471828" w:rsidRDefault="009519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51906" w:rsidRPr="00471828">
        <w:trPr>
          <w:trHeight w:val="1178"/>
        </w:trPr>
        <w:tc>
          <w:tcPr>
            <w:tcW w:w="5351" w:type="dxa"/>
          </w:tcPr>
          <w:p w:rsidR="00951906" w:rsidRPr="00471828" w:rsidRDefault="0040280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471828">
              <w:rPr>
                <w:rFonts w:ascii="Arial" w:eastAsia="Times New Roman" w:hAnsi="Arial" w:cs="Arial"/>
                <w:u w:val="single"/>
              </w:rPr>
              <w:t>Optional/General</w:t>
            </w:r>
            <w:r w:rsidRPr="00471828">
              <w:rPr>
                <w:rFonts w:ascii="Arial" w:eastAsia="Times New Roman" w:hAnsi="Arial" w:cs="Arial"/>
              </w:rPr>
              <w:t xml:space="preserve"> </w:t>
            </w:r>
            <w:r w:rsidRPr="00471828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951906" w:rsidRPr="00471828" w:rsidRDefault="0095190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951906" w:rsidRPr="00471828" w:rsidRDefault="009519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951906" w:rsidRPr="00471828" w:rsidRDefault="0095190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951906" w:rsidRPr="00471828" w:rsidRDefault="0095190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62"/>
        <w:gridCol w:w="7092"/>
        <w:gridCol w:w="7080"/>
      </w:tblGrid>
      <w:tr w:rsidR="00EE0A16" w:rsidRPr="00471828" w:rsidTr="00CA4790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1828" w:rsidRPr="00471828" w:rsidRDefault="00471828" w:rsidP="00CA4790">
            <w:pPr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</w:pPr>
            <w:bookmarkStart w:id="1" w:name="_Hlk156057883"/>
            <w:bookmarkStart w:id="2" w:name="_Hlk156057704"/>
            <w:bookmarkStart w:id="3" w:name="_GoBack" w:colFirst="0" w:colLast="0"/>
          </w:p>
          <w:p w:rsidR="00EE0A16" w:rsidRPr="00471828" w:rsidRDefault="00EE0A16" w:rsidP="00CA479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r w:rsidRPr="00471828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471828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EE0A16" w:rsidRPr="00471828" w:rsidRDefault="00EE0A16" w:rsidP="00CA479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EE0A16" w:rsidRPr="00471828" w:rsidTr="00CA4790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A16" w:rsidRPr="00471828" w:rsidRDefault="00EE0A16" w:rsidP="00CA479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E0A16" w:rsidRPr="00471828" w:rsidRDefault="00EE0A16" w:rsidP="00CA4790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471828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EE0A16" w:rsidRPr="00471828" w:rsidRDefault="00EE0A16" w:rsidP="00CA479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471828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471828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EE0A16" w:rsidRPr="00471828" w:rsidRDefault="00EE0A16" w:rsidP="00CA4790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EE0A16" w:rsidRPr="00471828" w:rsidTr="00CA4790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A16" w:rsidRPr="00471828" w:rsidRDefault="00EE0A16" w:rsidP="00CA4790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471828">
              <w:rPr>
                <w:rFonts w:ascii="Arial" w:eastAsia="Arial Unicode MS" w:hAnsi="Arial" w:cs="Arial"/>
                <w:b/>
                <w:sz w:val="20"/>
                <w:szCs w:val="20"/>
              </w:rPr>
              <w:t xml:space="preserve">Are there ethical issues in this manuscript? </w:t>
            </w:r>
          </w:p>
          <w:p w:rsidR="00EE0A16" w:rsidRPr="00471828" w:rsidRDefault="00EE0A16" w:rsidP="00CA479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E0A16" w:rsidRPr="00471828" w:rsidRDefault="00EE0A16" w:rsidP="00CA4790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47182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47182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471828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EE0A16" w:rsidRPr="00471828" w:rsidRDefault="00EE0A16" w:rsidP="00CA479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EE0A16" w:rsidRPr="00471828" w:rsidRDefault="00EE0A16" w:rsidP="00CA479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EE0A16" w:rsidRPr="00471828" w:rsidRDefault="00EE0A16" w:rsidP="00CA479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EE0A16" w:rsidRPr="00471828" w:rsidRDefault="00EE0A16" w:rsidP="00CA4790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  <w:bookmarkEnd w:id="3"/>
    </w:tbl>
    <w:p w:rsidR="00EE0A16" w:rsidRPr="00471828" w:rsidRDefault="00EE0A16" w:rsidP="00EE0A16">
      <w:pPr>
        <w:rPr>
          <w:rFonts w:ascii="Arial" w:hAnsi="Arial" w:cs="Arial"/>
          <w:sz w:val="20"/>
          <w:szCs w:val="20"/>
        </w:rPr>
      </w:pPr>
    </w:p>
    <w:p w:rsidR="00EE0A16" w:rsidRPr="00471828" w:rsidRDefault="00EE0A16" w:rsidP="00EE0A16">
      <w:pPr>
        <w:rPr>
          <w:rFonts w:ascii="Arial" w:hAnsi="Arial" w:cs="Arial"/>
          <w:sz w:val="20"/>
          <w:szCs w:val="20"/>
        </w:rPr>
      </w:pPr>
    </w:p>
    <w:p w:rsidR="00471828" w:rsidRPr="00471828" w:rsidRDefault="00471828" w:rsidP="00471828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471828">
        <w:rPr>
          <w:rFonts w:ascii="Arial" w:hAnsi="Arial" w:cs="Arial"/>
          <w:b/>
          <w:u w:val="single"/>
        </w:rPr>
        <w:t>Reviewer details:</w:t>
      </w:r>
    </w:p>
    <w:p w:rsidR="00471828" w:rsidRPr="00471828" w:rsidRDefault="00471828" w:rsidP="00EE0A16">
      <w:pPr>
        <w:rPr>
          <w:rFonts w:ascii="Arial" w:hAnsi="Arial" w:cs="Arial"/>
          <w:sz w:val="20"/>
          <w:szCs w:val="20"/>
        </w:rPr>
      </w:pPr>
    </w:p>
    <w:p w:rsidR="00EE0A16" w:rsidRPr="00471828" w:rsidRDefault="00471828" w:rsidP="00471828">
      <w:pPr>
        <w:rPr>
          <w:rFonts w:ascii="Arial" w:hAnsi="Arial" w:cs="Arial"/>
          <w:b/>
          <w:bCs/>
          <w:sz w:val="20"/>
          <w:szCs w:val="20"/>
        </w:rPr>
      </w:pPr>
      <w:bookmarkStart w:id="4" w:name="_Hlk217123850"/>
      <w:r w:rsidRPr="00471828">
        <w:rPr>
          <w:rFonts w:ascii="Arial" w:hAnsi="Arial" w:cs="Arial"/>
          <w:b/>
          <w:bCs/>
          <w:sz w:val="20"/>
          <w:szCs w:val="20"/>
        </w:rPr>
        <w:t xml:space="preserve">Austin </w:t>
      </w:r>
      <w:proofErr w:type="spellStart"/>
      <w:r w:rsidRPr="00471828">
        <w:rPr>
          <w:rFonts w:ascii="Arial" w:hAnsi="Arial" w:cs="Arial"/>
          <w:b/>
          <w:bCs/>
          <w:sz w:val="20"/>
          <w:szCs w:val="20"/>
        </w:rPr>
        <w:t>Sokpuwu</w:t>
      </w:r>
      <w:proofErr w:type="spellEnd"/>
      <w:r w:rsidRPr="00471828">
        <w:rPr>
          <w:rFonts w:ascii="Arial" w:hAnsi="Arial" w:cs="Arial"/>
          <w:b/>
          <w:bCs/>
          <w:sz w:val="20"/>
          <w:szCs w:val="20"/>
        </w:rPr>
        <w:t xml:space="preserve">, </w:t>
      </w:r>
      <w:r w:rsidRPr="00471828">
        <w:rPr>
          <w:rFonts w:ascii="Arial" w:hAnsi="Arial" w:cs="Arial"/>
          <w:b/>
          <w:bCs/>
          <w:sz w:val="20"/>
          <w:szCs w:val="20"/>
        </w:rPr>
        <w:t xml:space="preserve">Ignatius </w:t>
      </w:r>
      <w:proofErr w:type="spellStart"/>
      <w:r w:rsidRPr="00471828">
        <w:rPr>
          <w:rFonts w:ascii="Arial" w:hAnsi="Arial" w:cs="Arial"/>
          <w:b/>
          <w:bCs/>
          <w:sz w:val="20"/>
          <w:szCs w:val="20"/>
        </w:rPr>
        <w:t>Ajuru</w:t>
      </w:r>
      <w:proofErr w:type="spellEnd"/>
      <w:r w:rsidRPr="00471828">
        <w:rPr>
          <w:rFonts w:ascii="Arial" w:hAnsi="Arial" w:cs="Arial"/>
          <w:b/>
          <w:bCs/>
          <w:sz w:val="20"/>
          <w:szCs w:val="20"/>
        </w:rPr>
        <w:t xml:space="preserve"> University</w:t>
      </w:r>
      <w:r w:rsidRPr="00471828">
        <w:rPr>
          <w:rFonts w:ascii="Arial" w:hAnsi="Arial" w:cs="Arial"/>
          <w:b/>
          <w:bCs/>
          <w:sz w:val="20"/>
          <w:szCs w:val="20"/>
        </w:rPr>
        <w:t xml:space="preserve">, </w:t>
      </w:r>
      <w:r w:rsidRPr="00471828">
        <w:rPr>
          <w:rFonts w:ascii="Arial" w:hAnsi="Arial" w:cs="Arial"/>
          <w:b/>
          <w:bCs/>
          <w:sz w:val="20"/>
          <w:szCs w:val="20"/>
        </w:rPr>
        <w:t>Nigeria</w:t>
      </w:r>
    </w:p>
    <w:bookmarkEnd w:id="2"/>
    <w:bookmarkEnd w:id="4"/>
    <w:p w:rsidR="00EE0A16" w:rsidRPr="00471828" w:rsidRDefault="00EE0A16" w:rsidP="00EE0A16">
      <w:pPr>
        <w:rPr>
          <w:rFonts w:ascii="Arial" w:hAnsi="Arial" w:cs="Arial"/>
          <w:sz w:val="20"/>
          <w:szCs w:val="20"/>
        </w:rPr>
      </w:pPr>
    </w:p>
    <w:p w:rsidR="00951906" w:rsidRPr="00471828" w:rsidRDefault="00951906" w:rsidP="00EE0A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951906" w:rsidRPr="00471828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BB7" w:rsidRDefault="00956BB7">
      <w:r>
        <w:separator/>
      </w:r>
    </w:p>
  </w:endnote>
  <w:endnote w:type="continuationSeparator" w:id="0">
    <w:p w:rsidR="00956BB7" w:rsidRDefault="00956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066A2B8-B913-4576-A07D-4DC0EFF2F0E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12475FD6-28C4-438F-8DBF-7D0AE1293F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E1DF60-76C2-4772-B3B8-481EB0B9FBBE}"/>
    <w:embedBold r:id="rId4" w:fontKey="{9C5226EB-7DC8-457C-BFF9-843921D3EF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040AB1-F97F-4A23-99D2-E5EAA92B9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906" w:rsidRDefault="0040280E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BB7" w:rsidRDefault="00956BB7">
      <w:r>
        <w:separator/>
      </w:r>
    </w:p>
  </w:footnote>
  <w:footnote w:type="continuationSeparator" w:id="0">
    <w:p w:rsidR="00956BB7" w:rsidRDefault="00956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1906" w:rsidRDefault="00951906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951906" w:rsidRDefault="0040280E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906"/>
    <w:rsid w:val="00172552"/>
    <w:rsid w:val="0040280E"/>
    <w:rsid w:val="00471828"/>
    <w:rsid w:val="00951906"/>
    <w:rsid w:val="00956BB7"/>
    <w:rsid w:val="009A11F2"/>
    <w:rsid w:val="00EE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3354E7"/>
  <w15:docId w15:val="{BB6128DF-5AE1-4665-9330-3A7FB797E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172552"/>
    <w:rPr>
      <w:color w:val="0000FF"/>
      <w:u w:val="single"/>
    </w:rPr>
  </w:style>
  <w:style w:type="paragraph" w:customStyle="1" w:styleId="Affiliation">
    <w:name w:val="Affiliation"/>
    <w:basedOn w:val="Normal"/>
    <w:rsid w:val="00471828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eba.com/index.php/AJEB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308</Words>
  <Characters>1762</Characters>
  <Application>Microsoft Office Word</Application>
  <DocSecurity>0</DocSecurity>
  <Lines>14</Lines>
  <Paragraphs>4</Paragraphs>
  <ScaleCrop>false</ScaleCrop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4</cp:revision>
  <dcterms:created xsi:type="dcterms:W3CDTF">2025-12-18T04:17:00Z</dcterms:created>
  <dcterms:modified xsi:type="dcterms:W3CDTF">2025-12-20T06:20:00Z</dcterms:modified>
</cp:coreProperties>
</file>