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DD04" w14:textId="77777777" w:rsidR="002846EB" w:rsidRPr="002846EB" w:rsidRDefault="002846EB" w:rsidP="002846EB">
      <w:pPr>
        <w:pStyle w:val="p1"/>
        <w:rPr>
          <w:b/>
          <w:bCs/>
          <w:i/>
          <w:iCs/>
          <w:u w:val="single"/>
          <w:lang w:val="en-US"/>
        </w:rPr>
      </w:pPr>
      <w:r w:rsidRPr="002846EB">
        <w:rPr>
          <w:b/>
          <w:bCs/>
          <w:i/>
          <w:iCs/>
          <w:u w:val="single"/>
          <w:lang w:val="en-US"/>
        </w:rPr>
        <w:t xml:space="preserve">Case report </w:t>
      </w:r>
    </w:p>
    <w:p w14:paraId="0FBBBD50" w14:textId="77777777" w:rsidR="0071681E" w:rsidRDefault="0071681E" w:rsidP="0071681E">
      <w:pPr>
        <w:pStyle w:val="p1"/>
      </w:pPr>
    </w:p>
    <w:p w14:paraId="305A4E3A" w14:textId="77777777" w:rsidR="0071681E" w:rsidRDefault="0071681E" w:rsidP="0071681E">
      <w:pPr>
        <w:pStyle w:val="p2"/>
      </w:pPr>
      <w:r>
        <w:rPr>
          <w:b/>
          <w:bCs/>
        </w:rPr>
        <w:t xml:space="preserve">Acute Stanford Type A </w:t>
      </w:r>
      <w:proofErr w:type="spellStart"/>
      <w:r>
        <w:rPr>
          <w:b/>
          <w:bCs/>
        </w:rPr>
        <w:t>Aortic</w:t>
      </w:r>
      <w:proofErr w:type="spellEnd"/>
      <w:r>
        <w:rPr>
          <w:b/>
          <w:bCs/>
        </w:rPr>
        <w:t xml:space="preserve"> Dissection </w:t>
      </w:r>
      <w:proofErr w:type="spellStart"/>
      <w:r>
        <w:rPr>
          <w:b/>
          <w:bCs/>
        </w:rPr>
        <w:t>Revealed</w:t>
      </w:r>
      <w:proofErr w:type="spellEnd"/>
      <w:r>
        <w:rPr>
          <w:b/>
          <w:bCs/>
        </w:rPr>
        <w:t xml:space="preserve"> by </w:t>
      </w:r>
      <w:proofErr w:type="spellStart"/>
      <w:r>
        <w:rPr>
          <w:b/>
          <w:bCs/>
        </w:rPr>
        <w:t>Isolated</w:t>
      </w:r>
      <w:proofErr w:type="spellEnd"/>
      <w:r>
        <w:rPr>
          <w:b/>
          <w:bCs/>
        </w:rPr>
        <w:t xml:space="preserve"> Acute Confusion: A Case Report and </w:t>
      </w:r>
      <w:proofErr w:type="spellStart"/>
      <w:r>
        <w:rPr>
          <w:b/>
          <w:bCs/>
        </w:rPr>
        <w:t>Review</w:t>
      </w:r>
      <w:proofErr w:type="spellEnd"/>
      <w:r>
        <w:rPr>
          <w:b/>
          <w:bCs/>
        </w:rPr>
        <w:t xml:space="preserve"> of the </w:t>
      </w:r>
      <w:proofErr w:type="spellStart"/>
      <w:r>
        <w:rPr>
          <w:b/>
          <w:bCs/>
        </w:rPr>
        <w:t>Literature</w:t>
      </w:r>
      <w:proofErr w:type="spellEnd"/>
    </w:p>
    <w:p w14:paraId="4D31BC8E" w14:textId="74999E4D" w:rsidR="0036039E" w:rsidRDefault="0036039E" w:rsidP="0036039E">
      <w:pPr>
        <w:rPr>
          <w:rFonts w:ascii="Arial" w:hAnsi="Arial" w:cs="Arial"/>
          <w:lang w:val="fr-FR"/>
        </w:rPr>
      </w:pPr>
    </w:p>
    <w:p w14:paraId="445AD7C0" w14:textId="77777777" w:rsidR="00B66F5E" w:rsidRDefault="00B66F5E" w:rsidP="0036039E">
      <w:pPr>
        <w:rPr>
          <w:rFonts w:ascii="Arial" w:hAnsi="Arial" w:cs="Arial"/>
          <w:lang w:val="fr-FR"/>
        </w:rPr>
      </w:pPr>
    </w:p>
    <w:p w14:paraId="08AD88B3" w14:textId="77777777" w:rsidR="003E5501" w:rsidRDefault="003E5501" w:rsidP="003E5501">
      <w:pPr>
        <w:pStyle w:val="Ttulo2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r>
        <w:t>Abstract</w:t>
      </w:r>
    </w:p>
    <w:p w14:paraId="0461E24B" w14:textId="77777777" w:rsidR="003E5501" w:rsidRDefault="003E5501" w:rsidP="003E5501">
      <w:pPr>
        <w:pStyle w:val="p2"/>
      </w:pPr>
    </w:p>
    <w:p w14:paraId="3A33119E" w14:textId="77777777" w:rsidR="003E5501" w:rsidRDefault="003E5501" w:rsidP="003E5501">
      <w:pPr>
        <w:pStyle w:val="p3"/>
      </w:pPr>
      <w:r>
        <w:rPr>
          <w:b/>
          <w:bCs/>
        </w:rPr>
        <w:t>Background:</w:t>
      </w:r>
    </w:p>
    <w:p w14:paraId="5437A0FB" w14:textId="77777777" w:rsidR="003E5501" w:rsidRDefault="003E5501" w:rsidP="003E5501">
      <w:pPr>
        <w:pStyle w:val="p4"/>
      </w:pPr>
      <w:r>
        <w:t xml:space="preserve">Acute Stanford type A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is</w:t>
      </w:r>
      <w:proofErr w:type="spellEnd"/>
      <w:r>
        <w:t xml:space="preserve"> a life-</w:t>
      </w:r>
      <w:proofErr w:type="spellStart"/>
      <w:r>
        <w:t>threatening</w:t>
      </w:r>
      <w:proofErr w:type="spellEnd"/>
      <w:r>
        <w:t xml:space="preserve"> condition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classically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abrupt </w:t>
      </w:r>
      <w:proofErr w:type="spellStart"/>
      <w:r>
        <w:t>chest</w:t>
      </w:r>
      <w:proofErr w:type="spellEnd"/>
      <w:r>
        <w:t xml:space="preserve"> or back pain and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management.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atypical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are </w:t>
      </w:r>
      <w:proofErr w:type="spellStart"/>
      <w:r>
        <w:t>frequent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complicate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. </w:t>
      </w:r>
      <w:proofErr w:type="spellStart"/>
      <w:r>
        <w:t>Neurological</w:t>
      </w:r>
      <w:proofErr w:type="spellEnd"/>
      <w:r>
        <w:t xml:space="preserve"> manifestations </w:t>
      </w:r>
      <w:proofErr w:type="spellStart"/>
      <w:r>
        <w:t>occur</w:t>
      </w:r>
      <w:proofErr w:type="spellEnd"/>
      <w:r>
        <w:t xml:space="preserve"> in up to 30% of cases and are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diagnostic </w:t>
      </w:r>
      <w:proofErr w:type="spellStart"/>
      <w:r>
        <w:t>delay</w:t>
      </w:r>
      <w:proofErr w:type="spellEnd"/>
      <w:r>
        <w:t xml:space="preserve"> and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mortality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, </w:t>
      </w:r>
      <w:proofErr w:type="spellStart"/>
      <w:r>
        <w:t>isolated</w:t>
      </w:r>
      <w:proofErr w:type="spellEnd"/>
      <w:r>
        <w:t xml:space="preserve"> acute confusion as the initial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exceptionally</w:t>
      </w:r>
      <w:proofErr w:type="spellEnd"/>
      <w:r>
        <w:t xml:space="preserve"> rare and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poorly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>.</w:t>
      </w:r>
    </w:p>
    <w:p w14:paraId="75279B11" w14:textId="77777777" w:rsidR="003E5501" w:rsidRDefault="003E5501" w:rsidP="003E5501">
      <w:pPr>
        <w:pStyle w:val="p2"/>
      </w:pPr>
    </w:p>
    <w:p w14:paraId="0B74CBDF" w14:textId="77777777" w:rsidR="003E5501" w:rsidRDefault="003E5501" w:rsidP="003E5501">
      <w:pPr>
        <w:pStyle w:val="p3"/>
      </w:pPr>
      <w:r>
        <w:rPr>
          <w:b/>
          <w:bCs/>
        </w:rPr>
        <w:t xml:space="preserve">Case </w:t>
      </w:r>
      <w:proofErr w:type="spellStart"/>
      <w:r>
        <w:rPr>
          <w:b/>
          <w:bCs/>
        </w:rPr>
        <w:t>presentation</w:t>
      </w:r>
      <w:proofErr w:type="spellEnd"/>
      <w:r>
        <w:rPr>
          <w:b/>
          <w:bCs/>
        </w:rPr>
        <w:t>:</w:t>
      </w:r>
    </w:p>
    <w:p w14:paraId="1ABDE4AF" w14:textId="77777777" w:rsidR="003E5501" w:rsidRDefault="003E5501" w:rsidP="003E5501">
      <w:pPr>
        <w:pStyle w:val="p4"/>
      </w:pPr>
      <w:proofErr w:type="spellStart"/>
      <w:r>
        <w:t>We</w:t>
      </w:r>
      <w:proofErr w:type="spellEnd"/>
      <w:r>
        <w:t xml:space="preserve"> report the case of a 59-year-old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initially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to the emergency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retrosternal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pain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spontaneously</w:t>
      </w:r>
      <w:proofErr w:type="spellEnd"/>
      <w:r>
        <w:t xml:space="preserve"> and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five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by </w:t>
      </w:r>
      <w:proofErr w:type="spellStart"/>
      <w:r>
        <w:t>isolated</w:t>
      </w:r>
      <w:proofErr w:type="spellEnd"/>
      <w:r>
        <w:t xml:space="preserve"> acute confusion. On </w:t>
      </w:r>
      <w:proofErr w:type="spellStart"/>
      <w:r>
        <w:t>readmission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no </w:t>
      </w:r>
      <w:proofErr w:type="spellStart"/>
      <w:r>
        <w:t>chest</w:t>
      </w:r>
      <w:proofErr w:type="spellEnd"/>
      <w:r>
        <w:t xml:space="preserve"> pain, focal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deficits</w:t>
      </w:r>
      <w:proofErr w:type="spellEnd"/>
      <w:r>
        <w:t xml:space="preserve">, hypotension, </w:t>
      </w:r>
      <w:proofErr w:type="spellStart"/>
      <w:r>
        <w:t>shock</w:t>
      </w:r>
      <w:proofErr w:type="spellEnd"/>
      <w:r>
        <w:t xml:space="preserve">, or </w:t>
      </w:r>
      <w:proofErr w:type="spellStart"/>
      <w:r>
        <w:t>signs</w:t>
      </w:r>
      <w:proofErr w:type="spellEnd"/>
      <w:r>
        <w:t xml:space="preserve"> of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 xml:space="preserve">, but </w:t>
      </w:r>
      <w:proofErr w:type="spellStart"/>
      <w:r>
        <w:t>exhibited</w:t>
      </w:r>
      <w:proofErr w:type="spellEnd"/>
      <w:r>
        <w:t xml:space="preserve">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hypoxemia</w:t>
      </w:r>
      <w:proofErr w:type="spellEnd"/>
      <w:r>
        <w:t xml:space="preserve">. Initial </w:t>
      </w:r>
      <w:proofErr w:type="spellStart"/>
      <w:r>
        <w:t>neurological</w:t>
      </w:r>
      <w:proofErr w:type="spellEnd"/>
      <w:r>
        <w:t xml:space="preserve"> investigations,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unremarkable</w:t>
      </w:r>
      <w:proofErr w:type="spellEnd"/>
      <w:r>
        <w:t xml:space="preserve">. </w:t>
      </w:r>
      <w:proofErr w:type="spellStart"/>
      <w:r>
        <w:t>Chest</w:t>
      </w:r>
      <w:proofErr w:type="spellEnd"/>
      <w:r>
        <w:t xml:space="preserve"> X-ray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mediastinal</w:t>
      </w:r>
      <w:proofErr w:type="spellEnd"/>
      <w:r>
        <w:t xml:space="preserve"> </w:t>
      </w:r>
      <w:proofErr w:type="spellStart"/>
      <w:r>
        <w:t>widening</w:t>
      </w:r>
      <w:proofErr w:type="spellEnd"/>
      <w:r>
        <w:t xml:space="preserve">, and </w:t>
      </w:r>
      <w:proofErr w:type="spellStart"/>
      <w:r>
        <w:t>contrast-enhanced</w:t>
      </w:r>
      <w:proofErr w:type="spellEnd"/>
      <w:r>
        <w:t xml:space="preserve"> </w:t>
      </w:r>
      <w:proofErr w:type="spellStart"/>
      <w:r>
        <w:t>computed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an acute Stanford type A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extending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origin</w:t>
      </w:r>
      <w:proofErr w:type="spellEnd"/>
      <w:r>
        <w:t xml:space="preserve"> of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subclavian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to the </w:t>
      </w:r>
      <w:proofErr w:type="spellStart"/>
      <w:r>
        <w:t>celiac</w:t>
      </w:r>
      <w:proofErr w:type="spellEnd"/>
      <w:r>
        <w:t xml:space="preserve"> </w:t>
      </w:r>
      <w:proofErr w:type="spellStart"/>
      <w:r>
        <w:t>trunk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of the supra-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vessels</w:t>
      </w:r>
      <w:proofErr w:type="spellEnd"/>
      <w:r>
        <w:t xml:space="preserve">. Emergency </w:t>
      </w:r>
      <w:proofErr w:type="spellStart"/>
      <w:r>
        <w:t>surgical</w:t>
      </w:r>
      <w:proofErr w:type="spellEnd"/>
      <w:r>
        <w:t xml:space="preserve"> replacement of the </w:t>
      </w:r>
      <w:proofErr w:type="spellStart"/>
      <w:r>
        <w:t>ascending</w:t>
      </w:r>
      <w:proofErr w:type="spellEnd"/>
      <w:r>
        <w:t xml:space="preserve"> </w:t>
      </w:r>
      <w:proofErr w:type="spellStart"/>
      <w:r>
        <w:t>aorta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cardiopulmonary</w:t>
      </w:r>
      <w:proofErr w:type="spellEnd"/>
      <w:r>
        <w:t xml:space="preserve"> bypass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>.</w:t>
      </w:r>
    </w:p>
    <w:p w14:paraId="01FAC9AC" w14:textId="77777777" w:rsidR="003E5501" w:rsidRDefault="003E5501" w:rsidP="003E5501">
      <w:pPr>
        <w:pStyle w:val="p2"/>
      </w:pPr>
    </w:p>
    <w:p w14:paraId="0D177287" w14:textId="77777777" w:rsidR="003E5501" w:rsidRDefault="003E5501" w:rsidP="003E5501">
      <w:pPr>
        <w:pStyle w:val="p3"/>
      </w:pPr>
      <w:proofErr w:type="spellStart"/>
      <w:r>
        <w:rPr>
          <w:b/>
          <w:bCs/>
        </w:rPr>
        <w:t>Results</w:t>
      </w:r>
      <w:proofErr w:type="spellEnd"/>
      <w:r>
        <w:rPr>
          <w:b/>
          <w:bCs/>
        </w:rPr>
        <w:t>:</w:t>
      </w:r>
    </w:p>
    <w:p w14:paraId="57914A82" w14:textId="77777777" w:rsidR="003E5501" w:rsidRDefault="003E5501" w:rsidP="003E5501">
      <w:pPr>
        <w:pStyle w:val="p4"/>
      </w:pPr>
      <w:r>
        <w:t xml:space="preserve">The </w:t>
      </w:r>
      <w:proofErr w:type="spellStart"/>
      <w:r>
        <w:t>postoperative</w:t>
      </w:r>
      <w:proofErr w:type="spellEnd"/>
      <w:r>
        <w:t xml:space="preserve"> course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favorable </w:t>
      </w:r>
      <w:proofErr w:type="spellStart"/>
      <w:r>
        <w:t>despite</w:t>
      </w:r>
      <w:proofErr w:type="spellEnd"/>
      <w:r>
        <w:t xml:space="preserve"> minor complications,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hemodynamic</w:t>
      </w:r>
      <w:proofErr w:type="spellEnd"/>
      <w:r>
        <w:t xml:space="preserve"> </w:t>
      </w:r>
      <w:proofErr w:type="spellStart"/>
      <w:r>
        <w:t>stabilization</w:t>
      </w:r>
      <w:proofErr w:type="spellEnd"/>
      <w:r>
        <w:t xml:space="preserve"> and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of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No </w:t>
      </w:r>
      <w:proofErr w:type="spellStart"/>
      <w:r>
        <w:t>postoperative</w:t>
      </w:r>
      <w:proofErr w:type="spellEnd"/>
      <w:r>
        <w:t xml:space="preserve"> delirium or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deficits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. The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discharged</w:t>
      </w:r>
      <w:proofErr w:type="spellEnd"/>
      <w:r>
        <w:t xml:space="preserve"> in good </w:t>
      </w:r>
      <w:proofErr w:type="spellStart"/>
      <w:r>
        <w:t>clinical</w:t>
      </w:r>
      <w:proofErr w:type="spellEnd"/>
      <w:r>
        <w:t xml:space="preserve"> condition and </w:t>
      </w:r>
      <w:proofErr w:type="spellStart"/>
      <w:r>
        <w:t>scheduled</w:t>
      </w:r>
      <w:proofErr w:type="spellEnd"/>
      <w:r>
        <w:t xml:space="preserve"> for </w:t>
      </w:r>
      <w:proofErr w:type="spellStart"/>
      <w:r>
        <w:t>outpatient</w:t>
      </w:r>
      <w:proofErr w:type="spellEnd"/>
      <w:r>
        <w:t xml:space="preserve"> </w:t>
      </w:r>
      <w:proofErr w:type="spellStart"/>
      <w:r>
        <w:t>cardiology</w:t>
      </w:r>
      <w:proofErr w:type="spellEnd"/>
      <w:r>
        <w:t xml:space="preserve"> follow-up.</w:t>
      </w:r>
    </w:p>
    <w:p w14:paraId="7BE4472A" w14:textId="77777777" w:rsidR="003E5501" w:rsidRDefault="003E5501" w:rsidP="003E5501">
      <w:pPr>
        <w:pStyle w:val="p2"/>
      </w:pPr>
    </w:p>
    <w:p w14:paraId="7F8B0107" w14:textId="77777777" w:rsidR="003E5501" w:rsidRDefault="003E5501" w:rsidP="003E5501">
      <w:pPr>
        <w:pStyle w:val="p3"/>
      </w:pPr>
      <w:r>
        <w:rPr>
          <w:b/>
          <w:bCs/>
        </w:rPr>
        <w:t>Conclusion:</w:t>
      </w:r>
    </w:p>
    <w:p w14:paraId="12B3639B" w14:textId="77777777" w:rsidR="003E5501" w:rsidRDefault="003E5501" w:rsidP="003E5501">
      <w:pPr>
        <w:pStyle w:val="p4"/>
      </w:pPr>
      <w:r>
        <w:lastRenderedPageBreak/>
        <w:t xml:space="preserve">This case highlights </w:t>
      </w:r>
      <w:proofErr w:type="spellStart"/>
      <w:r>
        <w:t>that</w:t>
      </w:r>
      <w:proofErr w:type="spellEnd"/>
      <w:r>
        <w:t xml:space="preserve"> acute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isolated</w:t>
      </w:r>
      <w:proofErr w:type="spellEnd"/>
      <w:r>
        <w:t xml:space="preserve"> acute confusion in the absence of </w:t>
      </w:r>
      <w:proofErr w:type="spellStart"/>
      <w:r>
        <w:t>chest</w:t>
      </w:r>
      <w:proofErr w:type="spellEnd"/>
      <w:r>
        <w:t xml:space="preserve"> pain or focal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. </w:t>
      </w:r>
      <w:proofErr w:type="spellStart"/>
      <w:r>
        <w:t>Clinicians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a high index of suspicion for </w:t>
      </w:r>
      <w:proofErr w:type="spellStart"/>
      <w:r>
        <w:t>aortic</w:t>
      </w:r>
      <w:proofErr w:type="spellEnd"/>
      <w:r>
        <w:t xml:space="preserve"> dissection in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unexplained</w:t>
      </w:r>
      <w:proofErr w:type="spellEnd"/>
      <w:r>
        <w:t xml:space="preserve"> acute </w:t>
      </w:r>
      <w:proofErr w:type="spellStart"/>
      <w:r>
        <w:t>confusional</w:t>
      </w:r>
      <w:proofErr w:type="spellEnd"/>
      <w:r>
        <w:t xml:space="preserve"> states,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are </w:t>
      </w:r>
      <w:proofErr w:type="spellStart"/>
      <w:r>
        <w:t>present</w:t>
      </w:r>
      <w:proofErr w:type="spellEnd"/>
      <w:r>
        <w:t xml:space="preserve">.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thoracic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essential to </w:t>
      </w:r>
      <w:proofErr w:type="spellStart"/>
      <w:r>
        <w:t>prevent</w:t>
      </w:r>
      <w:proofErr w:type="spellEnd"/>
      <w:r>
        <w:t xml:space="preserve"> diagnostic </w:t>
      </w:r>
      <w:proofErr w:type="spellStart"/>
      <w:r>
        <w:t>delay</w:t>
      </w:r>
      <w:proofErr w:type="spellEnd"/>
      <w:r>
        <w:t xml:space="preserve"> and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>.</w:t>
      </w:r>
    </w:p>
    <w:p w14:paraId="712B8B0B" w14:textId="33D20956" w:rsidR="003E5501" w:rsidRDefault="00272F17" w:rsidP="0036039E">
      <w:pPr>
        <w:rPr>
          <w:rFonts w:ascii="Arial" w:hAnsi="Arial" w:cs="Arial"/>
          <w:lang w:val="fr-FR"/>
        </w:rPr>
      </w:pPr>
      <w:commentRangeStart w:id="0"/>
      <w:r>
        <w:rPr>
          <w:rFonts w:ascii="Arial" w:hAnsi="Arial" w:cs="Arial"/>
          <w:lang w:val="fr-FR"/>
        </w:rPr>
        <w:t>.</w:t>
      </w:r>
      <w:commentRangeEnd w:id="0"/>
      <w:r>
        <w:rPr>
          <w:rStyle w:val="Refdecomentario"/>
        </w:rPr>
        <w:commentReference w:id="0"/>
      </w:r>
    </w:p>
    <w:p w14:paraId="0B3FCB85" w14:textId="77777777" w:rsidR="00BC6FB7" w:rsidRDefault="00BC6FB7" w:rsidP="00BC6FB7">
      <w:pPr>
        <w:pStyle w:val="Ttulo2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r>
        <w:t>INTRODUCTION</w:t>
      </w:r>
    </w:p>
    <w:p w14:paraId="33AFBD16" w14:textId="36C6F678" w:rsidR="00BC6FB7" w:rsidRDefault="00BC6FB7" w:rsidP="00BC6FB7">
      <w:pPr>
        <w:pStyle w:val="p3"/>
      </w:pPr>
      <w:r>
        <w:t xml:space="preserve">Acute Stanford type A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is</w:t>
      </w:r>
      <w:proofErr w:type="spellEnd"/>
      <w:r>
        <w:t xml:space="preserve"> a life-</w:t>
      </w:r>
      <w:proofErr w:type="spellStart"/>
      <w:r>
        <w:t>threatening</w:t>
      </w:r>
      <w:proofErr w:type="spellEnd"/>
      <w:r>
        <w:t xml:space="preserve"> emergency </w:t>
      </w:r>
      <w:proofErr w:type="spellStart"/>
      <w:r>
        <w:t>characterized</w:t>
      </w:r>
      <w:proofErr w:type="spellEnd"/>
      <w:r>
        <w:t xml:space="preserve"> by a </w:t>
      </w:r>
      <w:proofErr w:type="spellStart"/>
      <w:r>
        <w:t>tear</w:t>
      </w:r>
      <w:proofErr w:type="spellEnd"/>
      <w:r>
        <w:t xml:space="preserve"> of the </w:t>
      </w:r>
      <w:proofErr w:type="spellStart"/>
      <w:r>
        <w:t>intimal</w:t>
      </w:r>
      <w:proofErr w:type="spellEnd"/>
      <w:r>
        <w:t xml:space="preserve"> layer of the </w:t>
      </w:r>
      <w:proofErr w:type="spellStart"/>
      <w:r>
        <w:t>ascending</w:t>
      </w:r>
      <w:proofErr w:type="spellEnd"/>
      <w:r>
        <w:t xml:space="preserve"> </w:t>
      </w:r>
      <w:proofErr w:type="spellStart"/>
      <w:r>
        <w:t>aorta</w:t>
      </w:r>
      <w:proofErr w:type="spellEnd"/>
      <w:r>
        <w:t xml:space="preserve">, </w:t>
      </w:r>
      <w:proofErr w:type="spellStart"/>
      <w:r>
        <w:t>resulting</w:t>
      </w:r>
      <w:proofErr w:type="spellEnd"/>
      <w:r>
        <w:t xml:space="preserve"> in the formation of a false lumen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compromise perfusion of vital </w:t>
      </w:r>
      <w:proofErr w:type="spellStart"/>
      <w:r>
        <w:t>organs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incidence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at 3 to 6 cases per million </w:t>
      </w:r>
      <w:proofErr w:type="spellStart"/>
      <w:r>
        <w:t>inhabitants</w:t>
      </w:r>
      <w:proofErr w:type="spellEnd"/>
      <w:r>
        <w:t xml:space="preserve"> per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mortality</w:t>
      </w:r>
      <w:proofErr w:type="spellEnd"/>
      <w:r>
        <w:t xml:space="preserve"> rate </w:t>
      </w:r>
      <w:proofErr w:type="spellStart"/>
      <w:r>
        <w:t>increasing</w:t>
      </w:r>
      <w:proofErr w:type="spellEnd"/>
      <w:r>
        <w:t xml:space="preserve"> by 1–2% per </w:t>
      </w:r>
      <w:proofErr w:type="spellStart"/>
      <w:r>
        <w:t>hour</w:t>
      </w:r>
      <w:proofErr w:type="spellEnd"/>
      <w:r>
        <w:t xml:space="preserve"> in the absence of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intervention. (1)</w:t>
      </w:r>
    </w:p>
    <w:p w14:paraId="4B5CC0A6" w14:textId="77777777" w:rsidR="00F66B4F" w:rsidRDefault="00BC6FB7" w:rsidP="00BC6FB7">
      <w:pPr>
        <w:pStyle w:val="p3"/>
      </w:pPr>
      <w:r>
        <w:t xml:space="preserve">The </w:t>
      </w:r>
      <w:proofErr w:type="spellStart"/>
      <w:r>
        <w:t>typical</w:t>
      </w:r>
      <w:proofErr w:type="spellEnd"/>
      <w:r>
        <w:t xml:space="preserve"> initial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sudden</w:t>
      </w:r>
      <w:proofErr w:type="spellEnd"/>
      <w:r>
        <w:t xml:space="preserve"> </w:t>
      </w:r>
      <w:proofErr w:type="spellStart"/>
      <w:r>
        <w:t>onset</w:t>
      </w:r>
      <w:proofErr w:type="spellEnd"/>
      <w:r>
        <w:t xml:space="preserve"> of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or back pain,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as </w:t>
      </w:r>
      <w:proofErr w:type="spellStart"/>
      <w:r>
        <w:t>tearing</w:t>
      </w:r>
      <w:proofErr w:type="spellEnd"/>
      <w:r>
        <w:t xml:space="preserve"> or </w:t>
      </w:r>
      <w:proofErr w:type="spellStart"/>
      <w:r>
        <w:t>stabbing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atypical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complicate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: </w:t>
      </w:r>
      <w:proofErr w:type="spellStart"/>
      <w:r>
        <w:t>approximately</w:t>
      </w:r>
      <w:proofErr w:type="spellEnd"/>
      <w:r>
        <w:t xml:space="preserve"> 30% of patients </w:t>
      </w:r>
      <w:proofErr w:type="spellStart"/>
      <w:r>
        <w:t>initially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manifestations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ischemic</w:t>
      </w:r>
      <w:proofErr w:type="spellEnd"/>
      <w:r>
        <w:t xml:space="preserve"> stroke, syncope, or </w:t>
      </w:r>
      <w:proofErr w:type="spellStart"/>
      <w:r>
        <w:t>altered</w:t>
      </w:r>
      <w:proofErr w:type="spellEnd"/>
      <w:r>
        <w:t xml:space="preserve"> mental </w:t>
      </w:r>
      <w:proofErr w:type="spellStart"/>
      <w:r>
        <w:t>status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so-called</w:t>
      </w:r>
      <w:proofErr w:type="spellEnd"/>
      <w:r>
        <w:t xml:space="preserve"> “</w:t>
      </w:r>
      <w:proofErr w:type="spellStart"/>
      <w:r>
        <w:t>painless</w:t>
      </w:r>
      <w:proofErr w:type="spellEnd"/>
      <w:r>
        <w:t>” or “</w:t>
      </w:r>
      <w:proofErr w:type="spellStart"/>
      <w:r>
        <w:t>neurological</w:t>
      </w:r>
      <w:proofErr w:type="spellEnd"/>
      <w:r>
        <w:t xml:space="preserve">-first” </w:t>
      </w:r>
      <w:proofErr w:type="spellStart"/>
      <w:r>
        <w:t>presentations</w:t>
      </w:r>
      <w:proofErr w:type="spellEnd"/>
      <w:r>
        <w:t xml:space="preserve"> are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diagnostic </w:t>
      </w:r>
      <w:proofErr w:type="spellStart"/>
      <w:r>
        <w:t>delays</w:t>
      </w:r>
      <w:proofErr w:type="spellEnd"/>
      <w:r>
        <w:t xml:space="preserve"> and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mortality</w:t>
      </w:r>
      <w:proofErr w:type="spellEnd"/>
      <w:r>
        <w:t>.(2)</w:t>
      </w:r>
    </w:p>
    <w:p w14:paraId="0D64FB8D" w14:textId="0AADDF50" w:rsidR="00BC6FB7" w:rsidRDefault="00BC6FB7" w:rsidP="00BC6FB7">
      <w:pPr>
        <w:pStyle w:val="p3"/>
      </w:pPr>
      <w:proofErr w:type="spellStart"/>
      <w:r>
        <w:t>Neurological</w:t>
      </w:r>
      <w:proofErr w:type="spellEnd"/>
      <w:r>
        <w:t xml:space="preserve"> manifestations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obstruction of the </w:t>
      </w:r>
      <w:proofErr w:type="spellStart"/>
      <w:r>
        <w:t>carotid</w:t>
      </w:r>
      <w:proofErr w:type="spellEnd"/>
      <w:r>
        <w:t xml:space="preserve"> or </w:t>
      </w:r>
      <w:proofErr w:type="spellStart"/>
      <w:r>
        <w:t>vertebral</w:t>
      </w:r>
      <w:proofErr w:type="spellEnd"/>
      <w:r>
        <w:t xml:space="preserve"> </w:t>
      </w:r>
      <w:proofErr w:type="spellStart"/>
      <w:r>
        <w:t>arteries</w:t>
      </w:r>
      <w:proofErr w:type="spellEnd"/>
      <w:r>
        <w:t xml:space="preserve">, global </w:t>
      </w:r>
      <w:proofErr w:type="spellStart"/>
      <w:r>
        <w:t>cerebral</w:t>
      </w:r>
      <w:proofErr w:type="spellEnd"/>
      <w:r>
        <w:t xml:space="preserve"> hypoperfusion, or transient </w:t>
      </w:r>
      <w:proofErr w:type="spellStart"/>
      <w:r>
        <w:t>hypoxic</w:t>
      </w:r>
      <w:proofErr w:type="spellEnd"/>
      <w:r>
        <w:t xml:space="preserve"> </w:t>
      </w:r>
      <w:proofErr w:type="spellStart"/>
      <w:r>
        <w:t>encephalopathy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, </w:t>
      </w:r>
      <w:proofErr w:type="spellStart"/>
      <w:r>
        <w:t>isolated</w:t>
      </w:r>
      <w:proofErr w:type="spellEnd"/>
      <w:r>
        <w:t xml:space="preserve"> acute confusion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exceptionally</w:t>
      </w:r>
      <w:proofErr w:type="spellEnd"/>
      <w:r>
        <w:t xml:space="preserve"> rare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misleadingly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a </w:t>
      </w:r>
      <w:proofErr w:type="spellStart"/>
      <w:r>
        <w:t>neuropsychiatric</w:t>
      </w:r>
      <w:proofErr w:type="spellEnd"/>
      <w:r>
        <w:t xml:space="preserve"> or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delaying</w:t>
      </w:r>
      <w:proofErr w:type="spellEnd"/>
      <w:r>
        <w:t xml:space="preserve"> recognition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condition.(3</w:t>
      </w:r>
      <w:commentRangeStart w:id="1"/>
      <w:r>
        <w:t>)</w:t>
      </w:r>
      <w:commentRangeEnd w:id="1"/>
      <w:r w:rsidR="001332CE">
        <w:rPr>
          <w:rStyle w:val="Refdecomentario"/>
          <w:rFonts w:ascii="Calibri" w:eastAsia="Calibri" w:hAnsi="Calibri" w:cs="Calibri"/>
          <w:lang w:val="uz-Cyrl-UZ" w:eastAsia="en-US"/>
        </w:rPr>
        <w:commentReference w:id="1"/>
      </w:r>
    </w:p>
    <w:p w14:paraId="54C0A1D5" w14:textId="77777777" w:rsidR="00BC6FB7" w:rsidRDefault="00BC6FB7" w:rsidP="00BC6FB7">
      <w:pPr>
        <w:pStyle w:val="p3"/>
      </w:pPr>
      <w:proofErr w:type="spellStart"/>
      <w:r>
        <w:t>We</w:t>
      </w:r>
      <w:proofErr w:type="spellEnd"/>
      <w:r>
        <w:t xml:space="preserve"> report the case of a 59-year-old </w:t>
      </w:r>
      <w:proofErr w:type="spellStart"/>
      <w:r>
        <w:t>woman</w:t>
      </w:r>
      <w:proofErr w:type="spellEnd"/>
      <w:r>
        <w:t xml:space="preserve"> in </w:t>
      </w:r>
      <w:proofErr w:type="spellStart"/>
      <w:r>
        <w:t>whom</w:t>
      </w:r>
      <w:proofErr w:type="spellEnd"/>
      <w:r>
        <w:t xml:space="preserve"> acute type A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by </w:t>
      </w:r>
      <w:proofErr w:type="spellStart"/>
      <w:r>
        <w:t>isolated</w:t>
      </w:r>
      <w:proofErr w:type="spellEnd"/>
      <w:r>
        <w:t xml:space="preserve"> acute confusion,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pain or focal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deficit</w:t>
      </w:r>
      <w:proofErr w:type="spellEnd"/>
      <w:r>
        <w:t xml:space="preserve">, </w:t>
      </w:r>
      <w:proofErr w:type="spellStart"/>
      <w:r>
        <w:t>highlighting</w:t>
      </w:r>
      <w:proofErr w:type="spellEnd"/>
      <w:r>
        <w:t xml:space="preserve"> the diagnostic value of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thoracic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in </w:t>
      </w:r>
      <w:proofErr w:type="spellStart"/>
      <w:r>
        <w:t>atypical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factors</w:t>
      </w:r>
      <w:proofErr w:type="spellEnd"/>
      <w:r>
        <w:t>.</w:t>
      </w:r>
    </w:p>
    <w:p w14:paraId="2172A203" w14:textId="77777777" w:rsidR="00F66B4F" w:rsidRDefault="005E5575" w:rsidP="00F66B4F">
      <w:pPr>
        <w:pStyle w:val="p1"/>
      </w:pPr>
      <w:r w:rsidRPr="00BB00D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C6FB7">
        <w:t xml:space="preserve">Case </w:t>
      </w:r>
      <w:proofErr w:type="spellStart"/>
      <w:r w:rsidR="00BC6FB7">
        <w:t>Presentation</w:t>
      </w:r>
      <w:proofErr w:type="spellEnd"/>
    </w:p>
    <w:p w14:paraId="498D424B" w14:textId="6F2960C7" w:rsidR="00BC6FB7" w:rsidRPr="00F66B4F" w:rsidRDefault="00BC6FB7" w:rsidP="00F66B4F">
      <w:pPr>
        <w:pStyle w:val="p1"/>
        <w:rPr>
          <w:rFonts w:ascii="Arial" w:hAnsi="Arial" w:cs="Arial"/>
          <w:b/>
          <w:bCs/>
          <w:sz w:val="22"/>
          <w:szCs w:val="22"/>
          <w:u w:val="single"/>
        </w:rPr>
      </w:pPr>
      <w:r>
        <w:t xml:space="preserve">A 59-year-old </w:t>
      </w:r>
      <w:proofErr w:type="spellStart"/>
      <w:r>
        <w:t>wom</w:t>
      </w:r>
      <w:commentRangeStart w:id="2"/>
      <w:r>
        <w:t>an</w:t>
      </w:r>
      <w:proofErr w:type="spellEnd"/>
      <w:r>
        <w:t xml:space="preserve"> </w:t>
      </w:r>
      <w:commentRangeEnd w:id="2"/>
      <w:r w:rsidR="00B80AEE">
        <w:rPr>
          <w:rStyle w:val="Refdecomentario"/>
          <w:rFonts w:ascii="Calibri" w:eastAsia="Calibri" w:hAnsi="Calibri" w:cs="Calibri"/>
          <w:lang w:val="uz-Cyrl-UZ" w:eastAsia="en-US"/>
        </w:rPr>
        <w:commentReference w:id="2"/>
      </w:r>
      <w:proofErr w:type="spellStart"/>
      <w:r>
        <w:t>with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of hypertension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lifestyle and </w:t>
      </w:r>
      <w:proofErr w:type="spellStart"/>
      <w:r>
        <w:t>dietary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, </w:t>
      </w:r>
      <w:proofErr w:type="spellStart"/>
      <w:r>
        <w:t>occasional</w:t>
      </w:r>
      <w:proofErr w:type="spellEnd"/>
      <w:r>
        <w:t xml:space="preserve"> smoking </w:t>
      </w:r>
      <w:proofErr w:type="spellStart"/>
      <w:r>
        <w:t>since</w:t>
      </w:r>
      <w:proofErr w:type="spellEnd"/>
      <w:r>
        <w:t xml:space="preserve"> the </w:t>
      </w:r>
      <w:proofErr w:type="spellStart"/>
      <w:r>
        <w:t>age</w:t>
      </w:r>
      <w:proofErr w:type="spellEnd"/>
      <w:r>
        <w:t xml:space="preserve"> of 13, </w:t>
      </w:r>
      <w:proofErr w:type="spellStart"/>
      <w:r>
        <w:t>anxiety</w:t>
      </w:r>
      <w:proofErr w:type="spellEnd"/>
      <w:r>
        <w:t>–</w:t>
      </w:r>
      <w:proofErr w:type="spellStart"/>
      <w:r>
        <w:t>depressive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, </w:t>
      </w:r>
      <w:proofErr w:type="spellStart"/>
      <w:r>
        <w:t>asthma</w:t>
      </w:r>
      <w:proofErr w:type="spellEnd"/>
      <w:r>
        <w:t xml:space="preserve">, and migraine </w:t>
      </w:r>
      <w:proofErr w:type="spellStart"/>
      <w:r>
        <w:t>headaches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undisclosed</w:t>
      </w:r>
      <w:proofErr w:type="spellEnd"/>
      <w:r>
        <w:t xml:space="preserve"> long-</w:t>
      </w:r>
      <w:proofErr w:type="spellStart"/>
      <w:r>
        <w:t>term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admitted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institution. Her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notable for </w:t>
      </w:r>
      <w:proofErr w:type="spellStart"/>
      <w:r>
        <w:t>bilateral</w:t>
      </w:r>
      <w:proofErr w:type="spellEnd"/>
      <w:r>
        <w:t xml:space="preserve"> </w:t>
      </w:r>
      <w:proofErr w:type="spellStart"/>
      <w:r>
        <w:t>knee</w:t>
      </w:r>
      <w:proofErr w:type="spellEnd"/>
      <w:r>
        <w:t xml:space="preserve"> </w:t>
      </w:r>
      <w:proofErr w:type="spellStart"/>
      <w:r>
        <w:t>prosthetic</w:t>
      </w:r>
      <w:proofErr w:type="spellEnd"/>
      <w:r>
        <w:t xml:space="preserve"> replacement </w:t>
      </w:r>
      <w:proofErr w:type="spellStart"/>
      <w:r>
        <w:t>performed</w:t>
      </w:r>
      <w:proofErr w:type="spellEnd"/>
      <w:r>
        <w:t xml:space="preserve"> five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. No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reporte</w:t>
      </w:r>
      <w:commentRangeStart w:id="3"/>
      <w:r>
        <w:t>d</w:t>
      </w:r>
      <w:proofErr w:type="spellEnd"/>
      <w:r>
        <w:t>.</w:t>
      </w:r>
      <w:commentRangeEnd w:id="3"/>
      <w:r w:rsidR="0015137E">
        <w:rPr>
          <w:rStyle w:val="Refdecomentario"/>
          <w:rFonts w:ascii="Calibri" w:eastAsia="Calibri" w:hAnsi="Calibri" w:cs="Calibri"/>
          <w:lang w:val="uz-Cyrl-UZ" w:eastAsia="en-US"/>
        </w:rPr>
        <w:commentReference w:id="3"/>
      </w:r>
    </w:p>
    <w:p w14:paraId="4CEEB566" w14:textId="77777777" w:rsidR="00BC6FB7" w:rsidRDefault="00BC6FB7" w:rsidP="00BC6FB7">
      <w:pPr>
        <w:pStyle w:val="p3"/>
      </w:pPr>
      <w:r>
        <w:t xml:space="preserve">On June 30, 2023,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to the emergency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persistent </w:t>
      </w:r>
      <w:proofErr w:type="spellStart"/>
      <w:r>
        <w:t>retrosternal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pain, </w:t>
      </w:r>
      <w:proofErr w:type="spellStart"/>
      <w:r>
        <w:t>without</w:t>
      </w:r>
      <w:proofErr w:type="spellEnd"/>
      <w:r>
        <w:t xml:space="preserve"> radiation or </w:t>
      </w:r>
      <w:proofErr w:type="spellStart"/>
      <w:r>
        <w:t>associated</w:t>
      </w:r>
      <w:proofErr w:type="spellEnd"/>
      <w:r>
        <w:t xml:space="preserve"> syncope. Initial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unremarkable</w:t>
      </w:r>
      <w:proofErr w:type="spellEnd"/>
      <w:r>
        <w:t xml:space="preserve">, and </w:t>
      </w:r>
      <w:proofErr w:type="spellStart"/>
      <w:r>
        <w:t>hemodynamic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stable. The </w:t>
      </w:r>
      <w:proofErr w:type="spellStart"/>
      <w:r>
        <w:t>electrocardiogram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no </w:t>
      </w:r>
      <w:proofErr w:type="spellStart"/>
      <w:r>
        <w:t>repolarization</w:t>
      </w:r>
      <w:proofErr w:type="spellEnd"/>
      <w:r>
        <w:t xml:space="preserve"> </w:t>
      </w:r>
      <w:proofErr w:type="spellStart"/>
      <w:r>
        <w:t>abnormalities</w:t>
      </w:r>
      <w:proofErr w:type="spellEnd"/>
      <w:r>
        <w:t xml:space="preserve">, and initial </w:t>
      </w:r>
      <w:proofErr w:type="spellStart"/>
      <w:r>
        <w:t>laboratory</w:t>
      </w:r>
      <w:proofErr w:type="spellEnd"/>
      <w:r>
        <w:t xml:space="preserve"> tests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normal </w:t>
      </w:r>
      <w:proofErr w:type="spellStart"/>
      <w:r>
        <w:t>limits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troponin</w:t>
      </w:r>
      <w:proofErr w:type="spellEnd"/>
      <w:r>
        <w:t xml:space="preserve">,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count, D-dimer </w:t>
      </w:r>
      <w:proofErr w:type="spellStart"/>
      <w:r>
        <w:t>levels</w:t>
      </w:r>
      <w:proofErr w:type="spellEnd"/>
      <w:r>
        <w:t>, and C-</w:t>
      </w:r>
      <w:proofErr w:type="spellStart"/>
      <w:r>
        <w:t>reactive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. The </w:t>
      </w:r>
      <w:proofErr w:type="spellStart"/>
      <w:r>
        <w:t>chest</w:t>
      </w:r>
      <w:proofErr w:type="spellEnd"/>
      <w:r>
        <w:t xml:space="preserve"> pain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spontaneously</w:t>
      </w:r>
      <w:proofErr w:type="spellEnd"/>
      <w:r>
        <w:t xml:space="preserve">, and the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discharged</w:t>
      </w:r>
      <w:proofErr w:type="spellEnd"/>
      <w:r>
        <w:t xml:space="preserve"> home.</w:t>
      </w:r>
    </w:p>
    <w:p w14:paraId="4EF3C033" w14:textId="77777777" w:rsidR="00BC6FB7" w:rsidRDefault="00BC6FB7" w:rsidP="00BC6FB7">
      <w:pPr>
        <w:pStyle w:val="p3"/>
      </w:pPr>
      <w:r>
        <w:lastRenderedPageBreak/>
        <w:t xml:space="preserve">Five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(</w:t>
      </w:r>
      <w:proofErr w:type="spellStart"/>
      <w:r>
        <w:t>day</w:t>
      </w:r>
      <w:proofErr w:type="spellEnd"/>
      <w:r>
        <w:t xml:space="preserve"> +5), the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at home in a state of </w:t>
      </w:r>
      <w:proofErr w:type="spellStart"/>
      <w:r>
        <w:t>disorientation</w:t>
      </w:r>
      <w:proofErr w:type="spellEnd"/>
      <w:r>
        <w:t xml:space="preserve"> and acute confusion,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fever</w:t>
      </w:r>
      <w:proofErr w:type="spellEnd"/>
      <w:r>
        <w:t xml:space="preserve"> or focal </w:t>
      </w:r>
      <w:proofErr w:type="spellStart"/>
      <w:r>
        <w:t>motor</w:t>
      </w:r>
      <w:proofErr w:type="spellEnd"/>
      <w:r>
        <w:t xml:space="preserve"> </w:t>
      </w:r>
      <w:proofErr w:type="spellStart"/>
      <w:r>
        <w:t>deficit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readmitted</w:t>
      </w:r>
      <w:proofErr w:type="spellEnd"/>
      <w:r>
        <w:t xml:space="preserve"> to the emergency </w:t>
      </w:r>
      <w:proofErr w:type="spellStart"/>
      <w:r>
        <w:t>department</w:t>
      </w:r>
      <w:proofErr w:type="spellEnd"/>
      <w:r>
        <w:t xml:space="preserve">. On admission, vital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oxygen</w:t>
      </w:r>
      <w:proofErr w:type="spellEnd"/>
      <w:r>
        <w:t xml:space="preserve"> </w:t>
      </w:r>
      <w:proofErr w:type="spellStart"/>
      <w:r>
        <w:t>desaturation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remained</w:t>
      </w:r>
      <w:proofErr w:type="spellEnd"/>
      <w:r>
        <w:t xml:space="preserve"> stable: </w:t>
      </w:r>
      <w:proofErr w:type="spellStart"/>
      <w:r>
        <w:t>blood</w:t>
      </w:r>
      <w:proofErr w:type="spellEnd"/>
      <w:r>
        <w:t xml:space="preserve"> pressure 130/86 </w:t>
      </w:r>
      <w:proofErr w:type="spellStart"/>
      <w:r>
        <w:t>mmHg</w:t>
      </w:r>
      <w:proofErr w:type="spellEnd"/>
      <w:r>
        <w:t xml:space="preserve">, </w:t>
      </w:r>
      <w:proofErr w:type="spellStart"/>
      <w:r>
        <w:t>heart</w:t>
      </w:r>
      <w:proofErr w:type="spellEnd"/>
      <w:r>
        <w:t xml:space="preserve"> rate 100 beats per minute, </w:t>
      </w:r>
      <w:proofErr w:type="spellStart"/>
      <w:r>
        <w:t>respiratory</w:t>
      </w:r>
      <w:proofErr w:type="spellEnd"/>
      <w:r>
        <w:t xml:space="preserve"> rate 23 </w:t>
      </w:r>
      <w:proofErr w:type="spellStart"/>
      <w:r>
        <w:t>breaths</w:t>
      </w:r>
      <w:proofErr w:type="spellEnd"/>
      <w:r>
        <w:t xml:space="preserve"> per minute, </w:t>
      </w:r>
      <w:proofErr w:type="spellStart"/>
      <w:r>
        <w:t>oxygen</w:t>
      </w:r>
      <w:proofErr w:type="spellEnd"/>
      <w:r>
        <w:t xml:space="preserve"> saturation 44%, and body </w:t>
      </w:r>
      <w:proofErr w:type="spellStart"/>
      <w:r>
        <w:t>temperature</w:t>
      </w:r>
      <w:proofErr w:type="spellEnd"/>
      <w:r>
        <w:t xml:space="preserve"> 36.8°C.</w:t>
      </w:r>
    </w:p>
    <w:p w14:paraId="2FD81D02" w14:textId="77777777" w:rsidR="00BC6FB7" w:rsidRDefault="00BC6FB7" w:rsidP="00BC6FB7">
      <w:pPr>
        <w:pStyle w:val="p3"/>
      </w:pPr>
      <w:proofErr w:type="spellStart"/>
      <w:r>
        <w:t>Laboratory</w:t>
      </w:r>
      <w:proofErr w:type="spellEnd"/>
      <w:r>
        <w:t xml:space="preserve"> investigations </w:t>
      </w:r>
      <w:proofErr w:type="spellStart"/>
      <w:r>
        <w:t>demonstrated</w:t>
      </w:r>
      <w:proofErr w:type="spellEnd"/>
      <w:r>
        <w:t xml:space="preserve"> a </w:t>
      </w:r>
      <w:proofErr w:type="spellStart"/>
      <w:r>
        <w:t>markedly</w:t>
      </w:r>
      <w:proofErr w:type="spellEnd"/>
      <w:r>
        <w:t xml:space="preserve"> </w:t>
      </w:r>
      <w:proofErr w:type="spellStart"/>
      <w:r>
        <w:t>elevated</w:t>
      </w:r>
      <w:proofErr w:type="spellEnd"/>
      <w:r>
        <w:t xml:space="preserve"> C-</w:t>
      </w:r>
      <w:proofErr w:type="spellStart"/>
      <w:r>
        <w:t>reactive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300 mg/L, a borderline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glomerular</w:t>
      </w:r>
      <w:proofErr w:type="spellEnd"/>
      <w:r>
        <w:t xml:space="preserve"> filtration rate of 50 </w:t>
      </w:r>
      <w:proofErr w:type="spellStart"/>
      <w:r>
        <w:t>mL</w:t>
      </w:r>
      <w:proofErr w:type="spellEnd"/>
      <w:r>
        <w:t xml:space="preserve">/min, </w:t>
      </w:r>
      <w:proofErr w:type="spellStart"/>
      <w:r>
        <w:t>hypokalemia</w:t>
      </w:r>
      <w:proofErr w:type="spellEnd"/>
      <w:r>
        <w:t xml:space="preserve"> at 2.9 mEq/L, and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troponin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. The </w:t>
      </w:r>
      <w:proofErr w:type="spellStart"/>
      <w:r>
        <w:t>electrocardiogram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diffuse </w:t>
      </w:r>
      <w:proofErr w:type="spellStart"/>
      <w:r>
        <w:t>flattened</w:t>
      </w:r>
      <w:proofErr w:type="spellEnd"/>
      <w:r>
        <w:t xml:space="preserve"> T </w:t>
      </w:r>
      <w:proofErr w:type="spellStart"/>
      <w:r>
        <w:t>waves</w:t>
      </w:r>
      <w:proofErr w:type="spellEnd"/>
      <w:r>
        <w:t xml:space="preserve">.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radiography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mediastinal</w:t>
      </w:r>
      <w:proofErr w:type="spellEnd"/>
      <w:r>
        <w:t xml:space="preserve"> </w:t>
      </w:r>
      <w:proofErr w:type="spellStart"/>
      <w:r>
        <w:t>widenin</w:t>
      </w:r>
      <w:commentRangeStart w:id="4"/>
      <w:r>
        <w:t>g</w:t>
      </w:r>
      <w:proofErr w:type="spellEnd"/>
      <w:r>
        <w:t>.</w:t>
      </w:r>
      <w:commentRangeEnd w:id="4"/>
      <w:r w:rsidR="0085779E">
        <w:rPr>
          <w:rStyle w:val="Refdecomentario"/>
          <w:rFonts w:ascii="Calibri" w:eastAsia="Calibri" w:hAnsi="Calibri" w:cs="Calibri"/>
          <w:lang w:val="uz-Cyrl-UZ" w:eastAsia="en-US"/>
        </w:rPr>
        <w:commentReference w:id="4"/>
      </w:r>
    </w:p>
    <w:p w14:paraId="10DDB078" w14:textId="77777777" w:rsidR="00BC6FB7" w:rsidRDefault="00000000" w:rsidP="00BC6FB7">
      <w:pPr>
        <w:rPr>
          <w:rStyle w:val="s1"/>
        </w:rPr>
      </w:pPr>
      <w:r>
        <w:rPr>
          <w:rStyle w:val="s1"/>
          <w:noProof/>
          <w14:ligatures w14:val="standardContextual"/>
        </w:rPr>
        <w:pict w14:anchorId="7026F50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3C79DCC" w14:textId="77777777" w:rsidR="00BC6FB7" w:rsidRDefault="00BC6FB7" w:rsidP="00BC6FB7">
      <w:pPr>
        <w:pStyle w:val="Ttulo2"/>
      </w:pPr>
      <w:r>
        <w:t>Additional Investigations</w:t>
      </w:r>
    </w:p>
    <w:p w14:paraId="03C1B3DF" w14:textId="77777777" w:rsidR="00BC6FB7" w:rsidRDefault="00BC6FB7" w:rsidP="00BC6FB7">
      <w:pPr>
        <w:pStyle w:val="p3"/>
      </w:pPr>
      <w:proofErr w:type="spellStart"/>
      <w:r>
        <w:t>Given</w:t>
      </w:r>
      <w:proofErr w:type="spellEnd"/>
      <w:r>
        <w:t xml:space="preserve"> the acute </w:t>
      </w:r>
      <w:proofErr w:type="spellStart"/>
      <w:r>
        <w:t>confusional</w:t>
      </w:r>
      <w:proofErr w:type="spellEnd"/>
      <w:r>
        <w:t xml:space="preserve"> syndrome, a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workup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initiated</w:t>
      </w:r>
      <w:proofErr w:type="spellEnd"/>
      <w:r>
        <w:t xml:space="preserve">. </w:t>
      </w:r>
      <w:proofErr w:type="spellStart"/>
      <w:r>
        <w:t>Contrast-enhanced</w:t>
      </w:r>
      <w:proofErr w:type="spellEnd"/>
      <w:r>
        <w:t xml:space="preserve"> </w:t>
      </w:r>
      <w:proofErr w:type="spellStart"/>
      <w:r>
        <w:t>cerebral</w:t>
      </w:r>
      <w:proofErr w:type="spellEnd"/>
      <w:r>
        <w:t xml:space="preserve">, </w:t>
      </w:r>
      <w:proofErr w:type="spellStart"/>
      <w:r>
        <w:t>thoracic</w:t>
      </w:r>
      <w:proofErr w:type="spellEnd"/>
      <w:r>
        <w:t xml:space="preserve">, and abdominal </w:t>
      </w:r>
      <w:proofErr w:type="spellStart"/>
      <w:r>
        <w:t>computed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admission </w:t>
      </w:r>
      <w:proofErr w:type="spellStart"/>
      <w:r>
        <w:t>revealed</w:t>
      </w:r>
      <w:proofErr w:type="spellEnd"/>
      <w:r>
        <w:t xml:space="preserve"> a Stanford type A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extending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origin</w:t>
      </w:r>
      <w:proofErr w:type="spellEnd"/>
      <w:r>
        <w:t xml:space="preserve"> of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subclavian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to the </w:t>
      </w:r>
      <w:proofErr w:type="spellStart"/>
      <w:r>
        <w:t>celiac</w:t>
      </w:r>
      <w:proofErr w:type="spellEnd"/>
      <w:r>
        <w:t xml:space="preserve"> </w:t>
      </w:r>
      <w:proofErr w:type="spellStart"/>
      <w:r>
        <w:t>trunk</w:t>
      </w:r>
      <w:proofErr w:type="spellEnd"/>
      <w:r>
        <w:t xml:space="preserve">,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aneurysmal</w:t>
      </w:r>
      <w:proofErr w:type="spellEnd"/>
      <w:r>
        <w:t xml:space="preserve"> dilation of the </w:t>
      </w:r>
      <w:proofErr w:type="spellStart"/>
      <w:r>
        <w:t>ascending</w:t>
      </w:r>
      <w:proofErr w:type="spellEnd"/>
      <w:r>
        <w:t xml:space="preserve"> </w:t>
      </w:r>
      <w:proofErr w:type="spellStart"/>
      <w:r>
        <w:t>aorta</w:t>
      </w:r>
      <w:proofErr w:type="spellEnd"/>
      <w:r>
        <w:t xml:space="preserve">.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and false lumens </w:t>
      </w:r>
      <w:proofErr w:type="spellStart"/>
      <w:r>
        <w:t>were</w:t>
      </w:r>
      <w:proofErr w:type="spellEnd"/>
      <w:r>
        <w:t xml:space="preserve"> patent, </w:t>
      </w:r>
      <w:proofErr w:type="spellStart"/>
      <w:r>
        <w:t>with</w:t>
      </w:r>
      <w:proofErr w:type="spellEnd"/>
      <w:r>
        <w:t xml:space="preserve"> a large fenestration at the </w:t>
      </w:r>
      <w:proofErr w:type="spellStart"/>
      <w:r>
        <w:t>level</w:t>
      </w:r>
      <w:proofErr w:type="spellEnd"/>
      <w:r>
        <w:t xml:space="preserve"> of the </w:t>
      </w:r>
      <w:proofErr w:type="spellStart"/>
      <w:r>
        <w:t>celiac</w:t>
      </w:r>
      <w:proofErr w:type="spellEnd"/>
      <w:r>
        <w:t xml:space="preserve"> </w:t>
      </w:r>
      <w:proofErr w:type="spellStart"/>
      <w:r>
        <w:t>trunk</w:t>
      </w:r>
      <w:proofErr w:type="spellEnd"/>
      <w:r>
        <w:t xml:space="preserve">. No </w:t>
      </w:r>
      <w:proofErr w:type="spellStart"/>
      <w:r>
        <w:t>involvement</w:t>
      </w:r>
      <w:proofErr w:type="spellEnd"/>
      <w:r>
        <w:t xml:space="preserve"> of the supra-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vessels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>.</w:t>
      </w:r>
    </w:p>
    <w:p w14:paraId="391E1381" w14:textId="77777777" w:rsidR="00BC6FB7" w:rsidRDefault="00000000" w:rsidP="00BC6FB7">
      <w:pPr>
        <w:rPr>
          <w:rStyle w:val="s1"/>
        </w:rPr>
      </w:pPr>
      <w:r>
        <w:rPr>
          <w:rStyle w:val="s1"/>
          <w:noProof/>
          <w14:ligatures w14:val="standardContextual"/>
        </w:rPr>
        <w:pict w14:anchorId="63D8C8E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1DF1D1F" w14:textId="77777777" w:rsidR="00BC6FB7" w:rsidRDefault="00BC6FB7" w:rsidP="00BC6FB7">
      <w:pPr>
        <w:pStyle w:val="Ttulo2"/>
      </w:pPr>
      <w:r>
        <w:t>Management and Surgical Intervention</w:t>
      </w:r>
    </w:p>
    <w:p w14:paraId="7FAAA2A3" w14:textId="77777777" w:rsidR="00F66B4F" w:rsidRDefault="00BC6FB7" w:rsidP="00F66B4F">
      <w:pPr>
        <w:pStyle w:val="p3"/>
      </w:pPr>
      <w:r>
        <w:t xml:space="preserve">The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urgently</w:t>
      </w:r>
      <w:proofErr w:type="spellEnd"/>
      <w:r>
        <w:t xml:space="preserve"> </w:t>
      </w:r>
      <w:proofErr w:type="spellStart"/>
      <w:r>
        <w:t>transferred</w:t>
      </w:r>
      <w:proofErr w:type="spellEnd"/>
      <w:r>
        <w:t xml:space="preserve"> to the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intensive care unit. Emergency </w:t>
      </w:r>
      <w:proofErr w:type="spellStart"/>
      <w:r>
        <w:t>surgical</w:t>
      </w:r>
      <w:proofErr w:type="spellEnd"/>
      <w:r>
        <w:t xml:space="preserve"> management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undertaken</w:t>
      </w:r>
      <w:proofErr w:type="spellEnd"/>
      <w:r>
        <w:t xml:space="preserve">, </w:t>
      </w:r>
      <w:proofErr w:type="spellStart"/>
      <w:r>
        <w:t>consisting</w:t>
      </w:r>
      <w:proofErr w:type="spellEnd"/>
      <w:r>
        <w:t xml:space="preserve"> of </w:t>
      </w:r>
      <w:proofErr w:type="spellStart"/>
      <w:r>
        <w:t>prosthetic</w:t>
      </w:r>
      <w:proofErr w:type="spellEnd"/>
      <w:r>
        <w:t xml:space="preserve"> replacement of the </w:t>
      </w:r>
      <w:proofErr w:type="spellStart"/>
      <w:r>
        <w:t>ascending</w:t>
      </w:r>
      <w:proofErr w:type="spellEnd"/>
      <w:r>
        <w:t xml:space="preserve"> </w:t>
      </w:r>
      <w:proofErr w:type="spellStart"/>
      <w:r>
        <w:t>aorta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tubular</w:t>
      </w:r>
      <w:proofErr w:type="spellEnd"/>
      <w:r>
        <w:t xml:space="preserve"> </w:t>
      </w:r>
      <w:proofErr w:type="spellStart"/>
      <w:r>
        <w:t>graft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cardiopulmonary</w:t>
      </w:r>
      <w:proofErr w:type="spellEnd"/>
      <w:r>
        <w:t xml:space="preserve"> bypass. The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satisfactory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and </w:t>
      </w:r>
      <w:proofErr w:type="spellStart"/>
      <w:r>
        <w:t>hemodynamic</w:t>
      </w:r>
      <w:proofErr w:type="spellEnd"/>
      <w:r>
        <w:t xml:space="preserve"> conditions.</w:t>
      </w:r>
    </w:p>
    <w:p w14:paraId="32B8B265" w14:textId="3ED4AAD6" w:rsidR="00BC6FB7" w:rsidRPr="00F66B4F" w:rsidRDefault="00BC6FB7" w:rsidP="00F66B4F">
      <w:pPr>
        <w:pStyle w:val="p3"/>
      </w:pPr>
      <w:proofErr w:type="spellStart"/>
      <w:r>
        <w:t>Postoperative</w:t>
      </w:r>
      <w:proofErr w:type="spellEnd"/>
      <w:r>
        <w:t xml:space="preserve"> Course and Follow-Up</w:t>
      </w:r>
    </w:p>
    <w:p w14:paraId="1860BE3C" w14:textId="77777777" w:rsidR="00BC6FB7" w:rsidRDefault="00BC6FB7" w:rsidP="00BC6FB7">
      <w:pPr>
        <w:pStyle w:val="p3"/>
      </w:pPr>
      <w:r>
        <w:t xml:space="preserve">The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postoperative</w:t>
      </w:r>
      <w:proofErr w:type="spellEnd"/>
      <w:r>
        <w:t xml:space="preserve"> course </w:t>
      </w:r>
      <w:proofErr w:type="spellStart"/>
      <w:r>
        <w:t>was</w:t>
      </w:r>
      <w:proofErr w:type="spellEnd"/>
      <w:r>
        <w:t xml:space="preserve"> notable for the </w:t>
      </w:r>
      <w:proofErr w:type="spellStart"/>
      <w:r>
        <w:t>following</w:t>
      </w:r>
      <w:proofErr w:type="spellEnd"/>
      <w:r>
        <w:t>:</w:t>
      </w:r>
    </w:p>
    <w:p w14:paraId="526ECF40" w14:textId="77777777" w:rsidR="00BC6FB7" w:rsidRDefault="00BC6FB7" w:rsidP="00BC6FB7">
      <w:pPr>
        <w:pStyle w:val="p1"/>
        <w:numPr>
          <w:ilvl w:val="0"/>
          <w:numId w:val="3"/>
        </w:numPr>
      </w:pPr>
      <w:proofErr w:type="spellStart"/>
      <w:r>
        <w:t>successful</w:t>
      </w:r>
      <w:proofErr w:type="spellEnd"/>
      <w:r>
        <w:t xml:space="preserve"> extubation at 15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postoperatively</w:t>
      </w:r>
      <w:proofErr w:type="spellEnd"/>
      <w:r>
        <w:t>;</w:t>
      </w:r>
    </w:p>
    <w:p w14:paraId="0011A0B9" w14:textId="77777777" w:rsidR="00BC6FB7" w:rsidRDefault="00BC6FB7" w:rsidP="00BC6FB7">
      <w:pPr>
        <w:pStyle w:val="p1"/>
        <w:numPr>
          <w:ilvl w:val="0"/>
          <w:numId w:val="3"/>
        </w:numPr>
      </w:pPr>
      <w:r>
        <w:t xml:space="preserve">a right </w:t>
      </w:r>
      <w:proofErr w:type="spellStart"/>
      <w:r>
        <w:t>anterior</w:t>
      </w:r>
      <w:proofErr w:type="spellEnd"/>
      <w:r>
        <w:t xml:space="preserve"> pneumothorax </w:t>
      </w:r>
      <w:proofErr w:type="spellStart"/>
      <w:r>
        <w:t>requiring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drainage on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0;</w:t>
      </w:r>
    </w:p>
    <w:p w14:paraId="3F4F7DD9" w14:textId="77777777" w:rsidR="00BC6FB7" w:rsidRDefault="00BC6FB7" w:rsidP="00BC6FB7">
      <w:pPr>
        <w:pStyle w:val="p1"/>
        <w:numPr>
          <w:ilvl w:val="0"/>
          <w:numId w:val="3"/>
        </w:numPr>
      </w:pPr>
      <w:proofErr w:type="spellStart"/>
      <w:r>
        <w:t>rapid</w:t>
      </w:r>
      <w:proofErr w:type="spellEnd"/>
      <w:r>
        <w:t xml:space="preserve"> </w:t>
      </w:r>
      <w:proofErr w:type="spellStart"/>
      <w:r>
        <w:t>weaning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vasopressor</w:t>
      </w:r>
      <w:proofErr w:type="spellEnd"/>
      <w:r>
        <w:t xml:space="preserve"> support on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0;</w:t>
      </w:r>
    </w:p>
    <w:p w14:paraId="679BC0DA" w14:textId="77777777" w:rsidR="00BC6FB7" w:rsidRDefault="00BC6FB7" w:rsidP="00BC6FB7">
      <w:pPr>
        <w:pStyle w:val="p1"/>
        <w:numPr>
          <w:ilvl w:val="0"/>
          <w:numId w:val="3"/>
        </w:numPr>
      </w:pPr>
      <w:r>
        <w:t xml:space="preserve">initiation of </w:t>
      </w:r>
      <w:proofErr w:type="spellStart"/>
      <w:r>
        <w:t>beta</w:t>
      </w:r>
      <w:proofErr w:type="spellEnd"/>
      <w:r>
        <w:t>-</w:t>
      </w:r>
      <w:proofErr w:type="spellStart"/>
      <w:r>
        <w:t>blocker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and an </w:t>
      </w:r>
      <w:proofErr w:type="spellStart"/>
      <w:r>
        <w:t>angiotensin-converting</w:t>
      </w:r>
      <w:proofErr w:type="spellEnd"/>
      <w:r>
        <w:t xml:space="preserve"> enzyme </w:t>
      </w:r>
      <w:proofErr w:type="spellStart"/>
      <w:r>
        <w:t>inhibitor</w:t>
      </w:r>
      <w:proofErr w:type="spellEnd"/>
      <w:r>
        <w:t xml:space="preserve"> for </w:t>
      </w:r>
      <w:proofErr w:type="spellStart"/>
      <w:r>
        <w:t>blood</w:t>
      </w:r>
      <w:proofErr w:type="spellEnd"/>
      <w:r>
        <w:t xml:space="preserve"> pressure control;</w:t>
      </w:r>
    </w:p>
    <w:p w14:paraId="5D425C8F" w14:textId="77777777" w:rsidR="00BC6FB7" w:rsidRDefault="00BC6FB7" w:rsidP="00BC6FB7">
      <w:pPr>
        <w:pStyle w:val="p1"/>
        <w:numPr>
          <w:ilvl w:val="0"/>
          <w:numId w:val="3"/>
        </w:numPr>
      </w:pPr>
      <w:proofErr w:type="spellStart"/>
      <w:r>
        <w:t>development</w:t>
      </w:r>
      <w:proofErr w:type="spellEnd"/>
      <w:r>
        <w:t xml:space="preserve"> of </w:t>
      </w:r>
      <w:proofErr w:type="spellStart"/>
      <w:r>
        <w:t>community-acquired</w:t>
      </w:r>
      <w:proofErr w:type="spellEnd"/>
      <w:r>
        <w:t xml:space="preserve"> </w:t>
      </w:r>
      <w:proofErr w:type="spellStart"/>
      <w:r>
        <w:t>pneumonia</w:t>
      </w:r>
      <w:proofErr w:type="spellEnd"/>
      <w:r>
        <w:t xml:space="preserve"> on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3,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cefotaxime</w:t>
      </w:r>
      <w:proofErr w:type="spellEnd"/>
      <w:r>
        <w:t xml:space="preserve"> for six </w:t>
      </w:r>
      <w:proofErr w:type="spellStart"/>
      <w:r>
        <w:t>days</w:t>
      </w:r>
      <w:proofErr w:type="spellEnd"/>
      <w:r>
        <w:t>;</w:t>
      </w:r>
    </w:p>
    <w:p w14:paraId="55E5D355" w14:textId="77777777" w:rsidR="00BC6FB7" w:rsidRDefault="00BC6FB7" w:rsidP="00BC6FB7">
      <w:pPr>
        <w:pStyle w:val="p1"/>
        <w:numPr>
          <w:ilvl w:val="0"/>
          <w:numId w:val="3"/>
        </w:numPr>
      </w:pPr>
      <w:r>
        <w:t xml:space="preserve">effective </w:t>
      </w:r>
      <w:proofErr w:type="spellStart"/>
      <w:r>
        <w:t>fluid</w:t>
      </w:r>
      <w:proofErr w:type="spellEnd"/>
      <w:r>
        <w:t xml:space="preserve"> and sodium </w:t>
      </w:r>
      <w:proofErr w:type="spellStart"/>
      <w:r>
        <w:t>depletion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intravenous</w:t>
      </w:r>
      <w:proofErr w:type="spellEnd"/>
      <w:r>
        <w:t xml:space="preserve"> </w:t>
      </w:r>
      <w:proofErr w:type="spellStart"/>
      <w:r>
        <w:t>furosemide</w:t>
      </w:r>
      <w:proofErr w:type="spellEnd"/>
      <w:r>
        <w:t>;</w:t>
      </w:r>
    </w:p>
    <w:p w14:paraId="6CE9479B" w14:textId="77777777" w:rsidR="00BC6FB7" w:rsidRDefault="00BC6FB7" w:rsidP="00BC6FB7">
      <w:pPr>
        <w:pStyle w:val="p1"/>
        <w:numPr>
          <w:ilvl w:val="0"/>
          <w:numId w:val="3"/>
        </w:numPr>
      </w:pPr>
      <w:r>
        <w:t xml:space="preserve">no </w:t>
      </w:r>
      <w:proofErr w:type="spellStart"/>
      <w:r>
        <w:t>recurrence</w:t>
      </w:r>
      <w:proofErr w:type="spellEnd"/>
      <w:r>
        <w:t xml:space="preserve"> of confusion or </w:t>
      </w:r>
      <w:proofErr w:type="spellStart"/>
      <w:r>
        <w:t>postoperative</w:t>
      </w:r>
      <w:proofErr w:type="spellEnd"/>
      <w:r>
        <w:t xml:space="preserve"> hallucinations.</w:t>
      </w:r>
    </w:p>
    <w:p w14:paraId="0C1D73EA" w14:textId="77777777" w:rsidR="00BC6FB7" w:rsidRDefault="00BC6FB7" w:rsidP="00BC6FB7">
      <w:pPr>
        <w:pStyle w:val="p3"/>
      </w:pPr>
      <w:r>
        <w:t xml:space="preserve">The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transferred</w:t>
      </w:r>
      <w:proofErr w:type="spellEnd"/>
      <w:r>
        <w:t xml:space="preserve"> to the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ward</w:t>
      </w:r>
      <w:proofErr w:type="spellEnd"/>
      <w:r>
        <w:t xml:space="preserve"> on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7 and </w:t>
      </w:r>
      <w:proofErr w:type="spellStart"/>
      <w:r>
        <w:t>discharged</w:t>
      </w:r>
      <w:proofErr w:type="spellEnd"/>
      <w:r>
        <w:t xml:space="preserve"> home on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16 in good </w:t>
      </w:r>
      <w:proofErr w:type="spellStart"/>
      <w:r>
        <w:t>general</w:t>
      </w:r>
      <w:proofErr w:type="spellEnd"/>
      <w:r>
        <w:t xml:space="preserve"> condition,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pressure of 150/75 </w:t>
      </w:r>
      <w:proofErr w:type="spellStart"/>
      <w:r>
        <w:t>mmHg</w:t>
      </w:r>
      <w:proofErr w:type="spellEnd"/>
      <w:r>
        <w:t xml:space="preserve">, body </w:t>
      </w:r>
      <w:proofErr w:type="spellStart"/>
      <w:r>
        <w:t>weight</w:t>
      </w:r>
      <w:proofErr w:type="spellEnd"/>
      <w:r>
        <w:t xml:space="preserve"> of 67.7 kg, body </w:t>
      </w:r>
      <w:proofErr w:type="spellStart"/>
      <w:r>
        <w:t>temperature</w:t>
      </w:r>
      <w:proofErr w:type="spellEnd"/>
      <w:r>
        <w:t xml:space="preserve"> of 36.6°C, clean </w:t>
      </w:r>
      <w:proofErr w:type="spellStart"/>
      <w:r>
        <w:t>surgical</w:t>
      </w:r>
      <w:proofErr w:type="spellEnd"/>
      <w:r>
        <w:t xml:space="preserve"> incisions, and no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deficits</w:t>
      </w:r>
      <w:proofErr w:type="spellEnd"/>
      <w:r>
        <w:t>.</w:t>
      </w:r>
    </w:p>
    <w:p w14:paraId="2083C6A0" w14:textId="77777777" w:rsidR="00BC6FB7" w:rsidRDefault="00BC6FB7" w:rsidP="00BC6FB7">
      <w:pPr>
        <w:pStyle w:val="p3"/>
      </w:pPr>
      <w:proofErr w:type="spellStart"/>
      <w:r>
        <w:lastRenderedPageBreak/>
        <w:t>Outpatient</w:t>
      </w:r>
      <w:proofErr w:type="spellEnd"/>
      <w:r>
        <w:t xml:space="preserve"> </w:t>
      </w:r>
      <w:proofErr w:type="spellStart"/>
      <w:r>
        <w:t>cardiology</w:t>
      </w:r>
      <w:proofErr w:type="spellEnd"/>
      <w:r>
        <w:t xml:space="preserve"> follow-up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scheduled</w:t>
      </w:r>
      <w:commentRangeStart w:id="5"/>
      <w:proofErr w:type="spellEnd"/>
      <w:r>
        <w:t>.</w:t>
      </w:r>
      <w:commentRangeEnd w:id="5"/>
      <w:r w:rsidR="001B6ED4">
        <w:rPr>
          <w:rStyle w:val="Refdecomentario"/>
          <w:rFonts w:ascii="Calibri" w:eastAsia="Calibri" w:hAnsi="Calibri" w:cs="Calibri"/>
          <w:lang w:val="uz-Cyrl-UZ" w:eastAsia="en-US"/>
        </w:rPr>
        <w:commentReference w:id="5"/>
      </w:r>
    </w:p>
    <w:p w14:paraId="641F571C" w14:textId="77777777" w:rsidR="000175B1" w:rsidRPr="00BB00DC" w:rsidRDefault="000175B1" w:rsidP="000175B1">
      <w:pPr>
        <w:keepNext/>
        <w:spacing w:before="100" w:beforeAutospacing="1" w:after="100" w:afterAutospacing="1"/>
        <w:rPr>
          <w:rFonts w:ascii="Arial" w:hAnsi="Arial" w:cs="Arial"/>
        </w:rPr>
      </w:pPr>
      <w:r w:rsidRPr="00BB00DC">
        <w:rPr>
          <w:rFonts w:ascii="Arial" w:hAnsi="Arial" w:cs="Arial"/>
          <w:noProof/>
          <w:lang w:val="en-US"/>
        </w:rPr>
        <w:drawing>
          <wp:inline distT="0" distB="0" distL="0" distR="0" wp14:anchorId="60A0F0FA" wp14:editId="348D8D51">
            <wp:extent cx="2861310" cy="17102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04-WA00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282" cy="173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4BD68" w14:textId="77777777" w:rsidR="004B3D7A" w:rsidRDefault="000175B1" w:rsidP="004B3D7A">
      <w:pPr>
        <w:pStyle w:val="p1"/>
        <w:numPr>
          <w:ilvl w:val="0"/>
          <w:numId w:val="4"/>
        </w:numPr>
      </w:pPr>
      <w:r w:rsidRPr="00BB00DC">
        <w:rPr>
          <w:rFonts w:ascii="Arial" w:hAnsi="Arial" w:cs="Arial"/>
          <w:sz w:val="22"/>
          <w:szCs w:val="22"/>
        </w:rPr>
        <w:t xml:space="preserve">Figure </w:t>
      </w:r>
      <w:r w:rsidRPr="00BB00DC">
        <w:rPr>
          <w:rFonts w:ascii="Arial" w:hAnsi="Arial" w:cs="Arial"/>
          <w:sz w:val="22"/>
          <w:szCs w:val="22"/>
        </w:rPr>
        <w:fldChar w:fldCharType="begin"/>
      </w:r>
      <w:r w:rsidRPr="00BB00DC">
        <w:rPr>
          <w:rFonts w:ascii="Arial" w:hAnsi="Arial" w:cs="Arial"/>
          <w:sz w:val="22"/>
          <w:szCs w:val="22"/>
        </w:rPr>
        <w:instrText xml:space="preserve"> SEQ Figure \* ARABIC </w:instrText>
      </w:r>
      <w:r w:rsidRPr="00BB00DC">
        <w:rPr>
          <w:rFonts w:ascii="Arial" w:hAnsi="Arial" w:cs="Arial"/>
          <w:sz w:val="22"/>
          <w:szCs w:val="22"/>
        </w:rPr>
        <w:fldChar w:fldCharType="separate"/>
      </w:r>
      <w:r w:rsidR="009A59DD" w:rsidRPr="00BB00DC">
        <w:rPr>
          <w:rFonts w:ascii="Arial" w:hAnsi="Arial" w:cs="Arial"/>
          <w:noProof/>
          <w:sz w:val="22"/>
          <w:szCs w:val="22"/>
        </w:rPr>
        <w:t>1</w:t>
      </w:r>
      <w:r w:rsidRPr="00BB00DC">
        <w:rPr>
          <w:rFonts w:ascii="Arial" w:hAnsi="Arial" w:cs="Arial"/>
          <w:sz w:val="22"/>
          <w:szCs w:val="22"/>
        </w:rPr>
        <w:fldChar w:fldCharType="end"/>
      </w:r>
      <w:r w:rsidRPr="00BB00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3D7A">
        <w:rPr>
          <w:i/>
          <w:iCs/>
        </w:rPr>
        <w:t>Chest</w:t>
      </w:r>
      <w:proofErr w:type="spellEnd"/>
      <w:r w:rsidR="004B3D7A">
        <w:rPr>
          <w:i/>
          <w:iCs/>
        </w:rPr>
        <w:t xml:space="preserve"> X-ray </w:t>
      </w:r>
      <w:proofErr w:type="spellStart"/>
      <w:r w:rsidR="004B3D7A">
        <w:rPr>
          <w:i/>
          <w:iCs/>
        </w:rPr>
        <w:t>demonstrating</w:t>
      </w:r>
      <w:proofErr w:type="spellEnd"/>
      <w:r w:rsidR="004B3D7A">
        <w:rPr>
          <w:i/>
          <w:iCs/>
        </w:rPr>
        <w:t xml:space="preserve"> </w:t>
      </w:r>
      <w:proofErr w:type="spellStart"/>
      <w:r w:rsidR="004B3D7A">
        <w:rPr>
          <w:i/>
          <w:iCs/>
        </w:rPr>
        <w:t>mediastinal</w:t>
      </w:r>
      <w:proofErr w:type="spellEnd"/>
      <w:r w:rsidR="004B3D7A">
        <w:rPr>
          <w:i/>
          <w:iCs/>
        </w:rPr>
        <w:t xml:space="preserve"> </w:t>
      </w:r>
      <w:proofErr w:type="spellStart"/>
      <w:r w:rsidR="004B3D7A">
        <w:rPr>
          <w:i/>
          <w:iCs/>
        </w:rPr>
        <w:t>widening</w:t>
      </w:r>
      <w:proofErr w:type="spellEnd"/>
      <w:r w:rsidR="004B3D7A">
        <w:rPr>
          <w:i/>
          <w:iCs/>
        </w:rPr>
        <w:t>.</w:t>
      </w:r>
    </w:p>
    <w:p w14:paraId="63F81C15" w14:textId="73F33A69" w:rsidR="000175B1" w:rsidRPr="00BB00DC" w:rsidRDefault="000175B1" w:rsidP="000175B1">
      <w:pPr>
        <w:pStyle w:val="Descripcin"/>
        <w:rPr>
          <w:rFonts w:ascii="Arial" w:hAnsi="Arial" w:cs="Arial"/>
          <w:sz w:val="22"/>
          <w:szCs w:val="22"/>
          <w:lang w:val="fr-FR"/>
        </w:rPr>
      </w:pPr>
    </w:p>
    <w:p w14:paraId="296C7414" w14:textId="77777777" w:rsidR="000175B1" w:rsidRPr="00BB00DC" w:rsidRDefault="000175B1" w:rsidP="000175B1">
      <w:pPr>
        <w:rPr>
          <w:rFonts w:ascii="Arial" w:hAnsi="Arial" w:cs="Arial"/>
          <w:lang w:val="fr-FR"/>
        </w:rPr>
      </w:pPr>
    </w:p>
    <w:p w14:paraId="6B55A330" w14:textId="286D8288" w:rsidR="000175B1" w:rsidRPr="00BB00DC" w:rsidRDefault="000175B1" w:rsidP="000175B1">
      <w:pPr>
        <w:rPr>
          <w:rFonts w:ascii="Arial" w:hAnsi="Arial" w:cs="Arial"/>
          <w:lang w:val="fr-FR"/>
        </w:rPr>
      </w:pPr>
    </w:p>
    <w:p w14:paraId="2B4F82AB" w14:textId="52615C41" w:rsidR="000175B1" w:rsidRPr="00BB00DC" w:rsidRDefault="00F66B4F" w:rsidP="000175B1">
      <w:pPr>
        <w:rPr>
          <w:rFonts w:ascii="Arial" w:hAnsi="Arial" w:cs="Arial"/>
          <w:lang w:val="fr-FR"/>
        </w:rPr>
      </w:pPr>
      <w:r w:rsidRPr="00BB00D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C63B831" wp14:editId="163D36C9">
            <wp:simplePos x="0" y="0"/>
            <wp:positionH relativeFrom="column">
              <wp:posOffset>-2540</wp:posOffset>
            </wp:positionH>
            <wp:positionV relativeFrom="paragraph">
              <wp:posOffset>12700</wp:posOffset>
            </wp:positionV>
            <wp:extent cx="2649855" cy="1964055"/>
            <wp:effectExtent l="0" t="0" r="4445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04-WA00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D8B64" w14:textId="4149903D" w:rsidR="000175B1" w:rsidRPr="00BB00DC" w:rsidRDefault="000175B1" w:rsidP="000175B1">
      <w:pPr>
        <w:rPr>
          <w:rFonts w:ascii="Arial" w:hAnsi="Arial" w:cs="Arial"/>
          <w:lang w:val="fr-FR"/>
        </w:rPr>
      </w:pPr>
    </w:p>
    <w:p w14:paraId="112A31A3" w14:textId="77777777" w:rsidR="000175B1" w:rsidRPr="00BB00DC" w:rsidRDefault="000175B1" w:rsidP="000175B1">
      <w:pPr>
        <w:rPr>
          <w:rFonts w:ascii="Arial" w:hAnsi="Arial" w:cs="Arial"/>
          <w:lang w:val="fr-FR"/>
        </w:rPr>
      </w:pPr>
    </w:p>
    <w:p w14:paraId="6E6BBD74" w14:textId="77777777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36BEECED" w14:textId="77777777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2ED0710F" w14:textId="77777777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1DA8415D" w14:textId="77777777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6B3017ED" w14:textId="77777777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02273D7C" w14:textId="77777777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462591EE" w14:textId="77777777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30320DBF" w14:textId="77777777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1CF68448" w14:textId="77777777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2B5681D5" w14:textId="2DE7F893" w:rsidR="000175B1" w:rsidRPr="00BB00DC" w:rsidRDefault="00F66B4F" w:rsidP="003A1C6E">
      <w:pPr>
        <w:pStyle w:val="Normal1"/>
        <w:rPr>
          <w:rFonts w:ascii="Arial" w:hAnsi="Arial" w:cs="Arial"/>
          <w:u w:val="single"/>
          <w:lang w:val="fr-FR"/>
        </w:rPr>
      </w:pPr>
      <w:r w:rsidRPr="00BB00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4713D" wp14:editId="527942A3">
                <wp:simplePos x="0" y="0"/>
                <wp:positionH relativeFrom="column">
                  <wp:posOffset>-179705</wp:posOffset>
                </wp:positionH>
                <wp:positionV relativeFrom="paragraph">
                  <wp:posOffset>218440</wp:posOffset>
                </wp:positionV>
                <wp:extent cx="3657600" cy="440055"/>
                <wp:effectExtent l="0" t="0" r="0" b="4445"/>
                <wp:wrapSquare wrapText="bothSides"/>
                <wp:docPr id="104033923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400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1F09CE" w14:textId="77777777" w:rsidR="00416C78" w:rsidRDefault="000175B1" w:rsidP="00416C78">
                            <w:pPr>
                              <w:pStyle w:val="p1"/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9A59DD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 </w:t>
                            </w:r>
                            <w:r w:rsidR="00416C78">
                              <w:rPr>
                                <w:b/>
                                <w:bCs/>
                              </w:rPr>
                              <w:t xml:space="preserve">Brain CT scan </w:t>
                            </w:r>
                            <w:proofErr w:type="spellStart"/>
                            <w:r w:rsidR="00416C78">
                              <w:rPr>
                                <w:b/>
                                <w:bCs/>
                              </w:rPr>
                              <w:t>without</w:t>
                            </w:r>
                            <w:proofErr w:type="spellEnd"/>
                            <w:r w:rsidR="00416C7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16C78">
                              <w:rPr>
                                <w:b/>
                                <w:bCs/>
                              </w:rPr>
                              <w:t>lesions</w:t>
                            </w:r>
                            <w:proofErr w:type="spellEnd"/>
                            <w:r w:rsidR="00416C7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16C78">
                              <w:rPr>
                                <w:b/>
                                <w:bCs/>
                              </w:rPr>
                              <w:t>explaining</w:t>
                            </w:r>
                            <w:proofErr w:type="spellEnd"/>
                            <w:r w:rsidR="00416C78">
                              <w:rPr>
                                <w:b/>
                                <w:bCs/>
                              </w:rPr>
                              <w:t xml:space="preserve"> the </w:t>
                            </w:r>
                            <w:proofErr w:type="spellStart"/>
                            <w:r w:rsidR="00416C78">
                              <w:rPr>
                                <w:b/>
                                <w:bCs/>
                              </w:rPr>
                              <w:t>clinical</w:t>
                            </w:r>
                            <w:proofErr w:type="spellEnd"/>
                            <w:r w:rsidR="00416C7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416C78">
                              <w:rPr>
                                <w:b/>
                                <w:bCs/>
                              </w:rPr>
                              <w:t>presentation</w:t>
                            </w:r>
                            <w:proofErr w:type="spellEnd"/>
                            <w:r w:rsidR="00416C78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70413225" w14:textId="0BC7F669" w:rsidR="000175B1" w:rsidRPr="004D5B00" w:rsidRDefault="000175B1" w:rsidP="000175B1">
                            <w:pPr>
                              <w:pStyle w:val="Descripcin"/>
                              <w:rPr>
                                <w:rFonts w:ascii="Courier" w:hAnsi="Courier"/>
                                <w:noProof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713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4.15pt;margin-top:17.2pt;width:4in;height:34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" stroked="f">
                <v:textbox inset="0,0,0,0">
                  <w:txbxContent>
                    <w:p w14:paraId="521F09CE" w14:textId="77777777" w:rsidR="00416C78" w:rsidRDefault="000175B1" w:rsidP="00416C78">
                      <w:pPr>
                        <w:pStyle w:val="p1"/>
                      </w:pPr>
                      <w:r>
                        <w:t xml:space="preserve">Figure </w:t>
                      </w:r>
                      <w:fldSimple w:instr=" SEQ Figure \* ARABIC ">
                        <w:r w:rsidR="009A59DD">
                          <w:rPr>
                            <w:noProof/>
                          </w:rPr>
                          <w:t>2</w:t>
                        </w:r>
                      </w:fldSimple>
                      <w:r>
                        <w:t xml:space="preserve"> </w:t>
                      </w:r>
                      <w:r w:rsidR="00416C78">
                        <w:rPr>
                          <w:b/>
                          <w:bCs/>
                        </w:rPr>
                        <w:t xml:space="preserve">Brain CT scan </w:t>
                      </w:r>
                      <w:proofErr w:type="spellStart"/>
                      <w:r w:rsidR="00416C78">
                        <w:rPr>
                          <w:b/>
                          <w:bCs/>
                        </w:rPr>
                        <w:t>without</w:t>
                      </w:r>
                      <w:proofErr w:type="spellEnd"/>
                      <w:r w:rsidR="00416C78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416C78">
                        <w:rPr>
                          <w:b/>
                          <w:bCs/>
                        </w:rPr>
                        <w:t>lesions</w:t>
                      </w:r>
                      <w:proofErr w:type="spellEnd"/>
                      <w:r w:rsidR="00416C78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416C78">
                        <w:rPr>
                          <w:b/>
                          <w:bCs/>
                        </w:rPr>
                        <w:t>explaining</w:t>
                      </w:r>
                      <w:proofErr w:type="spellEnd"/>
                      <w:r w:rsidR="00416C78">
                        <w:rPr>
                          <w:b/>
                          <w:bCs/>
                        </w:rPr>
                        <w:t xml:space="preserve"> the </w:t>
                      </w:r>
                      <w:proofErr w:type="spellStart"/>
                      <w:r w:rsidR="00416C78">
                        <w:rPr>
                          <w:b/>
                          <w:bCs/>
                        </w:rPr>
                        <w:t>clinical</w:t>
                      </w:r>
                      <w:proofErr w:type="spellEnd"/>
                      <w:r w:rsidR="00416C78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416C78">
                        <w:rPr>
                          <w:b/>
                          <w:bCs/>
                        </w:rPr>
                        <w:t>presentation</w:t>
                      </w:r>
                      <w:proofErr w:type="spellEnd"/>
                      <w:r w:rsidR="00416C78">
                        <w:rPr>
                          <w:b/>
                          <w:bCs/>
                        </w:rPr>
                        <w:t>.</w:t>
                      </w:r>
                    </w:p>
                    <w:p w14:paraId="70413225" w14:textId="0BC7F669" w:rsidR="000175B1" w:rsidRPr="004D5B00" w:rsidRDefault="000175B1" w:rsidP="000175B1">
                      <w:pPr>
                        <w:pStyle w:val="Descripcin"/>
                        <w:rPr>
                          <w:rFonts w:ascii="Courier" w:hAnsi="Courier"/>
                          <w:noProof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F37BBA" w14:textId="3AC43656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7A0D4228" w14:textId="49E6C2FD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1CF1EC8C" w14:textId="2EEB7589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644BDDE1" w14:textId="72B53CBC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36343C85" w14:textId="239907B4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0183107A" w14:textId="77777777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50E29025" w14:textId="77777777" w:rsidR="009A59DD" w:rsidRPr="00BB00DC" w:rsidRDefault="000175B1" w:rsidP="009A59DD">
      <w:pPr>
        <w:pStyle w:val="Normal1"/>
        <w:keepNext/>
        <w:rPr>
          <w:rFonts w:ascii="Arial" w:hAnsi="Arial" w:cs="Arial"/>
        </w:rPr>
      </w:pPr>
      <w:r w:rsidRPr="00BB00DC">
        <w:rPr>
          <w:rFonts w:ascii="Arial" w:hAnsi="Arial" w:cs="Arial"/>
          <w:noProof/>
          <w:lang w:val="en-US"/>
        </w:rPr>
        <w:drawing>
          <wp:inline distT="0" distB="0" distL="0" distR="0" wp14:anchorId="2A250349" wp14:editId="73FEEFAA">
            <wp:extent cx="2700866" cy="2025799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04-WA000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95" cy="203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BAC9C" w14:textId="07401E9D" w:rsidR="000175B1" w:rsidRPr="00BB00DC" w:rsidRDefault="009A59DD" w:rsidP="009A59DD">
      <w:pPr>
        <w:pStyle w:val="Descripcin"/>
        <w:rPr>
          <w:rFonts w:ascii="Arial" w:hAnsi="Arial" w:cs="Arial"/>
          <w:sz w:val="22"/>
          <w:szCs w:val="22"/>
          <w:u w:val="single"/>
          <w:lang w:val="fr-FR"/>
        </w:rPr>
      </w:pPr>
      <w:r w:rsidRPr="00BB00DC">
        <w:rPr>
          <w:rFonts w:ascii="Arial" w:hAnsi="Arial" w:cs="Arial"/>
          <w:sz w:val="22"/>
          <w:szCs w:val="22"/>
        </w:rPr>
        <w:t xml:space="preserve">Figure </w:t>
      </w:r>
      <w:r w:rsidRPr="00BB00DC">
        <w:rPr>
          <w:rFonts w:ascii="Arial" w:hAnsi="Arial" w:cs="Arial"/>
          <w:sz w:val="22"/>
          <w:szCs w:val="22"/>
        </w:rPr>
        <w:fldChar w:fldCharType="begin"/>
      </w:r>
      <w:r w:rsidRPr="00BB00DC">
        <w:rPr>
          <w:rFonts w:ascii="Arial" w:hAnsi="Arial" w:cs="Arial"/>
          <w:sz w:val="22"/>
          <w:szCs w:val="22"/>
        </w:rPr>
        <w:instrText xml:space="preserve"> SEQ Figure \* ARABIC </w:instrText>
      </w:r>
      <w:r w:rsidRPr="00BB00DC">
        <w:rPr>
          <w:rFonts w:ascii="Arial" w:hAnsi="Arial" w:cs="Arial"/>
          <w:sz w:val="22"/>
          <w:szCs w:val="22"/>
        </w:rPr>
        <w:fldChar w:fldCharType="separate"/>
      </w:r>
      <w:r w:rsidRPr="00BB00DC">
        <w:rPr>
          <w:rFonts w:ascii="Arial" w:hAnsi="Arial" w:cs="Arial"/>
          <w:noProof/>
          <w:sz w:val="22"/>
          <w:szCs w:val="22"/>
        </w:rPr>
        <w:t>3</w:t>
      </w:r>
      <w:r w:rsidRPr="00BB00DC">
        <w:rPr>
          <w:rFonts w:ascii="Arial" w:hAnsi="Arial" w:cs="Arial"/>
          <w:sz w:val="22"/>
          <w:szCs w:val="22"/>
        </w:rPr>
        <w:fldChar w:fldCharType="end"/>
      </w:r>
      <w:r w:rsidRPr="00BB00DC">
        <w:rPr>
          <w:rFonts w:ascii="Arial" w:hAnsi="Arial" w:cs="Arial"/>
          <w:sz w:val="22"/>
          <w:szCs w:val="22"/>
          <w:lang w:val="fr-FR"/>
        </w:rPr>
        <w:t xml:space="preserve"> axial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contrast-enhanced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CT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angiography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shows an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intimal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flap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within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aortic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arch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separating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true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and false lumens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xith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extension to the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origin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of the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left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subclavian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artery</w:t>
      </w:r>
      <w:proofErr w:type="spellEnd"/>
    </w:p>
    <w:p w14:paraId="37ACCC30" w14:textId="77777777" w:rsidR="000175B1" w:rsidRPr="00BB00DC" w:rsidRDefault="000175B1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248CE8E4" w14:textId="77777777" w:rsidR="009A59DD" w:rsidRPr="00BB00DC" w:rsidRDefault="000175B1" w:rsidP="009A59DD">
      <w:pPr>
        <w:pStyle w:val="Normal1"/>
        <w:keepNext/>
        <w:rPr>
          <w:rFonts w:ascii="Arial" w:hAnsi="Arial" w:cs="Arial"/>
        </w:rPr>
      </w:pPr>
      <w:r w:rsidRPr="00BB00DC">
        <w:rPr>
          <w:rFonts w:ascii="Arial" w:hAnsi="Arial" w:cs="Arial"/>
          <w:noProof/>
          <w:lang w:val="en-US"/>
        </w:rPr>
        <w:drawing>
          <wp:inline distT="0" distB="0" distL="0" distR="0" wp14:anchorId="12F1E4A0" wp14:editId="5837E953">
            <wp:extent cx="2209800" cy="29464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04-WA000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142" cy="297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6F636" w14:textId="0462F484" w:rsidR="000175B1" w:rsidRPr="00BB00DC" w:rsidRDefault="009A59DD" w:rsidP="009A59DD">
      <w:pPr>
        <w:pStyle w:val="Descripcin"/>
        <w:rPr>
          <w:rFonts w:ascii="Arial" w:hAnsi="Arial" w:cs="Arial"/>
          <w:sz w:val="22"/>
          <w:szCs w:val="22"/>
          <w:lang w:val="fr-FR"/>
        </w:rPr>
      </w:pPr>
      <w:r w:rsidRPr="00BB00DC">
        <w:rPr>
          <w:rFonts w:ascii="Arial" w:hAnsi="Arial" w:cs="Arial"/>
          <w:sz w:val="22"/>
          <w:szCs w:val="22"/>
        </w:rPr>
        <w:t xml:space="preserve">Figure </w:t>
      </w:r>
      <w:r w:rsidRPr="00BB00DC">
        <w:rPr>
          <w:rFonts w:ascii="Arial" w:hAnsi="Arial" w:cs="Arial"/>
          <w:sz w:val="22"/>
          <w:szCs w:val="22"/>
        </w:rPr>
        <w:fldChar w:fldCharType="begin"/>
      </w:r>
      <w:r w:rsidRPr="00BB00DC">
        <w:rPr>
          <w:rFonts w:ascii="Arial" w:hAnsi="Arial" w:cs="Arial"/>
          <w:sz w:val="22"/>
          <w:szCs w:val="22"/>
        </w:rPr>
        <w:instrText xml:space="preserve"> SEQ Figure \* ARABIC </w:instrText>
      </w:r>
      <w:r w:rsidRPr="00BB00DC">
        <w:rPr>
          <w:rFonts w:ascii="Arial" w:hAnsi="Arial" w:cs="Arial"/>
          <w:sz w:val="22"/>
          <w:szCs w:val="22"/>
        </w:rPr>
        <w:fldChar w:fldCharType="separate"/>
      </w:r>
      <w:r w:rsidRPr="00BB00DC">
        <w:rPr>
          <w:rFonts w:ascii="Arial" w:hAnsi="Arial" w:cs="Arial"/>
          <w:noProof/>
          <w:sz w:val="22"/>
          <w:szCs w:val="22"/>
        </w:rPr>
        <w:t>4</w:t>
      </w:r>
      <w:r w:rsidRPr="00BB00DC">
        <w:rPr>
          <w:rFonts w:ascii="Arial" w:hAnsi="Arial" w:cs="Arial"/>
          <w:sz w:val="22"/>
          <w:szCs w:val="22"/>
        </w:rPr>
        <w:fldChar w:fldCharType="end"/>
      </w:r>
      <w:r w:rsidRPr="00BB00DC">
        <w:rPr>
          <w:rFonts w:ascii="Arial" w:hAnsi="Arial" w:cs="Arial"/>
          <w:sz w:val="22"/>
          <w:szCs w:val="22"/>
          <w:lang w:val="fr-FR"/>
        </w:rPr>
        <w:t xml:space="preserve"> sa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gittal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contrast-enhanced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CT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angiography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showing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clear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intimal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flap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separating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true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and false lumens of the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thorcaic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aorta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involving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aortic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arch</w:t>
      </w:r>
      <w:proofErr w:type="spellEnd"/>
      <w:r w:rsidRPr="00BB00DC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BB00DC">
        <w:rPr>
          <w:rFonts w:ascii="Arial" w:hAnsi="Arial" w:cs="Arial"/>
          <w:sz w:val="22"/>
          <w:szCs w:val="22"/>
          <w:lang w:val="fr-FR"/>
        </w:rPr>
        <w:t>descending</w:t>
      </w:r>
      <w:proofErr w:type="spellEnd"/>
    </w:p>
    <w:p w14:paraId="312EADCC" w14:textId="77777777" w:rsidR="009A59DD" w:rsidRPr="00BB00DC" w:rsidRDefault="009A59DD" w:rsidP="009A59DD">
      <w:pPr>
        <w:rPr>
          <w:rFonts w:ascii="Arial" w:hAnsi="Arial" w:cs="Arial"/>
          <w:lang w:val="fr-FR"/>
        </w:rPr>
      </w:pPr>
    </w:p>
    <w:p w14:paraId="5FBE4765" w14:textId="0D0298CE" w:rsidR="000175B1" w:rsidRPr="00BB00DC" w:rsidRDefault="003A1C6E" w:rsidP="003A1C6E">
      <w:pPr>
        <w:pStyle w:val="Normal1"/>
        <w:rPr>
          <w:rFonts w:ascii="Arial" w:hAnsi="Arial" w:cs="Arial"/>
          <w:u w:val="single"/>
          <w:lang w:val="fr-FR"/>
        </w:rPr>
      </w:pPr>
      <w:r w:rsidRPr="00BB00DC">
        <w:rPr>
          <w:rFonts w:ascii="Arial" w:hAnsi="Arial" w:cs="Arial"/>
          <w:u w:val="single"/>
        </w:rPr>
        <w:t xml:space="preserve">Discussion </w:t>
      </w:r>
    </w:p>
    <w:p w14:paraId="46255A8D" w14:textId="77777777" w:rsidR="003A1C6E" w:rsidRPr="00BB00DC" w:rsidRDefault="003A1C6E" w:rsidP="003A1C6E">
      <w:pPr>
        <w:pStyle w:val="Normal1"/>
        <w:rPr>
          <w:rFonts w:ascii="Arial" w:hAnsi="Arial" w:cs="Arial"/>
          <w:u w:val="single"/>
          <w:lang w:val="fr-FR"/>
        </w:rPr>
      </w:pPr>
    </w:p>
    <w:p w14:paraId="5D717D95" w14:textId="77777777" w:rsidR="00416C78" w:rsidRDefault="00416C78" w:rsidP="00416C78">
      <w:pPr>
        <w:pStyle w:val="p1"/>
      </w:pPr>
      <w:proofErr w:type="spellStart"/>
      <w:r>
        <w:t>Aortic</w:t>
      </w:r>
      <w:proofErr w:type="spellEnd"/>
      <w:r>
        <w:t xml:space="preserve"> dissection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potentially</w:t>
      </w:r>
      <w:proofErr w:type="spellEnd"/>
      <w:r>
        <w:t xml:space="preserve"> fatal condition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tear</w:t>
      </w:r>
      <w:proofErr w:type="spellEnd"/>
      <w:r>
        <w:t xml:space="preserve"> in the </w:t>
      </w:r>
      <w:proofErr w:type="spellStart"/>
      <w:r>
        <w:t>intimal</w:t>
      </w:r>
      <w:proofErr w:type="spellEnd"/>
      <w:r>
        <w:t xml:space="preserve"> layer of the </w:t>
      </w:r>
      <w:proofErr w:type="spellStart"/>
      <w:r>
        <w:t>aorta</w:t>
      </w:r>
      <w:proofErr w:type="spellEnd"/>
      <w:r>
        <w:t xml:space="preserve"> or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hemorrhage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,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separation</w:t>
      </w:r>
      <w:proofErr w:type="spellEnd"/>
      <w:r>
        <w:t xml:space="preserve"> of the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layers</w:t>
      </w:r>
      <w:proofErr w:type="spellEnd"/>
      <w:r>
        <w:t xml:space="preserve"> of the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.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have been </w:t>
      </w:r>
      <w:proofErr w:type="spellStart"/>
      <w:r>
        <w:t>identified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hypertension, </w:t>
      </w:r>
      <w:proofErr w:type="spellStart"/>
      <w:r>
        <w:t>dyslipidemia</w:t>
      </w:r>
      <w:proofErr w:type="spellEnd"/>
      <w:r>
        <w:t xml:space="preserve">, and </w:t>
      </w:r>
      <w:proofErr w:type="spellStart"/>
      <w:r>
        <w:t>genetic</w:t>
      </w:r>
      <w:proofErr w:type="spellEnd"/>
      <w:r>
        <w:t xml:space="preserve"> connective tissue </w:t>
      </w:r>
      <w:proofErr w:type="spellStart"/>
      <w:r>
        <w:t>disorders</w:t>
      </w:r>
      <w:proofErr w:type="spellEnd"/>
      <w:r>
        <w:t>.</w:t>
      </w:r>
    </w:p>
    <w:p w14:paraId="65EBA3C7" w14:textId="77777777" w:rsidR="00416C78" w:rsidRDefault="00416C78" w:rsidP="00416C78">
      <w:pPr>
        <w:pStyle w:val="p2"/>
      </w:pPr>
    </w:p>
    <w:p w14:paraId="1BF703A7" w14:textId="77777777" w:rsidR="00416C78" w:rsidRDefault="00416C78" w:rsidP="00416C78">
      <w:pPr>
        <w:pStyle w:val="p1"/>
      </w:pPr>
      <w:r>
        <w:t xml:space="preserve">Once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suspected</w:t>
      </w:r>
      <w:proofErr w:type="spellEnd"/>
      <w:r>
        <w:t xml:space="preserve">, time </w:t>
      </w:r>
      <w:proofErr w:type="spellStart"/>
      <w:r>
        <w:t>becomes</w:t>
      </w:r>
      <w:proofErr w:type="spellEnd"/>
      <w:r>
        <w:t xml:space="preserve">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determinant</w:t>
      </w:r>
      <w:proofErr w:type="spellEnd"/>
      <w:r>
        <w:t xml:space="preserve"> of </w:t>
      </w:r>
      <w:proofErr w:type="spellStart"/>
      <w:r>
        <w:t>outcome</w:t>
      </w:r>
      <w:proofErr w:type="spellEnd"/>
      <w:r>
        <w:t xml:space="preserve">. In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, the </w:t>
      </w:r>
      <w:proofErr w:type="spellStart"/>
      <w:r>
        <w:t>mortality</w:t>
      </w:r>
      <w:proofErr w:type="spellEnd"/>
      <w:r>
        <w:t xml:space="preserve"> rate of </w:t>
      </w:r>
      <w:proofErr w:type="spellStart"/>
      <w:r>
        <w:t>untreated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at 1–2% per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initial </w:t>
      </w:r>
      <w:proofErr w:type="spellStart"/>
      <w:r>
        <w:t>presentation</w:t>
      </w:r>
      <w:proofErr w:type="spellEnd"/>
      <w:r>
        <w:t xml:space="preserve">, </w:t>
      </w:r>
      <w:proofErr w:type="spellStart"/>
      <w:r>
        <w:t>reaching</w:t>
      </w:r>
      <w:proofErr w:type="spellEnd"/>
      <w:r>
        <w:t xml:space="preserve"> </w:t>
      </w:r>
      <w:proofErr w:type="spellStart"/>
      <w:r>
        <w:t>approximately</w:t>
      </w:r>
      <w:proofErr w:type="spellEnd"/>
      <w:r>
        <w:t xml:space="preserve"> 25% </w:t>
      </w:r>
      <w:proofErr w:type="spellStart"/>
      <w:r>
        <w:t>within</w:t>
      </w:r>
      <w:proofErr w:type="spellEnd"/>
      <w:r>
        <w:t xml:space="preserve"> the first 24 </w:t>
      </w:r>
      <w:proofErr w:type="spellStart"/>
      <w:r>
        <w:t>hours</w:t>
      </w:r>
      <w:proofErr w:type="spellEnd"/>
      <w:r>
        <w:t>.⁽⁴˒⁵⁾</w:t>
      </w:r>
    </w:p>
    <w:p w14:paraId="6E53E8E5" w14:textId="77777777" w:rsidR="00416C78" w:rsidRDefault="00416C78" w:rsidP="00416C78">
      <w:pPr>
        <w:pStyle w:val="p1"/>
      </w:pPr>
      <w:r>
        <w:t xml:space="preserve">Acute Stanford type A </w:t>
      </w:r>
      <w:proofErr w:type="spellStart"/>
      <w:r>
        <w:t>aortic</w:t>
      </w:r>
      <w:proofErr w:type="spellEnd"/>
      <w:r>
        <w:t xml:space="preserve"> dissection carries a </w:t>
      </w:r>
      <w:proofErr w:type="spellStart"/>
      <w:r>
        <w:t>mortality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approximately</w:t>
      </w:r>
      <w:proofErr w:type="spellEnd"/>
      <w:r>
        <w:t xml:space="preserve"> 0.5% per </w:t>
      </w:r>
      <w:proofErr w:type="spellStart"/>
      <w:r>
        <w:t>hour</w:t>
      </w:r>
      <w:proofErr w:type="spellEnd"/>
      <w:r>
        <w:t xml:space="preserve">, </w:t>
      </w:r>
      <w:proofErr w:type="spellStart"/>
      <w:r>
        <w:t>reaching</w:t>
      </w:r>
      <w:proofErr w:type="spellEnd"/>
      <w:r>
        <w:t xml:space="preserve"> 23.7% at 48 hours.⁽¹⁾ Rapid recognition and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are </w:t>
      </w:r>
      <w:proofErr w:type="spellStart"/>
      <w:r>
        <w:t>therefore</w:t>
      </w:r>
      <w:proofErr w:type="spellEnd"/>
      <w:r>
        <w:t xml:space="preserve"> essential to </w:t>
      </w:r>
      <w:proofErr w:type="spellStart"/>
      <w:r>
        <w:t>initiate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management.</w:t>
      </w:r>
    </w:p>
    <w:p w14:paraId="241A811E" w14:textId="77777777" w:rsidR="00416C78" w:rsidRDefault="00416C78" w:rsidP="00416C78">
      <w:pPr>
        <w:pStyle w:val="p2"/>
      </w:pPr>
    </w:p>
    <w:p w14:paraId="27D83357" w14:textId="77777777" w:rsidR="00416C78" w:rsidRDefault="00416C78" w:rsidP="00416C78">
      <w:pPr>
        <w:pStyle w:val="p1"/>
      </w:pPr>
      <w:r>
        <w:t xml:space="preserve">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initial </w:t>
      </w:r>
      <w:proofErr w:type="spellStart"/>
      <w:r>
        <w:t>symptom</w:t>
      </w:r>
      <w:proofErr w:type="spellEnd"/>
      <w:r>
        <w:t xml:space="preserve"> of acute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or abdominal pain. </w:t>
      </w:r>
      <w:proofErr w:type="spellStart"/>
      <w:r>
        <w:t>Nevertheless</w:t>
      </w:r>
      <w:proofErr w:type="spellEnd"/>
      <w:r>
        <w:t xml:space="preserve">, in a </w:t>
      </w:r>
      <w:proofErr w:type="spellStart"/>
      <w:r>
        <w:t>minority</w:t>
      </w:r>
      <w:proofErr w:type="spellEnd"/>
      <w:r>
        <w:t xml:space="preserve"> of cases, the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atypical</w:t>
      </w:r>
      <w:proofErr w:type="spellEnd"/>
      <w:r>
        <w:t xml:space="preserve">, </w:t>
      </w:r>
      <w:proofErr w:type="spellStart"/>
      <w:r>
        <w:t>complicating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clinical</w:t>
      </w:r>
      <w:proofErr w:type="spellEnd"/>
      <w:r>
        <w:t xml:space="preserve"> standpoint.⁽³⁾</w:t>
      </w:r>
    </w:p>
    <w:p w14:paraId="2C366979" w14:textId="77777777" w:rsidR="00416C78" w:rsidRDefault="00416C78" w:rsidP="00416C78">
      <w:pPr>
        <w:pStyle w:val="p1"/>
      </w:pPr>
      <w:proofErr w:type="spellStart"/>
      <w:r>
        <w:t>Neurological</w:t>
      </w:r>
      <w:proofErr w:type="spellEnd"/>
      <w:r>
        <w:t xml:space="preserve"> manifestations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dissection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dramatic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dominate</w:t>
      </w:r>
      <w:proofErr w:type="spellEnd"/>
      <w:r>
        <w:t xml:space="preserve"> the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to the classification </w:t>
      </w:r>
      <w:proofErr w:type="spellStart"/>
      <w:r>
        <w:t>proposed</w:t>
      </w:r>
      <w:proofErr w:type="spellEnd"/>
      <w:r>
        <w:t xml:space="preserve"> by Blanco et al.⁽⁶⁾, and </w:t>
      </w:r>
      <w:proofErr w:type="spellStart"/>
      <w:r>
        <w:t>based</w:t>
      </w:r>
      <w:proofErr w:type="spellEnd"/>
      <w:r>
        <w:t xml:space="preserve"> on the </w:t>
      </w:r>
      <w:proofErr w:type="spellStart"/>
      <w:r>
        <w:t>early</w:t>
      </w:r>
      <w:proofErr w:type="spellEnd"/>
      <w:r>
        <w:t xml:space="preserve"> reports of </w:t>
      </w:r>
      <w:proofErr w:type="spellStart"/>
      <w:r>
        <w:t>Weisman</w:t>
      </w:r>
      <w:proofErr w:type="spellEnd"/>
      <w:r>
        <w:t xml:space="preserve"> and Adams⁽⁷⁾ as </w:t>
      </w:r>
      <w:proofErr w:type="spellStart"/>
      <w:r>
        <w:t>well</w:t>
      </w:r>
      <w:proofErr w:type="spellEnd"/>
      <w:r>
        <w:t xml:space="preserve"> as Scott and </w:t>
      </w:r>
      <w:proofErr w:type="spellStart"/>
      <w:r>
        <w:t>Sancetta</w:t>
      </w:r>
      <w:proofErr w:type="spellEnd"/>
      <w:r>
        <w:t xml:space="preserve">⁽⁸⁾, </w:t>
      </w:r>
      <w:proofErr w:type="spellStart"/>
      <w:r>
        <w:t>these</w:t>
      </w:r>
      <w:proofErr w:type="spellEnd"/>
      <w:r>
        <w:t xml:space="preserve"> manifestations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categorized</w:t>
      </w:r>
      <w:proofErr w:type="spellEnd"/>
      <w:r>
        <w:t xml:space="preserve"> as persistent or transient </w:t>
      </w:r>
      <w:proofErr w:type="spellStart"/>
      <w:r>
        <w:t>ischemic</w:t>
      </w:r>
      <w:proofErr w:type="spellEnd"/>
      <w:r>
        <w:t xml:space="preserve"> stroke, spinal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ischemia</w:t>
      </w:r>
      <w:proofErr w:type="spellEnd"/>
      <w:r>
        <w:t xml:space="preserve">, </w:t>
      </w:r>
      <w:proofErr w:type="spellStart"/>
      <w:r>
        <w:t>ischemic</w:t>
      </w:r>
      <w:proofErr w:type="spellEnd"/>
      <w:r>
        <w:t xml:space="preserve"> </w:t>
      </w:r>
      <w:proofErr w:type="spellStart"/>
      <w:r>
        <w:t>neuropathy</w:t>
      </w:r>
      <w:proofErr w:type="spellEnd"/>
      <w:r>
        <w:t xml:space="preserve">, and </w:t>
      </w:r>
      <w:proofErr w:type="spellStart"/>
      <w:r>
        <w:t>hypoxic</w:t>
      </w:r>
      <w:proofErr w:type="spellEnd"/>
      <w:r>
        <w:t xml:space="preserve"> </w:t>
      </w:r>
      <w:proofErr w:type="spellStart"/>
      <w:r>
        <w:t>encephalopathy</w:t>
      </w:r>
      <w:proofErr w:type="spellEnd"/>
      <w:r>
        <w:t>.</w:t>
      </w:r>
    </w:p>
    <w:p w14:paraId="304D98EA" w14:textId="77777777" w:rsidR="00416C78" w:rsidRDefault="00416C78" w:rsidP="00416C78">
      <w:pPr>
        <w:pStyle w:val="p1"/>
      </w:pPr>
      <w:proofErr w:type="spellStart"/>
      <w:r>
        <w:lastRenderedPageBreak/>
        <w:t>Neurological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syncope, </w:t>
      </w:r>
      <w:proofErr w:type="spellStart"/>
      <w:r>
        <w:t>seizures</w:t>
      </w:r>
      <w:proofErr w:type="spellEnd"/>
      <w:r>
        <w:t xml:space="preserve">, spinal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ischemia</w:t>
      </w:r>
      <w:proofErr w:type="spellEnd"/>
      <w:r>
        <w:t xml:space="preserve">, </w:t>
      </w:r>
      <w:proofErr w:type="spellStart"/>
      <w:r>
        <w:t>ischemic</w:t>
      </w:r>
      <w:proofErr w:type="spellEnd"/>
      <w:r>
        <w:t xml:space="preserve"> </w:t>
      </w:r>
      <w:proofErr w:type="spellStart"/>
      <w:r>
        <w:t>neuropathy</w:t>
      </w:r>
      <w:proofErr w:type="spellEnd"/>
      <w:r>
        <w:t xml:space="preserve">, and </w:t>
      </w:r>
      <w:proofErr w:type="spellStart"/>
      <w:r>
        <w:t>encephalopathy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ischemic</w:t>
      </w:r>
      <w:proofErr w:type="spellEnd"/>
      <w:r>
        <w:t xml:space="preserve"> stroke </w:t>
      </w:r>
      <w:proofErr w:type="spellStart"/>
      <w:r>
        <w:t>being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manifestation,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occurring</w:t>
      </w:r>
      <w:proofErr w:type="spellEnd"/>
      <w:r>
        <w:t xml:space="preserve"> in the absence of pain.⁽⁶⁾</w:t>
      </w:r>
    </w:p>
    <w:p w14:paraId="2BF0179C" w14:textId="77777777" w:rsidR="00416C78" w:rsidRDefault="00416C78" w:rsidP="00416C78">
      <w:pPr>
        <w:pStyle w:val="p2"/>
      </w:pPr>
    </w:p>
    <w:p w14:paraId="34C683E7" w14:textId="77777777" w:rsidR="00416C78" w:rsidRDefault="00416C78" w:rsidP="00416C78">
      <w:pPr>
        <w:pStyle w:val="p1"/>
      </w:pPr>
      <w:r>
        <w:t xml:space="preserve">A </w:t>
      </w:r>
      <w:proofErr w:type="spellStart"/>
      <w:r>
        <w:t>retrospective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medical</w:t>
      </w:r>
      <w:proofErr w:type="spellEnd"/>
      <w:r>
        <w:t xml:space="preserve"> records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29% of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, and </w:t>
      </w:r>
      <w:proofErr w:type="spellStart"/>
      <w:r>
        <w:t>these</w:t>
      </w:r>
      <w:proofErr w:type="spellEnd"/>
      <w:r>
        <w:t xml:space="preserve"> patients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to report pain.⁽³⁾ In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neurological</w:t>
      </w:r>
      <w:proofErr w:type="spellEnd"/>
      <w:r>
        <w:t xml:space="preserve"> manifestations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twice</w:t>
      </w:r>
      <w:proofErr w:type="spellEnd"/>
      <w:r>
        <w:t xml:space="preserve"> as </w:t>
      </w:r>
      <w:proofErr w:type="spellStart"/>
      <w:r>
        <w:t>frequent</w:t>
      </w:r>
      <w:proofErr w:type="spellEnd"/>
      <w:r>
        <w:t xml:space="preserve"> in patients </w:t>
      </w:r>
      <w:proofErr w:type="spellStart"/>
      <w:r>
        <w:t>with</w:t>
      </w:r>
      <w:proofErr w:type="spellEnd"/>
      <w:r>
        <w:t xml:space="preserve"> dissection </w:t>
      </w:r>
      <w:proofErr w:type="spellStart"/>
      <w:r>
        <w:t>involving</w:t>
      </w:r>
      <w:proofErr w:type="spellEnd"/>
      <w:r>
        <w:t xml:space="preserve"> the supra-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vessels</w:t>
      </w:r>
      <w:proofErr w:type="spellEnd"/>
      <w:r>
        <w:t>.</w:t>
      </w:r>
    </w:p>
    <w:p w14:paraId="3EBF12A7" w14:textId="77777777" w:rsidR="00416C78" w:rsidRDefault="00416C78" w:rsidP="00416C78">
      <w:pPr>
        <w:pStyle w:val="p2"/>
      </w:pPr>
    </w:p>
    <w:p w14:paraId="433B736C" w14:textId="77777777" w:rsidR="00416C78" w:rsidRDefault="00416C78" w:rsidP="00416C78">
      <w:pPr>
        <w:pStyle w:val="p1"/>
      </w:pPr>
      <w:proofErr w:type="spellStart"/>
      <w:r>
        <w:t>Neurological</w:t>
      </w:r>
      <w:proofErr w:type="spellEnd"/>
      <w:r>
        <w:t xml:space="preserve"> complications are </w:t>
      </w:r>
      <w:proofErr w:type="spellStart"/>
      <w:r>
        <w:t>common</w:t>
      </w:r>
      <w:proofErr w:type="spellEnd"/>
      <w:r>
        <w:t xml:space="preserve"> in the setting of Stanford type A </w:t>
      </w:r>
      <w:proofErr w:type="spellStart"/>
      <w:r>
        <w:t>aortic</w:t>
      </w:r>
      <w:proofErr w:type="spellEnd"/>
      <w:r>
        <w:t xml:space="preserve"> dissection. Indeed, 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dissections are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,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the </w:t>
      </w:r>
      <w:proofErr w:type="spellStart"/>
      <w:r>
        <w:t>carotid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system,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81.2% of cases.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noteworthy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patient,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manifestations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not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involvement</w:t>
      </w:r>
      <w:proofErr w:type="spellEnd"/>
      <w:r>
        <w:t xml:space="preserve"> of the </w:t>
      </w:r>
      <w:proofErr w:type="spellStart"/>
      <w:r>
        <w:t>carotid</w:t>
      </w:r>
      <w:proofErr w:type="spellEnd"/>
      <w:r>
        <w:t xml:space="preserve"> system,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distinguishing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majority</w:t>
      </w:r>
      <w:proofErr w:type="spellEnd"/>
      <w:r>
        <w:t xml:space="preserve"> of cases </w:t>
      </w:r>
      <w:proofErr w:type="spellStart"/>
      <w:r>
        <w:t>reported</w:t>
      </w:r>
      <w:proofErr w:type="spellEnd"/>
      <w:r>
        <w:t xml:space="preserve"> in the literature.⁽³⁾</w:t>
      </w:r>
    </w:p>
    <w:p w14:paraId="5AC7DF82" w14:textId="77777777" w:rsidR="00416C78" w:rsidRDefault="00416C78" w:rsidP="00416C78">
      <w:pPr>
        <w:pStyle w:val="p2"/>
      </w:pPr>
    </w:p>
    <w:p w14:paraId="40D65FEF" w14:textId="77777777" w:rsidR="00416C78" w:rsidRDefault="00416C78" w:rsidP="00416C78">
      <w:pPr>
        <w:pStyle w:val="p1"/>
      </w:pPr>
      <w:proofErr w:type="spellStart"/>
      <w:r>
        <w:t>Hagan</w:t>
      </w:r>
      <w:proofErr w:type="spellEnd"/>
      <w:r>
        <w:t xml:space="preserve"> et al.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patients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ischemic</w:t>
      </w:r>
      <w:proofErr w:type="spellEnd"/>
      <w:r>
        <w:t xml:space="preserve"> stroke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of pain.⁽⁹⁾ In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two-thirds</w:t>
      </w:r>
      <w:proofErr w:type="spellEnd"/>
      <w:r>
        <w:t xml:space="preserve"> of patients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at the </w:t>
      </w:r>
      <w:proofErr w:type="spellStart"/>
      <w:r>
        <w:t>onset</w:t>
      </w:r>
      <w:proofErr w:type="spellEnd"/>
      <w:r>
        <w:t xml:space="preserve"> of dissection </w:t>
      </w:r>
      <w:proofErr w:type="spellStart"/>
      <w:r>
        <w:t>complained</w:t>
      </w:r>
      <w:proofErr w:type="spellEnd"/>
      <w:r>
        <w:t xml:space="preserve"> of pain, </w:t>
      </w:r>
      <w:proofErr w:type="spellStart"/>
      <w:r>
        <w:t>whereas</w:t>
      </w:r>
      <w:proofErr w:type="spellEnd"/>
      <w:r>
        <w:t xml:space="preserve"> the </w:t>
      </w:r>
      <w:proofErr w:type="spellStart"/>
      <w:r>
        <w:t>majority</w:t>
      </w:r>
      <w:proofErr w:type="spellEnd"/>
      <w:r>
        <w:t xml:space="preserve"> of patients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(94.4%) </w:t>
      </w:r>
      <w:proofErr w:type="spellStart"/>
      <w:r>
        <w:t>experienced</w:t>
      </w:r>
      <w:proofErr w:type="spellEnd"/>
      <w:r>
        <w:t xml:space="preserve"> initial pain.⁽³⁾ </w:t>
      </w:r>
      <w:proofErr w:type="spellStart"/>
      <w:r>
        <w:t>Approximately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of all patients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report pain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symptoms.⁽³⁾</w:t>
      </w:r>
    </w:p>
    <w:p w14:paraId="7B2B2844" w14:textId="77777777" w:rsidR="00416C78" w:rsidRDefault="00416C78" w:rsidP="00416C78">
      <w:pPr>
        <w:pStyle w:val="p2"/>
      </w:pPr>
    </w:p>
    <w:p w14:paraId="41B4ADBE" w14:textId="77777777" w:rsidR="00416C78" w:rsidRDefault="00416C78" w:rsidP="00416C78">
      <w:pPr>
        <w:pStyle w:val="p1"/>
      </w:pPr>
      <w:r>
        <w:t xml:space="preserve">In </w:t>
      </w:r>
      <w:proofErr w:type="spellStart"/>
      <w:r>
        <w:t>our</w:t>
      </w:r>
      <w:proofErr w:type="spellEnd"/>
      <w:r>
        <w:t xml:space="preserve"> case, </w:t>
      </w:r>
      <w:proofErr w:type="spellStart"/>
      <w:r>
        <w:t>retrospective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patient </w:t>
      </w:r>
      <w:proofErr w:type="spellStart"/>
      <w:r>
        <w:t>had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pain five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to admission.</w:t>
      </w:r>
    </w:p>
    <w:p w14:paraId="12C76BC1" w14:textId="77777777" w:rsidR="003A1C6E" w:rsidRPr="00BB00DC" w:rsidRDefault="003A1C6E" w:rsidP="003A1C6E">
      <w:pPr>
        <w:pStyle w:val="Normal1"/>
        <w:rPr>
          <w:rFonts w:ascii="Arial" w:eastAsia="Times New Roman" w:hAnsi="Arial" w:cs="Arial"/>
        </w:rPr>
      </w:pPr>
    </w:p>
    <w:p w14:paraId="077D7B72" w14:textId="77777777" w:rsidR="003A1C6E" w:rsidRPr="00BB00DC" w:rsidRDefault="003A1C6E" w:rsidP="003A1C6E">
      <w:pPr>
        <w:pStyle w:val="Normal1"/>
        <w:rPr>
          <w:rFonts w:ascii="Arial" w:eastAsia="Times New Roman" w:hAnsi="Arial" w:cs="Arial"/>
        </w:rPr>
      </w:pPr>
    </w:p>
    <w:p w14:paraId="52474F69" w14:textId="77777777" w:rsidR="00CE2559" w:rsidRDefault="00CE2559" w:rsidP="00CE2559">
      <w:pPr>
        <w:pStyle w:val="p1"/>
      </w:pPr>
      <w:r>
        <w:t xml:space="preserve">A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of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has been </w:t>
      </w:r>
      <w:proofErr w:type="spellStart"/>
      <w:r>
        <w:t>documented</w:t>
      </w:r>
      <w:proofErr w:type="spellEnd"/>
      <w:r>
        <w:t xml:space="preserve"> in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aneurysms</w:t>
      </w:r>
      <w:proofErr w:type="spellEnd"/>
      <w:r>
        <w:t xml:space="preserve">, as </w:t>
      </w:r>
      <w:proofErr w:type="spellStart"/>
      <w:r>
        <w:t>observed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patient. In a </w:t>
      </w:r>
      <w:proofErr w:type="spellStart"/>
      <w:r>
        <w:t>series</w:t>
      </w:r>
      <w:proofErr w:type="spellEnd"/>
      <w:r>
        <w:t xml:space="preserve"> of </w:t>
      </w:r>
      <w:proofErr w:type="spellStart"/>
      <w:r>
        <w:t>three</w:t>
      </w:r>
      <w:proofErr w:type="spellEnd"/>
      <w:r>
        <w:t xml:space="preserve"> cases, the </w:t>
      </w:r>
      <w:proofErr w:type="spellStart"/>
      <w:r>
        <w:t>neurological</w:t>
      </w:r>
      <w:proofErr w:type="spellEnd"/>
      <w:r>
        <w:t xml:space="preserve"> manifestations </w:t>
      </w:r>
      <w:proofErr w:type="spellStart"/>
      <w:r>
        <w:t>reported</w:t>
      </w:r>
      <w:proofErr w:type="spellEnd"/>
      <w:r>
        <w:t xml:space="preserve"> in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dysarthria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mild</w:t>
      </w:r>
      <w:proofErr w:type="spellEnd"/>
      <w:r>
        <w:t xml:space="preserve"> </w:t>
      </w:r>
      <w:proofErr w:type="spellStart"/>
      <w:r>
        <w:t>left-sided</w:t>
      </w:r>
      <w:proofErr w:type="spellEnd"/>
      <w:r>
        <w:t xml:space="preserve"> </w:t>
      </w:r>
      <w:proofErr w:type="spellStart"/>
      <w:r>
        <w:t>paresis</w:t>
      </w:r>
      <w:proofErr w:type="spellEnd"/>
      <w:r>
        <w:t xml:space="preserve"> and a positive Babinski </w:t>
      </w:r>
      <w:proofErr w:type="spellStart"/>
      <w:r>
        <w:t>sign</w:t>
      </w:r>
      <w:proofErr w:type="spellEnd"/>
      <w:r>
        <w:t xml:space="preserve">, </w:t>
      </w:r>
      <w:proofErr w:type="spellStart"/>
      <w:r>
        <w:t>aphasia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severe</w:t>
      </w:r>
      <w:proofErr w:type="spellEnd"/>
      <w:r>
        <w:t xml:space="preserve"> right-</w:t>
      </w:r>
      <w:proofErr w:type="spellStart"/>
      <w:r>
        <w:t>sided</w:t>
      </w:r>
      <w:proofErr w:type="spellEnd"/>
      <w:r>
        <w:t xml:space="preserve"> </w:t>
      </w:r>
      <w:proofErr w:type="spellStart"/>
      <w:r>
        <w:t>paresis</w:t>
      </w:r>
      <w:proofErr w:type="spellEnd"/>
      <w:r>
        <w:t xml:space="preserve">, and, in a </w:t>
      </w:r>
      <w:proofErr w:type="spellStart"/>
      <w:r>
        <w:t>third</w:t>
      </w:r>
      <w:proofErr w:type="spellEnd"/>
      <w:r>
        <w:t xml:space="preserve"> case, </w:t>
      </w:r>
      <w:proofErr w:type="spellStart"/>
      <w:r>
        <w:t>aphasia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right-</w:t>
      </w:r>
      <w:proofErr w:type="spellStart"/>
      <w:r>
        <w:t>sided</w:t>
      </w:r>
      <w:proofErr w:type="spellEnd"/>
      <w:r>
        <w:t xml:space="preserve"> paresis.⁽¹⁰⁾</w:t>
      </w:r>
    </w:p>
    <w:p w14:paraId="14BE5F2A" w14:textId="77777777" w:rsidR="00CE2559" w:rsidRDefault="00CE2559" w:rsidP="00CE2559">
      <w:pPr>
        <w:pStyle w:val="p1"/>
      </w:pPr>
      <w:r>
        <w:t xml:space="preserve">In </w:t>
      </w:r>
      <w:proofErr w:type="spellStart"/>
      <w:r>
        <w:t>our</w:t>
      </w:r>
      <w:proofErr w:type="spellEnd"/>
      <w:r>
        <w:t xml:space="preserve"> case, the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essentially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to acute confusion.</w:t>
      </w:r>
    </w:p>
    <w:p w14:paraId="665596F0" w14:textId="77777777" w:rsidR="00CE2559" w:rsidRDefault="00CE2559" w:rsidP="00CE2559">
      <w:pPr>
        <w:pStyle w:val="p2"/>
      </w:pPr>
    </w:p>
    <w:p w14:paraId="7C8C565E" w14:textId="77777777" w:rsidR="00CE2559" w:rsidRDefault="00CE2559" w:rsidP="00CE2559">
      <w:pPr>
        <w:pStyle w:val="p1"/>
      </w:pPr>
      <w:proofErr w:type="spellStart"/>
      <w:r>
        <w:t>While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complications are </w:t>
      </w:r>
      <w:proofErr w:type="spellStart"/>
      <w:r>
        <w:t>attributed</w:t>
      </w:r>
      <w:proofErr w:type="spellEnd"/>
      <w:r>
        <w:t xml:space="preserve"> to propagation of the dissection </w:t>
      </w:r>
      <w:proofErr w:type="spellStart"/>
      <w:r>
        <w:t>into</w:t>
      </w:r>
      <w:proofErr w:type="spellEnd"/>
      <w:r>
        <w:t xml:space="preserve"> the supra-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vessels</w:t>
      </w:r>
      <w:proofErr w:type="spellEnd"/>
      <w:r>
        <w:t xml:space="preserve">, a combination of focal and global </w:t>
      </w:r>
      <w:proofErr w:type="spellStart"/>
      <w:r>
        <w:t>cerebral</w:t>
      </w:r>
      <w:proofErr w:type="spellEnd"/>
      <w:r>
        <w:t xml:space="preserve"> </w:t>
      </w:r>
      <w:proofErr w:type="spellStart"/>
      <w:r>
        <w:t>ischemia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hypoxic</w:t>
      </w:r>
      <w:proofErr w:type="spellEnd"/>
      <w:r>
        <w:t xml:space="preserve"> </w:t>
      </w:r>
      <w:proofErr w:type="spellStart"/>
      <w:r>
        <w:t>encephalopathy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sustained</w:t>
      </w:r>
      <w:proofErr w:type="spellEnd"/>
      <w:r>
        <w:t xml:space="preserve"> hypotension </w:t>
      </w:r>
      <w:proofErr w:type="spellStart"/>
      <w:r>
        <w:t>secondary</w:t>
      </w:r>
      <w:proofErr w:type="spellEnd"/>
      <w:r>
        <w:t xml:space="preserve"> to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tamponade</w:t>
      </w:r>
      <w:proofErr w:type="spellEnd"/>
      <w:r>
        <w:t xml:space="preserve">, </w:t>
      </w:r>
      <w:r>
        <w:lastRenderedPageBreak/>
        <w:t xml:space="preserve">exsanguination </w:t>
      </w:r>
      <w:proofErr w:type="spellStart"/>
      <w:r>
        <w:t>into</w:t>
      </w:r>
      <w:proofErr w:type="spellEnd"/>
      <w:r>
        <w:t xml:space="preserve"> the pleural or </w:t>
      </w:r>
      <w:proofErr w:type="spellStart"/>
      <w:r>
        <w:t>retroperitoneal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, or </w:t>
      </w:r>
      <w:proofErr w:type="spellStart"/>
      <w:r>
        <w:t>frank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rupture.⁽⁶⁾ In </w:t>
      </w:r>
      <w:proofErr w:type="spellStart"/>
      <w:r>
        <w:t>our</w:t>
      </w:r>
      <w:proofErr w:type="spellEnd"/>
      <w:r>
        <w:t xml:space="preserve"> case, the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normotensive</w:t>
      </w:r>
      <w:proofErr w:type="spellEnd"/>
      <w:r>
        <w:t xml:space="preserve"> and </w:t>
      </w:r>
      <w:proofErr w:type="spellStart"/>
      <w:r>
        <w:t>showed</w:t>
      </w:r>
      <w:proofErr w:type="spellEnd"/>
      <w:r>
        <w:t xml:space="preserve"> no </w:t>
      </w:r>
      <w:proofErr w:type="spellStart"/>
      <w:r>
        <w:t>evidence</w:t>
      </w:r>
      <w:proofErr w:type="spellEnd"/>
      <w:r>
        <w:t xml:space="preserve"> of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hemorrhage</w:t>
      </w:r>
      <w:proofErr w:type="spellEnd"/>
      <w:r>
        <w:t>.</w:t>
      </w:r>
    </w:p>
    <w:p w14:paraId="2EDA448B" w14:textId="77777777" w:rsidR="00CE2559" w:rsidRDefault="00CE2559" w:rsidP="00CE2559">
      <w:pPr>
        <w:pStyle w:val="p2"/>
      </w:pPr>
    </w:p>
    <w:p w14:paraId="06844DA9" w14:textId="77777777" w:rsidR="00CE2559" w:rsidRDefault="00CE2559" w:rsidP="00CE2559">
      <w:pPr>
        <w:pStyle w:val="p1"/>
      </w:pPr>
      <w:r>
        <w:t xml:space="preserve">The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has </w:t>
      </w:r>
      <w:proofErr w:type="spellStart"/>
      <w:r>
        <w:t>extensively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manifestations,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pathophysiological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,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prevalence</w:t>
      </w:r>
      <w:proofErr w:type="spellEnd"/>
      <w:r>
        <w:t xml:space="preserve"> as initial </w:t>
      </w:r>
      <w:proofErr w:type="spellStart"/>
      <w:r>
        <w:t>symptoms</w:t>
      </w:r>
      <w:proofErr w:type="spellEnd"/>
      <w:r>
        <w:t xml:space="preserve"> of acute Stanford type A </w:t>
      </w:r>
      <w:proofErr w:type="spellStart"/>
      <w:r>
        <w:t>aortic</w:t>
      </w:r>
      <w:proofErr w:type="spellEnd"/>
      <w:r>
        <w:t xml:space="preserve"> dissection.⁽⁶⁾</w:t>
      </w:r>
    </w:p>
    <w:p w14:paraId="1CA3F29C" w14:textId="77777777" w:rsidR="00CE2559" w:rsidRDefault="00CE2559" w:rsidP="00CE2559">
      <w:pPr>
        <w:pStyle w:val="p2"/>
      </w:pPr>
    </w:p>
    <w:p w14:paraId="589F1693" w14:textId="77777777" w:rsidR="00CE2559" w:rsidRDefault="00CE2559" w:rsidP="00CE2559">
      <w:pPr>
        <w:pStyle w:val="p1"/>
      </w:pPr>
      <w:r>
        <w:t xml:space="preserve">Our patient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oxygen</w:t>
      </w:r>
      <w:proofErr w:type="spellEnd"/>
      <w:r>
        <w:t xml:space="preserve"> </w:t>
      </w:r>
      <w:proofErr w:type="spellStart"/>
      <w:r>
        <w:t>desaturation</w:t>
      </w:r>
      <w:proofErr w:type="spellEnd"/>
      <w:r>
        <w:t xml:space="preserve"> to 44% at admission in the setting of acute confusion, </w:t>
      </w:r>
      <w:proofErr w:type="spellStart"/>
      <w:r>
        <w:t>without</w:t>
      </w:r>
      <w:proofErr w:type="spellEnd"/>
      <w:r>
        <w:t xml:space="preserve"> hypotension, </w:t>
      </w:r>
      <w:proofErr w:type="spellStart"/>
      <w:r>
        <w:t>shock</w:t>
      </w:r>
      <w:proofErr w:type="spellEnd"/>
      <w:r>
        <w:t xml:space="preserve">,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tamponade</w:t>
      </w:r>
      <w:proofErr w:type="spellEnd"/>
      <w:r>
        <w:t xml:space="preserve">,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 xml:space="preserve">,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preserved</w:t>
      </w:r>
      <w:proofErr w:type="spellEnd"/>
      <w:r>
        <w:t xml:space="preserve"> supra-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vessels</w:t>
      </w:r>
      <w:proofErr w:type="spellEnd"/>
      <w:r>
        <w:t xml:space="preserve">. No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for the </w:t>
      </w:r>
      <w:proofErr w:type="spellStart"/>
      <w:r>
        <w:t>hypoxemia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hypoxic</w:t>
      </w:r>
      <w:proofErr w:type="spellEnd"/>
      <w:r>
        <w:t xml:space="preserve"> </w:t>
      </w:r>
      <w:proofErr w:type="spellStart"/>
      <w:r>
        <w:t>encephalopathy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the </w:t>
      </w:r>
      <w:proofErr w:type="spellStart"/>
      <w:r>
        <w:t>confusional</w:t>
      </w:r>
      <w:proofErr w:type="spellEnd"/>
      <w:r>
        <w:t xml:space="preserve"> state.</w:t>
      </w:r>
    </w:p>
    <w:p w14:paraId="6A31DF50" w14:textId="77777777" w:rsidR="00CE2559" w:rsidRDefault="00CE2559" w:rsidP="00CE2559">
      <w:pPr>
        <w:pStyle w:val="p2"/>
      </w:pPr>
    </w:p>
    <w:p w14:paraId="1650FF12" w14:textId="77777777" w:rsidR="00CE2559" w:rsidRDefault="00CE2559" w:rsidP="00CE2559">
      <w:pPr>
        <w:pStyle w:val="p1"/>
      </w:pPr>
      <w:proofErr w:type="spellStart"/>
      <w:r>
        <w:t>Furthermore</w:t>
      </w:r>
      <w:proofErr w:type="spellEnd"/>
      <w:r>
        <w:t xml:space="preserve">, </w:t>
      </w:r>
      <w:proofErr w:type="spellStart"/>
      <w:r>
        <w:t>neurological</w:t>
      </w:r>
      <w:proofErr w:type="spellEnd"/>
      <w:r>
        <w:t xml:space="preserve"> manifestations, </w:t>
      </w:r>
      <w:proofErr w:type="spellStart"/>
      <w:r>
        <w:t>particularly</w:t>
      </w:r>
      <w:proofErr w:type="spellEnd"/>
      <w:r>
        <w:t xml:space="preserve"> delirium, are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postoperative</w:t>
      </w:r>
      <w:proofErr w:type="spellEnd"/>
      <w:r>
        <w:t xml:space="preserve"> complications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dissection repair.⁽¹¹⁾ A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cerebrovascular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duration of </w:t>
      </w:r>
      <w:proofErr w:type="spellStart"/>
      <w:r>
        <w:t>surgery</w:t>
      </w:r>
      <w:proofErr w:type="spellEnd"/>
      <w:r>
        <w:t xml:space="preserve"> and </w:t>
      </w:r>
      <w:proofErr w:type="spellStart"/>
      <w:r>
        <w:t>cardiopulmonary</w:t>
      </w:r>
      <w:proofErr w:type="spellEnd"/>
      <w:r>
        <w:t xml:space="preserve"> bypass,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hypoxia</w:t>
      </w:r>
      <w:proofErr w:type="spellEnd"/>
      <w:r>
        <w:t xml:space="preserve">, and duration of intubation have been </w:t>
      </w:r>
      <w:proofErr w:type="spellStart"/>
      <w:r>
        <w:t>independently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development</w:t>
      </w:r>
      <w:proofErr w:type="spellEnd"/>
      <w:r>
        <w:t xml:space="preserve"> of delirium.⁽¹²⁾</w:t>
      </w:r>
    </w:p>
    <w:p w14:paraId="714FB0CB" w14:textId="77777777" w:rsidR="003A1C6E" w:rsidRPr="00BB00DC" w:rsidRDefault="003A1C6E" w:rsidP="003A1C6E">
      <w:pPr>
        <w:rPr>
          <w:rFonts w:ascii="Arial" w:hAnsi="Arial" w:cs="Arial"/>
          <w:highlight w:val="white"/>
        </w:rPr>
      </w:pPr>
    </w:p>
    <w:p w14:paraId="193E3E48" w14:textId="77777777" w:rsidR="003A1C6E" w:rsidRPr="00BB00DC" w:rsidRDefault="003A1C6E" w:rsidP="003A1C6E">
      <w:pPr>
        <w:rPr>
          <w:rFonts w:ascii="Arial" w:hAnsi="Arial" w:cs="Arial"/>
          <w:highlight w:val="white"/>
        </w:rPr>
      </w:pPr>
    </w:p>
    <w:p w14:paraId="7E4A5C23" w14:textId="77777777" w:rsidR="00CE2559" w:rsidRDefault="00CE2559" w:rsidP="00CE2559">
      <w:pPr>
        <w:pStyle w:val="p1"/>
      </w:pPr>
      <w:r>
        <w:t xml:space="preserve">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case, the initial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by acute confusion, </w:t>
      </w:r>
      <w:proofErr w:type="spellStart"/>
      <w:r>
        <w:t>whereas</w:t>
      </w:r>
      <w:proofErr w:type="spellEnd"/>
      <w:r>
        <w:t xml:space="preserve"> no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14:paraId="05BDB93B" w14:textId="77777777" w:rsidR="00CE2559" w:rsidRDefault="00CE2559" w:rsidP="00CE2559">
      <w:pPr>
        <w:pStyle w:val="p2"/>
      </w:pPr>
    </w:p>
    <w:p w14:paraId="5A77D257" w14:textId="77777777" w:rsidR="00CE2559" w:rsidRDefault="00CE2559" w:rsidP="00CE2559">
      <w:pPr>
        <w:pStyle w:val="p1"/>
      </w:pPr>
      <w:r>
        <w:t xml:space="preserve">A case </w:t>
      </w:r>
      <w:proofErr w:type="spellStart"/>
      <w:r>
        <w:t>similar</w:t>
      </w:r>
      <w:proofErr w:type="spellEnd"/>
      <w:r>
        <w:t xml:space="preserve"> to ours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2017, </w:t>
      </w:r>
      <w:proofErr w:type="spellStart"/>
      <w:r>
        <w:t>describing</w:t>
      </w:r>
      <w:proofErr w:type="spellEnd"/>
      <w:r>
        <w:t xml:space="preserve"> a 55-year-old man </w:t>
      </w:r>
      <w:proofErr w:type="spellStart"/>
      <w:r>
        <w:t>with</w:t>
      </w:r>
      <w:proofErr w:type="spellEnd"/>
      <w:r>
        <w:t xml:space="preserve"> an acute Stanford type A </w:t>
      </w:r>
      <w:proofErr w:type="spellStart"/>
      <w:r>
        <w:t>ascending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dissection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initially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syncope and intermittent seizures.¹³ In addition, </w:t>
      </w:r>
      <w:proofErr w:type="spellStart"/>
      <w:r>
        <w:t>in</w:t>
      </w:r>
      <w:proofErr w:type="spellEnd"/>
      <w:r>
        <w:t xml:space="preserve"> 2023, </w:t>
      </w:r>
      <w:proofErr w:type="spellStart"/>
      <w:r>
        <w:t>another</w:t>
      </w:r>
      <w:proofErr w:type="spellEnd"/>
      <w:r>
        <w:t xml:space="preserve"> case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diagnosis</w:t>
      </w:r>
      <w:proofErr w:type="spellEnd"/>
      <w:r>
        <w:t xml:space="preserve"> of </w:t>
      </w:r>
      <w:proofErr w:type="spellStart"/>
      <w:r>
        <w:t>aortic</w:t>
      </w:r>
      <w:proofErr w:type="spellEnd"/>
      <w:r>
        <w:t xml:space="preserve"> dissection in a </w:t>
      </w:r>
      <w:proofErr w:type="spellStart"/>
      <w:r>
        <w:t>female</w:t>
      </w:r>
      <w:proofErr w:type="spellEnd"/>
      <w:r>
        <w:t xml:space="preserve">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,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agitation and </w:t>
      </w:r>
      <w:proofErr w:type="spellStart"/>
      <w:r>
        <w:t>circulatory</w:t>
      </w:r>
      <w:proofErr w:type="spellEnd"/>
      <w:r>
        <w:t xml:space="preserve"> collapse, </w:t>
      </w:r>
      <w:proofErr w:type="spellStart"/>
      <w:r>
        <w:t>underscoring</w:t>
      </w:r>
      <w:proofErr w:type="spellEnd"/>
      <w:r>
        <w:t xml:space="preserve"> the </w:t>
      </w:r>
      <w:proofErr w:type="spellStart"/>
      <w:r>
        <w:t>critical</w:t>
      </w:r>
      <w:proofErr w:type="spellEnd"/>
      <w:r>
        <w:t xml:space="preserve"> importance of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and prompt management.¹</w:t>
      </w:r>
    </w:p>
    <w:p w14:paraId="41CD3F81" w14:textId="77777777" w:rsidR="00CE2559" w:rsidRDefault="00CE2559" w:rsidP="00CE2559">
      <w:pPr>
        <w:pStyle w:val="p2"/>
      </w:pPr>
    </w:p>
    <w:p w14:paraId="7A0A00EA" w14:textId="77777777" w:rsidR="00CE2559" w:rsidRDefault="00CE2559" w:rsidP="00CE2559">
      <w:pPr>
        <w:pStyle w:val="p1"/>
      </w:pPr>
      <w:r>
        <w:t xml:space="preserve">The </w:t>
      </w:r>
      <w:proofErr w:type="spellStart"/>
      <w:r>
        <w:t>diagnosis</w:t>
      </w:r>
      <w:proofErr w:type="spellEnd"/>
      <w:r>
        <w:t xml:space="preserve"> of </w:t>
      </w:r>
      <w:proofErr w:type="spellStart"/>
      <w:r>
        <w:t>aortic</w:t>
      </w:r>
      <w:proofErr w:type="spellEnd"/>
      <w:r>
        <w:t xml:space="preserve"> dissection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by </w:t>
      </w:r>
      <w:proofErr w:type="spellStart"/>
      <w:r>
        <w:t>computed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, </w:t>
      </w:r>
      <w:proofErr w:type="spellStart"/>
      <w:r>
        <w:t>transthoracic</w:t>
      </w:r>
      <w:proofErr w:type="spellEnd"/>
      <w:r>
        <w:t xml:space="preserve"> or </w:t>
      </w:r>
      <w:proofErr w:type="spellStart"/>
      <w:r>
        <w:t>transesophageal</w:t>
      </w:r>
      <w:proofErr w:type="spellEnd"/>
      <w:r>
        <w:t xml:space="preserve"> </w:t>
      </w:r>
      <w:proofErr w:type="spellStart"/>
      <w:r>
        <w:t>echocardiography</w:t>
      </w:r>
      <w:proofErr w:type="spellEnd"/>
      <w:r>
        <w:t xml:space="preserve">, 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resonance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, or </w:t>
      </w:r>
      <w:proofErr w:type="spellStart"/>
      <w:r>
        <w:t>aortography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or in combination. In high-</w:t>
      </w:r>
      <w:proofErr w:type="spellStart"/>
      <w:r>
        <w:t>risk</w:t>
      </w:r>
      <w:proofErr w:type="spellEnd"/>
      <w:r>
        <w:t xml:space="preserve"> patients, all four diagnostic </w:t>
      </w:r>
      <w:proofErr w:type="spellStart"/>
      <w:r>
        <w:t>modalities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positive </w:t>
      </w:r>
      <w:proofErr w:type="spellStart"/>
      <w:r>
        <w:t>predictive</w:t>
      </w:r>
      <w:proofErr w:type="spellEnd"/>
      <w:r>
        <w:t xml:space="preserve"> values </w:t>
      </w:r>
      <w:proofErr w:type="spellStart"/>
      <w:r>
        <w:t>exceeding</w:t>
      </w:r>
      <w:proofErr w:type="spellEnd"/>
      <w:r>
        <w:t xml:space="preserve"> 85%. The </w:t>
      </w:r>
      <w:proofErr w:type="spellStart"/>
      <w:r>
        <w:t>choice</w:t>
      </w:r>
      <w:proofErr w:type="spellEnd"/>
      <w:r>
        <w:t xml:space="preserve"> of the initial </w:t>
      </w:r>
      <w:proofErr w:type="spellStart"/>
      <w:r>
        <w:t>imaging</w:t>
      </w:r>
      <w:proofErr w:type="spellEnd"/>
      <w:r>
        <w:t xml:space="preserve"> </w:t>
      </w:r>
      <w:proofErr w:type="spellStart"/>
      <w:r>
        <w:t>modality</w:t>
      </w:r>
      <w:proofErr w:type="spellEnd"/>
      <w:r>
        <w:t xml:space="preserve"> in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preference</w:t>
      </w:r>
      <w:proofErr w:type="spellEnd"/>
      <w:r>
        <w:t>.⁽⁹⁾</w:t>
      </w:r>
    </w:p>
    <w:p w14:paraId="6CD21507" w14:textId="77777777" w:rsidR="00CE2559" w:rsidRDefault="00CE2559" w:rsidP="00CE2559">
      <w:pPr>
        <w:pStyle w:val="p2"/>
      </w:pPr>
    </w:p>
    <w:p w14:paraId="527DAFB1" w14:textId="77777777" w:rsidR="00CE2559" w:rsidRDefault="00CE2559" w:rsidP="00CE2559">
      <w:pPr>
        <w:pStyle w:val="p1"/>
      </w:pPr>
      <w:r>
        <w:t xml:space="preserve">In the </w:t>
      </w:r>
      <w:proofErr w:type="spellStart"/>
      <w:r>
        <w:t>present</w:t>
      </w:r>
      <w:proofErr w:type="spellEnd"/>
      <w:r>
        <w:t xml:space="preserve"> case, the diagnostic process </w:t>
      </w:r>
      <w:proofErr w:type="spellStart"/>
      <w:r>
        <w:t>incorporated</w:t>
      </w:r>
      <w:proofErr w:type="spellEnd"/>
      <w:r>
        <w:t xml:space="preserve"> the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chest</w:t>
      </w:r>
      <w:proofErr w:type="spellEnd"/>
      <w:r>
        <w:t xml:space="preserve"> pain </w:t>
      </w:r>
      <w:proofErr w:type="spellStart"/>
      <w:r>
        <w:t>occurring</w:t>
      </w:r>
      <w:proofErr w:type="spellEnd"/>
      <w:r>
        <w:t xml:space="preserve"> five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to admission,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manifestations in the </w:t>
      </w:r>
      <w:proofErr w:type="spellStart"/>
      <w:r>
        <w:t>form</w:t>
      </w:r>
      <w:proofErr w:type="spellEnd"/>
      <w:r>
        <w:t xml:space="preserve"> of acute </w:t>
      </w:r>
      <w:r>
        <w:lastRenderedPageBreak/>
        <w:t xml:space="preserve">confusion. This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initially</w:t>
      </w:r>
      <w:proofErr w:type="spellEnd"/>
      <w:r>
        <w:t xml:space="preserve"> </w:t>
      </w:r>
      <w:proofErr w:type="spellStart"/>
      <w:r>
        <w:t>prompted</w:t>
      </w:r>
      <w:proofErr w:type="spellEnd"/>
      <w:r>
        <w:t xml:space="preserve"> investigations for </w:t>
      </w:r>
      <w:proofErr w:type="spellStart"/>
      <w:r>
        <w:t>ischemic</w:t>
      </w:r>
      <w:proofErr w:type="spellEnd"/>
      <w:r>
        <w:t xml:space="preserve"> stroke,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by </w:t>
      </w:r>
      <w:proofErr w:type="spellStart"/>
      <w:r>
        <w:t>thoracic</w:t>
      </w:r>
      <w:proofErr w:type="spellEnd"/>
      <w:r>
        <w:t xml:space="preserve"> </w:t>
      </w:r>
      <w:proofErr w:type="spellStart"/>
      <w:r>
        <w:t>computed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>.</w:t>
      </w:r>
    </w:p>
    <w:p w14:paraId="3ACA06C6" w14:textId="77777777" w:rsidR="00CE2559" w:rsidRDefault="00CE2559" w:rsidP="00CE2559">
      <w:pPr>
        <w:pStyle w:val="p2"/>
      </w:pPr>
    </w:p>
    <w:p w14:paraId="73729BDD" w14:textId="77777777" w:rsidR="00CE2559" w:rsidRDefault="00CE2559" w:rsidP="00CE2559">
      <w:pPr>
        <w:pStyle w:val="p1"/>
      </w:pPr>
      <w:proofErr w:type="spellStart"/>
      <w:r>
        <w:t>Several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have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conflicting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an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predictor</w:t>
      </w:r>
      <w:proofErr w:type="spellEnd"/>
      <w:r>
        <w:t xml:space="preserve"> of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prognosis</w:t>
      </w:r>
      <w:proofErr w:type="spellEnd"/>
      <w:r>
        <w:t xml:space="preserve"> or in-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mortality</w:t>
      </w:r>
      <w:proofErr w:type="spellEnd"/>
      <w:r>
        <w:t xml:space="preserve"> in patients </w:t>
      </w:r>
      <w:proofErr w:type="spellStart"/>
      <w:r>
        <w:t>with</w:t>
      </w:r>
      <w:proofErr w:type="spellEnd"/>
      <w:r>
        <w:t xml:space="preserve"> acute Stanford type A </w:t>
      </w:r>
      <w:proofErr w:type="spellStart"/>
      <w:r>
        <w:t>aortic</w:t>
      </w:r>
      <w:proofErr w:type="spellEnd"/>
      <w:r>
        <w:t xml:space="preserve"> dissection.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have </w:t>
      </w:r>
      <w:proofErr w:type="spellStart"/>
      <w:r>
        <w:t>failed</w:t>
      </w:r>
      <w:proofErr w:type="spellEnd"/>
      <w:r>
        <w:t xml:space="preserve"> to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an association, </w:t>
      </w:r>
      <w:proofErr w:type="spellStart"/>
      <w:r>
        <w:t>others</w:t>
      </w:r>
      <w:proofErr w:type="spellEnd"/>
      <w:r>
        <w:t xml:space="preserve"> have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preoperative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deficits</w:t>
      </w:r>
      <w:proofErr w:type="spellEnd"/>
      <w:r>
        <w:t xml:space="preserve"> as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predictor</w:t>
      </w:r>
      <w:proofErr w:type="spellEnd"/>
      <w:r>
        <w:t xml:space="preserve"> of in-</w:t>
      </w:r>
      <w:proofErr w:type="spellStart"/>
      <w:r>
        <w:t>hospital</w:t>
      </w:r>
      <w:proofErr w:type="spellEnd"/>
      <w:r>
        <w:t xml:space="preserve"> mortality.⁽²˒¹⁴–¹⁸⁾</w:t>
      </w:r>
    </w:p>
    <w:p w14:paraId="0ED2677F" w14:textId="77777777" w:rsidR="00CE2559" w:rsidRDefault="00CE2559" w:rsidP="00CE2559">
      <w:pPr>
        <w:pStyle w:val="p2"/>
      </w:pPr>
    </w:p>
    <w:p w14:paraId="38D93081" w14:textId="77777777" w:rsidR="00CE2559" w:rsidRDefault="00CE2559" w:rsidP="00CE2559">
      <w:pPr>
        <w:pStyle w:val="p1"/>
      </w:pPr>
      <w:proofErr w:type="spellStart"/>
      <w:r>
        <w:t>Based</w:t>
      </w:r>
      <w:proofErr w:type="spellEnd"/>
      <w:r>
        <w:t xml:space="preserve"> on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682 patients </w:t>
      </w:r>
      <w:proofErr w:type="spellStart"/>
      <w:r>
        <w:t>from</w:t>
      </w:r>
      <w:proofErr w:type="spellEnd"/>
      <w:r>
        <w:t xml:space="preserve"> the International </w:t>
      </w:r>
      <w:proofErr w:type="spellStart"/>
      <w:r>
        <w:t>Registry</w:t>
      </w:r>
      <w:proofErr w:type="spellEnd"/>
      <w:r>
        <w:t xml:space="preserve"> of Acute </w:t>
      </w:r>
      <w:proofErr w:type="spellStart"/>
      <w:r>
        <w:t>Aortic</w:t>
      </w:r>
      <w:proofErr w:type="spellEnd"/>
      <w:r>
        <w:t xml:space="preserve"> Dissection (IRAD), a multivariable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 model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. Independent </w:t>
      </w:r>
      <w:proofErr w:type="spellStart"/>
      <w:r>
        <w:t>preoperative</w:t>
      </w:r>
      <w:proofErr w:type="spellEnd"/>
      <w:r>
        <w:t xml:space="preserve"> </w:t>
      </w:r>
      <w:proofErr w:type="spellStart"/>
      <w:r>
        <w:t>predictors</w:t>
      </w:r>
      <w:proofErr w:type="spellEnd"/>
      <w:r>
        <w:t xml:space="preserve"> of </w:t>
      </w:r>
      <w:proofErr w:type="spellStart"/>
      <w:r>
        <w:t>mortality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&gt;70 </w:t>
      </w:r>
      <w:proofErr w:type="spellStart"/>
      <w:r>
        <w:t>years</w:t>
      </w:r>
      <w:proofErr w:type="spellEnd"/>
      <w:r>
        <w:t xml:space="preserve"> (</w:t>
      </w:r>
      <w:proofErr w:type="spellStart"/>
      <w:r>
        <w:t>odds</w:t>
      </w:r>
      <w:proofErr w:type="spellEnd"/>
      <w:r>
        <w:t xml:space="preserve"> ratio [OR] 1.98),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(OR 4.21), hypotension (</w:t>
      </w:r>
      <w:proofErr w:type="spellStart"/>
      <w:r>
        <w:t>systolic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pressure &lt;100 </w:t>
      </w:r>
      <w:proofErr w:type="spellStart"/>
      <w:r>
        <w:t>mmHg</w:t>
      </w:r>
      <w:proofErr w:type="spellEnd"/>
      <w:r>
        <w:t xml:space="preserve">) or </w:t>
      </w:r>
      <w:proofErr w:type="spellStart"/>
      <w:r>
        <w:t>shock</w:t>
      </w:r>
      <w:proofErr w:type="spellEnd"/>
      <w:r>
        <w:t xml:space="preserve"> (OR 3.23),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tamponade</w:t>
      </w:r>
      <w:proofErr w:type="spellEnd"/>
      <w:r>
        <w:t xml:space="preserve"> (OR 2.65), </w:t>
      </w:r>
      <w:proofErr w:type="spellStart"/>
      <w:r>
        <w:t>migrating</w:t>
      </w:r>
      <w:proofErr w:type="spellEnd"/>
      <w:r>
        <w:t xml:space="preserve"> pain (OR 2.42), </w:t>
      </w:r>
      <w:proofErr w:type="spellStart"/>
      <w:r>
        <w:t>any</w:t>
      </w:r>
      <w:proofErr w:type="spellEnd"/>
      <w:r>
        <w:t xml:space="preserve"> pulse </w:t>
      </w:r>
      <w:proofErr w:type="spellStart"/>
      <w:r>
        <w:t>deficit</w:t>
      </w:r>
      <w:proofErr w:type="spellEnd"/>
      <w:r>
        <w:t xml:space="preserve"> (OR 1.75), and </w:t>
      </w:r>
      <w:proofErr w:type="spellStart"/>
      <w:r>
        <w:t>signs</w:t>
      </w:r>
      <w:proofErr w:type="spellEnd"/>
      <w:r>
        <w:t xml:space="preserve"> of </w:t>
      </w:r>
      <w:proofErr w:type="spellStart"/>
      <w:r>
        <w:t>myocardial</w:t>
      </w:r>
      <w:proofErr w:type="spellEnd"/>
      <w:r>
        <w:t xml:space="preserve"> </w:t>
      </w:r>
      <w:proofErr w:type="spellStart"/>
      <w:r>
        <w:t>ischemia</w:t>
      </w:r>
      <w:proofErr w:type="spellEnd"/>
      <w:r>
        <w:t xml:space="preserve"> (OR 1.76).⁽¹⁴⁾ In </w:t>
      </w:r>
      <w:proofErr w:type="spellStart"/>
      <w:r>
        <w:t>our</w:t>
      </w:r>
      <w:proofErr w:type="spellEnd"/>
      <w:r>
        <w:t xml:space="preserve"> case, the patient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none of </w:t>
      </w:r>
      <w:proofErr w:type="spellStart"/>
      <w:r>
        <w:t>these</w:t>
      </w:r>
      <w:proofErr w:type="spellEnd"/>
      <w:r>
        <w:t xml:space="preserve"> adverse </w:t>
      </w:r>
      <w:proofErr w:type="spellStart"/>
      <w:r>
        <w:t>prognostic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explains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favorable </w:t>
      </w:r>
      <w:proofErr w:type="spellStart"/>
      <w:r>
        <w:t>outcome</w:t>
      </w:r>
      <w:proofErr w:type="spellEnd"/>
      <w:r>
        <w:t>.</w:t>
      </w:r>
    </w:p>
    <w:p w14:paraId="7F2695A2" w14:textId="77777777" w:rsidR="00CE2559" w:rsidRDefault="00CE2559" w:rsidP="00CE2559">
      <w:pPr>
        <w:pStyle w:val="p2"/>
      </w:pPr>
    </w:p>
    <w:p w14:paraId="064760B7" w14:textId="77777777" w:rsidR="00CE2559" w:rsidRDefault="00CE2559" w:rsidP="00CE2559">
      <w:pPr>
        <w:pStyle w:val="p1"/>
      </w:pPr>
      <w:r>
        <w:t xml:space="preserve">This case highlights the importance of a </w:t>
      </w:r>
      <w:proofErr w:type="spellStart"/>
      <w:r>
        <w:t>systematic</w:t>
      </w:r>
      <w:proofErr w:type="spellEnd"/>
      <w:r>
        <w:t xml:space="preserve"> and </w:t>
      </w:r>
      <w:proofErr w:type="spellStart"/>
      <w:r>
        <w:t>comprehensive</w:t>
      </w:r>
      <w:proofErr w:type="spellEnd"/>
      <w:r>
        <w:t xml:space="preserve"> diagnostic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in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situations </w:t>
      </w:r>
      <w:proofErr w:type="spellStart"/>
      <w:r>
        <w:t>where</w:t>
      </w:r>
      <w:proofErr w:type="spellEnd"/>
      <w:r>
        <w:t xml:space="preserve"> multiple </w:t>
      </w:r>
      <w:proofErr w:type="spellStart"/>
      <w:r>
        <w:t>symptoms</w:t>
      </w:r>
      <w:proofErr w:type="spellEnd"/>
      <w:r>
        <w:t xml:space="preserve"> and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coexist</w:t>
      </w:r>
      <w:proofErr w:type="spellEnd"/>
      <w:r>
        <w:t xml:space="preserve">. It </w:t>
      </w:r>
      <w:proofErr w:type="spellStart"/>
      <w:r>
        <w:t>emphasizes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in the absence of </w:t>
      </w:r>
      <w:proofErr w:type="spellStart"/>
      <w:r>
        <w:t>typical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, </w:t>
      </w:r>
      <w:proofErr w:type="spellStart"/>
      <w:r>
        <w:t>clinicians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the </w:t>
      </w:r>
      <w:proofErr w:type="spellStart"/>
      <w:r>
        <w:t>possibility</w:t>
      </w:r>
      <w:proofErr w:type="spellEnd"/>
      <w:r>
        <w:t xml:space="preserve"> of </w:t>
      </w:r>
      <w:proofErr w:type="spellStart"/>
      <w:r>
        <w:t>aortic</w:t>
      </w:r>
      <w:proofErr w:type="spellEnd"/>
      <w:r>
        <w:t xml:space="preserve"> dissection in patients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unusual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acute confusion,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to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patient are </w:t>
      </w:r>
      <w:proofErr w:type="spellStart"/>
      <w:r>
        <w:t>present</w:t>
      </w:r>
      <w:commentRangeStart w:id="6"/>
      <w:proofErr w:type="spellEnd"/>
      <w:r>
        <w:t>.</w:t>
      </w:r>
      <w:commentRangeEnd w:id="6"/>
      <w:r w:rsidR="007A75CF">
        <w:rPr>
          <w:rStyle w:val="Refdecomentario"/>
          <w:rFonts w:ascii="Calibri" w:eastAsia="Calibri" w:hAnsi="Calibri" w:cs="Calibri"/>
          <w:lang w:val="uz-Cyrl-UZ" w:eastAsia="en-US"/>
        </w:rPr>
        <w:commentReference w:id="6"/>
      </w:r>
    </w:p>
    <w:p w14:paraId="43A395A5" w14:textId="77777777" w:rsidR="0036039E" w:rsidRPr="0036039E" w:rsidRDefault="0036039E" w:rsidP="0036039E">
      <w:pPr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 w:rsidRPr="0036039E">
        <w:rPr>
          <w:rFonts w:ascii="Arial" w:eastAsia="Times New Roman" w:hAnsi="Arial" w:cs="Arial"/>
          <w:lang w:val="fr-FR" w:eastAsia="fr-FR"/>
        </w:rPr>
        <w:t>CONSENT</w:t>
      </w:r>
    </w:p>
    <w:p w14:paraId="14344F70" w14:textId="6A7CFF84" w:rsidR="0036039E" w:rsidRPr="0036039E" w:rsidRDefault="0036039E" w:rsidP="0036039E">
      <w:pPr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 w:rsidRPr="0036039E">
        <w:rPr>
          <w:rFonts w:ascii="Arial" w:eastAsia="Times New Roman" w:hAnsi="Arial" w:cs="Arial"/>
          <w:lang w:val="fr-FR" w:eastAsia="fr-FR"/>
        </w:rPr>
        <w:t xml:space="preserve">As per international standards or </w:t>
      </w:r>
      <w:proofErr w:type="spellStart"/>
      <w:r w:rsidRPr="0036039E">
        <w:rPr>
          <w:rFonts w:ascii="Arial" w:eastAsia="Times New Roman" w:hAnsi="Arial" w:cs="Arial"/>
          <w:lang w:val="fr-FR" w:eastAsia="fr-FR"/>
        </w:rPr>
        <w:t>university</w:t>
      </w:r>
      <w:proofErr w:type="spellEnd"/>
      <w:r>
        <w:rPr>
          <w:rFonts w:ascii="Arial" w:eastAsia="Times New Roman" w:hAnsi="Arial" w:cs="Arial"/>
          <w:lang w:val="fr-FR" w:eastAsia="fr-FR"/>
        </w:rPr>
        <w:t xml:space="preserve"> </w:t>
      </w:r>
      <w:r w:rsidRPr="0036039E">
        <w:rPr>
          <w:rFonts w:ascii="Arial" w:eastAsia="Times New Roman" w:hAnsi="Arial" w:cs="Arial"/>
          <w:lang w:val="fr-FR" w:eastAsia="fr-FR"/>
        </w:rPr>
        <w:t xml:space="preserve">standards, patient(s) </w:t>
      </w:r>
      <w:proofErr w:type="spellStart"/>
      <w:r w:rsidRPr="0036039E">
        <w:rPr>
          <w:rFonts w:ascii="Arial" w:eastAsia="Times New Roman" w:hAnsi="Arial" w:cs="Arial"/>
          <w:lang w:val="fr-FR" w:eastAsia="fr-FR"/>
        </w:rPr>
        <w:t>written</w:t>
      </w:r>
      <w:proofErr w:type="spellEnd"/>
      <w:r w:rsidRPr="0036039E">
        <w:rPr>
          <w:rFonts w:ascii="Arial" w:eastAsia="Times New Roman" w:hAnsi="Arial" w:cs="Arial"/>
          <w:lang w:val="fr-FR" w:eastAsia="fr-FR"/>
        </w:rPr>
        <w:t xml:space="preserve"> consent has been</w:t>
      </w:r>
    </w:p>
    <w:p w14:paraId="083EA4B3" w14:textId="35D841E5" w:rsidR="003A1C6E" w:rsidRDefault="0036039E" w:rsidP="0036039E">
      <w:pPr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proofErr w:type="spellStart"/>
      <w:r w:rsidRPr="0036039E">
        <w:rPr>
          <w:rFonts w:ascii="Arial" w:eastAsia="Times New Roman" w:hAnsi="Arial" w:cs="Arial"/>
          <w:lang w:val="fr-FR" w:eastAsia="fr-FR"/>
        </w:rPr>
        <w:t>collected</w:t>
      </w:r>
      <w:proofErr w:type="spellEnd"/>
      <w:r w:rsidRPr="0036039E">
        <w:rPr>
          <w:rFonts w:ascii="Arial" w:eastAsia="Times New Roman" w:hAnsi="Arial" w:cs="Arial"/>
          <w:lang w:val="fr-FR" w:eastAsia="fr-FR"/>
        </w:rPr>
        <w:t xml:space="preserve"> and </w:t>
      </w:r>
      <w:proofErr w:type="spellStart"/>
      <w:r w:rsidRPr="0036039E">
        <w:rPr>
          <w:rFonts w:ascii="Arial" w:eastAsia="Times New Roman" w:hAnsi="Arial" w:cs="Arial"/>
          <w:lang w:val="fr-FR" w:eastAsia="fr-FR"/>
        </w:rPr>
        <w:t>preserved</w:t>
      </w:r>
      <w:proofErr w:type="spellEnd"/>
      <w:r w:rsidRPr="0036039E">
        <w:rPr>
          <w:rFonts w:ascii="Arial" w:eastAsia="Times New Roman" w:hAnsi="Arial" w:cs="Arial"/>
          <w:lang w:val="fr-FR" w:eastAsia="fr-FR"/>
        </w:rPr>
        <w:t xml:space="preserve"> by the </w:t>
      </w:r>
      <w:proofErr w:type="spellStart"/>
      <w:r w:rsidRPr="0036039E">
        <w:rPr>
          <w:rFonts w:ascii="Arial" w:eastAsia="Times New Roman" w:hAnsi="Arial" w:cs="Arial"/>
          <w:lang w:val="fr-FR" w:eastAsia="fr-FR"/>
        </w:rPr>
        <w:t>author</w:t>
      </w:r>
      <w:proofErr w:type="spellEnd"/>
      <w:r w:rsidRPr="0036039E">
        <w:rPr>
          <w:rFonts w:ascii="Arial" w:eastAsia="Times New Roman" w:hAnsi="Arial" w:cs="Arial"/>
          <w:lang w:val="fr-FR" w:eastAsia="fr-FR"/>
        </w:rPr>
        <w:t>(s</w:t>
      </w:r>
      <w:commentRangeStart w:id="7"/>
      <w:r w:rsidRPr="0036039E">
        <w:rPr>
          <w:rFonts w:ascii="Arial" w:eastAsia="Times New Roman" w:hAnsi="Arial" w:cs="Arial"/>
          <w:lang w:val="fr-FR" w:eastAsia="fr-FR"/>
        </w:rPr>
        <w:t>).</w:t>
      </w:r>
      <w:commentRangeEnd w:id="7"/>
      <w:r w:rsidR="00007097">
        <w:rPr>
          <w:rStyle w:val="Refdecomentario"/>
        </w:rPr>
        <w:commentReference w:id="7"/>
      </w:r>
    </w:p>
    <w:p w14:paraId="4BBFEFD4" w14:textId="77777777" w:rsidR="0036039E" w:rsidRPr="0036039E" w:rsidRDefault="0036039E" w:rsidP="0036039E">
      <w:pPr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 w:rsidRPr="0036039E">
        <w:rPr>
          <w:rFonts w:ascii="Arial" w:eastAsia="Times New Roman" w:hAnsi="Arial" w:cs="Arial"/>
          <w:lang w:val="fr-FR" w:eastAsia="fr-FR"/>
        </w:rPr>
        <w:t>ETHICAL APPROVAL</w:t>
      </w:r>
    </w:p>
    <w:p w14:paraId="1D60729B" w14:textId="77777777" w:rsidR="0036039E" w:rsidRPr="0036039E" w:rsidRDefault="0036039E" w:rsidP="0036039E">
      <w:pPr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 w:rsidRPr="0036039E">
        <w:rPr>
          <w:rFonts w:ascii="Arial" w:eastAsia="Times New Roman" w:hAnsi="Arial" w:cs="Arial"/>
          <w:lang w:val="fr-FR" w:eastAsia="fr-FR"/>
        </w:rPr>
        <w:t xml:space="preserve">It </w:t>
      </w:r>
      <w:proofErr w:type="spellStart"/>
      <w:r w:rsidRPr="0036039E">
        <w:rPr>
          <w:rFonts w:ascii="Arial" w:eastAsia="Times New Roman" w:hAnsi="Arial" w:cs="Arial"/>
          <w:lang w:val="fr-FR" w:eastAsia="fr-FR"/>
        </w:rPr>
        <w:t>is</w:t>
      </w:r>
      <w:proofErr w:type="spellEnd"/>
      <w:r w:rsidRPr="0036039E">
        <w:rPr>
          <w:rFonts w:ascii="Arial" w:eastAsia="Times New Roman" w:hAnsi="Arial" w:cs="Arial"/>
          <w:lang w:val="fr-FR" w:eastAsia="fr-FR"/>
        </w:rPr>
        <w:t xml:space="preserve"> not applicable</w:t>
      </w:r>
      <w:commentRangeStart w:id="8"/>
      <w:r w:rsidRPr="0036039E">
        <w:rPr>
          <w:rFonts w:ascii="Arial" w:eastAsia="Times New Roman" w:hAnsi="Arial" w:cs="Arial"/>
          <w:lang w:val="fr-FR" w:eastAsia="fr-FR"/>
        </w:rPr>
        <w:t>.</w:t>
      </w:r>
      <w:commentRangeEnd w:id="8"/>
      <w:r w:rsidR="008D7614">
        <w:rPr>
          <w:rStyle w:val="Refdecomentario"/>
        </w:rPr>
        <w:commentReference w:id="8"/>
      </w:r>
    </w:p>
    <w:p w14:paraId="18196EF1" w14:textId="77777777" w:rsidR="0036039E" w:rsidRPr="0036039E" w:rsidRDefault="0036039E" w:rsidP="0036039E">
      <w:pPr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r w:rsidRPr="0036039E">
        <w:rPr>
          <w:rFonts w:ascii="Arial" w:eastAsia="Times New Roman" w:hAnsi="Arial" w:cs="Arial"/>
          <w:lang w:val="fr-FR" w:eastAsia="fr-FR"/>
        </w:rPr>
        <w:t>COMPETING INTERESTS</w:t>
      </w:r>
    </w:p>
    <w:p w14:paraId="741F083C" w14:textId="351ACDE4" w:rsidR="0036039E" w:rsidRPr="00BB00DC" w:rsidRDefault="0036039E" w:rsidP="0036039E">
      <w:pPr>
        <w:spacing w:before="100" w:beforeAutospacing="1" w:after="100" w:afterAutospacing="1"/>
        <w:rPr>
          <w:rFonts w:ascii="Arial" w:eastAsia="Times New Roman" w:hAnsi="Arial" w:cs="Arial"/>
          <w:lang w:val="fr-FR" w:eastAsia="fr-FR"/>
        </w:rPr>
      </w:pPr>
      <w:proofErr w:type="spellStart"/>
      <w:r w:rsidRPr="0036039E">
        <w:rPr>
          <w:rFonts w:ascii="Arial" w:eastAsia="Times New Roman" w:hAnsi="Arial" w:cs="Arial"/>
          <w:lang w:val="fr-FR" w:eastAsia="fr-FR"/>
        </w:rPr>
        <w:t>Authors</w:t>
      </w:r>
      <w:proofErr w:type="spellEnd"/>
      <w:r w:rsidRPr="0036039E">
        <w:rPr>
          <w:rFonts w:ascii="Arial" w:eastAsia="Times New Roman" w:hAnsi="Arial" w:cs="Arial"/>
          <w:lang w:val="fr-FR" w:eastAsia="fr-FR"/>
        </w:rPr>
        <w:t xml:space="preserve"> have </w:t>
      </w:r>
      <w:proofErr w:type="spellStart"/>
      <w:r w:rsidRPr="0036039E">
        <w:rPr>
          <w:rFonts w:ascii="Arial" w:eastAsia="Times New Roman" w:hAnsi="Arial" w:cs="Arial"/>
          <w:lang w:val="fr-FR" w:eastAsia="fr-FR"/>
        </w:rPr>
        <w:t>declared</w:t>
      </w:r>
      <w:proofErr w:type="spellEnd"/>
      <w:r w:rsidRPr="0036039E">
        <w:rPr>
          <w:rFonts w:ascii="Arial" w:eastAsia="Times New Roman" w:hAnsi="Arial" w:cs="Arial"/>
          <w:lang w:val="fr-FR" w:eastAsia="fr-FR"/>
        </w:rPr>
        <w:t xml:space="preserve"> </w:t>
      </w:r>
      <w:proofErr w:type="spellStart"/>
      <w:r w:rsidRPr="0036039E">
        <w:rPr>
          <w:rFonts w:ascii="Arial" w:eastAsia="Times New Roman" w:hAnsi="Arial" w:cs="Arial"/>
          <w:lang w:val="fr-FR" w:eastAsia="fr-FR"/>
        </w:rPr>
        <w:t>that</w:t>
      </w:r>
      <w:proofErr w:type="spellEnd"/>
      <w:r w:rsidRPr="0036039E">
        <w:rPr>
          <w:rFonts w:ascii="Arial" w:eastAsia="Times New Roman" w:hAnsi="Arial" w:cs="Arial"/>
          <w:lang w:val="fr-FR" w:eastAsia="fr-FR"/>
        </w:rPr>
        <w:t xml:space="preserve"> no </w:t>
      </w:r>
      <w:proofErr w:type="spellStart"/>
      <w:r w:rsidRPr="0036039E">
        <w:rPr>
          <w:rFonts w:ascii="Arial" w:eastAsia="Times New Roman" w:hAnsi="Arial" w:cs="Arial"/>
          <w:lang w:val="fr-FR" w:eastAsia="fr-FR"/>
        </w:rPr>
        <w:t>competing</w:t>
      </w:r>
      <w:proofErr w:type="spellEnd"/>
      <w:r>
        <w:rPr>
          <w:rFonts w:ascii="Arial" w:eastAsia="Times New Roman" w:hAnsi="Arial" w:cs="Arial"/>
          <w:lang w:val="fr-FR" w:eastAsia="fr-FR"/>
        </w:rPr>
        <w:t xml:space="preserve"> </w:t>
      </w:r>
      <w:proofErr w:type="spellStart"/>
      <w:r w:rsidRPr="0036039E">
        <w:rPr>
          <w:rFonts w:ascii="Arial" w:eastAsia="Times New Roman" w:hAnsi="Arial" w:cs="Arial"/>
          <w:lang w:val="fr-FR" w:eastAsia="fr-FR"/>
        </w:rPr>
        <w:t>interests</w:t>
      </w:r>
      <w:proofErr w:type="spellEnd"/>
      <w:r w:rsidRPr="0036039E">
        <w:rPr>
          <w:rFonts w:ascii="Arial" w:eastAsia="Times New Roman" w:hAnsi="Arial" w:cs="Arial"/>
          <w:lang w:val="fr-FR" w:eastAsia="fr-FR"/>
        </w:rPr>
        <w:t xml:space="preserve"> </w:t>
      </w:r>
      <w:proofErr w:type="spellStart"/>
      <w:r w:rsidRPr="0036039E">
        <w:rPr>
          <w:rFonts w:ascii="Arial" w:eastAsia="Times New Roman" w:hAnsi="Arial" w:cs="Arial"/>
          <w:lang w:val="fr-FR" w:eastAsia="fr-FR"/>
        </w:rPr>
        <w:t>exist</w:t>
      </w:r>
      <w:proofErr w:type="spellEnd"/>
      <w:r w:rsidRPr="0036039E">
        <w:rPr>
          <w:rFonts w:ascii="Arial" w:eastAsia="Times New Roman" w:hAnsi="Arial" w:cs="Arial"/>
          <w:lang w:val="fr-FR" w:eastAsia="fr-FR"/>
        </w:rPr>
        <w:t>.</w:t>
      </w:r>
    </w:p>
    <w:p w14:paraId="589000EA" w14:textId="77777777" w:rsidR="00F5684E" w:rsidRPr="00BB00DC" w:rsidRDefault="00F5684E" w:rsidP="00F5684E">
      <w:pPr>
        <w:rPr>
          <w:rFonts w:ascii="Arial" w:hAnsi="Arial" w:cs="Arial"/>
        </w:rPr>
      </w:pPr>
      <w:r w:rsidRPr="00BB00DC">
        <w:rPr>
          <w:rFonts w:ascii="Arial" w:hAnsi="Arial" w:cs="Arial"/>
        </w:rPr>
        <w:t>Référence</w:t>
      </w:r>
      <w:commentRangeStart w:id="9"/>
      <w:r w:rsidRPr="00BB00DC">
        <w:rPr>
          <w:rFonts w:ascii="Arial" w:hAnsi="Arial" w:cs="Arial"/>
        </w:rPr>
        <w:t xml:space="preserve">s </w:t>
      </w:r>
      <w:commentRangeEnd w:id="9"/>
      <w:r w:rsidR="00467BD5">
        <w:rPr>
          <w:rStyle w:val="Refdecomentario"/>
        </w:rPr>
        <w:commentReference w:id="9"/>
      </w:r>
    </w:p>
    <w:p w14:paraId="277FF6EA" w14:textId="77777777" w:rsidR="00F5684E" w:rsidRPr="00BB00DC" w:rsidRDefault="00F5684E" w:rsidP="00F5684E">
      <w:pPr>
        <w:rPr>
          <w:rFonts w:ascii="Arial" w:hAnsi="Arial" w:cs="Arial"/>
        </w:rPr>
      </w:pPr>
    </w:p>
    <w:p w14:paraId="47C57A8E" w14:textId="317554E1" w:rsidR="00E201F3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  <w:lang w:val="fr-FR"/>
        </w:rPr>
      </w:pPr>
      <w:r w:rsidRPr="00C35DEF">
        <w:rPr>
          <w:rFonts w:ascii="Arial" w:hAnsi="Arial" w:cs="Arial"/>
          <w:lang w:val="fr-FR"/>
        </w:rPr>
        <w:t xml:space="preserve">Harris, K. M., </w:t>
      </w:r>
      <w:proofErr w:type="spellStart"/>
      <w:r w:rsidRPr="00C35DEF">
        <w:rPr>
          <w:rFonts w:ascii="Arial" w:hAnsi="Arial" w:cs="Arial"/>
          <w:lang w:val="fr-FR"/>
        </w:rPr>
        <w:t>Nienaber</w:t>
      </w:r>
      <w:proofErr w:type="spellEnd"/>
      <w:r w:rsidRPr="00C35DEF">
        <w:rPr>
          <w:rFonts w:ascii="Arial" w:hAnsi="Arial" w:cs="Arial"/>
          <w:lang w:val="fr-FR"/>
        </w:rPr>
        <w:t xml:space="preserve">, C. A., Peterson, M. D., et al. (2022). </w:t>
      </w:r>
      <w:proofErr w:type="spellStart"/>
      <w:r w:rsidRPr="00C35DEF">
        <w:rPr>
          <w:rFonts w:ascii="Arial" w:hAnsi="Arial" w:cs="Arial"/>
          <w:lang w:val="fr-FR"/>
        </w:rPr>
        <w:t>Early</w:t>
      </w:r>
      <w:proofErr w:type="spellEnd"/>
      <w:r w:rsidRPr="00C35DEF">
        <w:rPr>
          <w:rFonts w:ascii="Arial" w:hAnsi="Arial" w:cs="Arial"/>
          <w:lang w:val="fr-FR"/>
        </w:rPr>
        <w:t xml:space="preserve"> </w:t>
      </w:r>
      <w:proofErr w:type="spellStart"/>
      <w:r w:rsidRPr="00C35DEF">
        <w:rPr>
          <w:rFonts w:ascii="Arial" w:hAnsi="Arial" w:cs="Arial"/>
          <w:lang w:val="fr-FR"/>
        </w:rPr>
        <w:t>mortality</w:t>
      </w:r>
      <w:proofErr w:type="spellEnd"/>
      <w:r w:rsidRPr="00C35DEF">
        <w:rPr>
          <w:rFonts w:ascii="Arial" w:hAnsi="Arial" w:cs="Arial"/>
          <w:lang w:val="fr-FR"/>
        </w:rPr>
        <w:t xml:space="preserve"> in type A acute </w:t>
      </w:r>
      <w:proofErr w:type="spellStart"/>
      <w:r w:rsidRPr="00C35DEF">
        <w:rPr>
          <w:rFonts w:ascii="Arial" w:hAnsi="Arial" w:cs="Arial"/>
          <w:lang w:val="fr-FR"/>
        </w:rPr>
        <w:t>aortic</w:t>
      </w:r>
      <w:proofErr w:type="spellEnd"/>
      <w:r w:rsidRPr="00C35DEF">
        <w:rPr>
          <w:rFonts w:ascii="Arial" w:hAnsi="Arial" w:cs="Arial"/>
          <w:lang w:val="fr-FR"/>
        </w:rPr>
        <w:t xml:space="preserve"> dissection: Insights </w:t>
      </w:r>
      <w:proofErr w:type="spellStart"/>
      <w:r w:rsidRPr="00C35DEF">
        <w:rPr>
          <w:rFonts w:ascii="Arial" w:hAnsi="Arial" w:cs="Arial"/>
          <w:lang w:val="fr-FR"/>
        </w:rPr>
        <w:t>from</w:t>
      </w:r>
      <w:proofErr w:type="spellEnd"/>
      <w:r w:rsidRPr="00C35DEF">
        <w:rPr>
          <w:rFonts w:ascii="Arial" w:hAnsi="Arial" w:cs="Arial"/>
          <w:lang w:val="fr-FR"/>
        </w:rPr>
        <w:t xml:space="preserve"> the International </w:t>
      </w:r>
      <w:proofErr w:type="spellStart"/>
      <w:r w:rsidRPr="00C35DEF">
        <w:rPr>
          <w:rFonts w:ascii="Arial" w:hAnsi="Arial" w:cs="Arial"/>
          <w:lang w:val="fr-FR"/>
        </w:rPr>
        <w:t>Registry</w:t>
      </w:r>
      <w:proofErr w:type="spellEnd"/>
      <w:r w:rsidRPr="00C35DEF">
        <w:rPr>
          <w:rFonts w:ascii="Arial" w:hAnsi="Arial" w:cs="Arial"/>
          <w:lang w:val="fr-FR"/>
        </w:rPr>
        <w:t xml:space="preserve"> of Acute </w:t>
      </w:r>
      <w:proofErr w:type="spellStart"/>
      <w:r w:rsidRPr="00C35DEF">
        <w:rPr>
          <w:rFonts w:ascii="Arial" w:hAnsi="Arial" w:cs="Arial"/>
          <w:lang w:val="fr-FR"/>
        </w:rPr>
        <w:t>Aortic</w:t>
      </w:r>
      <w:proofErr w:type="spellEnd"/>
      <w:r w:rsidRPr="00C35DEF">
        <w:rPr>
          <w:rFonts w:ascii="Arial" w:hAnsi="Arial" w:cs="Arial"/>
          <w:lang w:val="fr-FR"/>
        </w:rPr>
        <w:t xml:space="preserve"> Dissection. JAMA </w:t>
      </w:r>
      <w:proofErr w:type="spellStart"/>
      <w:r w:rsidRPr="00C35DEF">
        <w:rPr>
          <w:rFonts w:ascii="Arial" w:hAnsi="Arial" w:cs="Arial"/>
          <w:lang w:val="fr-FR"/>
        </w:rPr>
        <w:t>Cardiology</w:t>
      </w:r>
      <w:proofErr w:type="spellEnd"/>
      <w:r w:rsidRPr="00C35DEF">
        <w:rPr>
          <w:rFonts w:ascii="Arial" w:hAnsi="Arial" w:cs="Arial"/>
          <w:lang w:val="fr-FR"/>
        </w:rPr>
        <w:t>, 7(10), 1009-1015. https://doi.org/10.1001/jamacardio.2022.2718</w:t>
      </w:r>
      <w:r w:rsidR="00E201F3" w:rsidRPr="00C35DEF">
        <w:rPr>
          <w:rFonts w:ascii="Arial" w:hAnsi="Arial" w:cs="Arial"/>
        </w:rPr>
        <w:t>)</w:t>
      </w:r>
    </w:p>
    <w:p w14:paraId="18D5BEA7" w14:textId="7D461353" w:rsidR="00F5684E" w:rsidRPr="00C35DEF" w:rsidRDefault="00F5684E" w:rsidP="00C35DEF">
      <w:pPr>
        <w:pStyle w:val="Prrafodelista"/>
        <w:numPr>
          <w:ilvl w:val="0"/>
          <w:numId w:val="10"/>
        </w:numPr>
        <w:rPr>
          <w:rFonts w:ascii="Arial" w:hAnsi="Arial" w:cs="Arial"/>
          <w:lang w:val="en-GB"/>
        </w:rPr>
      </w:pPr>
      <w:r w:rsidRPr="00C35DEF">
        <w:rPr>
          <w:rFonts w:ascii="Arial" w:hAnsi="Arial" w:cs="Arial"/>
        </w:rPr>
        <w:lastRenderedPageBreak/>
        <w:t>Mohamed Azhar M, Rajesh M (July 23, 2023) A Case of Acute Aortic Dissection Presenting With Neurological Symptoms. Cureus 15(7): e42318. doi:10.7759/cureus.42318)</w:t>
      </w:r>
    </w:p>
    <w:p w14:paraId="5AFFCA7C" w14:textId="53EB0F61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Gaul, C., Dietrich, W., Friedrich, I., Sirch, J., &amp; Erbguth, F. J. (2007). Neurological symptoms in type A aortic dissections. Stroke, 38(2), 292-297. https://doi.org/10.1161/01.STR.0000254594.33408.b1</w:t>
      </w:r>
      <w:r w:rsidR="00F5684E" w:rsidRPr="00C35DEF">
        <w:rPr>
          <w:rFonts w:ascii="Arial" w:hAnsi="Arial" w:cs="Arial"/>
        </w:rPr>
        <w:t xml:space="preserve"> </w:t>
      </w:r>
    </w:p>
    <w:p w14:paraId="2207CB45" w14:textId="77777777" w:rsidR="00F5684E" w:rsidRPr="00BB00DC" w:rsidRDefault="00F5684E" w:rsidP="00C35DEF">
      <w:pPr>
        <w:rPr>
          <w:rFonts w:ascii="Arial" w:hAnsi="Arial" w:cs="Arial"/>
        </w:rPr>
      </w:pPr>
    </w:p>
    <w:p w14:paraId="200DCFD7" w14:textId="193D07A7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Khan, I. A., &amp; Nair, C. K. (2002). Clinical, diagnostic, and management perspectives of aortic dissection. Chest, 122(1), 311–328. https://doi.org/10.1378/chest.122.1.311</w:t>
      </w:r>
      <w:r w:rsidR="00F5684E" w:rsidRPr="00C35DEF">
        <w:rPr>
          <w:rFonts w:ascii="Arial" w:hAnsi="Arial" w:cs="Arial"/>
        </w:rPr>
        <w:t>)</w:t>
      </w:r>
    </w:p>
    <w:p w14:paraId="4CEB204E" w14:textId="77777777" w:rsidR="00F5684E" w:rsidRPr="00BB00DC" w:rsidRDefault="00F5684E" w:rsidP="00C35DEF">
      <w:pPr>
        <w:rPr>
          <w:rFonts w:ascii="Arial" w:hAnsi="Arial" w:cs="Arial"/>
        </w:rPr>
      </w:pPr>
    </w:p>
    <w:p w14:paraId="734328D3" w14:textId="39CD52D6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Hirst, A. E., Jr., Johns, V. J., Jr., &amp; Kime, S. W., Jr. (1958). Dissecting aneurysm of the aorta: A review of 505 cases. Medicine (Baltimore), 37(3), 217–279. https://doi.org/10.1097/00005792-195809000-00003</w:t>
      </w:r>
      <w:r w:rsidR="00F5684E" w:rsidRPr="00C35DEF">
        <w:rPr>
          <w:rFonts w:ascii="Arial" w:hAnsi="Arial" w:cs="Arial"/>
        </w:rPr>
        <w:t>.)</w:t>
      </w:r>
    </w:p>
    <w:p w14:paraId="72821458" w14:textId="77777777" w:rsidR="00F5684E" w:rsidRPr="00BB00DC" w:rsidRDefault="00F5684E" w:rsidP="00C35DEF">
      <w:pPr>
        <w:rPr>
          <w:rFonts w:ascii="Arial" w:hAnsi="Arial" w:cs="Arial"/>
        </w:rPr>
      </w:pPr>
    </w:p>
    <w:p w14:paraId="332992E8" w14:textId="526C74D4" w:rsidR="00F5684E" w:rsidRPr="00BB00DC" w:rsidRDefault="00F5684E" w:rsidP="00C35DEF">
      <w:pPr>
        <w:ind w:left="140"/>
        <w:rPr>
          <w:rFonts w:ascii="Arial" w:hAnsi="Arial" w:cs="Arial"/>
        </w:rPr>
      </w:pPr>
    </w:p>
    <w:p w14:paraId="5CF593AA" w14:textId="74811B2A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Blanco, M., Díez-Tejedor, E., Larrea, J. L., &amp; Ramírez, U. (1999). Neurologic complications of type I aortic dissection. Acta Neurologica Scandinavica, 99(4), 232–235. https://doi.org/10.1111/j.1600-0404.1999.tb07352.x</w:t>
      </w:r>
    </w:p>
    <w:p w14:paraId="542ED93E" w14:textId="098CC1AC" w:rsidR="00F5684E" w:rsidRPr="00BB00DC" w:rsidRDefault="00F5684E" w:rsidP="00C35DEF">
      <w:pPr>
        <w:ind w:left="140"/>
        <w:rPr>
          <w:rFonts w:ascii="Arial" w:hAnsi="Arial" w:cs="Arial"/>
          <w:highlight w:val="red"/>
        </w:rPr>
      </w:pPr>
    </w:p>
    <w:p w14:paraId="2450FC5D" w14:textId="6301DBDA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Weisman, A. D., &amp; Adams, R. D. (1944). The neurological complications of dissecting aortic aneurysm. Brain, 67(2), 69–92. https://doi.org/10.1093/brain/67.2.69</w:t>
      </w:r>
    </w:p>
    <w:p w14:paraId="51EE3148" w14:textId="77777777" w:rsidR="00F5684E" w:rsidRPr="00BB00DC" w:rsidRDefault="00F5684E" w:rsidP="00C35DEF">
      <w:pPr>
        <w:rPr>
          <w:rFonts w:ascii="Arial" w:hAnsi="Arial" w:cs="Arial"/>
        </w:rPr>
      </w:pPr>
    </w:p>
    <w:p w14:paraId="39E58B85" w14:textId="1CDBC4AF" w:rsidR="00F5684E" w:rsidRPr="00C35DEF" w:rsidRDefault="00F5684E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Scott RW, Sancetta SM: Dissecting aneurysm of aorta with hemorrhagic infarction of spinal cord and complete paraplegia. Am Heart J 1949;38:747–756.] :</w:t>
      </w:r>
    </w:p>
    <w:p w14:paraId="36264A87" w14:textId="77777777" w:rsidR="00F5684E" w:rsidRPr="00BB00DC" w:rsidRDefault="00F5684E" w:rsidP="00C35DEF">
      <w:pPr>
        <w:rPr>
          <w:rFonts w:ascii="Arial" w:hAnsi="Arial" w:cs="Arial"/>
        </w:rPr>
      </w:pPr>
    </w:p>
    <w:p w14:paraId="7605F561" w14:textId="5F344E96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Hagan, P. G., Nienaber, C. A., Isselbacher, E. M., Bruckman, D., Karavite, D. J., Russman, P. L., Evangelista, A., Fattori, R., Suzuki, T., Oh, J. K., Moore, A. G., Malouf, J. F., Pape, L. A., Gaca, C., Sechtem, U., Lenferink, S., Deutsch, H. J., Diedrichs, H., Robles, J. M., Llovet, A., Gilon, D., Das, S. K., Armstrong, W. F., Deeb, G. M., &amp; Eagle, K. A. (2000). The International Registry of Acute Aortic Dissection (IRAD): New insights into an old disease. *JAMA*, *283*(7), 897–903. https://doi.org/10.1001/jama.283.7.897</w:t>
      </w:r>
      <w:r w:rsidR="00F5684E" w:rsidRPr="00C35DEF">
        <w:rPr>
          <w:rFonts w:ascii="Arial" w:hAnsi="Arial" w:cs="Arial"/>
        </w:rPr>
        <w:t xml:space="preserve">.]  </w:t>
      </w:r>
    </w:p>
    <w:p w14:paraId="5DA3905C" w14:textId="77777777" w:rsidR="00F5684E" w:rsidRPr="00BB00DC" w:rsidRDefault="00F5684E" w:rsidP="00C35DEF">
      <w:pPr>
        <w:rPr>
          <w:rFonts w:ascii="Arial" w:hAnsi="Arial" w:cs="Arial"/>
        </w:rPr>
      </w:pPr>
    </w:p>
    <w:p w14:paraId="66E5F881" w14:textId="491F78AD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Pastuszak, Ż., Stępień, A., Kordowska, J., Rolewska, A., &amp; Galbarczyk, D. (2017). Brain strokes related to aortic aneurysma – the analysis of three cases. Open Med (Wars), 12, 58-61. https://doi.org/10.1515/med-2017-0011</w:t>
      </w:r>
      <w:r w:rsidR="00F5684E" w:rsidRPr="00C35DEF">
        <w:rPr>
          <w:rFonts w:ascii="Arial" w:hAnsi="Arial" w:cs="Arial"/>
        </w:rPr>
        <w:t>)</w:t>
      </w:r>
    </w:p>
    <w:p w14:paraId="1F7B59F6" w14:textId="77777777" w:rsidR="00F5684E" w:rsidRPr="00BB00DC" w:rsidRDefault="00F5684E" w:rsidP="00C35DEF">
      <w:pPr>
        <w:rPr>
          <w:rFonts w:ascii="Arial" w:hAnsi="Arial" w:cs="Arial"/>
        </w:rPr>
      </w:pPr>
    </w:p>
    <w:p w14:paraId="5A36F7D3" w14:textId="77777777" w:rsidR="00F5684E" w:rsidRPr="00BB00DC" w:rsidRDefault="00F5684E" w:rsidP="00C35DEF">
      <w:pPr>
        <w:rPr>
          <w:rFonts w:ascii="Arial" w:hAnsi="Arial" w:cs="Arial"/>
        </w:rPr>
      </w:pPr>
    </w:p>
    <w:p w14:paraId="09CE421B" w14:textId="48EC063E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Shi, Q., Mu, X., Zhang, C., Wang, S., Hong, L., &amp; Chen, X. (2019). Risk Factors for Postoperative Delirium in Type A Aortic Dissection Patients: A Retrospective Study. Med Sci Monit, 25, 3692-3699. https://doi.org/10.12659/MSM.913774</w:t>
      </w:r>
      <w:r w:rsidR="00F5684E" w:rsidRPr="00C35DEF">
        <w:rPr>
          <w:rFonts w:ascii="Arial" w:hAnsi="Arial" w:cs="Arial"/>
        </w:rPr>
        <w:t>:</w:t>
      </w:r>
    </w:p>
    <w:p w14:paraId="48CAC13A" w14:textId="77777777" w:rsidR="00F5684E" w:rsidRPr="00BB00DC" w:rsidRDefault="00F5684E" w:rsidP="00C35DEF">
      <w:pPr>
        <w:rPr>
          <w:rFonts w:ascii="Arial" w:hAnsi="Arial" w:cs="Arial"/>
        </w:rPr>
      </w:pPr>
    </w:p>
    <w:p w14:paraId="2563A97C" w14:textId="548F5C55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Flower, L., Arrowsmith, J. E., Bewley, J., Cook, S., Cooper, G., Flower, J., Greco, R. R., Sadeque, S., &amp; Madhivathanan, P. R. (2023). Management of acute aortic dissection in critical care. Journal of the Intensive Care Society, 24(4), 409-418. https://doi.org/10.1177/17511437231162219</w:t>
      </w:r>
    </w:p>
    <w:p w14:paraId="7B69C499" w14:textId="77777777" w:rsidR="00F5684E" w:rsidRPr="00BB00DC" w:rsidRDefault="00F5684E" w:rsidP="00C35DEF">
      <w:pPr>
        <w:rPr>
          <w:rFonts w:ascii="Arial" w:hAnsi="Arial" w:cs="Arial"/>
        </w:rPr>
      </w:pPr>
    </w:p>
    <w:p w14:paraId="23A81785" w14:textId="01995F1F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lastRenderedPageBreak/>
        <w:t>Chen, C. H., &amp; Liu, K. T. (2017). A case report of painless type A aortic dissection with intermittent convulsive syncope as initial presentation. Medicine (Baltimore), 96(17), e6762. https://doi.org/10.1097/MD.0000000000006762</w:t>
      </w:r>
      <w:r w:rsidR="00F5684E" w:rsidRPr="00C35DEF">
        <w:rPr>
          <w:rFonts w:ascii="Arial" w:hAnsi="Arial" w:cs="Arial"/>
        </w:rPr>
        <w:t>).</w:t>
      </w:r>
    </w:p>
    <w:p w14:paraId="029B1F6A" w14:textId="77777777" w:rsidR="00F5684E" w:rsidRPr="00BB00DC" w:rsidRDefault="00F5684E" w:rsidP="00C35DEF">
      <w:pPr>
        <w:rPr>
          <w:rFonts w:ascii="Arial" w:hAnsi="Arial" w:cs="Arial"/>
        </w:rPr>
      </w:pPr>
    </w:p>
    <w:p w14:paraId="1410CDAC" w14:textId="3FF9523D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Rampoldi, V., Trimarchi, S., Eagle, K. A., Nienaber, C. A., Oh, J. K., Bossone, E., Myrmel, T., Sangiorgi, G. M., De Vincentiis, C., Cooper, J. V., Fang, J., Smith, D., Tsai, T., Raghupathy, A., Fattori, R., Sechtem, U., Deeb, M. G., Sundt, T. M., 3rd, &amp; Isselbacher, E. M. (2007). Simple risk models to predict surgical mortality in acute type A aortic dissection: the International Registry of Acute Aortic Dissection score. Annals of Thoracic Surgery, 83(1), 55–61. https://doi.org/10.1016/j.athoracsur.2006.08.007</w:t>
      </w:r>
      <w:r w:rsidR="00F5684E" w:rsidRPr="00C35DEF">
        <w:rPr>
          <w:rFonts w:ascii="Arial" w:hAnsi="Arial" w:cs="Arial"/>
        </w:rPr>
        <w:t>,</w:t>
      </w:r>
    </w:p>
    <w:p w14:paraId="63AF00BF" w14:textId="77777777" w:rsidR="00F5684E" w:rsidRPr="00BB00DC" w:rsidRDefault="00F5684E" w:rsidP="00C35DEF">
      <w:pPr>
        <w:rPr>
          <w:rFonts w:ascii="Arial" w:hAnsi="Arial" w:cs="Arial"/>
          <w:highlight w:val="white"/>
        </w:rPr>
      </w:pPr>
    </w:p>
    <w:p w14:paraId="4BBC983F" w14:textId="1B7E1ED6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Fann, J. I., Smith, J. A., Miller, D. C., Mitchell, R. S., Moore, K. A., Grunkemeier, G., Stinson, E. B., Oyer, P. E., Reitz, B. A., &amp; Shumway, N. E. (1995). Surgical management of aortic dissection during a 30-year period. Circulation, 92(9 Suppl), 113–121. https://doi.org/10.1161/01.cir.92.9.113</w:t>
      </w:r>
      <w:r w:rsidR="00F5684E" w:rsidRPr="00C35DEF">
        <w:rPr>
          <w:rFonts w:ascii="Arial" w:hAnsi="Arial" w:cs="Arial"/>
        </w:rPr>
        <w:t xml:space="preserve">.] </w:t>
      </w:r>
    </w:p>
    <w:p w14:paraId="1D298234" w14:textId="77777777" w:rsidR="00F5684E" w:rsidRPr="00BB00DC" w:rsidRDefault="00F5684E" w:rsidP="00C35DEF">
      <w:pPr>
        <w:rPr>
          <w:rFonts w:ascii="Arial" w:hAnsi="Arial" w:cs="Arial"/>
        </w:rPr>
      </w:pPr>
    </w:p>
    <w:p w14:paraId="5C74CC25" w14:textId="414A0D4F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Pansini, S., Gagliardotto, P. V., Pompei, E., Parisi, F., Bardi, G., Castenetto, E., Orzan, F., &amp; di Summa, M. (1998). Early and late risk factors in surgical treatment of acute type A aortic dissection. Annals of Thoracic Surgery, 66(3), 779–784. https://doi.org/10.1016/s0003-4975(98)00555-4</w:t>
      </w:r>
      <w:r w:rsidR="00F5684E" w:rsidRPr="00C35DEF">
        <w:rPr>
          <w:rFonts w:ascii="Arial" w:hAnsi="Arial" w:cs="Arial"/>
        </w:rPr>
        <w:t>.</w:t>
      </w:r>
    </w:p>
    <w:p w14:paraId="07C89DAF" w14:textId="77777777" w:rsidR="00F5684E" w:rsidRPr="00BB00DC" w:rsidRDefault="00F5684E" w:rsidP="00C35DEF">
      <w:pPr>
        <w:rPr>
          <w:rFonts w:ascii="Arial" w:hAnsi="Arial" w:cs="Arial"/>
        </w:rPr>
      </w:pPr>
    </w:p>
    <w:p w14:paraId="3655E7D1" w14:textId="227CE832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Ehrlich, M. P., Ergin, M. A., McCullough, J. N., Lansman, S. L., Galla, J. D., Bodian, C. A., Apaydin, A., &amp; Griepp, R. B. (2000). Results of immediate surgical treatment of all acute type A dissections. Circulation, 102(19 Suppl 3), III248–III252. https://doi.org/10.1161/01.cir.102.suppl_3.iii-248</w:t>
      </w:r>
      <w:r w:rsidR="00F5684E" w:rsidRPr="00C35DEF">
        <w:rPr>
          <w:rFonts w:ascii="Arial" w:hAnsi="Arial" w:cs="Arial"/>
        </w:rPr>
        <w:t>.</w:t>
      </w:r>
    </w:p>
    <w:p w14:paraId="18AAFAF8" w14:textId="77777777" w:rsidR="00F5684E" w:rsidRPr="00BB00DC" w:rsidRDefault="00F5684E" w:rsidP="00C35DEF">
      <w:pPr>
        <w:rPr>
          <w:rFonts w:ascii="Arial" w:hAnsi="Arial" w:cs="Arial"/>
        </w:rPr>
      </w:pPr>
    </w:p>
    <w:p w14:paraId="726ABEDA" w14:textId="0983704B" w:rsidR="00F5684E" w:rsidRPr="00C35DEF" w:rsidRDefault="00D8104C" w:rsidP="00C35DE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35DEF">
        <w:rPr>
          <w:rFonts w:ascii="Arial" w:hAnsi="Arial" w:cs="Arial"/>
        </w:rPr>
        <w:t>Chirillo, F., Marchiori, M. C., Andriolo, L., Razzolini, R., Mazzucco, A., Gallucci, V., &amp; Chioin, R. (1990). Outcome of 290 patients with aortic dissection. A 12-year multicentre experience. European Heart Journal, 11(4), 311–319. https://doi.org/10.1093/oxfordjournals.eurheartj.a059703</w:t>
      </w:r>
      <w:r w:rsidR="00F5684E" w:rsidRPr="00C35DEF">
        <w:rPr>
          <w:rFonts w:ascii="Arial" w:hAnsi="Arial" w:cs="Arial"/>
        </w:rPr>
        <w:t>.</w:t>
      </w:r>
    </w:p>
    <w:p w14:paraId="0428AB55" w14:textId="77777777" w:rsidR="00F5684E" w:rsidRPr="00BB00DC" w:rsidRDefault="00F5684E" w:rsidP="00F5684E">
      <w:pPr>
        <w:rPr>
          <w:rFonts w:ascii="Arial" w:hAnsi="Arial" w:cs="Arial"/>
        </w:rPr>
      </w:pPr>
    </w:p>
    <w:p w14:paraId="32804E66" w14:textId="77777777" w:rsidR="005E5575" w:rsidRPr="00BB00DC" w:rsidRDefault="005E5575">
      <w:pPr>
        <w:rPr>
          <w:rFonts w:ascii="Arial" w:hAnsi="Arial" w:cs="Arial"/>
          <w:b/>
          <w:bCs/>
          <w:u w:val="single"/>
          <w:lang w:val="fr-FR"/>
        </w:rPr>
      </w:pPr>
    </w:p>
    <w:sectPr w:rsidR="005E5575" w:rsidRPr="00BB00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eviewer" w:date="2026-01-10T13:09:00Z" w:initials="A">
    <w:p w14:paraId="3AD24AA6" w14:textId="78DD701F" w:rsidR="00272F17" w:rsidRPr="00272F17" w:rsidRDefault="00272F1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272F17">
        <w:rPr>
          <w:lang w:val="en-US"/>
        </w:rPr>
        <w:t>Consider 3 to 5 keywords, according to the NLM health sciences descriptors</w:t>
      </w:r>
      <w:r>
        <w:rPr>
          <w:lang w:val="en-US"/>
        </w:rPr>
        <w:t xml:space="preserve"> </w:t>
      </w:r>
    </w:p>
  </w:comment>
  <w:comment w:id="1" w:author="Reviewer" w:date="2026-01-10T13:12:00Z" w:initials="A">
    <w:p w14:paraId="4BE78D10" w14:textId="1F1D90D7" w:rsidR="001332CE" w:rsidRPr="001332CE" w:rsidRDefault="001332CE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1332CE">
        <w:rPr>
          <w:lang w:val="en-US"/>
        </w:rPr>
        <w:t>Describe similar cases in other contexts as background information and what the outcomes were.</w:t>
      </w:r>
    </w:p>
  </w:comment>
  <w:comment w:id="2" w:author="Reviewer" w:date="2026-01-10T13:13:00Z" w:initials="A">
    <w:p w14:paraId="7C19B01C" w14:textId="0C7CAEE9" w:rsidR="00B80AEE" w:rsidRPr="00B80AEE" w:rsidRDefault="00B80AEE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80AEE">
        <w:rPr>
          <w:lang w:val="en-US"/>
        </w:rPr>
        <w:t>Include more elements of sociodemographic information</w:t>
      </w:r>
      <w:r>
        <w:rPr>
          <w:lang w:val="en-US"/>
        </w:rPr>
        <w:t xml:space="preserve"> </w:t>
      </w:r>
    </w:p>
  </w:comment>
  <w:comment w:id="3" w:author="Reviewer" w:date="2026-01-10T13:13:00Z" w:initials="A">
    <w:p w14:paraId="10836FBD" w14:textId="5E0BB34D" w:rsidR="0015137E" w:rsidRDefault="0015137E">
      <w:pPr>
        <w:pStyle w:val="Textocomentario"/>
      </w:pPr>
      <w:r>
        <w:rPr>
          <w:rStyle w:val="Refdecomentario"/>
        </w:rPr>
        <w:annotationRef/>
      </w:r>
      <w:r w:rsidRPr="0015137E">
        <w:t>Consider related genetic background</w:t>
      </w:r>
    </w:p>
  </w:comment>
  <w:comment w:id="4" w:author="Reviewer" w:date="2026-01-10T13:15:00Z" w:initials="A">
    <w:p w14:paraId="2431524F" w14:textId="77777777" w:rsidR="0085779E" w:rsidRPr="0085779E" w:rsidRDefault="0085779E" w:rsidP="0085779E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5779E">
        <w:rPr>
          <w:lang w:val="en-US"/>
        </w:rPr>
        <w:t>Indicate if there were any diagnostic problems.</w:t>
      </w:r>
    </w:p>
    <w:p w14:paraId="4C43A2CB" w14:textId="132F5EF8" w:rsidR="0085779E" w:rsidRDefault="0085779E" w:rsidP="0085779E">
      <w:pPr>
        <w:pStyle w:val="Textocomentario"/>
      </w:pPr>
      <w:proofErr w:type="spellStart"/>
      <w:r w:rsidRPr="0085779E">
        <w:rPr>
          <w:lang w:val="es-PE"/>
        </w:rPr>
        <w:t>Diagnostic</w:t>
      </w:r>
      <w:proofErr w:type="spellEnd"/>
      <w:r w:rsidRPr="0085779E">
        <w:rPr>
          <w:lang w:val="es-PE"/>
        </w:rPr>
        <w:t xml:space="preserve"> </w:t>
      </w:r>
      <w:proofErr w:type="spellStart"/>
      <w:r w:rsidRPr="0085779E">
        <w:rPr>
          <w:lang w:val="es-PE"/>
        </w:rPr>
        <w:t>reasoning</w:t>
      </w:r>
      <w:proofErr w:type="spellEnd"/>
      <w:r w:rsidRPr="0085779E">
        <w:rPr>
          <w:lang w:val="es-PE"/>
        </w:rPr>
        <w:t xml:space="preserve">, </w:t>
      </w:r>
      <w:proofErr w:type="spellStart"/>
      <w:r w:rsidRPr="0085779E">
        <w:rPr>
          <w:lang w:val="es-PE"/>
        </w:rPr>
        <w:t>possible</w:t>
      </w:r>
      <w:proofErr w:type="spellEnd"/>
      <w:r w:rsidRPr="0085779E">
        <w:rPr>
          <w:lang w:val="es-PE"/>
        </w:rPr>
        <w:t xml:space="preserve"> </w:t>
      </w:r>
      <w:proofErr w:type="spellStart"/>
      <w:r w:rsidRPr="0085779E">
        <w:rPr>
          <w:lang w:val="es-PE"/>
        </w:rPr>
        <w:t>differential</w:t>
      </w:r>
      <w:proofErr w:type="spellEnd"/>
      <w:r w:rsidRPr="0085779E">
        <w:rPr>
          <w:lang w:val="es-PE"/>
        </w:rPr>
        <w:t xml:space="preserve"> </w:t>
      </w:r>
      <w:proofErr w:type="spellStart"/>
      <w:r w:rsidRPr="0085779E">
        <w:rPr>
          <w:lang w:val="es-PE"/>
        </w:rPr>
        <w:t>diagnoses</w:t>
      </w:r>
      <w:proofErr w:type="spellEnd"/>
    </w:p>
  </w:comment>
  <w:comment w:id="5" w:author="Reviewer" w:date="2026-01-10T13:16:00Z" w:initials="A">
    <w:p w14:paraId="6DB79E0E" w14:textId="77777777" w:rsidR="001B6ED4" w:rsidRDefault="001B6ED4" w:rsidP="001B6ED4">
      <w:pPr>
        <w:pStyle w:val="Textocomentario"/>
      </w:pPr>
      <w:r>
        <w:rPr>
          <w:rStyle w:val="Refdecomentario"/>
        </w:rPr>
        <w:annotationRef/>
      </w:r>
    </w:p>
    <w:p w14:paraId="4CF289CA" w14:textId="38377433" w:rsidR="001B6ED4" w:rsidRDefault="001B6ED4" w:rsidP="001B6ED4">
      <w:pPr>
        <w:pStyle w:val="Textocomentario"/>
      </w:pPr>
      <w:r>
        <w:t>Were there any adverse or unforeseen events? And if so, how were they resolved?</w:t>
      </w:r>
    </w:p>
  </w:comment>
  <w:comment w:id="6" w:author="Reviewer" w:date="2026-01-10T13:17:00Z" w:initials="A">
    <w:p w14:paraId="3093EBA3" w14:textId="77777777" w:rsidR="007A75CF" w:rsidRPr="007A75CF" w:rsidRDefault="007A75CF" w:rsidP="007A75CF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7A75CF">
        <w:rPr>
          <w:lang w:val="en-US"/>
        </w:rPr>
        <w:t>Identify the strengths and limitations in the case management.</w:t>
      </w:r>
    </w:p>
    <w:p w14:paraId="35C388AF" w14:textId="77777777" w:rsidR="007A75CF" w:rsidRPr="007A75CF" w:rsidRDefault="007A75CF" w:rsidP="007A75CF">
      <w:pPr>
        <w:pStyle w:val="Textocomentario"/>
        <w:rPr>
          <w:lang w:val="en-US"/>
        </w:rPr>
      </w:pPr>
    </w:p>
    <w:p w14:paraId="295F6B75" w14:textId="77777777" w:rsidR="007A75CF" w:rsidRPr="007A75CF" w:rsidRDefault="007A75CF" w:rsidP="007A75CF">
      <w:pPr>
        <w:pStyle w:val="Textocomentario"/>
        <w:rPr>
          <w:lang w:val="en-US"/>
        </w:rPr>
      </w:pPr>
      <w:r w:rsidRPr="007A75CF">
        <w:rPr>
          <w:lang w:val="en-US"/>
        </w:rPr>
        <w:t>What are the main lessons that can be learned from this case?</w:t>
      </w:r>
    </w:p>
    <w:p w14:paraId="4CAA1EBA" w14:textId="77777777" w:rsidR="007A75CF" w:rsidRPr="007A75CF" w:rsidRDefault="007A75CF" w:rsidP="007A75CF">
      <w:pPr>
        <w:pStyle w:val="Textocomentario"/>
        <w:rPr>
          <w:lang w:val="en-US"/>
        </w:rPr>
      </w:pPr>
    </w:p>
    <w:p w14:paraId="421782AB" w14:textId="35699A64" w:rsidR="007A75CF" w:rsidRPr="007A75CF" w:rsidRDefault="007A75CF" w:rsidP="007A75CF">
      <w:pPr>
        <w:pStyle w:val="Textocomentario"/>
        <w:rPr>
          <w:lang w:val="en-US"/>
        </w:rPr>
      </w:pPr>
      <w:r w:rsidRPr="007A75CF">
        <w:rPr>
          <w:lang w:val="en-US"/>
        </w:rPr>
        <w:t>What final conclusions or considerations did the authors reach?</w:t>
      </w:r>
    </w:p>
  </w:comment>
  <w:comment w:id="7" w:author="Reviewer" w:date="2026-01-10T13:18:00Z" w:initials="A">
    <w:p w14:paraId="39B21D20" w14:textId="77777777" w:rsidR="00007097" w:rsidRDefault="00007097" w:rsidP="00007097">
      <w:pPr>
        <w:pStyle w:val="Textocomentario"/>
      </w:pPr>
      <w:r>
        <w:rPr>
          <w:rStyle w:val="Refdecomentario"/>
        </w:rPr>
        <w:annotationRef/>
      </w:r>
    </w:p>
    <w:p w14:paraId="4F2A4F5E" w14:textId="011439DB" w:rsidR="00007097" w:rsidRDefault="00007097" w:rsidP="00007097">
      <w:pPr>
        <w:pStyle w:val="Textocomentario"/>
      </w:pPr>
      <w:r>
        <w:t>Specify whether the patient communicated their perspective or experience</w:t>
      </w:r>
    </w:p>
  </w:comment>
  <w:comment w:id="8" w:author="Reviewer" w:date="2026-01-10T13:19:00Z" w:initials="A">
    <w:p w14:paraId="75C60241" w14:textId="39DF0595" w:rsidR="008D7614" w:rsidRPr="008D7614" w:rsidRDefault="008D7614">
      <w:pPr>
        <w:pStyle w:val="Textocomentario"/>
        <w:rPr>
          <w:lang w:val="es-PE"/>
        </w:rPr>
      </w:pPr>
      <w:r>
        <w:rPr>
          <w:rStyle w:val="Refdecomentario"/>
        </w:rPr>
        <w:annotationRef/>
      </w:r>
      <w:r w:rsidRPr="008D7614">
        <w:t>Explain why.</w:t>
      </w:r>
      <w:r>
        <w:rPr>
          <w:lang w:val="es-PE"/>
        </w:rPr>
        <w:t xml:space="preserve"> </w:t>
      </w:r>
    </w:p>
  </w:comment>
  <w:comment w:id="9" w:author="Reviewer" w:date="2026-01-10T13:19:00Z" w:initials="A">
    <w:p w14:paraId="0F815D82" w14:textId="2540A134" w:rsidR="00467BD5" w:rsidRPr="00467BD5" w:rsidRDefault="00467BD5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467BD5">
        <w:rPr>
          <w:lang w:val="en-US"/>
        </w:rPr>
        <w:t>Update the references to the latest years and adapt them to the journal's standards.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D24AA6" w15:done="0"/>
  <w15:commentEx w15:paraId="4BE78D10" w15:done="0"/>
  <w15:commentEx w15:paraId="7C19B01C" w15:done="0"/>
  <w15:commentEx w15:paraId="10836FBD" w15:done="0"/>
  <w15:commentEx w15:paraId="4C43A2CB" w15:done="0"/>
  <w15:commentEx w15:paraId="4CF289CA" w15:done="0"/>
  <w15:commentEx w15:paraId="421782AB" w15:done="0"/>
  <w15:commentEx w15:paraId="4F2A4F5E" w15:done="0"/>
  <w15:commentEx w15:paraId="75C60241" w15:done="0"/>
  <w15:commentEx w15:paraId="0F815D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CCE24" w16cex:dateUtc="2026-01-10T18:09:00Z"/>
  <w16cex:commentExtensible w16cex:durableId="2D0CCEC4" w16cex:dateUtc="2026-01-10T18:12:00Z"/>
  <w16cex:commentExtensible w16cex:durableId="2D0CCEE3" w16cex:dateUtc="2026-01-10T18:13:00Z"/>
  <w16cex:commentExtensible w16cex:durableId="2D0CCF10" w16cex:dateUtc="2026-01-10T18:13:00Z"/>
  <w16cex:commentExtensible w16cex:durableId="2D0CCF86" w16cex:dateUtc="2026-01-10T18:15:00Z"/>
  <w16cex:commentExtensible w16cex:durableId="2D0CCFC1" w16cex:dateUtc="2026-01-10T18:16:00Z"/>
  <w16cex:commentExtensible w16cex:durableId="2D0CCFFB" w16cex:dateUtc="2026-01-10T18:17:00Z"/>
  <w16cex:commentExtensible w16cex:durableId="2D0CD030" w16cex:dateUtc="2026-01-10T18:18:00Z"/>
  <w16cex:commentExtensible w16cex:durableId="2D0CD04C" w16cex:dateUtc="2026-01-10T18:19:00Z"/>
  <w16cex:commentExtensible w16cex:durableId="2D0CD065" w16cex:dateUtc="2026-01-10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D24AA6" w16cid:durableId="2D0CCE24"/>
  <w16cid:commentId w16cid:paraId="4BE78D10" w16cid:durableId="2D0CCEC4"/>
  <w16cid:commentId w16cid:paraId="7C19B01C" w16cid:durableId="2D0CCEE3"/>
  <w16cid:commentId w16cid:paraId="10836FBD" w16cid:durableId="2D0CCF10"/>
  <w16cid:commentId w16cid:paraId="4C43A2CB" w16cid:durableId="2D0CCF86"/>
  <w16cid:commentId w16cid:paraId="4CF289CA" w16cid:durableId="2D0CCFC1"/>
  <w16cid:commentId w16cid:paraId="421782AB" w16cid:durableId="2D0CCFFB"/>
  <w16cid:commentId w16cid:paraId="4F2A4F5E" w16cid:durableId="2D0CD030"/>
  <w16cid:commentId w16cid:paraId="75C60241" w16cid:durableId="2D0CD04C"/>
  <w16cid:commentId w16cid:paraId="0F815D82" w16cid:durableId="2D0CD0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46EF" w14:textId="77777777" w:rsidR="009C7EE8" w:rsidRDefault="009C7EE8" w:rsidP="00B66F5E">
      <w:r>
        <w:separator/>
      </w:r>
    </w:p>
  </w:endnote>
  <w:endnote w:type="continuationSeparator" w:id="0">
    <w:p w14:paraId="04FDE763" w14:textId="77777777" w:rsidR="009C7EE8" w:rsidRDefault="009C7EE8" w:rsidP="00B6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6FFA" w14:textId="77777777" w:rsidR="00B66F5E" w:rsidRDefault="00B66F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A391" w14:textId="77777777" w:rsidR="00B66F5E" w:rsidRDefault="00B66F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6BE4" w14:textId="77777777" w:rsidR="00B66F5E" w:rsidRDefault="00B66F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4A50" w14:textId="77777777" w:rsidR="009C7EE8" w:rsidRDefault="009C7EE8" w:rsidP="00B66F5E">
      <w:r>
        <w:separator/>
      </w:r>
    </w:p>
  </w:footnote>
  <w:footnote w:type="continuationSeparator" w:id="0">
    <w:p w14:paraId="1989CD48" w14:textId="77777777" w:rsidR="009C7EE8" w:rsidRDefault="009C7EE8" w:rsidP="00B6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A476" w14:textId="418931B1" w:rsidR="00B66F5E" w:rsidRDefault="00000000">
    <w:pPr>
      <w:pStyle w:val="Encabezado"/>
    </w:pPr>
    <w:r>
      <w:rPr>
        <w:noProof/>
      </w:rPr>
      <w:pict w14:anchorId="49AB09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687735" o:spid="_x0000_s1026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E917" w14:textId="32B2A1C9" w:rsidR="00B66F5E" w:rsidRDefault="00000000">
    <w:pPr>
      <w:pStyle w:val="Encabezado"/>
    </w:pPr>
    <w:r>
      <w:rPr>
        <w:noProof/>
      </w:rPr>
      <w:pict w14:anchorId="7564AF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687736" o:spid="_x0000_s1027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4A24" w14:textId="7C9D9C2F" w:rsidR="00B66F5E" w:rsidRDefault="00000000">
    <w:pPr>
      <w:pStyle w:val="Encabezado"/>
    </w:pPr>
    <w:r>
      <w:rPr>
        <w:noProof/>
      </w:rPr>
      <w:pict w14:anchorId="7B36B3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687734" o:spid="_x0000_s1025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3FEA"/>
    <w:multiLevelType w:val="multilevel"/>
    <w:tmpl w:val="5BBE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B4A79"/>
    <w:multiLevelType w:val="hybridMultilevel"/>
    <w:tmpl w:val="972AC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5B53"/>
    <w:multiLevelType w:val="multilevel"/>
    <w:tmpl w:val="72D0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B4F9D"/>
    <w:multiLevelType w:val="multilevel"/>
    <w:tmpl w:val="255A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F22F0"/>
    <w:multiLevelType w:val="hybridMultilevel"/>
    <w:tmpl w:val="2C6ED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E2B05"/>
    <w:multiLevelType w:val="hybridMultilevel"/>
    <w:tmpl w:val="314EF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47E0F"/>
    <w:multiLevelType w:val="hybridMultilevel"/>
    <w:tmpl w:val="B90C9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7F4C"/>
    <w:multiLevelType w:val="hybridMultilevel"/>
    <w:tmpl w:val="3D5672A2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A1434"/>
    <w:multiLevelType w:val="hybridMultilevel"/>
    <w:tmpl w:val="7EAE5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A2E41"/>
    <w:multiLevelType w:val="hybridMultilevel"/>
    <w:tmpl w:val="1AAC81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40841319">
    <w:abstractNumId w:val="0"/>
  </w:num>
  <w:num w:numId="2" w16cid:durableId="2035226971">
    <w:abstractNumId w:val="7"/>
  </w:num>
  <w:num w:numId="3" w16cid:durableId="760177821">
    <w:abstractNumId w:val="3"/>
  </w:num>
  <w:num w:numId="4" w16cid:durableId="933822595">
    <w:abstractNumId w:val="2"/>
  </w:num>
  <w:num w:numId="5" w16cid:durableId="180319733">
    <w:abstractNumId w:val="8"/>
  </w:num>
  <w:num w:numId="6" w16cid:durableId="1140923682">
    <w:abstractNumId w:val="6"/>
  </w:num>
  <w:num w:numId="7" w16cid:durableId="1144009262">
    <w:abstractNumId w:val="1"/>
  </w:num>
  <w:num w:numId="8" w16cid:durableId="945113810">
    <w:abstractNumId w:val="4"/>
  </w:num>
  <w:num w:numId="9" w16cid:durableId="1392189104">
    <w:abstractNumId w:val="5"/>
  </w:num>
  <w:num w:numId="10" w16cid:durableId="68899557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iewer">
    <w15:presenceInfo w15:providerId="None" w15:userId="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75"/>
    <w:rsid w:val="00007097"/>
    <w:rsid w:val="000175B1"/>
    <w:rsid w:val="00031E63"/>
    <w:rsid w:val="001332CE"/>
    <w:rsid w:val="0015137E"/>
    <w:rsid w:val="001517BC"/>
    <w:rsid w:val="001B6ED4"/>
    <w:rsid w:val="001F6EA1"/>
    <w:rsid w:val="0025083A"/>
    <w:rsid w:val="00267B4D"/>
    <w:rsid w:val="00272F17"/>
    <w:rsid w:val="002846EB"/>
    <w:rsid w:val="0036039E"/>
    <w:rsid w:val="003A1C6E"/>
    <w:rsid w:val="003E5501"/>
    <w:rsid w:val="00416C78"/>
    <w:rsid w:val="00467BD5"/>
    <w:rsid w:val="004B3D7A"/>
    <w:rsid w:val="005D763A"/>
    <w:rsid w:val="005E5575"/>
    <w:rsid w:val="0071681E"/>
    <w:rsid w:val="007A75CF"/>
    <w:rsid w:val="0085779E"/>
    <w:rsid w:val="008D7614"/>
    <w:rsid w:val="00974FDB"/>
    <w:rsid w:val="009A59DD"/>
    <w:rsid w:val="009C7EE8"/>
    <w:rsid w:val="009E1307"/>
    <w:rsid w:val="00A9065C"/>
    <w:rsid w:val="00B66F5E"/>
    <w:rsid w:val="00B80AEE"/>
    <w:rsid w:val="00BB00DC"/>
    <w:rsid w:val="00BB6E1A"/>
    <w:rsid w:val="00BC6FB7"/>
    <w:rsid w:val="00C35DEF"/>
    <w:rsid w:val="00CE2559"/>
    <w:rsid w:val="00D13520"/>
    <w:rsid w:val="00D8104C"/>
    <w:rsid w:val="00E201F3"/>
    <w:rsid w:val="00E21AF4"/>
    <w:rsid w:val="00F5684E"/>
    <w:rsid w:val="00F66B4F"/>
    <w:rsid w:val="00F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B2C2"/>
  <w15:chartTrackingRefBased/>
  <w15:docId w15:val="{49BFA5AC-435A-0549-B808-998EA8E1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57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uz-Cyrl-UZ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E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5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5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55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55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55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55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E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55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55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55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55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55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55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55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55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55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55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557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E55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1">
    <w:name w:val="s1"/>
    <w:basedOn w:val="Fuentedeprrafopredeter"/>
    <w:rsid w:val="005E5575"/>
  </w:style>
  <w:style w:type="paragraph" w:customStyle="1" w:styleId="p2">
    <w:name w:val="p2"/>
    <w:basedOn w:val="Normal"/>
    <w:rsid w:val="005E55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2">
    <w:name w:val="s2"/>
    <w:basedOn w:val="Fuentedeprrafopredeter"/>
    <w:rsid w:val="005E5575"/>
  </w:style>
  <w:style w:type="character" w:customStyle="1" w:styleId="s3">
    <w:name w:val="s3"/>
    <w:basedOn w:val="Fuentedeprrafopredeter"/>
    <w:rsid w:val="005E5575"/>
  </w:style>
  <w:style w:type="paragraph" w:customStyle="1" w:styleId="p4">
    <w:name w:val="p4"/>
    <w:basedOn w:val="Normal"/>
    <w:rsid w:val="005E55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Normal1">
    <w:name w:val="Normal1"/>
    <w:rsid w:val="003A1C6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uz-Cyrl-UZ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A1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fr-F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A1C6E"/>
    <w:rPr>
      <w:rFonts w:ascii="Courier" w:eastAsia="Calibri" w:hAnsi="Courier" w:cs="Courier"/>
      <w:kern w:val="0"/>
      <w:sz w:val="20"/>
      <w:szCs w:val="20"/>
      <w14:ligatures w14:val="none"/>
    </w:rPr>
  </w:style>
  <w:style w:type="character" w:customStyle="1" w:styleId="y2iqfc">
    <w:name w:val="y2iqfc"/>
    <w:basedOn w:val="Fuentedeprrafopredeter"/>
    <w:rsid w:val="003A1C6E"/>
  </w:style>
  <w:style w:type="character" w:customStyle="1" w:styleId="citation-doi">
    <w:name w:val="citation-doi"/>
    <w:basedOn w:val="Fuentedeprrafopredeter"/>
    <w:rsid w:val="003A1C6E"/>
  </w:style>
  <w:style w:type="paragraph" w:styleId="Descripcin">
    <w:name w:val="caption"/>
    <w:basedOn w:val="Normal"/>
    <w:next w:val="Normal"/>
    <w:uiPriority w:val="35"/>
    <w:unhideWhenUsed/>
    <w:qFormat/>
    <w:rsid w:val="000175B1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p3">
    <w:name w:val="p3"/>
    <w:basedOn w:val="Normal"/>
    <w:rsid w:val="003603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ipervnculo">
    <w:name w:val="Hyperlink"/>
    <w:basedOn w:val="Fuentedeprrafopredeter"/>
    <w:uiPriority w:val="99"/>
    <w:unhideWhenUsed/>
    <w:rsid w:val="009E13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130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66F5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6F5E"/>
    <w:rPr>
      <w:rFonts w:ascii="Calibri" w:eastAsia="Calibri" w:hAnsi="Calibri" w:cs="Calibri"/>
      <w:kern w:val="0"/>
      <w:sz w:val="22"/>
      <w:szCs w:val="22"/>
      <w:lang w:val="uz-Cyrl-UZ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66F5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F5E"/>
    <w:rPr>
      <w:rFonts w:ascii="Calibri" w:eastAsia="Calibri" w:hAnsi="Calibri" w:cs="Calibri"/>
      <w:kern w:val="0"/>
      <w:sz w:val="22"/>
      <w:szCs w:val="22"/>
      <w:lang w:val="uz-Cyrl-UZ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72F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2F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2F17"/>
    <w:rPr>
      <w:rFonts w:ascii="Calibri" w:eastAsia="Calibri" w:hAnsi="Calibri" w:cs="Calibri"/>
      <w:kern w:val="0"/>
      <w:sz w:val="20"/>
      <w:szCs w:val="20"/>
      <w:lang w:val="uz-Cyrl-UZ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F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F17"/>
    <w:rPr>
      <w:rFonts w:ascii="Calibri" w:eastAsia="Calibri" w:hAnsi="Calibri" w:cs="Calibri"/>
      <w:b/>
      <w:bCs/>
      <w:kern w:val="0"/>
      <w:sz w:val="20"/>
      <w:szCs w:val="20"/>
      <w:lang w:val="uz-Cyrl-U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jp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</Pages>
  <Words>3260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seth Moyambi</dc:creator>
  <cp:keywords/>
  <dc:description/>
  <cp:lastModifiedBy>Reviewer</cp:lastModifiedBy>
  <cp:revision>21</cp:revision>
  <dcterms:created xsi:type="dcterms:W3CDTF">2025-10-18T20:07:00Z</dcterms:created>
  <dcterms:modified xsi:type="dcterms:W3CDTF">2026-01-10T18:19:00Z</dcterms:modified>
</cp:coreProperties>
</file>