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86410" w14:textId="77777777" w:rsidR="00B10B58" w:rsidRDefault="00B10B58" w:rsidP="00B10B58">
      <w:pPr>
        <w:pStyle w:val="Author"/>
        <w:spacing w:line="240" w:lineRule="auto"/>
        <w:jc w:val="left"/>
        <w:rPr>
          <w:rFonts w:ascii="Arial" w:hAnsi="Arial" w:cs="Arial"/>
          <w:kern w:val="28"/>
          <w:sz w:val="36"/>
          <w:u w:val="single"/>
        </w:rPr>
      </w:pPr>
      <w:r w:rsidRPr="00B10B58">
        <w:rPr>
          <w:rFonts w:ascii="Arial" w:hAnsi="Arial" w:cs="Arial"/>
          <w:kern w:val="28"/>
          <w:sz w:val="36"/>
          <w:u w:val="single"/>
        </w:rPr>
        <w:t>Review Article</w:t>
      </w:r>
    </w:p>
    <w:p w14:paraId="611ECCE1" w14:textId="77777777" w:rsidR="00B10B58" w:rsidRPr="00B10B58" w:rsidRDefault="00B10B58" w:rsidP="00B10B58">
      <w:pPr>
        <w:pStyle w:val="Author"/>
        <w:spacing w:line="240" w:lineRule="auto"/>
        <w:jc w:val="left"/>
        <w:rPr>
          <w:rFonts w:ascii="Arial" w:hAnsi="Arial" w:cs="Arial"/>
          <w:kern w:val="28"/>
          <w:sz w:val="36"/>
          <w:u w:val="single"/>
        </w:rPr>
      </w:pPr>
    </w:p>
    <w:p w14:paraId="42B15727" w14:textId="0D63AB89" w:rsidR="00163BC4" w:rsidRPr="00163BC4" w:rsidRDefault="00FC31B2" w:rsidP="00FC31B2">
      <w:pPr>
        <w:pStyle w:val="Author"/>
        <w:spacing w:line="240" w:lineRule="auto"/>
        <w:jc w:val="center"/>
        <w:rPr>
          <w:rFonts w:ascii="Arial" w:hAnsi="Arial" w:cs="Arial"/>
          <w:bCs/>
          <w:iCs/>
          <w:kern w:val="28"/>
          <w:sz w:val="36"/>
        </w:rPr>
      </w:pPr>
      <w:r w:rsidRPr="00FC31B2">
        <w:rPr>
          <w:rFonts w:ascii="Arial" w:hAnsi="Arial" w:cs="Arial"/>
          <w:bCs/>
          <w:iCs/>
          <w:kern w:val="28"/>
          <w:sz w:val="36"/>
        </w:rPr>
        <w:t>From Obesity to Efficacy: A Comprehensive Analysis of Emerging Weight Loss Drugs</w:t>
      </w:r>
    </w:p>
    <w:p w14:paraId="28694405" w14:textId="77777777" w:rsidR="00A258C3" w:rsidRPr="00790ADA" w:rsidRDefault="00A258C3" w:rsidP="00441B6F">
      <w:pPr>
        <w:pStyle w:val="Author"/>
        <w:spacing w:line="240" w:lineRule="auto"/>
        <w:jc w:val="both"/>
        <w:rPr>
          <w:rFonts w:ascii="Arial" w:hAnsi="Arial" w:cs="Arial"/>
          <w:sz w:val="36"/>
        </w:rPr>
      </w:pPr>
    </w:p>
    <w:p w14:paraId="26C99B2D" w14:textId="73C36135" w:rsidR="003B616D" w:rsidRDefault="003B616D" w:rsidP="00441B6F">
      <w:pPr>
        <w:pStyle w:val="Affiliation"/>
        <w:spacing w:after="0" w:line="240" w:lineRule="auto"/>
        <w:jc w:val="both"/>
        <w:rPr>
          <w:rFonts w:ascii="Arial" w:hAnsi="Arial" w:cs="Arial"/>
        </w:rPr>
      </w:pPr>
    </w:p>
    <w:p w14:paraId="2975185B" w14:textId="0C341655" w:rsidR="000A4D41" w:rsidRDefault="000A4D41" w:rsidP="00441B6F">
      <w:pPr>
        <w:pStyle w:val="Affiliation"/>
        <w:spacing w:after="0" w:line="240" w:lineRule="auto"/>
        <w:jc w:val="both"/>
        <w:rPr>
          <w:rFonts w:ascii="Arial" w:hAnsi="Arial" w:cs="Arial"/>
        </w:rPr>
      </w:pPr>
    </w:p>
    <w:p w14:paraId="454961FE" w14:textId="2B412012" w:rsidR="000A4D41" w:rsidRDefault="000A4D41" w:rsidP="00441B6F">
      <w:pPr>
        <w:pStyle w:val="Affiliation"/>
        <w:spacing w:after="0" w:line="240" w:lineRule="auto"/>
        <w:jc w:val="both"/>
        <w:rPr>
          <w:rFonts w:ascii="Arial" w:hAnsi="Arial" w:cs="Arial"/>
        </w:rPr>
      </w:pPr>
    </w:p>
    <w:p w14:paraId="7C78215C" w14:textId="27A4C9EC" w:rsidR="000A4D41" w:rsidRDefault="000A4D41" w:rsidP="00441B6F">
      <w:pPr>
        <w:pStyle w:val="Affiliation"/>
        <w:spacing w:after="0" w:line="240" w:lineRule="auto"/>
        <w:jc w:val="both"/>
        <w:rPr>
          <w:rFonts w:ascii="Arial" w:hAnsi="Arial" w:cs="Arial"/>
        </w:rPr>
      </w:pPr>
    </w:p>
    <w:p w14:paraId="77E3342E" w14:textId="6255B38F" w:rsidR="000A4D41" w:rsidRDefault="000A4D41" w:rsidP="00441B6F">
      <w:pPr>
        <w:pStyle w:val="Affiliation"/>
        <w:spacing w:after="0" w:line="240" w:lineRule="auto"/>
        <w:jc w:val="both"/>
        <w:rPr>
          <w:rFonts w:ascii="Arial" w:hAnsi="Arial" w:cs="Arial"/>
        </w:rPr>
      </w:pPr>
    </w:p>
    <w:p w14:paraId="0CD64FB1" w14:textId="77777777" w:rsidR="000A4D41" w:rsidRPr="00FB3A86" w:rsidRDefault="000A4D41" w:rsidP="00441B6F">
      <w:pPr>
        <w:pStyle w:val="Affiliation"/>
        <w:spacing w:after="0" w:line="240" w:lineRule="auto"/>
        <w:jc w:val="both"/>
        <w:rPr>
          <w:rFonts w:ascii="Arial" w:hAnsi="Arial" w:cs="Arial"/>
        </w:rPr>
      </w:pPr>
    </w:p>
    <w:p w14:paraId="25C843EC" w14:textId="3C9FCDD6" w:rsidR="00B01FCD" w:rsidRPr="00FB3A86" w:rsidRDefault="00FE11AA" w:rsidP="00441B6F">
      <w:pPr>
        <w:pStyle w:val="Copyright"/>
        <w:spacing w:after="0" w:line="240" w:lineRule="auto"/>
        <w:jc w:val="both"/>
        <w:rPr>
          <w:rFonts w:ascii="Arial" w:hAnsi="Arial" w:cs="Arial"/>
        </w:rPr>
        <w:sectPr w:rsidR="00B01FCD" w:rsidRPr="00FB3A86" w:rsidSect="000A4D4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C06C0A9" wp14:editId="4B3B4A57">
                <wp:extent cx="5303520" cy="635"/>
                <wp:effectExtent l="15240" t="18415" r="15240" b="10160"/>
                <wp:docPr id="137946673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FE2404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wrap anchorx="page"/>
                <w10:anchorlock/>
              </v:shape>
            </w:pict>
          </mc:Fallback>
        </mc:AlternateContent>
      </w:r>
      <w:r w:rsidR="00FB3A86">
        <w:rPr>
          <w:rFonts w:ascii="Arial" w:hAnsi="Arial" w:cs="Arial"/>
        </w:rPr>
        <w:t>.</w:t>
      </w:r>
    </w:p>
    <w:p w14:paraId="0EE27075" w14:textId="087106D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000E31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25B1405" w14:textId="77777777" w:rsidTr="001E44FE">
        <w:tc>
          <w:tcPr>
            <w:tcW w:w="9576" w:type="dxa"/>
            <w:shd w:val="clear" w:color="auto" w:fill="F2F2F2"/>
          </w:tcPr>
          <w:p w14:paraId="2B60F9C7" w14:textId="1B01FF83" w:rsidR="00505F06" w:rsidRPr="00BA1B01" w:rsidRDefault="00237776" w:rsidP="00DA5F2F">
            <w:pPr>
              <w:pStyle w:val="Body"/>
              <w:rPr>
                <w:rFonts w:ascii="Arial" w:eastAsia="Calibri" w:hAnsi="Arial" w:cs="Arial"/>
                <w:szCs w:val="22"/>
              </w:rPr>
            </w:pPr>
            <w:r w:rsidRPr="00237776">
              <w:rPr>
                <w:rFonts w:ascii="Arial" w:eastAsia="Calibri" w:hAnsi="Arial" w:cs="Arial"/>
                <w:szCs w:val="22"/>
              </w:rPr>
              <w:t>Obesity has emerged as a critical global health crisis in the 21st century, as defined by the World Health Organization (WHO) with a body mass index (BMI) of 30 or higher. This condition significantly elevates the risk of developing several chronic illnesses, including type 2 diabetes, cardiovascular diseases, hypertension, and various forms of cancer. Over recent decades, the prevalence of obesity has escalated dramatically, nearly tripling since 1975. Various contributing factors include poor dietary choices, sedentary lifestyles, mental health issues, and socio-economic challenges, highlighting the epidemic's complexity.</w:t>
            </w:r>
            <w:r w:rsidR="00DA5F2F">
              <w:rPr>
                <w:rFonts w:ascii="Arial" w:eastAsia="Calibri" w:hAnsi="Arial" w:cs="Arial"/>
                <w:szCs w:val="22"/>
              </w:rPr>
              <w:t xml:space="preserve"> </w:t>
            </w:r>
            <w:r w:rsidRPr="00237776">
              <w:rPr>
                <w:rFonts w:ascii="Arial" w:eastAsia="Calibri" w:hAnsi="Arial" w:cs="Arial"/>
                <w:szCs w:val="22"/>
              </w:rPr>
              <w:t>Addressing obesity necessitates an integrated, multifaceted approach that encompasses lifestyle modifications, psychological support, and pharmacological interventions. While lifestyle changes, such as improved dietary habits and increased physical activity, are fundamental strategies for effective weight management, they frequently fall short for many individuals, particularly those battling severe obesity. As a result, pharmacotherapy has become an essential tool, particularly for individuals who have not achieved significant weight loss through non-pharmacological means.</w:t>
            </w:r>
            <w:r w:rsidR="00DA5F2F">
              <w:rPr>
                <w:rFonts w:ascii="Arial" w:eastAsia="Calibri" w:hAnsi="Arial" w:cs="Arial"/>
                <w:szCs w:val="22"/>
              </w:rPr>
              <w:t xml:space="preserve"> </w:t>
            </w:r>
            <w:r w:rsidRPr="00237776">
              <w:rPr>
                <w:rFonts w:ascii="Arial" w:eastAsia="Calibri" w:hAnsi="Arial" w:cs="Arial"/>
                <w:szCs w:val="22"/>
              </w:rPr>
              <w:t>Traditional weight loss medications, such as phentermine and orlistat, have paved the way for current treatments but are often limited by adverse effects and varying efficacy across patients. This has spurred an increase in research and development focused on novel agents. Among these, GLP-1 receptor agonists—like semaglutide—have shown significant promise, alongside newer combination therapies that target various biological mechanisms involved in weight regulation. These contemporary pharmacological options not only facilitate weight loss but also aim to address underlying metabolic and psychological factors that contribute to obesity.</w:t>
            </w:r>
            <w:r w:rsidR="00DA5F2F">
              <w:rPr>
                <w:rFonts w:ascii="Arial" w:eastAsia="Calibri" w:hAnsi="Arial" w:cs="Arial"/>
                <w:szCs w:val="22"/>
              </w:rPr>
              <w:t xml:space="preserve"> </w:t>
            </w:r>
            <w:r w:rsidRPr="00237776">
              <w:rPr>
                <w:rFonts w:ascii="Arial" w:eastAsia="Calibri" w:hAnsi="Arial" w:cs="Arial"/>
                <w:szCs w:val="22"/>
              </w:rPr>
              <w:t>Furthermore, the evolving treatment landscape reflects a shift towards holistic strategies that better accommodate the complexities of obesity, taking into consideration individual differences in genetics, behavioral responses, and environmental influences. This comprehensive approach shows potential for improving patient outcomes, reducing obesity-related health risks, and ultimately alleviating the societal and economic burdens associated with this detrimental health condition. As research continues to unfold, the importance of tailored treatment plans that combine pharmacotherapy with lifestyle changes and psychological interventions becomes increasingly clear in the quest to effectively combat the obesity epidemic</w:t>
            </w:r>
            <w:r w:rsidR="00DA5F2F">
              <w:rPr>
                <w:rFonts w:ascii="Arial" w:eastAsia="Calibri" w:hAnsi="Arial" w:cs="Arial"/>
                <w:szCs w:val="22"/>
              </w:rPr>
              <w:t>.</w:t>
            </w:r>
          </w:p>
        </w:tc>
      </w:tr>
    </w:tbl>
    <w:p w14:paraId="3B1BDDA8" w14:textId="77777777" w:rsidR="00636EB2" w:rsidRDefault="00636EB2" w:rsidP="00441B6F">
      <w:pPr>
        <w:pStyle w:val="Body"/>
        <w:spacing w:after="0"/>
        <w:rPr>
          <w:rFonts w:ascii="Arial" w:hAnsi="Arial" w:cs="Arial"/>
          <w:i/>
        </w:rPr>
      </w:pPr>
    </w:p>
    <w:p w14:paraId="08A03431" w14:textId="09A44533" w:rsidR="00505F06" w:rsidRPr="00A24E7E" w:rsidRDefault="00A24E7E" w:rsidP="0049218F">
      <w:pPr>
        <w:pStyle w:val="Body"/>
        <w:rPr>
          <w:rFonts w:ascii="Arial" w:hAnsi="Arial" w:cs="Arial"/>
          <w:i/>
        </w:rPr>
      </w:pPr>
      <w:r>
        <w:rPr>
          <w:rFonts w:ascii="Arial" w:hAnsi="Arial" w:cs="Arial"/>
          <w:i/>
        </w:rPr>
        <w:t xml:space="preserve">Keywords: </w:t>
      </w:r>
      <w:r w:rsidR="0049218F" w:rsidRPr="0049218F">
        <w:rPr>
          <w:rFonts w:ascii="Arial" w:hAnsi="Arial" w:cs="Arial"/>
          <w:i/>
        </w:rPr>
        <w:t>Obesity</w:t>
      </w:r>
      <w:r w:rsidR="0049218F">
        <w:rPr>
          <w:rFonts w:ascii="Arial" w:hAnsi="Arial" w:cs="Arial"/>
          <w:i/>
        </w:rPr>
        <w:t xml:space="preserve">, </w:t>
      </w:r>
      <w:r w:rsidR="0049218F" w:rsidRPr="0049218F">
        <w:rPr>
          <w:rFonts w:ascii="Arial" w:hAnsi="Arial" w:cs="Arial"/>
          <w:i/>
        </w:rPr>
        <w:t>Body Mass Index (BMI)</w:t>
      </w:r>
      <w:r w:rsidR="0049218F">
        <w:rPr>
          <w:rFonts w:ascii="Arial" w:hAnsi="Arial" w:cs="Arial"/>
          <w:i/>
        </w:rPr>
        <w:t xml:space="preserve">, </w:t>
      </w:r>
      <w:r w:rsidR="0049218F" w:rsidRPr="0049218F">
        <w:rPr>
          <w:rFonts w:ascii="Arial" w:hAnsi="Arial" w:cs="Arial"/>
          <w:i/>
        </w:rPr>
        <w:t>Chronic illnesses</w:t>
      </w:r>
      <w:r w:rsidR="0049218F">
        <w:rPr>
          <w:rFonts w:ascii="Arial" w:hAnsi="Arial" w:cs="Arial"/>
          <w:i/>
        </w:rPr>
        <w:t xml:space="preserve">, </w:t>
      </w:r>
      <w:r w:rsidR="00DA5F2F" w:rsidRPr="0049218F">
        <w:rPr>
          <w:rFonts w:ascii="Arial" w:hAnsi="Arial" w:cs="Arial"/>
          <w:i/>
        </w:rPr>
        <w:t>public</w:t>
      </w:r>
      <w:r w:rsidR="0049218F" w:rsidRPr="0049218F">
        <w:rPr>
          <w:rFonts w:ascii="Arial" w:hAnsi="Arial" w:cs="Arial"/>
          <w:i/>
        </w:rPr>
        <w:t xml:space="preserve"> health</w:t>
      </w:r>
      <w:r w:rsidR="0049218F">
        <w:rPr>
          <w:rFonts w:ascii="Arial" w:hAnsi="Arial" w:cs="Arial"/>
          <w:i/>
        </w:rPr>
        <w:t xml:space="preserve">, </w:t>
      </w:r>
      <w:r w:rsidR="0049218F" w:rsidRPr="0049218F">
        <w:rPr>
          <w:rFonts w:ascii="Arial" w:hAnsi="Arial" w:cs="Arial"/>
          <w:i/>
        </w:rPr>
        <w:t>Weight management</w:t>
      </w:r>
      <w:r w:rsidR="0049218F">
        <w:rPr>
          <w:rFonts w:ascii="Arial" w:hAnsi="Arial" w:cs="Arial"/>
          <w:i/>
        </w:rPr>
        <w:t xml:space="preserve">, </w:t>
      </w:r>
      <w:r w:rsidR="0049218F" w:rsidRPr="0049218F">
        <w:rPr>
          <w:rFonts w:ascii="Arial" w:hAnsi="Arial" w:cs="Arial"/>
          <w:i/>
        </w:rPr>
        <w:t>Pharmacotherapy</w:t>
      </w:r>
      <w:r w:rsidR="0049218F">
        <w:rPr>
          <w:rFonts w:ascii="Arial" w:hAnsi="Arial" w:cs="Arial"/>
          <w:i/>
        </w:rPr>
        <w:t>.</w:t>
      </w:r>
    </w:p>
    <w:p w14:paraId="04FEEB16" w14:textId="400BCC9D"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53562859" w14:textId="109DFA7E" w:rsidR="00453F90" w:rsidRPr="00453F90" w:rsidRDefault="00453F90" w:rsidP="00453F90">
      <w:pPr>
        <w:pStyle w:val="Body"/>
        <w:rPr>
          <w:rFonts w:ascii="Arial" w:hAnsi="Arial" w:cs="Arial"/>
        </w:rPr>
      </w:pPr>
      <w:r w:rsidRPr="00453F90">
        <w:rPr>
          <w:rFonts w:ascii="Arial" w:hAnsi="Arial" w:cs="Arial"/>
        </w:rPr>
        <w:t>Obesity is a significant global health issue in the 21st century. The World Health Organization (WHO) defines obesity as having a body mass index (BMI) of 30 or higher</w:t>
      </w:r>
      <w:r>
        <w:rPr>
          <w:rFonts w:ascii="Arial" w:hAnsi="Arial" w:cs="Arial"/>
        </w:rPr>
        <w:t xml:space="preserve"> </w:t>
      </w:r>
      <w:r w:rsidRPr="00453F90">
        <w:rPr>
          <w:rFonts w:ascii="Arial" w:hAnsi="Arial" w:cs="Arial"/>
        </w:rPr>
        <w:t>[1]. Obesity is a complicated condition that greatly raises the risk of several chronic illnesses, such as type 2 diabetes, cardiovascular disease, hypertension, and several types of cancer. Since the prevalence of obesity has increased dramatically worldwide in recent decades, public health campaigns, clinical studies, and pharmaceutical innovation have turned their attention to this issue</w:t>
      </w:r>
      <w:r>
        <w:rPr>
          <w:rFonts w:ascii="Arial" w:hAnsi="Arial" w:cs="Arial"/>
        </w:rPr>
        <w:t xml:space="preserve"> </w:t>
      </w:r>
      <w:r w:rsidRPr="00453F90">
        <w:rPr>
          <w:rFonts w:ascii="Arial" w:hAnsi="Arial" w:cs="Arial"/>
        </w:rPr>
        <w:t>[2]. Recent WHO figures indicate that global obesity has nearly tripled since 1975, with over 1.9 billion adults categorized as overweight, of which more than 650 million are deemed obese. Moreover, childhood obesity is increasing, impacting millions of youngsters globally [3]. This epidemic is intensified by numerous reasons, such as shifting eating habits, inactive lifestyles, mental health disorders, and socio-economic challenges. Tackling obesity has emerged as a public health concern, necessitating new strategies that include lifestyle modifications, psychological assistance, and pharmacological treatments [4].</w:t>
      </w:r>
      <w:r>
        <w:rPr>
          <w:rFonts w:ascii="Arial" w:hAnsi="Arial" w:cs="Arial"/>
        </w:rPr>
        <w:t xml:space="preserve"> </w:t>
      </w:r>
      <w:r w:rsidRPr="00453F90">
        <w:rPr>
          <w:rFonts w:ascii="Arial" w:hAnsi="Arial" w:cs="Arial"/>
        </w:rPr>
        <w:t>While lifestyle adjustments, including food and exercise, are primary methods for weight management, they frequently prove inadequate for numerous individuals, especially those with severe obesity. For these patients, medication is a crucial instrument for attaining significant weight loss and mitigating related health hazards. Recently, there has been an increase in research and development of innovative weight reduction medications, resulting in many new treatments aimed at improving efficacy while reducing side effects [5].</w:t>
      </w:r>
    </w:p>
    <w:p w14:paraId="446A7A72" w14:textId="6290ECF4" w:rsidR="00453F90" w:rsidRDefault="00453F90" w:rsidP="00453F90">
      <w:pPr>
        <w:pStyle w:val="AbstHead"/>
        <w:spacing w:after="0"/>
        <w:rPr>
          <w:rFonts w:ascii="Arial" w:hAnsi="Arial" w:cs="Arial"/>
        </w:rPr>
      </w:pPr>
      <w:r>
        <w:rPr>
          <w:rFonts w:ascii="Arial" w:hAnsi="Arial" w:cs="Arial"/>
        </w:rPr>
        <w:t xml:space="preserve">2. </w:t>
      </w:r>
      <w:r w:rsidRPr="00453F90">
        <w:rPr>
          <w:rFonts w:ascii="Arial" w:hAnsi="Arial" w:cs="Arial"/>
        </w:rPr>
        <w:t>The Burden of Obesity</w:t>
      </w:r>
    </w:p>
    <w:p w14:paraId="3AD2AB6A" w14:textId="772E143B" w:rsidR="00453F90" w:rsidRPr="00453F90" w:rsidRDefault="00453F90" w:rsidP="00453F90">
      <w:pPr>
        <w:pStyle w:val="Body"/>
        <w:rPr>
          <w:rFonts w:ascii="Arial" w:hAnsi="Arial" w:cs="Arial"/>
        </w:rPr>
      </w:pPr>
      <w:r w:rsidRPr="00453F90">
        <w:rPr>
          <w:rFonts w:ascii="Arial" w:hAnsi="Arial" w:cs="Arial"/>
        </w:rPr>
        <w:t xml:space="preserve">The main purpose of dealing with obesity is to make people healthier. If you lose more than 10% of your body weight, it can assist with a lot of the problems that come with being overweight, like stopping and treating type 2 diabetes, high blood pressure, fatty liver disease, and obstructive sleep apnea. It can also make your life better. The hardest part of dealing with obesity is keeping the weight off. Obesity, like many other long-term disorders, needs a long-term, multi-faceted approach that considers each person's treatment goals and the pros and downsides of different therapies [6]. Anti-obesity drugs and bariatric surgery make it simpler to keep the weight off and gain the health benefits that come with it, in addition to changes in lifestyle. Most of the anti-obesity medicines that are available focus on the brain's appetite control systems to make people less hungry and less likely to enjoy food [7]. Obesity presents a complex challenge for both individuals and societies. In addition to physical health repercussions, individuals with obesity frequently encounter social stigma, psychological difficulties, and diminished quality of life. The economic ramifications are significant; healthcare expenditures linked to obesity-related diseases are projected to amount to billions of dollars per year. In the United States, healthcare costs associated with obesity were anticipated to surpass $170 billion each year. The global economic burden significantly strains healthcare systems that are already challenged by resource allocation issues [8,9]. </w:t>
      </w:r>
    </w:p>
    <w:p w14:paraId="4704420F" w14:textId="06BB0A71" w:rsidR="00453F90" w:rsidRDefault="00453F90" w:rsidP="00453F90">
      <w:pPr>
        <w:pStyle w:val="AbstHead"/>
        <w:spacing w:after="0"/>
        <w:rPr>
          <w:rFonts w:ascii="Arial" w:hAnsi="Arial" w:cs="Arial"/>
        </w:rPr>
      </w:pPr>
      <w:r>
        <w:rPr>
          <w:rFonts w:ascii="Arial" w:hAnsi="Arial" w:cs="Arial"/>
        </w:rPr>
        <w:t xml:space="preserve">3. </w:t>
      </w:r>
      <w:r w:rsidRPr="00453F90">
        <w:rPr>
          <w:rFonts w:ascii="Arial" w:hAnsi="Arial" w:cs="Arial"/>
        </w:rPr>
        <w:t>Mechanisms of Obesity</w:t>
      </w:r>
    </w:p>
    <w:p w14:paraId="43D45EB5" w14:textId="77777777" w:rsidR="00453F90" w:rsidRDefault="00453F90" w:rsidP="00453F90">
      <w:pPr>
        <w:pStyle w:val="Body"/>
        <w:rPr>
          <w:rFonts w:ascii="Arial" w:hAnsi="Arial" w:cs="Arial"/>
        </w:rPr>
      </w:pPr>
      <w:r w:rsidRPr="00453F90">
        <w:rPr>
          <w:rFonts w:ascii="Arial" w:hAnsi="Arial" w:cs="Arial"/>
        </w:rPr>
        <w:t xml:space="preserve">The complex factors contributing to obesity include numerous biological, environmental, and behavioral elements. Genetics, metabolism, and neuroendocrine pathways have a role in the etiology of this illness. The subsequent concepts delineate the interaction of these factors within the framework of obesity: </w:t>
      </w:r>
    </w:p>
    <w:p w14:paraId="5C637CF8" w14:textId="77777777" w:rsidR="00453F90" w:rsidRDefault="00453F90" w:rsidP="00453F90">
      <w:pPr>
        <w:pStyle w:val="Body"/>
        <w:numPr>
          <w:ilvl w:val="0"/>
          <w:numId w:val="32"/>
        </w:numPr>
        <w:rPr>
          <w:rFonts w:ascii="Arial" w:hAnsi="Arial" w:cs="Arial"/>
        </w:rPr>
      </w:pPr>
      <w:r w:rsidRPr="00453F90">
        <w:rPr>
          <w:rFonts w:ascii="Arial" w:hAnsi="Arial" w:cs="Arial"/>
        </w:rPr>
        <w:t xml:space="preserve">Genetic Factors: Genetic predisposition significantly influences body weight control, affecting metabolism, fat distribution, and hunger. Twin and family studies indicate that hereditary variables contribute approximately 40-70% to the risk of obesity. Progress in genetic studies persistently uncovers genes and regions linked to obesity [10]. </w:t>
      </w:r>
    </w:p>
    <w:p w14:paraId="5F4AA8D3" w14:textId="492D7138" w:rsidR="00453F90" w:rsidRDefault="00453F90" w:rsidP="00453F90">
      <w:pPr>
        <w:pStyle w:val="Body"/>
        <w:numPr>
          <w:ilvl w:val="0"/>
          <w:numId w:val="32"/>
        </w:numPr>
        <w:rPr>
          <w:rFonts w:ascii="Arial" w:hAnsi="Arial" w:cs="Arial"/>
        </w:rPr>
      </w:pPr>
      <w:r w:rsidRPr="00453F90">
        <w:rPr>
          <w:rFonts w:ascii="Arial" w:hAnsi="Arial" w:cs="Arial"/>
        </w:rPr>
        <w:lastRenderedPageBreak/>
        <w:t xml:space="preserve">Metabolic Factors: Metabolic syndrome, defined by insulin resistance, dyslipidemia, and hypertension, constitutes a shared mechanism connecting obesity to numerous detrimental health consequences. The correlation between obesity and metabolic dysfunction establishes a detrimental cycle in which metabolic problems intensify weight gain [11]. </w:t>
      </w:r>
    </w:p>
    <w:p w14:paraId="7FE4D6EF" w14:textId="6F087BB9" w:rsidR="00453F90" w:rsidRDefault="00453F90" w:rsidP="00453F90">
      <w:pPr>
        <w:pStyle w:val="Body"/>
        <w:numPr>
          <w:ilvl w:val="0"/>
          <w:numId w:val="32"/>
        </w:numPr>
        <w:rPr>
          <w:rFonts w:ascii="Arial" w:hAnsi="Arial" w:cs="Arial"/>
        </w:rPr>
      </w:pPr>
      <w:r w:rsidRPr="00453F90">
        <w:rPr>
          <w:rFonts w:ascii="Arial" w:hAnsi="Arial" w:cs="Arial"/>
        </w:rPr>
        <w:t xml:space="preserve">Environmental Influences: The surroundings in which individuals reside profoundly impact on their dietary and physical activity habits. Elements such as availability of nutritious foods, secure environments for physical activity, and social support systems can either promote or obstruct weight management endeavors [12]. </w:t>
      </w:r>
    </w:p>
    <w:p w14:paraId="5F00D1E3" w14:textId="7BF8D179" w:rsidR="00453F90" w:rsidRDefault="00453F90" w:rsidP="00453F90">
      <w:pPr>
        <w:pStyle w:val="Body"/>
        <w:numPr>
          <w:ilvl w:val="0"/>
          <w:numId w:val="32"/>
        </w:numPr>
        <w:rPr>
          <w:rFonts w:ascii="Arial" w:hAnsi="Arial" w:cs="Arial"/>
        </w:rPr>
      </w:pPr>
      <w:r w:rsidRPr="00453F90">
        <w:rPr>
          <w:rFonts w:ascii="Arial" w:hAnsi="Arial" w:cs="Arial"/>
        </w:rPr>
        <w:t xml:space="preserve">Psychological Factors: Emotional influences, such as stress, depression, and worry, may result in overeating and suboptimal lifestyle decisions. Behavioral therapies targeting these psychological factors can be essential for the efficacy of weight loss programs [13]. </w:t>
      </w:r>
    </w:p>
    <w:p w14:paraId="532119C1" w14:textId="1D3AFF4C" w:rsidR="00453F90" w:rsidRPr="00453F90" w:rsidRDefault="00453F90" w:rsidP="00453F90">
      <w:pPr>
        <w:pStyle w:val="Body"/>
        <w:numPr>
          <w:ilvl w:val="0"/>
          <w:numId w:val="32"/>
        </w:numPr>
        <w:rPr>
          <w:rFonts w:ascii="Arial" w:hAnsi="Arial" w:cs="Arial"/>
        </w:rPr>
      </w:pPr>
      <w:r w:rsidRPr="00453F90">
        <w:rPr>
          <w:rFonts w:ascii="Arial" w:hAnsi="Arial" w:cs="Arial"/>
        </w:rPr>
        <w:t>Endocrinological Factors: Hormonal dysregulations, especially concerning ghrelin and leptin, might affect hunger and satiety signals. Comprehending the neuroendocrine mechanisms implicated in weight regulation has resulted in the creation of novel categories of weight loss pharmaceuticals [14].</w:t>
      </w:r>
    </w:p>
    <w:p w14:paraId="0DA14D8E" w14:textId="6B75C5F6" w:rsidR="00453F90" w:rsidRDefault="00453F90" w:rsidP="00453F90">
      <w:pPr>
        <w:pStyle w:val="AbstHead"/>
        <w:spacing w:after="0"/>
        <w:rPr>
          <w:rFonts w:ascii="Arial" w:hAnsi="Arial" w:cs="Arial"/>
        </w:rPr>
      </w:pPr>
      <w:bookmarkStart w:id="0" w:name="_Hlk217461804"/>
      <w:r>
        <w:rPr>
          <w:rFonts w:ascii="Arial" w:hAnsi="Arial" w:cs="Arial"/>
        </w:rPr>
        <w:t xml:space="preserve">4. </w:t>
      </w:r>
      <w:r w:rsidRPr="00453F90">
        <w:rPr>
          <w:rFonts w:ascii="Arial" w:hAnsi="Arial" w:cs="Arial"/>
        </w:rPr>
        <w:t>The Role of Pharmacotherapy</w:t>
      </w:r>
    </w:p>
    <w:bookmarkEnd w:id="0"/>
    <w:p w14:paraId="37E5F22E" w14:textId="733C7BB7" w:rsidR="00453F90" w:rsidRPr="00453F90" w:rsidRDefault="00453F90" w:rsidP="00453F90">
      <w:pPr>
        <w:pStyle w:val="Body"/>
        <w:rPr>
          <w:rFonts w:ascii="Arial" w:hAnsi="Arial" w:cs="Arial"/>
        </w:rPr>
      </w:pPr>
      <w:r w:rsidRPr="00453F90">
        <w:rPr>
          <w:rFonts w:ascii="Arial" w:hAnsi="Arial" w:cs="Arial"/>
        </w:rPr>
        <w:t>Weight loss medicines are an important part of a complete plan for treating obesity, especially for people who haven't had much success with lifestyle changes alone. Surgical procedures, including bariatric surgery, enable substantial weight loss for those with extreme obesity; however, pharmacological drugs offer a less intrusive alternative that can yield exceptional results. In the past, many were against using drugs to help them lose weight because they were worried about safety, notably the possibility of heart problems and addiction. Advancements in medication research have revolutionized this field, yielding innovative pharmaceuticals that facilitate weight reduction with improved safety profiles [15].</w:t>
      </w:r>
    </w:p>
    <w:p w14:paraId="677527B9" w14:textId="3DF4DAC0" w:rsidR="00453F90" w:rsidRDefault="00453F90" w:rsidP="00453F90">
      <w:pPr>
        <w:pStyle w:val="AbstHead"/>
        <w:spacing w:after="0"/>
        <w:rPr>
          <w:rFonts w:ascii="Arial" w:hAnsi="Arial" w:cs="Arial"/>
        </w:rPr>
      </w:pPr>
      <w:r>
        <w:rPr>
          <w:rFonts w:ascii="Arial" w:hAnsi="Arial" w:cs="Arial"/>
        </w:rPr>
        <w:t xml:space="preserve">5. </w:t>
      </w:r>
      <w:r w:rsidRPr="00453F90">
        <w:rPr>
          <w:rFonts w:ascii="Arial" w:hAnsi="Arial" w:cs="Arial"/>
        </w:rPr>
        <w:t>Current Landscape of Weight Loss Drugs</w:t>
      </w:r>
    </w:p>
    <w:p w14:paraId="0B88AC3A" w14:textId="44A98AE4" w:rsidR="00453F90" w:rsidRPr="00453F90" w:rsidRDefault="00453F90" w:rsidP="00453F90">
      <w:pPr>
        <w:pStyle w:val="Body"/>
        <w:rPr>
          <w:rFonts w:ascii="Arial" w:hAnsi="Arial" w:cs="Arial"/>
        </w:rPr>
      </w:pPr>
      <w:r w:rsidRPr="00453F90">
        <w:rPr>
          <w:rFonts w:ascii="Arial" w:hAnsi="Arial" w:cs="Arial"/>
        </w:rPr>
        <w:t xml:space="preserve">Over time, the approval process for weight loss drugs has changed. It has gone from simple appetite suppressants to more complicated drugs that target many of the body's processes that cause obesity. Phentermine, and orlistat are older drugs that are commonly used to help people lose weight. They work in different ways, but they often have adverse effects or don't work as well as they should [16,17]. </w:t>
      </w:r>
    </w:p>
    <w:p w14:paraId="1543D48F" w14:textId="29E8E9E8" w:rsidR="00453F90" w:rsidRPr="00453F90" w:rsidRDefault="00453F90" w:rsidP="00453F90">
      <w:pPr>
        <w:pStyle w:val="Body"/>
        <w:numPr>
          <w:ilvl w:val="0"/>
          <w:numId w:val="33"/>
        </w:numPr>
        <w:rPr>
          <w:rFonts w:ascii="Arial" w:hAnsi="Arial" w:cs="Arial"/>
        </w:rPr>
      </w:pPr>
      <w:r w:rsidRPr="00453F90">
        <w:rPr>
          <w:rFonts w:ascii="Arial" w:hAnsi="Arial" w:cs="Arial"/>
        </w:rPr>
        <w:t xml:space="preserve">New Developments: Recent advancements in pharmacology, such as glucagon-like peptide-1 (GLP-1) receptor agonists, selective serotonin reuptake inhibitors, and combination therapy, represent significant advances. Clinical trials have indicated that drugs like semaglutide and orlistat can help people lose a lot of weight. </w:t>
      </w:r>
    </w:p>
    <w:p w14:paraId="663E4139" w14:textId="0E4C2AD3" w:rsidR="00453F90" w:rsidRPr="00453F90" w:rsidRDefault="00453F90" w:rsidP="00453F90">
      <w:pPr>
        <w:pStyle w:val="Body"/>
        <w:numPr>
          <w:ilvl w:val="0"/>
          <w:numId w:val="33"/>
        </w:numPr>
        <w:rPr>
          <w:rFonts w:ascii="Arial" w:hAnsi="Arial" w:cs="Arial"/>
        </w:rPr>
      </w:pPr>
      <w:r w:rsidRPr="00453F90">
        <w:rPr>
          <w:rFonts w:ascii="Arial" w:hAnsi="Arial" w:cs="Arial"/>
        </w:rPr>
        <w:t>The FDA has started to rethink the rules for approving drugs by focusing on the overall benefits of weight loss on metabolic health rather than just the number on the scale. This new way of thinking has led to the development and use of new agents, which is a very promising area for people who are having trouble with their weight [18,19].</w:t>
      </w:r>
    </w:p>
    <w:p w14:paraId="1A053235" w14:textId="6F1A01F6" w:rsidR="00453F90" w:rsidRDefault="00453F90" w:rsidP="00453F90">
      <w:pPr>
        <w:pStyle w:val="AbstHead"/>
        <w:spacing w:after="0"/>
        <w:rPr>
          <w:rFonts w:ascii="Arial" w:hAnsi="Arial" w:cs="Arial"/>
        </w:rPr>
      </w:pPr>
      <w:bookmarkStart w:id="1" w:name="_Hlk217461918"/>
      <w:r>
        <w:rPr>
          <w:rFonts w:ascii="Arial" w:hAnsi="Arial" w:cs="Arial"/>
        </w:rPr>
        <w:t xml:space="preserve">6. </w:t>
      </w:r>
      <w:r w:rsidRPr="00453F90">
        <w:rPr>
          <w:rFonts w:ascii="Arial" w:hAnsi="Arial" w:cs="Arial"/>
        </w:rPr>
        <w:t>Overview of Weight Loss Drugs</w:t>
      </w:r>
      <w:bookmarkEnd w:id="1"/>
      <w:r w:rsidRPr="00453F90">
        <w:rPr>
          <w:rFonts w:ascii="Arial" w:hAnsi="Arial" w:cs="Arial"/>
        </w:rPr>
        <w:t xml:space="preserve">  </w:t>
      </w:r>
    </w:p>
    <w:p w14:paraId="7D590849" w14:textId="5E2A1F5D" w:rsidR="00453F90" w:rsidRPr="00453F90" w:rsidRDefault="00453F90" w:rsidP="00453F90">
      <w:pPr>
        <w:pStyle w:val="Body"/>
        <w:rPr>
          <w:rFonts w:ascii="Arial" w:hAnsi="Arial" w:cs="Arial"/>
        </w:rPr>
      </w:pPr>
      <w:r w:rsidRPr="00453F90">
        <w:rPr>
          <w:rFonts w:ascii="Arial" w:hAnsi="Arial" w:cs="Arial"/>
        </w:rPr>
        <w:t>Historically, weight loss medications have faced suspicion due to their harmful effects and limited efficacy. Recent advancements in pharmacotherapy have led to the development of several promising medications. These drugs primarily target mechanisms like appetite suppression, enhancement of metabolic rate, and reduction of fat absorption [20].</w:t>
      </w:r>
    </w:p>
    <w:p w14:paraId="14017743" w14:textId="75B2A321" w:rsidR="00453F90" w:rsidRDefault="00453F90" w:rsidP="00453F90">
      <w:pPr>
        <w:pStyle w:val="AbstHead"/>
        <w:spacing w:after="0"/>
        <w:rPr>
          <w:rFonts w:ascii="Arial" w:hAnsi="Arial" w:cs="Arial"/>
        </w:rPr>
      </w:pPr>
      <w:r>
        <w:rPr>
          <w:rFonts w:ascii="Arial" w:hAnsi="Arial" w:cs="Arial"/>
        </w:rPr>
        <w:lastRenderedPageBreak/>
        <w:t xml:space="preserve">7. </w:t>
      </w:r>
      <w:r w:rsidR="00A70279" w:rsidRPr="00A70279">
        <w:rPr>
          <w:rFonts w:ascii="Arial" w:hAnsi="Arial" w:cs="Arial"/>
        </w:rPr>
        <w:t>Traditional Weight Loss Medications</w:t>
      </w:r>
    </w:p>
    <w:p w14:paraId="3E9F68F9" w14:textId="77777777" w:rsidR="00A70279" w:rsidRDefault="00453F90" w:rsidP="00A70279">
      <w:pPr>
        <w:pStyle w:val="Body"/>
        <w:rPr>
          <w:rFonts w:ascii="Arial" w:hAnsi="Arial" w:cs="Arial"/>
        </w:rPr>
      </w:pPr>
      <w:r w:rsidRPr="00453F90">
        <w:rPr>
          <w:rFonts w:ascii="Arial" w:hAnsi="Arial" w:cs="Arial"/>
        </w:rPr>
        <w:t xml:space="preserve">Before looking at the new options, it's important to remember how important traditional weight loss medications are, since they have paved the way for new treatments. </w:t>
      </w:r>
    </w:p>
    <w:p w14:paraId="1F1059F5" w14:textId="268A9799" w:rsidR="00453F90" w:rsidRPr="00453F90" w:rsidRDefault="00453F90" w:rsidP="00A70279">
      <w:pPr>
        <w:pStyle w:val="Body"/>
        <w:numPr>
          <w:ilvl w:val="0"/>
          <w:numId w:val="35"/>
        </w:numPr>
        <w:rPr>
          <w:rFonts w:ascii="Arial" w:hAnsi="Arial" w:cs="Arial"/>
        </w:rPr>
      </w:pPr>
      <w:r w:rsidRPr="00453F90">
        <w:rPr>
          <w:rFonts w:ascii="Arial" w:hAnsi="Arial" w:cs="Arial"/>
        </w:rPr>
        <w:t>Phentermine: This appetite suppressant based on stimulants has been an important part of weight management for many years. Phentermine changes the way the central nervous system works to reduce hunger signals, making it easier to stick to calorie-restricted diets. While effective for short-term weight control, dependence and cardiovascular side effects hinder its long-term use</w:t>
      </w:r>
      <w:r w:rsidR="00A70279">
        <w:rPr>
          <w:rFonts w:ascii="Arial" w:hAnsi="Arial" w:cs="Arial"/>
        </w:rPr>
        <w:t xml:space="preserve"> </w:t>
      </w:r>
      <w:r w:rsidR="00A70279" w:rsidRPr="00453F90">
        <w:rPr>
          <w:rFonts w:ascii="Arial" w:hAnsi="Arial" w:cs="Arial"/>
        </w:rPr>
        <w:t>[21-23].</w:t>
      </w:r>
    </w:p>
    <w:p w14:paraId="5157D595" w14:textId="1E43D685" w:rsidR="00453F90" w:rsidRPr="00453F90" w:rsidRDefault="00453F90" w:rsidP="00A70279">
      <w:pPr>
        <w:pStyle w:val="Body"/>
        <w:numPr>
          <w:ilvl w:val="0"/>
          <w:numId w:val="35"/>
        </w:numPr>
        <w:rPr>
          <w:rFonts w:ascii="Arial" w:hAnsi="Arial" w:cs="Arial"/>
        </w:rPr>
      </w:pPr>
      <w:r w:rsidRPr="00453F90">
        <w:rPr>
          <w:rFonts w:ascii="Arial" w:hAnsi="Arial" w:cs="Arial"/>
        </w:rPr>
        <w:t xml:space="preserve">Orlistat: As a lipase inhibitor, orlistat stops the intestines from absorbing fat from food. This approach helps some people lose weight because it makes them eat less calories. However, gastrointestinal side effects including oily stools and gas may be big reasons why people don't want to keep taking the </w:t>
      </w:r>
      <w:r w:rsidR="00A70279" w:rsidRPr="00453F90">
        <w:rPr>
          <w:rFonts w:ascii="Arial" w:hAnsi="Arial" w:cs="Arial"/>
        </w:rPr>
        <w:t>drug [</w:t>
      </w:r>
      <w:r w:rsidRPr="00453F90">
        <w:rPr>
          <w:rFonts w:ascii="Arial" w:hAnsi="Arial" w:cs="Arial"/>
        </w:rPr>
        <w:t xml:space="preserve">21-23]. </w:t>
      </w:r>
    </w:p>
    <w:p w14:paraId="31A99D35" w14:textId="3A76063C" w:rsidR="00453F90" w:rsidRPr="00453F90" w:rsidRDefault="00453F90" w:rsidP="00A70279">
      <w:pPr>
        <w:pStyle w:val="Body"/>
        <w:numPr>
          <w:ilvl w:val="0"/>
          <w:numId w:val="35"/>
        </w:numPr>
        <w:rPr>
          <w:rFonts w:ascii="Arial" w:hAnsi="Arial" w:cs="Arial"/>
        </w:rPr>
      </w:pPr>
      <w:proofErr w:type="spellStart"/>
      <w:r w:rsidRPr="00453F90">
        <w:rPr>
          <w:rFonts w:ascii="Arial" w:hAnsi="Arial" w:cs="Arial"/>
        </w:rPr>
        <w:t>Lorcaserin</w:t>
      </w:r>
      <w:proofErr w:type="spellEnd"/>
      <w:r w:rsidRPr="00453F90">
        <w:rPr>
          <w:rFonts w:ascii="Arial" w:hAnsi="Arial" w:cs="Arial"/>
        </w:rPr>
        <w:t xml:space="preserve"> is a selective serotonin receptor agonist that increases feelings of fullness by changing how serotonin works in the brain. Although advantageous for some individuals, its clearance was rescinded due to concerns over an increased cancer risk, underscoring the imperative for meticulous monitoring of the long-term effects of weight reduction medications</w:t>
      </w:r>
      <w:r w:rsidR="00A70279">
        <w:rPr>
          <w:rFonts w:ascii="Arial" w:hAnsi="Arial" w:cs="Arial"/>
        </w:rPr>
        <w:t xml:space="preserve"> </w:t>
      </w:r>
      <w:r w:rsidR="00A70279" w:rsidRPr="00453F90">
        <w:rPr>
          <w:rFonts w:ascii="Arial" w:hAnsi="Arial" w:cs="Arial"/>
        </w:rPr>
        <w:t xml:space="preserve">[21-23]. </w:t>
      </w:r>
      <w:r w:rsidRPr="00453F90">
        <w:rPr>
          <w:rFonts w:ascii="Arial" w:hAnsi="Arial" w:cs="Arial"/>
        </w:rPr>
        <w:t xml:space="preserve"> </w:t>
      </w:r>
    </w:p>
    <w:p w14:paraId="5300B931" w14:textId="264F5563" w:rsidR="00453F90" w:rsidRPr="00453F90" w:rsidRDefault="00453F90" w:rsidP="00453F90">
      <w:pPr>
        <w:pStyle w:val="Body"/>
        <w:rPr>
          <w:rFonts w:ascii="Arial" w:hAnsi="Arial" w:cs="Arial"/>
        </w:rPr>
      </w:pPr>
      <w:r w:rsidRPr="00453F90">
        <w:rPr>
          <w:rFonts w:ascii="Arial" w:hAnsi="Arial" w:cs="Arial"/>
        </w:rPr>
        <w:t xml:space="preserve">While these traditional medications have produced beneficial outcomes for some individuals, they also highlight the inherent limitations and risks associated with pharmacological weight loss methods. This situation has led to a big rise in interest and investment in novel drugs that focus on not only effectiveness but also safety and tolerability. This marks the beginning of a new era in obesity </w:t>
      </w:r>
      <w:r w:rsidR="00A70279" w:rsidRPr="00453F90">
        <w:rPr>
          <w:rFonts w:ascii="Arial" w:hAnsi="Arial" w:cs="Arial"/>
        </w:rPr>
        <w:t>management [</w:t>
      </w:r>
      <w:r w:rsidRPr="00453F90">
        <w:rPr>
          <w:rFonts w:ascii="Arial" w:hAnsi="Arial" w:cs="Arial"/>
        </w:rPr>
        <w:t xml:space="preserve">24,25]. </w:t>
      </w:r>
    </w:p>
    <w:p w14:paraId="580EE600" w14:textId="5272A354" w:rsidR="00A70279" w:rsidRDefault="00A70279" w:rsidP="00A70279">
      <w:pPr>
        <w:pStyle w:val="AbstHead"/>
        <w:spacing w:after="0"/>
        <w:rPr>
          <w:rFonts w:ascii="Arial" w:hAnsi="Arial" w:cs="Arial"/>
        </w:rPr>
      </w:pPr>
      <w:r>
        <w:rPr>
          <w:rFonts w:ascii="Arial" w:hAnsi="Arial" w:cs="Arial"/>
        </w:rPr>
        <w:t xml:space="preserve">8. </w:t>
      </w:r>
      <w:r w:rsidRPr="00A70279">
        <w:rPr>
          <w:rFonts w:ascii="Arial" w:hAnsi="Arial" w:cs="Arial"/>
        </w:rPr>
        <w:t>Emerging Weight Loss Drugs</w:t>
      </w:r>
    </w:p>
    <w:p w14:paraId="629EC08F" w14:textId="77777777" w:rsidR="00A70279" w:rsidRDefault="00453F90" w:rsidP="00453F90">
      <w:pPr>
        <w:pStyle w:val="Body"/>
        <w:rPr>
          <w:rFonts w:ascii="Arial" w:hAnsi="Arial" w:cs="Arial"/>
        </w:rPr>
      </w:pPr>
      <w:r w:rsidRPr="00453F90">
        <w:rPr>
          <w:rFonts w:ascii="Arial" w:hAnsi="Arial" w:cs="Arial"/>
        </w:rPr>
        <w:t xml:space="preserve">Recent years have seen the introduction of several new weight loss drugs that offer different mechanisms of action:                                                                                                                      </w:t>
      </w:r>
    </w:p>
    <w:p w14:paraId="04C32691" w14:textId="77777777" w:rsidR="00A70279" w:rsidRDefault="00453F90" w:rsidP="00A70279">
      <w:pPr>
        <w:pStyle w:val="Body"/>
        <w:numPr>
          <w:ilvl w:val="0"/>
          <w:numId w:val="36"/>
        </w:numPr>
        <w:rPr>
          <w:rFonts w:ascii="Arial" w:hAnsi="Arial" w:cs="Arial"/>
        </w:rPr>
      </w:pPr>
      <w:r w:rsidRPr="00A70279">
        <w:rPr>
          <w:rFonts w:ascii="Arial" w:hAnsi="Arial" w:cs="Arial"/>
          <w:b/>
          <w:bCs/>
        </w:rPr>
        <w:t>GLP-1 Receptor Agonists</w:t>
      </w:r>
      <w:r w:rsidR="00A70279" w:rsidRPr="00A70279">
        <w:rPr>
          <w:rFonts w:ascii="Arial" w:hAnsi="Arial" w:cs="Arial"/>
          <w:b/>
          <w:bCs/>
        </w:rPr>
        <w:t>:</w:t>
      </w:r>
      <w:r w:rsidR="00A70279">
        <w:rPr>
          <w:rFonts w:ascii="Arial" w:hAnsi="Arial" w:cs="Arial"/>
        </w:rPr>
        <w:t xml:space="preserve"> </w:t>
      </w:r>
      <w:r w:rsidRPr="00453F90">
        <w:rPr>
          <w:rFonts w:ascii="Arial" w:hAnsi="Arial" w:cs="Arial"/>
        </w:rPr>
        <w:t xml:space="preserve">GLP-1 (Glucagon-like Peptide-1) receptor agonists are a type of medicine that works like the hormone GLP-1, which is made by the intestines after eating. Their mechanism of action involves various critical physiological processes that promote weight loss and improve metabolic health: GLP-1 receptor agonists talk to the brain to make you feel full and less hungry. By activating GLP-1 receptors in the hypothalamus, these drugs help people eat less and lose weight. Increased Insulin Secretion: These medications make the pancreas release insulin in a way that depends on glucose, which helps lower blood sugar levels. Higher blood sugar levels cause the body to make more insulin, which lowers the risk of hyperglycemia. </w:t>
      </w:r>
      <w:r w:rsidRPr="00A70279">
        <w:rPr>
          <w:rFonts w:ascii="Arial" w:hAnsi="Arial" w:cs="Arial"/>
        </w:rPr>
        <w:t xml:space="preserve">GLP-1 receptor agonists stop the release of glucagon, a hormone that raises blood sugar levels by breaking down glycogen in the liver. These drugs help keep blood sugar levels </w:t>
      </w:r>
      <w:proofErr w:type="gramStart"/>
      <w:r w:rsidRPr="00A70279">
        <w:rPr>
          <w:rFonts w:ascii="Arial" w:hAnsi="Arial" w:cs="Arial"/>
        </w:rPr>
        <w:t>more steady</w:t>
      </w:r>
      <w:proofErr w:type="gramEnd"/>
      <w:r w:rsidRPr="00A70279">
        <w:rPr>
          <w:rFonts w:ascii="Arial" w:hAnsi="Arial" w:cs="Arial"/>
        </w:rPr>
        <w:t xml:space="preserve"> by lowering the amount of glucagon that is </w:t>
      </w:r>
      <w:r w:rsidR="00A70279" w:rsidRPr="00A70279">
        <w:rPr>
          <w:rFonts w:ascii="Arial" w:hAnsi="Arial" w:cs="Arial"/>
        </w:rPr>
        <w:t>released [</w:t>
      </w:r>
      <w:r w:rsidRPr="00A70279">
        <w:rPr>
          <w:rFonts w:ascii="Arial" w:hAnsi="Arial" w:cs="Arial"/>
        </w:rPr>
        <w:t>26]. Delayed Gastric Emptying: GLP-1 receptor agonists prolong postprandial satiety by slowing down the process of gastric emptying. This delayed stomach emptying helps to lower the amount of food eaten overall. Weight Loss: The combined effects of lowering hunger, increasing insulin secretion, and keeping the stomach empty for longer periods of time lead to a lot of weight loss. Clinical studies have shown that people taking GLP-1 recep</w:t>
      </w:r>
      <w:bookmarkStart w:id="2" w:name="_GoBack"/>
      <w:bookmarkEnd w:id="2"/>
      <w:r w:rsidRPr="00A70279">
        <w:rPr>
          <w:rFonts w:ascii="Arial" w:hAnsi="Arial" w:cs="Arial"/>
        </w:rPr>
        <w:t xml:space="preserve">tor agonists can lose a lot of weight, making them effective tools for controlling obesity. Often Used Agonists of the GLP-1 </w:t>
      </w:r>
      <w:r w:rsidR="00A70279" w:rsidRPr="00A70279">
        <w:rPr>
          <w:rFonts w:ascii="Arial" w:hAnsi="Arial" w:cs="Arial"/>
        </w:rPr>
        <w:t>Receptor [</w:t>
      </w:r>
      <w:r w:rsidRPr="00A70279">
        <w:rPr>
          <w:rFonts w:ascii="Arial" w:hAnsi="Arial" w:cs="Arial"/>
        </w:rPr>
        <w:t>27].</w:t>
      </w:r>
      <w:r w:rsidR="00A70279">
        <w:rPr>
          <w:rFonts w:ascii="Arial" w:hAnsi="Arial" w:cs="Arial"/>
        </w:rPr>
        <w:t xml:space="preserve"> </w:t>
      </w:r>
      <w:r w:rsidRPr="00A70279">
        <w:rPr>
          <w:rFonts w:ascii="Arial" w:hAnsi="Arial" w:cs="Arial"/>
        </w:rPr>
        <w:t xml:space="preserve">There are now many GLP-1 receptor agonists that are approved for weight loss and controlling diabetes. Some well-known examples </w:t>
      </w:r>
      <w:r w:rsidR="00A70279" w:rsidRPr="00A70279">
        <w:rPr>
          <w:rFonts w:ascii="Arial" w:hAnsi="Arial" w:cs="Arial"/>
        </w:rPr>
        <w:t>are</w:t>
      </w:r>
      <w:r w:rsidRPr="00A70279">
        <w:rPr>
          <w:rFonts w:ascii="Arial" w:hAnsi="Arial" w:cs="Arial"/>
        </w:rPr>
        <w:t xml:space="preserve"> Semaglutide (Wegovy, Ozempic): Approved for treating obesity and controlling type 2 diabetes. </w:t>
      </w:r>
      <w:r w:rsidRPr="00A70279">
        <w:rPr>
          <w:rFonts w:ascii="Arial" w:hAnsi="Arial" w:cs="Arial"/>
        </w:rPr>
        <w:lastRenderedPageBreak/>
        <w:t>Liraglutide (</w:t>
      </w:r>
      <w:proofErr w:type="spellStart"/>
      <w:r w:rsidRPr="00A70279">
        <w:rPr>
          <w:rFonts w:ascii="Arial" w:hAnsi="Arial" w:cs="Arial"/>
        </w:rPr>
        <w:t>Saxenda</w:t>
      </w:r>
      <w:proofErr w:type="spellEnd"/>
      <w:r w:rsidRPr="00A70279">
        <w:rPr>
          <w:rFonts w:ascii="Arial" w:hAnsi="Arial" w:cs="Arial"/>
        </w:rPr>
        <w:t>, Victoza): Used for controlling diabetes and managing weight. Dulaglutide (Trulicity) is mostly used to treat type 2 diabetes, but losing weight is a good side effect</w:t>
      </w:r>
      <w:r w:rsidR="00A70279">
        <w:rPr>
          <w:rFonts w:ascii="Arial" w:hAnsi="Arial" w:cs="Arial"/>
        </w:rPr>
        <w:t xml:space="preserve"> </w:t>
      </w:r>
      <w:r w:rsidRPr="00A70279">
        <w:rPr>
          <w:rFonts w:ascii="Arial" w:hAnsi="Arial" w:cs="Arial"/>
        </w:rPr>
        <w:t xml:space="preserve">[28-30].                                                                                                                   </w:t>
      </w:r>
      <w:proofErr w:type="spellStart"/>
      <w:r w:rsidRPr="00A70279">
        <w:rPr>
          <w:rFonts w:ascii="Arial" w:hAnsi="Arial" w:cs="Arial"/>
        </w:rPr>
        <w:t>Tirzepatide</w:t>
      </w:r>
      <w:proofErr w:type="spellEnd"/>
      <w:r w:rsidRPr="00A70279">
        <w:rPr>
          <w:rFonts w:ascii="Arial" w:hAnsi="Arial" w:cs="Arial"/>
        </w:rPr>
        <w:t xml:space="preserve"> (</w:t>
      </w:r>
      <w:proofErr w:type="spellStart"/>
      <w:r w:rsidRPr="00A70279">
        <w:rPr>
          <w:rFonts w:ascii="Arial" w:hAnsi="Arial" w:cs="Arial"/>
        </w:rPr>
        <w:t>Zepbound</w:t>
      </w:r>
      <w:proofErr w:type="spellEnd"/>
      <w:r w:rsidRPr="00A70279">
        <w:rPr>
          <w:rFonts w:ascii="Arial" w:hAnsi="Arial" w:cs="Arial"/>
        </w:rPr>
        <w:t xml:space="preserve">) The FDA approved Zepbound, a dual GIP/GLP-1 agonist, on November 8, 2023. It is given as an injection once a week. Clinical studies have shown that it works quite well, with people losing an average of around 21% of their body weight, or about 48 pounds (21.8 kg), with a weekly dose of 15 mg. This big weight loss shows that </w:t>
      </w:r>
      <w:proofErr w:type="spellStart"/>
      <w:r w:rsidRPr="00A70279">
        <w:rPr>
          <w:rFonts w:ascii="Arial" w:hAnsi="Arial" w:cs="Arial"/>
        </w:rPr>
        <w:t>Zepbound</w:t>
      </w:r>
      <w:proofErr w:type="spellEnd"/>
      <w:r w:rsidRPr="00A70279">
        <w:rPr>
          <w:rFonts w:ascii="Arial" w:hAnsi="Arial" w:cs="Arial"/>
        </w:rPr>
        <w:t xml:space="preserve"> can be a good option for </w:t>
      </w:r>
      <w:r w:rsidR="00A70279">
        <w:rPr>
          <w:rFonts w:ascii="Arial" w:hAnsi="Arial" w:cs="Arial"/>
        </w:rPr>
        <w:t>patients</w:t>
      </w:r>
      <w:r w:rsidRPr="00A70279">
        <w:rPr>
          <w:rFonts w:ascii="Arial" w:hAnsi="Arial" w:cs="Arial"/>
        </w:rPr>
        <w:t xml:space="preserve"> who are overweight or have health problems related to their </w:t>
      </w:r>
      <w:r w:rsidR="00A70279" w:rsidRPr="00A70279">
        <w:rPr>
          <w:rFonts w:ascii="Arial" w:hAnsi="Arial" w:cs="Arial"/>
        </w:rPr>
        <w:t>weight [</w:t>
      </w:r>
      <w:r w:rsidRPr="00A70279">
        <w:rPr>
          <w:rFonts w:ascii="Arial" w:hAnsi="Arial" w:cs="Arial"/>
        </w:rPr>
        <w:t>31].</w:t>
      </w:r>
      <w:r w:rsidR="00A70279">
        <w:rPr>
          <w:rFonts w:ascii="Arial" w:hAnsi="Arial" w:cs="Arial"/>
        </w:rPr>
        <w:t xml:space="preserve"> </w:t>
      </w:r>
      <w:r w:rsidRPr="00453F90">
        <w:rPr>
          <w:rFonts w:ascii="Arial" w:hAnsi="Arial" w:cs="Arial"/>
        </w:rPr>
        <w:t xml:space="preserve">There has been a lot of research into the safety of GLP-1 receptor agonists, and the results are mostly good, however there are certain big worries: </w:t>
      </w:r>
      <w:r w:rsidRPr="00A70279">
        <w:rPr>
          <w:rFonts w:ascii="Arial" w:hAnsi="Arial" w:cs="Arial"/>
        </w:rPr>
        <w:t xml:space="preserve">Gastrointestinal adverse effects are the most common, and they include nausea, vomiting, diarrhea, and stomach pain. These symptoms usually happen when therapy starts and often go away as the body becomes used to the medicine. Healthcare providers often recommend gradual dose escalations to mitigate unpleasant </w:t>
      </w:r>
      <w:r w:rsidR="00A70279" w:rsidRPr="00A70279">
        <w:rPr>
          <w:rFonts w:ascii="Arial" w:hAnsi="Arial" w:cs="Arial"/>
        </w:rPr>
        <w:t>symptoms [</w:t>
      </w:r>
      <w:r w:rsidRPr="00A70279">
        <w:rPr>
          <w:rFonts w:ascii="Arial" w:hAnsi="Arial" w:cs="Arial"/>
        </w:rPr>
        <w:t xml:space="preserve">32]. Risk of Pancreatitis: There have been reports of people who use GLP-1 receptor agonists getting acute pancreatitis. Healthcare providers urge being on the lookout for signs of pancreatitis, such as severe stomach discomfort, even when the cause is yet unknown. Glycemic Control: These medications help control blood sugar levels, but they may also cause difficulties with low blood sugar. However, when employed for weight loss, GLP-1 receptor agonists typically do not cause significant hypoglycemia, as their insulin-secreting actions depend on glucose </w:t>
      </w:r>
      <w:r w:rsidR="00A70279" w:rsidRPr="00A70279">
        <w:rPr>
          <w:rFonts w:ascii="Arial" w:hAnsi="Arial" w:cs="Arial"/>
        </w:rPr>
        <w:t>concentrations [</w:t>
      </w:r>
      <w:r w:rsidRPr="00A70279">
        <w:rPr>
          <w:rFonts w:ascii="Arial" w:hAnsi="Arial" w:cs="Arial"/>
        </w:rPr>
        <w:t xml:space="preserve">33]. Thyroid Tumor Risk: Studies conducted on rats have demonstrated an increased risk of medullary thyroid carcinoma linked to GLP-1 receptor agonists. The U.S. Food and Drug Administration (FDA) has warned of possible thyroid cancers, even though there is no proof in individuals. This has led to precautions for patients who have a personal or family history of thyroid </w:t>
      </w:r>
      <w:r w:rsidR="00A70279" w:rsidRPr="00A70279">
        <w:rPr>
          <w:rFonts w:ascii="Arial" w:hAnsi="Arial" w:cs="Arial"/>
        </w:rPr>
        <w:t>cancer [</w:t>
      </w:r>
      <w:r w:rsidRPr="00A70279">
        <w:rPr>
          <w:rFonts w:ascii="Arial" w:hAnsi="Arial" w:cs="Arial"/>
        </w:rPr>
        <w:t xml:space="preserve">34]. Effects on the heart: Several GLP-1 receptor agonists have been shown to provide benefits for the heart, notably in those with type 2 diabetes. Research suggests that these medications may reduce the risk of major cardiovascular events, such as myocardial infarction and cerebrovascular accident. This safety element is a big plus because obesity and heart disease often go hand in </w:t>
      </w:r>
      <w:r w:rsidR="00A70279" w:rsidRPr="00A70279">
        <w:rPr>
          <w:rFonts w:ascii="Arial" w:hAnsi="Arial" w:cs="Arial"/>
        </w:rPr>
        <w:t>hand [</w:t>
      </w:r>
      <w:r w:rsidRPr="00A70279">
        <w:rPr>
          <w:rFonts w:ascii="Arial" w:hAnsi="Arial" w:cs="Arial"/>
        </w:rPr>
        <w:t xml:space="preserve">35].                                                                               </w:t>
      </w:r>
    </w:p>
    <w:p w14:paraId="3402BC24" w14:textId="77777777" w:rsidR="00A70279" w:rsidRDefault="00453F90" w:rsidP="00A70279">
      <w:pPr>
        <w:pStyle w:val="Body"/>
        <w:numPr>
          <w:ilvl w:val="0"/>
          <w:numId w:val="36"/>
        </w:numPr>
        <w:rPr>
          <w:rFonts w:ascii="Arial" w:hAnsi="Arial" w:cs="Arial"/>
        </w:rPr>
      </w:pPr>
      <w:r w:rsidRPr="00A70279">
        <w:rPr>
          <w:rFonts w:ascii="Arial" w:hAnsi="Arial" w:cs="Arial"/>
          <w:b/>
          <w:bCs/>
        </w:rPr>
        <w:t>Combination Therapies</w:t>
      </w:r>
      <w:r w:rsidR="00A70279">
        <w:rPr>
          <w:rFonts w:ascii="Arial" w:hAnsi="Arial" w:cs="Arial"/>
        </w:rPr>
        <w:t xml:space="preserve">: </w:t>
      </w:r>
      <w:r w:rsidRPr="00A70279">
        <w:rPr>
          <w:rFonts w:ascii="Arial" w:hAnsi="Arial" w:cs="Arial"/>
        </w:rPr>
        <w:t xml:space="preserve">Combination therapies have arisen as a strategic method in obesity treatment, particularly for patients who find it challenging to get sufficient weight loss with monotherapy. A prominent instance is the amalgamation of </w:t>
      </w:r>
      <w:r w:rsidR="00A70279" w:rsidRPr="00A70279">
        <w:rPr>
          <w:rFonts w:ascii="Arial" w:hAnsi="Arial" w:cs="Arial"/>
        </w:rPr>
        <w:t>branded</w:t>
      </w:r>
      <w:r w:rsidRPr="00A70279">
        <w:rPr>
          <w:rFonts w:ascii="Arial" w:hAnsi="Arial" w:cs="Arial"/>
        </w:rPr>
        <w:t xml:space="preserve"> </w:t>
      </w:r>
      <w:proofErr w:type="spellStart"/>
      <w:r w:rsidRPr="00A70279">
        <w:rPr>
          <w:rFonts w:ascii="Arial" w:hAnsi="Arial" w:cs="Arial"/>
        </w:rPr>
        <w:t>Contrave</w:t>
      </w:r>
      <w:proofErr w:type="spellEnd"/>
      <w:r w:rsidR="00A70279">
        <w:rPr>
          <w:rFonts w:ascii="Arial" w:hAnsi="Arial" w:cs="Arial"/>
        </w:rPr>
        <w:t xml:space="preserve"> </w:t>
      </w:r>
      <w:r w:rsidRPr="00A70279">
        <w:rPr>
          <w:rFonts w:ascii="Arial" w:hAnsi="Arial" w:cs="Arial"/>
        </w:rPr>
        <w:t>[</w:t>
      </w:r>
      <w:r w:rsidR="00A70279">
        <w:rPr>
          <w:rFonts w:ascii="Arial" w:hAnsi="Arial" w:cs="Arial"/>
        </w:rPr>
        <w:t>36-</w:t>
      </w:r>
      <w:r w:rsidRPr="00A70279">
        <w:rPr>
          <w:rFonts w:ascii="Arial" w:hAnsi="Arial" w:cs="Arial"/>
        </w:rPr>
        <w:t xml:space="preserve">37]. This dual-action medicine addresses various pathways related to weight regulation, rendering it a promising choice for holistic weight management. Naltrexone is primarily recognized as an opioid receptor antagonist. It inhibits the effects of opioids and other substances that stimulate the brain's reward pathways.                                                                                                                                   Naltrexone diminishes the pleasure derived from eating by obstructing reward pathways, especially in relation to high-calorie items commonly associated with cravings. This attenuation of the incentive effect may mitigate the desire to overconsume or select unhealthy food options. Bupropion: Bupropion operates as a norepinephrine and dopamine reuptake inhibitor, impeding the reabsorption of these neurotransmitters, which are integral to mood control and energy expenditure. Augmentation of Energy Expenditure: By amplifying dopamine signaling, bupropion elevates motivation and physical activity levels, hence contributing to increased energy expenditure. The stimulant-like effects enhance metabolic activity and elevate mood, which is frequently associated with </w:t>
      </w:r>
      <w:r w:rsidR="00A70279" w:rsidRPr="00A70279">
        <w:rPr>
          <w:rFonts w:ascii="Arial" w:hAnsi="Arial" w:cs="Arial"/>
        </w:rPr>
        <w:t>overeating [</w:t>
      </w:r>
      <w:r w:rsidRPr="00A70279">
        <w:rPr>
          <w:rFonts w:ascii="Arial" w:hAnsi="Arial" w:cs="Arial"/>
        </w:rPr>
        <w:t>38].</w:t>
      </w:r>
      <w:r w:rsidR="00A70279">
        <w:rPr>
          <w:rFonts w:ascii="Arial" w:hAnsi="Arial" w:cs="Arial"/>
        </w:rPr>
        <w:t xml:space="preserve"> </w:t>
      </w:r>
      <w:r w:rsidRPr="00A70279">
        <w:rPr>
          <w:rFonts w:ascii="Arial" w:hAnsi="Arial" w:cs="Arial"/>
        </w:rPr>
        <w:t xml:space="preserve">Efficacy Clinical trials have shown that the combination of naltrexone and bupropion results in a greater percentage of weight loss than monotherapy with either drug. Weight Loss Outcomes: In clinical trials, patients undergoing combination therapy achieved an average weight reduction of roughly 5% to 10% of their baseline body weight over the course of one </w:t>
      </w:r>
      <w:r w:rsidRPr="00A70279">
        <w:rPr>
          <w:rFonts w:ascii="Arial" w:hAnsi="Arial" w:cs="Arial"/>
        </w:rPr>
        <w:lastRenderedPageBreak/>
        <w:t xml:space="preserve">year, when accompanied with a caloric deficit and enhanced physical activity. This result contrasts with the diminished efficacy rates often associated with single-agent therapy, highlighting the advantages of a multi-targeted </w:t>
      </w:r>
      <w:r w:rsidR="00A70279" w:rsidRPr="00A70279">
        <w:rPr>
          <w:rFonts w:ascii="Arial" w:hAnsi="Arial" w:cs="Arial"/>
        </w:rPr>
        <w:t>strategy [</w:t>
      </w:r>
      <w:r w:rsidRPr="00A70279">
        <w:rPr>
          <w:rFonts w:ascii="Arial" w:hAnsi="Arial" w:cs="Arial"/>
        </w:rPr>
        <w:t>39].</w:t>
      </w:r>
      <w:r w:rsidR="00A70279">
        <w:rPr>
          <w:rFonts w:ascii="Arial" w:hAnsi="Arial" w:cs="Arial"/>
        </w:rPr>
        <w:t xml:space="preserve"> </w:t>
      </w:r>
      <w:r w:rsidRPr="00A70279">
        <w:rPr>
          <w:rFonts w:ascii="Arial" w:hAnsi="Arial" w:cs="Arial"/>
        </w:rPr>
        <w:t>Effective Weight Management: The integration of mechanisms targets both physiological and psychological dimensions of eating behavior, hence enhancing the likelihood of successful weight loss and maintenance in patients with obesity</w:t>
      </w:r>
      <w:r w:rsidR="00A70279">
        <w:rPr>
          <w:rFonts w:ascii="Arial" w:hAnsi="Arial" w:cs="Arial"/>
        </w:rPr>
        <w:t xml:space="preserve"> </w:t>
      </w:r>
      <w:r w:rsidRPr="00A70279">
        <w:rPr>
          <w:rFonts w:ascii="Arial" w:hAnsi="Arial" w:cs="Arial"/>
        </w:rPr>
        <w:t>[40].</w:t>
      </w:r>
      <w:r w:rsidR="00A70279">
        <w:rPr>
          <w:rFonts w:ascii="Arial" w:hAnsi="Arial" w:cs="Arial"/>
        </w:rPr>
        <w:t xml:space="preserve"> </w:t>
      </w:r>
      <w:r w:rsidRPr="00453F90">
        <w:rPr>
          <w:rFonts w:ascii="Arial" w:hAnsi="Arial" w:cs="Arial"/>
        </w:rPr>
        <w:t>The combination of naltrexone and bupropion demonstrates potential efficacy; however, it entails certain safety risks that require scrutiny.</w:t>
      </w:r>
      <w:r w:rsidR="00A70279">
        <w:rPr>
          <w:rFonts w:ascii="Arial" w:hAnsi="Arial" w:cs="Arial"/>
        </w:rPr>
        <w:t xml:space="preserve"> </w:t>
      </w:r>
      <w:r w:rsidRPr="00A70279">
        <w:rPr>
          <w:rFonts w:ascii="Arial" w:hAnsi="Arial" w:cs="Arial"/>
        </w:rPr>
        <w:t xml:space="preserve">may elevate the likelihood of neuropsychiatric adverse effects, such as anxiety, depression, and, in rare instances, seizures. Individuals with a history of seizures or eating disorders are especially vulnerable and should exercise caution. Careful supervision is very important, especially at the beginning of treatment and while changing the dose. Patients must be instructed to promptly report any psychological alterations or atypical </w:t>
      </w:r>
      <w:r w:rsidR="00A70279" w:rsidRPr="00A70279">
        <w:rPr>
          <w:rFonts w:ascii="Arial" w:hAnsi="Arial" w:cs="Arial"/>
        </w:rPr>
        <w:t>actions [</w:t>
      </w:r>
      <w:r w:rsidRPr="00A70279">
        <w:rPr>
          <w:rFonts w:ascii="Arial" w:hAnsi="Arial" w:cs="Arial"/>
        </w:rPr>
        <w:t>41].</w:t>
      </w:r>
      <w:r w:rsidR="00A70279">
        <w:rPr>
          <w:rFonts w:ascii="Arial" w:hAnsi="Arial" w:cs="Arial"/>
        </w:rPr>
        <w:t xml:space="preserve"> </w:t>
      </w:r>
      <w:r w:rsidRPr="00A70279">
        <w:rPr>
          <w:rFonts w:ascii="Arial" w:hAnsi="Arial" w:cs="Arial"/>
        </w:rPr>
        <w:t xml:space="preserve">Gastrointestinal Symptoms: Frequent adverse effects linked to </w:t>
      </w:r>
      <w:r w:rsidR="00A70279" w:rsidRPr="00A70279">
        <w:rPr>
          <w:rFonts w:ascii="Arial" w:hAnsi="Arial" w:cs="Arial"/>
        </w:rPr>
        <w:t>combo</w:t>
      </w:r>
      <w:r w:rsidRPr="00A70279">
        <w:rPr>
          <w:rFonts w:ascii="Arial" w:hAnsi="Arial" w:cs="Arial"/>
        </w:rPr>
        <w:t xml:space="preserve"> therapy encompass nausea, constipation, vomiting, and xerostomia. </w:t>
      </w:r>
      <w:r w:rsidR="00A70279" w:rsidRPr="00A70279">
        <w:rPr>
          <w:rFonts w:ascii="Arial" w:hAnsi="Arial" w:cs="Arial"/>
        </w:rPr>
        <w:t>Gastrointestinal</w:t>
      </w:r>
      <w:r w:rsidRPr="00A70279">
        <w:rPr>
          <w:rFonts w:ascii="Arial" w:hAnsi="Arial" w:cs="Arial"/>
        </w:rPr>
        <w:t xml:space="preserve"> symptoms may diminish with time as the body acclimatizes to the medicine. Cardiovascular Considerations: Caution is warranted in patients with a history of cardiovascular disease, as both drugs may affect cardiovascular function. Consistent surveillance of cardiovascular health is recommended for at-risk individuals. Contraindications: The combination therapy is contraindicated for people on opioid medicines, as the naltrexone component may induce withdrawal symptoms. Moreover, it is contraindicated for individuals with uncontrolled hypertension or for those who are pregnant or </w:t>
      </w:r>
      <w:r w:rsidR="00A70279" w:rsidRPr="00A70279">
        <w:rPr>
          <w:rFonts w:ascii="Arial" w:hAnsi="Arial" w:cs="Arial"/>
        </w:rPr>
        <w:t>lactating [</w:t>
      </w:r>
      <w:r w:rsidRPr="00A70279">
        <w:rPr>
          <w:rFonts w:ascii="Arial" w:hAnsi="Arial" w:cs="Arial"/>
        </w:rPr>
        <w:t>36,42].</w:t>
      </w:r>
    </w:p>
    <w:p w14:paraId="050B6367" w14:textId="4A3C45A2" w:rsidR="00790ADA" w:rsidRDefault="00453F90" w:rsidP="00A70279">
      <w:pPr>
        <w:pStyle w:val="Body"/>
        <w:numPr>
          <w:ilvl w:val="0"/>
          <w:numId w:val="36"/>
        </w:numPr>
        <w:rPr>
          <w:rFonts w:ascii="Arial" w:hAnsi="Arial" w:cs="Arial"/>
          <w:b/>
          <w:bCs/>
        </w:rPr>
      </w:pPr>
      <w:r w:rsidRPr="00A70279">
        <w:rPr>
          <w:rFonts w:ascii="Arial" w:hAnsi="Arial" w:cs="Arial"/>
          <w:b/>
          <w:bCs/>
        </w:rPr>
        <w:t>Anti-Obesity Agents Targeting the Endocannabinoid System</w:t>
      </w:r>
      <w:r w:rsidR="00A70279">
        <w:rPr>
          <w:rFonts w:ascii="Arial" w:hAnsi="Arial" w:cs="Arial"/>
          <w:b/>
          <w:bCs/>
        </w:rPr>
        <w:t xml:space="preserve">: </w:t>
      </w:r>
      <w:r w:rsidRPr="00A70279">
        <w:rPr>
          <w:rFonts w:ascii="Arial" w:hAnsi="Arial" w:cs="Arial"/>
        </w:rPr>
        <w:t>The endocannabinoid system (ECS) is essential for regulating numerous physiological functions, such as appetite, metabolism, and energy homeostasis. Anti-obesity drugs that target the endocannabinoid system are receiving more interest as prospective therapeutic options for obesity management. These drugs predominantly interact with cannabinoid receptors (CB1 and CB2), affecting metabolic pathways associated with body weight management</w:t>
      </w:r>
      <w:r w:rsidR="00A70279">
        <w:rPr>
          <w:rFonts w:ascii="Arial" w:hAnsi="Arial" w:cs="Arial"/>
        </w:rPr>
        <w:t xml:space="preserve"> </w:t>
      </w:r>
      <w:r w:rsidRPr="00A70279">
        <w:rPr>
          <w:rFonts w:ascii="Arial" w:hAnsi="Arial" w:cs="Arial"/>
        </w:rPr>
        <w:t>[43]. Mechanism of Action: Cannabinoid Receptors</w:t>
      </w:r>
      <w:r w:rsidR="00A70279">
        <w:rPr>
          <w:rFonts w:ascii="Arial" w:hAnsi="Arial" w:cs="Arial"/>
        </w:rPr>
        <w:t>.</w:t>
      </w:r>
      <w:r w:rsidRPr="00A70279">
        <w:rPr>
          <w:rFonts w:ascii="Arial" w:hAnsi="Arial" w:cs="Arial"/>
        </w:rPr>
        <w:t xml:space="preserve"> The endocannabinoid system comprises two primary cannabinoid receptors: CB1 and CB2. CB1 receptors are predominantly situated in the brain and central nervous system, whereas CB2 receptors are primarily placed in peripheral tissues, such as adipose tissue and the immune </w:t>
      </w:r>
      <w:r w:rsidR="00A70279" w:rsidRPr="00A70279">
        <w:rPr>
          <w:rFonts w:ascii="Arial" w:hAnsi="Arial" w:cs="Arial"/>
        </w:rPr>
        <w:t>system [</w:t>
      </w:r>
      <w:r w:rsidRPr="00A70279">
        <w:rPr>
          <w:rFonts w:ascii="Arial" w:hAnsi="Arial" w:cs="Arial"/>
        </w:rPr>
        <w:t xml:space="preserve">44]. Anti-obesity medicines that target the endocannabinoid system primarily interact with CB1 receptors in the brain, which play a crucial role in regulating appetite, food consumption, and the reward pathways linked to eating. </w:t>
      </w:r>
      <w:r w:rsidR="00A70279">
        <w:rPr>
          <w:rFonts w:ascii="Arial" w:hAnsi="Arial" w:cs="Arial"/>
          <w:b/>
          <w:bCs/>
        </w:rPr>
        <w:t xml:space="preserve"> </w:t>
      </w:r>
      <w:r w:rsidRPr="00A70279">
        <w:rPr>
          <w:rFonts w:ascii="Arial" w:hAnsi="Arial" w:cs="Arial"/>
        </w:rPr>
        <w:t xml:space="preserve">Appetite Enhancement: Activation of CB1 receptors has been demonstrated to enhance appetite and augment food consumption. Consequently, anti-obesity drugs aim to selectively block these receptors to diminish cravings and enhance fullness. </w:t>
      </w:r>
      <w:r w:rsidR="00A70279">
        <w:rPr>
          <w:rFonts w:ascii="Arial" w:hAnsi="Arial" w:cs="Arial"/>
          <w:b/>
          <w:bCs/>
        </w:rPr>
        <w:t xml:space="preserve"> </w:t>
      </w:r>
      <w:r w:rsidRPr="00A70279">
        <w:rPr>
          <w:rFonts w:ascii="Arial" w:hAnsi="Arial" w:cs="Arial"/>
        </w:rPr>
        <w:t>By inhibiting the CB1 receptor, these drugs significantly reduce the reward response associated with food consumption, hence assisting in the mitigation of overeating and snacking tendencies. Metabolic Regulation: The ECS not only regulates hunger but also influences lipid metabolism and energy expenditure. Targeting the endocannabinoid system can regulate the storage and metabolism of lipids in the body</w:t>
      </w:r>
      <w:r w:rsidR="00A70279">
        <w:rPr>
          <w:rFonts w:ascii="Arial" w:hAnsi="Arial" w:cs="Arial"/>
        </w:rPr>
        <w:t xml:space="preserve"> </w:t>
      </w:r>
      <w:r w:rsidRPr="00A70279">
        <w:rPr>
          <w:rFonts w:ascii="Arial" w:hAnsi="Arial" w:cs="Arial"/>
        </w:rPr>
        <w:t xml:space="preserve">[45]. Certain anti-obesity medications may promote the browning of white adipose tissue, facilitating the transformation of energy-storing white fat into energy-burning brown fat, hence enhancing metabolic performance. Impact on Insulin Sensitivity: The endocannabinoid system can influence insulin signaling pathways. By obstructing CB1 receptors, anti-obesity drugs can augment insulin sensitivity and promote glucose metabolism, hence promoting improved overall metabolic health. </w:t>
      </w:r>
      <w:r w:rsidR="00A70279">
        <w:rPr>
          <w:rFonts w:ascii="Arial" w:hAnsi="Arial" w:cs="Arial"/>
          <w:b/>
          <w:bCs/>
        </w:rPr>
        <w:t xml:space="preserve"> </w:t>
      </w:r>
      <w:r w:rsidRPr="00A70279">
        <w:rPr>
          <w:rFonts w:ascii="Arial" w:hAnsi="Arial" w:cs="Arial"/>
        </w:rPr>
        <w:t xml:space="preserve">Anti-Obesity Pharmaceuticals A prominent instance of </w:t>
      </w:r>
      <w:r w:rsidR="00A70279" w:rsidRPr="00A70279">
        <w:rPr>
          <w:rFonts w:ascii="Arial" w:hAnsi="Arial" w:cs="Arial"/>
        </w:rPr>
        <w:t>anti</w:t>
      </w:r>
      <w:r w:rsidRPr="00A70279">
        <w:rPr>
          <w:rFonts w:ascii="Arial" w:hAnsi="Arial" w:cs="Arial"/>
        </w:rPr>
        <w:t xml:space="preserve">-obesity medication that targets the endocannabinoid system is rimonabant, a CB1 receptor antagonist. Despite its market withdrawal owing to safety issues, its mechanism of action offers </w:t>
      </w:r>
      <w:r w:rsidRPr="00A70279">
        <w:rPr>
          <w:rFonts w:ascii="Arial" w:hAnsi="Arial" w:cs="Arial"/>
        </w:rPr>
        <w:lastRenderedPageBreak/>
        <w:t>valuable insight into this therapeutic strategy. Safety Assessment</w:t>
      </w:r>
      <w:r w:rsidR="00A70279">
        <w:rPr>
          <w:rFonts w:ascii="Arial" w:hAnsi="Arial" w:cs="Arial"/>
        </w:rPr>
        <w:t xml:space="preserve"> </w:t>
      </w:r>
      <w:r w:rsidRPr="00A70279">
        <w:rPr>
          <w:rFonts w:ascii="Arial" w:hAnsi="Arial" w:cs="Arial"/>
        </w:rPr>
        <w:t xml:space="preserve">Targeting the endocannabinoid system presents possibilities for obesity management; nonetheless, it is crucial to evaluate the safety profile of these therapies, especially for drugs previously utilized. Psychiatric Adverse Effects: Rimonabant was linked to a heightened risk of </w:t>
      </w:r>
      <w:r w:rsidR="00A70279" w:rsidRPr="00A70279">
        <w:rPr>
          <w:rFonts w:ascii="Arial" w:hAnsi="Arial" w:cs="Arial"/>
        </w:rPr>
        <w:t>adverse psychiatric</w:t>
      </w:r>
      <w:r w:rsidRPr="00A70279">
        <w:rPr>
          <w:rFonts w:ascii="Arial" w:hAnsi="Arial" w:cs="Arial"/>
        </w:rPr>
        <w:t xml:space="preserve"> effects, including as anxiety, depression, and suicide thoughts. This matter elicited much apprehension regarding the suitability of CB1 antagonism, particularly among at-risk populations. Metabolic Impacts: Certain investigations indicated a detrimental effect on lipid profiles, including elevations in triglycerides and LDL cholesterol levels. Monitoring these metabolic markers is essential while administering such </w:t>
      </w:r>
      <w:r w:rsidR="00A70279" w:rsidRPr="00A70279">
        <w:rPr>
          <w:rFonts w:ascii="Arial" w:hAnsi="Arial" w:cs="Arial"/>
        </w:rPr>
        <w:t>drugs [</w:t>
      </w:r>
      <w:r w:rsidRPr="00A70279">
        <w:rPr>
          <w:rFonts w:ascii="Arial" w:hAnsi="Arial" w:cs="Arial"/>
        </w:rPr>
        <w:t>46]. Negative Consequences: Common adverse events linked to rimonabant encompassed nausea, fatigue, dizziness, and gastrointestinal disturbances. These effects may result in the cessation of therapy in certain patients. Tolerance and Withdrawal: Extended usage may result in tolerance, necessitating increased dosages to attain the equivalent effect. This situation may complicate long-term management and elevate worries over reliance</w:t>
      </w:r>
      <w:r w:rsidR="00A70279">
        <w:rPr>
          <w:rFonts w:ascii="Arial" w:hAnsi="Arial" w:cs="Arial"/>
        </w:rPr>
        <w:t xml:space="preserve"> </w:t>
      </w:r>
      <w:r w:rsidRPr="00A70279">
        <w:rPr>
          <w:rFonts w:ascii="Arial" w:hAnsi="Arial" w:cs="Arial"/>
        </w:rPr>
        <w:t>[47,48].</w:t>
      </w:r>
    </w:p>
    <w:p w14:paraId="49714D2C" w14:textId="77777777" w:rsidR="00A70279" w:rsidRDefault="00A70279" w:rsidP="00A70279">
      <w:pPr>
        <w:pStyle w:val="Body"/>
        <w:rPr>
          <w:rFonts w:ascii="Arial" w:hAnsi="Arial" w:cs="Arial"/>
          <w:b/>
          <w:bCs/>
        </w:rPr>
      </w:pPr>
    </w:p>
    <w:p w14:paraId="29810C98" w14:textId="0C4F0EE2" w:rsidR="00A70279" w:rsidRDefault="00A70279" w:rsidP="00A70279">
      <w:pPr>
        <w:pStyle w:val="AbstHead"/>
        <w:spacing w:after="0"/>
        <w:rPr>
          <w:rFonts w:ascii="Arial" w:hAnsi="Arial" w:cs="Arial"/>
        </w:rPr>
      </w:pPr>
      <w:r>
        <w:rPr>
          <w:rFonts w:ascii="Arial" w:hAnsi="Arial" w:cs="Arial"/>
        </w:rPr>
        <w:t xml:space="preserve">9. </w:t>
      </w:r>
      <w:r w:rsidRPr="00A70279">
        <w:rPr>
          <w:rFonts w:ascii="Arial" w:hAnsi="Arial" w:cs="Arial"/>
        </w:rPr>
        <w:t>Comparative Effectiveness</w:t>
      </w:r>
    </w:p>
    <w:p w14:paraId="3CBCDCFA" w14:textId="6047111E" w:rsidR="00A70279" w:rsidRPr="00A70279" w:rsidRDefault="00A70279" w:rsidP="00A70279">
      <w:pPr>
        <w:pStyle w:val="Body"/>
        <w:rPr>
          <w:rFonts w:ascii="Arial" w:hAnsi="Arial" w:cs="Arial"/>
        </w:rPr>
      </w:pPr>
      <w:r w:rsidRPr="00A70279">
        <w:rPr>
          <w:rFonts w:ascii="Arial" w:hAnsi="Arial" w:cs="Arial"/>
        </w:rPr>
        <w:t>When comparing the effectiveness of new weight reduction treatments to older ones, many scientific trials show that the new meds work better. Research indicates that contemporary medicines can lead to typical weight loss exceeding 15% of initial body weight in certain instances, representing a significant advancement over previous treatments</w:t>
      </w:r>
      <w:r>
        <w:rPr>
          <w:rFonts w:ascii="Arial" w:hAnsi="Arial" w:cs="Arial"/>
        </w:rPr>
        <w:t xml:space="preserve"> </w:t>
      </w:r>
      <w:r w:rsidRPr="00A70279">
        <w:rPr>
          <w:rFonts w:ascii="Arial" w:hAnsi="Arial" w:cs="Arial"/>
        </w:rPr>
        <w:fldChar w:fldCharType="begin">
          <w:fldData xml:space="preserve">PEVuZE5vdGU+PENpdGU+PEF1dGhvcj5HbGFzczwvQXV0aG9yPjxZZWFyPjIwMTk8L1llYXI+PFJl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</w:fldData>
        </w:fldChar>
      </w:r>
      <w:r w:rsidRPr="00A70279">
        <w:rPr>
          <w:rFonts w:ascii="Arial" w:hAnsi="Arial" w:cs="Arial"/>
        </w:rPr>
        <w:instrText xml:space="preserve"> ADDIN EN.CITE </w:instrText>
      </w:r>
      <w:r w:rsidRPr="00A70279">
        <w:rPr>
          <w:rFonts w:ascii="Arial" w:hAnsi="Arial" w:cs="Arial"/>
        </w:rPr>
        <w:fldChar w:fldCharType="begin">
          <w:fldData xml:space="preserve">PEVuZE5vdGU+PENpdGU+PEF1dGhvcj5HbGFzczwvQXV0aG9yPjxZZWFyPjIwMTk8L1llYXI+PFJl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</w:fldData>
        </w:fldChar>
      </w:r>
      <w:r w:rsidRPr="00A70279">
        <w:rPr>
          <w:rFonts w:ascii="Arial" w:hAnsi="Arial" w:cs="Arial"/>
        </w:rPr>
        <w:instrText xml:space="preserve"> ADDIN EN.CITE.DATA </w:instrText>
      </w:r>
      <w:r w:rsidRPr="00A70279">
        <w:rPr>
          <w:rFonts w:ascii="Arial" w:hAnsi="Arial" w:cs="Arial"/>
        </w:rPr>
      </w:r>
      <w:r w:rsidRPr="00A70279">
        <w:rPr>
          <w:rFonts w:ascii="Arial" w:hAnsi="Arial" w:cs="Arial"/>
        </w:rPr>
        <w:fldChar w:fldCharType="end"/>
      </w:r>
      <w:r w:rsidRPr="00A70279">
        <w:rPr>
          <w:rFonts w:ascii="Arial" w:hAnsi="Arial" w:cs="Arial"/>
        </w:rPr>
      </w:r>
      <w:r w:rsidRPr="00A70279">
        <w:rPr>
          <w:rFonts w:ascii="Arial" w:hAnsi="Arial" w:cs="Arial"/>
        </w:rPr>
        <w:fldChar w:fldCharType="separate"/>
      </w:r>
      <w:r w:rsidRPr="00A70279">
        <w:rPr>
          <w:rFonts w:ascii="Arial" w:hAnsi="Arial" w:cs="Arial"/>
        </w:rPr>
        <w:t>[49]</w:t>
      </w:r>
      <w:r w:rsidRPr="00A70279">
        <w:rPr>
          <w:rFonts w:ascii="Arial" w:hAnsi="Arial" w:cs="Arial"/>
        </w:rPr>
        <w:fldChar w:fldCharType="end"/>
      </w:r>
      <w:r w:rsidRPr="00A70279">
        <w:rPr>
          <w:rFonts w:ascii="Arial" w:hAnsi="Arial" w:cs="Arial"/>
        </w:rPr>
        <w:t>.</w:t>
      </w:r>
    </w:p>
    <w:p w14:paraId="67714F7D" w14:textId="4084466A" w:rsidR="00A70279" w:rsidRDefault="001338AF" w:rsidP="00A70279">
      <w:pPr>
        <w:pStyle w:val="AbstHead"/>
        <w:spacing w:after="0"/>
        <w:rPr>
          <w:rFonts w:ascii="Arial" w:hAnsi="Arial" w:cs="Arial"/>
        </w:rPr>
      </w:pPr>
      <w:r>
        <w:rPr>
          <w:rFonts w:ascii="Arial" w:hAnsi="Arial" w:cs="Arial"/>
        </w:rPr>
        <w:t>TABLE 1</w:t>
      </w:r>
      <w:r w:rsidR="00A70279">
        <w:rPr>
          <w:rFonts w:ascii="Arial" w:hAnsi="Arial" w:cs="Arial"/>
        </w:rPr>
        <w:t xml:space="preserve">. </w:t>
      </w:r>
      <w:r w:rsidR="00A70279" w:rsidRPr="00A70279">
        <w:rPr>
          <w:rFonts w:ascii="Arial" w:hAnsi="Arial" w:cs="Arial"/>
        </w:rPr>
        <w:t>Comparative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55"/>
        <w:gridCol w:w="1409"/>
        <w:gridCol w:w="2677"/>
        <w:gridCol w:w="1857"/>
      </w:tblGrid>
      <w:tr w:rsidR="00A70279" w:rsidRPr="00426B16" w14:paraId="0E4F07B4" w14:textId="77777777" w:rsidTr="00497C02">
        <w:trPr>
          <w:tblHeader/>
          <w:tblCellSpacing w:w="15" w:type="dxa"/>
        </w:trPr>
        <w:tc>
          <w:tcPr>
            <w:tcW w:w="2210" w:type="dxa"/>
            <w:vAlign w:val="center"/>
            <w:hideMark/>
          </w:tcPr>
          <w:p w14:paraId="2258F759" w14:textId="77777777" w:rsidR="00A70279" w:rsidRPr="00426B16" w:rsidRDefault="00A70279" w:rsidP="008C0FFC">
            <w:pPr>
              <w:shd w:val="clear" w:color="auto" w:fill="FFFFFF" w:themeFill="background1"/>
              <w:jc w:val="center"/>
              <w:rPr>
                <w:rFonts w:ascii="Times New Roman" w:hAnsi="Times New Roman"/>
                <w:b/>
                <w:bCs/>
                <w:sz w:val="24"/>
                <w:szCs w:val="24"/>
              </w:rPr>
            </w:pPr>
            <w:r w:rsidRPr="00426B16">
              <w:rPr>
                <w:rFonts w:ascii="Times New Roman" w:hAnsi="Times New Roman"/>
                <w:b/>
                <w:bCs/>
                <w:sz w:val="24"/>
                <w:szCs w:val="24"/>
              </w:rPr>
              <w:t>Therapy</w:t>
            </w:r>
          </w:p>
        </w:tc>
        <w:tc>
          <w:tcPr>
            <w:tcW w:w="1405" w:type="dxa"/>
            <w:vAlign w:val="center"/>
            <w:hideMark/>
          </w:tcPr>
          <w:p w14:paraId="4A15E6D3" w14:textId="77777777" w:rsidR="00A70279" w:rsidRPr="00426B16" w:rsidRDefault="00A70279" w:rsidP="008C0FFC">
            <w:pPr>
              <w:shd w:val="clear" w:color="auto" w:fill="FFFFFF" w:themeFill="background1"/>
              <w:jc w:val="center"/>
              <w:rPr>
                <w:rFonts w:ascii="Times New Roman" w:hAnsi="Times New Roman"/>
                <w:b/>
                <w:bCs/>
                <w:sz w:val="24"/>
                <w:szCs w:val="24"/>
              </w:rPr>
            </w:pPr>
            <w:r w:rsidRPr="00426B16">
              <w:rPr>
                <w:rFonts w:ascii="Times New Roman" w:hAnsi="Times New Roman"/>
                <w:b/>
                <w:bCs/>
                <w:sz w:val="24"/>
                <w:szCs w:val="24"/>
              </w:rPr>
              <w:t>Average Weight Loss</w:t>
            </w:r>
          </w:p>
        </w:tc>
        <w:tc>
          <w:tcPr>
            <w:tcW w:w="2725" w:type="dxa"/>
            <w:vAlign w:val="center"/>
            <w:hideMark/>
          </w:tcPr>
          <w:p w14:paraId="45451028" w14:textId="77777777" w:rsidR="00A70279" w:rsidRPr="00426B16" w:rsidRDefault="00A70279" w:rsidP="008C0FFC">
            <w:pPr>
              <w:shd w:val="clear" w:color="auto" w:fill="FFFFFF" w:themeFill="background1"/>
              <w:jc w:val="center"/>
              <w:rPr>
                <w:rFonts w:ascii="Times New Roman" w:hAnsi="Times New Roman"/>
                <w:b/>
                <w:bCs/>
                <w:sz w:val="24"/>
                <w:szCs w:val="24"/>
              </w:rPr>
            </w:pPr>
            <w:r w:rsidRPr="00426B16">
              <w:rPr>
                <w:rFonts w:ascii="Times New Roman" w:hAnsi="Times New Roman"/>
                <w:b/>
                <w:bCs/>
                <w:sz w:val="24"/>
                <w:szCs w:val="24"/>
              </w:rPr>
              <w:t>Mechanism of Action</w:t>
            </w:r>
          </w:p>
        </w:tc>
        <w:tc>
          <w:tcPr>
            <w:tcW w:w="1828" w:type="dxa"/>
            <w:vAlign w:val="center"/>
            <w:hideMark/>
          </w:tcPr>
          <w:p w14:paraId="0589B0C4" w14:textId="77777777" w:rsidR="00A70279" w:rsidRPr="00426B16" w:rsidRDefault="00A70279" w:rsidP="008C0FFC">
            <w:pPr>
              <w:shd w:val="clear" w:color="auto" w:fill="FFFFFF" w:themeFill="background1"/>
              <w:jc w:val="center"/>
              <w:rPr>
                <w:rFonts w:ascii="Times New Roman" w:hAnsi="Times New Roman"/>
                <w:b/>
                <w:bCs/>
                <w:sz w:val="24"/>
                <w:szCs w:val="24"/>
              </w:rPr>
            </w:pPr>
            <w:r w:rsidRPr="00426B16">
              <w:rPr>
                <w:rFonts w:ascii="Times New Roman" w:hAnsi="Times New Roman"/>
                <w:b/>
                <w:bCs/>
                <w:sz w:val="24"/>
                <w:szCs w:val="24"/>
              </w:rPr>
              <w:t>Common Side Effects</w:t>
            </w:r>
          </w:p>
        </w:tc>
      </w:tr>
      <w:tr w:rsidR="00A70279" w:rsidRPr="00426B16" w14:paraId="1580BAD3" w14:textId="77777777" w:rsidTr="00497C02">
        <w:trPr>
          <w:tblCellSpacing w:w="15" w:type="dxa"/>
        </w:trPr>
        <w:tc>
          <w:tcPr>
            <w:tcW w:w="2210" w:type="dxa"/>
            <w:vAlign w:val="center"/>
            <w:hideMark/>
          </w:tcPr>
          <w:p w14:paraId="08E73639" w14:textId="77777777" w:rsidR="00A70279" w:rsidRPr="00426B16" w:rsidRDefault="00A70279" w:rsidP="008C0FFC">
            <w:pPr>
              <w:shd w:val="clear" w:color="auto" w:fill="FFFFFF" w:themeFill="background1"/>
              <w:rPr>
                <w:rFonts w:ascii="Times New Roman" w:hAnsi="Times New Roman"/>
                <w:sz w:val="24"/>
                <w:szCs w:val="24"/>
              </w:rPr>
            </w:pPr>
            <w:r w:rsidRPr="00426B16">
              <w:rPr>
                <w:rFonts w:ascii="Times New Roman" w:hAnsi="Times New Roman"/>
                <w:sz w:val="24"/>
                <w:szCs w:val="24"/>
              </w:rPr>
              <w:t>GLP-1 Receptor Agonists</w:t>
            </w:r>
          </w:p>
        </w:tc>
        <w:tc>
          <w:tcPr>
            <w:tcW w:w="1405" w:type="dxa"/>
            <w:vAlign w:val="center"/>
            <w:hideMark/>
          </w:tcPr>
          <w:p w14:paraId="2917D42B" w14:textId="77777777" w:rsidR="00A70279" w:rsidRPr="00426B16" w:rsidRDefault="00A70279" w:rsidP="00497C02">
            <w:pPr>
              <w:shd w:val="clear" w:color="auto" w:fill="FFFFFF" w:themeFill="background1"/>
              <w:jc w:val="center"/>
              <w:rPr>
                <w:rFonts w:ascii="Times New Roman" w:hAnsi="Times New Roman"/>
                <w:sz w:val="24"/>
                <w:szCs w:val="24"/>
              </w:rPr>
            </w:pPr>
            <w:r w:rsidRPr="00426B16">
              <w:rPr>
                <w:rFonts w:ascii="Times New Roman" w:hAnsi="Times New Roman"/>
                <w:sz w:val="24"/>
                <w:szCs w:val="24"/>
              </w:rPr>
              <w:t>15% - 21%</w:t>
            </w:r>
          </w:p>
        </w:tc>
        <w:tc>
          <w:tcPr>
            <w:tcW w:w="2725" w:type="dxa"/>
            <w:vAlign w:val="center"/>
            <w:hideMark/>
          </w:tcPr>
          <w:p w14:paraId="12333696" w14:textId="270220E1" w:rsidR="00A70279" w:rsidRPr="00426B16" w:rsidRDefault="00A70279" w:rsidP="00497C02">
            <w:pPr>
              <w:shd w:val="clear" w:color="auto" w:fill="FFFFFF" w:themeFill="background1"/>
              <w:jc w:val="both"/>
              <w:rPr>
                <w:rFonts w:ascii="Times New Roman" w:hAnsi="Times New Roman"/>
                <w:sz w:val="24"/>
                <w:szCs w:val="24"/>
              </w:rPr>
            </w:pPr>
            <w:r w:rsidRPr="00426B16">
              <w:rPr>
                <w:rFonts w:ascii="Times New Roman" w:hAnsi="Times New Roman"/>
                <w:sz w:val="24"/>
                <w:szCs w:val="24"/>
              </w:rPr>
              <w:t xml:space="preserve">Mimics incretin </w:t>
            </w:r>
            <w:r w:rsidR="00497C02" w:rsidRPr="00426B16">
              <w:rPr>
                <w:rFonts w:ascii="Times New Roman" w:hAnsi="Times New Roman"/>
                <w:sz w:val="24"/>
                <w:szCs w:val="24"/>
              </w:rPr>
              <w:t>hormones</w:t>
            </w:r>
            <w:r w:rsidRPr="00426B16">
              <w:rPr>
                <w:rFonts w:ascii="Times New Roman" w:hAnsi="Times New Roman"/>
                <w:sz w:val="24"/>
                <w:szCs w:val="24"/>
              </w:rPr>
              <w:t xml:space="preserve"> </w:t>
            </w:r>
            <w:r w:rsidR="00497C02" w:rsidRPr="00426B16">
              <w:rPr>
                <w:rFonts w:ascii="Times New Roman" w:hAnsi="Times New Roman"/>
                <w:sz w:val="24"/>
                <w:szCs w:val="24"/>
              </w:rPr>
              <w:t>enhance</w:t>
            </w:r>
            <w:r w:rsidRPr="00426B16">
              <w:rPr>
                <w:rFonts w:ascii="Times New Roman" w:hAnsi="Times New Roman"/>
                <w:sz w:val="24"/>
                <w:szCs w:val="24"/>
              </w:rPr>
              <w:t xml:space="preserve"> insulin, suppresses glucagon</w:t>
            </w:r>
          </w:p>
        </w:tc>
        <w:tc>
          <w:tcPr>
            <w:tcW w:w="1828" w:type="dxa"/>
            <w:vAlign w:val="center"/>
            <w:hideMark/>
          </w:tcPr>
          <w:p w14:paraId="51C1DE79" w14:textId="77777777" w:rsidR="00A70279" w:rsidRPr="00426B16" w:rsidRDefault="00A70279" w:rsidP="00497C02">
            <w:pPr>
              <w:shd w:val="clear" w:color="auto" w:fill="FFFFFF" w:themeFill="background1"/>
              <w:jc w:val="both"/>
              <w:rPr>
                <w:rFonts w:ascii="Times New Roman" w:hAnsi="Times New Roman"/>
                <w:sz w:val="24"/>
                <w:szCs w:val="24"/>
              </w:rPr>
            </w:pPr>
            <w:r w:rsidRPr="00426B16">
              <w:rPr>
                <w:rFonts w:ascii="Times New Roman" w:hAnsi="Times New Roman"/>
                <w:sz w:val="24"/>
                <w:szCs w:val="24"/>
              </w:rPr>
              <w:t>Nausea, vomiting, potential pancreatitis</w:t>
            </w:r>
          </w:p>
        </w:tc>
      </w:tr>
      <w:tr w:rsidR="00A70279" w:rsidRPr="00426B16" w14:paraId="7656D9B0" w14:textId="77777777" w:rsidTr="00497C02">
        <w:trPr>
          <w:tblCellSpacing w:w="15" w:type="dxa"/>
        </w:trPr>
        <w:tc>
          <w:tcPr>
            <w:tcW w:w="2210" w:type="dxa"/>
            <w:vAlign w:val="center"/>
            <w:hideMark/>
          </w:tcPr>
          <w:p w14:paraId="068BF597" w14:textId="77777777" w:rsidR="00A70279" w:rsidRPr="00426B16" w:rsidRDefault="00A70279" w:rsidP="008C0FFC">
            <w:pPr>
              <w:shd w:val="clear" w:color="auto" w:fill="FFFFFF" w:themeFill="background1"/>
              <w:rPr>
                <w:rFonts w:ascii="Times New Roman" w:hAnsi="Times New Roman"/>
                <w:sz w:val="24"/>
                <w:szCs w:val="24"/>
              </w:rPr>
            </w:pPr>
            <w:r w:rsidRPr="00426B16">
              <w:rPr>
                <w:rFonts w:ascii="Times New Roman" w:hAnsi="Times New Roman"/>
                <w:sz w:val="24"/>
                <w:szCs w:val="24"/>
              </w:rPr>
              <w:t>Naltrexone/Bupropion</w:t>
            </w:r>
          </w:p>
        </w:tc>
        <w:tc>
          <w:tcPr>
            <w:tcW w:w="1405" w:type="dxa"/>
            <w:vAlign w:val="center"/>
            <w:hideMark/>
          </w:tcPr>
          <w:p w14:paraId="42595987" w14:textId="77777777" w:rsidR="00A70279" w:rsidRPr="00426B16" w:rsidRDefault="00A70279" w:rsidP="008C0FFC">
            <w:pPr>
              <w:shd w:val="clear" w:color="auto" w:fill="FFFFFF" w:themeFill="background1"/>
              <w:rPr>
                <w:rFonts w:ascii="Times New Roman" w:hAnsi="Times New Roman"/>
                <w:sz w:val="24"/>
                <w:szCs w:val="24"/>
              </w:rPr>
            </w:pPr>
            <w:r w:rsidRPr="00426B16">
              <w:rPr>
                <w:rFonts w:ascii="Times New Roman" w:hAnsi="Times New Roman"/>
                <w:sz w:val="24"/>
                <w:szCs w:val="24"/>
              </w:rPr>
              <w:t>5% - 10%</w:t>
            </w:r>
          </w:p>
        </w:tc>
        <w:tc>
          <w:tcPr>
            <w:tcW w:w="2725" w:type="dxa"/>
            <w:vAlign w:val="center"/>
            <w:hideMark/>
          </w:tcPr>
          <w:p w14:paraId="78CC684E" w14:textId="77777777" w:rsidR="00A70279" w:rsidRPr="00426B16" w:rsidRDefault="00A70279" w:rsidP="00497C02">
            <w:pPr>
              <w:shd w:val="clear" w:color="auto" w:fill="FFFFFF" w:themeFill="background1"/>
              <w:jc w:val="both"/>
              <w:rPr>
                <w:rFonts w:ascii="Times New Roman" w:hAnsi="Times New Roman"/>
                <w:sz w:val="24"/>
                <w:szCs w:val="24"/>
              </w:rPr>
            </w:pPr>
            <w:r w:rsidRPr="00426B16">
              <w:rPr>
                <w:rFonts w:ascii="Times New Roman" w:hAnsi="Times New Roman"/>
                <w:sz w:val="24"/>
                <w:szCs w:val="24"/>
              </w:rPr>
              <w:t>Naltrexone reduces eating rewards; bupropion increases energy expenditure</w:t>
            </w:r>
          </w:p>
        </w:tc>
        <w:tc>
          <w:tcPr>
            <w:tcW w:w="1828" w:type="dxa"/>
            <w:vAlign w:val="center"/>
            <w:hideMark/>
          </w:tcPr>
          <w:p w14:paraId="54CA777D" w14:textId="77777777" w:rsidR="00A70279" w:rsidRPr="00426B16" w:rsidRDefault="00A70279" w:rsidP="00497C02">
            <w:pPr>
              <w:shd w:val="clear" w:color="auto" w:fill="FFFFFF" w:themeFill="background1"/>
              <w:jc w:val="both"/>
              <w:rPr>
                <w:rFonts w:ascii="Times New Roman" w:hAnsi="Times New Roman"/>
                <w:sz w:val="24"/>
                <w:szCs w:val="24"/>
              </w:rPr>
            </w:pPr>
            <w:r w:rsidRPr="00426B16">
              <w:rPr>
                <w:rFonts w:ascii="Times New Roman" w:hAnsi="Times New Roman"/>
                <w:sz w:val="24"/>
                <w:szCs w:val="24"/>
              </w:rPr>
              <w:t>Anxiety, depression, gastrointestinal symptoms</w:t>
            </w:r>
          </w:p>
        </w:tc>
      </w:tr>
      <w:tr w:rsidR="00A70279" w:rsidRPr="00426B16" w14:paraId="08C5185C" w14:textId="77777777" w:rsidTr="00497C02">
        <w:trPr>
          <w:tblCellSpacing w:w="15" w:type="dxa"/>
        </w:trPr>
        <w:tc>
          <w:tcPr>
            <w:tcW w:w="2210" w:type="dxa"/>
            <w:vAlign w:val="center"/>
            <w:hideMark/>
          </w:tcPr>
          <w:p w14:paraId="7CEA28A0" w14:textId="77777777" w:rsidR="00A70279" w:rsidRPr="00426B16" w:rsidRDefault="00A70279" w:rsidP="008C0FFC">
            <w:pPr>
              <w:shd w:val="clear" w:color="auto" w:fill="FFFFFF" w:themeFill="background1"/>
              <w:rPr>
                <w:rFonts w:ascii="Times New Roman" w:hAnsi="Times New Roman"/>
                <w:sz w:val="24"/>
                <w:szCs w:val="24"/>
              </w:rPr>
            </w:pPr>
            <w:r w:rsidRPr="00426B16">
              <w:rPr>
                <w:rFonts w:ascii="Times New Roman" w:hAnsi="Times New Roman"/>
                <w:sz w:val="24"/>
                <w:szCs w:val="24"/>
              </w:rPr>
              <w:t>Endocannabinoid System Agents</w:t>
            </w:r>
          </w:p>
        </w:tc>
        <w:tc>
          <w:tcPr>
            <w:tcW w:w="1405" w:type="dxa"/>
            <w:vAlign w:val="center"/>
            <w:hideMark/>
          </w:tcPr>
          <w:p w14:paraId="3E256D59" w14:textId="77777777" w:rsidR="00A70279" w:rsidRPr="00426B16" w:rsidRDefault="00A70279" w:rsidP="008C0FFC">
            <w:pPr>
              <w:shd w:val="clear" w:color="auto" w:fill="FFFFFF" w:themeFill="background1"/>
              <w:rPr>
                <w:rFonts w:ascii="Times New Roman" w:hAnsi="Times New Roman"/>
                <w:sz w:val="24"/>
                <w:szCs w:val="24"/>
              </w:rPr>
            </w:pPr>
            <w:r w:rsidRPr="00426B16">
              <w:rPr>
                <w:rFonts w:ascii="Times New Roman" w:hAnsi="Times New Roman"/>
                <w:sz w:val="24"/>
                <w:szCs w:val="24"/>
              </w:rPr>
              <w:t>5% - 10%</w:t>
            </w:r>
          </w:p>
        </w:tc>
        <w:tc>
          <w:tcPr>
            <w:tcW w:w="2725" w:type="dxa"/>
            <w:vAlign w:val="center"/>
            <w:hideMark/>
          </w:tcPr>
          <w:p w14:paraId="3CE0C679" w14:textId="77777777" w:rsidR="00A70279" w:rsidRPr="00426B16" w:rsidRDefault="00A70279" w:rsidP="00497C02">
            <w:pPr>
              <w:shd w:val="clear" w:color="auto" w:fill="FFFFFF" w:themeFill="background1"/>
              <w:jc w:val="both"/>
              <w:rPr>
                <w:rFonts w:ascii="Times New Roman" w:hAnsi="Times New Roman"/>
                <w:sz w:val="24"/>
                <w:szCs w:val="24"/>
              </w:rPr>
            </w:pPr>
            <w:r w:rsidRPr="00426B16">
              <w:rPr>
                <w:rFonts w:ascii="Times New Roman" w:hAnsi="Times New Roman"/>
                <w:sz w:val="24"/>
                <w:szCs w:val="24"/>
              </w:rPr>
              <w:t>CB1 receptor antagonism</w:t>
            </w:r>
          </w:p>
        </w:tc>
        <w:tc>
          <w:tcPr>
            <w:tcW w:w="1828" w:type="dxa"/>
            <w:vAlign w:val="center"/>
            <w:hideMark/>
          </w:tcPr>
          <w:p w14:paraId="162AF351" w14:textId="77777777" w:rsidR="00A70279" w:rsidRPr="00426B16" w:rsidRDefault="00A70279" w:rsidP="00497C02">
            <w:pPr>
              <w:shd w:val="clear" w:color="auto" w:fill="FFFFFF" w:themeFill="background1"/>
              <w:jc w:val="both"/>
              <w:rPr>
                <w:rFonts w:ascii="Times New Roman" w:hAnsi="Times New Roman"/>
                <w:sz w:val="24"/>
                <w:szCs w:val="24"/>
              </w:rPr>
            </w:pPr>
            <w:r w:rsidRPr="00426B16">
              <w:rPr>
                <w:rFonts w:ascii="Times New Roman" w:hAnsi="Times New Roman"/>
                <w:sz w:val="24"/>
                <w:szCs w:val="24"/>
              </w:rPr>
              <w:t>Psychiatric side effects, metabolic disturbances</w:t>
            </w:r>
          </w:p>
        </w:tc>
      </w:tr>
      <w:tr w:rsidR="00A70279" w:rsidRPr="00426B16" w14:paraId="4A40F0C8" w14:textId="77777777" w:rsidTr="00497C02">
        <w:trPr>
          <w:tblCellSpacing w:w="15" w:type="dxa"/>
        </w:trPr>
        <w:tc>
          <w:tcPr>
            <w:tcW w:w="2210" w:type="dxa"/>
            <w:vAlign w:val="center"/>
            <w:hideMark/>
          </w:tcPr>
          <w:p w14:paraId="0C44422A" w14:textId="77777777" w:rsidR="00A70279" w:rsidRPr="00426B16" w:rsidRDefault="00A70279" w:rsidP="008C0FFC">
            <w:pPr>
              <w:shd w:val="clear" w:color="auto" w:fill="FFFFFF" w:themeFill="background1"/>
              <w:rPr>
                <w:rFonts w:ascii="Times New Roman" w:hAnsi="Times New Roman"/>
                <w:sz w:val="24"/>
                <w:szCs w:val="24"/>
              </w:rPr>
            </w:pPr>
            <w:r w:rsidRPr="00426B16">
              <w:rPr>
                <w:rFonts w:ascii="Times New Roman" w:hAnsi="Times New Roman"/>
                <w:sz w:val="24"/>
                <w:szCs w:val="24"/>
              </w:rPr>
              <w:t>Phentermine</w:t>
            </w:r>
          </w:p>
        </w:tc>
        <w:tc>
          <w:tcPr>
            <w:tcW w:w="1405" w:type="dxa"/>
            <w:vAlign w:val="center"/>
            <w:hideMark/>
          </w:tcPr>
          <w:p w14:paraId="31AAF656" w14:textId="77777777" w:rsidR="00A70279" w:rsidRPr="00426B16" w:rsidRDefault="00A70279" w:rsidP="008C0FFC">
            <w:pPr>
              <w:shd w:val="clear" w:color="auto" w:fill="FFFFFF" w:themeFill="background1"/>
              <w:rPr>
                <w:rFonts w:ascii="Times New Roman" w:hAnsi="Times New Roman"/>
                <w:sz w:val="24"/>
                <w:szCs w:val="24"/>
              </w:rPr>
            </w:pPr>
            <w:r w:rsidRPr="00426B16">
              <w:rPr>
                <w:rFonts w:ascii="Times New Roman" w:hAnsi="Times New Roman"/>
                <w:sz w:val="24"/>
                <w:szCs w:val="24"/>
              </w:rPr>
              <w:t>5% - 10%</w:t>
            </w:r>
          </w:p>
        </w:tc>
        <w:tc>
          <w:tcPr>
            <w:tcW w:w="2725" w:type="dxa"/>
            <w:vAlign w:val="center"/>
            <w:hideMark/>
          </w:tcPr>
          <w:p w14:paraId="06B91A1C" w14:textId="77777777" w:rsidR="00A70279" w:rsidRPr="00426B16" w:rsidRDefault="00A70279" w:rsidP="00497C02">
            <w:pPr>
              <w:shd w:val="clear" w:color="auto" w:fill="FFFFFF" w:themeFill="background1"/>
              <w:jc w:val="both"/>
              <w:rPr>
                <w:rFonts w:ascii="Times New Roman" w:hAnsi="Times New Roman"/>
                <w:sz w:val="24"/>
                <w:szCs w:val="24"/>
              </w:rPr>
            </w:pPr>
            <w:r w:rsidRPr="00426B16">
              <w:rPr>
                <w:rFonts w:ascii="Times New Roman" w:hAnsi="Times New Roman"/>
                <w:sz w:val="24"/>
                <w:szCs w:val="24"/>
              </w:rPr>
              <w:t>Central nervous system stimulant; appetite suppression</w:t>
            </w:r>
          </w:p>
        </w:tc>
        <w:tc>
          <w:tcPr>
            <w:tcW w:w="1828" w:type="dxa"/>
            <w:vAlign w:val="center"/>
            <w:hideMark/>
          </w:tcPr>
          <w:p w14:paraId="062B67FC" w14:textId="77777777" w:rsidR="00A70279" w:rsidRPr="00426B16" w:rsidRDefault="00A70279" w:rsidP="00497C02">
            <w:pPr>
              <w:shd w:val="clear" w:color="auto" w:fill="FFFFFF" w:themeFill="background1"/>
              <w:jc w:val="both"/>
              <w:rPr>
                <w:rFonts w:ascii="Times New Roman" w:hAnsi="Times New Roman"/>
                <w:sz w:val="24"/>
                <w:szCs w:val="24"/>
              </w:rPr>
            </w:pPr>
            <w:r w:rsidRPr="00426B16">
              <w:rPr>
                <w:rFonts w:ascii="Times New Roman" w:hAnsi="Times New Roman"/>
                <w:sz w:val="24"/>
                <w:szCs w:val="24"/>
              </w:rPr>
              <w:t>Increased heart rate, insomnia</w:t>
            </w:r>
          </w:p>
        </w:tc>
      </w:tr>
      <w:tr w:rsidR="00A70279" w:rsidRPr="00426B16" w14:paraId="1E2F1921" w14:textId="77777777" w:rsidTr="00497C02">
        <w:trPr>
          <w:tblCellSpacing w:w="15" w:type="dxa"/>
        </w:trPr>
        <w:tc>
          <w:tcPr>
            <w:tcW w:w="2210" w:type="dxa"/>
            <w:vAlign w:val="center"/>
            <w:hideMark/>
          </w:tcPr>
          <w:p w14:paraId="38621860" w14:textId="77777777" w:rsidR="00A70279" w:rsidRPr="00426B16" w:rsidRDefault="00A70279" w:rsidP="008C0FFC">
            <w:pPr>
              <w:shd w:val="clear" w:color="auto" w:fill="FFFFFF" w:themeFill="background1"/>
              <w:rPr>
                <w:rFonts w:ascii="Times New Roman" w:hAnsi="Times New Roman"/>
                <w:sz w:val="24"/>
                <w:szCs w:val="24"/>
              </w:rPr>
            </w:pPr>
            <w:r w:rsidRPr="00426B16">
              <w:rPr>
                <w:rFonts w:ascii="Times New Roman" w:hAnsi="Times New Roman"/>
                <w:sz w:val="24"/>
                <w:szCs w:val="24"/>
              </w:rPr>
              <w:t>Orlistat</w:t>
            </w:r>
          </w:p>
        </w:tc>
        <w:tc>
          <w:tcPr>
            <w:tcW w:w="1405" w:type="dxa"/>
            <w:vAlign w:val="center"/>
            <w:hideMark/>
          </w:tcPr>
          <w:p w14:paraId="264DEE0C" w14:textId="77777777" w:rsidR="00A70279" w:rsidRPr="00426B16" w:rsidRDefault="00A70279" w:rsidP="008C0FFC">
            <w:pPr>
              <w:shd w:val="clear" w:color="auto" w:fill="FFFFFF" w:themeFill="background1"/>
              <w:rPr>
                <w:rFonts w:ascii="Times New Roman" w:hAnsi="Times New Roman"/>
                <w:sz w:val="24"/>
                <w:szCs w:val="24"/>
              </w:rPr>
            </w:pPr>
            <w:r w:rsidRPr="00426B16">
              <w:rPr>
                <w:rFonts w:ascii="Times New Roman" w:hAnsi="Times New Roman"/>
                <w:sz w:val="24"/>
                <w:szCs w:val="24"/>
              </w:rPr>
              <w:t>5% - 10%</w:t>
            </w:r>
          </w:p>
        </w:tc>
        <w:tc>
          <w:tcPr>
            <w:tcW w:w="2725" w:type="dxa"/>
            <w:vAlign w:val="center"/>
            <w:hideMark/>
          </w:tcPr>
          <w:p w14:paraId="16B20DAA" w14:textId="77777777" w:rsidR="00A70279" w:rsidRPr="00426B16" w:rsidRDefault="00A70279" w:rsidP="00497C02">
            <w:pPr>
              <w:shd w:val="clear" w:color="auto" w:fill="FFFFFF" w:themeFill="background1"/>
              <w:jc w:val="both"/>
              <w:rPr>
                <w:rFonts w:ascii="Times New Roman" w:hAnsi="Times New Roman"/>
                <w:sz w:val="24"/>
                <w:szCs w:val="24"/>
              </w:rPr>
            </w:pPr>
            <w:r w:rsidRPr="00426B16">
              <w:rPr>
                <w:rFonts w:ascii="Times New Roman" w:hAnsi="Times New Roman"/>
                <w:sz w:val="24"/>
                <w:szCs w:val="24"/>
              </w:rPr>
              <w:t>Lipase inhibitor; reduces fat absorption</w:t>
            </w:r>
          </w:p>
        </w:tc>
        <w:tc>
          <w:tcPr>
            <w:tcW w:w="1828" w:type="dxa"/>
            <w:vAlign w:val="center"/>
            <w:hideMark/>
          </w:tcPr>
          <w:p w14:paraId="47C2FB4A" w14:textId="77777777" w:rsidR="00A70279" w:rsidRPr="00426B16" w:rsidRDefault="00A70279" w:rsidP="00497C02">
            <w:pPr>
              <w:shd w:val="clear" w:color="auto" w:fill="FFFFFF" w:themeFill="background1"/>
              <w:jc w:val="both"/>
              <w:rPr>
                <w:rFonts w:ascii="Times New Roman" w:hAnsi="Times New Roman"/>
                <w:sz w:val="24"/>
                <w:szCs w:val="24"/>
              </w:rPr>
            </w:pPr>
            <w:r w:rsidRPr="00426B16">
              <w:rPr>
                <w:rFonts w:ascii="Times New Roman" w:hAnsi="Times New Roman"/>
                <w:sz w:val="24"/>
                <w:szCs w:val="24"/>
              </w:rPr>
              <w:t>Oily stools, gastrointestinal issues</w:t>
            </w:r>
          </w:p>
        </w:tc>
      </w:tr>
    </w:tbl>
    <w:p w14:paraId="7F21DD3B" w14:textId="77777777" w:rsidR="00A70279" w:rsidRDefault="00A70279" w:rsidP="00A70279">
      <w:pPr>
        <w:pStyle w:val="AbstHead"/>
        <w:spacing w:after="0"/>
        <w:rPr>
          <w:rFonts w:ascii="Arial" w:hAnsi="Arial" w:cs="Arial"/>
        </w:rPr>
      </w:pPr>
    </w:p>
    <w:p w14:paraId="05677B71" w14:textId="77777777" w:rsidR="00A70279" w:rsidRDefault="00A70279" w:rsidP="00497C02">
      <w:pPr>
        <w:pStyle w:val="Body"/>
        <w:spacing w:after="0"/>
        <w:rPr>
          <w:rFonts w:ascii="Arial" w:hAnsi="Arial" w:cs="Arial"/>
          <w:b/>
          <w:bCs/>
        </w:rPr>
      </w:pPr>
    </w:p>
    <w:p w14:paraId="6F9199B4" w14:textId="77777777" w:rsidR="00186864" w:rsidRDefault="00186864" w:rsidP="00497C02">
      <w:pPr>
        <w:pStyle w:val="AbstHead"/>
        <w:spacing w:after="0"/>
        <w:rPr>
          <w:rFonts w:ascii="Arial" w:hAnsi="Arial" w:cs="Arial"/>
        </w:rPr>
      </w:pPr>
    </w:p>
    <w:p w14:paraId="0F53C8F2" w14:textId="77777777" w:rsidR="00186864" w:rsidRPr="00186864" w:rsidRDefault="00186864" w:rsidP="00186864">
      <w:pPr>
        <w:spacing w:after="200" w:line="276" w:lineRule="auto"/>
        <w:jc w:val="both"/>
        <w:outlineLvl w:val="0"/>
        <w:rPr>
          <w:rFonts w:ascii="Arial" w:eastAsiaTheme="minorEastAsia" w:hAnsi="Arial" w:cs="Arial"/>
          <w:sz w:val="22"/>
          <w:szCs w:val="22"/>
          <w:lang w:val="en-GB" w:eastAsia="en-GB"/>
        </w:rPr>
      </w:pPr>
      <w:r w:rsidRPr="00186864">
        <w:rPr>
          <w:rFonts w:ascii="Arial" w:eastAsiaTheme="minorEastAsia" w:hAnsi="Arial" w:cs="Arial"/>
          <w:b/>
          <w:bCs/>
          <w:sz w:val="22"/>
          <w:szCs w:val="22"/>
          <w:lang w:val="en-GB" w:eastAsia="en-GB"/>
        </w:rPr>
        <w:t>COMPETING INTERESTS DISCLAIMER:</w:t>
      </w:r>
    </w:p>
    <w:p w14:paraId="1C509B59" w14:textId="77777777" w:rsidR="00186864" w:rsidRPr="00186864" w:rsidRDefault="00186864" w:rsidP="00186864">
      <w:pPr>
        <w:spacing w:after="200" w:line="276" w:lineRule="auto"/>
        <w:rPr>
          <w:rFonts w:asciiTheme="minorHAnsi" w:eastAsiaTheme="minorEastAsia" w:hAnsiTheme="minorHAnsi" w:cstheme="minorBidi"/>
          <w:sz w:val="22"/>
          <w:szCs w:val="22"/>
          <w:lang w:val="en-GB" w:eastAsia="en-GB"/>
        </w:rPr>
      </w:pPr>
      <w:r w:rsidRPr="00186864">
        <w:rPr>
          <w:rFonts w:asciiTheme="minorHAnsi" w:eastAsiaTheme="minorEastAsia" w:hAnsiTheme="minorHAnsi" w:cstheme="minorBidi"/>
          <w:sz w:val="22"/>
          <w:szCs w:val="22"/>
          <w:lang w:val="en-GB" w:eastAsia="en-GB"/>
        </w:rPr>
        <w:lastRenderedPageBreak/>
        <w:t>Authors have declared that they have no known competing financial interests OR non-financial interests OR personal relationships that could have appeared to influence the work reported in this paper.</w:t>
      </w:r>
    </w:p>
    <w:p w14:paraId="18DFCFD3" w14:textId="77777777" w:rsidR="00186864" w:rsidRDefault="00186864" w:rsidP="00497C02">
      <w:pPr>
        <w:pStyle w:val="AbstHead"/>
        <w:spacing w:after="0"/>
        <w:rPr>
          <w:rFonts w:ascii="Arial" w:hAnsi="Arial" w:cs="Arial"/>
        </w:rPr>
      </w:pPr>
    </w:p>
    <w:p w14:paraId="75A2648D" w14:textId="77777777" w:rsidR="00186864" w:rsidRDefault="00186864" w:rsidP="00497C02">
      <w:pPr>
        <w:pStyle w:val="AbstHead"/>
        <w:spacing w:after="0"/>
        <w:rPr>
          <w:rFonts w:ascii="Arial" w:hAnsi="Arial" w:cs="Arial"/>
        </w:rPr>
      </w:pPr>
    </w:p>
    <w:p w14:paraId="43DCEEDE" w14:textId="77777777" w:rsidR="00186864" w:rsidRDefault="00186864" w:rsidP="00497C02">
      <w:pPr>
        <w:pStyle w:val="AbstHead"/>
        <w:spacing w:after="0"/>
        <w:rPr>
          <w:rFonts w:ascii="Arial" w:hAnsi="Arial" w:cs="Arial"/>
        </w:rPr>
      </w:pPr>
    </w:p>
    <w:p w14:paraId="5D319665" w14:textId="77777777" w:rsidR="00186864" w:rsidRDefault="00186864" w:rsidP="00497C02">
      <w:pPr>
        <w:pStyle w:val="AbstHead"/>
        <w:spacing w:after="0"/>
        <w:rPr>
          <w:rFonts w:ascii="Arial" w:hAnsi="Arial" w:cs="Arial"/>
        </w:rPr>
      </w:pPr>
    </w:p>
    <w:p w14:paraId="2BE72114" w14:textId="1DC9AE54" w:rsidR="00497C02" w:rsidRDefault="00497C02" w:rsidP="00497C02">
      <w:pPr>
        <w:pStyle w:val="AbstHead"/>
        <w:spacing w:after="0"/>
        <w:rPr>
          <w:rFonts w:ascii="Arial" w:hAnsi="Arial" w:cs="Arial"/>
        </w:rPr>
      </w:pPr>
      <w:r>
        <w:rPr>
          <w:rFonts w:ascii="Arial" w:hAnsi="Arial" w:cs="Arial"/>
        </w:rPr>
        <w:t>10. References</w:t>
      </w:r>
    </w:p>
    <w:p w14:paraId="3F2F7618" w14:textId="77DC78C6" w:rsidR="00497C02" w:rsidRDefault="00497C02" w:rsidP="00497C02">
      <w:pPr>
        <w:pStyle w:val="Body"/>
        <w:spacing w:after="0"/>
        <w:rPr>
          <w:rFonts w:ascii="Arial" w:hAnsi="Arial" w:cs="Arial"/>
        </w:rPr>
      </w:pPr>
      <w:r w:rsidRPr="00497C02">
        <w:rPr>
          <w:rFonts w:ascii="Arial" w:hAnsi="Arial" w:cs="Arial"/>
        </w:rPr>
        <w:t xml:space="preserve">1. Hurt RT, Kulisek C, Buchanan LA, McClave SA: The obesity epidemic: challenges, health initiatives, and implications for gastroenterologists. Gastroenterol Hepatol (N Y). 2010, 6:780–792. </w:t>
      </w:r>
      <w:r w:rsidR="00EF7B0E">
        <w:rPr>
          <w:rFonts w:ascii="Arial" w:hAnsi="Arial" w:cs="Arial"/>
          <w:sz w:val="18"/>
          <w:szCs w:val="18"/>
        </w:rPr>
        <w:t>https://doi.org/10.1016/j.gastrohep.2010.10.001</w:t>
      </w:r>
    </w:p>
    <w:p w14:paraId="5032C63C" w14:textId="36E95F3E" w:rsidR="00497C02" w:rsidRPr="00497C02" w:rsidRDefault="00497C02" w:rsidP="00497C02">
      <w:pPr>
        <w:pStyle w:val="Body"/>
        <w:spacing w:after="0"/>
        <w:rPr>
          <w:rFonts w:ascii="Arial" w:hAnsi="Arial" w:cs="Arial"/>
        </w:rPr>
      </w:pPr>
      <w:r w:rsidRPr="00497C02">
        <w:rPr>
          <w:rFonts w:ascii="Arial" w:hAnsi="Arial" w:cs="Arial"/>
        </w:rPr>
        <w:t xml:space="preserve">2. Wang L, Wang Q, Xiong Y, Shi W, Qi X: Obesity and Its Comorbidities: Current Treatment Options, Emerging Biological Mechanisms, Future Perspectives and Challenges. Diabetes </w:t>
      </w:r>
      <w:proofErr w:type="spellStart"/>
      <w:r w:rsidRPr="00497C02">
        <w:rPr>
          <w:rFonts w:ascii="Arial" w:hAnsi="Arial" w:cs="Arial"/>
        </w:rPr>
        <w:t>Metab</w:t>
      </w:r>
      <w:proofErr w:type="spellEnd"/>
      <w:r w:rsidRPr="00497C02">
        <w:rPr>
          <w:rFonts w:ascii="Arial" w:hAnsi="Arial" w:cs="Arial"/>
        </w:rPr>
        <w:t xml:space="preserve"> </w:t>
      </w:r>
      <w:proofErr w:type="spellStart"/>
      <w:r w:rsidRPr="00497C02">
        <w:rPr>
          <w:rFonts w:ascii="Arial" w:hAnsi="Arial" w:cs="Arial"/>
        </w:rPr>
        <w:t>Syndr</w:t>
      </w:r>
      <w:proofErr w:type="spellEnd"/>
      <w:r w:rsidRPr="00497C02">
        <w:rPr>
          <w:rFonts w:ascii="Arial" w:hAnsi="Arial" w:cs="Arial"/>
        </w:rPr>
        <w:t xml:space="preserve"> </w:t>
      </w:r>
      <w:proofErr w:type="spellStart"/>
      <w:r w:rsidRPr="00497C02">
        <w:rPr>
          <w:rFonts w:ascii="Arial" w:hAnsi="Arial" w:cs="Arial"/>
        </w:rPr>
        <w:t>Obes</w:t>
      </w:r>
      <w:proofErr w:type="spellEnd"/>
      <w:r w:rsidRPr="00497C02">
        <w:rPr>
          <w:rFonts w:ascii="Arial" w:hAnsi="Arial" w:cs="Arial"/>
        </w:rPr>
        <w:t xml:space="preserve">. 2025, 18:3427–3445. </w:t>
      </w:r>
      <w:r w:rsidR="00EF7B0E">
        <w:rPr>
          <w:rFonts w:ascii="Arial" w:hAnsi="Arial" w:cs="Arial"/>
          <w:sz w:val="18"/>
          <w:szCs w:val="18"/>
        </w:rPr>
        <w:t>https://doi.org/10.2147/DMSO.S540103</w:t>
      </w:r>
    </w:p>
    <w:p w14:paraId="46EBD1B3" w14:textId="360D1BAF" w:rsidR="00497C02" w:rsidRPr="00497C02" w:rsidRDefault="00497C02" w:rsidP="00497C02">
      <w:pPr>
        <w:pStyle w:val="Body"/>
        <w:spacing w:after="0"/>
        <w:rPr>
          <w:rFonts w:ascii="Arial" w:hAnsi="Arial" w:cs="Arial"/>
        </w:rPr>
      </w:pPr>
      <w:r w:rsidRPr="00497C02">
        <w:rPr>
          <w:rFonts w:ascii="Arial" w:hAnsi="Arial" w:cs="Arial"/>
        </w:rPr>
        <w:t xml:space="preserve">3. </w:t>
      </w:r>
      <w:proofErr w:type="spellStart"/>
      <w:r w:rsidRPr="00497C02">
        <w:rPr>
          <w:rFonts w:ascii="Arial" w:hAnsi="Arial" w:cs="Arial"/>
        </w:rPr>
        <w:t>Alsulami</w:t>
      </w:r>
      <w:proofErr w:type="spellEnd"/>
      <w:r w:rsidRPr="00497C02">
        <w:rPr>
          <w:rFonts w:ascii="Arial" w:hAnsi="Arial" w:cs="Arial"/>
        </w:rPr>
        <w:t xml:space="preserve"> S, </w:t>
      </w:r>
      <w:proofErr w:type="spellStart"/>
      <w:r w:rsidRPr="00497C02">
        <w:rPr>
          <w:rFonts w:ascii="Arial" w:hAnsi="Arial" w:cs="Arial"/>
        </w:rPr>
        <w:t>Baig</w:t>
      </w:r>
      <w:proofErr w:type="spellEnd"/>
      <w:r w:rsidRPr="00497C02">
        <w:rPr>
          <w:rFonts w:ascii="Arial" w:hAnsi="Arial" w:cs="Arial"/>
        </w:rPr>
        <w:t xml:space="preserve"> M, Ahmad T, et al.: Obesity prevalence, physical activity, and dietary practices among adults in Saudi Arabia. Front Public Health. 2023, 11:1124051. </w:t>
      </w:r>
      <w:r w:rsidR="00EF7B0E">
        <w:rPr>
          <w:rFonts w:ascii="Arial" w:hAnsi="Arial" w:cs="Arial"/>
          <w:sz w:val="18"/>
          <w:szCs w:val="18"/>
        </w:rPr>
        <w:t>https://doi.org/10.3389/fpubh.2023.1124051</w:t>
      </w:r>
    </w:p>
    <w:p w14:paraId="5FD89B10" w14:textId="26A54990" w:rsidR="00497C02" w:rsidRPr="00497C02" w:rsidRDefault="00497C02" w:rsidP="00497C02">
      <w:pPr>
        <w:pStyle w:val="Body"/>
        <w:spacing w:after="0"/>
        <w:rPr>
          <w:rFonts w:ascii="Arial" w:hAnsi="Arial" w:cs="Arial"/>
        </w:rPr>
      </w:pPr>
      <w:r w:rsidRPr="00497C02">
        <w:rPr>
          <w:rFonts w:ascii="Arial" w:hAnsi="Arial" w:cs="Arial"/>
        </w:rPr>
        <w:t xml:space="preserve">4. Mitchell NS, Catenacci VA, Wyatt HR, Hill JO: Obesity: overview of an epidemic. </w:t>
      </w:r>
      <w:proofErr w:type="spellStart"/>
      <w:r w:rsidRPr="00497C02">
        <w:rPr>
          <w:rFonts w:ascii="Arial" w:hAnsi="Arial" w:cs="Arial"/>
        </w:rPr>
        <w:t>Psychiatr</w:t>
      </w:r>
      <w:proofErr w:type="spellEnd"/>
      <w:r w:rsidRPr="00497C02">
        <w:rPr>
          <w:rFonts w:ascii="Arial" w:hAnsi="Arial" w:cs="Arial"/>
        </w:rPr>
        <w:t xml:space="preserve"> Clin North Am. 2011, 34:717–732. </w:t>
      </w:r>
      <w:r w:rsidR="00EF7B0E">
        <w:rPr>
          <w:rFonts w:ascii="Arial" w:hAnsi="Arial" w:cs="Arial"/>
          <w:sz w:val="18"/>
          <w:szCs w:val="18"/>
        </w:rPr>
        <w:t>https://doi.org/10.1016/j.psc.2011.08.005</w:t>
      </w:r>
    </w:p>
    <w:p w14:paraId="13C1A941" w14:textId="2EF788D5" w:rsidR="00497C02" w:rsidRPr="00497C02" w:rsidRDefault="00497C02" w:rsidP="00497C02">
      <w:pPr>
        <w:pStyle w:val="Body"/>
        <w:spacing w:after="0"/>
        <w:rPr>
          <w:rFonts w:ascii="Arial" w:hAnsi="Arial" w:cs="Arial"/>
        </w:rPr>
      </w:pPr>
      <w:r w:rsidRPr="00497C02">
        <w:rPr>
          <w:rFonts w:ascii="Arial" w:hAnsi="Arial" w:cs="Arial"/>
        </w:rPr>
        <w:t xml:space="preserve">5. Aragón-Martín R, Gómez-Sánchez MDM, Martínez-Nieto JM, et al.: Independent and Combined Association of Lifestyle </w:t>
      </w:r>
      <w:proofErr w:type="spellStart"/>
      <w:r w:rsidRPr="00497C02">
        <w:rPr>
          <w:rFonts w:ascii="Arial" w:hAnsi="Arial" w:cs="Arial"/>
        </w:rPr>
        <w:t>Behaviours</w:t>
      </w:r>
      <w:proofErr w:type="spellEnd"/>
      <w:r w:rsidRPr="00497C02">
        <w:rPr>
          <w:rFonts w:ascii="Arial" w:hAnsi="Arial" w:cs="Arial"/>
        </w:rPr>
        <w:t xml:space="preserve"> and Physical Fitness with Body Weight Status in Schoolchildren. Nutrients. 2022, 14. </w:t>
      </w:r>
      <w:r w:rsidR="00EF7B0E">
        <w:rPr>
          <w:rFonts w:ascii="Arial" w:hAnsi="Arial" w:cs="Arial"/>
          <w:sz w:val="18"/>
          <w:szCs w:val="18"/>
        </w:rPr>
        <w:t>https://doi.org/10.3390/nu14061208</w:t>
      </w:r>
    </w:p>
    <w:p w14:paraId="0786E06F" w14:textId="6AB1F16D" w:rsidR="00497C02" w:rsidRPr="00497C02" w:rsidRDefault="00497C02" w:rsidP="00497C02">
      <w:pPr>
        <w:pStyle w:val="Body"/>
        <w:spacing w:after="0"/>
        <w:rPr>
          <w:rFonts w:ascii="Arial" w:hAnsi="Arial" w:cs="Arial"/>
        </w:rPr>
      </w:pPr>
      <w:r w:rsidRPr="00497C02">
        <w:rPr>
          <w:rFonts w:ascii="Arial" w:hAnsi="Arial" w:cs="Arial"/>
        </w:rPr>
        <w:t xml:space="preserve">6. Ryan DH, Yockey SR: Weight Loss and Improvement in Comorbidity: Differences at 5%, 10%, 15%, and Over. </w:t>
      </w:r>
      <w:proofErr w:type="spellStart"/>
      <w:r w:rsidRPr="00497C02">
        <w:rPr>
          <w:rFonts w:ascii="Arial" w:hAnsi="Arial" w:cs="Arial"/>
        </w:rPr>
        <w:t>Curr</w:t>
      </w:r>
      <w:proofErr w:type="spellEnd"/>
      <w:r w:rsidRPr="00497C02">
        <w:rPr>
          <w:rFonts w:ascii="Arial" w:hAnsi="Arial" w:cs="Arial"/>
        </w:rPr>
        <w:t xml:space="preserve"> </w:t>
      </w:r>
      <w:proofErr w:type="spellStart"/>
      <w:r w:rsidRPr="00497C02">
        <w:rPr>
          <w:rFonts w:ascii="Arial" w:hAnsi="Arial" w:cs="Arial"/>
        </w:rPr>
        <w:t>Obes</w:t>
      </w:r>
      <w:proofErr w:type="spellEnd"/>
      <w:r w:rsidRPr="00497C02">
        <w:rPr>
          <w:rFonts w:ascii="Arial" w:hAnsi="Arial" w:cs="Arial"/>
        </w:rPr>
        <w:t xml:space="preserve"> Rep. 2017, 6:187–194. </w:t>
      </w:r>
      <w:r w:rsidR="00EF7B0E">
        <w:rPr>
          <w:rFonts w:ascii="Arial" w:hAnsi="Arial" w:cs="Arial"/>
          <w:sz w:val="18"/>
          <w:szCs w:val="18"/>
        </w:rPr>
        <w:t>https://doi.org/10.1007/s13679-017-0262-y</w:t>
      </w:r>
    </w:p>
    <w:p w14:paraId="5C5CB02E" w14:textId="6F747091" w:rsidR="00497C02" w:rsidRPr="00497C02" w:rsidRDefault="00497C02" w:rsidP="00497C02">
      <w:pPr>
        <w:pStyle w:val="Body"/>
        <w:spacing w:after="0"/>
        <w:rPr>
          <w:rFonts w:ascii="Arial" w:hAnsi="Arial" w:cs="Arial"/>
        </w:rPr>
      </w:pPr>
      <w:r w:rsidRPr="00497C02">
        <w:rPr>
          <w:rFonts w:ascii="Arial" w:hAnsi="Arial" w:cs="Arial"/>
        </w:rPr>
        <w:t xml:space="preserve">7. Tak YJ, Lee SY: Anti-Obesity Drugs: Long-Term Efficacy and Safety: An Updated Review. World J </w:t>
      </w:r>
      <w:proofErr w:type="spellStart"/>
      <w:r w:rsidRPr="00497C02">
        <w:rPr>
          <w:rFonts w:ascii="Arial" w:hAnsi="Arial" w:cs="Arial"/>
        </w:rPr>
        <w:t>Mens</w:t>
      </w:r>
      <w:proofErr w:type="spellEnd"/>
      <w:r w:rsidRPr="00497C02">
        <w:rPr>
          <w:rFonts w:ascii="Arial" w:hAnsi="Arial" w:cs="Arial"/>
        </w:rPr>
        <w:t xml:space="preserve"> Health. 2021, 39:208–221.</w:t>
      </w:r>
      <w:r w:rsidR="00EF7B0E" w:rsidRPr="00EF7B0E">
        <w:rPr>
          <w:rFonts w:ascii="Arial" w:hAnsi="Arial" w:cs="Arial"/>
          <w:sz w:val="18"/>
          <w:szCs w:val="18"/>
        </w:rPr>
        <w:t xml:space="preserve"> </w:t>
      </w:r>
      <w:r w:rsidR="00EF7B0E">
        <w:rPr>
          <w:rFonts w:ascii="Arial" w:hAnsi="Arial" w:cs="Arial"/>
          <w:sz w:val="18"/>
          <w:szCs w:val="18"/>
        </w:rPr>
        <w:t>https://doi.org/10.5534/wjmh.200010</w:t>
      </w:r>
      <w:r w:rsidRPr="00497C02">
        <w:rPr>
          <w:rFonts w:ascii="Arial" w:hAnsi="Arial" w:cs="Arial"/>
        </w:rPr>
        <w:t xml:space="preserve"> </w:t>
      </w:r>
    </w:p>
    <w:p w14:paraId="6ADFB4D7" w14:textId="1FC9391F" w:rsidR="00497C02" w:rsidRPr="00497C02" w:rsidRDefault="00497C02" w:rsidP="00497C02">
      <w:pPr>
        <w:pStyle w:val="Body"/>
        <w:spacing w:after="0"/>
        <w:rPr>
          <w:rFonts w:ascii="Arial" w:hAnsi="Arial" w:cs="Arial"/>
        </w:rPr>
      </w:pPr>
      <w:r w:rsidRPr="00497C02">
        <w:rPr>
          <w:rFonts w:ascii="Arial" w:hAnsi="Arial" w:cs="Arial"/>
        </w:rPr>
        <w:t xml:space="preserve">8. Westbury S, </w:t>
      </w:r>
      <w:proofErr w:type="spellStart"/>
      <w:r w:rsidRPr="00497C02">
        <w:rPr>
          <w:rFonts w:ascii="Arial" w:hAnsi="Arial" w:cs="Arial"/>
        </w:rPr>
        <w:t>Oyebode</w:t>
      </w:r>
      <w:proofErr w:type="spellEnd"/>
      <w:r w:rsidRPr="00497C02">
        <w:rPr>
          <w:rFonts w:ascii="Arial" w:hAnsi="Arial" w:cs="Arial"/>
        </w:rPr>
        <w:t xml:space="preserve"> O, van </w:t>
      </w:r>
      <w:proofErr w:type="spellStart"/>
      <w:r w:rsidRPr="00497C02">
        <w:rPr>
          <w:rFonts w:ascii="Arial" w:hAnsi="Arial" w:cs="Arial"/>
        </w:rPr>
        <w:t>Rens</w:t>
      </w:r>
      <w:proofErr w:type="spellEnd"/>
      <w:r w:rsidRPr="00497C02">
        <w:rPr>
          <w:rFonts w:ascii="Arial" w:hAnsi="Arial" w:cs="Arial"/>
        </w:rPr>
        <w:t xml:space="preserve"> T, Barber TM: Obesity Stigma: Causes, Consequences, and Potential Solutions. </w:t>
      </w:r>
      <w:proofErr w:type="spellStart"/>
      <w:r w:rsidRPr="00497C02">
        <w:rPr>
          <w:rFonts w:ascii="Arial" w:hAnsi="Arial" w:cs="Arial"/>
        </w:rPr>
        <w:t>Curr</w:t>
      </w:r>
      <w:proofErr w:type="spellEnd"/>
      <w:r w:rsidRPr="00497C02">
        <w:rPr>
          <w:rFonts w:ascii="Arial" w:hAnsi="Arial" w:cs="Arial"/>
        </w:rPr>
        <w:t xml:space="preserve"> </w:t>
      </w:r>
      <w:proofErr w:type="spellStart"/>
      <w:r w:rsidRPr="00497C02">
        <w:rPr>
          <w:rFonts w:ascii="Arial" w:hAnsi="Arial" w:cs="Arial"/>
        </w:rPr>
        <w:t>Obes</w:t>
      </w:r>
      <w:proofErr w:type="spellEnd"/>
      <w:r w:rsidRPr="00497C02">
        <w:rPr>
          <w:rFonts w:ascii="Arial" w:hAnsi="Arial" w:cs="Arial"/>
        </w:rPr>
        <w:t xml:space="preserve"> Rep. 2023, 12:10–23. </w:t>
      </w:r>
      <w:r w:rsidR="00EF7B0E">
        <w:rPr>
          <w:rFonts w:ascii="Arial" w:hAnsi="Arial" w:cs="Arial"/>
          <w:sz w:val="18"/>
          <w:szCs w:val="18"/>
        </w:rPr>
        <w:t>https://doi.org/10.1007/s13679-023-00495-3</w:t>
      </w:r>
    </w:p>
    <w:p w14:paraId="23299E09" w14:textId="35271EEE" w:rsidR="00497C02" w:rsidRPr="00497C02" w:rsidRDefault="00497C02" w:rsidP="00497C02">
      <w:pPr>
        <w:pStyle w:val="Body"/>
        <w:spacing w:after="0"/>
        <w:rPr>
          <w:rFonts w:ascii="Arial" w:hAnsi="Arial" w:cs="Arial"/>
        </w:rPr>
      </w:pPr>
      <w:r w:rsidRPr="00497C02">
        <w:rPr>
          <w:rFonts w:ascii="Arial" w:hAnsi="Arial" w:cs="Arial"/>
        </w:rPr>
        <w:t xml:space="preserve">9. Albashir AAD: The potential impacts of obesity on COVID-19. Clin Med (Lond). 2020, </w:t>
      </w:r>
      <w:proofErr w:type="gramStart"/>
      <w:r w:rsidRPr="00497C02">
        <w:rPr>
          <w:rFonts w:ascii="Arial" w:hAnsi="Arial" w:cs="Arial"/>
        </w:rPr>
        <w:t>20:e</w:t>
      </w:r>
      <w:proofErr w:type="gramEnd"/>
      <w:r w:rsidRPr="00497C02">
        <w:rPr>
          <w:rFonts w:ascii="Arial" w:hAnsi="Arial" w:cs="Arial"/>
        </w:rPr>
        <w:t xml:space="preserve">109–e113. </w:t>
      </w:r>
      <w:r w:rsidR="00EF7B0E">
        <w:rPr>
          <w:rFonts w:ascii="Arial" w:hAnsi="Arial" w:cs="Arial"/>
          <w:sz w:val="18"/>
          <w:szCs w:val="18"/>
        </w:rPr>
        <w:t>https://doi.org/10.7861/clinmed.2020-0239</w:t>
      </w:r>
    </w:p>
    <w:p w14:paraId="0EA0718D" w14:textId="181D9059" w:rsidR="00497C02" w:rsidRPr="00497C02" w:rsidRDefault="00497C02" w:rsidP="00497C02">
      <w:pPr>
        <w:pStyle w:val="Body"/>
        <w:spacing w:after="0"/>
        <w:rPr>
          <w:rFonts w:ascii="Arial" w:hAnsi="Arial" w:cs="Arial"/>
        </w:rPr>
      </w:pPr>
      <w:r w:rsidRPr="00497C02">
        <w:rPr>
          <w:rFonts w:ascii="Arial" w:hAnsi="Arial" w:cs="Arial"/>
        </w:rPr>
        <w:t xml:space="preserve">10. </w:t>
      </w:r>
      <w:proofErr w:type="spellStart"/>
      <w:r w:rsidRPr="00497C02">
        <w:rPr>
          <w:rFonts w:ascii="Arial" w:hAnsi="Arial" w:cs="Arial"/>
        </w:rPr>
        <w:t>Młynarska</w:t>
      </w:r>
      <w:proofErr w:type="spellEnd"/>
      <w:r w:rsidRPr="00497C02">
        <w:rPr>
          <w:rFonts w:ascii="Arial" w:hAnsi="Arial" w:cs="Arial"/>
        </w:rPr>
        <w:t xml:space="preserve"> E, </w:t>
      </w:r>
      <w:proofErr w:type="spellStart"/>
      <w:r w:rsidRPr="00497C02">
        <w:rPr>
          <w:rFonts w:ascii="Arial" w:hAnsi="Arial" w:cs="Arial"/>
        </w:rPr>
        <w:t>Bojdo</w:t>
      </w:r>
      <w:proofErr w:type="spellEnd"/>
      <w:r w:rsidRPr="00497C02">
        <w:rPr>
          <w:rFonts w:ascii="Arial" w:hAnsi="Arial" w:cs="Arial"/>
        </w:rPr>
        <w:t xml:space="preserve"> K, </w:t>
      </w:r>
      <w:proofErr w:type="spellStart"/>
      <w:r w:rsidRPr="00497C02">
        <w:rPr>
          <w:rFonts w:ascii="Arial" w:hAnsi="Arial" w:cs="Arial"/>
        </w:rPr>
        <w:t>Bulicz</w:t>
      </w:r>
      <w:proofErr w:type="spellEnd"/>
      <w:r w:rsidRPr="00497C02">
        <w:rPr>
          <w:rFonts w:ascii="Arial" w:hAnsi="Arial" w:cs="Arial"/>
        </w:rPr>
        <w:t xml:space="preserve"> A, et al.: Obesity as a Multifactorial Chronic Disease: Molecular Mechanisms, Systemic Impact, and Emerging Digital Interventions. Curr Issues Mol Biol. 2025, 47. </w:t>
      </w:r>
      <w:r w:rsidR="00EF7B0E">
        <w:rPr>
          <w:rFonts w:ascii="Arial" w:hAnsi="Arial" w:cs="Arial"/>
          <w:sz w:val="18"/>
          <w:szCs w:val="18"/>
        </w:rPr>
        <w:t>https://doi.org/10.3390/cimb47100787</w:t>
      </w:r>
    </w:p>
    <w:p w14:paraId="3C30DD21" w14:textId="691A3C06" w:rsidR="00497C02" w:rsidRPr="00EF7B0E" w:rsidRDefault="00497C02" w:rsidP="00497C02">
      <w:pPr>
        <w:pStyle w:val="Body"/>
        <w:spacing w:after="0"/>
      </w:pPr>
      <w:r w:rsidRPr="00497C02">
        <w:rPr>
          <w:rFonts w:ascii="Arial" w:hAnsi="Arial" w:cs="Arial"/>
        </w:rPr>
        <w:t xml:space="preserve">11. Jin X, Qiu T, Li L, et al.: Pathophysiology of obesity and its associated diseases. Acta Pharm Sin B. 2023, 13:2403–2424. </w:t>
      </w:r>
      <w:r w:rsidR="00EF7B0E">
        <w:rPr>
          <w:rFonts w:ascii="Arial" w:hAnsi="Arial" w:cs="Arial"/>
          <w:sz w:val="18"/>
          <w:szCs w:val="18"/>
        </w:rPr>
        <w:t>https://doi.org/10.1016/j.apsb.2023.01.012</w:t>
      </w:r>
    </w:p>
    <w:p w14:paraId="39A00997" w14:textId="14857CE6" w:rsidR="00497C02" w:rsidRPr="00497C02" w:rsidRDefault="00497C02" w:rsidP="00497C02">
      <w:pPr>
        <w:pStyle w:val="Body"/>
        <w:spacing w:after="0"/>
        <w:rPr>
          <w:rFonts w:ascii="Arial" w:hAnsi="Arial" w:cs="Arial"/>
        </w:rPr>
      </w:pPr>
      <w:r w:rsidRPr="00497C02">
        <w:rPr>
          <w:rFonts w:ascii="Arial" w:hAnsi="Arial" w:cs="Arial"/>
        </w:rPr>
        <w:t xml:space="preserve">12. Ball K, Timperio AF, Crawford DA: Understanding environmental influences on nutrition and physical activity behaviors: where should we look and what should we count? Int J </w:t>
      </w:r>
      <w:proofErr w:type="spellStart"/>
      <w:r w:rsidRPr="00497C02">
        <w:rPr>
          <w:rFonts w:ascii="Arial" w:hAnsi="Arial" w:cs="Arial"/>
        </w:rPr>
        <w:t>Behav</w:t>
      </w:r>
      <w:proofErr w:type="spellEnd"/>
      <w:r w:rsidRPr="00497C02">
        <w:rPr>
          <w:rFonts w:ascii="Arial" w:hAnsi="Arial" w:cs="Arial"/>
        </w:rPr>
        <w:t xml:space="preserve"> </w:t>
      </w:r>
      <w:proofErr w:type="spellStart"/>
      <w:r w:rsidRPr="00497C02">
        <w:rPr>
          <w:rFonts w:ascii="Arial" w:hAnsi="Arial" w:cs="Arial"/>
        </w:rPr>
        <w:t>Nutr</w:t>
      </w:r>
      <w:proofErr w:type="spellEnd"/>
      <w:r w:rsidRPr="00497C02">
        <w:rPr>
          <w:rFonts w:ascii="Arial" w:hAnsi="Arial" w:cs="Arial"/>
        </w:rPr>
        <w:t xml:space="preserve"> Phys Act. 2006, 3:33. </w:t>
      </w:r>
      <w:r w:rsidR="00EF7B0E">
        <w:rPr>
          <w:rFonts w:ascii="Arial" w:hAnsi="Arial" w:cs="Arial"/>
          <w:sz w:val="18"/>
          <w:szCs w:val="18"/>
        </w:rPr>
        <w:t>https://doi.org/10.1186/1479-5868-3-33</w:t>
      </w:r>
    </w:p>
    <w:p w14:paraId="4B9CAE16" w14:textId="3EC0C9BB" w:rsidR="00497C02" w:rsidRPr="00497C02" w:rsidRDefault="00497C02" w:rsidP="00497C02">
      <w:pPr>
        <w:pStyle w:val="Body"/>
        <w:spacing w:after="0"/>
        <w:rPr>
          <w:rFonts w:ascii="Arial" w:hAnsi="Arial" w:cs="Arial"/>
        </w:rPr>
      </w:pPr>
      <w:r w:rsidRPr="00497C02">
        <w:rPr>
          <w:rFonts w:ascii="Arial" w:hAnsi="Arial" w:cs="Arial"/>
        </w:rPr>
        <w:t xml:space="preserve">13. Molina K, Baskin ML, Long D, Carson TL: Psychological and behavioral pathways between perceived stress and weight change in a behavioral weight loss intervention. J Behav Med. 2021, 44:822–832. </w:t>
      </w:r>
      <w:r w:rsidR="00EF7B0E">
        <w:rPr>
          <w:rFonts w:ascii="Arial" w:hAnsi="Arial" w:cs="Arial"/>
          <w:sz w:val="18"/>
          <w:szCs w:val="18"/>
        </w:rPr>
        <w:t>https://doi.org/10.1007/s10865-021-00231-z</w:t>
      </w:r>
    </w:p>
    <w:p w14:paraId="54CF5FBA" w14:textId="0ECC21F1" w:rsidR="00497C02" w:rsidRPr="00497C02" w:rsidRDefault="00497C02" w:rsidP="00497C02">
      <w:pPr>
        <w:pStyle w:val="Body"/>
        <w:spacing w:after="0"/>
        <w:rPr>
          <w:rFonts w:ascii="Arial" w:hAnsi="Arial" w:cs="Arial"/>
        </w:rPr>
      </w:pPr>
      <w:r w:rsidRPr="00497C02">
        <w:rPr>
          <w:rFonts w:ascii="Arial" w:hAnsi="Arial" w:cs="Arial"/>
        </w:rPr>
        <w:t xml:space="preserve">14. </w:t>
      </w:r>
      <w:proofErr w:type="spellStart"/>
      <w:r w:rsidRPr="00497C02">
        <w:rPr>
          <w:rFonts w:ascii="Arial" w:hAnsi="Arial" w:cs="Arial"/>
        </w:rPr>
        <w:t>Vijayashankar</w:t>
      </w:r>
      <w:proofErr w:type="spellEnd"/>
      <w:r w:rsidRPr="00497C02">
        <w:rPr>
          <w:rFonts w:ascii="Arial" w:hAnsi="Arial" w:cs="Arial"/>
        </w:rPr>
        <w:t xml:space="preserve"> U, </w:t>
      </w:r>
      <w:proofErr w:type="spellStart"/>
      <w:r w:rsidRPr="00497C02">
        <w:rPr>
          <w:rFonts w:ascii="Arial" w:hAnsi="Arial" w:cs="Arial"/>
        </w:rPr>
        <w:t>Ramashetty</w:t>
      </w:r>
      <w:proofErr w:type="spellEnd"/>
      <w:r w:rsidRPr="00497C02">
        <w:rPr>
          <w:rFonts w:ascii="Arial" w:hAnsi="Arial" w:cs="Arial"/>
        </w:rPr>
        <w:t xml:space="preserve"> R, </w:t>
      </w:r>
      <w:proofErr w:type="spellStart"/>
      <w:r w:rsidRPr="00497C02">
        <w:rPr>
          <w:rFonts w:ascii="Arial" w:hAnsi="Arial" w:cs="Arial"/>
        </w:rPr>
        <w:t>Rajeshekara</w:t>
      </w:r>
      <w:proofErr w:type="spellEnd"/>
      <w:r w:rsidRPr="00497C02">
        <w:rPr>
          <w:rFonts w:ascii="Arial" w:hAnsi="Arial" w:cs="Arial"/>
        </w:rPr>
        <w:t xml:space="preserve"> M, et al.: Leptin and ghrelin dynamics: unraveling their influence on food intake, energy balance, and the pathophysiology of type 2 diabetes mellitus. J Diabetes </w:t>
      </w:r>
      <w:proofErr w:type="spellStart"/>
      <w:r w:rsidRPr="00497C02">
        <w:rPr>
          <w:rFonts w:ascii="Arial" w:hAnsi="Arial" w:cs="Arial"/>
        </w:rPr>
        <w:t>Metab</w:t>
      </w:r>
      <w:proofErr w:type="spellEnd"/>
      <w:r w:rsidRPr="00497C02">
        <w:rPr>
          <w:rFonts w:ascii="Arial" w:hAnsi="Arial" w:cs="Arial"/>
        </w:rPr>
        <w:t xml:space="preserve"> </w:t>
      </w:r>
      <w:proofErr w:type="spellStart"/>
      <w:r w:rsidRPr="00497C02">
        <w:rPr>
          <w:rFonts w:ascii="Arial" w:hAnsi="Arial" w:cs="Arial"/>
        </w:rPr>
        <w:t>Disord</w:t>
      </w:r>
      <w:proofErr w:type="spellEnd"/>
      <w:r w:rsidRPr="00497C02">
        <w:rPr>
          <w:rFonts w:ascii="Arial" w:hAnsi="Arial" w:cs="Arial"/>
        </w:rPr>
        <w:t xml:space="preserve">. 2024, 23:427–440. </w:t>
      </w:r>
      <w:r w:rsidR="00EF7B0E">
        <w:rPr>
          <w:rFonts w:ascii="Arial" w:hAnsi="Arial" w:cs="Arial"/>
          <w:sz w:val="18"/>
          <w:szCs w:val="18"/>
        </w:rPr>
        <w:t>https://doi.org/10.1007/s40200-024-01418-2</w:t>
      </w:r>
    </w:p>
    <w:p w14:paraId="32984554" w14:textId="4B4E8C12" w:rsidR="00497C02" w:rsidRPr="00EF7B0E" w:rsidRDefault="00497C02" w:rsidP="00497C02">
      <w:pPr>
        <w:pStyle w:val="Body"/>
        <w:spacing w:after="0"/>
        <w:rPr>
          <w:rFonts w:ascii="Arial" w:hAnsi="Arial" w:cs="Arial"/>
          <w:b/>
          <w:bCs/>
        </w:rPr>
      </w:pPr>
      <w:r w:rsidRPr="00497C02">
        <w:rPr>
          <w:rFonts w:ascii="Arial" w:hAnsi="Arial" w:cs="Arial"/>
        </w:rPr>
        <w:t xml:space="preserve">15. Louis M, Velazquez E: The Impact of New Weight-Loss Medications on Bariatric Surgery and Surgeon Employment. Cureus. 2025, </w:t>
      </w:r>
      <w:proofErr w:type="gramStart"/>
      <w:r w:rsidRPr="00497C02">
        <w:rPr>
          <w:rFonts w:ascii="Arial" w:hAnsi="Arial" w:cs="Arial"/>
        </w:rPr>
        <w:t>17:e</w:t>
      </w:r>
      <w:proofErr w:type="gramEnd"/>
      <w:r w:rsidRPr="00497C02">
        <w:rPr>
          <w:rFonts w:ascii="Arial" w:hAnsi="Arial" w:cs="Arial"/>
        </w:rPr>
        <w:t xml:space="preserve">83903. </w:t>
      </w:r>
      <w:r w:rsidR="00EF7B0E">
        <w:rPr>
          <w:rFonts w:ascii="Arial" w:hAnsi="Arial" w:cs="Arial"/>
          <w:sz w:val="18"/>
          <w:szCs w:val="18"/>
        </w:rPr>
        <w:t>https://doi.org/10.7759/cureus.83903</w:t>
      </w:r>
    </w:p>
    <w:p w14:paraId="16A86A6E" w14:textId="3892059D" w:rsidR="00497C02" w:rsidRPr="00497C02" w:rsidRDefault="00497C02" w:rsidP="00497C02">
      <w:pPr>
        <w:pStyle w:val="Body"/>
        <w:spacing w:after="0"/>
        <w:rPr>
          <w:rFonts w:ascii="Arial" w:hAnsi="Arial" w:cs="Arial"/>
        </w:rPr>
      </w:pPr>
      <w:r w:rsidRPr="00497C02">
        <w:rPr>
          <w:rFonts w:ascii="Arial" w:hAnsi="Arial" w:cs="Arial"/>
        </w:rPr>
        <w:lastRenderedPageBreak/>
        <w:t xml:space="preserve">16. Abdi Beshir S, Ahmed Elnour A, Soorya A, et al.: A narrative review of approved and emerging anti-obesity medications. Saudi Pharm J. 2023, 31:101757. </w:t>
      </w:r>
      <w:r w:rsidR="00EF7B0E">
        <w:rPr>
          <w:rFonts w:ascii="Arial" w:hAnsi="Arial" w:cs="Arial"/>
          <w:sz w:val="18"/>
          <w:szCs w:val="18"/>
        </w:rPr>
        <w:t>https://doi.org/10.1016/j.jsps.2023.101757</w:t>
      </w:r>
    </w:p>
    <w:p w14:paraId="5607B94E" w14:textId="49E0A687" w:rsidR="00497C02" w:rsidRPr="00497C02" w:rsidRDefault="00497C02" w:rsidP="00497C02">
      <w:pPr>
        <w:pStyle w:val="Body"/>
        <w:spacing w:after="0"/>
        <w:rPr>
          <w:rFonts w:ascii="Arial" w:hAnsi="Arial" w:cs="Arial"/>
        </w:rPr>
      </w:pPr>
      <w:r w:rsidRPr="00497C02">
        <w:rPr>
          <w:rFonts w:ascii="Arial" w:hAnsi="Arial" w:cs="Arial"/>
        </w:rPr>
        <w:t xml:space="preserve">17. Lewis KH, </w:t>
      </w:r>
      <w:proofErr w:type="spellStart"/>
      <w:r w:rsidRPr="00497C02">
        <w:rPr>
          <w:rFonts w:ascii="Arial" w:hAnsi="Arial" w:cs="Arial"/>
        </w:rPr>
        <w:t>Gudzune</w:t>
      </w:r>
      <w:proofErr w:type="spellEnd"/>
      <w:r w:rsidRPr="00497C02">
        <w:rPr>
          <w:rFonts w:ascii="Arial" w:hAnsi="Arial" w:cs="Arial"/>
        </w:rPr>
        <w:t xml:space="preserve"> KA, </w:t>
      </w:r>
      <w:proofErr w:type="spellStart"/>
      <w:r w:rsidRPr="00497C02">
        <w:rPr>
          <w:rFonts w:ascii="Arial" w:hAnsi="Arial" w:cs="Arial"/>
        </w:rPr>
        <w:t>Ard</w:t>
      </w:r>
      <w:proofErr w:type="spellEnd"/>
      <w:r w:rsidRPr="00497C02">
        <w:rPr>
          <w:rFonts w:ascii="Arial" w:hAnsi="Arial" w:cs="Arial"/>
        </w:rPr>
        <w:t xml:space="preserve"> JD: Phentermine in the Modern Era of Obesity Pharmacotherapy: Does It Still Have a Role in Treatment? </w:t>
      </w:r>
      <w:proofErr w:type="spellStart"/>
      <w:r w:rsidRPr="00497C02">
        <w:rPr>
          <w:rFonts w:ascii="Arial" w:hAnsi="Arial" w:cs="Arial"/>
        </w:rPr>
        <w:t>Curr</w:t>
      </w:r>
      <w:proofErr w:type="spellEnd"/>
      <w:r w:rsidRPr="00497C02">
        <w:rPr>
          <w:rFonts w:ascii="Arial" w:hAnsi="Arial" w:cs="Arial"/>
        </w:rPr>
        <w:t xml:space="preserve"> </w:t>
      </w:r>
      <w:proofErr w:type="spellStart"/>
      <w:r w:rsidRPr="00497C02">
        <w:rPr>
          <w:rFonts w:ascii="Arial" w:hAnsi="Arial" w:cs="Arial"/>
        </w:rPr>
        <w:t>Obes</w:t>
      </w:r>
      <w:proofErr w:type="spellEnd"/>
      <w:r w:rsidRPr="00497C02">
        <w:rPr>
          <w:rFonts w:ascii="Arial" w:hAnsi="Arial" w:cs="Arial"/>
        </w:rPr>
        <w:t xml:space="preserve"> Rep. 2024, 13:132–140. </w:t>
      </w:r>
      <w:r w:rsidR="00EF7B0E">
        <w:rPr>
          <w:rFonts w:ascii="Arial" w:hAnsi="Arial" w:cs="Arial"/>
          <w:sz w:val="18"/>
          <w:szCs w:val="18"/>
        </w:rPr>
        <w:t>https://doi.org/10.1007/s13679-023-00546-9</w:t>
      </w:r>
    </w:p>
    <w:p w14:paraId="015CB9C9" w14:textId="323FBF8D" w:rsidR="00497C02" w:rsidRPr="00497C02" w:rsidRDefault="00497C02" w:rsidP="00497C02">
      <w:pPr>
        <w:pStyle w:val="Body"/>
        <w:spacing w:after="0"/>
        <w:rPr>
          <w:rFonts w:ascii="Arial" w:hAnsi="Arial" w:cs="Arial"/>
        </w:rPr>
      </w:pPr>
      <w:r w:rsidRPr="00497C02">
        <w:rPr>
          <w:rFonts w:ascii="Arial" w:hAnsi="Arial" w:cs="Arial"/>
        </w:rPr>
        <w:t xml:space="preserve">18. </w:t>
      </w:r>
      <w:proofErr w:type="spellStart"/>
      <w:r w:rsidRPr="00497C02">
        <w:rPr>
          <w:rFonts w:ascii="Arial" w:hAnsi="Arial" w:cs="Arial"/>
        </w:rPr>
        <w:t>Olukorode</w:t>
      </w:r>
      <w:proofErr w:type="spellEnd"/>
      <w:r w:rsidRPr="00497C02">
        <w:rPr>
          <w:rFonts w:ascii="Arial" w:hAnsi="Arial" w:cs="Arial"/>
        </w:rPr>
        <w:t xml:space="preserve"> JO, </w:t>
      </w:r>
      <w:proofErr w:type="spellStart"/>
      <w:r w:rsidRPr="00497C02">
        <w:rPr>
          <w:rFonts w:ascii="Arial" w:hAnsi="Arial" w:cs="Arial"/>
        </w:rPr>
        <w:t>Orimoloye</w:t>
      </w:r>
      <w:proofErr w:type="spellEnd"/>
      <w:r w:rsidRPr="00497C02">
        <w:rPr>
          <w:rFonts w:ascii="Arial" w:hAnsi="Arial" w:cs="Arial"/>
        </w:rPr>
        <w:t xml:space="preserve"> DA, Nwachukwu NO, et al.: Recent Advances and Therapeutic Benefits of Glucagon-Like Peptide-1 (GLP-1) Agonists in the Management of Type 2 Diabetes and Associated Metabolic Disorders. Cureus. 2024, </w:t>
      </w:r>
      <w:proofErr w:type="gramStart"/>
      <w:r w:rsidRPr="00497C02">
        <w:rPr>
          <w:rFonts w:ascii="Arial" w:hAnsi="Arial" w:cs="Arial"/>
        </w:rPr>
        <w:t>16:e</w:t>
      </w:r>
      <w:proofErr w:type="gramEnd"/>
      <w:r w:rsidRPr="00497C02">
        <w:rPr>
          <w:rFonts w:ascii="Arial" w:hAnsi="Arial" w:cs="Arial"/>
        </w:rPr>
        <w:t xml:space="preserve">72080. </w:t>
      </w:r>
      <w:r w:rsidR="00EF7B0E">
        <w:rPr>
          <w:rFonts w:ascii="Arial" w:hAnsi="Arial" w:cs="Arial"/>
          <w:sz w:val="18"/>
          <w:szCs w:val="18"/>
        </w:rPr>
        <w:t>https://doi.org/10.7759/cureus.72080</w:t>
      </w:r>
    </w:p>
    <w:p w14:paraId="5D4FFC54" w14:textId="6D5BCEC5" w:rsidR="00497C02" w:rsidRPr="00497C02" w:rsidRDefault="00497C02" w:rsidP="00497C02">
      <w:pPr>
        <w:pStyle w:val="Body"/>
        <w:spacing w:after="0"/>
        <w:rPr>
          <w:rFonts w:ascii="Arial" w:hAnsi="Arial" w:cs="Arial"/>
        </w:rPr>
      </w:pPr>
      <w:r w:rsidRPr="00497C02">
        <w:rPr>
          <w:rFonts w:ascii="Arial" w:hAnsi="Arial" w:cs="Arial"/>
        </w:rPr>
        <w:t xml:space="preserve">19. </w:t>
      </w:r>
      <w:proofErr w:type="spellStart"/>
      <w:r w:rsidRPr="00497C02">
        <w:rPr>
          <w:rFonts w:ascii="Arial" w:hAnsi="Arial" w:cs="Arial"/>
        </w:rPr>
        <w:t>Jensterle</w:t>
      </w:r>
      <w:proofErr w:type="spellEnd"/>
      <w:r w:rsidRPr="00497C02">
        <w:rPr>
          <w:rFonts w:ascii="Arial" w:hAnsi="Arial" w:cs="Arial"/>
        </w:rPr>
        <w:t xml:space="preserve"> M, </w:t>
      </w:r>
      <w:proofErr w:type="spellStart"/>
      <w:r w:rsidRPr="00497C02">
        <w:rPr>
          <w:rFonts w:ascii="Arial" w:hAnsi="Arial" w:cs="Arial"/>
        </w:rPr>
        <w:t>Ferjan</w:t>
      </w:r>
      <w:proofErr w:type="spellEnd"/>
      <w:r w:rsidRPr="00497C02">
        <w:rPr>
          <w:rFonts w:ascii="Arial" w:hAnsi="Arial" w:cs="Arial"/>
        </w:rPr>
        <w:t xml:space="preserve"> S, Janez A: The maintenance of long-term weight loss after semaglutide withdrawal in obese women with PCOS treated with metformin: a 2-year observational study. Front Endocrinol (Lausanne). 2024, 15:1366940. </w:t>
      </w:r>
      <w:r w:rsidR="00EF7B0E">
        <w:rPr>
          <w:rFonts w:ascii="Arial" w:hAnsi="Arial" w:cs="Arial"/>
          <w:sz w:val="18"/>
          <w:szCs w:val="18"/>
        </w:rPr>
        <w:t>https://doi.org/10.3389/fendo.2024.1366940</w:t>
      </w:r>
    </w:p>
    <w:p w14:paraId="60901814" w14:textId="2B16BF52" w:rsidR="00497C02" w:rsidRPr="00497C02" w:rsidRDefault="00497C02" w:rsidP="00497C02">
      <w:pPr>
        <w:pStyle w:val="Body"/>
        <w:spacing w:after="0"/>
        <w:rPr>
          <w:rFonts w:ascii="Arial" w:hAnsi="Arial" w:cs="Arial"/>
        </w:rPr>
      </w:pPr>
      <w:r w:rsidRPr="00497C02">
        <w:rPr>
          <w:rFonts w:ascii="Arial" w:hAnsi="Arial" w:cs="Arial"/>
        </w:rPr>
        <w:t xml:space="preserve">20. Bray GA, Purnell JQ: An historical review of steps and missteps in the discovery of anti-obesity drugs. </w:t>
      </w:r>
      <w:proofErr w:type="spellStart"/>
      <w:r w:rsidRPr="00497C02">
        <w:rPr>
          <w:rFonts w:ascii="Arial" w:hAnsi="Arial" w:cs="Arial"/>
        </w:rPr>
        <w:t>Endotext</w:t>
      </w:r>
      <w:proofErr w:type="spellEnd"/>
      <w:r w:rsidRPr="00497C02">
        <w:rPr>
          <w:rFonts w:ascii="Arial" w:hAnsi="Arial" w:cs="Arial"/>
        </w:rPr>
        <w:t xml:space="preserve"> [Internet]. 2022. </w:t>
      </w:r>
      <w:r w:rsidR="00EF7B0E">
        <w:rPr>
          <w:rFonts w:ascii="Arial" w:hAnsi="Arial" w:cs="Arial"/>
          <w:sz w:val="18"/>
          <w:szCs w:val="18"/>
        </w:rPr>
        <w:t>https://www.ncbi.nlm.nih.gov/books/NBK278938/</w:t>
      </w:r>
    </w:p>
    <w:p w14:paraId="12F89C59" w14:textId="33262495" w:rsidR="00497C02" w:rsidRPr="00497C02" w:rsidRDefault="00497C02" w:rsidP="00497C02">
      <w:pPr>
        <w:pStyle w:val="Body"/>
        <w:spacing w:after="0"/>
        <w:rPr>
          <w:rFonts w:ascii="Arial" w:hAnsi="Arial" w:cs="Arial"/>
        </w:rPr>
      </w:pPr>
      <w:r w:rsidRPr="00497C02">
        <w:rPr>
          <w:rFonts w:ascii="Arial" w:hAnsi="Arial" w:cs="Arial"/>
        </w:rPr>
        <w:t xml:space="preserve">21. </w:t>
      </w:r>
      <w:proofErr w:type="spellStart"/>
      <w:r w:rsidRPr="00497C02">
        <w:rPr>
          <w:rFonts w:ascii="Arial" w:hAnsi="Arial" w:cs="Arial"/>
        </w:rPr>
        <w:t>Kokkorakis</w:t>
      </w:r>
      <w:proofErr w:type="spellEnd"/>
      <w:r w:rsidRPr="00497C02">
        <w:rPr>
          <w:rFonts w:ascii="Arial" w:hAnsi="Arial" w:cs="Arial"/>
        </w:rPr>
        <w:t xml:space="preserve"> M, </w:t>
      </w:r>
      <w:proofErr w:type="spellStart"/>
      <w:r w:rsidRPr="00497C02">
        <w:rPr>
          <w:rFonts w:ascii="Arial" w:hAnsi="Arial" w:cs="Arial"/>
        </w:rPr>
        <w:t>Chakhtoura</w:t>
      </w:r>
      <w:proofErr w:type="spellEnd"/>
      <w:r w:rsidRPr="00497C02">
        <w:rPr>
          <w:rFonts w:ascii="Arial" w:hAnsi="Arial" w:cs="Arial"/>
        </w:rPr>
        <w:t xml:space="preserve"> M, </w:t>
      </w:r>
      <w:proofErr w:type="spellStart"/>
      <w:r w:rsidRPr="00497C02">
        <w:rPr>
          <w:rFonts w:ascii="Arial" w:hAnsi="Arial" w:cs="Arial"/>
        </w:rPr>
        <w:t>Rhayem</w:t>
      </w:r>
      <w:proofErr w:type="spellEnd"/>
      <w:r w:rsidRPr="00497C02">
        <w:rPr>
          <w:rFonts w:ascii="Arial" w:hAnsi="Arial" w:cs="Arial"/>
        </w:rPr>
        <w:t xml:space="preserve"> C, et al.: Emerging pharmacotherapies for obesity: a systematic review. Pharmacological reviews. 2025, 77:100002. </w:t>
      </w:r>
      <w:r w:rsidR="00EF7B0E">
        <w:rPr>
          <w:rFonts w:ascii="Arial" w:hAnsi="Arial" w:cs="Arial"/>
          <w:sz w:val="18"/>
          <w:szCs w:val="18"/>
        </w:rPr>
        <w:t>https://doi.org/10.1124/pharmrev.123.001045</w:t>
      </w:r>
    </w:p>
    <w:p w14:paraId="6692B714" w14:textId="79EA30E9" w:rsidR="00497C02" w:rsidRPr="00497C02" w:rsidRDefault="00497C02" w:rsidP="00497C02">
      <w:pPr>
        <w:pStyle w:val="Body"/>
        <w:spacing w:after="0"/>
        <w:rPr>
          <w:rFonts w:ascii="Arial" w:hAnsi="Arial" w:cs="Arial"/>
        </w:rPr>
      </w:pPr>
      <w:r w:rsidRPr="00497C02">
        <w:rPr>
          <w:rFonts w:ascii="Arial" w:hAnsi="Arial" w:cs="Arial"/>
        </w:rPr>
        <w:t xml:space="preserve">22. Henness S, Perry CM: Orlistat: a review of its use in the management of obesity. Drugs. 2006, 66:1625–1656. </w:t>
      </w:r>
      <w:r w:rsidR="00EF7B0E">
        <w:rPr>
          <w:rFonts w:ascii="Arial" w:hAnsi="Arial" w:cs="Arial"/>
          <w:sz w:val="18"/>
          <w:szCs w:val="18"/>
        </w:rPr>
        <w:t>https://doi.org/10.2165/00003495-200666120-00012</w:t>
      </w:r>
    </w:p>
    <w:p w14:paraId="258675AD" w14:textId="122B8661" w:rsidR="00497C02" w:rsidRPr="00497C02" w:rsidRDefault="00497C02" w:rsidP="00497C02">
      <w:pPr>
        <w:pStyle w:val="Body"/>
        <w:spacing w:after="0"/>
        <w:rPr>
          <w:rFonts w:ascii="Arial" w:hAnsi="Arial" w:cs="Arial"/>
        </w:rPr>
      </w:pPr>
      <w:r w:rsidRPr="00497C02">
        <w:rPr>
          <w:rFonts w:ascii="Arial" w:hAnsi="Arial" w:cs="Arial"/>
        </w:rPr>
        <w:t xml:space="preserve">23. Bays HE, Lazarus E, Primack C, Fitch A: Obesity pillars roundtable: phentermine–Past, present, and future. Obesity Pillars. 2022, 3:100024. </w:t>
      </w:r>
      <w:r w:rsidR="00EF7B0E">
        <w:rPr>
          <w:rFonts w:ascii="Arial" w:hAnsi="Arial" w:cs="Arial"/>
          <w:sz w:val="18"/>
          <w:szCs w:val="18"/>
        </w:rPr>
        <w:t>https://doi.org/10.1016/j.obpill.2022.100024</w:t>
      </w:r>
    </w:p>
    <w:p w14:paraId="325D278B" w14:textId="0D85023A" w:rsidR="00497C02" w:rsidRPr="00497C02" w:rsidRDefault="00497C02" w:rsidP="00497C02">
      <w:pPr>
        <w:pStyle w:val="Body"/>
        <w:spacing w:after="0"/>
        <w:rPr>
          <w:rFonts w:ascii="Arial" w:hAnsi="Arial" w:cs="Arial"/>
        </w:rPr>
      </w:pPr>
      <w:r w:rsidRPr="00497C02">
        <w:rPr>
          <w:rFonts w:ascii="Arial" w:hAnsi="Arial" w:cs="Arial"/>
        </w:rPr>
        <w:t xml:space="preserve">24. Burke LK, </w:t>
      </w:r>
      <w:proofErr w:type="spellStart"/>
      <w:r w:rsidRPr="00497C02">
        <w:rPr>
          <w:rFonts w:ascii="Arial" w:hAnsi="Arial" w:cs="Arial"/>
        </w:rPr>
        <w:t>Ogunnowo</w:t>
      </w:r>
      <w:proofErr w:type="spellEnd"/>
      <w:r w:rsidRPr="00497C02">
        <w:rPr>
          <w:rFonts w:ascii="Arial" w:hAnsi="Arial" w:cs="Arial"/>
        </w:rPr>
        <w:t xml:space="preserve">-Bada E, Georgescu T, et al.: </w:t>
      </w:r>
      <w:proofErr w:type="spellStart"/>
      <w:r w:rsidRPr="00497C02">
        <w:rPr>
          <w:rFonts w:ascii="Arial" w:hAnsi="Arial" w:cs="Arial"/>
        </w:rPr>
        <w:t>Lorcaserin</w:t>
      </w:r>
      <w:proofErr w:type="spellEnd"/>
      <w:r w:rsidRPr="00497C02">
        <w:rPr>
          <w:rFonts w:ascii="Arial" w:hAnsi="Arial" w:cs="Arial"/>
        </w:rPr>
        <w:t xml:space="preserve"> improves glycemic control via a melanocortin neurocircuit. Mol </w:t>
      </w:r>
      <w:proofErr w:type="spellStart"/>
      <w:r w:rsidRPr="00497C02">
        <w:rPr>
          <w:rFonts w:ascii="Arial" w:hAnsi="Arial" w:cs="Arial"/>
        </w:rPr>
        <w:t>Metab</w:t>
      </w:r>
      <w:proofErr w:type="spellEnd"/>
      <w:r w:rsidRPr="00497C02">
        <w:rPr>
          <w:rFonts w:ascii="Arial" w:hAnsi="Arial" w:cs="Arial"/>
        </w:rPr>
        <w:t xml:space="preserve">. 2017, 6:1092–1102. </w:t>
      </w:r>
      <w:r w:rsidR="00EF7B0E">
        <w:rPr>
          <w:rFonts w:ascii="Arial" w:hAnsi="Arial" w:cs="Arial"/>
          <w:sz w:val="18"/>
          <w:szCs w:val="18"/>
        </w:rPr>
        <w:t>https://doi.org/10.1016/j.obpill.2022.100024</w:t>
      </w:r>
    </w:p>
    <w:p w14:paraId="3AC2D417" w14:textId="2E3B2A29" w:rsidR="00497C02" w:rsidRPr="00497C02" w:rsidRDefault="00497C02" w:rsidP="00497C02">
      <w:pPr>
        <w:pStyle w:val="Body"/>
        <w:spacing w:after="0"/>
        <w:rPr>
          <w:rFonts w:ascii="Arial" w:hAnsi="Arial" w:cs="Arial"/>
        </w:rPr>
      </w:pPr>
      <w:r w:rsidRPr="00497C02">
        <w:rPr>
          <w:rFonts w:ascii="Arial" w:hAnsi="Arial" w:cs="Arial"/>
        </w:rPr>
        <w:t xml:space="preserve">25. Pirtle JL, Hickman MD, </w:t>
      </w:r>
      <w:proofErr w:type="spellStart"/>
      <w:r w:rsidRPr="00497C02">
        <w:rPr>
          <w:rFonts w:ascii="Arial" w:hAnsi="Arial" w:cs="Arial"/>
        </w:rPr>
        <w:t>Boinpelly</w:t>
      </w:r>
      <w:proofErr w:type="spellEnd"/>
      <w:r w:rsidRPr="00497C02">
        <w:rPr>
          <w:rFonts w:ascii="Arial" w:hAnsi="Arial" w:cs="Arial"/>
        </w:rPr>
        <w:t xml:space="preserve"> VC, </w:t>
      </w:r>
      <w:proofErr w:type="spellStart"/>
      <w:r w:rsidRPr="00497C02">
        <w:rPr>
          <w:rFonts w:ascii="Arial" w:hAnsi="Arial" w:cs="Arial"/>
        </w:rPr>
        <w:t>Surineni</w:t>
      </w:r>
      <w:proofErr w:type="spellEnd"/>
      <w:r w:rsidRPr="00497C02">
        <w:rPr>
          <w:rFonts w:ascii="Arial" w:hAnsi="Arial" w:cs="Arial"/>
        </w:rPr>
        <w:t xml:space="preserve"> K, Thakur HK, </w:t>
      </w:r>
      <w:proofErr w:type="spellStart"/>
      <w:r w:rsidRPr="00497C02">
        <w:rPr>
          <w:rFonts w:ascii="Arial" w:hAnsi="Arial" w:cs="Arial"/>
        </w:rPr>
        <w:t>Grasing</w:t>
      </w:r>
      <w:proofErr w:type="spellEnd"/>
      <w:r w:rsidRPr="00497C02">
        <w:rPr>
          <w:rFonts w:ascii="Arial" w:hAnsi="Arial" w:cs="Arial"/>
        </w:rPr>
        <w:t xml:space="preserve"> KW: The serotonin-2C agonist </w:t>
      </w:r>
      <w:proofErr w:type="spellStart"/>
      <w:r w:rsidRPr="00497C02">
        <w:rPr>
          <w:rFonts w:ascii="Arial" w:hAnsi="Arial" w:cs="Arial"/>
        </w:rPr>
        <w:t>Lorcaserin</w:t>
      </w:r>
      <w:proofErr w:type="spellEnd"/>
      <w:r w:rsidRPr="00497C02">
        <w:rPr>
          <w:rFonts w:ascii="Arial" w:hAnsi="Arial" w:cs="Arial"/>
        </w:rPr>
        <w:t xml:space="preserve"> delays intravenous choice and modifies the subjective and cardiovascular effects of cocaine: A randomized, controlled human laboratory study. </w:t>
      </w:r>
      <w:proofErr w:type="spellStart"/>
      <w:r w:rsidRPr="00497C02">
        <w:rPr>
          <w:rFonts w:ascii="Arial" w:hAnsi="Arial" w:cs="Arial"/>
        </w:rPr>
        <w:t>Pharmacol</w:t>
      </w:r>
      <w:proofErr w:type="spellEnd"/>
      <w:r w:rsidRPr="00497C02">
        <w:rPr>
          <w:rFonts w:ascii="Arial" w:hAnsi="Arial" w:cs="Arial"/>
        </w:rPr>
        <w:t xml:space="preserve"> </w:t>
      </w:r>
      <w:proofErr w:type="spellStart"/>
      <w:r w:rsidRPr="00497C02">
        <w:rPr>
          <w:rFonts w:ascii="Arial" w:hAnsi="Arial" w:cs="Arial"/>
        </w:rPr>
        <w:t>Biochem</w:t>
      </w:r>
      <w:proofErr w:type="spellEnd"/>
      <w:r w:rsidRPr="00497C02">
        <w:rPr>
          <w:rFonts w:ascii="Arial" w:hAnsi="Arial" w:cs="Arial"/>
        </w:rPr>
        <w:t xml:space="preserve"> </w:t>
      </w:r>
      <w:proofErr w:type="spellStart"/>
      <w:r w:rsidRPr="00497C02">
        <w:rPr>
          <w:rFonts w:ascii="Arial" w:hAnsi="Arial" w:cs="Arial"/>
        </w:rPr>
        <w:t>Behav</w:t>
      </w:r>
      <w:proofErr w:type="spellEnd"/>
      <w:r w:rsidRPr="00497C02">
        <w:rPr>
          <w:rFonts w:ascii="Arial" w:hAnsi="Arial" w:cs="Arial"/>
        </w:rPr>
        <w:t xml:space="preserve">. 2019, 180:52–59. </w:t>
      </w:r>
      <w:r w:rsidR="00EF7B0E">
        <w:rPr>
          <w:rFonts w:ascii="Arial" w:hAnsi="Arial" w:cs="Arial"/>
          <w:sz w:val="18"/>
          <w:szCs w:val="18"/>
        </w:rPr>
        <w:t>https://doi.org/10.1016/j.pbb.2019.02.010</w:t>
      </w:r>
    </w:p>
    <w:p w14:paraId="5F4F52F7" w14:textId="1D23F12F" w:rsidR="00497C02" w:rsidRPr="00497C02" w:rsidRDefault="00497C02" w:rsidP="00497C02">
      <w:pPr>
        <w:pStyle w:val="Body"/>
        <w:spacing w:after="0"/>
        <w:rPr>
          <w:rFonts w:ascii="Arial" w:hAnsi="Arial" w:cs="Arial"/>
        </w:rPr>
      </w:pPr>
      <w:r w:rsidRPr="00497C02">
        <w:rPr>
          <w:rFonts w:ascii="Arial" w:hAnsi="Arial" w:cs="Arial"/>
        </w:rPr>
        <w:t xml:space="preserve">26. Collins L, Costello RA: Glucagon-like peptide-1 receptor </w:t>
      </w:r>
      <w:proofErr w:type="gramStart"/>
      <w:r w:rsidRPr="00497C02">
        <w:rPr>
          <w:rFonts w:ascii="Arial" w:hAnsi="Arial" w:cs="Arial"/>
        </w:rPr>
        <w:t>agonists</w:t>
      </w:r>
      <w:proofErr w:type="gramEnd"/>
      <w:r w:rsidRPr="00497C02">
        <w:rPr>
          <w:rFonts w:ascii="Arial" w:hAnsi="Arial" w:cs="Arial"/>
        </w:rPr>
        <w:t xml:space="preserve">. </w:t>
      </w:r>
      <w:proofErr w:type="spellStart"/>
      <w:r w:rsidRPr="00497C02">
        <w:rPr>
          <w:rFonts w:ascii="Arial" w:hAnsi="Arial" w:cs="Arial"/>
        </w:rPr>
        <w:t>StatPearls</w:t>
      </w:r>
      <w:proofErr w:type="spellEnd"/>
      <w:r w:rsidRPr="00497C02">
        <w:rPr>
          <w:rFonts w:ascii="Arial" w:hAnsi="Arial" w:cs="Arial"/>
        </w:rPr>
        <w:t xml:space="preserve"> [internet]. </w:t>
      </w:r>
      <w:proofErr w:type="spellStart"/>
      <w:r w:rsidRPr="00497C02">
        <w:rPr>
          <w:rFonts w:ascii="Arial" w:hAnsi="Arial" w:cs="Arial"/>
        </w:rPr>
        <w:t>StatPearls</w:t>
      </w:r>
      <w:proofErr w:type="spellEnd"/>
      <w:r w:rsidRPr="00497C02">
        <w:rPr>
          <w:rFonts w:ascii="Arial" w:hAnsi="Arial" w:cs="Arial"/>
        </w:rPr>
        <w:t xml:space="preserve"> Publishing; 2024. </w:t>
      </w:r>
      <w:r w:rsidR="00EF7B0E">
        <w:rPr>
          <w:rFonts w:ascii="Arial" w:hAnsi="Arial" w:cs="Arial"/>
          <w:sz w:val="18"/>
          <w:szCs w:val="18"/>
        </w:rPr>
        <w:t>https://www.ncbi.nlm.nih.gov/books/NBK551568/</w:t>
      </w:r>
    </w:p>
    <w:p w14:paraId="012EBB0E" w14:textId="33B92C97" w:rsidR="00497C02" w:rsidRPr="00497C02" w:rsidRDefault="00497C02" w:rsidP="00497C02">
      <w:pPr>
        <w:pStyle w:val="Body"/>
        <w:spacing w:after="0"/>
        <w:rPr>
          <w:rFonts w:ascii="Arial" w:hAnsi="Arial" w:cs="Arial"/>
        </w:rPr>
      </w:pPr>
      <w:r w:rsidRPr="00497C02">
        <w:rPr>
          <w:rFonts w:ascii="Arial" w:hAnsi="Arial" w:cs="Arial"/>
        </w:rPr>
        <w:t xml:space="preserve">27. Moiz A, </w:t>
      </w:r>
      <w:proofErr w:type="spellStart"/>
      <w:r w:rsidRPr="00497C02">
        <w:rPr>
          <w:rFonts w:ascii="Arial" w:hAnsi="Arial" w:cs="Arial"/>
        </w:rPr>
        <w:t>Filion</w:t>
      </w:r>
      <w:proofErr w:type="spellEnd"/>
      <w:r w:rsidRPr="00497C02">
        <w:rPr>
          <w:rFonts w:ascii="Arial" w:hAnsi="Arial" w:cs="Arial"/>
        </w:rPr>
        <w:t xml:space="preserve"> KB, </w:t>
      </w:r>
      <w:proofErr w:type="spellStart"/>
      <w:r w:rsidRPr="00497C02">
        <w:rPr>
          <w:rFonts w:ascii="Arial" w:hAnsi="Arial" w:cs="Arial"/>
        </w:rPr>
        <w:t>Tsoukas</w:t>
      </w:r>
      <w:proofErr w:type="spellEnd"/>
      <w:r w:rsidRPr="00497C02">
        <w:rPr>
          <w:rFonts w:ascii="Arial" w:hAnsi="Arial" w:cs="Arial"/>
        </w:rPr>
        <w:t xml:space="preserve"> MA, Yu OH, Peters TM, Eisenberg MJ: Mechanisms of GLP-1 receptor agonist-induced weight loss: A review of central and peripheral pathways in appetite and energy regulation. The American journal of medicine. 2025. </w:t>
      </w:r>
      <w:r w:rsidR="00EF7B0E">
        <w:rPr>
          <w:rFonts w:ascii="Arial" w:hAnsi="Arial" w:cs="Arial"/>
          <w:sz w:val="18"/>
          <w:szCs w:val="18"/>
        </w:rPr>
        <w:t>https://doi.org/10.1016/j.amjmed.2025.01.021</w:t>
      </w:r>
    </w:p>
    <w:p w14:paraId="78CABC15" w14:textId="2876DBE0" w:rsidR="00497C02" w:rsidRPr="00497C02" w:rsidRDefault="00497C02" w:rsidP="00497C02">
      <w:pPr>
        <w:pStyle w:val="Body"/>
        <w:spacing w:after="0"/>
        <w:rPr>
          <w:rFonts w:ascii="Arial" w:hAnsi="Arial" w:cs="Arial"/>
        </w:rPr>
      </w:pPr>
      <w:r w:rsidRPr="00497C02">
        <w:rPr>
          <w:rFonts w:ascii="Arial" w:hAnsi="Arial" w:cs="Arial"/>
        </w:rPr>
        <w:t xml:space="preserve">28. Ghusn W, De la Rosa A, Sacoto D, et al.: Weight loss outcomes associated with semaglutide treatment for patients with overweight or obesity. JAMA Network Open. 2022, </w:t>
      </w:r>
      <w:proofErr w:type="gramStart"/>
      <w:r w:rsidRPr="00497C02">
        <w:rPr>
          <w:rFonts w:ascii="Arial" w:hAnsi="Arial" w:cs="Arial"/>
        </w:rPr>
        <w:t>5:e</w:t>
      </w:r>
      <w:proofErr w:type="gramEnd"/>
      <w:r w:rsidRPr="00497C02">
        <w:rPr>
          <w:rFonts w:ascii="Arial" w:hAnsi="Arial" w:cs="Arial"/>
        </w:rPr>
        <w:t xml:space="preserve">2231982–e2231982. </w:t>
      </w:r>
      <w:r w:rsidR="00EF7B0E">
        <w:rPr>
          <w:rFonts w:ascii="Arial" w:hAnsi="Arial" w:cs="Arial"/>
          <w:sz w:val="18"/>
          <w:szCs w:val="18"/>
        </w:rPr>
        <w:t>https://doi.org/10.1001/jamanetworkopen.2022.31982</w:t>
      </w:r>
    </w:p>
    <w:p w14:paraId="149E7415" w14:textId="48EA79DC" w:rsidR="00497C02" w:rsidRPr="00497C02" w:rsidRDefault="00497C02" w:rsidP="00497C02">
      <w:pPr>
        <w:pStyle w:val="Body"/>
        <w:spacing w:after="0"/>
        <w:rPr>
          <w:rFonts w:ascii="Arial" w:hAnsi="Arial" w:cs="Arial"/>
        </w:rPr>
      </w:pPr>
      <w:r w:rsidRPr="00497C02">
        <w:rPr>
          <w:rFonts w:ascii="Arial" w:hAnsi="Arial" w:cs="Arial"/>
        </w:rPr>
        <w:t xml:space="preserve">29. Lundgren JR, Janus C, Jensen SB, et al.: Healthy weight loss maintenance with exercise, liraglutide, or both combined. New England Journal of Medicine. 2021, 384:1719–1730. </w:t>
      </w:r>
      <w:r w:rsidR="00EF7B0E">
        <w:rPr>
          <w:rFonts w:ascii="Arial" w:hAnsi="Arial" w:cs="Arial"/>
          <w:sz w:val="18"/>
          <w:szCs w:val="18"/>
        </w:rPr>
        <w:t>https://doi.org/10.1056/NEJMoa2028198</w:t>
      </w:r>
    </w:p>
    <w:p w14:paraId="1DD811CA" w14:textId="60AB861C" w:rsidR="00497C02" w:rsidRPr="00497C02" w:rsidRDefault="00497C02" w:rsidP="00497C02">
      <w:pPr>
        <w:pStyle w:val="Body"/>
        <w:spacing w:after="0"/>
        <w:rPr>
          <w:rFonts w:ascii="Arial" w:hAnsi="Arial" w:cs="Arial"/>
        </w:rPr>
      </w:pPr>
      <w:r w:rsidRPr="00497C02">
        <w:rPr>
          <w:rFonts w:ascii="Arial" w:hAnsi="Arial" w:cs="Arial"/>
        </w:rPr>
        <w:t xml:space="preserve">30. Li Y, Gong X, </w:t>
      </w:r>
      <w:proofErr w:type="spellStart"/>
      <w:r w:rsidRPr="00497C02">
        <w:rPr>
          <w:rFonts w:ascii="Arial" w:hAnsi="Arial" w:cs="Arial"/>
        </w:rPr>
        <w:t>Găman</w:t>
      </w:r>
      <w:proofErr w:type="spellEnd"/>
      <w:r w:rsidRPr="00497C02">
        <w:rPr>
          <w:rFonts w:ascii="Arial" w:hAnsi="Arial" w:cs="Arial"/>
        </w:rPr>
        <w:t xml:space="preserve"> MA, Hernández</w:t>
      </w:r>
      <w:r w:rsidRPr="00497C02">
        <w:rPr>
          <w:rFonts w:ascii="Cambria Math" w:hAnsi="Cambria Math" w:cs="Cambria Math"/>
        </w:rPr>
        <w:t>‐</w:t>
      </w:r>
      <w:r w:rsidRPr="00497C02">
        <w:rPr>
          <w:rFonts w:ascii="Arial" w:hAnsi="Arial" w:cs="Arial"/>
        </w:rPr>
        <w:t>Wolters B, Velu P, Li Y: The effect of subcutaneous dulaglutide on weight loss in patients with type 2 diabetes mellitus: systematic review and meta</w:t>
      </w:r>
      <w:r w:rsidRPr="00497C02">
        <w:rPr>
          <w:rFonts w:ascii="Cambria Math" w:hAnsi="Cambria Math" w:cs="Cambria Math"/>
        </w:rPr>
        <w:t>‐</w:t>
      </w:r>
      <w:r w:rsidRPr="00497C02">
        <w:rPr>
          <w:rFonts w:ascii="Arial" w:hAnsi="Arial" w:cs="Arial"/>
        </w:rPr>
        <w:t xml:space="preserve">analysis of randomized controlled trials. European Journal of Clinical Investigation. 2024, </w:t>
      </w:r>
      <w:proofErr w:type="gramStart"/>
      <w:r w:rsidRPr="00497C02">
        <w:rPr>
          <w:rFonts w:ascii="Arial" w:hAnsi="Arial" w:cs="Arial"/>
        </w:rPr>
        <w:t>54:e</w:t>
      </w:r>
      <w:proofErr w:type="gramEnd"/>
      <w:r w:rsidRPr="00497C02">
        <w:rPr>
          <w:rFonts w:ascii="Arial" w:hAnsi="Arial" w:cs="Arial"/>
        </w:rPr>
        <w:t xml:space="preserve">14125. </w:t>
      </w:r>
      <w:r w:rsidR="00EF7B0E">
        <w:rPr>
          <w:rFonts w:ascii="Arial" w:hAnsi="Arial" w:cs="Arial"/>
          <w:sz w:val="18"/>
          <w:szCs w:val="18"/>
        </w:rPr>
        <w:t>https://doi.org/10.1111/eci.14125</w:t>
      </w:r>
    </w:p>
    <w:p w14:paraId="052F22CA" w14:textId="0A73E372" w:rsidR="00497C02" w:rsidRPr="00497C02" w:rsidRDefault="00497C02" w:rsidP="00497C02">
      <w:pPr>
        <w:pStyle w:val="Body"/>
        <w:spacing w:after="0"/>
        <w:rPr>
          <w:rFonts w:ascii="Arial" w:hAnsi="Arial" w:cs="Arial"/>
        </w:rPr>
      </w:pPr>
      <w:r w:rsidRPr="00497C02">
        <w:rPr>
          <w:rFonts w:ascii="Arial" w:hAnsi="Arial" w:cs="Arial"/>
        </w:rPr>
        <w:t xml:space="preserve">31. Samms RJ, Sloop KW: A contemporary rationale for agonism of the GIP receptor in the treatment of obesity. Diabetes. 2025, 74:1326–1333. </w:t>
      </w:r>
      <w:r w:rsidR="00EF7B0E">
        <w:rPr>
          <w:rFonts w:ascii="Arial" w:hAnsi="Arial" w:cs="Arial"/>
          <w:sz w:val="18"/>
          <w:szCs w:val="18"/>
        </w:rPr>
        <w:t>https://doi.org/10.2337/dbi24-0026</w:t>
      </w:r>
    </w:p>
    <w:p w14:paraId="7C565FE5" w14:textId="77777777" w:rsidR="00497C02" w:rsidRPr="00497C02" w:rsidRDefault="00497C02" w:rsidP="00497C02">
      <w:pPr>
        <w:pStyle w:val="Body"/>
        <w:spacing w:after="0"/>
        <w:rPr>
          <w:rFonts w:ascii="Arial" w:hAnsi="Arial" w:cs="Arial"/>
        </w:rPr>
      </w:pPr>
      <w:r w:rsidRPr="00497C02">
        <w:rPr>
          <w:rFonts w:ascii="Arial" w:hAnsi="Arial" w:cs="Arial"/>
        </w:rPr>
        <w:t xml:space="preserve">32. Karrar HR, Nouh MI, Nouh YI, et al.: Tirzepatide-induced gastrointestinal manifestations: A systematic review and meta-analysis. Cureus. 2023, 15. </w:t>
      </w:r>
    </w:p>
    <w:p w14:paraId="18A9BD18" w14:textId="540640D4" w:rsidR="00497C02" w:rsidRPr="00497C02" w:rsidRDefault="00497C02" w:rsidP="00497C02">
      <w:pPr>
        <w:pStyle w:val="Body"/>
        <w:spacing w:after="0"/>
        <w:rPr>
          <w:rFonts w:ascii="Arial" w:hAnsi="Arial" w:cs="Arial"/>
        </w:rPr>
      </w:pPr>
      <w:r w:rsidRPr="00497C02">
        <w:rPr>
          <w:rFonts w:ascii="Arial" w:hAnsi="Arial" w:cs="Arial"/>
        </w:rPr>
        <w:t xml:space="preserve">33. Fisman EZ, Tenenbaum A: The dual glucose-dependent insulinotropic polypeptide (GIP) and glucagon-like peptide-1 (GLP-1) receptor agonist tirzepatide: a novel cardiometabolic therapeutic prospect. Cardiovascular diabetology. 2021, 20:225. </w:t>
      </w:r>
      <w:r w:rsidR="00EF7B0E">
        <w:rPr>
          <w:rFonts w:ascii="Arial" w:hAnsi="Arial" w:cs="Arial"/>
          <w:sz w:val="18"/>
          <w:szCs w:val="18"/>
        </w:rPr>
        <w:t>https://doi.org/10.1186/s12933-021-01412-5</w:t>
      </w:r>
    </w:p>
    <w:p w14:paraId="42C80095" w14:textId="05875033" w:rsidR="00497C02" w:rsidRPr="00497C02" w:rsidRDefault="00497C02" w:rsidP="00497C02">
      <w:pPr>
        <w:pStyle w:val="Body"/>
        <w:spacing w:after="0"/>
        <w:rPr>
          <w:rFonts w:ascii="Arial" w:hAnsi="Arial" w:cs="Arial"/>
        </w:rPr>
      </w:pPr>
      <w:r w:rsidRPr="00497C02">
        <w:rPr>
          <w:rFonts w:ascii="Arial" w:hAnsi="Arial" w:cs="Arial"/>
        </w:rPr>
        <w:lastRenderedPageBreak/>
        <w:t xml:space="preserve">34. Kamrul-Hasan A, Alam MS, Dutta D, </w:t>
      </w:r>
      <w:proofErr w:type="spellStart"/>
      <w:r w:rsidRPr="00497C02">
        <w:rPr>
          <w:rFonts w:ascii="Arial" w:hAnsi="Arial" w:cs="Arial"/>
        </w:rPr>
        <w:t>Sasikanth</w:t>
      </w:r>
      <w:proofErr w:type="spellEnd"/>
      <w:r w:rsidRPr="00497C02">
        <w:rPr>
          <w:rFonts w:ascii="Arial" w:hAnsi="Arial" w:cs="Arial"/>
        </w:rPr>
        <w:t xml:space="preserve"> T, </w:t>
      </w:r>
      <w:proofErr w:type="spellStart"/>
      <w:r w:rsidRPr="00497C02">
        <w:rPr>
          <w:rFonts w:ascii="Arial" w:hAnsi="Arial" w:cs="Arial"/>
        </w:rPr>
        <w:t>Aalpona</w:t>
      </w:r>
      <w:proofErr w:type="spellEnd"/>
      <w:r w:rsidRPr="00497C02">
        <w:rPr>
          <w:rFonts w:ascii="Arial" w:hAnsi="Arial" w:cs="Arial"/>
        </w:rPr>
        <w:t xml:space="preserve"> FTZ, Nagendra L: Tirzepatide and cancer risk in individuals with and without diabetes: a systematic review and meta-analysis. Endocrinology and Metabolism. 2025, 40:112–124. </w:t>
      </w:r>
      <w:r w:rsidR="00EF7B0E">
        <w:rPr>
          <w:rFonts w:ascii="Arial" w:hAnsi="Arial" w:cs="Arial"/>
          <w:sz w:val="18"/>
          <w:szCs w:val="18"/>
        </w:rPr>
        <w:t>https://doi.org/10.3803/EnM.2024.2164</w:t>
      </w:r>
    </w:p>
    <w:p w14:paraId="0DCB3D2F" w14:textId="2178F525" w:rsidR="00497C02" w:rsidRPr="00497C02" w:rsidRDefault="00497C02" w:rsidP="00497C02">
      <w:pPr>
        <w:pStyle w:val="Body"/>
        <w:spacing w:after="0"/>
        <w:rPr>
          <w:rFonts w:ascii="Arial" w:hAnsi="Arial" w:cs="Arial"/>
        </w:rPr>
      </w:pPr>
      <w:r w:rsidRPr="00497C02">
        <w:rPr>
          <w:rFonts w:ascii="Arial" w:hAnsi="Arial" w:cs="Arial"/>
        </w:rPr>
        <w:t xml:space="preserve">35. Zile MR, Borlaug BA, Kramer CM, et al.: Effects of tirzepatide on the clinical trajectory of patients with heart failure, preserved ejection fraction, and obesity. Circulation. 2025, 151:656–668. </w:t>
      </w:r>
      <w:r w:rsidR="00EF7B0E">
        <w:rPr>
          <w:rFonts w:ascii="Arial" w:hAnsi="Arial" w:cs="Arial"/>
          <w:sz w:val="18"/>
          <w:szCs w:val="18"/>
        </w:rPr>
        <w:t>https://doi.org/10.1161/CIRCULATIONAHA.124.072679</w:t>
      </w:r>
    </w:p>
    <w:p w14:paraId="48F6DA83" w14:textId="455A4D44" w:rsidR="00497C02" w:rsidRPr="00497C02" w:rsidRDefault="00497C02" w:rsidP="00497C02">
      <w:pPr>
        <w:pStyle w:val="Body"/>
        <w:spacing w:after="0"/>
        <w:rPr>
          <w:rFonts w:ascii="Arial" w:hAnsi="Arial" w:cs="Arial"/>
        </w:rPr>
      </w:pPr>
      <w:r w:rsidRPr="00497C02">
        <w:rPr>
          <w:rFonts w:ascii="Arial" w:hAnsi="Arial" w:cs="Arial"/>
        </w:rPr>
        <w:t xml:space="preserve">36. </w:t>
      </w:r>
      <w:proofErr w:type="spellStart"/>
      <w:r w:rsidRPr="00497C02">
        <w:rPr>
          <w:rFonts w:ascii="Arial" w:hAnsi="Arial" w:cs="Arial"/>
        </w:rPr>
        <w:t>Onakpoya</w:t>
      </w:r>
      <w:proofErr w:type="spellEnd"/>
      <w:r w:rsidRPr="00497C02">
        <w:rPr>
          <w:rFonts w:ascii="Arial" w:hAnsi="Arial" w:cs="Arial"/>
        </w:rPr>
        <w:t xml:space="preserve"> IJ, Lee JJ, Mahtani KR, Aronson JK, Heneghan CJ: Naltrexone–bupropion (</w:t>
      </w:r>
      <w:proofErr w:type="spellStart"/>
      <w:r w:rsidRPr="00497C02">
        <w:rPr>
          <w:rFonts w:ascii="Arial" w:hAnsi="Arial" w:cs="Arial"/>
        </w:rPr>
        <w:t>Mysimba</w:t>
      </w:r>
      <w:proofErr w:type="spellEnd"/>
      <w:r w:rsidRPr="00497C02">
        <w:rPr>
          <w:rFonts w:ascii="Arial" w:hAnsi="Arial" w:cs="Arial"/>
        </w:rPr>
        <w:t>) in management of obesity: A systematic review and meta</w:t>
      </w:r>
      <w:r w:rsidRPr="00497C02">
        <w:rPr>
          <w:rFonts w:ascii="Cambria Math" w:hAnsi="Cambria Math" w:cs="Cambria Math"/>
        </w:rPr>
        <w:t>‐</w:t>
      </w:r>
      <w:r w:rsidRPr="00497C02">
        <w:rPr>
          <w:rFonts w:ascii="Arial" w:hAnsi="Arial" w:cs="Arial"/>
        </w:rPr>
        <w:t xml:space="preserve">analysis of unpublished clinical study reports. British journal of clinical pharmacology. 2020, 86:646–667. </w:t>
      </w:r>
      <w:r w:rsidR="00EF7B0E">
        <w:rPr>
          <w:rFonts w:ascii="Arial" w:hAnsi="Arial" w:cs="Arial"/>
          <w:sz w:val="18"/>
          <w:szCs w:val="18"/>
        </w:rPr>
        <w:t>https://doi.org/10.1111/bcp.14210</w:t>
      </w:r>
    </w:p>
    <w:p w14:paraId="4129B466" w14:textId="7DAB0F01" w:rsidR="00497C02" w:rsidRPr="00497C02" w:rsidRDefault="00497C02" w:rsidP="00497C02">
      <w:pPr>
        <w:pStyle w:val="Body"/>
        <w:spacing w:after="0"/>
        <w:rPr>
          <w:rFonts w:ascii="Arial" w:hAnsi="Arial" w:cs="Arial"/>
        </w:rPr>
      </w:pPr>
      <w:r w:rsidRPr="00497C02">
        <w:rPr>
          <w:rFonts w:ascii="Arial" w:hAnsi="Arial" w:cs="Arial"/>
        </w:rPr>
        <w:t xml:space="preserve">37. </w:t>
      </w:r>
      <w:proofErr w:type="spellStart"/>
      <w:r w:rsidRPr="00497C02">
        <w:rPr>
          <w:rFonts w:ascii="Arial" w:hAnsi="Arial" w:cs="Arial"/>
        </w:rPr>
        <w:t>Roudbaraki</w:t>
      </w:r>
      <w:proofErr w:type="spellEnd"/>
      <w:r w:rsidRPr="00497C02">
        <w:rPr>
          <w:rFonts w:ascii="Arial" w:hAnsi="Arial" w:cs="Arial"/>
        </w:rPr>
        <w:t xml:space="preserve"> SN, </w:t>
      </w:r>
      <w:proofErr w:type="spellStart"/>
      <w:r w:rsidRPr="00497C02">
        <w:rPr>
          <w:rFonts w:ascii="Arial" w:hAnsi="Arial" w:cs="Arial"/>
        </w:rPr>
        <w:t>Salimi</w:t>
      </w:r>
      <w:proofErr w:type="spellEnd"/>
      <w:r w:rsidRPr="00497C02">
        <w:rPr>
          <w:rFonts w:ascii="Arial" w:hAnsi="Arial" w:cs="Arial"/>
        </w:rPr>
        <w:t xml:space="preserve"> M, </w:t>
      </w:r>
      <w:proofErr w:type="spellStart"/>
      <w:r w:rsidRPr="00497C02">
        <w:rPr>
          <w:rFonts w:ascii="Arial" w:hAnsi="Arial" w:cs="Arial"/>
        </w:rPr>
        <w:t>Esmailpour</w:t>
      </w:r>
      <w:proofErr w:type="spellEnd"/>
      <w:r w:rsidRPr="00497C02">
        <w:rPr>
          <w:rFonts w:ascii="Arial" w:hAnsi="Arial" w:cs="Arial"/>
        </w:rPr>
        <w:t xml:space="preserve"> S, </w:t>
      </w:r>
      <w:proofErr w:type="spellStart"/>
      <w:r w:rsidRPr="00497C02">
        <w:rPr>
          <w:rFonts w:ascii="Arial" w:hAnsi="Arial" w:cs="Arial"/>
        </w:rPr>
        <w:t>Mohammadi</w:t>
      </w:r>
      <w:proofErr w:type="spellEnd"/>
      <w:r w:rsidRPr="00497C02">
        <w:rPr>
          <w:rFonts w:ascii="Arial" w:hAnsi="Arial" w:cs="Arial"/>
        </w:rPr>
        <w:t xml:space="preserve"> F: Efficacy of naltrexone and bupropion combination in patients with binge eating disorder: a systematic review and meta-analysis. Eat Weight </w:t>
      </w:r>
      <w:proofErr w:type="spellStart"/>
      <w:r w:rsidRPr="00497C02">
        <w:rPr>
          <w:rFonts w:ascii="Arial" w:hAnsi="Arial" w:cs="Arial"/>
        </w:rPr>
        <w:t>Disord</w:t>
      </w:r>
      <w:proofErr w:type="spellEnd"/>
      <w:r w:rsidRPr="00497C02">
        <w:rPr>
          <w:rFonts w:ascii="Arial" w:hAnsi="Arial" w:cs="Arial"/>
        </w:rPr>
        <w:t xml:space="preserve">. 2025, 30:75. </w:t>
      </w:r>
      <w:r w:rsidR="00EF7B0E">
        <w:rPr>
          <w:rFonts w:ascii="Arial" w:hAnsi="Arial" w:cs="Arial"/>
          <w:sz w:val="18"/>
          <w:szCs w:val="18"/>
        </w:rPr>
        <w:t>https://doi.org/10.1007/s40519-025-01786-5</w:t>
      </w:r>
    </w:p>
    <w:p w14:paraId="77FA7A9A" w14:textId="13CB0220" w:rsidR="00497C02" w:rsidRPr="00497C02" w:rsidRDefault="00497C02" w:rsidP="00497C02">
      <w:pPr>
        <w:pStyle w:val="Body"/>
        <w:spacing w:after="0"/>
        <w:rPr>
          <w:rFonts w:ascii="Arial" w:hAnsi="Arial" w:cs="Arial"/>
        </w:rPr>
      </w:pPr>
      <w:r w:rsidRPr="00497C02">
        <w:rPr>
          <w:rFonts w:ascii="Arial" w:hAnsi="Arial" w:cs="Arial"/>
        </w:rPr>
        <w:t>38. Grilo CM, Lydecker JA, Gueorguieva R: Naltrexone plus bupropion combination medication maintenance treatment for binge-eating disorder following successful acute treatments: randomized double-blind placebo-controlled trial. Psychol Med. 2023, 53:7775–7784. 10.1017/s0033291723001800</w:t>
      </w:r>
      <w:r w:rsidR="00EF7B0E" w:rsidRPr="00EF7B0E">
        <w:rPr>
          <w:rFonts w:ascii="Arial" w:hAnsi="Arial" w:cs="Arial"/>
          <w:sz w:val="18"/>
          <w:szCs w:val="18"/>
        </w:rPr>
        <w:t xml:space="preserve"> </w:t>
      </w:r>
      <w:r w:rsidR="00EF7B0E">
        <w:rPr>
          <w:rFonts w:ascii="Arial" w:hAnsi="Arial" w:cs="Arial"/>
          <w:sz w:val="18"/>
          <w:szCs w:val="18"/>
        </w:rPr>
        <w:t>https://doi.org/10.1017/S0033291723001800</w:t>
      </w:r>
    </w:p>
    <w:p w14:paraId="5F3E6612" w14:textId="57E1A143" w:rsidR="00497C02" w:rsidRPr="00497C02" w:rsidRDefault="00497C02" w:rsidP="00497C02">
      <w:pPr>
        <w:pStyle w:val="Body"/>
        <w:spacing w:after="0"/>
        <w:rPr>
          <w:rFonts w:ascii="Arial" w:hAnsi="Arial" w:cs="Arial"/>
        </w:rPr>
      </w:pPr>
      <w:r w:rsidRPr="00497C02">
        <w:rPr>
          <w:rFonts w:ascii="Arial" w:hAnsi="Arial" w:cs="Arial"/>
        </w:rPr>
        <w:t xml:space="preserve">39. Grilo CM, </w:t>
      </w:r>
      <w:proofErr w:type="spellStart"/>
      <w:r w:rsidRPr="00497C02">
        <w:rPr>
          <w:rFonts w:ascii="Arial" w:hAnsi="Arial" w:cs="Arial"/>
        </w:rPr>
        <w:t>Lydecker</w:t>
      </w:r>
      <w:proofErr w:type="spellEnd"/>
      <w:r w:rsidRPr="00497C02">
        <w:rPr>
          <w:rFonts w:ascii="Arial" w:hAnsi="Arial" w:cs="Arial"/>
        </w:rPr>
        <w:t xml:space="preserve"> JA, </w:t>
      </w:r>
      <w:proofErr w:type="spellStart"/>
      <w:r w:rsidRPr="00497C02">
        <w:rPr>
          <w:rFonts w:ascii="Arial" w:hAnsi="Arial" w:cs="Arial"/>
        </w:rPr>
        <w:t>Jastreboff</w:t>
      </w:r>
      <w:proofErr w:type="spellEnd"/>
      <w:r w:rsidRPr="00497C02">
        <w:rPr>
          <w:rFonts w:ascii="Arial" w:hAnsi="Arial" w:cs="Arial"/>
        </w:rPr>
        <w:t xml:space="preserve"> AM, Pittman B, McKee SA: Naltrexone/bupropion for binge-eating disorder: A randomized, double-blind, placebo-controlled trial. Obesity (Silver Spring). 2023, 31:2762–2773</w:t>
      </w:r>
      <w:proofErr w:type="gramStart"/>
      <w:r w:rsidRPr="00497C02">
        <w:rPr>
          <w:rFonts w:ascii="Arial" w:hAnsi="Arial" w:cs="Arial"/>
        </w:rPr>
        <w:t xml:space="preserve">. </w:t>
      </w:r>
      <w:r w:rsidR="00EF7B0E">
        <w:rPr>
          <w:rFonts w:ascii="Arial" w:hAnsi="Arial" w:cs="Arial"/>
          <w:sz w:val="18"/>
          <w:szCs w:val="18"/>
        </w:rPr>
        <w:t>.</w:t>
      </w:r>
      <w:proofErr w:type="gramEnd"/>
      <w:r w:rsidR="00EF7B0E">
        <w:rPr>
          <w:rFonts w:ascii="Arial" w:hAnsi="Arial" w:cs="Arial"/>
          <w:sz w:val="18"/>
          <w:szCs w:val="18"/>
        </w:rPr>
        <w:t xml:space="preserve"> https://doi.org/10.1002/oby.23898</w:t>
      </w:r>
    </w:p>
    <w:p w14:paraId="77DEB1C1" w14:textId="77777777" w:rsidR="00497C02" w:rsidRPr="00497C02" w:rsidRDefault="00497C02" w:rsidP="00497C02">
      <w:pPr>
        <w:pStyle w:val="Body"/>
        <w:spacing w:after="0"/>
        <w:rPr>
          <w:rFonts w:ascii="Arial" w:hAnsi="Arial" w:cs="Arial"/>
        </w:rPr>
      </w:pPr>
      <w:r w:rsidRPr="00497C02">
        <w:rPr>
          <w:rFonts w:ascii="Arial" w:hAnsi="Arial" w:cs="Arial"/>
        </w:rPr>
        <w:t>40. Lyu YS, Ahn H, Hong S, Park CY: Safety and Effectiveness of Naltrexone-Bupropion in Korean Adults with Obesity: Post-Marketing Surveillance Study. Drug Des Devel Ther. 2024, 18:5255–5268. 10.2147/</w:t>
      </w:r>
      <w:proofErr w:type="gramStart"/>
      <w:r w:rsidRPr="00497C02">
        <w:rPr>
          <w:rFonts w:ascii="Arial" w:hAnsi="Arial" w:cs="Arial"/>
        </w:rPr>
        <w:t>dddt.S</w:t>
      </w:r>
      <w:proofErr w:type="gramEnd"/>
      <w:r w:rsidRPr="00497C02">
        <w:rPr>
          <w:rFonts w:ascii="Arial" w:hAnsi="Arial" w:cs="Arial"/>
        </w:rPr>
        <w:t>492913</w:t>
      </w:r>
    </w:p>
    <w:p w14:paraId="35562490" w14:textId="1765EC51" w:rsidR="00497C02" w:rsidRPr="00497C02" w:rsidRDefault="00497C02" w:rsidP="00497C02">
      <w:pPr>
        <w:pStyle w:val="Body"/>
        <w:spacing w:after="0"/>
        <w:rPr>
          <w:rFonts w:ascii="Arial" w:hAnsi="Arial" w:cs="Arial"/>
        </w:rPr>
      </w:pPr>
      <w:r w:rsidRPr="00497C02">
        <w:rPr>
          <w:rFonts w:ascii="Arial" w:hAnsi="Arial" w:cs="Arial"/>
        </w:rPr>
        <w:t>41. Pi-</w:t>
      </w:r>
      <w:proofErr w:type="spellStart"/>
      <w:r w:rsidRPr="00497C02">
        <w:rPr>
          <w:rFonts w:ascii="Arial" w:hAnsi="Arial" w:cs="Arial"/>
        </w:rPr>
        <w:t>Sunyer</w:t>
      </w:r>
      <w:proofErr w:type="spellEnd"/>
      <w:r w:rsidRPr="00497C02">
        <w:rPr>
          <w:rFonts w:ascii="Arial" w:hAnsi="Arial" w:cs="Arial"/>
        </w:rPr>
        <w:t xml:space="preserve"> X, </w:t>
      </w:r>
      <w:proofErr w:type="spellStart"/>
      <w:r w:rsidRPr="00497C02">
        <w:rPr>
          <w:rFonts w:ascii="Arial" w:hAnsi="Arial" w:cs="Arial"/>
        </w:rPr>
        <w:t>Apovian</w:t>
      </w:r>
      <w:proofErr w:type="spellEnd"/>
      <w:r w:rsidRPr="00497C02">
        <w:rPr>
          <w:rFonts w:ascii="Arial" w:hAnsi="Arial" w:cs="Arial"/>
        </w:rPr>
        <w:t xml:space="preserve"> CM, McElroy SL, </w:t>
      </w:r>
      <w:proofErr w:type="spellStart"/>
      <w:r w:rsidRPr="00497C02">
        <w:rPr>
          <w:rFonts w:ascii="Arial" w:hAnsi="Arial" w:cs="Arial"/>
        </w:rPr>
        <w:t>Dunayevich</w:t>
      </w:r>
      <w:proofErr w:type="spellEnd"/>
      <w:r w:rsidRPr="00497C02">
        <w:rPr>
          <w:rFonts w:ascii="Arial" w:hAnsi="Arial" w:cs="Arial"/>
        </w:rPr>
        <w:t xml:space="preserve"> E, Acevedo LM, Greenway FL: Psychiatric adverse events and effects on mood with prolonged-release naltrexone/bupropion combination therapy: a pooled analysis. International journal of obesity. 2019, 43:2085–2094. </w:t>
      </w:r>
      <w:r w:rsidR="00EF7B0E">
        <w:rPr>
          <w:rFonts w:ascii="Arial" w:hAnsi="Arial" w:cs="Arial"/>
          <w:sz w:val="18"/>
          <w:szCs w:val="18"/>
        </w:rPr>
        <w:t>https://doi.org/10.1038/s41366-018-0302-z</w:t>
      </w:r>
    </w:p>
    <w:p w14:paraId="44C56E12" w14:textId="61A41A86" w:rsidR="00497C02" w:rsidRPr="00497C02" w:rsidRDefault="00497C02" w:rsidP="00497C02">
      <w:pPr>
        <w:pStyle w:val="Body"/>
        <w:spacing w:after="0"/>
        <w:rPr>
          <w:rFonts w:ascii="Arial" w:hAnsi="Arial" w:cs="Arial"/>
        </w:rPr>
      </w:pPr>
      <w:r w:rsidRPr="00497C02">
        <w:rPr>
          <w:rFonts w:ascii="Arial" w:hAnsi="Arial" w:cs="Arial"/>
        </w:rPr>
        <w:t xml:space="preserve">42. Zehra S, Saeed MA, Zaman M, Hassan S: High-performance liquid chromatography-based analytical techniques for simultaneous determination of Naltrexone hydrochloride (NTX) and Bupropion hydrochloride (BUP): a comprehensive review. Discover Applied Sciences. 2024, 6:229. </w:t>
      </w:r>
      <w:r w:rsidR="00EF7B0E">
        <w:rPr>
          <w:rFonts w:ascii="Arial" w:hAnsi="Arial" w:cs="Arial"/>
          <w:sz w:val="18"/>
          <w:szCs w:val="18"/>
        </w:rPr>
        <w:t>https://link.springer.com/journal/42452</w:t>
      </w:r>
    </w:p>
    <w:p w14:paraId="651C867F" w14:textId="4BEA6B1A" w:rsidR="00497C02" w:rsidRPr="00497C02" w:rsidRDefault="00497C02" w:rsidP="00497C02">
      <w:pPr>
        <w:pStyle w:val="Body"/>
        <w:spacing w:after="0"/>
        <w:rPr>
          <w:rFonts w:ascii="Arial" w:hAnsi="Arial" w:cs="Arial"/>
        </w:rPr>
      </w:pPr>
      <w:r w:rsidRPr="00497C02">
        <w:rPr>
          <w:rFonts w:ascii="Arial" w:hAnsi="Arial" w:cs="Arial"/>
        </w:rPr>
        <w:t xml:space="preserve">43. </w:t>
      </w:r>
      <w:proofErr w:type="spellStart"/>
      <w:r w:rsidRPr="00497C02">
        <w:rPr>
          <w:rFonts w:ascii="Arial" w:hAnsi="Arial" w:cs="Arial"/>
        </w:rPr>
        <w:t>Serefko</w:t>
      </w:r>
      <w:proofErr w:type="spellEnd"/>
      <w:r w:rsidRPr="00497C02">
        <w:rPr>
          <w:rFonts w:ascii="Arial" w:hAnsi="Arial" w:cs="Arial"/>
        </w:rPr>
        <w:t xml:space="preserve"> A, </w:t>
      </w:r>
      <w:proofErr w:type="spellStart"/>
      <w:r w:rsidRPr="00497C02">
        <w:rPr>
          <w:rFonts w:ascii="Arial" w:hAnsi="Arial" w:cs="Arial"/>
        </w:rPr>
        <w:t>Lachowicz-Radulska</w:t>
      </w:r>
      <w:proofErr w:type="spellEnd"/>
      <w:r w:rsidRPr="00497C02">
        <w:rPr>
          <w:rFonts w:ascii="Arial" w:hAnsi="Arial" w:cs="Arial"/>
        </w:rPr>
        <w:t xml:space="preserve"> J, </w:t>
      </w:r>
      <w:proofErr w:type="spellStart"/>
      <w:r w:rsidRPr="00497C02">
        <w:rPr>
          <w:rFonts w:ascii="Arial" w:hAnsi="Arial" w:cs="Arial"/>
        </w:rPr>
        <w:t>Jach</w:t>
      </w:r>
      <w:proofErr w:type="spellEnd"/>
      <w:r w:rsidRPr="00497C02">
        <w:rPr>
          <w:rFonts w:ascii="Arial" w:hAnsi="Arial" w:cs="Arial"/>
        </w:rPr>
        <w:t xml:space="preserve"> ME, </w:t>
      </w:r>
      <w:proofErr w:type="spellStart"/>
      <w:r w:rsidRPr="00497C02">
        <w:rPr>
          <w:rFonts w:ascii="Arial" w:hAnsi="Arial" w:cs="Arial"/>
        </w:rPr>
        <w:t>Świąder</w:t>
      </w:r>
      <w:proofErr w:type="spellEnd"/>
      <w:r w:rsidRPr="00497C02">
        <w:rPr>
          <w:rFonts w:ascii="Arial" w:hAnsi="Arial" w:cs="Arial"/>
        </w:rPr>
        <w:t xml:space="preserve"> K, </w:t>
      </w:r>
      <w:proofErr w:type="spellStart"/>
      <w:r w:rsidRPr="00497C02">
        <w:rPr>
          <w:rFonts w:ascii="Arial" w:hAnsi="Arial" w:cs="Arial"/>
        </w:rPr>
        <w:t>Szopa</w:t>
      </w:r>
      <w:proofErr w:type="spellEnd"/>
      <w:r w:rsidRPr="00497C02">
        <w:rPr>
          <w:rFonts w:ascii="Arial" w:hAnsi="Arial" w:cs="Arial"/>
        </w:rPr>
        <w:t xml:space="preserve"> A: The Endocannabinoid System in the Development and Treatment of Obesity: Searching for New Ideas. International Journal of Molecular Sciences. 2025, 26:9549. </w:t>
      </w:r>
      <w:r w:rsidR="00EF7B0E">
        <w:rPr>
          <w:rFonts w:ascii="Arial" w:hAnsi="Arial" w:cs="Arial"/>
          <w:sz w:val="18"/>
          <w:szCs w:val="18"/>
        </w:rPr>
        <w:t>https://doi.org/10.3390/ijms26199549</w:t>
      </w:r>
    </w:p>
    <w:p w14:paraId="1260ADCD" w14:textId="73DB550C" w:rsidR="00497C02" w:rsidRPr="00497C02" w:rsidRDefault="00497C02" w:rsidP="00497C02">
      <w:pPr>
        <w:pStyle w:val="Body"/>
        <w:spacing w:after="0"/>
        <w:rPr>
          <w:rFonts w:ascii="Arial" w:hAnsi="Arial" w:cs="Arial"/>
        </w:rPr>
      </w:pPr>
      <w:r w:rsidRPr="00497C02">
        <w:rPr>
          <w:rFonts w:ascii="Arial" w:hAnsi="Arial" w:cs="Arial"/>
        </w:rPr>
        <w:t xml:space="preserve">44. Aloisio Caruso E, De Nunzio V, Tutino V, Notarnicola M: The endocannabinoid system: implications in Gastrointestinal physiology and pathology. International Journal of Molecular Sciences. 2025, 26:1306. </w:t>
      </w:r>
      <w:r w:rsidR="00EF7B0E">
        <w:rPr>
          <w:rFonts w:ascii="Arial" w:hAnsi="Arial" w:cs="Arial"/>
          <w:sz w:val="18"/>
          <w:szCs w:val="18"/>
        </w:rPr>
        <w:t>https://doi.org/10.3390/ijms26031306</w:t>
      </w:r>
    </w:p>
    <w:p w14:paraId="21F84806" w14:textId="0597D773" w:rsidR="00497C02" w:rsidRPr="00497C02" w:rsidRDefault="00497C02" w:rsidP="00497C02">
      <w:pPr>
        <w:pStyle w:val="Body"/>
        <w:spacing w:after="0"/>
        <w:rPr>
          <w:rFonts w:ascii="Arial" w:hAnsi="Arial" w:cs="Arial"/>
        </w:rPr>
      </w:pPr>
      <w:r w:rsidRPr="00497C02">
        <w:rPr>
          <w:rFonts w:ascii="Arial" w:hAnsi="Arial" w:cs="Arial"/>
        </w:rPr>
        <w:t xml:space="preserve">45. Lowe H, </w:t>
      </w:r>
      <w:proofErr w:type="spellStart"/>
      <w:r w:rsidRPr="00497C02">
        <w:rPr>
          <w:rFonts w:ascii="Arial" w:hAnsi="Arial" w:cs="Arial"/>
        </w:rPr>
        <w:t>Toyang</w:t>
      </w:r>
      <w:proofErr w:type="spellEnd"/>
      <w:r w:rsidRPr="00497C02">
        <w:rPr>
          <w:rFonts w:ascii="Arial" w:hAnsi="Arial" w:cs="Arial"/>
        </w:rPr>
        <w:t xml:space="preserve"> N, Steele B, Bryant J, Ngwa W: The endocannabinoid system: a potential target for the treatment of various diseases. International journal of molecular sciences. 2021, 22:9472. </w:t>
      </w:r>
      <w:r w:rsidR="00EF7B0E">
        <w:rPr>
          <w:rFonts w:ascii="Arial" w:hAnsi="Arial" w:cs="Arial"/>
          <w:sz w:val="18"/>
          <w:szCs w:val="18"/>
        </w:rPr>
        <w:t>https://doi.org/10.3390/ijms22179472</w:t>
      </w:r>
    </w:p>
    <w:p w14:paraId="4CEFCAA5" w14:textId="6A9D6B5D" w:rsidR="00497C02" w:rsidRPr="00497C02" w:rsidRDefault="00497C02" w:rsidP="00497C02">
      <w:pPr>
        <w:pStyle w:val="Body"/>
        <w:spacing w:after="0"/>
        <w:rPr>
          <w:rFonts w:ascii="Arial" w:hAnsi="Arial" w:cs="Arial"/>
        </w:rPr>
      </w:pPr>
      <w:r w:rsidRPr="00497C02">
        <w:rPr>
          <w:rFonts w:ascii="Arial" w:hAnsi="Arial" w:cs="Arial"/>
        </w:rPr>
        <w:t xml:space="preserve">46. Dörnyei G, Vass Z, Juhász CB, Nádasy GL, Hunyady L, Szekeres M: Role of the endocannabinoid system in metabolic control processes and in the pathogenesis of metabolic syndrome: an update. Biomedicines. 2023, 11:306. </w:t>
      </w:r>
      <w:r w:rsidR="00EF7B0E">
        <w:rPr>
          <w:rFonts w:ascii="Arial" w:hAnsi="Arial" w:cs="Arial"/>
          <w:sz w:val="18"/>
          <w:szCs w:val="18"/>
        </w:rPr>
        <w:t>https://doi.org/10.3390/biomedicines11020306</w:t>
      </w:r>
    </w:p>
    <w:p w14:paraId="263E0C30" w14:textId="0F5D8093" w:rsidR="00497C02" w:rsidRPr="00EF7B0E" w:rsidRDefault="00497C02" w:rsidP="00497C02">
      <w:pPr>
        <w:pStyle w:val="Body"/>
        <w:spacing w:after="0"/>
        <w:rPr>
          <w:rFonts w:ascii="Arial" w:hAnsi="Arial" w:cs="Arial"/>
        </w:rPr>
      </w:pPr>
      <w:r w:rsidRPr="00497C02">
        <w:rPr>
          <w:rFonts w:ascii="Arial" w:hAnsi="Arial" w:cs="Arial"/>
        </w:rPr>
        <w:t>47. Reddy V, Grogan D, Ahluwalia M, et al.: Targeting the endocannabinoid system: a predictive, preventive, and personalized medicine-directed approach to the management of brain pathologies. Epma j. 2020, 11:217–250</w:t>
      </w:r>
      <w:r w:rsidR="00EF7B0E" w:rsidRPr="00EF7B0E">
        <w:rPr>
          <w:rFonts w:ascii="Arial" w:hAnsi="Arial" w:cs="Arial"/>
          <w:sz w:val="18"/>
          <w:szCs w:val="18"/>
        </w:rPr>
        <w:t xml:space="preserve"> </w:t>
      </w:r>
      <w:r w:rsidR="00EF7B0E">
        <w:rPr>
          <w:rFonts w:ascii="Arial" w:hAnsi="Arial" w:cs="Arial"/>
          <w:sz w:val="18"/>
          <w:szCs w:val="18"/>
        </w:rPr>
        <w:t>https://doi.org/10.1007/s13167-020-00203-4</w:t>
      </w:r>
    </w:p>
    <w:p w14:paraId="356644A9" w14:textId="423C5BBB" w:rsidR="00497C02" w:rsidRPr="00497C02" w:rsidRDefault="00497C02" w:rsidP="00497C02">
      <w:pPr>
        <w:pStyle w:val="Body"/>
        <w:spacing w:after="0"/>
        <w:rPr>
          <w:rFonts w:ascii="Arial" w:hAnsi="Arial" w:cs="Arial"/>
        </w:rPr>
      </w:pPr>
      <w:r w:rsidRPr="00497C02">
        <w:rPr>
          <w:rFonts w:ascii="Arial" w:hAnsi="Arial" w:cs="Arial"/>
        </w:rPr>
        <w:t xml:space="preserve">48. </w:t>
      </w:r>
      <w:proofErr w:type="spellStart"/>
      <w:r w:rsidRPr="00497C02">
        <w:rPr>
          <w:rFonts w:ascii="Arial" w:hAnsi="Arial" w:cs="Arial"/>
        </w:rPr>
        <w:t>Akurati</w:t>
      </w:r>
      <w:proofErr w:type="spellEnd"/>
      <w:r w:rsidRPr="00497C02">
        <w:rPr>
          <w:rFonts w:ascii="Arial" w:hAnsi="Arial" w:cs="Arial"/>
        </w:rPr>
        <w:t xml:space="preserve"> S, Hanlon EC: Beyond the Scale: Exploring the Endocannabinoid System’s Impact on Obesity. Current Diabetes Reports. 2025, 25:6.</w:t>
      </w:r>
      <w:r w:rsidR="00EF7B0E" w:rsidRPr="00EF7B0E">
        <w:rPr>
          <w:rFonts w:ascii="Arial" w:hAnsi="Arial" w:cs="Arial"/>
          <w:sz w:val="18"/>
          <w:szCs w:val="18"/>
        </w:rPr>
        <w:t xml:space="preserve"> </w:t>
      </w:r>
      <w:r w:rsidR="00EF7B0E">
        <w:rPr>
          <w:rFonts w:ascii="Arial" w:hAnsi="Arial" w:cs="Arial"/>
          <w:sz w:val="18"/>
          <w:szCs w:val="18"/>
        </w:rPr>
        <w:t>https://doi.org/10.1007/s11892-024-01562-2</w:t>
      </w:r>
      <w:r w:rsidRPr="00497C02">
        <w:rPr>
          <w:rFonts w:ascii="Arial" w:hAnsi="Arial" w:cs="Arial"/>
        </w:rPr>
        <w:t xml:space="preserve"> </w:t>
      </w:r>
    </w:p>
    <w:p w14:paraId="5ECC1733" w14:textId="2AAF0B89" w:rsidR="00497C02" w:rsidRPr="00A70279" w:rsidRDefault="00497C02" w:rsidP="00497C02">
      <w:pPr>
        <w:pStyle w:val="Body"/>
        <w:spacing w:after="0"/>
        <w:rPr>
          <w:rFonts w:ascii="Arial" w:hAnsi="Arial" w:cs="Arial"/>
          <w:b/>
          <w:bCs/>
        </w:rPr>
      </w:pPr>
      <w:r w:rsidRPr="00497C02">
        <w:rPr>
          <w:rFonts w:ascii="Arial" w:hAnsi="Arial" w:cs="Arial"/>
        </w:rPr>
        <w:t>49. Glass J, Chaudhry A, Zeeshan MS, Ramzan Z: New Era: Endoscopic treatment options in obesity-a paradigm shift. World J Gastroenterol. 2019, 25:4567–4579. 10.3748/</w:t>
      </w:r>
      <w:proofErr w:type="gramStart"/>
      <w:r w:rsidRPr="00497C02">
        <w:rPr>
          <w:rFonts w:ascii="Arial" w:hAnsi="Arial" w:cs="Arial"/>
        </w:rPr>
        <w:t>wjg.v25.i</w:t>
      </w:r>
      <w:proofErr w:type="gramEnd"/>
      <w:r w:rsidRPr="00497C02">
        <w:rPr>
          <w:rFonts w:ascii="Arial" w:hAnsi="Arial" w:cs="Arial"/>
        </w:rPr>
        <w:t>32.4567</w:t>
      </w:r>
      <w:r w:rsidR="00EF7B0E" w:rsidRPr="00EF7B0E">
        <w:rPr>
          <w:rFonts w:ascii="Arial" w:hAnsi="Arial" w:cs="Arial"/>
          <w:sz w:val="18"/>
          <w:szCs w:val="18"/>
        </w:rPr>
        <w:t xml:space="preserve"> </w:t>
      </w:r>
      <w:r w:rsidR="00EF7B0E">
        <w:rPr>
          <w:rFonts w:ascii="Arial" w:hAnsi="Arial" w:cs="Arial"/>
          <w:sz w:val="18"/>
          <w:szCs w:val="18"/>
        </w:rPr>
        <w:t>https://doi.org/10.3748/wjg.v25.i32.4567</w:t>
      </w:r>
    </w:p>
    <w:p w14:paraId="69833510" w14:textId="77777777" w:rsidR="00497C02" w:rsidRDefault="00497C02" w:rsidP="00441B6F">
      <w:pPr>
        <w:pStyle w:val="Appendix"/>
        <w:spacing w:after="0"/>
        <w:jc w:val="both"/>
        <w:rPr>
          <w:rFonts w:ascii="Arial" w:hAnsi="Arial" w:cs="Arial"/>
        </w:rPr>
      </w:pPr>
    </w:p>
    <w:p w14:paraId="20F1146D" w14:textId="70E68842" w:rsidR="004D4277" w:rsidRPr="00FB3A86" w:rsidRDefault="004D4277" w:rsidP="00441B6F">
      <w:pPr>
        <w:pStyle w:val="Appendix"/>
        <w:spacing w:after="0"/>
        <w:jc w:val="both"/>
        <w:rPr>
          <w:rFonts w:ascii="Arial" w:hAnsi="Arial" w:cs="Arial"/>
          <w:b w:val="0"/>
        </w:rPr>
        <w:sectPr w:rsidR="004D4277" w:rsidRPr="00FB3A86" w:rsidSect="000A4D41">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5BA9614D" w14:textId="77777777" w:rsidR="00B01FCD" w:rsidRPr="00FB3A86" w:rsidRDefault="00B01FCD" w:rsidP="00441B6F">
      <w:pPr>
        <w:pStyle w:val="Appendix"/>
        <w:spacing w:after="0"/>
        <w:jc w:val="both"/>
        <w:rPr>
          <w:rFonts w:ascii="Arial" w:hAnsi="Arial" w:cs="Arial"/>
          <w:b w:val="0"/>
        </w:rPr>
      </w:pPr>
    </w:p>
    <w:sectPr w:rsidR="00B01FCD" w:rsidRPr="00FB3A86" w:rsidSect="000A4D4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4BAFB" w14:textId="77777777" w:rsidR="00686C07" w:rsidRDefault="00686C07" w:rsidP="00C37E61">
      <w:r>
        <w:separator/>
      </w:r>
    </w:p>
  </w:endnote>
  <w:endnote w:type="continuationSeparator" w:id="0">
    <w:p w14:paraId="3175DAA7" w14:textId="77777777" w:rsidR="00686C07" w:rsidRDefault="00686C0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1150E" w14:textId="77777777" w:rsidR="000A4D41" w:rsidRDefault="000A4D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65303" w14:textId="77777777" w:rsidR="000A4D41" w:rsidRDefault="000A4D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B25F" w14:textId="77777777" w:rsidR="009E048A" w:rsidRDefault="009E048A">
    <w:pPr>
      <w:pStyle w:val="Footer"/>
      <w:rPr>
        <w:rFonts w:ascii="Arial" w:hAnsi="Arial" w:cs="Arial"/>
        <w:sz w:val="16"/>
      </w:rPr>
    </w:pPr>
  </w:p>
  <w:p w14:paraId="06658D4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0E8A692" w14:textId="77777777" w:rsidR="009E048A" w:rsidRDefault="009E048A">
    <w:pPr>
      <w:pStyle w:val="Footer"/>
      <w:rPr>
        <w:rFonts w:ascii="Arial" w:hAnsi="Arial" w:cs="Arial"/>
        <w:sz w:val="16"/>
      </w:rPr>
    </w:pPr>
  </w:p>
  <w:p w14:paraId="784AEC1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CD80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7AFEF" w14:textId="77777777" w:rsidR="00686C07" w:rsidRDefault="00686C07" w:rsidP="00C37E61">
      <w:r>
        <w:separator/>
      </w:r>
    </w:p>
  </w:footnote>
  <w:footnote w:type="continuationSeparator" w:id="0">
    <w:p w14:paraId="6FEDC944" w14:textId="77777777" w:rsidR="00686C07" w:rsidRDefault="00686C0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C57FB" w14:textId="214ACCFE" w:rsidR="000A4D41" w:rsidRDefault="000A4D41">
    <w:pPr>
      <w:pStyle w:val="Header"/>
    </w:pPr>
    <w:r>
      <w:rPr>
        <w:noProof/>
      </w:rPr>
      <w:pict w14:anchorId="014724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5789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660E3" w14:textId="46543818" w:rsidR="000A4D41" w:rsidRDefault="000A4D41">
    <w:pPr>
      <w:pStyle w:val="Header"/>
    </w:pPr>
    <w:r>
      <w:rPr>
        <w:noProof/>
      </w:rPr>
      <w:pict w14:anchorId="748250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5789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3381A" w14:textId="1D4CCCF2" w:rsidR="00296529" w:rsidRPr="00296529" w:rsidRDefault="000A4D41" w:rsidP="00296529">
    <w:pPr>
      <w:ind w:left="2160"/>
      <w:jc w:val="center"/>
      <w:rPr>
        <w:rFonts w:ascii="Times New Roman" w:eastAsia="Calibri" w:hAnsi="Times New Roman"/>
        <w:i/>
        <w:sz w:val="18"/>
        <w:szCs w:val="22"/>
      </w:rPr>
    </w:pPr>
    <w:r>
      <w:rPr>
        <w:noProof/>
      </w:rPr>
      <w:pict w14:anchorId="754619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5789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7BBFB1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19D4DD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ABF4A4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792641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61659F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287092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C5F1D" w14:textId="6B096483" w:rsidR="000A4D41" w:rsidRDefault="000A4D41">
    <w:pPr>
      <w:pStyle w:val="Header"/>
    </w:pPr>
    <w:r>
      <w:rPr>
        <w:noProof/>
      </w:rPr>
      <w:pict w14:anchorId="4B71E2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5789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49CBC" w14:textId="4F0642FA" w:rsidR="000A4D41" w:rsidRDefault="000A4D41">
    <w:pPr>
      <w:pStyle w:val="Header"/>
    </w:pPr>
    <w:r>
      <w:rPr>
        <w:noProof/>
      </w:rPr>
      <w:pict w14:anchorId="3A544C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5789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E6266" w14:textId="0A1C59A7" w:rsidR="000A4D41" w:rsidRDefault="000A4D41">
    <w:pPr>
      <w:pStyle w:val="Header"/>
    </w:pPr>
    <w:r>
      <w:rPr>
        <w:noProof/>
      </w:rPr>
      <w:pict w14:anchorId="26F46D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5789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597417"/>
    <w:multiLevelType w:val="hybridMultilevel"/>
    <w:tmpl w:val="D18A17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9826B3"/>
    <w:multiLevelType w:val="hybridMultilevel"/>
    <w:tmpl w:val="9FC4A9FE"/>
    <w:lvl w:ilvl="0" w:tplc="5918403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0B03884"/>
    <w:multiLevelType w:val="hybridMultilevel"/>
    <w:tmpl w:val="AD08A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786710"/>
    <w:multiLevelType w:val="hybridMultilevel"/>
    <w:tmpl w:val="46B87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71A0CDE"/>
    <w:multiLevelType w:val="hybridMultilevel"/>
    <w:tmpl w:val="E9F4E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B26FD3"/>
    <w:multiLevelType w:val="hybridMultilevel"/>
    <w:tmpl w:val="837A4B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31"/>
  </w:num>
  <w:num w:numId="10">
    <w:abstractNumId w:val="2"/>
  </w:num>
  <w:num w:numId="11">
    <w:abstractNumId w:val="24"/>
  </w:num>
  <w:num w:numId="12">
    <w:abstractNumId w:val="3"/>
  </w:num>
  <w:num w:numId="13">
    <w:abstractNumId w:val="21"/>
  </w:num>
  <w:num w:numId="14">
    <w:abstractNumId w:val="8"/>
  </w:num>
  <w:num w:numId="15">
    <w:abstractNumId w:val="27"/>
  </w:num>
  <w:num w:numId="16">
    <w:abstractNumId w:val="5"/>
  </w:num>
  <w:num w:numId="17">
    <w:abstractNumId w:val="28"/>
  </w:num>
  <w:num w:numId="18">
    <w:abstractNumId w:val="16"/>
  </w:num>
  <w:num w:numId="19">
    <w:abstractNumId w:val="34"/>
  </w:num>
  <w:num w:numId="20">
    <w:abstractNumId w:val="12"/>
  </w:num>
  <w:num w:numId="21">
    <w:abstractNumId w:val="9"/>
  </w:num>
  <w:num w:numId="22">
    <w:abstractNumId w:val="15"/>
  </w:num>
  <w:num w:numId="23">
    <w:abstractNumId w:val="25"/>
  </w:num>
  <w:num w:numId="24">
    <w:abstractNumId w:val="32"/>
  </w:num>
  <w:num w:numId="25">
    <w:abstractNumId w:val="4"/>
  </w:num>
  <w:num w:numId="26">
    <w:abstractNumId w:val="19"/>
  </w:num>
  <w:num w:numId="27">
    <w:abstractNumId w:val="26"/>
  </w:num>
  <w:num w:numId="28">
    <w:abstractNumId w:val="33"/>
  </w:num>
  <w:num w:numId="29">
    <w:abstractNumId w:val="30"/>
  </w:num>
  <w:num w:numId="30">
    <w:abstractNumId w:val="10"/>
  </w:num>
  <w:num w:numId="31">
    <w:abstractNumId w:val="20"/>
  </w:num>
  <w:num w:numId="32">
    <w:abstractNumId w:val="22"/>
  </w:num>
  <w:num w:numId="33">
    <w:abstractNumId w:val="11"/>
  </w:num>
  <w:num w:numId="34">
    <w:abstractNumId w:val="14"/>
  </w:num>
  <w:num w:numId="35">
    <w:abstractNumId w:val="23"/>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3E3A"/>
    <w:rsid w:val="0004579C"/>
    <w:rsid w:val="000A47FA"/>
    <w:rsid w:val="000A4D41"/>
    <w:rsid w:val="000A65D3"/>
    <w:rsid w:val="000B1E33"/>
    <w:rsid w:val="000D689F"/>
    <w:rsid w:val="000E7B7B"/>
    <w:rsid w:val="000E7D62"/>
    <w:rsid w:val="00103357"/>
    <w:rsid w:val="00123C9F"/>
    <w:rsid w:val="00126190"/>
    <w:rsid w:val="00130F17"/>
    <w:rsid w:val="001320BF"/>
    <w:rsid w:val="001338AF"/>
    <w:rsid w:val="00163BC4"/>
    <w:rsid w:val="00186864"/>
    <w:rsid w:val="00191062"/>
    <w:rsid w:val="00192B72"/>
    <w:rsid w:val="001A29D8"/>
    <w:rsid w:val="001A5CAA"/>
    <w:rsid w:val="001B0427"/>
    <w:rsid w:val="001D3A51"/>
    <w:rsid w:val="001E10D2"/>
    <w:rsid w:val="001E25B4"/>
    <w:rsid w:val="001E44FE"/>
    <w:rsid w:val="00200595"/>
    <w:rsid w:val="00204835"/>
    <w:rsid w:val="00231920"/>
    <w:rsid w:val="0023195C"/>
    <w:rsid w:val="00237776"/>
    <w:rsid w:val="0024282C"/>
    <w:rsid w:val="002460DC"/>
    <w:rsid w:val="00250985"/>
    <w:rsid w:val="002556F6"/>
    <w:rsid w:val="00283105"/>
    <w:rsid w:val="00284C4C"/>
    <w:rsid w:val="00287E68"/>
    <w:rsid w:val="00296529"/>
    <w:rsid w:val="002B27FB"/>
    <w:rsid w:val="002B358E"/>
    <w:rsid w:val="002B685A"/>
    <w:rsid w:val="002C57D2"/>
    <w:rsid w:val="002E0D56"/>
    <w:rsid w:val="00315186"/>
    <w:rsid w:val="0033343E"/>
    <w:rsid w:val="003512C2"/>
    <w:rsid w:val="00371FB6"/>
    <w:rsid w:val="003763C1"/>
    <w:rsid w:val="00376BBE"/>
    <w:rsid w:val="003857AC"/>
    <w:rsid w:val="003907DD"/>
    <w:rsid w:val="0039224F"/>
    <w:rsid w:val="003A43A4"/>
    <w:rsid w:val="003A7E18"/>
    <w:rsid w:val="003B616D"/>
    <w:rsid w:val="003C4C86"/>
    <w:rsid w:val="003C6258"/>
    <w:rsid w:val="003D4E99"/>
    <w:rsid w:val="003E2904"/>
    <w:rsid w:val="00401927"/>
    <w:rsid w:val="0041027F"/>
    <w:rsid w:val="00412475"/>
    <w:rsid w:val="00423789"/>
    <w:rsid w:val="00440F43"/>
    <w:rsid w:val="00441B6F"/>
    <w:rsid w:val="00446221"/>
    <w:rsid w:val="00450E62"/>
    <w:rsid w:val="004539DB"/>
    <w:rsid w:val="00453F90"/>
    <w:rsid w:val="00457853"/>
    <w:rsid w:val="00471A80"/>
    <w:rsid w:val="0049218F"/>
    <w:rsid w:val="00497C02"/>
    <w:rsid w:val="004D305E"/>
    <w:rsid w:val="004D4277"/>
    <w:rsid w:val="00502516"/>
    <w:rsid w:val="00505F06"/>
    <w:rsid w:val="00506828"/>
    <w:rsid w:val="0053056E"/>
    <w:rsid w:val="00554FDA"/>
    <w:rsid w:val="00582FEF"/>
    <w:rsid w:val="005C784C"/>
    <w:rsid w:val="005D17F6"/>
    <w:rsid w:val="005E5539"/>
    <w:rsid w:val="00602BF5"/>
    <w:rsid w:val="00617FDD"/>
    <w:rsid w:val="00633614"/>
    <w:rsid w:val="00633F68"/>
    <w:rsid w:val="00636EB2"/>
    <w:rsid w:val="006375B8"/>
    <w:rsid w:val="0066510A"/>
    <w:rsid w:val="00673F9F"/>
    <w:rsid w:val="00686953"/>
    <w:rsid w:val="00686C07"/>
    <w:rsid w:val="00687DEA"/>
    <w:rsid w:val="00687E67"/>
    <w:rsid w:val="006967F7"/>
    <w:rsid w:val="006A250C"/>
    <w:rsid w:val="006B21D3"/>
    <w:rsid w:val="006B57D0"/>
    <w:rsid w:val="006D30FF"/>
    <w:rsid w:val="006D6940"/>
    <w:rsid w:val="006D7803"/>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0374"/>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697F"/>
    <w:rsid w:val="00A347C0"/>
    <w:rsid w:val="00A51431"/>
    <w:rsid w:val="00A539AD"/>
    <w:rsid w:val="00A70279"/>
    <w:rsid w:val="00A94063"/>
    <w:rsid w:val="00AA6219"/>
    <w:rsid w:val="00AA74E0"/>
    <w:rsid w:val="00AB703F"/>
    <w:rsid w:val="00AC6BB8"/>
    <w:rsid w:val="00AE008F"/>
    <w:rsid w:val="00B01FCD"/>
    <w:rsid w:val="00B10B58"/>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3C9E"/>
    <w:rsid w:val="00D74CB0"/>
    <w:rsid w:val="00D8295D"/>
    <w:rsid w:val="00DA5F2F"/>
    <w:rsid w:val="00DC2A65"/>
    <w:rsid w:val="00DE15F0"/>
    <w:rsid w:val="00DE233A"/>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B0E"/>
    <w:rsid w:val="00EF7FD8"/>
    <w:rsid w:val="00F06F59"/>
    <w:rsid w:val="00F17988"/>
    <w:rsid w:val="00F469F0"/>
    <w:rsid w:val="00F53273"/>
    <w:rsid w:val="00F645A5"/>
    <w:rsid w:val="00F755E4"/>
    <w:rsid w:val="00F77D02"/>
    <w:rsid w:val="00FB3A86"/>
    <w:rsid w:val="00FC31B2"/>
    <w:rsid w:val="00FD36C8"/>
    <w:rsid w:val="00FE11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C3059F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53F9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453F9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692F9-3D7C-4ECA-9176-978769B0A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45</TotalTime>
  <Pages>11</Pages>
  <Words>5502</Words>
  <Characters>31362</Characters>
  <Application>Microsoft Office Word</Application>
  <DocSecurity>0</DocSecurity>
  <Lines>261</Lines>
  <Paragraphs>73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36791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36</cp:revision>
  <cp:lastPrinted>1999-07-06T11:00:00Z</cp:lastPrinted>
  <dcterms:created xsi:type="dcterms:W3CDTF">2025-12-24T07:02:00Z</dcterms:created>
  <dcterms:modified xsi:type="dcterms:W3CDTF">2025-12-24T13:23:00Z</dcterms:modified>
</cp:coreProperties>
</file>