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A457" w14:textId="6351B20A" w:rsidR="00B50CE3" w:rsidRDefault="004B2E86" w:rsidP="004B2E86">
      <w:pPr>
        <w:spacing w:line="360" w:lineRule="auto"/>
        <w:jc w:val="center"/>
        <w:rPr>
          <w:rFonts w:ascii="Times New Roman" w:hAnsi="Times New Roman" w:cs="Times New Roman"/>
          <w:b/>
          <w:bCs/>
          <w:sz w:val="24"/>
          <w:szCs w:val="24"/>
        </w:rPr>
      </w:pPr>
      <w:r w:rsidRPr="004B2E86">
        <w:rPr>
          <w:rFonts w:ascii="Times New Roman" w:hAnsi="Times New Roman" w:cs="Times New Roman"/>
          <w:b/>
          <w:bCs/>
          <w:sz w:val="24"/>
          <w:szCs w:val="24"/>
        </w:rPr>
        <w:t>Agronomic performance and evaluation of genetic parameters of okra varieties [</w:t>
      </w:r>
      <w:r w:rsidRPr="005424B1">
        <w:rPr>
          <w:rFonts w:ascii="Times New Roman" w:hAnsi="Times New Roman" w:cs="Times New Roman"/>
          <w:b/>
          <w:bCs/>
          <w:i/>
          <w:iCs/>
          <w:sz w:val="24"/>
          <w:szCs w:val="24"/>
        </w:rPr>
        <w:t>Abelmoschus esculentus</w:t>
      </w:r>
      <w:r w:rsidRPr="004B2E86">
        <w:rPr>
          <w:rFonts w:ascii="Times New Roman" w:hAnsi="Times New Roman" w:cs="Times New Roman"/>
          <w:b/>
          <w:bCs/>
          <w:sz w:val="24"/>
          <w:szCs w:val="24"/>
        </w:rPr>
        <w:t xml:space="preserve"> (L.) Moench] in Diffa, Niger</w:t>
      </w:r>
    </w:p>
    <w:p w14:paraId="6FC07E4B" w14:textId="77777777" w:rsidR="00B25B27" w:rsidRDefault="00B25B27" w:rsidP="004B2E86">
      <w:pPr>
        <w:spacing w:line="360" w:lineRule="auto"/>
        <w:rPr>
          <w:rFonts w:ascii="Times New Roman" w:hAnsi="Times New Roman" w:cs="Times New Roman"/>
          <w:b/>
          <w:bCs/>
          <w:sz w:val="24"/>
          <w:szCs w:val="24"/>
        </w:rPr>
      </w:pPr>
    </w:p>
    <w:p w14:paraId="01194B8C" w14:textId="694DFBC4" w:rsidR="00AF5141" w:rsidRDefault="00AF5141" w:rsidP="004B2E86">
      <w:pPr>
        <w:spacing w:line="360" w:lineRule="auto"/>
        <w:rPr>
          <w:rFonts w:ascii="Times New Roman" w:hAnsi="Times New Roman" w:cs="Times New Roman"/>
          <w:b/>
          <w:bCs/>
          <w:sz w:val="24"/>
          <w:szCs w:val="24"/>
        </w:rPr>
      </w:pPr>
      <w:r w:rsidRPr="00AF5141">
        <w:rPr>
          <w:rFonts w:ascii="Times New Roman" w:hAnsi="Times New Roman" w:cs="Times New Roman"/>
          <w:b/>
          <w:bCs/>
          <w:sz w:val="24"/>
          <w:szCs w:val="24"/>
        </w:rPr>
        <w:t>Abstract</w:t>
      </w:r>
    </w:p>
    <w:p w14:paraId="45A1C6FA" w14:textId="5CDE6757" w:rsidR="00AF5141" w:rsidRDefault="00AF5141" w:rsidP="000F6558">
      <w:pPr>
        <w:spacing w:line="240" w:lineRule="auto"/>
        <w:jc w:val="both"/>
        <w:rPr>
          <w:rFonts w:ascii="Times New Roman" w:hAnsi="Times New Roman" w:cs="Times New Roman"/>
          <w:sz w:val="24"/>
          <w:szCs w:val="24"/>
        </w:rPr>
      </w:pPr>
      <w:r w:rsidRPr="00AF5141">
        <w:rPr>
          <w:rFonts w:ascii="Times New Roman" w:hAnsi="Times New Roman" w:cs="Times New Roman"/>
          <w:sz w:val="24"/>
          <w:szCs w:val="24"/>
        </w:rPr>
        <w:t>Genetic parameter estimation is used to develop selection strategies for sustainable and climate</w:t>
      </w:r>
      <w:r>
        <w:rPr>
          <w:rFonts w:ascii="Times New Roman" w:hAnsi="Times New Roman" w:cs="Times New Roman"/>
          <w:sz w:val="24"/>
          <w:szCs w:val="24"/>
        </w:rPr>
        <w:t xml:space="preserve"> </w:t>
      </w:r>
      <w:r w:rsidRPr="00AF5141">
        <w:rPr>
          <w:rFonts w:ascii="Times New Roman" w:hAnsi="Times New Roman" w:cs="Times New Roman"/>
          <w:sz w:val="24"/>
          <w:szCs w:val="24"/>
        </w:rPr>
        <w:t xml:space="preserve">smart agriculture. The aim of the study is to determine the level of </w:t>
      </w:r>
      <w:proofErr w:type="spellStart"/>
      <w:r w:rsidRPr="00AF5141">
        <w:rPr>
          <w:rFonts w:ascii="Times New Roman" w:hAnsi="Times New Roman" w:cs="Times New Roman"/>
          <w:sz w:val="24"/>
          <w:szCs w:val="24"/>
        </w:rPr>
        <w:t>agromorphological</w:t>
      </w:r>
      <w:proofErr w:type="spellEnd"/>
      <w:r w:rsidRPr="00AF5141">
        <w:rPr>
          <w:rFonts w:ascii="Times New Roman" w:hAnsi="Times New Roman" w:cs="Times New Roman"/>
          <w:sz w:val="24"/>
          <w:szCs w:val="24"/>
        </w:rPr>
        <w:t xml:space="preserve"> diversity and show which hereditary traits would have good heritability to be </w:t>
      </w:r>
      <w:proofErr w:type="gramStart"/>
      <w:r w:rsidRPr="00AF5141">
        <w:rPr>
          <w:rFonts w:ascii="Times New Roman" w:hAnsi="Times New Roman" w:cs="Times New Roman"/>
          <w:sz w:val="24"/>
          <w:szCs w:val="24"/>
        </w:rPr>
        <w:t>taken into account</w:t>
      </w:r>
      <w:proofErr w:type="gramEnd"/>
      <w:r w:rsidRPr="00AF5141">
        <w:rPr>
          <w:rFonts w:ascii="Times New Roman" w:hAnsi="Times New Roman" w:cs="Times New Roman"/>
          <w:sz w:val="24"/>
          <w:szCs w:val="24"/>
        </w:rPr>
        <w:t xml:space="preserve"> in varietal improvement and genetic progress.</w:t>
      </w:r>
      <w:r>
        <w:rPr>
          <w:rFonts w:ascii="Times New Roman" w:hAnsi="Times New Roman" w:cs="Times New Roman"/>
          <w:sz w:val="24"/>
          <w:szCs w:val="24"/>
        </w:rPr>
        <w:t xml:space="preserve"> </w:t>
      </w:r>
      <w:r w:rsidRPr="00AF5141">
        <w:rPr>
          <w:rFonts w:ascii="Times New Roman" w:hAnsi="Times New Roman" w:cs="Times New Roman"/>
          <w:sz w:val="24"/>
          <w:szCs w:val="24"/>
        </w:rPr>
        <w:t>Seven hundred and sixty-eight genotypes belonging to four okra varieties were studied during two rainy seasons (2021 and 2022) at the experimental site of the National Institute for Agricultural Research of Niger in Diffa, using a Fisher block experimental design with four replicates.</w:t>
      </w:r>
      <w:r>
        <w:rPr>
          <w:rFonts w:ascii="Times New Roman" w:hAnsi="Times New Roman" w:cs="Times New Roman"/>
          <w:sz w:val="24"/>
          <w:szCs w:val="24"/>
        </w:rPr>
        <w:t xml:space="preserve"> </w:t>
      </w:r>
      <w:r w:rsidRPr="00AF5141">
        <w:rPr>
          <w:rFonts w:ascii="Times New Roman" w:hAnsi="Times New Roman" w:cs="Times New Roman"/>
          <w:sz w:val="24"/>
          <w:szCs w:val="24"/>
        </w:rPr>
        <w:t xml:space="preserve">Sixteen </w:t>
      </w:r>
      <w:proofErr w:type="spellStart"/>
      <w:r w:rsidRPr="00AF5141">
        <w:rPr>
          <w:rFonts w:ascii="Times New Roman" w:hAnsi="Times New Roman" w:cs="Times New Roman"/>
          <w:sz w:val="24"/>
          <w:szCs w:val="24"/>
        </w:rPr>
        <w:t>agro</w:t>
      </w:r>
      <w:proofErr w:type="spellEnd"/>
      <w:r w:rsidRPr="00AF5141">
        <w:rPr>
          <w:rFonts w:ascii="Times New Roman" w:hAnsi="Times New Roman" w:cs="Times New Roman"/>
          <w:sz w:val="24"/>
          <w:szCs w:val="24"/>
        </w:rPr>
        <w:t>-morphological parameters were evaluated. The collected data were analyzed using Rv4.3.1 and Minitab.18 software.</w:t>
      </w:r>
      <w:r>
        <w:rPr>
          <w:rFonts w:ascii="Times New Roman" w:hAnsi="Times New Roman" w:cs="Times New Roman"/>
          <w:sz w:val="24"/>
          <w:szCs w:val="24"/>
        </w:rPr>
        <w:t xml:space="preserve"> </w:t>
      </w:r>
      <w:r w:rsidRPr="00AF5141">
        <w:rPr>
          <w:rFonts w:ascii="Times New Roman" w:hAnsi="Times New Roman" w:cs="Times New Roman"/>
          <w:sz w:val="24"/>
          <w:szCs w:val="24"/>
        </w:rPr>
        <w:t>Comparison of the average performances of the varieties showed significant differences between the variables studied. A principal component analysis (PCA) was performed to group similar individuals of the varieties according to the traits evaluated.</w:t>
      </w:r>
      <w:r>
        <w:rPr>
          <w:rFonts w:ascii="Times New Roman" w:hAnsi="Times New Roman" w:cs="Times New Roman"/>
          <w:sz w:val="24"/>
          <w:szCs w:val="24"/>
        </w:rPr>
        <w:t xml:space="preserve"> </w:t>
      </w:r>
      <w:r w:rsidRPr="00AF5141">
        <w:rPr>
          <w:rFonts w:ascii="Times New Roman" w:hAnsi="Times New Roman" w:cs="Times New Roman"/>
          <w:sz w:val="24"/>
          <w:szCs w:val="24"/>
        </w:rPr>
        <w:t>The results for genetic parameters show that phenotypic variance and phenotypic coefficient of variation are higher than genotypic variance and genotypic coefficient of variation for all parameters studied.</w:t>
      </w:r>
      <w:r>
        <w:rPr>
          <w:rFonts w:ascii="Times New Roman" w:hAnsi="Times New Roman" w:cs="Times New Roman"/>
          <w:sz w:val="24"/>
          <w:szCs w:val="24"/>
        </w:rPr>
        <w:t xml:space="preserve"> </w:t>
      </w:r>
      <w:r w:rsidRPr="00AF5141">
        <w:rPr>
          <w:rFonts w:ascii="Times New Roman" w:hAnsi="Times New Roman" w:cs="Times New Roman"/>
          <w:sz w:val="24"/>
          <w:szCs w:val="24"/>
        </w:rPr>
        <w:t>Heritability is well above 50% for all parameters except stem diameter (4.94%). The expected genetic gain from the mean ranges from (0.60) to (402.22) and is high for all parameters except stem diameter (0.60) and fruit width (11.36).</w:t>
      </w:r>
      <w:r>
        <w:rPr>
          <w:rFonts w:ascii="Times New Roman" w:hAnsi="Times New Roman" w:cs="Times New Roman"/>
          <w:sz w:val="24"/>
          <w:szCs w:val="24"/>
        </w:rPr>
        <w:t xml:space="preserve"> </w:t>
      </w:r>
      <w:r w:rsidRPr="00AF5141">
        <w:rPr>
          <w:rFonts w:ascii="Times New Roman" w:hAnsi="Times New Roman" w:cs="Times New Roman"/>
          <w:sz w:val="24"/>
          <w:szCs w:val="24"/>
        </w:rPr>
        <w:t>The various parameters evaluated that show good heritability combined with high genetic gain could therefore be exploited in selection. In addition, the use of innovative new technologies such as molecular scissors or gene editing techniques could serve to improve these varieties based on the parameters recommended by consumers.</w:t>
      </w:r>
    </w:p>
    <w:p w14:paraId="5B2F617A" w14:textId="51964AB1" w:rsidR="00AF5141" w:rsidRDefault="000F6558" w:rsidP="000F6558">
      <w:pPr>
        <w:spacing w:line="276" w:lineRule="auto"/>
        <w:jc w:val="center"/>
        <w:rPr>
          <w:rFonts w:ascii="Times New Roman" w:hAnsi="Times New Roman" w:cs="Times New Roman"/>
          <w:sz w:val="24"/>
          <w:szCs w:val="24"/>
        </w:rPr>
      </w:pPr>
      <w:r w:rsidRPr="000F6558">
        <w:rPr>
          <w:rFonts w:ascii="Times New Roman" w:hAnsi="Times New Roman" w:cs="Times New Roman"/>
          <w:b/>
          <w:bCs/>
          <w:sz w:val="24"/>
          <w:szCs w:val="24"/>
        </w:rPr>
        <w:t>Keywords:</w:t>
      </w:r>
      <w:r w:rsidRPr="000F6558">
        <w:rPr>
          <w:rFonts w:ascii="Times New Roman" w:hAnsi="Times New Roman" w:cs="Times New Roman"/>
          <w:sz w:val="24"/>
          <w:szCs w:val="24"/>
        </w:rPr>
        <w:t xml:space="preserve"> </w:t>
      </w:r>
      <w:r w:rsidRPr="000F6558">
        <w:rPr>
          <w:rFonts w:ascii="Times New Roman" w:hAnsi="Times New Roman" w:cs="Times New Roman"/>
          <w:i/>
          <w:iCs/>
          <w:sz w:val="24"/>
          <w:szCs w:val="24"/>
        </w:rPr>
        <w:t>Abelmoschus esculentus</w:t>
      </w:r>
      <w:r w:rsidRPr="000F6558">
        <w:rPr>
          <w:rFonts w:ascii="Times New Roman" w:hAnsi="Times New Roman" w:cs="Times New Roman"/>
          <w:sz w:val="24"/>
          <w:szCs w:val="24"/>
        </w:rPr>
        <w:t xml:space="preserve">, </w:t>
      </w:r>
      <w:r>
        <w:rPr>
          <w:rFonts w:ascii="Times New Roman" w:hAnsi="Times New Roman" w:cs="Times New Roman"/>
          <w:sz w:val="24"/>
          <w:szCs w:val="24"/>
        </w:rPr>
        <w:t>g</w:t>
      </w:r>
      <w:r w:rsidRPr="000F6558">
        <w:rPr>
          <w:rFonts w:ascii="Times New Roman" w:hAnsi="Times New Roman" w:cs="Times New Roman"/>
          <w:sz w:val="24"/>
          <w:szCs w:val="24"/>
        </w:rPr>
        <w:t>enetic variability</w:t>
      </w:r>
      <w:r>
        <w:rPr>
          <w:rFonts w:ascii="Times New Roman" w:hAnsi="Times New Roman" w:cs="Times New Roman"/>
          <w:sz w:val="24"/>
          <w:szCs w:val="24"/>
        </w:rPr>
        <w:t>,</w:t>
      </w:r>
      <w:r w:rsidRPr="000F6558">
        <w:rPr>
          <w:rFonts w:ascii="Times New Roman" w:hAnsi="Times New Roman" w:cs="Times New Roman"/>
          <w:sz w:val="24"/>
          <w:szCs w:val="24"/>
        </w:rPr>
        <w:t xml:space="preserve"> </w:t>
      </w:r>
      <w:r>
        <w:rPr>
          <w:rFonts w:ascii="Times New Roman" w:hAnsi="Times New Roman" w:cs="Times New Roman"/>
          <w:sz w:val="24"/>
          <w:szCs w:val="24"/>
        </w:rPr>
        <w:t>h</w:t>
      </w:r>
      <w:r w:rsidRPr="000F6558">
        <w:rPr>
          <w:rFonts w:ascii="Times New Roman" w:hAnsi="Times New Roman" w:cs="Times New Roman"/>
          <w:sz w:val="24"/>
          <w:szCs w:val="24"/>
        </w:rPr>
        <w:t>eritability</w:t>
      </w:r>
      <w:r>
        <w:rPr>
          <w:rFonts w:ascii="Times New Roman" w:hAnsi="Times New Roman" w:cs="Times New Roman"/>
          <w:sz w:val="24"/>
          <w:szCs w:val="24"/>
        </w:rPr>
        <w:t>,</w:t>
      </w:r>
      <w:r w:rsidRPr="000F6558">
        <w:rPr>
          <w:rFonts w:ascii="Times New Roman" w:hAnsi="Times New Roman" w:cs="Times New Roman"/>
          <w:sz w:val="24"/>
          <w:szCs w:val="24"/>
        </w:rPr>
        <w:t xml:space="preserve"> </w:t>
      </w:r>
      <w:r>
        <w:rPr>
          <w:rFonts w:ascii="Times New Roman" w:hAnsi="Times New Roman" w:cs="Times New Roman"/>
          <w:sz w:val="24"/>
          <w:szCs w:val="24"/>
        </w:rPr>
        <w:t>m</w:t>
      </w:r>
      <w:r w:rsidRPr="000F6558">
        <w:rPr>
          <w:rFonts w:ascii="Times New Roman" w:hAnsi="Times New Roman" w:cs="Times New Roman"/>
          <w:sz w:val="24"/>
          <w:szCs w:val="24"/>
        </w:rPr>
        <w:t>orphological diversity,</w:t>
      </w:r>
      <w:r>
        <w:rPr>
          <w:rFonts w:ascii="Times New Roman" w:hAnsi="Times New Roman" w:cs="Times New Roman"/>
          <w:sz w:val="24"/>
          <w:szCs w:val="24"/>
        </w:rPr>
        <w:t xml:space="preserve"> </w:t>
      </w:r>
      <w:r w:rsidRPr="000F6558">
        <w:rPr>
          <w:rFonts w:ascii="Times New Roman" w:hAnsi="Times New Roman" w:cs="Times New Roman"/>
          <w:sz w:val="24"/>
          <w:szCs w:val="24"/>
        </w:rPr>
        <w:t>Niger</w:t>
      </w:r>
      <w:r w:rsidR="00F735D4">
        <w:rPr>
          <w:rFonts w:ascii="Times New Roman" w:hAnsi="Times New Roman" w:cs="Times New Roman"/>
          <w:sz w:val="24"/>
          <w:szCs w:val="24"/>
        </w:rPr>
        <w:t>.</w:t>
      </w:r>
    </w:p>
    <w:p w14:paraId="2835F209" w14:textId="3893037C" w:rsidR="00F735D4" w:rsidRDefault="00F735D4" w:rsidP="000F6558">
      <w:pPr>
        <w:spacing w:line="276" w:lineRule="auto"/>
        <w:jc w:val="center"/>
        <w:rPr>
          <w:rFonts w:ascii="Times New Roman" w:hAnsi="Times New Roman" w:cs="Times New Roman"/>
          <w:sz w:val="24"/>
          <w:szCs w:val="24"/>
        </w:rPr>
      </w:pPr>
    </w:p>
    <w:p w14:paraId="326777B7" w14:textId="77777777" w:rsidR="00F735D4" w:rsidRPr="00F735D4" w:rsidRDefault="00F735D4" w:rsidP="00F735D4">
      <w:pPr>
        <w:spacing w:after="61" w:line="246" w:lineRule="auto"/>
        <w:ind w:right="15"/>
        <w:jc w:val="both"/>
        <w:rPr>
          <w:rFonts w:ascii="Times New Roman" w:eastAsia="Times New Roman" w:hAnsi="Times New Roman" w:cs="Times New Roman"/>
          <w:b/>
          <w:i/>
          <w:color w:val="000000"/>
          <w:kern w:val="0"/>
          <w:sz w:val="24"/>
          <w:szCs w:val="24"/>
          <w:lang w:val="fr-FR" w:eastAsia="fr-FR"/>
          <w14:ligatures w14:val="none"/>
        </w:rPr>
      </w:pPr>
      <w:r w:rsidRPr="00F735D4">
        <w:rPr>
          <w:rFonts w:ascii="Times New Roman" w:eastAsia="Times New Roman" w:hAnsi="Times New Roman" w:cs="Times New Roman"/>
          <w:b/>
          <w:i/>
          <w:color w:val="000000"/>
          <w:kern w:val="0"/>
          <w:sz w:val="24"/>
          <w:szCs w:val="24"/>
          <w:lang w:val="fr-FR" w:eastAsia="fr-FR"/>
          <w14:ligatures w14:val="none"/>
        </w:rPr>
        <w:t xml:space="preserve">Introduction </w:t>
      </w:r>
    </w:p>
    <w:p w14:paraId="7AF97912" w14:textId="59CBAB4B" w:rsidR="00F735D4" w:rsidRDefault="00F735D4" w:rsidP="00F735D4">
      <w:pPr>
        <w:spacing w:line="360" w:lineRule="auto"/>
        <w:jc w:val="both"/>
        <w:rPr>
          <w:rFonts w:ascii="Times New Roman" w:hAnsi="Times New Roman" w:cs="Times New Roman"/>
          <w:sz w:val="24"/>
          <w:szCs w:val="24"/>
        </w:rPr>
      </w:pPr>
      <w:r w:rsidRPr="00F735D4">
        <w:rPr>
          <w:rFonts w:ascii="Times New Roman" w:hAnsi="Times New Roman" w:cs="Times New Roman"/>
          <w:sz w:val="24"/>
          <w:szCs w:val="24"/>
        </w:rPr>
        <w:t xml:space="preserve">Okra belongs to the </w:t>
      </w:r>
      <w:proofErr w:type="spellStart"/>
      <w:r w:rsidRPr="00F735D4">
        <w:rPr>
          <w:rFonts w:ascii="Times New Roman" w:hAnsi="Times New Roman" w:cs="Times New Roman"/>
          <w:sz w:val="24"/>
          <w:szCs w:val="24"/>
        </w:rPr>
        <w:t>Malvaceae</w:t>
      </w:r>
      <w:proofErr w:type="spellEnd"/>
      <w:r w:rsidRPr="00F735D4">
        <w:rPr>
          <w:rFonts w:ascii="Times New Roman" w:hAnsi="Times New Roman" w:cs="Times New Roman"/>
          <w:sz w:val="24"/>
          <w:szCs w:val="24"/>
        </w:rPr>
        <w:t xml:space="preserve"> family and is one of the most important vegetable crops (Charrier, 1983; Thompson and Kelly, 1957). It is a cross-pollinated variety in tropical and subtropical countries. In Niger, okra is the most important vegetable crop after tomatoes and onions.</w:t>
      </w:r>
      <w:r>
        <w:rPr>
          <w:rFonts w:ascii="Times New Roman" w:hAnsi="Times New Roman" w:cs="Times New Roman"/>
          <w:sz w:val="24"/>
          <w:szCs w:val="24"/>
        </w:rPr>
        <w:t xml:space="preserve"> </w:t>
      </w:r>
      <w:r w:rsidRPr="00F735D4">
        <w:rPr>
          <w:rFonts w:ascii="Times New Roman" w:hAnsi="Times New Roman" w:cs="Times New Roman"/>
          <w:sz w:val="24"/>
          <w:szCs w:val="24"/>
        </w:rPr>
        <w:t>It is an exceptional and unique plant because all of its parts</w:t>
      </w:r>
      <w:r>
        <w:rPr>
          <w:rFonts w:ascii="Times New Roman" w:hAnsi="Times New Roman" w:cs="Times New Roman"/>
          <w:sz w:val="24"/>
          <w:szCs w:val="24"/>
        </w:rPr>
        <w:t xml:space="preserve"> </w:t>
      </w:r>
      <w:r w:rsidRPr="00F735D4">
        <w:rPr>
          <w:rFonts w:ascii="Times New Roman" w:hAnsi="Times New Roman" w:cs="Times New Roman"/>
          <w:sz w:val="24"/>
          <w:szCs w:val="24"/>
        </w:rPr>
        <w:t>roots, stems, leaves, and fruits</w:t>
      </w:r>
      <w:r>
        <w:rPr>
          <w:rFonts w:ascii="Times New Roman" w:hAnsi="Times New Roman" w:cs="Times New Roman"/>
          <w:sz w:val="24"/>
          <w:szCs w:val="24"/>
        </w:rPr>
        <w:t xml:space="preserve"> </w:t>
      </w:r>
      <w:r w:rsidRPr="00F735D4">
        <w:rPr>
          <w:rFonts w:ascii="Times New Roman" w:hAnsi="Times New Roman" w:cs="Times New Roman"/>
          <w:sz w:val="24"/>
          <w:szCs w:val="24"/>
        </w:rPr>
        <w:t>are valued for food, crafts, medicine, and even industrial use. The fruits and leaves are most commonly used.</w:t>
      </w:r>
      <w:r>
        <w:rPr>
          <w:rFonts w:ascii="Times New Roman" w:hAnsi="Times New Roman" w:cs="Times New Roman"/>
          <w:sz w:val="24"/>
          <w:szCs w:val="24"/>
        </w:rPr>
        <w:t xml:space="preserve"> </w:t>
      </w:r>
      <w:r w:rsidRPr="00F735D4">
        <w:rPr>
          <w:rFonts w:ascii="Times New Roman" w:hAnsi="Times New Roman" w:cs="Times New Roman"/>
          <w:sz w:val="24"/>
          <w:szCs w:val="24"/>
        </w:rPr>
        <w:t>The fruits are used in the preparation of many sauces, while the leaves are used like spinach (Marius et al., 1997; Jiro et al., 2011). In fact, among vegetables, it is a plant that provides products with significant nutritional value, even exceeding that of tomatoes (Hamon &amp; Charrier, 1997).</w:t>
      </w:r>
      <w:r>
        <w:rPr>
          <w:rFonts w:ascii="Times New Roman" w:hAnsi="Times New Roman" w:cs="Times New Roman"/>
          <w:sz w:val="24"/>
          <w:szCs w:val="24"/>
        </w:rPr>
        <w:t xml:space="preserve"> I</w:t>
      </w:r>
      <w:r w:rsidRPr="00F735D4">
        <w:rPr>
          <w:rFonts w:ascii="Times New Roman" w:hAnsi="Times New Roman" w:cs="Times New Roman"/>
          <w:sz w:val="24"/>
          <w:szCs w:val="24"/>
        </w:rPr>
        <w:t xml:space="preserve">ts high content of carbohydrates, proteins, vitamins A and C, iron, phosphorus, potassium, and magnesium has been demonstrated by Hamon (1988), Koechlin (1989), and </w:t>
      </w:r>
      <w:proofErr w:type="spellStart"/>
      <w:r w:rsidRPr="00F735D4">
        <w:rPr>
          <w:rFonts w:ascii="Times New Roman" w:hAnsi="Times New Roman" w:cs="Times New Roman"/>
          <w:sz w:val="24"/>
          <w:szCs w:val="24"/>
        </w:rPr>
        <w:t>Nzikou</w:t>
      </w:r>
      <w:proofErr w:type="spellEnd"/>
      <w:r w:rsidRPr="00F735D4">
        <w:rPr>
          <w:rFonts w:ascii="Times New Roman" w:hAnsi="Times New Roman" w:cs="Times New Roman"/>
          <w:sz w:val="24"/>
          <w:szCs w:val="24"/>
        </w:rPr>
        <w:t xml:space="preserve"> et al. (2006). After the seeds have been pressed, the cake contains 30% </w:t>
      </w:r>
      <w:r w:rsidRPr="00F735D4">
        <w:rPr>
          <w:rFonts w:ascii="Times New Roman" w:hAnsi="Times New Roman" w:cs="Times New Roman"/>
          <w:sz w:val="24"/>
          <w:szCs w:val="24"/>
        </w:rPr>
        <w:lastRenderedPageBreak/>
        <w:t>protein (Marius et al., 1997).</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Similarly, its therapeutic properties have been discussed by Lapointe (1987), Nacoulma (1996), and Oyen &amp; Lemmens (2002). Okra cultivation continues to face problems related to climate change, the degradation of natural resources, especially soil (Inès, 2014), diseases and pests (natural enemies), but also varietal selection, which does not provide producers with high-performance varieties (</w:t>
      </w:r>
      <w:proofErr w:type="spellStart"/>
      <w:r w:rsidR="00AA62D3" w:rsidRPr="00AA62D3">
        <w:rPr>
          <w:rFonts w:ascii="Times New Roman" w:hAnsi="Times New Roman" w:cs="Times New Roman"/>
          <w:sz w:val="24"/>
          <w:szCs w:val="24"/>
        </w:rPr>
        <w:t>Idi_Saidou</w:t>
      </w:r>
      <w:proofErr w:type="spellEnd"/>
      <w:r w:rsidR="00AA62D3" w:rsidRPr="00AA62D3">
        <w:rPr>
          <w:rFonts w:ascii="Times New Roman" w:hAnsi="Times New Roman" w:cs="Times New Roman"/>
          <w:sz w:val="24"/>
          <w:szCs w:val="24"/>
        </w:rPr>
        <w:t xml:space="preserve"> et al., 2021).</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 xml:space="preserve">Despite its undisputed importance in people's lives, okra cultivation remains an activity left to women and is mainly practiced during the rainy season on small plots of land (DS/MDA, 2008; Sani, 2009; </w:t>
      </w:r>
      <w:proofErr w:type="spellStart"/>
      <w:r w:rsidR="00AA62D3" w:rsidRPr="00AA62D3">
        <w:rPr>
          <w:rFonts w:ascii="Times New Roman" w:hAnsi="Times New Roman" w:cs="Times New Roman"/>
          <w:sz w:val="24"/>
          <w:szCs w:val="24"/>
        </w:rPr>
        <w:t>Idi_Saidou</w:t>
      </w:r>
      <w:proofErr w:type="spellEnd"/>
      <w:r w:rsidR="00AA62D3" w:rsidRPr="00AA62D3">
        <w:rPr>
          <w:rFonts w:ascii="Times New Roman" w:hAnsi="Times New Roman" w:cs="Times New Roman"/>
          <w:sz w:val="24"/>
          <w:szCs w:val="24"/>
        </w:rPr>
        <w:t xml:space="preserve"> et al., 2019).</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The heritability of okra, its high nutritional and medicinal value, its export potential, its good portability, and its high yields indicate the proportion of phenotypic variation due to cultivation. It is a warm-season fruit vegetable grown worldwide due to its greater adaptability (</w:t>
      </w:r>
      <w:proofErr w:type="spellStart"/>
      <w:r w:rsidR="00AA62D3" w:rsidRPr="00AA62D3">
        <w:rPr>
          <w:rFonts w:ascii="Times New Roman" w:hAnsi="Times New Roman" w:cs="Times New Roman"/>
          <w:sz w:val="24"/>
          <w:szCs w:val="24"/>
        </w:rPr>
        <w:t>Phanikrishna</w:t>
      </w:r>
      <w:proofErr w:type="spellEnd"/>
      <w:r w:rsidR="00AA62D3" w:rsidRPr="00AA62D3">
        <w:rPr>
          <w:rFonts w:ascii="Times New Roman" w:hAnsi="Times New Roman" w:cs="Times New Roman"/>
          <w:sz w:val="24"/>
          <w:szCs w:val="24"/>
        </w:rPr>
        <w:t xml:space="preserve"> et al., 2010).</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Genetic progress predicts the expected gain by imposing a particular intensity of selection. However, high heritability alone is not sufficient to ensure effective selection, unless the information is accompanied by substantial genetic progress.</w:t>
      </w:r>
      <w:r w:rsidR="00AA62D3">
        <w:rPr>
          <w:rFonts w:ascii="Times New Roman" w:hAnsi="Times New Roman" w:cs="Times New Roman"/>
          <w:sz w:val="24"/>
          <w:szCs w:val="24"/>
        </w:rPr>
        <w:t xml:space="preserve"> </w:t>
      </w:r>
      <w:r w:rsidR="00AA62D3" w:rsidRPr="00AA62D3">
        <w:rPr>
          <w:rFonts w:ascii="Times New Roman" w:hAnsi="Times New Roman" w:cs="Times New Roman"/>
          <w:sz w:val="24"/>
          <w:szCs w:val="24"/>
        </w:rPr>
        <w:t xml:space="preserve">The present research was therefore undertaken to determine not only the level of inter- and intra-varietal </w:t>
      </w:r>
      <w:proofErr w:type="spellStart"/>
      <w:r w:rsidR="00AA62D3" w:rsidRPr="00AA62D3">
        <w:rPr>
          <w:rFonts w:ascii="Times New Roman" w:hAnsi="Times New Roman" w:cs="Times New Roman"/>
          <w:sz w:val="24"/>
          <w:szCs w:val="24"/>
        </w:rPr>
        <w:t>agro</w:t>
      </w:r>
      <w:proofErr w:type="spellEnd"/>
      <w:r w:rsidR="00AA62D3" w:rsidRPr="00AA62D3">
        <w:rPr>
          <w:rFonts w:ascii="Times New Roman" w:hAnsi="Times New Roman" w:cs="Times New Roman"/>
          <w:sz w:val="24"/>
          <w:szCs w:val="24"/>
        </w:rPr>
        <w:t>-morphological diversity, but also the extent and scope of heritability and genetic progress in terms of growth variables, yields, and their components.</w:t>
      </w:r>
    </w:p>
    <w:p w14:paraId="4DE8B455" w14:textId="77777777" w:rsidR="00423696" w:rsidRDefault="00423696" w:rsidP="00F735D4">
      <w:pPr>
        <w:spacing w:line="360" w:lineRule="auto"/>
        <w:jc w:val="both"/>
        <w:rPr>
          <w:rFonts w:ascii="Times New Roman" w:hAnsi="Times New Roman" w:cs="Times New Roman"/>
          <w:b/>
          <w:bCs/>
          <w:i/>
          <w:iCs/>
          <w:sz w:val="24"/>
          <w:szCs w:val="24"/>
        </w:rPr>
      </w:pPr>
    </w:p>
    <w:p w14:paraId="059BC7A6" w14:textId="77777777" w:rsidR="00423696" w:rsidRDefault="00423696" w:rsidP="00F735D4">
      <w:pPr>
        <w:spacing w:line="360" w:lineRule="auto"/>
        <w:jc w:val="both"/>
        <w:rPr>
          <w:rFonts w:ascii="Times New Roman" w:hAnsi="Times New Roman" w:cs="Times New Roman"/>
          <w:b/>
          <w:bCs/>
          <w:i/>
          <w:iCs/>
          <w:sz w:val="24"/>
          <w:szCs w:val="24"/>
        </w:rPr>
      </w:pPr>
    </w:p>
    <w:p w14:paraId="6BC6C861" w14:textId="77777777" w:rsidR="00423696" w:rsidRDefault="00423696" w:rsidP="00F735D4">
      <w:pPr>
        <w:spacing w:line="360" w:lineRule="auto"/>
        <w:jc w:val="both"/>
        <w:rPr>
          <w:rFonts w:ascii="Times New Roman" w:hAnsi="Times New Roman" w:cs="Times New Roman"/>
          <w:b/>
          <w:bCs/>
          <w:i/>
          <w:iCs/>
          <w:sz w:val="24"/>
          <w:szCs w:val="24"/>
        </w:rPr>
      </w:pPr>
    </w:p>
    <w:p w14:paraId="23018FDE" w14:textId="77777777" w:rsidR="00423696" w:rsidRDefault="00423696" w:rsidP="00F735D4">
      <w:pPr>
        <w:spacing w:line="360" w:lineRule="auto"/>
        <w:jc w:val="both"/>
        <w:rPr>
          <w:rFonts w:ascii="Times New Roman" w:hAnsi="Times New Roman" w:cs="Times New Roman"/>
          <w:b/>
          <w:bCs/>
          <w:i/>
          <w:iCs/>
          <w:sz w:val="24"/>
          <w:szCs w:val="24"/>
        </w:rPr>
      </w:pPr>
    </w:p>
    <w:p w14:paraId="7577430B" w14:textId="4402303E" w:rsidR="00423696" w:rsidRDefault="00423696" w:rsidP="00F735D4">
      <w:pPr>
        <w:spacing w:line="360" w:lineRule="auto"/>
        <w:jc w:val="both"/>
        <w:rPr>
          <w:rFonts w:ascii="Times New Roman" w:hAnsi="Times New Roman" w:cs="Times New Roman"/>
          <w:b/>
          <w:bCs/>
          <w:i/>
          <w:iCs/>
          <w:sz w:val="24"/>
          <w:szCs w:val="24"/>
        </w:rPr>
      </w:pPr>
      <w:r w:rsidRPr="00423696">
        <w:rPr>
          <w:rFonts w:ascii="Times New Roman" w:hAnsi="Times New Roman" w:cs="Times New Roman"/>
          <w:b/>
          <w:bCs/>
          <w:i/>
          <w:iCs/>
          <w:sz w:val="24"/>
          <w:szCs w:val="24"/>
        </w:rPr>
        <w:t>Materials and Methods</w:t>
      </w:r>
    </w:p>
    <w:p w14:paraId="58CA32B0" w14:textId="3C97CCB1" w:rsidR="00423696" w:rsidRDefault="00423696" w:rsidP="00F735D4">
      <w:pPr>
        <w:spacing w:line="360" w:lineRule="auto"/>
        <w:jc w:val="both"/>
        <w:rPr>
          <w:rFonts w:ascii="Times New Roman" w:hAnsi="Times New Roman" w:cs="Times New Roman"/>
          <w:i/>
          <w:iCs/>
          <w:sz w:val="24"/>
          <w:szCs w:val="24"/>
        </w:rPr>
      </w:pPr>
      <w:r w:rsidRPr="00423696">
        <w:rPr>
          <w:rFonts w:ascii="Times New Roman" w:hAnsi="Times New Roman" w:cs="Times New Roman"/>
          <w:i/>
          <w:iCs/>
          <w:sz w:val="24"/>
          <w:szCs w:val="24"/>
        </w:rPr>
        <w:t>Materials</w:t>
      </w:r>
    </w:p>
    <w:p w14:paraId="03C7B502" w14:textId="77777777"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The plant material consists of four varieties of Niger okra, three of which were collected in </w:t>
      </w:r>
      <w:proofErr w:type="spellStart"/>
      <w:r w:rsidRPr="00423696">
        <w:rPr>
          <w:rFonts w:ascii="Times New Roman" w:hAnsi="Times New Roman" w:cs="Times New Roman"/>
          <w:sz w:val="24"/>
          <w:szCs w:val="24"/>
        </w:rPr>
        <w:t>Tanout</w:t>
      </w:r>
      <w:proofErr w:type="spellEnd"/>
      <w:r w:rsidRPr="00423696">
        <w:rPr>
          <w:rFonts w:ascii="Times New Roman" w:hAnsi="Times New Roman" w:cs="Times New Roman"/>
          <w:sz w:val="24"/>
          <w:szCs w:val="24"/>
        </w:rPr>
        <w:t xml:space="preserve"> Zinder and one (short spiny) in Diffa. The four varieties were selected on the basis of three criteria:</w:t>
      </w:r>
      <w:r>
        <w:rPr>
          <w:rFonts w:ascii="Times New Roman" w:hAnsi="Times New Roman" w:cs="Times New Roman"/>
          <w:sz w:val="24"/>
          <w:szCs w:val="24"/>
        </w:rPr>
        <w:t xml:space="preserve"> </w:t>
      </w:r>
    </w:p>
    <w:p w14:paraId="4B0DA523" w14:textId="77777777"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The shape of the fruit;</w:t>
      </w:r>
    </w:p>
    <w:p w14:paraId="295F578A" w14:textId="77777777"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 The type of soil in the production areas;</w:t>
      </w:r>
    </w:p>
    <w:p w14:paraId="344D6C7F" w14:textId="3ABC3306" w:rsidR="00423696" w:rsidRDefault="00423696" w:rsidP="00423696">
      <w:pPr>
        <w:pStyle w:val="ListParagraph"/>
        <w:numPr>
          <w:ilvl w:val="0"/>
          <w:numId w:val="1"/>
        </w:num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 xml:space="preserve">Understanding the adaptability of varieties from Zinder.   </w:t>
      </w:r>
    </w:p>
    <w:p w14:paraId="60FE47B1" w14:textId="6001F9AE"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t>Thus, the different varieties studied are composed of Zinder okra (long, medium, and short varieties) and a short thorny variety from Diffa (Table 1).</w:t>
      </w:r>
    </w:p>
    <w:p w14:paraId="46D47DEC" w14:textId="4D2364F9" w:rsidR="00423696" w:rsidRDefault="00423696" w:rsidP="00423696">
      <w:pPr>
        <w:spacing w:line="360" w:lineRule="auto"/>
        <w:jc w:val="both"/>
        <w:rPr>
          <w:rFonts w:ascii="Times New Roman" w:hAnsi="Times New Roman" w:cs="Times New Roman"/>
          <w:sz w:val="24"/>
          <w:szCs w:val="24"/>
        </w:rPr>
      </w:pPr>
      <w:r w:rsidRPr="00423696">
        <w:rPr>
          <w:rFonts w:ascii="Times New Roman" w:hAnsi="Times New Roman" w:cs="Times New Roman"/>
          <w:sz w:val="24"/>
          <w:szCs w:val="24"/>
        </w:rPr>
        <w:lastRenderedPageBreak/>
        <w:t>Table 1: Characteristics of the different okra varieties studied</w:t>
      </w:r>
      <w:r>
        <w:rPr>
          <w:rFonts w:ascii="Times New Roman" w:hAnsi="Times New Roman" w:cs="Times New Roman"/>
          <w:sz w:val="24"/>
          <w:szCs w:val="24"/>
        </w:rPr>
        <w:t>.</w:t>
      </w:r>
    </w:p>
    <w:tbl>
      <w:tblPr>
        <w:tblStyle w:val="Grilledutableau1"/>
        <w:tblW w:w="10224" w:type="dxa"/>
        <w:jc w:val="center"/>
        <w:tblLayout w:type="fixed"/>
        <w:tblLook w:val="04A0" w:firstRow="1" w:lastRow="0" w:firstColumn="1" w:lastColumn="0" w:noHBand="0" w:noVBand="1"/>
      </w:tblPr>
      <w:tblGrid>
        <w:gridCol w:w="1202"/>
        <w:gridCol w:w="2256"/>
        <w:gridCol w:w="2555"/>
        <w:gridCol w:w="2256"/>
        <w:gridCol w:w="1955"/>
      </w:tblGrid>
      <w:tr w:rsidR="00423696" w:rsidRPr="00423696" w14:paraId="1F10604A" w14:textId="77777777" w:rsidTr="00423696">
        <w:trPr>
          <w:trHeight w:val="506"/>
          <w:jc w:val="center"/>
        </w:trPr>
        <w:tc>
          <w:tcPr>
            <w:tcW w:w="10224" w:type="dxa"/>
            <w:gridSpan w:val="5"/>
            <w:tcBorders>
              <w:top w:val="single" w:sz="4" w:space="0" w:color="auto"/>
              <w:left w:val="nil"/>
              <w:bottom w:val="single" w:sz="4" w:space="0" w:color="auto"/>
              <w:right w:val="nil"/>
            </w:tcBorders>
            <w:vAlign w:val="center"/>
          </w:tcPr>
          <w:p w14:paraId="37DFC835" w14:textId="7E08DC24"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CHARACTERISTICS</w:t>
            </w:r>
          </w:p>
        </w:tc>
      </w:tr>
      <w:tr w:rsidR="00423696" w:rsidRPr="00423696" w14:paraId="50115ED2" w14:textId="77777777" w:rsidTr="008F2B75">
        <w:trPr>
          <w:trHeight w:val="551"/>
          <w:jc w:val="center"/>
        </w:trPr>
        <w:tc>
          <w:tcPr>
            <w:tcW w:w="1202" w:type="dxa"/>
            <w:tcBorders>
              <w:top w:val="single" w:sz="4" w:space="0" w:color="auto"/>
              <w:left w:val="nil"/>
              <w:bottom w:val="single" w:sz="4" w:space="0" w:color="auto"/>
              <w:right w:val="nil"/>
            </w:tcBorders>
            <w:vAlign w:val="center"/>
          </w:tcPr>
          <w:p w14:paraId="524AB1DA" w14:textId="154C997E"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proofErr w:type="spellStart"/>
            <w:r w:rsidRPr="00423696">
              <w:rPr>
                <w:rFonts w:ascii="Times New Roman" w:hAnsi="Times New Roman" w:cs="Times New Roman"/>
                <w:b/>
                <w:color w:val="000000"/>
                <w:sz w:val="24"/>
                <w:szCs w:val="24"/>
                <w:lang w:val="fr-FR"/>
              </w:rPr>
              <w:t>Varieties</w:t>
            </w:r>
            <w:proofErr w:type="spellEnd"/>
          </w:p>
        </w:tc>
        <w:tc>
          <w:tcPr>
            <w:tcW w:w="2256" w:type="dxa"/>
            <w:tcBorders>
              <w:top w:val="single" w:sz="4" w:space="0" w:color="auto"/>
              <w:left w:val="nil"/>
              <w:bottom w:val="single" w:sz="4" w:space="0" w:color="auto"/>
              <w:right w:val="nil"/>
            </w:tcBorders>
            <w:vAlign w:val="center"/>
          </w:tcPr>
          <w:p w14:paraId="1695D02A" w14:textId="282C7CD7"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Common </w:t>
            </w:r>
            <w:proofErr w:type="spellStart"/>
            <w:r w:rsidRPr="00423696">
              <w:rPr>
                <w:rFonts w:ascii="Times New Roman" w:hAnsi="Times New Roman" w:cs="Times New Roman"/>
                <w:b/>
                <w:color w:val="000000"/>
                <w:sz w:val="24"/>
                <w:szCs w:val="24"/>
                <w:lang w:val="fr-FR"/>
              </w:rPr>
              <w:t>name</w:t>
            </w:r>
            <w:proofErr w:type="spellEnd"/>
          </w:p>
        </w:tc>
        <w:tc>
          <w:tcPr>
            <w:tcW w:w="2555" w:type="dxa"/>
            <w:tcBorders>
              <w:top w:val="single" w:sz="4" w:space="0" w:color="auto"/>
              <w:left w:val="nil"/>
              <w:bottom w:val="single" w:sz="4" w:space="0" w:color="auto"/>
              <w:right w:val="nil"/>
            </w:tcBorders>
            <w:vAlign w:val="center"/>
          </w:tcPr>
          <w:p w14:paraId="0C5F982E" w14:textId="408FA3B8"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Local </w:t>
            </w:r>
            <w:proofErr w:type="spellStart"/>
            <w:r w:rsidRPr="00423696">
              <w:rPr>
                <w:rFonts w:ascii="Times New Roman" w:hAnsi="Times New Roman" w:cs="Times New Roman"/>
                <w:b/>
                <w:color w:val="000000"/>
                <w:sz w:val="24"/>
                <w:szCs w:val="24"/>
                <w:lang w:val="fr-FR"/>
              </w:rPr>
              <w:t>name</w:t>
            </w:r>
            <w:proofErr w:type="spellEnd"/>
            <w:r w:rsidRPr="00423696">
              <w:rPr>
                <w:rFonts w:ascii="Times New Roman" w:hAnsi="Times New Roman" w:cs="Times New Roman"/>
                <w:b/>
                <w:color w:val="000000"/>
                <w:sz w:val="24"/>
                <w:szCs w:val="24"/>
                <w:lang w:val="fr-FR"/>
              </w:rPr>
              <w:t xml:space="preserve"> (Hausa)</w:t>
            </w:r>
          </w:p>
        </w:tc>
        <w:tc>
          <w:tcPr>
            <w:tcW w:w="2256" w:type="dxa"/>
            <w:tcBorders>
              <w:top w:val="single" w:sz="4" w:space="0" w:color="auto"/>
              <w:left w:val="nil"/>
              <w:bottom w:val="single" w:sz="4" w:space="0" w:color="auto"/>
              <w:right w:val="nil"/>
            </w:tcBorders>
            <w:vAlign w:val="center"/>
          </w:tcPr>
          <w:p w14:paraId="4A5DC3AC" w14:textId="31E11EC6"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 xml:space="preserve">Fruit </w:t>
            </w:r>
            <w:proofErr w:type="spellStart"/>
            <w:r w:rsidRPr="00423696">
              <w:rPr>
                <w:rFonts w:ascii="Times New Roman" w:hAnsi="Times New Roman" w:cs="Times New Roman"/>
                <w:b/>
                <w:color w:val="000000"/>
                <w:sz w:val="24"/>
                <w:szCs w:val="24"/>
                <w:lang w:val="fr-FR"/>
              </w:rPr>
              <w:t>shape</w:t>
            </w:r>
            <w:proofErr w:type="spellEnd"/>
          </w:p>
        </w:tc>
        <w:tc>
          <w:tcPr>
            <w:tcW w:w="1955" w:type="dxa"/>
            <w:tcBorders>
              <w:top w:val="single" w:sz="4" w:space="0" w:color="auto"/>
              <w:left w:val="nil"/>
              <w:bottom w:val="single" w:sz="4" w:space="0" w:color="auto"/>
              <w:right w:val="nil"/>
            </w:tcBorders>
            <w:vAlign w:val="center"/>
          </w:tcPr>
          <w:p w14:paraId="0A2888B6" w14:textId="55C3B182" w:rsidR="00423696" w:rsidRPr="00423696" w:rsidRDefault="00423696" w:rsidP="00423696">
            <w:pPr>
              <w:spacing w:after="61" w:line="360" w:lineRule="auto"/>
              <w:ind w:left="11" w:right="15" w:hanging="10"/>
              <w:jc w:val="center"/>
              <w:rPr>
                <w:rFonts w:ascii="Times New Roman" w:hAnsi="Times New Roman" w:cs="Times New Roman"/>
                <w:b/>
                <w:color w:val="000000"/>
                <w:sz w:val="24"/>
                <w:szCs w:val="24"/>
                <w:lang w:val="fr-FR"/>
              </w:rPr>
            </w:pPr>
            <w:r w:rsidRPr="00423696">
              <w:rPr>
                <w:rFonts w:ascii="Times New Roman" w:hAnsi="Times New Roman" w:cs="Times New Roman"/>
                <w:b/>
                <w:color w:val="000000"/>
                <w:sz w:val="24"/>
                <w:szCs w:val="24"/>
                <w:lang w:val="fr-FR"/>
              </w:rPr>
              <w:t>Origin</w:t>
            </w:r>
          </w:p>
        </w:tc>
      </w:tr>
      <w:tr w:rsidR="00423696" w:rsidRPr="00423696" w14:paraId="26C94A60" w14:textId="77777777" w:rsidTr="008F2B75">
        <w:trPr>
          <w:trHeight w:val="559"/>
          <w:jc w:val="center"/>
        </w:trPr>
        <w:tc>
          <w:tcPr>
            <w:tcW w:w="1202" w:type="dxa"/>
            <w:tcBorders>
              <w:left w:val="nil"/>
              <w:bottom w:val="single" w:sz="4" w:space="0" w:color="auto"/>
              <w:right w:val="nil"/>
            </w:tcBorders>
            <w:vAlign w:val="center"/>
          </w:tcPr>
          <w:p w14:paraId="456F7AAD"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Va1</w:t>
            </w:r>
          </w:p>
        </w:tc>
        <w:tc>
          <w:tcPr>
            <w:tcW w:w="2256" w:type="dxa"/>
            <w:tcBorders>
              <w:left w:val="nil"/>
              <w:bottom w:val="single" w:sz="4" w:space="0" w:color="auto"/>
              <w:right w:val="nil"/>
            </w:tcBorders>
            <w:vAlign w:val="center"/>
          </w:tcPr>
          <w:p w14:paraId="60C21743" w14:textId="6A27928A"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Long</w:t>
            </w:r>
          </w:p>
        </w:tc>
        <w:tc>
          <w:tcPr>
            <w:tcW w:w="2555" w:type="dxa"/>
            <w:tcBorders>
              <w:left w:val="nil"/>
              <w:bottom w:val="single" w:sz="4" w:space="0" w:color="auto"/>
              <w:right w:val="nil"/>
            </w:tcBorders>
            <w:vAlign w:val="center"/>
          </w:tcPr>
          <w:p w14:paraId="11034C12"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Dogouwa</w:t>
            </w:r>
            <w:proofErr w:type="spellEnd"/>
          </w:p>
        </w:tc>
        <w:tc>
          <w:tcPr>
            <w:tcW w:w="2256" w:type="dxa"/>
            <w:tcBorders>
              <w:left w:val="nil"/>
              <w:bottom w:val="single" w:sz="4" w:space="0" w:color="auto"/>
              <w:right w:val="nil"/>
            </w:tcBorders>
            <w:vAlign w:val="center"/>
          </w:tcPr>
          <w:p w14:paraId="468A0323" w14:textId="1C6326AB"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gramStart"/>
            <w:r w:rsidRPr="00423696">
              <w:rPr>
                <w:rFonts w:ascii="Times New Roman" w:hAnsi="Times New Roman" w:cs="Times New Roman"/>
                <w:color w:val="000000"/>
                <w:sz w:val="24"/>
                <w:szCs w:val="24"/>
                <w:lang w:val="fr-FR"/>
              </w:rPr>
              <w:t>long</w:t>
            </w:r>
            <w:proofErr w:type="gramEnd"/>
          </w:p>
        </w:tc>
        <w:tc>
          <w:tcPr>
            <w:tcW w:w="1955" w:type="dxa"/>
            <w:tcBorders>
              <w:left w:val="nil"/>
              <w:bottom w:val="single" w:sz="4" w:space="0" w:color="auto"/>
              <w:right w:val="nil"/>
            </w:tcBorders>
            <w:vAlign w:val="center"/>
          </w:tcPr>
          <w:p w14:paraId="37A7433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595EDFE8" w14:textId="77777777" w:rsidTr="008F2B75">
        <w:trPr>
          <w:trHeight w:val="582"/>
          <w:jc w:val="center"/>
        </w:trPr>
        <w:tc>
          <w:tcPr>
            <w:tcW w:w="1202" w:type="dxa"/>
            <w:tcBorders>
              <w:left w:val="nil"/>
              <w:bottom w:val="single" w:sz="4" w:space="0" w:color="auto"/>
              <w:right w:val="nil"/>
            </w:tcBorders>
            <w:vAlign w:val="center"/>
          </w:tcPr>
          <w:p w14:paraId="133718B9"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Va2</w:t>
            </w:r>
          </w:p>
        </w:tc>
        <w:tc>
          <w:tcPr>
            <w:tcW w:w="2256" w:type="dxa"/>
            <w:tcBorders>
              <w:left w:val="nil"/>
              <w:bottom w:val="single" w:sz="4" w:space="0" w:color="auto"/>
              <w:right w:val="nil"/>
            </w:tcBorders>
            <w:vAlign w:val="center"/>
          </w:tcPr>
          <w:p w14:paraId="43BC2E8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Gazelle</w:t>
            </w:r>
          </w:p>
        </w:tc>
        <w:tc>
          <w:tcPr>
            <w:tcW w:w="2555" w:type="dxa"/>
            <w:tcBorders>
              <w:left w:val="nil"/>
              <w:bottom w:val="single" w:sz="4" w:space="0" w:color="auto"/>
              <w:right w:val="nil"/>
            </w:tcBorders>
            <w:vAlign w:val="center"/>
          </w:tcPr>
          <w:p w14:paraId="2550AE4E"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Kahon</w:t>
            </w:r>
            <w:proofErr w:type="spellEnd"/>
            <w:r w:rsidRPr="00423696">
              <w:rPr>
                <w:rFonts w:ascii="Times New Roman" w:hAnsi="Times New Roman" w:cs="Times New Roman"/>
                <w:color w:val="000000"/>
                <w:sz w:val="24"/>
                <w:szCs w:val="24"/>
                <w:lang w:val="fr-FR"/>
              </w:rPr>
              <w:t xml:space="preserve"> </w:t>
            </w:r>
            <w:proofErr w:type="spellStart"/>
            <w:r w:rsidRPr="00423696">
              <w:rPr>
                <w:rFonts w:ascii="Times New Roman" w:hAnsi="Times New Roman" w:cs="Times New Roman"/>
                <w:color w:val="000000"/>
                <w:sz w:val="24"/>
                <w:szCs w:val="24"/>
                <w:lang w:val="fr-FR"/>
              </w:rPr>
              <w:t>barewa</w:t>
            </w:r>
            <w:proofErr w:type="spellEnd"/>
          </w:p>
        </w:tc>
        <w:tc>
          <w:tcPr>
            <w:tcW w:w="2256" w:type="dxa"/>
            <w:tcBorders>
              <w:left w:val="nil"/>
              <w:bottom w:val="single" w:sz="4" w:space="0" w:color="auto"/>
              <w:right w:val="nil"/>
            </w:tcBorders>
            <w:vAlign w:val="center"/>
          </w:tcPr>
          <w:p w14:paraId="233BBCF5" w14:textId="5C3CFE3B"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proofErr w:type="gramStart"/>
            <w:r w:rsidRPr="0024782D">
              <w:rPr>
                <w:rFonts w:ascii="Times New Roman" w:hAnsi="Times New Roman" w:cs="Times New Roman"/>
                <w:color w:val="000000"/>
                <w:sz w:val="24"/>
                <w:szCs w:val="24"/>
                <w:lang w:val="fr-FR"/>
              </w:rPr>
              <w:t>average</w:t>
            </w:r>
            <w:proofErr w:type="spellEnd"/>
            <w:proofErr w:type="gramEnd"/>
          </w:p>
        </w:tc>
        <w:tc>
          <w:tcPr>
            <w:tcW w:w="1955" w:type="dxa"/>
            <w:tcBorders>
              <w:left w:val="nil"/>
              <w:bottom w:val="single" w:sz="4" w:space="0" w:color="auto"/>
              <w:right w:val="nil"/>
            </w:tcBorders>
            <w:vAlign w:val="center"/>
          </w:tcPr>
          <w:p w14:paraId="45CCB595"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2BCEFF6C" w14:textId="77777777" w:rsidTr="008F2B75">
        <w:trPr>
          <w:trHeight w:val="576"/>
          <w:jc w:val="center"/>
        </w:trPr>
        <w:tc>
          <w:tcPr>
            <w:tcW w:w="1202" w:type="dxa"/>
            <w:tcBorders>
              <w:left w:val="nil"/>
              <w:bottom w:val="single" w:sz="4" w:space="0" w:color="auto"/>
              <w:right w:val="nil"/>
            </w:tcBorders>
            <w:vAlign w:val="center"/>
          </w:tcPr>
          <w:p w14:paraId="27C0ABC3"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Va3</w:t>
            </w:r>
          </w:p>
        </w:tc>
        <w:tc>
          <w:tcPr>
            <w:tcW w:w="2256" w:type="dxa"/>
            <w:tcBorders>
              <w:left w:val="nil"/>
              <w:bottom w:val="single" w:sz="4" w:space="0" w:color="auto"/>
              <w:right w:val="nil"/>
            </w:tcBorders>
            <w:vAlign w:val="center"/>
          </w:tcPr>
          <w:p w14:paraId="258A2192" w14:textId="5D18E2BA"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sidRPr="0024782D">
              <w:rPr>
                <w:rFonts w:ascii="Times New Roman" w:hAnsi="Times New Roman" w:cs="Times New Roman"/>
                <w:color w:val="000000"/>
                <w:sz w:val="24"/>
                <w:szCs w:val="24"/>
                <w:lang w:val="fr-FR"/>
              </w:rPr>
              <w:t>Short</w:t>
            </w:r>
          </w:p>
        </w:tc>
        <w:tc>
          <w:tcPr>
            <w:tcW w:w="2555" w:type="dxa"/>
            <w:tcBorders>
              <w:left w:val="nil"/>
              <w:bottom w:val="single" w:sz="4" w:space="0" w:color="auto"/>
              <w:right w:val="nil"/>
            </w:tcBorders>
            <w:vAlign w:val="center"/>
          </w:tcPr>
          <w:p w14:paraId="3F36ADB0"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proofErr w:type="spellStart"/>
            <w:r w:rsidRPr="00423696">
              <w:rPr>
                <w:rFonts w:ascii="Times New Roman" w:hAnsi="Times New Roman" w:cs="Times New Roman"/>
                <w:color w:val="000000"/>
                <w:sz w:val="24"/>
                <w:szCs w:val="24"/>
                <w:lang w:val="fr-FR"/>
              </w:rPr>
              <w:t>Gagéré</w:t>
            </w:r>
            <w:proofErr w:type="spellEnd"/>
          </w:p>
        </w:tc>
        <w:tc>
          <w:tcPr>
            <w:tcW w:w="2256" w:type="dxa"/>
            <w:tcBorders>
              <w:left w:val="nil"/>
              <w:bottom w:val="single" w:sz="4" w:space="0" w:color="auto"/>
              <w:right w:val="nil"/>
            </w:tcBorders>
            <w:vAlign w:val="center"/>
          </w:tcPr>
          <w:p w14:paraId="2FB21600" w14:textId="4F311A23"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Short</w:t>
            </w:r>
          </w:p>
        </w:tc>
        <w:tc>
          <w:tcPr>
            <w:tcW w:w="1955" w:type="dxa"/>
            <w:tcBorders>
              <w:left w:val="nil"/>
              <w:bottom w:val="single" w:sz="4" w:space="0" w:color="auto"/>
              <w:right w:val="nil"/>
            </w:tcBorders>
            <w:vAlign w:val="center"/>
          </w:tcPr>
          <w:p w14:paraId="5E02C867"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Tanout/Zinder</w:t>
            </w:r>
          </w:p>
        </w:tc>
      </w:tr>
      <w:tr w:rsidR="00423696" w:rsidRPr="00423696" w14:paraId="64AA14E2" w14:textId="77777777" w:rsidTr="008F2B75">
        <w:trPr>
          <w:trHeight w:val="570"/>
          <w:jc w:val="center"/>
        </w:trPr>
        <w:tc>
          <w:tcPr>
            <w:tcW w:w="1202" w:type="dxa"/>
            <w:tcBorders>
              <w:left w:val="nil"/>
              <w:right w:val="nil"/>
            </w:tcBorders>
            <w:vAlign w:val="center"/>
          </w:tcPr>
          <w:p w14:paraId="3F298A35"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Va4</w:t>
            </w:r>
          </w:p>
        </w:tc>
        <w:tc>
          <w:tcPr>
            <w:tcW w:w="2256" w:type="dxa"/>
            <w:tcBorders>
              <w:left w:val="nil"/>
              <w:right w:val="nil"/>
            </w:tcBorders>
            <w:vAlign w:val="center"/>
          </w:tcPr>
          <w:p w14:paraId="37A7E108" w14:textId="47681E6D"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Local</w:t>
            </w:r>
          </w:p>
        </w:tc>
        <w:tc>
          <w:tcPr>
            <w:tcW w:w="2555" w:type="dxa"/>
            <w:tcBorders>
              <w:left w:val="nil"/>
              <w:right w:val="nil"/>
            </w:tcBorders>
            <w:vAlign w:val="bottom"/>
          </w:tcPr>
          <w:p w14:paraId="3E70B836"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w:t>
            </w:r>
          </w:p>
        </w:tc>
        <w:tc>
          <w:tcPr>
            <w:tcW w:w="2256" w:type="dxa"/>
            <w:tcBorders>
              <w:left w:val="nil"/>
              <w:right w:val="nil"/>
            </w:tcBorders>
            <w:vAlign w:val="center"/>
          </w:tcPr>
          <w:p w14:paraId="0557D453" w14:textId="56D5609D" w:rsidR="00423696" w:rsidRPr="00423696" w:rsidRDefault="0024782D" w:rsidP="00423696">
            <w:pPr>
              <w:spacing w:after="61" w:line="360" w:lineRule="auto"/>
              <w:ind w:left="11" w:right="15" w:hanging="10"/>
              <w:jc w:val="center"/>
              <w:rPr>
                <w:rFonts w:ascii="Times New Roman" w:hAnsi="Times New Roman" w:cs="Times New Roman"/>
                <w:color w:val="000000"/>
                <w:sz w:val="24"/>
                <w:szCs w:val="24"/>
                <w:lang w:val="fr-FR"/>
              </w:rPr>
            </w:pPr>
            <w:r w:rsidRPr="0024782D">
              <w:rPr>
                <w:rFonts w:ascii="Times New Roman" w:hAnsi="Times New Roman" w:cs="Times New Roman"/>
                <w:color w:val="000000"/>
                <w:sz w:val="24"/>
                <w:szCs w:val="24"/>
                <w:lang w:val="fr-FR"/>
              </w:rPr>
              <w:t xml:space="preserve">Short </w:t>
            </w:r>
            <w:proofErr w:type="spellStart"/>
            <w:r w:rsidRPr="0024782D">
              <w:rPr>
                <w:rFonts w:ascii="Times New Roman" w:hAnsi="Times New Roman" w:cs="Times New Roman"/>
                <w:color w:val="000000"/>
                <w:sz w:val="24"/>
                <w:szCs w:val="24"/>
                <w:lang w:val="fr-FR"/>
              </w:rPr>
              <w:t>thorny</w:t>
            </w:r>
            <w:proofErr w:type="spellEnd"/>
          </w:p>
        </w:tc>
        <w:tc>
          <w:tcPr>
            <w:tcW w:w="1955" w:type="dxa"/>
            <w:tcBorders>
              <w:left w:val="nil"/>
              <w:right w:val="nil"/>
            </w:tcBorders>
            <w:vAlign w:val="center"/>
          </w:tcPr>
          <w:p w14:paraId="15792C6D" w14:textId="77777777" w:rsidR="00423696" w:rsidRPr="00423696" w:rsidRDefault="00423696" w:rsidP="00423696">
            <w:pPr>
              <w:spacing w:after="61" w:line="360" w:lineRule="auto"/>
              <w:ind w:left="11" w:right="15" w:hanging="10"/>
              <w:jc w:val="center"/>
              <w:rPr>
                <w:rFonts w:ascii="Times New Roman" w:hAnsi="Times New Roman" w:cs="Times New Roman"/>
                <w:color w:val="000000"/>
                <w:sz w:val="24"/>
                <w:szCs w:val="24"/>
                <w:lang w:val="fr-FR"/>
              </w:rPr>
            </w:pPr>
            <w:r w:rsidRPr="00423696">
              <w:rPr>
                <w:rFonts w:ascii="Times New Roman" w:hAnsi="Times New Roman" w:cs="Times New Roman"/>
                <w:color w:val="000000"/>
                <w:sz w:val="24"/>
                <w:szCs w:val="24"/>
                <w:lang w:val="fr-FR"/>
              </w:rPr>
              <w:t>Diffa/Diffa</w:t>
            </w:r>
          </w:p>
        </w:tc>
      </w:tr>
    </w:tbl>
    <w:p w14:paraId="2D5283F7" w14:textId="6BC38732" w:rsidR="008F2B75" w:rsidRPr="003B16AA" w:rsidRDefault="00444451" w:rsidP="008F2B75">
      <w:pPr>
        <w:rPr>
          <w:sz w:val="24"/>
          <w:szCs w:val="24"/>
        </w:rPr>
      </w:pPr>
      <w:r>
        <w:rPr>
          <w:noProof/>
        </w:rPr>
        <w:drawing>
          <wp:inline distT="0" distB="0" distL="0" distR="0" wp14:anchorId="47266BEB" wp14:editId="529E2173">
            <wp:extent cx="5760720" cy="2040890"/>
            <wp:effectExtent l="0" t="0" r="0" b="0"/>
            <wp:docPr id="1433021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21116" name=""/>
                    <pic:cNvPicPr/>
                  </pic:nvPicPr>
                  <pic:blipFill>
                    <a:blip r:embed="rId7"/>
                    <a:stretch>
                      <a:fillRect/>
                    </a:stretch>
                  </pic:blipFill>
                  <pic:spPr>
                    <a:xfrm>
                      <a:off x="0" y="0"/>
                      <a:ext cx="5760720" cy="2040890"/>
                    </a:xfrm>
                    <a:prstGeom prst="rect">
                      <a:avLst/>
                    </a:prstGeom>
                  </pic:spPr>
                </pic:pic>
              </a:graphicData>
            </a:graphic>
          </wp:inline>
        </w:drawing>
      </w:r>
    </w:p>
    <w:p w14:paraId="519D6BE1" w14:textId="77777777" w:rsidR="008F2B75" w:rsidRDefault="008F2B75" w:rsidP="008F2B75">
      <w:pPr>
        <w:rPr>
          <w:sz w:val="24"/>
          <w:szCs w:val="24"/>
        </w:rPr>
      </w:pPr>
      <w:r>
        <w:rPr>
          <w:noProof/>
        </w:rPr>
        <mc:AlternateContent>
          <mc:Choice Requires="wps">
            <w:drawing>
              <wp:anchor distT="0" distB="0" distL="114300" distR="114300" simplePos="0" relativeHeight="251659264" behindDoc="0" locked="0" layoutInCell="1" allowOverlap="1" wp14:anchorId="03E30761" wp14:editId="7BAF24B0">
                <wp:simplePos x="0" y="0"/>
                <wp:positionH relativeFrom="column">
                  <wp:posOffset>953135</wp:posOffset>
                </wp:positionH>
                <wp:positionV relativeFrom="paragraph">
                  <wp:posOffset>65405</wp:posOffset>
                </wp:positionV>
                <wp:extent cx="3429000" cy="38925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429000"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91AA6" w14:textId="74FF701D" w:rsidR="008F2B75" w:rsidRPr="002B7C0B" w:rsidRDefault="008F2B75" w:rsidP="008F2B75">
                            <w:pPr>
                              <w:pStyle w:val="Heading2"/>
                            </w:pPr>
                            <w:r>
                              <w:t xml:space="preserve">Photo 1 : </w:t>
                            </w:r>
                            <w:proofErr w:type="spellStart"/>
                            <w:r w:rsidRPr="008F2B75">
                              <w:t>differ</w:t>
                            </w:r>
                            <w:proofErr w:type="spellEnd"/>
                            <w:r w:rsidRPr="008F2B75">
                              <w:t xml:space="preserve"> in the </w:t>
                            </w:r>
                            <w:proofErr w:type="spellStart"/>
                            <w:r w:rsidRPr="008F2B75">
                              <w:t>shape</w:t>
                            </w:r>
                            <w:proofErr w:type="spellEnd"/>
                            <w:r w:rsidRPr="008F2B75">
                              <w:t xml:space="preserve"> of the okra fruits </w:t>
                            </w:r>
                            <w:proofErr w:type="spellStart"/>
                            <w:r w:rsidRPr="008F2B75">
                              <w:t>studied</w:t>
                            </w:r>
                            <w:proofErr w:type="spellEnd"/>
                          </w:p>
                          <w:p w14:paraId="1D10483F" w14:textId="77777777" w:rsidR="008F2B75" w:rsidRDefault="008F2B75" w:rsidP="008F2B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30761" id="_x0000_t202" coordsize="21600,21600" o:spt="202" path="m,l,21600r21600,l21600,xe">
                <v:stroke joinstyle="miter"/>
                <v:path gradientshapeok="t" o:connecttype="rect"/>
              </v:shapetype>
              <v:shape id="Zone de texte 18" o:spid="_x0000_s1026" type="#_x0000_t202" style="position:absolute;margin-left:75.05pt;margin-top:5.15pt;width:270pt;height:30.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" fillcolor="white [3201]" stroked="f" strokeweight=".5pt">
                <v:textbox>
                  <w:txbxContent>
                    <w:p w14:paraId="6BC91AA6" w14:textId="74FF701D" w:rsidR="008F2B75" w:rsidRPr="002B7C0B" w:rsidRDefault="008F2B75" w:rsidP="008F2B75">
                      <w:pPr>
                        <w:pStyle w:val="Heading2"/>
                      </w:pPr>
                      <w:r>
                        <w:t xml:space="preserve">Photo 1 : </w:t>
                      </w:r>
                      <w:proofErr w:type="spellStart"/>
                      <w:r w:rsidRPr="008F2B75">
                        <w:t>differ</w:t>
                      </w:r>
                      <w:proofErr w:type="spellEnd"/>
                      <w:r w:rsidRPr="008F2B75">
                        <w:t xml:space="preserve"> in the </w:t>
                      </w:r>
                      <w:proofErr w:type="spellStart"/>
                      <w:r w:rsidRPr="008F2B75">
                        <w:t>shape</w:t>
                      </w:r>
                      <w:proofErr w:type="spellEnd"/>
                      <w:r w:rsidRPr="008F2B75">
                        <w:t xml:space="preserve"> of the okra fruits </w:t>
                      </w:r>
                      <w:proofErr w:type="spellStart"/>
                      <w:r w:rsidRPr="008F2B75">
                        <w:t>studied</w:t>
                      </w:r>
                      <w:proofErr w:type="spellEnd"/>
                    </w:p>
                    <w:p w14:paraId="1D10483F" w14:textId="77777777" w:rsidR="008F2B75" w:rsidRDefault="008F2B75" w:rsidP="008F2B75"/>
                  </w:txbxContent>
                </v:textbox>
              </v:shape>
            </w:pict>
          </mc:Fallback>
        </mc:AlternateContent>
      </w:r>
    </w:p>
    <w:p w14:paraId="1F4065B7" w14:textId="3D5C721B" w:rsidR="008F2B75" w:rsidRPr="00524191" w:rsidRDefault="00524191" w:rsidP="008F2B75">
      <w:pPr>
        <w:rPr>
          <w:rFonts w:ascii="Times New Roman" w:hAnsi="Times New Roman" w:cs="Times New Roman"/>
          <w:b/>
          <w:bCs/>
          <w:i/>
          <w:iCs/>
          <w:sz w:val="24"/>
          <w:szCs w:val="24"/>
        </w:rPr>
      </w:pPr>
      <w:r w:rsidRPr="00524191">
        <w:rPr>
          <w:rFonts w:ascii="Times New Roman" w:hAnsi="Times New Roman" w:cs="Times New Roman"/>
          <w:b/>
          <w:bCs/>
          <w:i/>
          <w:iCs/>
          <w:sz w:val="24"/>
          <w:szCs w:val="24"/>
        </w:rPr>
        <w:t>Study site</w:t>
      </w:r>
    </w:p>
    <w:p w14:paraId="0F881372" w14:textId="56F6F324" w:rsidR="008F2B75" w:rsidRDefault="00524191" w:rsidP="00423696">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t xml:space="preserve">The </w:t>
      </w:r>
      <w:proofErr w:type="spellStart"/>
      <w:r w:rsidRPr="00524191">
        <w:rPr>
          <w:rFonts w:ascii="Times New Roman" w:hAnsi="Times New Roman" w:cs="Times New Roman"/>
          <w:sz w:val="24"/>
          <w:szCs w:val="24"/>
        </w:rPr>
        <w:t>agro</w:t>
      </w:r>
      <w:proofErr w:type="spellEnd"/>
      <w:r w:rsidRPr="00524191">
        <w:rPr>
          <w:rFonts w:ascii="Times New Roman" w:hAnsi="Times New Roman" w:cs="Times New Roman"/>
          <w:sz w:val="24"/>
          <w:szCs w:val="24"/>
        </w:rPr>
        <w:t>-morphological characterization was conducted over two years (2021 and 2022) during the rainy seasons at the experimental site of the Faculty of Agricultural Sciences of the University of Diffa located at INRAN in Diffa.</w:t>
      </w:r>
      <w:r>
        <w:rPr>
          <w:rFonts w:ascii="Times New Roman" w:hAnsi="Times New Roman" w:cs="Times New Roman"/>
          <w:sz w:val="24"/>
          <w:szCs w:val="24"/>
        </w:rPr>
        <w:t xml:space="preserve"> </w:t>
      </w:r>
      <w:r w:rsidRPr="00524191">
        <w:rPr>
          <w:rFonts w:ascii="Times New Roman" w:hAnsi="Times New Roman" w:cs="Times New Roman"/>
          <w:sz w:val="24"/>
          <w:szCs w:val="24"/>
        </w:rPr>
        <w:t>This site is located between 13°18'53'‘north latitude and 12°35'45.08’' east longitude, at an altitude of 320 m (Figure 1).</w:t>
      </w:r>
      <w:r>
        <w:rPr>
          <w:rFonts w:ascii="Times New Roman" w:hAnsi="Times New Roman" w:cs="Times New Roman"/>
          <w:sz w:val="24"/>
          <w:szCs w:val="24"/>
        </w:rPr>
        <w:t xml:space="preserve"> </w:t>
      </w:r>
      <w:r w:rsidRPr="00524191">
        <w:rPr>
          <w:rFonts w:ascii="Times New Roman" w:hAnsi="Times New Roman" w:cs="Times New Roman"/>
          <w:sz w:val="24"/>
          <w:szCs w:val="24"/>
        </w:rPr>
        <w:t>The average annual rainfall is 516.45 mm over 36 days, with an average annual temperature of 27.4°C recorded in 2022; and the average annual rainfall recorded in 2021 was 345.4 mm over 22 days, with an average annual temperature of 27.69°C.</w:t>
      </w:r>
      <w:r>
        <w:rPr>
          <w:rFonts w:ascii="Times New Roman" w:hAnsi="Times New Roman" w:cs="Times New Roman"/>
          <w:sz w:val="24"/>
          <w:szCs w:val="24"/>
        </w:rPr>
        <w:t xml:space="preserve"> </w:t>
      </w:r>
      <w:r w:rsidRPr="00524191">
        <w:rPr>
          <w:rFonts w:ascii="Times New Roman" w:hAnsi="Times New Roman" w:cs="Times New Roman"/>
          <w:sz w:val="24"/>
          <w:szCs w:val="24"/>
        </w:rPr>
        <w:t>The climate is hot and dry, and the soil at the site is sandy, alkaline, and low in clay, with poor water retention. It is less rich in minerals.</w:t>
      </w:r>
    </w:p>
    <w:p w14:paraId="5ADA9294" w14:textId="286FE31E" w:rsidR="00524191" w:rsidRDefault="008E0BD0" w:rsidP="00524191">
      <w:pPr>
        <w:spacing w:line="360" w:lineRule="auto"/>
        <w:jc w:val="center"/>
        <w:rPr>
          <w:rFonts w:ascii="Times New Roman" w:hAnsi="Times New Roman" w:cs="Times New Roman"/>
          <w:sz w:val="24"/>
          <w:szCs w:val="24"/>
        </w:rPr>
      </w:pPr>
      <w:r>
        <w:rPr>
          <w:noProof/>
        </w:rPr>
        <w:lastRenderedPageBreak/>
        <w:drawing>
          <wp:inline distT="0" distB="0" distL="0" distR="0" wp14:anchorId="6768C16D" wp14:editId="38D15009">
            <wp:extent cx="5638800" cy="3790950"/>
            <wp:effectExtent l="0" t="0" r="0" b="0"/>
            <wp:docPr id="2131173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73105" name=""/>
                    <pic:cNvPicPr/>
                  </pic:nvPicPr>
                  <pic:blipFill>
                    <a:blip r:embed="rId8"/>
                    <a:stretch>
                      <a:fillRect/>
                    </a:stretch>
                  </pic:blipFill>
                  <pic:spPr>
                    <a:xfrm>
                      <a:off x="0" y="0"/>
                      <a:ext cx="5638800" cy="3790950"/>
                    </a:xfrm>
                    <a:prstGeom prst="rect">
                      <a:avLst/>
                    </a:prstGeom>
                  </pic:spPr>
                </pic:pic>
              </a:graphicData>
            </a:graphic>
          </wp:inline>
        </w:drawing>
      </w:r>
    </w:p>
    <w:p w14:paraId="6309D6D6" w14:textId="40BC8374" w:rsidR="00524191" w:rsidRDefault="00524191" w:rsidP="00524191">
      <w:pPr>
        <w:spacing w:line="360" w:lineRule="auto"/>
        <w:jc w:val="center"/>
        <w:rPr>
          <w:rFonts w:ascii="Times New Roman" w:hAnsi="Times New Roman" w:cs="Times New Roman"/>
          <w:sz w:val="24"/>
          <w:szCs w:val="24"/>
        </w:rPr>
      </w:pPr>
      <w:r w:rsidRPr="00524191">
        <w:rPr>
          <w:rFonts w:ascii="Times New Roman" w:hAnsi="Times New Roman" w:cs="Times New Roman"/>
          <w:sz w:val="24"/>
          <w:szCs w:val="24"/>
        </w:rPr>
        <w:t>Figure 1: Map of the study area</w:t>
      </w:r>
    </w:p>
    <w:p w14:paraId="1B0BD754" w14:textId="1863ADF8" w:rsidR="00524191" w:rsidRDefault="00524191" w:rsidP="00524191">
      <w:pPr>
        <w:spacing w:line="360" w:lineRule="auto"/>
        <w:rPr>
          <w:rFonts w:ascii="Times New Roman" w:hAnsi="Times New Roman" w:cs="Times New Roman"/>
          <w:b/>
          <w:bCs/>
          <w:i/>
          <w:iCs/>
          <w:sz w:val="24"/>
          <w:szCs w:val="24"/>
        </w:rPr>
      </w:pPr>
      <w:r w:rsidRPr="00524191">
        <w:rPr>
          <w:rFonts w:ascii="Times New Roman" w:hAnsi="Times New Roman" w:cs="Times New Roman"/>
          <w:b/>
          <w:bCs/>
          <w:i/>
          <w:iCs/>
          <w:sz w:val="24"/>
          <w:szCs w:val="24"/>
        </w:rPr>
        <w:t>Experimental design</w:t>
      </w:r>
    </w:p>
    <w:p w14:paraId="4315CD93" w14:textId="77594E87" w:rsidR="00524191" w:rsidRDefault="00524191" w:rsidP="00524191">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t>The trial was set up on an area of 269.1 m² using a block experimental design (Fisher) with 4 replicates (blocks) and 4 treatments (Figure 2).</w:t>
      </w:r>
      <w:r>
        <w:rPr>
          <w:rFonts w:ascii="Times New Roman" w:hAnsi="Times New Roman" w:cs="Times New Roman"/>
          <w:sz w:val="24"/>
          <w:szCs w:val="24"/>
        </w:rPr>
        <w:t xml:space="preserve"> </w:t>
      </w:r>
      <w:r w:rsidRPr="00524191">
        <w:rPr>
          <w:rFonts w:ascii="Times New Roman" w:hAnsi="Times New Roman" w:cs="Times New Roman"/>
          <w:sz w:val="24"/>
          <w:szCs w:val="24"/>
        </w:rPr>
        <w:t>The basic plots have an area of 1.25m² (2.5m x 0.5m). The blocks have an area of 4.4m² and are separated by a 1m aisle, while two consecutive plots are 0.8m apart.</w:t>
      </w:r>
      <w:r>
        <w:rPr>
          <w:rFonts w:ascii="Times New Roman" w:hAnsi="Times New Roman" w:cs="Times New Roman"/>
          <w:sz w:val="24"/>
          <w:szCs w:val="24"/>
        </w:rPr>
        <w:t xml:space="preserve"> </w:t>
      </w:r>
      <w:r w:rsidRPr="00524191">
        <w:rPr>
          <w:rFonts w:ascii="Times New Roman" w:hAnsi="Times New Roman" w:cs="Times New Roman"/>
          <w:sz w:val="24"/>
          <w:szCs w:val="24"/>
        </w:rPr>
        <w:t>In each plot, the holes are spaced 0.5 m apart. Each repetition contains the four varieties of okra. The seeds for each variety were sown randomly by repetition. Two (2) seeds were placed in each hole at a depth of 3 cm.</w:t>
      </w:r>
      <w:r>
        <w:rPr>
          <w:rFonts w:ascii="Times New Roman" w:hAnsi="Times New Roman" w:cs="Times New Roman"/>
          <w:sz w:val="24"/>
          <w:szCs w:val="24"/>
        </w:rPr>
        <w:t xml:space="preserve"> </w:t>
      </w:r>
      <w:r w:rsidRPr="00524191">
        <w:rPr>
          <w:rFonts w:ascii="Times New Roman" w:hAnsi="Times New Roman" w:cs="Times New Roman"/>
          <w:sz w:val="24"/>
          <w:szCs w:val="24"/>
        </w:rPr>
        <w:t>Each elementary plot is represented by twelve (12) plants divided into two (2) rows (with six (6) holes per row). This gives 192 individuals per variety, or 768 individuals in total for all varieties.</w:t>
      </w:r>
    </w:p>
    <w:p w14:paraId="38269584" w14:textId="77777777" w:rsidR="00524191" w:rsidRDefault="00524191" w:rsidP="00524191">
      <w:pPr>
        <w:spacing w:line="360" w:lineRule="auto"/>
        <w:jc w:val="both"/>
        <w:rPr>
          <w:rFonts w:ascii="Times New Roman" w:hAnsi="Times New Roman" w:cs="Times New Roman"/>
          <w:sz w:val="24"/>
          <w:szCs w:val="24"/>
        </w:rPr>
      </w:pPr>
    </w:p>
    <w:p w14:paraId="611863BC" w14:textId="3B42C830" w:rsidR="00524191" w:rsidRDefault="00524191" w:rsidP="00524191">
      <w:pPr>
        <w:spacing w:line="360" w:lineRule="auto"/>
        <w:jc w:val="both"/>
        <w:rPr>
          <w:rFonts w:ascii="Times New Roman" w:hAnsi="Times New Roman" w:cs="Times New Roman"/>
          <w:b/>
          <w:bCs/>
          <w:i/>
          <w:iCs/>
          <w:sz w:val="24"/>
          <w:szCs w:val="24"/>
        </w:rPr>
      </w:pPr>
      <w:r w:rsidRPr="00524191">
        <w:rPr>
          <w:rFonts w:ascii="Times New Roman" w:hAnsi="Times New Roman" w:cs="Times New Roman"/>
          <w:b/>
          <w:bCs/>
          <w:i/>
          <w:iCs/>
          <w:sz w:val="24"/>
          <w:szCs w:val="24"/>
        </w:rPr>
        <w:t>Crop management, development cycle</w:t>
      </w:r>
    </w:p>
    <w:p w14:paraId="0C06AE1C" w14:textId="2C123CB4" w:rsidR="00524191" w:rsidRDefault="00524191" w:rsidP="00524191">
      <w:pPr>
        <w:spacing w:line="360" w:lineRule="auto"/>
        <w:jc w:val="both"/>
        <w:rPr>
          <w:rFonts w:ascii="Times New Roman" w:hAnsi="Times New Roman" w:cs="Times New Roman"/>
          <w:sz w:val="24"/>
          <w:szCs w:val="24"/>
        </w:rPr>
      </w:pPr>
      <w:r w:rsidRPr="00524191">
        <w:rPr>
          <w:rFonts w:ascii="Times New Roman" w:hAnsi="Times New Roman" w:cs="Times New Roman"/>
          <w:sz w:val="24"/>
          <w:szCs w:val="24"/>
        </w:rPr>
        <w:t>All varieties were sown on the same day, June 17 for 2021 and June 20 for 2022. The seeds were sown in rows with two seeds per hole by hand. The first plowing took place fifteen (15) days after sowing and the second plowing twenty-one (21) days after the first plowing.</w:t>
      </w:r>
      <w:r>
        <w:rPr>
          <w:rFonts w:ascii="Times New Roman" w:hAnsi="Times New Roman" w:cs="Times New Roman"/>
          <w:sz w:val="24"/>
          <w:szCs w:val="24"/>
        </w:rPr>
        <w:t xml:space="preserve"> </w:t>
      </w:r>
      <w:r w:rsidRPr="00524191">
        <w:rPr>
          <w:rFonts w:ascii="Times New Roman" w:hAnsi="Times New Roman" w:cs="Times New Roman"/>
          <w:sz w:val="24"/>
          <w:szCs w:val="24"/>
        </w:rPr>
        <w:t>Harvesting began 67 days after sowing for fruits that were already dry, and much earlier for fruits that were not dry (from the 50th day after sowing).</w:t>
      </w:r>
      <w:r>
        <w:rPr>
          <w:rFonts w:ascii="Times New Roman" w:hAnsi="Times New Roman" w:cs="Times New Roman"/>
          <w:sz w:val="24"/>
          <w:szCs w:val="24"/>
        </w:rPr>
        <w:t xml:space="preserve"> </w:t>
      </w:r>
      <w:r w:rsidRPr="00524191">
        <w:rPr>
          <w:rFonts w:ascii="Times New Roman" w:hAnsi="Times New Roman" w:cs="Times New Roman"/>
          <w:sz w:val="24"/>
          <w:szCs w:val="24"/>
        </w:rPr>
        <w:t xml:space="preserve">They were made with pruning shears </w:t>
      </w:r>
      <w:r w:rsidRPr="00524191">
        <w:rPr>
          <w:rFonts w:ascii="Times New Roman" w:hAnsi="Times New Roman" w:cs="Times New Roman"/>
          <w:sz w:val="24"/>
          <w:szCs w:val="24"/>
        </w:rPr>
        <w:lastRenderedPageBreak/>
        <w:t>after the fruits had dried on the plants. This species develops after germination.</w:t>
      </w:r>
      <w:r>
        <w:rPr>
          <w:rFonts w:ascii="Times New Roman" w:hAnsi="Times New Roman" w:cs="Times New Roman"/>
          <w:sz w:val="24"/>
          <w:szCs w:val="24"/>
        </w:rPr>
        <w:t xml:space="preserve"> </w:t>
      </w:r>
      <w:r w:rsidRPr="00524191">
        <w:rPr>
          <w:rFonts w:ascii="Times New Roman" w:hAnsi="Times New Roman" w:cs="Times New Roman"/>
          <w:sz w:val="24"/>
          <w:szCs w:val="24"/>
        </w:rPr>
        <w:t>When lifted, it has three (3) branches, which in turn produce other branches, and so on.</w:t>
      </w:r>
      <w:r w:rsidR="00C44A67">
        <w:rPr>
          <w:rFonts w:ascii="Times New Roman" w:hAnsi="Times New Roman" w:cs="Times New Roman"/>
          <w:sz w:val="24"/>
          <w:szCs w:val="24"/>
        </w:rPr>
        <w:t xml:space="preserve"> </w:t>
      </w:r>
      <w:r w:rsidR="00C44A67" w:rsidRPr="00C44A67">
        <w:rPr>
          <w:rFonts w:ascii="Times New Roman" w:hAnsi="Times New Roman" w:cs="Times New Roman"/>
          <w:sz w:val="24"/>
          <w:szCs w:val="24"/>
        </w:rPr>
        <w:t>The branches continue to multiply until the end of flowering. The okra flowers turn into fruit. When ripe, the okra changes color from green to yellowish, and the leaflets begin to dry out and then gradually fall off until the plant is fully mature.</w:t>
      </w:r>
    </w:p>
    <w:p w14:paraId="52AF848E" w14:textId="0B57B1DC" w:rsidR="00C44A67" w:rsidRDefault="00FB1D21" w:rsidP="00626A9E">
      <w:pPr>
        <w:spacing w:line="360" w:lineRule="auto"/>
        <w:jc w:val="center"/>
        <w:rPr>
          <w:rFonts w:ascii="Times New Roman" w:hAnsi="Times New Roman" w:cs="Times New Roman"/>
          <w:sz w:val="24"/>
          <w:szCs w:val="24"/>
        </w:rPr>
      </w:pPr>
      <w:r>
        <w:rPr>
          <w:noProof/>
        </w:rPr>
        <w:drawing>
          <wp:inline distT="0" distB="0" distL="0" distR="0" wp14:anchorId="3E4EEAD6" wp14:editId="42C85A5F">
            <wp:extent cx="5760720" cy="4621530"/>
            <wp:effectExtent l="0" t="0" r="0" b="7620"/>
            <wp:docPr id="198391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6659" name=""/>
                    <pic:cNvPicPr/>
                  </pic:nvPicPr>
                  <pic:blipFill>
                    <a:blip r:embed="rId9"/>
                    <a:stretch>
                      <a:fillRect/>
                    </a:stretch>
                  </pic:blipFill>
                  <pic:spPr>
                    <a:xfrm>
                      <a:off x="0" y="0"/>
                      <a:ext cx="5760720" cy="4621530"/>
                    </a:xfrm>
                    <a:prstGeom prst="rect">
                      <a:avLst/>
                    </a:prstGeom>
                  </pic:spPr>
                </pic:pic>
              </a:graphicData>
            </a:graphic>
          </wp:inline>
        </w:drawing>
      </w:r>
    </w:p>
    <w:p w14:paraId="5D8AC33D" w14:textId="6DF4FCD1" w:rsidR="00C44A67" w:rsidRDefault="00C44A67" w:rsidP="00C44A67">
      <w:pPr>
        <w:spacing w:line="360" w:lineRule="auto"/>
        <w:jc w:val="center"/>
        <w:rPr>
          <w:rFonts w:ascii="Times New Roman" w:hAnsi="Times New Roman" w:cs="Times New Roman"/>
          <w:sz w:val="24"/>
          <w:szCs w:val="24"/>
        </w:rPr>
      </w:pPr>
      <w:r w:rsidRPr="00C44A67">
        <w:rPr>
          <w:rFonts w:ascii="Times New Roman" w:hAnsi="Times New Roman" w:cs="Times New Roman"/>
          <w:sz w:val="24"/>
          <w:szCs w:val="24"/>
        </w:rPr>
        <w:t xml:space="preserve">Figure 2: Experimental </w:t>
      </w:r>
      <w:r>
        <w:rPr>
          <w:rFonts w:ascii="Times New Roman" w:hAnsi="Times New Roman" w:cs="Times New Roman"/>
          <w:sz w:val="24"/>
          <w:szCs w:val="24"/>
        </w:rPr>
        <w:t>design</w:t>
      </w:r>
    </w:p>
    <w:p w14:paraId="74594A8A" w14:textId="77777777" w:rsidR="00421EF9" w:rsidRDefault="00421EF9" w:rsidP="00626A9E">
      <w:pPr>
        <w:spacing w:line="360" w:lineRule="auto"/>
        <w:rPr>
          <w:rFonts w:ascii="Times New Roman" w:hAnsi="Times New Roman" w:cs="Times New Roman"/>
          <w:b/>
          <w:bCs/>
          <w:i/>
          <w:iCs/>
          <w:sz w:val="24"/>
          <w:szCs w:val="24"/>
        </w:rPr>
      </w:pPr>
    </w:p>
    <w:p w14:paraId="6A93D642" w14:textId="17821481" w:rsidR="00626A9E" w:rsidRDefault="00626A9E" w:rsidP="00626A9E">
      <w:pPr>
        <w:spacing w:line="360" w:lineRule="auto"/>
        <w:rPr>
          <w:rFonts w:ascii="Times New Roman" w:hAnsi="Times New Roman" w:cs="Times New Roman"/>
          <w:b/>
          <w:bCs/>
          <w:i/>
          <w:iCs/>
          <w:sz w:val="24"/>
          <w:szCs w:val="24"/>
        </w:rPr>
      </w:pPr>
      <w:r w:rsidRPr="00626A9E">
        <w:rPr>
          <w:rFonts w:ascii="Times New Roman" w:hAnsi="Times New Roman" w:cs="Times New Roman"/>
          <w:b/>
          <w:bCs/>
          <w:i/>
          <w:iCs/>
          <w:sz w:val="24"/>
          <w:szCs w:val="24"/>
        </w:rPr>
        <w:t>Data collected analysis</w:t>
      </w:r>
    </w:p>
    <w:p w14:paraId="3FD7B5AE" w14:textId="75975DC2" w:rsidR="00626A9E" w:rsidRDefault="00626A9E" w:rsidP="00626A9E">
      <w:pPr>
        <w:spacing w:line="360" w:lineRule="auto"/>
        <w:jc w:val="both"/>
        <w:rPr>
          <w:rFonts w:ascii="Times New Roman" w:hAnsi="Times New Roman" w:cs="Times New Roman"/>
          <w:sz w:val="24"/>
          <w:szCs w:val="24"/>
        </w:rPr>
      </w:pPr>
      <w:r w:rsidRPr="00626A9E">
        <w:rPr>
          <w:rFonts w:ascii="Times New Roman" w:hAnsi="Times New Roman" w:cs="Times New Roman"/>
          <w:sz w:val="24"/>
          <w:szCs w:val="24"/>
        </w:rPr>
        <w:t>The data was entered into an Excel spreadsheet, then we used Minitab 18 and XLSTAT-Pro Version 7.5.2 software to analyze the data.</w:t>
      </w:r>
      <w:r>
        <w:rPr>
          <w:rFonts w:ascii="Times New Roman" w:hAnsi="Times New Roman" w:cs="Times New Roman"/>
          <w:sz w:val="24"/>
          <w:szCs w:val="24"/>
        </w:rPr>
        <w:t xml:space="preserve"> </w:t>
      </w:r>
      <w:r w:rsidRPr="00626A9E">
        <w:rPr>
          <w:rFonts w:ascii="Times New Roman" w:hAnsi="Times New Roman" w:cs="Times New Roman"/>
          <w:sz w:val="24"/>
          <w:szCs w:val="24"/>
        </w:rPr>
        <w:t>For all of these traits, genetic parameters were estimated based on the components of the analysis of variance.</w:t>
      </w:r>
      <w:r>
        <w:rPr>
          <w:rFonts w:ascii="Times New Roman" w:hAnsi="Times New Roman" w:cs="Times New Roman"/>
          <w:sz w:val="24"/>
          <w:szCs w:val="24"/>
        </w:rPr>
        <w:t xml:space="preserve"> </w:t>
      </w:r>
      <w:r w:rsidRPr="00626A9E">
        <w:rPr>
          <w:rFonts w:ascii="Times New Roman" w:hAnsi="Times New Roman" w:cs="Times New Roman"/>
          <w:sz w:val="24"/>
          <w:szCs w:val="24"/>
        </w:rPr>
        <w:t xml:space="preserve">Genotypic and phenotypic variances (VG and VP), genotypic and phenotypic coefficients of variation (GCV and PCV), broad-sense heritability (H2), and expected genetic gain (GA) were calculated using the </w:t>
      </w:r>
      <w:r w:rsidRPr="00626A9E">
        <w:rPr>
          <w:rFonts w:ascii="Times New Roman" w:hAnsi="Times New Roman" w:cs="Times New Roman"/>
          <w:sz w:val="24"/>
          <w:szCs w:val="24"/>
        </w:rPr>
        <w:lastRenderedPageBreak/>
        <w:t>formulas used by Johnson et al. (1955), Assefa et al. (2001), Rex (2002), Hosseini et al. (2012), and Sawadogo et al. (2014) and presented in Table 2.</w:t>
      </w:r>
    </w:p>
    <w:p w14:paraId="4AF4C919" w14:textId="0D582D9B" w:rsidR="00626A9E" w:rsidRDefault="00626A9E" w:rsidP="00626A9E">
      <w:pPr>
        <w:spacing w:line="360" w:lineRule="auto"/>
        <w:jc w:val="both"/>
        <w:rPr>
          <w:rFonts w:ascii="Times New Roman" w:hAnsi="Times New Roman" w:cs="Times New Roman"/>
          <w:b/>
          <w:bCs/>
          <w:i/>
          <w:iCs/>
          <w:sz w:val="24"/>
          <w:szCs w:val="24"/>
        </w:rPr>
      </w:pPr>
      <w:r w:rsidRPr="00626A9E">
        <w:rPr>
          <w:rFonts w:ascii="Times New Roman" w:hAnsi="Times New Roman" w:cs="Times New Roman"/>
          <w:b/>
          <w:bCs/>
          <w:i/>
          <w:iCs/>
          <w:sz w:val="24"/>
          <w:szCs w:val="24"/>
        </w:rPr>
        <w:t>Measured characters</w:t>
      </w:r>
    </w:p>
    <w:p w14:paraId="0ADA5686" w14:textId="39338AFD" w:rsidR="00626A9E" w:rsidRDefault="00626A9E" w:rsidP="00626A9E">
      <w:pPr>
        <w:spacing w:line="360" w:lineRule="auto"/>
        <w:jc w:val="both"/>
        <w:rPr>
          <w:rFonts w:ascii="Times New Roman" w:hAnsi="Times New Roman" w:cs="Times New Roman"/>
          <w:sz w:val="24"/>
          <w:szCs w:val="24"/>
        </w:rPr>
      </w:pPr>
      <w:r w:rsidRPr="00626A9E">
        <w:rPr>
          <w:rFonts w:ascii="Times New Roman" w:hAnsi="Times New Roman" w:cs="Times New Roman"/>
          <w:sz w:val="24"/>
          <w:szCs w:val="24"/>
        </w:rPr>
        <w:t>The different parameters measured are: height at flowering (</w:t>
      </w:r>
      <w:proofErr w:type="spellStart"/>
      <w:r w:rsidRPr="00626A9E">
        <w:rPr>
          <w:rFonts w:ascii="Times New Roman" w:hAnsi="Times New Roman" w:cs="Times New Roman"/>
          <w:sz w:val="24"/>
          <w:szCs w:val="24"/>
        </w:rPr>
        <w:t>HpF</w:t>
      </w:r>
      <w:proofErr w:type="spellEnd"/>
      <w:r w:rsidRPr="00626A9E">
        <w:rPr>
          <w:rFonts w:ascii="Times New Roman" w:hAnsi="Times New Roman" w:cs="Times New Roman"/>
          <w:sz w:val="24"/>
          <w:szCs w:val="24"/>
        </w:rPr>
        <w:t>), plant height at maturity (</w:t>
      </w:r>
      <w:proofErr w:type="spellStart"/>
      <w:r w:rsidRPr="00626A9E">
        <w:rPr>
          <w:rFonts w:ascii="Times New Roman" w:hAnsi="Times New Roman" w:cs="Times New Roman"/>
          <w:sz w:val="24"/>
          <w:szCs w:val="24"/>
        </w:rPr>
        <w:t>HpM</w:t>
      </w:r>
      <w:proofErr w:type="spellEnd"/>
      <w:r w:rsidRPr="00626A9E">
        <w:rPr>
          <w:rFonts w:ascii="Times New Roman" w:hAnsi="Times New Roman" w:cs="Times New Roman"/>
          <w:sz w:val="24"/>
          <w:szCs w:val="24"/>
        </w:rPr>
        <w:t>); stem diameter (</w:t>
      </w:r>
      <w:proofErr w:type="spellStart"/>
      <w:r w:rsidRPr="00626A9E">
        <w:rPr>
          <w:rFonts w:ascii="Times New Roman" w:hAnsi="Times New Roman" w:cs="Times New Roman"/>
          <w:sz w:val="24"/>
          <w:szCs w:val="24"/>
        </w:rPr>
        <w:t>DiaT</w:t>
      </w:r>
      <w:proofErr w:type="spellEnd"/>
      <w:r w:rsidRPr="00626A9E">
        <w:rPr>
          <w:rFonts w:ascii="Times New Roman" w:hAnsi="Times New Roman" w:cs="Times New Roman"/>
          <w:sz w:val="24"/>
          <w:szCs w:val="24"/>
        </w:rPr>
        <w:t>), number of branches (NR), number of leaves (</w:t>
      </w:r>
      <w:proofErr w:type="spellStart"/>
      <w:r w:rsidRPr="00626A9E">
        <w:rPr>
          <w:rFonts w:ascii="Times New Roman" w:hAnsi="Times New Roman" w:cs="Times New Roman"/>
          <w:sz w:val="24"/>
          <w:szCs w:val="24"/>
        </w:rPr>
        <w:t>NFe</w:t>
      </w:r>
      <w:proofErr w:type="spellEnd"/>
      <w:r w:rsidRPr="00626A9E">
        <w:rPr>
          <w:rFonts w:ascii="Times New Roman" w:hAnsi="Times New Roman" w:cs="Times New Roman"/>
          <w:sz w:val="24"/>
          <w:szCs w:val="24"/>
        </w:rPr>
        <w:t>), number of lobes on the fruit (</w:t>
      </w:r>
      <w:proofErr w:type="spellStart"/>
      <w:r w:rsidRPr="00626A9E">
        <w:rPr>
          <w:rFonts w:ascii="Times New Roman" w:hAnsi="Times New Roman" w:cs="Times New Roman"/>
          <w:sz w:val="24"/>
          <w:szCs w:val="24"/>
        </w:rPr>
        <w:t>NLFr</w:t>
      </w:r>
      <w:proofErr w:type="spellEnd"/>
      <w:r w:rsidRPr="00626A9E">
        <w:rPr>
          <w:rFonts w:ascii="Times New Roman" w:hAnsi="Times New Roman" w:cs="Times New Roman"/>
          <w:sz w:val="24"/>
          <w:szCs w:val="24"/>
        </w:rPr>
        <w:t>), petiole length (</w:t>
      </w:r>
      <w:proofErr w:type="spellStart"/>
      <w:r w:rsidRPr="00626A9E">
        <w:rPr>
          <w:rFonts w:ascii="Times New Roman" w:hAnsi="Times New Roman" w:cs="Times New Roman"/>
          <w:sz w:val="24"/>
          <w:szCs w:val="24"/>
        </w:rPr>
        <w:t>LPe</w:t>
      </w:r>
      <w:proofErr w:type="spellEnd"/>
      <w:r w:rsidRPr="00626A9E">
        <w:rPr>
          <w:rFonts w:ascii="Times New Roman" w:hAnsi="Times New Roman" w:cs="Times New Roman"/>
          <w:sz w:val="24"/>
          <w:szCs w:val="24"/>
        </w:rPr>
        <w:t>), number of fruits on the branch (</w:t>
      </w:r>
      <w:proofErr w:type="spellStart"/>
      <w:r w:rsidRPr="00626A9E">
        <w:rPr>
          <w:rFonts w:ascii="Times New Roman" w:hAnsi="Times New Roman" w:cs="Times New Roman"/>
          <w:sz w:val="24"/>
          <w:szCs w:val="24"/>
        </w:rPr>
        <w:t>NFrR</w:t>
      </w:r>
      <w:proofErr w:type="spellEnd"/>
      <w:r w:rsidRPr="00626A9E">
        <w:rPr>
          <w:rFonts w:ascii="Times New Roman" w:hAnsi="Times New Roman" w:cs="Times New Roman"/>
          <w:sz w:val="24"/>
          <w:szCs w:val="24"/>
        </w:rPr>
        <w:t>), number of seeds per fruit (</w:t>
      </w:r>
      <w:proofErr w:type="spellStart"/>
      <w:r w:rsidRPr="00626A9E">
        <w:rPr>
          <w:rFonts w:ascii="Times New Roman" w:hAnsi="Times New Roman" w:cs="Times New Roman"/>
          <w:sz w:val="24"/>
          <w:szCs w:val="24"/>
        </w:rPr>
        <w:t>NGrFr</w:t>
      </w:r>
      <w:proofErr w:type="spellEnd"/>
      <w:r w:rsidRPr="00626A9E">
        <w:rPr>
          <w:rFonts w:ascii="Times New Roman" w:hAnsi="Times New Roman" w:cs="Times New Roman"/>
          <w:sz w:val="24"/>
          <w:szCs w:val="24"/>
        </w:rPr>
        <w:t>), number of fruits on the main axis (</w:t>
      </w:r>
      <w:proofErr w:type="spellStart"/>
      <w:r w:rsidRPr="00626A9E">
        <w:rPr>
          <w:rFonts w:ascii="Times New Roman" w:hAnsi="Times New Roman" w:cs="Times New Roman"/>
          <w:sz w:val="24"/>
          <w:szCs w:val="24"/>
        </w:rPr>
        <w:t>NFrAP</w:t>
      </w:r>
      <w:proofErr w:type="spellEnd"/>
      <w:r w:rsidRPr="00626A9E">
        <w:rPr>
          <w:rFonts w:ascii="Times New Roman" w:hAnsi="Times New Roman" w:cs="Times New Roman"/>
          <w:sz w:val="24"/>
          <w:szCs w:val="24"/>
        </w:rPr>
        <w:t>), number of fruits on the plant (</w:t>
      </w:r>
      <w:proofErr w:type="spellStart"/>
      <w:r w:rsidRPr="00626A9E">
        <w:rPr>
          <w:rFonts w:ascii="Times New Roman" w:hAnsi="Times New Roman" w:cs="Times New Roman"/>
          <w:sz w:val="24"/>
          <w:szCs w:val="24"/>
        </w:rPr>
        <w:t>NFrP</w:t>
      </w:r>
      <w:proofErr w:type="spellEnd"/>
      <w:r w:rsidRPr="00626A9E">
        <w:rPr>
          <w:rFonts w:ascii="Times New Roman" w:hAnsi="Times New Roman" w:cs="Times New Roman"/>
          <w:sz w:val="24"/>
          <w:szCs w:val="24"/>
        </w:rPr>
        <w:t>), fruit length (</w:t>
      </w:r>
      <w:proofErr w:type="spellStart"/>
      <w:r w:rsidRPr="00626A9E">
        <w:rPr>
          <w:rFonts w:ascii="Times New Roman" w:hAnsi="Times New Roman" w:cs="Times New Roman"/>
          <w:sz w:val="24"/>
          <w:szCs w:val="24"/>
        </w:rPr>
        <w:t>LFr</w:t>
      </w:r>
      <w:proofErr w:type="spellEnd"/>
      <w:r w:rsidRPr="00626A9E">
        <w:rPr>
          <w:rFonts w:ascii="Times New Roman" w:hAnsi="Times New Roman" w:cs="Times New Roman"/>
          <w:sz w:val="24"/>
          <w:szCs w:val="24"/>
        </w:rPr>
        <w:t>), fruit width (LaFr), seed weight per fruit (</w:t>
      </w:r>
      <w:proofErr w:type="spellStart"/>
      <w:r w:rsidRPr="00626A9E">
        <w:rPr>
          <w:rFonts w:ascii="Times New Roman" w:hAnsi="Times New Roman" w:cs="Times New Roman"/>
          <w:sz w:val="24"/>
          <w:szCs w:val="24"/>
        </w:rPr>
        <w:t>PGrFr</w:t>
      </w:r>
      <w:proofErr w:type="spellEnd"/>
      <w:r w:rsidRPr="00626A9E">
        <w:rPr>
          <w:rFonts w:ascii="Times New Roman" w:hAnsi="Times New Roman" w:cs="Times New Roman"/>
          <w:sz w:val="24"/>
          <w:szCs w:val="24"/>
        </w:rPr>
        <w:t>), fruit weight (</w:t>
      </w:r>
      <w:proofErr w:type="spellStart"/>
      <w:r w:rsidRPr="00626A9E">
        <w:rPr>
          <w:rFonts w:ascii="Times New Roman" w:hAnsi="Times New Roman" w:cs="Times New Roman"/>
          <w:sz w:val="24"/>
          <w:szCs w:val="24"/>
        </w:rPr>
        <w:t>PFr</w:t>
      </w:r>
      <w:proofErr w:type="spellEnd"/>
      <w:r w:rsidRPr="00626A9E">
        <w:rPr>
          <w:rFonts w:ascii="Times New Roman" w:hAnsi="Times New Roman" w:cs="Times New Roman"/>
          <w:sz w:val="24"/>
          <w:szCs w:val="24"/>
        </w:rPr>
        <w:t>), and weight of</w:t>
      </w:r>
      <w:r>
        <w:rPr>
          <w:rFonts w:ascii="Times New Roman" w:hAnsi="Times New Roman" w:cs="Times New Roman"/>
          <w:sz w:val="24"/>
          <w:szCs w:val="24"/>
        </w:rPr>
        <w:t xml:space="preserve"> </w:t>
      </w:r>
      <w:r w:rsidRPr="00626A9E">
        <w:rPr>
          <w:rFonts w:ascii="Times New Roman" w:hAnsi="Times New Roman" w:cs="Times New Roman"/>
          <w:sz w:val="24"/>
          <w:szCs w:val="24"/>
        </w:rPr>
        <w:t>1000 seeds (</w:t>
      </w:r>
      <w:proofErr w:type="spellStart"/>
      <w:r w:rsidRPr="00626A9E">
        <w:rPr>
          <w:rFonts w:ascii="Times New Roman" w:hAnsi="Times New Roman" w:cs="Times New Roman"/>
          <w:sz w:val="24"/>
          <w:szCs w:val="24"/>
        </w:rPr>
        <w:t>PGr</w:t>
      </w:r>
      <w:proofErr w:type="spellEnd"/>
      <w:r w:rsidRPr="00626A9E">
        <w:rPr>
          <w:rFonts w:ascii="Times New Roman" w:hAnsi="Times New Roman" w:cs="Times New Roman"/>
          <w:sz w:val="24"/>
          <w:szCs w:val="24"/>
        </w:rPr>
        <w:t>).</w:t>
      </w:r>
    </w:p>
    <w:p w14:paraId="02411A89" w14:textId="77777777" w:rsidR="009E600F" w:rsidRPr="00626A9E" w:rsidRDefault="000D238E" w:rsidP="00626A9E">
      <w:pPr>
        <w:spacing w:line="360" w:lineRule="auto"/>
        <w:jc w:val="both"/>
        <w:rPr>
          <w:rFonts w:ascii="Times New Roman" w:hAnsi="Times New Roman" w:cs="Times New Roman"/>
          <w:sz w:val="24"/>
          <w:szCs w:val="24"/>
        </w:rPr>
      </w:pPr>
      <w:r w:rsidRPr="000D238E">
        <w:rPr>
          <w:rFonts w:ascii="Times New Roman" w:hAnsi="Times New Roman" w:cs="Times New Roman"/>
          <w:b/>
          <w:bCs/>
          <w:sz w:val="24"/>
          <w:szCs w:val="24"/>
        </w:rPr>
        <w:t>Table 2:</w:t>
      </w:r>
      <w:r w:rsidRPr="000D238E">
        <w:rPr>
          <w:rFonts w:ascii="Times New Roman" w:hAnsi="Times New Roman" w:cs="Times New Roman"/>
          <w:sz w:val="24"/>
          <w:szCs w:val="24"/>
        </w:rPr>
        <w:t xml:space="preserve"> Formula for estimating genetic parameters</w:t>
      </w:r>
    </w:p>
    <w:tbl>
      <w:tblPr>
        <w:tblStyle w:val="TableGrid0"/>
        <w:tblW w:w="10221" w:type="dxa"/>
        <w:jc w:val="center"/>
        <w:tblInd w:w="0" w:type="dxa"/>
        <w:tblCellMar>
          <w:top w:w="79" w:type="dxa"/>
          <w:left w:w="85" w:type="dxa"/>
          <w:right w:w="45" w:type="dxa"/>
        </w:tblCellMar>
        <w:tblLook w:val="04A0" w:firstRow="1" w:lastRow="0" w:firstColumn="1" w:lastColumn="0" w:noHBand="0" w:noVBand="1"/>
      </w:tblPr>
      <w:tblGrid>
        <w:gridCol w:w="3406"/>
        <w:gridCol w:w="3992"/>
        <w:gridCol w:w="2823"/>
      </w:tblGrid>
      <w:tr w:rsidR="00271C65" w:rsidRPr="00271C65" w14:paraId="63B0DAC5"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09E4FD16" w14:textId="77777777" w:rsidR="00271C65" w:rsidRPr="00271C65" w:rsidRDefault="00271C65" w:rsidP="00271C65">
            <w:pPr>
              <w:spacing w:line="276" w:lineRule="auto"/>
              <w:jc w:val="center"/>
              <w:rPr>
                <w:rFonts w:ascii="Times New Roman" w:hAnsi="Times New Roman" w:cs="Times New Roman"/>
                <w:sz w:val="24"/>
              </w:rPr>
            </w:pPr>
            <w:bookmarkStart w:id="0" w:name="_Hlk217340903"/>
            <w:r w:rsidRPr="00271C65">
              <w:rPr>
                <w:rFonts w:ascii="Times New Roman" w:hAnsi="Times New Roman" w:cs="Times New Roman"/>
                <w:b/>
                <w:sz w:val="24"/>
              </w:rPr>
              <w:t>Parameters</w:t>
            </w:r>
          </w:p>
        </w:tc>
        <w:tc>
          <w:tcPr>
            <w:tcW w:w="3992" w:type="dxa"/>
            <w:tcBorders>
              <w:top w:val="single" w:sz="4" w:space="0" w:color="808080"/>
              <w:left w:val="single" w:sz="4" w:space="0" w:color="808080"/>
              <w:bottom w:val="single" w:sz="4" w:space="0" w:color="808080"/>
              <w:right w:val="single" w:sz="4" w:space="0" w:color="808080"/>
            </w:tcBorders>
            <w:vAlign w:val="center"/>
          </w:tcPr>
          <w:p w14:paraId="30CDF249"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b/>
                <w:sz w:val="24"/>
              </w:rPr>
              <w:t>Formulas</w:t>
            </w:r>
          </w:p>
        </w:tc>
        <w:tc>
          <w:tcPr>
            <w:tcW w:w="2823" w:type="dxa"/>
            <w:tcBorders>
              <w:top w:val="single" w:sz="4" w:space="0" w:color="808080"/>
              <w:left w:val="single" w:sz="4" w:space="0" w:color="808080"/>
              <w:bottom w:val="single" w:sz="4" w:space="0" w:color="808080"/>
              <w:right w:val="single" w:sz="4" w:space="0" w:color="808080"/>
            </w:tcBorders>
            <w:vAlign w:val="center"/>
          </w:tcPr>
          <w:p w14:paraId="67D4A452"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b/>
                <w:sz w:val="24"/>
              </w:rPr>
              <w:t>Significance of terms</w:t>
            </w:r>
          </w:p>
        </w:tc>
      </w:tr>
      <w:tr w:rsidR="00271C65" w:rsidRPr="00271C65" w14:paraId="2CF0CF69"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12C59082" w14:textId="4435CCF9"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Genotypic Variance (VG)</w:t>
            </w:r>
          </w:p>
        </w:tc>
        <w:tc>
          <w:tcPr>
            <w:tcW w:w="3992" w:type="dxa"/>
            <w:tcBorders>
              <w:top w:val="single" w:sz="4" w:space="0" w:color="808080"/>
              <w:left w:val="single" w:sz="4" w:space="0" w:color="808080"/>
              <w:bottom w:val="single" w:sz="4" w:space="0" w:color="808080"/>
              <w:right w:val="single" w:sz="4" w:space="0" w:color="808080"/>
            </w:tcBorders>
            <w:vAlign w:val="center"/>
          </w:tcPr>
          <w:p w14:paraId="40459601"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VG= (CMG-CME)/r</w:t>
            </w:r>
          </w:p>
        </w:tc>
        <w:tc>
          <w:tcPr>
            <w:tcW w:w="2823" w:type="dxa"/>
            <w:vMerge w:val="restart"/>
            <w:tcBorders>
              <w:top w:val="single" w:sz="4" w:space="0" w:color="808080"/>
              <w:left w:val="single" w:sz="4" w:space="0" w:color="808080"/>
              <w:bottom w:val="single" w:sz="4" w:space="0" w:color="808080"/>
              <w:right w:val="single" w:sz="4" w:space="0" w:color="808080"/>
            </w:tcBorders>
            <w:vAlign w:val="center"/>
          </w:tcPr>
          <w:p w14:paraId="489888D8" w14:textId="7BB70DB8" w:rsidR="00271C65" w:rsidRPr="00271C65" w:rsidRDefault="00271C65" w:rsidP="00271C65">
            <w:pPr>
              <w:spacing w:after="142" w:line="366" w:lineRule="auto"/>
              <w:ind w:right="129"/>
              <w:rPr>
                <w:rFonts w:ascii="Times New Roman" w:hAnsi="Times New Roman" w:cs="Times New Roman"/>
                <w:sz w:val="24"/>
              </w:rPr>
            </w:pPr>
            <w:r w:rsidRPr="00271C65">
              <w:rPr>
                <w:rFonts w:ascii="Times New Roman" w:hAnsi="Times New Roman" w:cs="Times New Roman"/>
                <w:sz w:val="24"/>
              </w:rPr>
              <w:t>CMG: Medium Square of Genotypes</w:t>
            </w:r>
          </w:p>
          <w:p w14:paraId="1EC69033" w14:textId="5E263B1F"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CME: Mean Square Error</w:t>
            </w:r>
          </w:p>
          <w:p w14:paraId="4296C42D"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r: Number of replications</w:t>
            </w:r>
          </w:p>
        </w:tc>
      </w:tr>
      <w:tr w:rsidR="00271C65" w:rsidRPr="00271C65" w14:paraId="6E167EC0"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2D51B98D"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Phenotypic Variance (VP)</w:t>
            </w:r>
          </w:p>
        </w:tc>
        <w:tc>
          <w:tcPr>
            <w:tcW w:w="3992" w:type="dxa"/>
            <w:tcBorders>
              <w:top w:val="single" w:sz="4" w:space="0" w:color="808080"/>
              <w:left w:val="single" w:sz="4" w:space="0" w:color="808080"/>
              <w:bottom w:val="single" w:sz="4" w:space="0" w:color="808080"/>
              <w:right w:val="single" w:sz="4" w:space="0" w:color="808080"/>
            </w:tcBorders>
            <w:vAlign w:val="center"/>
          </w:tcPr>
          <w:p w14:paraId="334817DC"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VP=VG+ (CME/r) =CMG/r</w:t>
            </w:r>
          </w:p>
        </w:tc>
        <w:tc>
          <w:tcPr>
            <w:tcW w:w="2823" w:type="dxa"/>
            <w:vMerge/>
            <w:tcBorders>
              <w:top w:val="nil"/>
              <w:left w:val="single" w:sz="4" w:space="0" w:color="808080"/>
              <w:bottom w:val="nil"/>
              <w:right w:val="single" w:sz="4" w:space="0" w:color="808080"/>
            </w:tcBorders>
            <w:vAlign w:val="center"/>
          </w:tcPr>
          <w:p w14:paraId="6FC83141" w14:textId="77777777" w:rsidR="00271C65" w:rsidRPr="00271C65" w:rsidRDefault="00271C65" w:rsidP="00271C65">
            <w:pPr>
              <w:spacing w:line="276" w:lineRule="auto"/>
              <w:rPr>
                <w:rFonts w:ascii="Times New Roman" w:hAnsi="Times New Roman" w:cs="Times New Roman"/>
                <w:sz w:val="24"/>
              </w:rPr>
            </w:pPr>
          </w:p>
        </w:tc>
      </w:tr>
      <w:tr w:rsidR="00271C65" w:rsidRPr="00271C65" w14:paraId="37BE4963" w14:textId="77777777" w:rsidTr="00271C65">
        <w:trPr>
          <w:trHeight w:val="632"/>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36AFFF64" w14:textId="5F054745" w:rsidR="00271C65" w:rsidRPr="00271C65" w:rsidRDefault="00271C65" w:rsidP="00271C65">
            <w:pPr>
              <w:spacing w:after="40"/>
              <w:rPr>
                <w:rFonts w:ascii="Times New Roman" w:hAnsi="Times New Roman" w:cs="Times New Roman"/>
                <w:sz w:val="24"/>
              </w:rPr>
            </w:pPr>
            <w:proofErr w:type="spellStart"/>
            <w:r w:rsidRPr="00271C65">
              <w:rPr>
                <w:rFonts w:ascii="Times New Roman" w:hAnsi="Times New Roman" w:cs="Times New Roman"/>
                <w:sz w:val="24"/>
              </w:rPr>
              <w:t>Héritability</w:t>
            </w:r>
            <w:proofErr w:type="spellEnd"/>
            <w:r w:rsidRPr="00271C65">
              <w:rPr>
                <w:rFonts w:ascii="Times New Roman" w:hAnsi="Times New Roman" w:cs="Times New Roman"/>
                <w:sz w:val="24"/>
              </w:rPr>
              <w:t xml:space="preserve"> VG=(CMG-CME)/r</w:t>
            </w:r>
          </w:p>
        </w:tc>
        <w:tc>
          <w:tcPr>
            <w:tcW w:w="3992" w:type="dxa"/>
            <w:tcBorders>
              <w:top w:val="single" w:sz="4" w:space="0" w:color="808080"/>
              <w:left w:val="single" w:sz="4" w:space="0" w:color="808080"/>
              <w:bottom w:val="single" w:sz="4" w:space="0" w:color="808080"/>
              <w:right w:val="single" w:sz="4" w:space="0" w:color="808080"/>
            </w:tcBorders>
            <w:vAlign w:val="center"/>
          </w:tcPr>
          <w:p w14:paraId="18E57CC4" w14:textId="4B392B91"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H</w:t>
            </w:r>
            <w:r w:rsidRPr="00271C65">
              <w:rPr>
                <w:rFonts w:ascii="Times New Roman" w:hAnsi="Times New Roman" w:cs="Times New Roman"/>
                <w:sz w:val="24"/>
                <w:vertAlign w:val="superscript"/>
              </w:rPr>
              <w:t xml:space="preserve">2 </w:t>
            </w:r>
            <w:r w:rsidRPr="00271C65">
              <w:rPr>
                <w:rFonts w:ascii="Times New Roman" w:hAnsi="Times New Roman" w:cs="Times New Roman"/>
                <w:sz w:val="24"/>
              </w:rPr>
              <w:t>(%)</w:t>
            </w:r>
            <w:r w:rsidR="00B17245">
              <w:rPr>
                <w:rFonts w:ascii="Times New Roman" w:hAnsi="Times New Roman" w:cs="Times New Roman"/>
                <w:sz w:val="24"/>
              </w:rPr>
              <w:t xml:space="preserve"> </w:t>
            </w:r>
            <w:r w:rsidRPr="00271C65">
              <w:rPr>
                <w:rFonts w:ascii="Times New Roman" w:hAnsi="Times New Roman" w:cs="Times New Roman"/>
                <w:sz w:val="24"/>
              </w:rPr>
              <w:t>= (VG/VP) × 100</w:t>
            </w:r>
          </w:p>
        </w:tc>
        <w:tc>
          <w:tcPr>
            <w:tcW w:w="2823" w:type="dxa"/>
            <w:vMerge/>
            <w:tcBorders>
              <w:top w:val="nil"/>
              <w:left w:val="single" w:sz="4" w:space="0" w:color="808080"/>
              <w:bottom w:val="single" w:sz="4" w:space="0" w:color="808080"/>
              <w:right w:val="single" w:sz="4" w:space="0" w:color="808080"/>
            </w:tcBorders>
            <w:vAlign w:val="center"/>
          </w:tcPr>
          <w:p w14:paraId="36F03216" w14:textId="77777777" w:rsidR="00271C65" w:rsidRPr="00271C65" w:rsidRDefault="00271C65" w:rsidP="00271C65">
            <w:pPr>
              <w:spacing w:line="276" w:lineRule="auto"/>
              <w:rPr>
                <w:rFonts w:ascii="Times New Roman" w:hAnsi="Times New Roman" w:cs="Times New Roman"/>
                <w:sz w:val="24"/>
              </w:rPr>
            </w:pPr>
          </w:p>
        </w:tc>
      </w:tr>
      <w:tr w:rsidR="00271C65" w:rsidRPr="00271C65" w14:paraId="776B5D7D" w14:textId="77777777" w:rsidTr="00271C65">
        <w:trPr>
          <w:trHeight w:val="863"/>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1A123B2D" w14:textId="77777777"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sz w:val="24"/>
              </w:rPr>
              <w:t xml:space="preserve">Genotypic Variation Coefficient </w:t>
            </w:r>
            <w:r w:rsidRPr="00271C65">
              <w:rPr>
                <w:rFonts w:ascii="Times New Roman" w:hAnsi="Times New Roman" w:cs="Times New Roman"/>
                <w:sz w:val="24"/>
              </w:rPr>
              <w:tab/>
              <w:t>(CVG)</w:t>
            </w:r>
          </w:p>
        </w:tc>
        <w:tc>
          <w:tcPr>
            <w:tcW w:w="3992" w:type="dxa"/>
            <w:tcBorders>
              <w:top w:val="single" w:sz="4" w:space="0" w:color="808080"/>
              <w:left w:val="single" w:sz="4" w:space="0" w:color="808080"/>
              <w:bottom w:val="single" w:sz="4" w:space="0" w:color="808080"/>
              <w:right w:val="single" w:sz="4" w:space="0" w:color="808080"/>
            </w:tcBorders>
            <w:vAlign w:val="center"/>
          </w:tcPr>
          <w:p w14:paraId="4874E984"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CVG (%) = (√VG/X) × 100</w:t>
            </w:r>
          </w:p>
        </w:tc>
        <w:tc>
          <w:tcPr>
            <w:tcW w:w="2823" w:type="dxa"/>
            <w:vMerge w:val="restart"/>
            <w:tcBorders>
              <w:top w:val="single" w:sz="4" w:space="0" w:color="808080"/>
              <w:left w:val="single" w:sz="4" w:space="0" w:color="808080"/>
              <w:bottom w:val="single" w:sz="4" w:space="0" w:color="808080"/>
              <w:right w:val="single" w:sz="4" w:space="0" w:color="808080"/>
            </w:tcBorders>
            <w:vAlign w:val="center"/>
          </w:tcPr>
          <w:p w14:paraId="482F4152" w14:textId="77777777" w:rsidR="00271C65" w:rsidRPr="00271C65" w:rsidRDefault="00271C65" w:rsidP="00271C65">
            <w:pPr>
              <w:spacing w:after="148" w:line="244" w:lineRule="auto"/>
              <w:rPr>
                <w:rFonts w:ascii="Times New Roman" w:hAnsi="Times New Roman" w:cs="Times New Roman"/>
                <w:sz w:val="24"/>
              </w:rPr>
            </w:pPr>
            <w:r w:rsidRPr="00271C65">
              <w:rPr>
                <w:rFonts w:ascii="Times New Roman" w:hAnsi="Times New Roman" w:cs="Times New Roman"/>
                <w:sz w:val="24"/>
              </w:rPr>
              <w:t>√VG: standard deviation</w:t>
            </w:r>
          </w:p>
          <w:p w14:paraId="57E9D4DC" w14:textId="697B984A" w:rsidR="00271C65" w:rsidRPr="00271C65" w:rsidRDefault="00271C65" w:rsidP="00271C65">
            <w:pPr>
              <w:spacing w:after="148" w:line="244" w:lineRule="auto"/>
              <w:rPr>
                <w:rFonts w:ascii="Times New Roman" w:hAnsi="Times New Roman" w:cs="Times New Roman"/>
                <w:sz w:val="24"/>
              </w:rPr>
            </w:pPr>
            <w:r w:rsidRPr="00271C65">
              <w:rPr>
                <w:rFonts w:ascii="Times New Roman" w:hAnsi="Times New Roman" w:cs="Times New Roman"/>
                <w:sz w:val="24"/>
              </w:rPr>
              <w:t>of genotypic variance</w:t>
            </w:r>
          </w:p>
          <w:p w14:paraId="4097CF3E" w14:textId="458E49C4" w:rsidR="00271C65" w:rsidRPr="00271C65" w:rsidRDefault="00271C65" w:rsidP="00271C65">
            <w:pPr>
              <w:spacing w:after="145" w:line="305" w:lineRule="auto"/>
              <w:rPr>
                <w:rFonts w:ascii="Times New Roman" w:hAnsi="Times New Roman" w:cs="Times New Roman"/>
                <w:sz w:val="24"/>
              </w:rPr>
            </w:pPr>
            <w:r w:rsidRPr="00271C65">
              <w:rPr>
                <w:rFonts w:ascii="Times New Roman" w:hAnsi="Times New Roman" w:cs="Times New Roman"/>
                <w:sz w:val="24"/>
              </w:rPr>
              <w:t>√VP: standard deviation of phenotypic variance</w:t>
            </w:r>
          </w:p>
          <w:p w14:paraId="1AF656C4" w14:textId="3896368B" w:rsidR="00271C65" w:rsidRPr="00271C65" w:rsidRDefault="00271C65" w:rsidP="00271C65">
            <w:pPr>
              <w:spacing w:after="145" w:line="305" w:lineRule="auto"/>
              <w:rPr>
                <w:rFonts w:ascii="Times New Roman" w:hAnsi="Times New Roman" w:cs="Times New Roman"/>
                <w:sz w:val="24"/>
              </w:rPr>
            </w:pPr>
            <w:r w:rsidRPr="00271C65">
              <w:rPr>
                <w:rFonts w:ascii="Times New Roman" w:hAnsi="Times New Roman" w:cs="Times New Roman"/>
                <w:sz w:val="24"/>
              </w:rPr>
              <w:t>I: Constant with a selection of 5%, I equals 2.06 X: is the average</w:t>
            </w:r>
          </w:p>
        </w:tc>
      </w:tr>
      <w:tr w:rsidR="00271C65" w:rsidRPr="00271C65" w14:paraId="64E0549C" w14:textId="77777777" w:rsidTr="00271C65">
        <w:trPr>
          <w:trHeight w:val="863"/>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6CEE7EC4" w14:textId="688C0199" w:rsidR="00271C65" w:rsidRPr="00271C65" w:rsidRDefault="00271C65" w:rsidP="00271C65">
            <w:pPr>
              <w:spacing w:line="276" w:lineRule="auto"/>
              <w:jc w:val="center"/>
              <w:rPr>
                <w:rFonts w:ascii="Times New Roman" w:hAnsi="Times New Roman" w:cs="Times New Roman"/>
                <w:sz w:val="24"/>
              </w:rPr>
            </w:pPr>
            <w:r w:rsidRPr="00271C65">
              <w:rPr>
                <w:rFonts w:ascii="Times New Roman" w:hAnsi="Times New Roman" w:cs="Times New Roman"/>
                <w:sz w:val="24"/>
              </w:rPr>
              <w:t>Phenotypic Variation Coefficient (CVP)</w:t>
            </w:r>
          </w:p>
        </w:tc>
        <w:tc>
          <w:tcPr>
            <w:tcW w:w="3992" w:type="dxa"/>
            <w:tcBorders>
              <w:top w:val="single" w:sz="4" w:space="0" w:color="808080"/>
              <w:left w:val="single" w:sz="4" w:space="0" w:color="808080"/>
              <w:bottom w:val="single" w:sz="4" w:space="0" w:color="808080"/>
              <w:right w:val="single" w:sz="4" w:space="0" w:color="808080"/>
            </w:tcBorders>
            <w:vAlign w:val="center"/>
          </w:tcPr>
          <w:p w14:paraId="148216DF"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CVP (%) = (√VP/X) × 100</w:t>
            </w:r>
          </w:p>
        </w:tc>
        <w:tc>
          <w:tcPr>
            <w:tcW w:w="2823" w:type="dxa"/>
            <w:vMerge/>
            <w:tcBorders>
              <w:top w:val="nil"/>
              <w:left w:val="single" w:sz="4" w:space="0" w:color="808080"/>
              <w:bottom w:val="nil"/>
              <w:right w:val="single" w:sz="4" w:space="0" w:color="808080"/>
            </w:tcBorders>
            <w:vAlign w:val="center"/>
          </w:tcPr>
          <w:p w14:paraId="5DB4319E" w14:textId="77777777" w:rsidR="00271C65" w:rsidRPr="00271C65" w:rsidRDefault="00271C65" w:rsidP="00271C65">
            <w:pPr>
              <w:spacing w:line="276" w:lineRule="auto"/>
              <w:jc w:val="center"/>
              <w:rPr>
                <w:rFonts w:ascii="Times New Roman" w:hAnsi="Times New Roman" w:cs="Times New Roman"/>
                <w:sz w:val="24"/>
              </w:rPr>
            </w:pPr>
          </w:p>
        </w:tc>
      </w:tr>
      <w:tr w:rsidR="00271C65" w:rsidRPr="00271C65" w14:paraId="3CA1D458" w14:textId="77777777" w:rsidTr="00271C65">
        <w:trPr>
          <w:trHeight w:val="505"/>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0D1AD930"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Expected genetic progress (PG)</w:t>
            </w:r>
          </w:p>
        </w:tc>
        <w:tc>
          <w:tcPr>
            <w:tcW w:w="3992" w:type="dxa"/>
            <w:tcBorders>
              <w:top w:val="single" w:sz="4" w:space="0" w:color="808080"/>
              <w:left w:val="single" w:sz="4" w:space="0" w:color="808080"/>
              <w:bottom w:val="single" w:sz="4" w:space="0" w:color="808080"/>
              <w:right w:val="single" w:sz="4" w:space="0" w:color="808080"/>
            </w:tcBorders>
            <w:vAlign w:val="center"/>
          </w:tcPr>
          <w:p w14:paraId="5A0ACB38"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PGA = H</w:t>
            </w:r>
            <w:r w:rsidRPr="00271C65">
              <w:rPr>
                <w:rFonts w:ascii="Times New Roman" w:hAnsi="Times New Roman" w:cs="Times New Roman"/>
                <w:sz w:val="24"/>
                <w:vertAlign w:val="superscript"/>
              </w:rPr>
              <w:t>2</w:t>
            </w:r>
            <w:r w:rsidRPr="00271C65">
              <w:rPr>
                <w:rFonts w:ascii="Times New Roman" w:hAnsi="Times New Roman" w:cs="Times New Roman"/>
                <w:sz w:val="24"/>
              </w:rPr>
              <w:t xml:space="preserve"> × √VP × I</w:t>
            </w:r>
          </w:p>
        </w:tc>
        <w:tc>
          <w:tcPr>
            <w:tcW w:w="2823" w:type="dxa"/>
            <w:vMerge/>
            <w:tcBorders>
              <w:top w:val="nil"/>
              <w:left w:val="single" w:sz="4" w:space="0" w:color="808080"/>
              <w:bottom w:val="nil"/>
              <w:right w:val="single" w:sz="4" w:space="0" w:color="808080"/>
            </w:tcBorders>
            <w:vAlign w:val="center"/>
          </w:tcPr>
          <w:p w14:paraId="6B2319CE" w14:textId="77777777" w:rsidR="00271C65" w:rsidRPr="00271C65" w:rsidRDefault="00271C65" w:rsidP="00271C65">
            <w:pPr>
              <w:spacing w:line="276" w:lineRule="auto"/>
              <w:jc w:val="center"/>
              <w:rPr>
                <w:rFonts w:ascii="Times New Roman" w:hAnsi="Times New Roman" w:cs="Times New Roman"/>
                <w:sz w:val="24"/>
              </w:rPr>
            </w:pPr>
          </w:p>
        </w:tc>
      </w:tr>
      <w:tr w:rsidR="00271C65" w:rsidRPr="00271C65" w14:paraId="4C38B3C7" w14:textId="77777777" w:rsidTr="00271C65">
        <w:trPr>
          <w:trHeight w:val="1178"/>
          <w:jc w:val="center"/>
        </w:trPr>
        <w:tc>
          <w:tcPr>
            <w:tcW w:w="3406" w:type="dxa"/>
            <w:tcBorders>
              <w:top w:val="single" w:sz="4" w:space="0" w:color="808080"/>
              <w:left w:val="single" w:sz="4" w:space="0" w:color="808080"/>
              <w:bottom w:val="single" w:sz="4" w:space="0" w:color="808080"/>
              <w:right w:val="single" w:sz="4" w:space="0" w:color="808080"/>
            </w:tcBorders>
            <w:vAlign w:val="center"/>
          </w:tcPr>
          <w:p w14:paraId="275C0C03"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Expected genetic progress as a percentage (</w:t>
            </w:r>
            <w:proofErr w:type="gramStart"/>
            <w:r w:rsidRPr="00271C65">
              <w:rPr>
                <w:rFonts w:ascii="Times New Roman" w:hAnsi="Times New Roman" w:cs="Times New Roman"/>
                <w:sz w:val="24"/>
              </w:rPr>
              <w:t>% )</w:t>
            </w:r>
            <w:proofErr w:type="gramEnd"/>
            <w:r w:rsidRPr="00271C65">
              <w:rPr>
                <w:rFonts w:ascii="Times New Roman" w:hAnsi="Times New Roman" w:cs="Times New Roman"/>
                <w:sz w:val="24"/>
              </w:rPr>
              <w:t xml:space="preserve"> of the average.</w:t>
            </w:r>
          </w:p>
        </w:tc>
        <w:tc>
          <w:tcPr>
            <w:tcW w:w="3992" w:type="dxa"/>
            <w:tcBorders>
              <w:top w:val="single" w:sz="4" w:space="0" w:color="808080"/>
              <w:left w:val="single" w:sz="4" w:space="0" w:color="808080"/>
              <w:bottom w:val="single" w:sz="4" w:space="0" w:color="808080"/>
              <w:right w:val="single" w:sz="4" w:space="0" w:color="808080"/>
            </w:tcBorders>
            <w:vAlign w:val="center"/>
          </w:tcPr>
          <w:p w14:paraId="114592FA" w14:textId="77777777" w:rsidR="00271C65" w:rsidRPr="00271C65" w:rsidRDefault="00271C65" w:rsidP="00271C65">
            <w:pPr>
              <w:spacing w:line="276" w:lineRule="auto"/>
              <w:rPr>
                <w:rFonts w:ascii="Times New Roman" w:hAnsi="Times New Roman" w:cs="Times New Roman"/>
                <w:sz w:val="24"/>
              </w:rPr>
            </w:pPr>
            <w:r w:rsidRPr="00271C65">
              <w:rPr>
                <w:rFonts w:ascii="Times New Roman" w:hAnsi="Times New Roman" w:cs="Times New Roman"/>
                <w:sz w:val="24"/>
              </w:rPr>
              <w:t>PGA (% Moyenne) = (PG/X) × 100</w:t>
            </w:r>
          </w:p>
        </w:tc>
        <w:tc>
          <w:tcPr>
            <w:tcW w:w="2823" w:type="dxa"/>
            <w:vMerge/>
            <w:tcBorders>
              <w:top w:val="nil"/>
              <w:left w:val="single" w:sz="4" w:space="0" w:color="808080"/>
              <w:bottom w:val="single" w:sz="4" w:space="0" w:color="808080"/>
              <w:right w:val="single" w:sz="4" w:space="0" w:color="808080"/>
            </w:tcBorders>
            <w:vAlign w:val="center"/>
          </w:tcPr>
          <w:p w14:paraId="35244A07" w14:textId="77777777" w:rsidR="00271C65" w:rsidRPr="00271C65" w:rsidRDefault="00271C65" w:rsidP="00271C65">
            <w:pPr>
              <w:spacing w:line="276" w:lineRule="auto"/>
              <w:jc w:val="center"/>
              <w:rPr>
                <w:rFonts w:ascii="Times New Roman" w:hAnsi="Times New Roman" w:cs="Times New Roman"/>
                <w:sz w:val="24"/>
              </w:rPr>
            </w:pPr>
          </w:p>
        </w:tc>
      </w:tr>
      <w:bookmarkEnd w:id="0"/>
    </w:tbl>
    <w:p w14:paraId="7E059B18" w14:textId="15312E0D" w:rsidR="000D238E" w:rsidRDefault="000D238E" w:rsidP="00626A9E">
      <w:pPr>
        <w:spacing w:line="360" w:lineRule="auto"/>
        <w:jc w:val="both"/>
        <w:rPr>
          <w:rFonts w:ascii="Times New Roman" w:hAnsi="Times New Roman" w:cs="Times New Roman"/>
          <w:sz w:val="24"/>
          <w:szCs w:val="24"/>
        </w:rPr>
      </w:pPr>
    </w:p>
    <w:p w14:paraId="1AC055C2" w14:textId="30764A44" w:rsidR="00B2412E" w:rsidRDefault="00B2412E" w:rsidP="00626A9E">
      <w:pPr>
        <w:spacing w:line="360" w:lineRule="auto"/>
        <w:jc w:val="both"/>
        <w:rPr>
          <w:rFonts w:ascii="Times New Roman" w:hAnsi="Times New Roman" w:cs="Times New Roman"/>
          <w:b/>
          <w:bCs/>
          <w:i/>
          <w:iCs/>
          <w:sz w:val="24"/>
          <w:szCs w:val="24"/>
        </w:rPr>
      </w:pPr>
      <w:r w:rsidRPr="00B2412E">
        <w:rPr>
          <w:rFonts w:ascii="Times New Roman" w:hAnsi="Times New Roman" w:cs="Times New Roman"/>
          <w:b/>
          <w:bCs/>
          <w:i/>
          <w:iCs/>
          <w:sz w:val="24"/>
          <w:szCs w:val="24"/>
        </w:rPr>
        <w:t>Results</w:t>
      </w:r>
    </w:p>
    <w:p w14:paraId="450BEBF1" w14:textId="1AAB71D7" w:rsidR="00B2412E" w:rsidRDefault="00254787" w:rsidP="00626A9E">
      <w:pPr>
        <w:spacing w:line="360" w:lineRule="auto"/>
        <w:jc w:val="both"/>
        <w:rPr>
          <w:rFonts w:ascii="Times New Roman" w:hAnsi="Times New Roman" w:cs="Times New Roman"/>
          <w:sz w:val="24"/>
          <w:szCs w:val="24"/>
        </w:rPr>
      </w:pPr>
      <w:r w:rsidRPr="00254787">
        <w:rPr>
          <w:rFonts w:ascii="Times New Roman" w:hAnsi="Times New Roman" w:cs="Times New Roman"/>
          <w:sz w:val="24"/>
          <w:szCs w:val="24"/>
        </w:rPr>
        <w:t xml:space="preserve">The results of the descriptive statistics show a significant difference between the minimum and maximum values; the minimum ranges from (0.063 to 44.06) and the maximum ranges from (2.24 to 119.38); the mean ranges from (1.69 to 74.80) and the coefficient of variation ranges </w:t>
      </w:r>
      <w:r w:rsidRPr="00254787">
        <w:rPr>
          <w:rFonts w:ascii="Times New Roman" w:hAnsi="Times New Roman" w:cs="Times New Roman"/>
          <w:sz w:val="24"/>
          <w:szCs w:val="24"/>
        </w:rPr>
        <w:lastRenderedPageBreak/>
        <w:t>from (11.50 to 89.57).</w:t>
      </w:r>
      <w:r>
        <w:rPr>
          <w:rFonts w:ascii="Times New Roman" w:hAnsi="Times New Roman" w:cs="Times New Roman"/>
          <w:sz w:val="24"/>
          <w:szCs w:val="24"/>
        </w:rPr>
        <w:t xml:space="preserve"> </w:t>
      </w:r>
      <w:r w:rsidRPr="00254787">
        <w:rPr>
          <w:rFonts w:ascii="Times New Roman" w:hAnsi="Times New Roman" w:cs="Times New Roman"/>
          <w:sz w:val="24"/>
          <w:szCs w:val="24"/>
        </w:rPr>
        <w:t>The mean squares provided by the analysis of variance show highly significant differences for all parameters except for stem diameter and fruit width (Table 3).</w:t>
      </w:r>
    </w:p>
    <w:tbl>
      <w:tblPr>
        <w:tblStyle w:val="TableGrid1"/>
        <w:tblpPr w:leftFromText="141" w:rightFromText="141" w:vertAnchor="page" w:horzAnchor="margin" w:tblpXSpec="center" w:tblpY="4966"/>
        <w:tblW w:w="9901" w:type="dxa"/>
        <w:tblInd w:w="0" w:type="dxa"/>
        <w:tblLayout w:type="fixed"/>
        <w:tblCellMar>
          <w:top w:w="78" w:type="dxa"/>
          <w:left w:w="85" w:type="dxa"/>
          <w:right w:w="115" w:type="dxa"/>
        </w:tblCellMar>
        <w:tblLook w:val="04A0" w:firstRow="1" w:lastRow="0" w:firstColumn="1" w:lastColumn="0" w:noHBand="0" w:noVBand="1"/>
      </w:tblPr>
      <w:tblGrid>
        <w:gridCol w:w="1922"/>
        <w:gridCol w:w="1222"/>
        <w:gridCol w:w="1257"/>
        <w:gridCol w:w="1406"/>
        <w:gridCol w:w="1576"/>
        <w:gridCol w:w="1414"/>
        <w:gridCol w:w="1104"/>
      </w:tblGrid>
      <w:tr w:rsidR="00254787" w:rsidRPr="00254787" w14:paraId="09C96544" w14:textId="77777777" w:rsidTr="00254787">
        <w:trPr>
          <w:trHeight w:val="922"/>
        </w:trPr>
        <w:tc>
          <w:tcPr>
            <w:tcW w:w="1922" w:type="dxa"/>
            <w:tcBorders>
              <w:top w:val="single" w:sz="4" w:space="0" w:color="808080"/>
              <w:left w:val="single" w:sz="4" w:space="0" w:color="808080"/>
              <w:bottom w:val="single" w:sz="4" w:space="0" w:color="808080"/>
              <w:right w:val="single" w:sz="4" w:space="0" w:color="808080"/>
            </w:tcBorders>
          </w:tcPr>
          <w:p w14:paraId="6B8C2119" w14:textId="515176F6" w:rsidR="00254787" w:rsidRPr="00254787" w:rsidRDefault="00254787" w:rsidP="00254787">
            <w:pPr>
              <w:spacing w:line="276" w:lineRule="auto"/>
              <w:rPr>
                <w:rFonts w:ascii="Times New Roman" w:hAnsi="Times New Roman" w:cs="Times New Roman"/>
                <w:sz w:val="24"/>
                <w:szCs w:val="24"/>
              </w:rPr>
            </w:pPr>
            <w:bookmarkStart w:id="1" w:name="_Hlk212511183"/>
            <w:r w:rsidRPr="00254787">
              <w:rPr>
                <w:rFonts w:ascii="Times New Roman" w:hAnsi="Times New Roman" w:cs="Times New Roman"/>
                <w:sz w:val="24"/>
                <w:szCs w:val="24"/>
              </w:rPr>
              <w:t xml:space="preserve">Parameters     </w:t>
            </w:r>
            <w:r w:rsidRPr="00254787">
              <w:rPr>
                <w:rFonts w:ascii="Times New Roman" w:hAnsi="Times New Roman" w:cs="Times New Roman"/>
                <w:sz w:val="24"/>
                <w:szCs w:val="24"/>
              </w:rPr>
              <w:tab/>
            </w:r>
            <w:r w:rsidRPr="00254787">
              <w:rPr>
                <w:rFonts w:ascii="Times New Roman" w:hAnsi="Times New Roman" w:cs="Times New Roman"/>
                <w:sz w:val="24"/>
                <w:szCs w:val="24"/>
              </w:rPr>
              <w:tab/>
            </w:r>
            <w:r w:rsidRPr="00254787">
              <w:rPr>
                <w:rFonts w:ascii="Times New Roman" w:hAnsi="Times New Roman" w:cs="Times New Roman"/>
                <w:sz w:val="24"/>
                <w:szCs w:val="24"/>
              </w:rPr>
              <w:tab/>
              <w:t xml:space="preserve"> </w:t>
            </w:r>
          </w:p>
        </w:tc>
        <w:tc>
          <w:tcPr>
            <w:tcW w:w="1222" w:type="dxa"/>
            <w:tcBorders>
              <w:top w:val="single" w:sz="4" w:space="0" w:color="808080"/>
              <w:left w:val="single" w:sz="4" w:space="0" w:color="808080"/>
              <w:bottom w:val="single" w:sz="4" w:space="0" w:color="808080"/>
              <w:right w:val="single" w:sz="4" w:space="0" w:color="808080"/>
            </w:tcBorders>
          </w:tcPr>
          <w:p w14:paraId="79DE9B8A" w14:textId="77777777"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Minimum</w:t>
            </w:r>
          </w:p>
        </w:tc>
        <w:tc>
          <w:tcPr>
            <w:tcW w:w="1257" w:type="dxa"/>
            <w:tcBorders>
              <w:top w:val="single" w:sz="4" w:space="0" w:color="808080"/>
              <w:left w:val="single" w:sz="4" w:space="0" w:color="808080"/>
              <w:bottom w:val="single" w:sz="4" w:space="0" w:color="808080"/>
              <w:right w:val="single" w:sz="4" w:space="0" w:color="808080"/>
            </w:tcBorders>
          </w:tcPr>
          <w:p w14:paraId="6C01E6DB" w14:textId="77777777"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Maximum</w:t>
            </w:r>
          </w:p>
        </w:tc>
        <w:tc>
          <w:tcPr>
            <w:tcW w:w="1406" w:type="dxa"/>
            <w:tcBorders>
              <w:top w:val="single" w:sz="4" w:space="0" w:color="808080"/>
              <w:left w:val="single" w:sz="4" w:space="0" w:color="808080"/>
              <w:bottom w:val="single" w:sz="4" w:space="0" w:color="808080"/>
              <w:right w:val="single" w:sz="4" w:space="0" w:color="808080"/>
            </w:tcBorders>
          </w:tcPr>
          <w:p w14:paraId="200244CA" w14:textId="1C4C7E3D"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M</w:t>
            </w:r>
            <w:r>
              <w:rPr>
                <w:rFonts w:ascii="Times New Roman" w:hAnsi="Times New Roman" w:cs="Times New Roman"/>
                <w:sz w:val="24"/>
                <w:szCs w:val="24"/>
              </w:rPr>
              <w:t xml:space="preserve">ean </w:t>
            </w:r>
            <w:r w:rsidRPr="00254787">
              <w:rPr>
                <w:rFonts w:ascii="Times New Roman" w:hAnsi="Times New Roman" w:cs="Times New Roman"/>
                <w:sz w:val="24"/>
                <w:szCs w:val="24"/>
              </w:rPr>
              <w:t>(X)</w:t>
            </w:r>
          </w:p>
        </w:tc>
        <w:tc>
          <w:tcPr>
            <w:tcW w:w="1576" w:type="dxa"/>
            <w:tcBorders>
              <w:top w:val="single" w:sz="4" w:space="0" w:color="808080"/>
              <w:left w:val="single" w:sz="4" w:space="0" w:color="808080"/>
              <w:bottom w:val="single" w:sz="4" w:space="0" w:color="808080"/>
              <w:right w:val="single" w:sz="4" w:space="0" w:color="808080"/>
            </w:tcBorders>
          </w:tcPr>
          <w:p w14:paraId="1215BC26" w14:textId="12E1FB87" w:rsidR="00254787" w:rsidRPr="00254787" w:rsidRDefault="008052F2" w:rsidP="00254787">
            <w:pPr>
              <w:spacing w:line="276" w:lineRule="auto"/>
              <w:rPr>
                <w:rFonts w:ascii="Times New Roman" w:hAnsi="Times New Roman" w:cs="Times New Roman"/>
                <w:sz w:val="24"/>
                <w:szCs w:val="24"/>
              </w:rPr>
            </w:pPr>
            <w:r w:rsidRPr="008052F2">
              <w:rPr>
                <w:rFonts w:ascii="Times New Roman" w:hAnsi="Times New Roman" w:cs="Times New Roman"/>
                <w:sz w:val="24"/>
                <w:szCs w:val="24"/>
              </w:rPr>
              <w:t xml:space="preserve">Mean Square of Genotype   </w:t>
            </w:r>
          </w:p>
        </w:tc>
        <w:tc>
          <w:tcPr>
            <w:tcW w:w="1414" w:type="dxa"/>
            <w:tcBorders>
              <w:top w:val="single" w:sz="4" w:space="0" w:color="808080"/>
              <w:left w:val="single" w:sz="4" w:space="0" w:color="808080"/>
              <w:bottom w:val="single" w:sz="4" w:space="0" w:color="808080"/>
              <w:right w:val="single" w:sz="4" w:space="0" w:color="808080"/>
            </w:tcBorders>
            <w:vAlign w:val="center"/>
          </w:tcPr>
          <w:p w14:paraId="66DFAB36" w14:textId="65A5BABC" w:rsidR="00254787" w:rsidRPr="00254787" w:rsidRDefault="008052F2" w:rsidP="00254787">
            <w:pPr>
              <w:spacing w:line="276" w:lineRule="auto"/>
              <w:jc w:val="center"/>
              <w:rPr>
                <w:rFonts w:ascii="Times New Roman" w:hAnsi="Times New Roman" w:cs="Times New Roman"/>
                <w:sz w:val="24"/>
                <w:szCs w:val="24"/>
              </w:rPr>
            </w:pPr>
            <w:r w:rsidRPr="008052F2">
              <w:rPr>
                <w:rFonts w:ascii="Times New Roman" w:hAnsi="Times New Roman" w:cs="Times New Roman"/>
                <w:sz w:val="24"/>
                <w:szCs w:val="24"/>
              </w:rPr>
              <w:t xml:space="preserve">Mean Square of Error    </w:t>
            </w:r>
          </w:p>
        </w:tc>
        <w:tc>
          <w:tcPr>
            <w:tcW w:w="1104" w:type="dxa"/>
            <w:tcBorders>
              <w:top w:val="single" w:sz="4" w:space="0" w:color="808080"/>
              <w:left w:val="single" w:sz="4" w:space="0" w:color="808080"/>
              <w:bottom w:val="single" w:sz="4" w:space="0" w:color="808080"/>
              <w:right w:val="single" w:sz="4" w:space="0" w:color="808080"/>
            </w:tcBorders>
            <w:vAlign w:val="center"/>
          </w:tcPr>
          <w:p w14:paraId="2DB8134E" w14:textId="77777777" w:rsidR="00254787" w:rsidRPr="00254787" w:rsidRDefault="00254787" w:rsidP="00254787">
            <w:pPr>
              <w:spacing w:line="276" w:lineRule="auto"/>
              <w:jc w:val="center"/>
              <w:rPr>
                <w:rFonts w:ascii="Times New Roman" w:hAnsi="Times New Roman" w:cs="Times New Roman"/>
                <w:sz w:val="24"/>
                <w:szCs w:val="24"/>
              </w:rPr>
            </w:pPr>
            <w:r w:rsidRPr="00254787">
              <w:rPr>
                <w:rFonts w:ascii="Times New Roman" w:hAnsi="Times New Roman" w:cs="Times New Roman"/>
                <w:sz w:val="24"/>
                <w:szCs w:val="24"/>
              </w:rPr>
              <w:t>CV (%)</w:t>
            </w:r>
          </w:p>
        </w:tc>
      </w:tr>
      <w:tr w:rsidR="00254787" w:rsidRPr="00254787" w14:paraId="38E2FC16"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E3E9196"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HpF</w:t>
            </w:r>
            <w:proofErr w:type="spellEnd"/>
          </w:p>
        </w:tc>
        <w:tc>
          <w:tcPr>
            <w:tcW w:w="1222" w:type="dxa"/>
            <w:tcBorders>
              <w:bottom w:val="single" w:sz="4" w:space="0" w:color="auto"/>
              <w:right w:val="single" w:sz="4" w:space="0" w:color="auto"/>
            </w:tcBorders>
          </w:tcPr>
          <w:p w14:paraId="1163DD98" w14:textId="3E86657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27</w:t>
            </w:r>
            <w:r w:rsidR="008052F2">
              <w:rPr>
                <w:rFonts w:ascii="Times New Roman" w:hAnsi="Times New Roman" w:cs="Times New Roman"/>
                <w:sz w:val="24"/>
                <w:szCs w:val="24"/>
              </w:rPr>
              <w:t>.</w:t>
            </w:r>
            <w:r w:rsidRPr="00254787">
              <w:rPr>
                <w:rFonts w:ascii="Times New Roman" w:hAnsi="Times New Roman" w:cs="Times New Roman"/>
                <w:sz w:val="24"/>
                <w:szCs w:val="24"/>
              </w:rPr>
              <w:t>20</w:t>
            </w:r>
          </w:p>
        </w:tc>
        <w:tc>
          <w:tcPr>
            <w:tcW w:w="1257" w:type="dxa"/>
            <w:tcBorders>
              <w:left w:val="single" w:sz="4" w:space="0" w:color="auto"/>
              <w:bottom w:val="single" w:sz="4" w:space="0" w:color="auto"/>
              <w:right w:val="single" w:sz="4" w:space="0" w:color="auto"/>
            </w:tcBorders>
          </w:tcPr>
          <w:p w14:paraId="3F38C93D" w14:textId="4B90F2C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75</w:t>
            </w:r>
            <w:r w:rsidR="008052F2">
              <w:rPr>
                <w:rFonts w:ascii="Times New Roman" w:hAnsi="Times New Roman" w:cs="Times New Roman"/>
                <w:sz w:val="24"/>
                <w:szCs w:val="24"/>
              </w:rPr>
              <w:t>.</w:t>
            </w:r>
            <w:r w:rsidRPr="00254787">
              <w:rPr>
                <w:rFonts w:ascii="Times New Roman" w:hAnsi="Times New Roman" w:cs="Times New Roman"/>
                <w:sz w:val="24"/>
                <w:szCs w:val="24"/>
              </w:rPr>
              <w:t>55</w:t>
            </w:r>
          </w:p>
        </w:tc>
        <w:tc>
          <w:tcPr>
            <w:tcW w:w="1406" w:type="dxa"/>
            <w:tcBorders>
              <w:left w:val="single" w:sz="4" w:space="0" w:color="auto"/>
              <w:bottom w:val="single" w:sz="4" w:space="0" w:color="auto"/>
            </w:tcBorders>
            <w:shd w:val="clear" w:color="auto" w:fill="FFFFFF"/>
          </w:tcPr>
          <w:p w14:paraId="008D0BC5" w14:textId="557B8CF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 xml:space="preserve">  52</w:t>
            </w:r>
            <w:r w:rsidR="008052F2">
              <w:rPr>
                <w:rFonts w:ascii="Times New Roman" w:hAnsi="Times New Roman" w:cs="Times New Roman"/>
                <w:sz w:val="24"/>
                <w:szCs w:val="24"/>
              </w:rPr>
              <w:t>.</w:t>
            </w:r>
            <w:r w:rsidRPr="00254787">
              <w:rPr>
                <w:rFonts w:ascii="Times New Roman" w:hAnsi="Times New Roman" w:cs="Times New Roman"/>
                <w:sz w:val="24"/>
                <w:szCs w:val="24"/>
              </w:rPr>
              <w:t>48</w:t>
            </w:r>
          </w:p>
        </w:tc>
        <w:tc>
          <w:tcPr>
            <w:tcW w:w="1576" w:type="dxa"/>
            <w:tcBorders>
              <w:top w:val="single" w:sz="4" w:space="0" w:color="808080"/>
              <w:left w:val="single" w:sz="4" w:space="0" w:color="808080"/>
              <w:bottom w:val="single" w:sz="4" w:space="0" w:color="auto"/>
              <w:right w:val="single" w:sz="4" w:space="0" w:color="808080"/>
            </w:tcBorders>
          </w:tcPr>
          <w:p w14:paraId="3E09398B" w14:textId="31F0FC9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2557</w:t>
            </w:r>
            <w:r w:rsidR="008052F2">
              <w:rPr>
                <w:rFonts w:ascii="Times New Roman" w:hAnsi="Times New Roman" w:cs="Times New Roman"/>
                <w:sz w:val="24"/>
                <w:szCs w:val="24"/>
              </w:rPr>
              <w:t>.</w:t>
            </w:r>
            <w:r w:rsidRPr="00254787">
              <w:rPr>
                <w:rFonts w:ascii="Times New Roman" w:hAnsi="Times New Roman" w:cs="Times New Roman"/>
                <w:sz w:val="24"/>
                <w:szCs w:val="24"/>
              </w:rPr>
              <w:t>73***</w:t>
            </w:r>
          </w:p>
        </w:tc>
        <w:tc>
          <w:tcPr>
            <w:tcW w:w="1414" w:type="dxa"/>
            <w:tcBorders>
              <w:top w:val="single" w:sz="4" w:space="0" w:color="808080"/>
              <w:left w:val="single" w:sz="4" w:space="0" w:color="808080"/>
              <w:bottom w:val="single" w:sz="4" w:space="0" w:color="808080"/>
              <w:right w:val="single" w:sz="4" w:space="0" w:color="808080"/>
            </w:tcBorders>
          </w:tcPr>
          <w:p w14:paraId="02F14D16" w14:textId="45FCD12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41</w:t>
            </w:r>
            <w:r w:rsidR="008052F2">
              <w:rPr>
                <w:rFonts w:ascii="Times New Roman" w:hAnsi="Times New Roman" w:cs="Times New Roman"/>
                <w:sz w:val="24"/>
                <w:szCs w:val="24"/>
              </w:rPr>
              <w:t>.</w:t>
            </w:r>
            <w:r w:rsidRPr="00254787">
              <w:rPr>
                <w:rFonts w:ascii="Times New Roman" w:hAnsi="Times New Roman" w:cs="Times New Roman"/>
                <w:sz w:val="24"/>
                <w:szCs w:val="24"/>
              </w:rPr>
              <w:t>90</w:t>
            </w:r>
          </w:p>
        </w:tc>
        <w:tc>
          <w:tcPr>
            <w:tcW w:w="1104" w:type="dxa"/>
            <w:tcBorders>
              <w:bottom w:val="single" w:sz="4" w:space="0" w:color="auto"/>
              <w:right w:val="single" w:sz="4" w:space="0" w:color="auto"/>
            </w:tcBorders>
          </w:tcPr>
          <w:p w14:paraId="7E26FDC9" w14:textId="1EAC220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23</w:t>
            </w:r>
          </w:p>
        </w:tc>
      </w:tr>
      <w:tr w:rsidR="00254787" w:rsidRPr="00254787" w14:paraId="36FC22A3"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6EDB054"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HpM</w:t>
            </w:r>
            <w:proofErr w:type="spellEnd"/>
          </w:p>
        </w:tc>
        <w:tc>
          <w:tcPr>
            <w:tcW w:w="1222" w:type="dxa"/>
            <w:tcBorders>
              <w:top w:val="single" w:sz="4" w:space="0" w:color="auto"/>
              <w:bottom w:val="single" w:sz="4" w:space="0" w:color="auto"/>
              <w:right w:val="single" w:sz="4" w:space="0" w:color="auto"/>
            </w:tcBorders>
          </w:tcPr>
          <w:p w14:paraId="17928CA4" w14:textId="73342B9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30</w:t>
            </w:r>
            <w:r w:rsidR="008052F2">
              <w:rPr>
                <w:rFonts w:ascii="Times New Roman" w:hAnsi="Times New Roman" w:cs="Times New Roman"/>
                <w:sz w:val="24"/>
                <w:szCs w:val="24"/>
              </w:rPr>
              <w:t>.</w:t>
            </w:r>
            <w:r w:rsidRPr="00254787">
              <w:rPr>
                <w:rFonts w:ascii="Times New Roman" w:hAnsi="Times New Roman" w:cs="Times New Roman"/>
                <w:sz w:val="24"/>
                <w:szCs w:val="24"/>
              </w:rPr>
              <w:t>00</w:t>
            </w:r>
          </w:p>
        </w:tc>
        <w:tc>
          <w:tcPr>
            <w:tcW w:w="1257" w:type="dxa"/>
            <w:tcBorders>
              <w:top w:val="single" w:sz="4" w:space="0" w:color="auto"/>
              <w:left w:val="single" w:sz="4" w:space="0" w:color="auto"/>
              <w:bottom w:val="single" w:sz="4" w:space="0" w:color="auto"/>
              <w:right w:val="single" w:sz="4" w:space="0" w:color="auto"/>
            </w:tcBorders>
          </w:tcPr>
          <w:p w14:paraId="6C2A2872" w14:textId="68435E2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79</w:t>
            </w:r>
            <w:r w:rsidR="008052F2">
              <w:rPr>
                <w:rFonts w:ascii="Times New Roman" w:hAnsi="Times New Roman" w:cs="Times New Roman"/>
                <w:sz w:val="24"/>
                <w:szCs w:val="24"/>
              </w:rPr>
              <w:t>.</w:t>
            </w:r>
            <w:r w:rsidRPr="00254787">
              <w:rPr>
                <w:rFonts w:ascii="Times New Roman" w:hAnsi="Times New Roman" w:cs="Times New Roman"/>
                <w:sz w:val="24"/>
                <w:szCs w:val="24"/>
              </w:rPr>
              <w:t>28</w:t>
            </w:r>
          </w:p>
        </w:tc>
        <w:tc>
          <w:tcPr>
            <w:tcW w:w="1406" w:type="dxa"/>
            <w:tcBorders>
              <w:top w:val="single" w:sz="4" w:space="0" w:color="auto"/>
              <w:left w:val="single" w:sz="4" w:space="0" w:color="auto"/>
              <w:bottom w:val="single" w:sz="4" w:space="0" w:color="auto"/>
            </w:tcBorders>
            <w:shd w:val="clear" w:color="auto" w:fill="FFFFFF"/>
          </w:tcPr>
          <w:p w14:paraId="285E9873" w14:textId="15EA5F2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 xml:space="preserve"> 55</w:t>
            </w:r>
            <w:r w:rsidR="008052F2">
              <w:rPr>
                <w:rFonts w:ascii="Times New Roman" w:hAnsi="Times New Roman" w:cs="Times New Roman"/>
                <w:sz w:val="24"/>
                <w:szCs w:val="24"/>
              </w:rPr>
              <w:t>.</w:t>
            </w:r>
            <w:r w:rsidRPr="00254787">
              <w:rPr>
                <w:rFonts w:ascii="Times New Roman" w:hAnsi="Times New Roman" w:cs="Times New Roman"/>
                <w:sz w:val="24"/>
                <w:szCs w:val="24"/>
              </w:rPr>
              <w:t>59</w:t>
            </w:r>
          </w:p>
        </w:tc>
        <w:tc>
          <w:tcPr>
            <w:tcW w:w="1576" w:type="dxa"/>
            <w:tcBorders>
              <w:top w:val="single" w:sz="4" w:space="0" w:color="auto"/>
              <w:left w:val="single" w:sz="4" w:space="0" w:color="808080"/>
              <w:bottom w:val="single" w:sz="4" w:space="0" w:color="808080"/>
              <w:right w:val="single" w:sz="4" w:space="0" w:color="808080"/>
            </w:tcBorders>
          </w:tcPr>
          <w:p w14:paraId="500B3125" w14:textId="53CD720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2651</w:t>
            </w:r>
            <w:r w:rsidR="008052F2">
              <w:rPr>
                <w:rFonts w:ascii="Times New Roman" w:hAnsi="Times New Roman" w:cs="Times New Roman"/>
                <w:sz w:val="24"/>
                <w:szCs w:val="24"/>
              </w:rPr>
              <w:t>.</w:t>
            </w:r>
            <w:r w:rsidRPr="00254787">
              <w:rPr>
                <w:rFonts w:ascii="Times New Roman" w:hAnsi="Times New Roman" w:cs="Times New Roman"/>
                <w:sz w:val="24"/>
                <w:szCs w:val="24"/>
              </w:rPr>
              <w:t>25***</w:t>
            </w:r>
          </w:p>
        </w:tc>
        <w:tc>
          <w:tcPr>
            <w:tcW w:w="1414" w:type="dxa"/>
            <w:tcBorders>
              <w:top w:val="single" w:sz="4" w:space="0" w:color="808080"/>
              <w:left w:val="single" w:sz="4" w:space="0" w:color="808080"/>
              <w:bottom w:val="single" w:sz="4" w:space="0" w:color="808080"/>
              <w:right w:val="single" w:sz="4" w:space="0" w:color="808080"/>
            </w:tcBorders>
          </w:tcPr>
          <w:p w14:paraId="58692937" w14:textId="7DE5B77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26</w:t>
            </w:r>
          </w:p>
        </w:tc>
        <w:tc>
          <w:tcPr>
            <w:tcW w:w="1104" w:type="dxa"/>
            <w:tcBorders>
              <w:top w:val="single" w:sz="4" w:space="0" w:color="auto"/>
              <w:bottom w:val="single" w:sz="4" w:space="0" w:color="auto"/>
              <w:right w:val="single" w:sz="4" w:space="0" w:color="auto"/>
            </w:tcBorders>
          </w:tcPr>
          <w:p w14:paraId="555EF57A" w14:textId="5A4DDD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23</w:t>
            </w:r>
            <w:r w:rsidR="008052F2">
              <w:rPr>
                <w:rFonts w:ascii="Times New Roman" w:hAnsi="Times New Roman" w:cs="Times New Roman"/>
                <w:sz w:val="24"/>
                <w:szCs w:val="24"/>
              </w:rPr>
              <w:t>.</w:t>
            </w:r>
            <w:r w:rsidRPr="00254787">
              <w:rPr>
                <w:rFonts w:ascii="Times New Roman" w:hAnsi="Times New Roman" w:cs="Times New Roman"/>
                <w:sz w:val="24"/>
                <w:szCs w:val="24"/>
              </w:rPr>
              <w:t>08</w:t>
            </w:r>
          </w:p>
        </w:tc>
      </w:tr>
      <w:tr w:rsidR="00254787" w:rsidRPr="00254787" w14:paraId="38E076E8"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1C98E7A"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DiaT</w:t>
            </w:r>
            <w:proofErr w:type="spellEnd"/>
          </w:p>
        </w:tc>
        <w:tc>
          <w:tcPr>
            <w:tcW w:w="1222" w:type="dxa"/>
            <w:tcBorders>
              <w:top w:val="single" w:sz="4" w:space="0" w:color="auto"/>
              <w:bottom w:val="single" w:sz="4" w:space="0" w:color="auto"/>
              <w:right w:val="single" w:sz="4" w:space="0" w:color="auto"/>
            </w:tcBorders>
          </w:tcPr>
          <w:p w14:paraId="2C6B87D5" w14:textId="6F6D29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3275</w:t>
            </w:r>
          </w:p>
        </w:tc>
        <w:tc>
          <w:tcPr>
            <w:tcW w:w="1257" w:type="dxa"/>
            <w:tcBorders>
              <w:top w:val="single" w:sz="4" w:space="0" w:color="auto"/>
              <w:left w:val="single" w:sz="4" w:space="0" w:color="auto"/>
              <w:bottom w:val="single" w:sz="4" w:space="0" w:color="auto"/>
              <w:right w:val="single" w:sz="4" w:space="0" w:color="auto"/>
            </w:tcBorders>
          </w:tcPr>
          <w:p w14:paraId="3446C1FC" w14:textId="55244995"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2450</w:t>
            </w:r>
          </w:p>
        </w:tc>
        <w:tc>
          <w:tcPr>
            <w:tcW w:w="1406" w:type="dxa"/>
            <w:tcBorders>
              <w:top w:val="single" w:sz="4" w:space="0" w:color="auto"/>
              <w:left w:val="single" w:sz="4" w:space="0" w:color="auto"/>
              <w:bottom w:val="single" w:sz="4" w:space="0" w:color="auto"/>
            </w:tcBorders>
            <w:shd w:val="clear" w:color="auto" w:fill="FFFFFF"/>
          </w:tcPr>
          <w:p w14:paraId="198CB598" w14:textId="48F2D24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6989</w:t>
            </w:r>
          </w:p>
        </w:tc>
        <w:tc>
          <w:tcPr>
            <w:tcW w:w="1576" w:type="dxa"/>
            <w:tcBorders>
              <w:top w:val="single" w:sz="4" w:space="0" w:color="808080"/>
              <w:left w:val="single" w:sz="4" w:space="0" w:color="808080"/>
              <w:bottom w:val="single" w:sz="4" w:space="0" w:color="808080"/>
              <w:right w:val="single" w:sz="4" w:space="0" w:color="808080"/>
            </w:tcBorders>
          </w:tcPr>
          <w:p w14:paraId="461F41EA" w14:textId="5945F6A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04007</w:t>
            </w:r>
            <w:r w:rsidRPr="00254787">
              <w:rPr>
                <w:rFonts w:ascii="Times New Roman" w:hAnsi="Times New Roman" w:cs="Times New Roman"/>
                <w:sz w:val="24"/>
                <w:szCs w:val="24"/>
                <w:vertAlign w:val="superscript"/>
              </w:rPr>
              <w:t>ns</w:t>
            </w:r>
          </w:p>
        </w:tc>
        <w:tc>
          <w:tcPr>
            <w:tcW w:w="1414" w:type="dxa"/>
            <w:tcBorders>
              <w:top w:val="single" w:sz="4" w:space="0" w:color="808080"/>
              <w:left w:val="single" w:sz="4" w:space="0" w:color="808080"/>
              <w:bottom w:val="single" w:sz="4" w:space="0" w:color="808080"/>
              <w:right w:val="single" w:sz="4" w:space="0" w:color="808080"/>
            </w:tcBorders>
          </w:tcPr>
          <w:p w14:paraId="3830829A" w14:textId="56A7BAE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03809</w:t>
            </w:r>
          </w:p>
        </w:tc>
        <w:tc>
          <w:tcPr>
            <w:tcW w:w="1104" w:type="dxa"/>
            <w:tcBorders>
              <w:top w:val="single" w:sz="4" w:space="0" w:color="auto"/>
              <w:bottom w:val="single" w:sz="4" w:space="0" w:color="auto"/>
              <w:right w:val="single" w:sz="4" w:space="0" w:color="auto"/>
            </w:tcBorders>
          </w:tcPr>
          <w:p w14:paraId="380F2A8F" w14:textId="04E7E0D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11</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r>
      <w:tr w:rsidR="00254787" w:rsidRPr="00254787" w14:paraId="65D87B31"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163E7CA6" w14:textId="7777777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NR</w:t>
            </w:r>
          </w:p>
        </w:tc>
        <w:tc>
          <w:tcPr>
            <w:tcW w:w="1222" w:type="dxa"/>
            <w:tcBorders>
              <w:top w:val="single" w:sz="4" w:space="0" w:color="auto"/>
              <w:bottom w:val="single" w:sz="4" w:space="0" w:color="auto"/>
              <w:right w:val="single" w:sz="4" w:space="0" w:color="auto"/>
            </w:tcBorders>
          </w:tcPr>
          <w:p w14:paraId="7640A206" w14:textId="6DD18AB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125</w:t>
            </w:r>
          </w:p>
        </w:tc>
        <w:tc>
          <w:tcPr>
            <w:tcW w:w="1257" w:type="dxa"/>
            <w:tcBorders>
              <w:top w:val="single" w:sz="4" w:space="0" w:color="auto"/>
              <w:left w:val="single" w:sz="4" w:space="0" w:color="auto"/>
              <w:bottom w:val="single" w:sz="4" w:space="0" w:color="auto"/>
              <w:right w:val="single" w:sz="4" w:space="0" w:color="auto"/>
            </w:tcBorders>
          </w:tcPr>
          <w:p w14:paraId="2894C973" w14:textId="640D7C3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190</w:t>
            </w:r>
          </w:p>
        </w:tc>
        <w:tc>
          <w:tcPr>
            <w:tcW w:w="1406" w:type="dxa"/>
            <w:tcBorders>
              <w:top w:val="single" w:sz="4" w:space="0" w:color="auto"/>
              <w:left w:val="single" w:sz="4" w:space="0" w:color="auto"/>
              <w:bottom w:val="single" w:sz="4" w:space="0" w:color="auto"/>
            </w:tcBorders>
            <w:shd w:val="clear" w:color="auto" w:fill="FFFFFF"/>
          </w:tcPr>
          <w:p w14:paraId="6F01119F" w14:textId="7318257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126</w:t>
            </w:r>
          </w:p>
        </w:tc>
        <w:tc>
          <w:tcPr>
            <w:tcW w:w="1576" w:type="dxa"/>
            <w:tcBorders>
              <w:top w:val="single" w:sz="4" w:space="0" w:color="808080"/>
              <w:left w:val="single" w:sz="4" w:space="0" w:color="808080"/>
              <w:bottom w:val="single" w:sz="4" w:space="0" w:color="808080"/>
              <w:right w:val="single" w:sz="4" w:space="0" w:color="808080"/>
            </w:tcBorders>
          </w:tcPr>
          <w:p w14:paraId="170E0098" w14:textId="5A25A92B"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45</w:t>
            </w:r>
            <w:r w:rsidR="008052F2">
              <w:rPr>
                <w:rFonts w:ascii="Times New Roman" w:hAnsi="Times New Roman" w:cs="Times New Roman"/>
                <w:sz w:val="24"/>
                <w:szCs w:val="24"/>
              </w:rPr>
              <w:t>.</w:t>
            </w:r>
            <w:r w:rsidRPr="00254787">
              <w:rPr>
                <w:rFonts w:ascii="Times New Roman" w:hAnsi="Times New Roman" w:cs="Times New Roman"/>
                <w:sz w:val="24"/>
                <w:szCs w:val="24"/>
              </w:rPr>
              <w:t>18***</w:t>
            </w:r>
          </w:p>
        </w:tc>
        <w:tc>
          <w:tcPr>
            <w:tcW w:w="1414" w:type="dxa"/>
            <w:tcBorders>
              <w:top w:val="single" w:sz="4" w:space="0" w:color="808080"/>
              <w:left w:val="single" w:sz="4" w:space="0" w:color="808080"/>
              <w:bottom w:val="single" w:sz="4" w:space="0" w:color="808080"/>
              <w:right w:val="single" w:sz="4" w:space="0" w:color="808080"/>
            </w:tcBorders>
          </w:tcPr>
          <w:p w14:paraId="0F397634" w14:textId="7A0CA54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1314</w:t>
            </w:r>
          </w:p>
        </w:tc>
        <w:tc>
          <w:tcPr>
            <w:tcW w:w="1104" w:type="dxa"/>
            <w:tcBorders>
              <w:top w:val="single" w:sz="4" w:space="0" w:color="auto"/>
              <w:bottom w:val="single" w:sz="4" w:space="0" w:color="auto"/>
              <w:right w:val="single" w:sz="4" w:space="0" w:color="auto"/>
            </w:tcBorders>
          </w:tcPr>
          <w:p w14:paraId="2A785819" w14:textId="1DB8CEED"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70</w:t>
            </w:r>
            <w:r w:rsidR="008052F2">
              <w:rPr>
                <w:rFonts w:ascii="Times New Roman" w:hAnsi="Times New Roman" w:cs="Times New Roman"/>
                <w:sz w:val="24"/>
                <w:szCs w:val="24"/>
              </w:rPr>
              <w:t>.</w:t>
            </w:r>
            <w:r w:rsidRPr="00254787">
              <w:rPr>
                <w:rFonts w:ascii="Times New Roman" w:hAnsi="Times New Roman" w:cs="Times New Roman"/>
                <w:sz w:val="24"/>
                <w:szCs w:val="24"/>
              </w:rPr>
              <w:t>96</w:t>
            </w:r>
          </w:p>
        </w:tc>
      </w:tr>
      <w:tr w:rsidR="00254787" w:rsidRPr="00254787" w14:paraId="0B90DE6A"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3CFAE4E9"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Nfe</w:t>
            </w:r>
            <w:proofErr w:type="spellEnd"/>
          </w:p>
        </w:tc>
        <w:tc>
          <w:tcPr>
            <w:tcW w:w="1222" w:type="dxa"/>
            <w:tcBorders>
              <w:top w:val="single" w:sz="4" w:space="0" w:color="auto"/>
              <w:bottom w:val="single" w:sz="4" w:space="0" w:color="auto"/>
              <w:right w:val="single" w:sz="4" w:space="0" w:color="auto"/>
            </w:tcBorders>
          </w:tcPr>
          <w:p w14:paraId="002C9DE2" w14:textId="1C766CC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938</w:t>
            </w:r>
          </w:p>
        </w:tc>
        <w:tc>
          <w:tcPr>
            <w:tcW w:w="1257" w:type="dxa"/>
            <w:tcBorders>
              <w:top w:val="single" w:sz="4" w:space="0" w:color="auto"/>
              <w:left w:val="single" w:sz="4" w:space="0" w:color="auto"/>
              <w:bottom w:val="single" w:sz="4" w:space="0" w:color="auto"/>
              <w:right w:val="single" w:sz="4" w:space="0" w:color="auto"/>
            </w:tcBorders>
          </w:tcPr>
          <w:p w14:paraId="4AB19568" w14:textId="21AD2FC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22</w:t>
            </w:r>
            <w:r w:rsidR="008052F2">
              <w:rPr>
                <w:rFonts w:ascii="Times New Roman" w:hAnsi="Times New Roman" w:cs="Times New Roman"/>
                <w:sz w:val="24"/>
                <w:szCs w:val="24"/>
              </w:rPr>
              <w:t>.</w:t>
            </w:r>
            <w:r w:rsidRPr="00254787">
              <w:rPr>
                <w:rFonts w:ascii="Times New Roman" w:hAnsi="Times New Roman" w:cs="Times New Roman"/>
                <w:sz w:val="24"/>
                <w:szCs w:val="24"/>
              </w:rPr>
              <w:t>125</w:t>
            </w:r>
          </w:p>
        </w:tc>
        <w:tc>
          <w:tcPr>
            <w:tcW w:w="1406" w:type="dxa"/>
            <w:tcBorders>
              <w:top w:val="single" w:sz="4" w:space="0" w:color="auto"/>
              <w:left w:val="single" w:sz="4" w:space="0" w:color="auto"/>
              <w:bottom w:val="single" w:sz="4" w:space="0" w:color="auto"/>
            </w:tcBorders>
            <w:shd w:val="clear" w:color="auto" w:fill="FFFFFF"/>
          </w:tcPr>
          <w:p w14:paraId="19BD9A5D" w14:textId="3786314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14</w:t>
            </w:r>
            <w:r w:rsidR="008052F2">
              <w:rPr>
                <w:rFonts w:ascii="Times New Roman" w:hAnsi="Times New Roman" w:cs="Times New Roman"/>
                <w:sz w:val="24"/>
                <w:szCs w:val="24"/>
              </w:rPr>
              <w:t>.</w:t>
            </w:r>
            <w:r w:rsidRPr="00254787">
              <w:rPr>
                <w:rFonts w:ascii="Times New Roman" w:hAnsi="Times New Roman" w:cs="Times New Roman"/>
                <w:sz w:val="24"/>
                <w:szCs w:val="24"/>
              </w:rPr>
              <w:t>573</w:t>
            </w:r>
          </w:p>
        </w:tc>
        <w:tc>
          <w:tcPr>
            <w:tcW w:w="1576" w:type="dxa"/>
            <w:tcBorders>
              <w:top w:val="single" w:sz="4" w:space="0" w:color="808080"/>
              <w:left w:val="single" w:sz="4" w:space="0" w:color="808080"/>
              <w:bottom w:val="single" w:sz="4" w:space="0" w:color="808080"/>
              <w:right w:val="single" w:sz="4" w:space="0" w:color="808080"/>
            </w:tcBorders>
          </w:tcPr>
          <w:p w14:paraId="19D7B303" w14:textId="0D17595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164</w:t>
            </w:r>
            <w:r w:rsidR="008052F2">
              <w:rPr>
                <w:rFonts w:ascii="Times New Roman" w:hAnsi="Times New Roman" w:cs="Times New Roman"/>
                <w:sz w:val="24"/>
                <w:szCs w:val="24"/>
              </w:rPr>
              <w:t>.</w:t>
            </w:r>
            <w:r w:rsidRPr="00254787">
              <w:rPr>
                <w:rFonts w:ascii="Times New Roman" w:hAnsi="Times New Roman" w:cs="Times New Roman"/>
                <w:sz w:val="24"/>
                <w:szCs w:val="24"/>
              </w:rPr>
              <w:t>87***</w:t>
            </w:r>
          </w:p>
        </w:tc>
        <w:tc>
          <w:tcPr>
            <w:tcW w:w="1414" w:type="dxa"/>
            <w:tcBorders>
              <w:top w:val="single" w:sz="4" w:space="0" w:color="808080"/>
              <w:left w:val="single" w:sz="4" w:space="0" w:color="808080"/>
              <w:bottom w:val="single" w:sz="4" w:space="0" w:color="808080"/>
              <w:right w:val="single" w:sz="4" w:space="0" w:color="808080"/>
            </w:tcBorders>
          </w:tcPr>
          <w:p w14:paraId="02FB29AC" w14:textId="0CC3FCF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898</w:t>
            </w:r>
          </w:p>
        </w:tc>
        <w:tc>
          <w:tcPr>
            <w:tcW w:w="1104" w:type="dxa"/>
            <w:tcBorders>
              <w:top w:val="single" w:sz="4" w:space="0" w:color="auto"/>
              <w:bottom w:val="single" w:sz="4" w:space="0" w:color="auto"/>
              <w:right w:val="single" w:sz="4" w:space="0" w:color="auto"/>
            </w:tcBorders>
          </w:tcPr>
          <w:p w14:paraId="787A6C12" w14:textId="00BAC89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21</w:t>
            </w:r>
            <w:r w:rsidR="008052F2">
              <w:rPr>
                <w:rFonts w:ascii="Times New Roman" w:hAnsi="Times New Roman" w:cs="Times New Roman"/>
                <w:sz w:val="24"/>
                <w:szCs w:val="24"/>
              </w:rPr>
              <w:t>.</w:t>
            </w:r>
            <w:r w:rsidRPr="00254787">
              <w:rPr>
                <w:rFonts w:ascii="Times New Roman" w:hAnsi="Times New Roman" w:cs="Times New Roman"/>
                <w:sz w:val="24"/>
                <w:szCs w:val="24"/>
              </w:rPr>
              <w:t>33</w:t>
            </w:r>
          </w:p>
        </w:tc>
      </w:tr>
      <w:tr w:rsidR="00254787" w:rsidRPr="00254787" w14:paraId="445FE963" w14:textId="77777777" w:rsidTr="00254787">
        <w:trPr>
          <w:trHeight w:val="311"/>
        </w:trPr>
        <w:tc>
          <w:tcPr>
            <w:tcW w:w="1922" w:type="dxa"/>
            <w:tcBorders>
              <w:top w:val="single" w:sz="4" w:space="0" w:color="808080"/>
              <w:left w:val="single" w:sz="4" w:space="0" w:color="808080"/>
              <w:bottom w:val="single" w:sz="4" w:space="0" w:color="auto"/>
              <w:right w:val="single" w:sz="4" w:space="0" w:color="808080"/>
            </w:tcBorders>
          </w:tcPr>
          <w:p w14:paraId="4FB133E4"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NLFr</w:t>
            </w:r>
            <w:proofErr w:type="spellEnd"/>
          </w:p>
        </w:tc>
        <w:tc>
          <w:tcPr>
            <w:tcW w:w="1222" w:type="dxa"/>
            <w:tcBorders>
              <w:top w:val="single" w:sz="4" w:space="0" w:color="auto"/>
              <w:bottom w:val="single" w:sz="4" w:space="0" w:color="auto"/>
              <w:right w:val="single" w:sz="4" w:space="0" w:color="auto"/>
            </w:tcBorders>
          </w:tcPr>
          <w:p w14:paraId="5C20922F" w14:textId="016F3B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406</w:t>
            </w:r>
          </w:p>
        </w:tc>
        <w:tc>
          <w:tcPr>
            <w:tcW w:w="1257" w:type="dxa"/>
            <w:tcBorders>
              <w:top w:val="single" w:sz="4" w:space="0" w:color="auto"/>
              <w:left w:val="single" w:sz="4" w:space="0" w:color="auto"/>
              <w:bottom w:val="single" w:sz="4" w:space="0" w:color="auto"/>
              <w:right w:val="single" w:sz="4" w:space="0" w:color="auto"/>
            </w:tcBorders>
          </w:tcPr>
          <w:p w14:paraId="6895058A" w14:textId="057F520B"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13</w:t>
            </w:r>
            <w:r w:rsidR="008052F2">
              <w:rPr>
                <w:rFonts w:ascii="Times New Roman" w:hAnsi="Times New Roman" w:cs="Times New Roman"/>
                <w:sz w:val="24"/>
                <w:szCs w:val="24"/>
              </w:rPr>
              <w:t>.</w:t>
            </w:r>
            <w:r w:rsidRPr="00254787">
              <w:rPr>
                <w:rFonts w:ascii="Times New Roman" w:hAnsi="Times New Roman" w:cs="Times New Roman"/>
                <w:sz w:val="24"/>
                <w:szCs w:val="24"/>
              </w:rPr>
              <w:t>377</w:t>
            </w:r>
          </w:p>
        </w:tc>
        <w:tc>
          <w:tcPr>
            <w:tcW w:w="1406" w:type="dxa"/>
            <w:tcBorders>
              <w:top w:val="single" w:sz="4" w:space="0" w:color="auto"/>
              <w:left w:val="single" w:sz="4" w:space="0" w:color="auto"/>
              <w:bottom w:val="single" w:sz="4" w:space="0" w:color="auto"/>
            </w:tcBorders>
            <w:shd w:val="clear" w:color="auto" w:fill="FFFFFF"/>
          </w:tcPr>
          <w:p w14:paraId="380271A0" w14:textId="10C196F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8</w:t>
            </w:r>
            <w:r w:rsidR="008052F2">
              <w:rPr>
                <w:rFonts w:ascii="Times New Roman" w:hAnsi="Times New Roman" w:cs="Times New Roman"/>
                <w:sz w:val="24"/>
                <w:szCs w:val="24"/>
              </w:rPr>
              <w:t>.</w:t>
            </w:r>
            <w:r w:rsidRPr="00254787">
              <w:rPr>
                <w:rFonts w:ascii="Times New Roman" w:hAnsi="Times New Roman" w:cs="Times New Roman"/>
                <w:sz w:val="24"/>
                <w:szCs w:val="24"/>
              </w:rPr>
              <w:t>350</w:t>
            </w:r>
          </w:p>
        </w:tc>
        <w:tc>
          <w:tcPr>
            <w:tcW w:w="1576" w:type="dxa"/>
            <w:tcBorders>
              <w:top w:val="single" w:sz="4" w:space="0" w:color="808080"/>
              <w:left w:val="single" w:sz="4" w:space="0" w:color="808080"/>
              <w:bottom w:val="single" w:sz="4" w:space="0" w:color="808080"/>
              <w:right w:val="single" w:sz="4" w:space="0" w:color="808080"/>
            </w:tcBorders>
          </w:tcPr>
          <w:p w14:paraId="50CDCF94" w14:textId="6A561F4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93</w:t>
            </w:r>
            <w:r w:rsidR="008052F2">
              <w:rPr>
                <w:rFonts w:ascii="Times New Roman" w:hAnsi="Times New Roman" w:cs="Times New Roman"/>
                <w:sz w:val="24"/>
                <w:szCs w:val="24"/>
              </w:rPr>
              <w:t>.</w:t>
            </w:r>
            <w:r w:rsidRPr="00254787">
              <w:rPr>
                <w:rFonts w:ascii="Times New Roman" w:hAnsi="Times New Roman" w:cs="Times New Roman"/>
                <w:sz w:val="24"/>
                <w:szCs w:val="24"/>
              </w:rPr>
              <w:t>34***</w:t>
            </w:r>
          </w:p>
        </w:tc>
        <w:tc>
          <w:tcPr>
            <w:tcW w:w="1414" w:type="dxa"/>
            <w:tcBorders>
              <w:top w:val="single" w:sz="4" w:space="0" w:color="808080"/>
              <w:left w:val="single" w:sz="4" w:space="0" w:color="808080"/>
              <w:bottom w:val="single" w:sz="4" w:space="0" w:color="808080"/>
              <w:right w:val="single" w:sz="4" w:space="0" w:color="808080"/>
            </w:tcBorders>
          </w:tcPr>
          <w:p w14:paraId="02A15369" w14:textId="2E984FF5" w:rsidR="00254787" w:rsidRPr="00254787" w:rsidRDefault="00254787" w:rsidP="00254787">
            <w:pPr>
              <w:spacing w:before="90"/>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4499</w:t>
            </w:r>
          </w:p>
        </w:tc>
        <w:tc>
          <w:tcPr>
            <w:tcW w:w="1104" w:type="dxa"/>
            <w:tcBorders>
              <w:top w:val="single" w:sz="4" w:space="0" w:color="auto"/>
              <w:bottom w:val="single" w:sz="4" w:space="0" w:color="auto"/>
              <w:right w:val="single" w:sz="4" w:space="0" w:color="auto"/>
            </w:tcBorders>
          </w:tcPr>
          <w:p w14:paraId="0209932D" w14:textId="4DE264E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26</w:t>
            </w:r>
            <w:r w:rsidR="008052F2">
              <w:rPr>
                <w:rFonts w:ascii="Times New Roman" w:hAnsi="Times New Roman" w:cs="Times New Roman"/>
                <w:sz w:val="24"/>
                <w:szCs w:val="24"/>
              </w:rPr>
              <w:t>.</w:t>
            </w:r>
            <w:r w:rsidRPr="00254787">
              <w:rPr>
                <w:rFonts w:ascii="Times New Roman" w:hAnsi="Times New Roman" w:cs="Times New Roman"/>
                <w:sz w:val="24"/>
                <w:szCs w:val="24"/>
              </w:rPr>
              <w:t>44</w:t>
            </w:r>
          </w:p>
        </w:tc>
      </w:tr>
      <w:tr w:rsidR="00254787" w:rsidRPr="00254787" w14:paraId="13D90B01" w14:textId="77777777" w:rsidTr="00254787">
        <w:trPr>
          <w:trHeight w:val="311"/>
        </w:trPr>
        <w:tc>
          <w:tcPr>
            <w:tcW w:w="1922" w:type="dxa"/>
            <w:tcBorders>
              <w:top w:val="single" w:sz="4" w:space="0" w:color="808080"/>
              <w:left w:val="single" w:sz="4" w:space="0" w:color="808080"/>
              <w:bottom w:val="single" w:sz="4" w:space="0" w:color="auto"/>
              <w:right w:val="single" w:sz="4" w:space="0" w:color="808080"/>
            </w:tcBorders>
          </w:tcPr>
          <w:p w14:paraId="2E8942B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LPe</w:t>
            </w:r>
            <w:proofErr w:type="spellEnd"/>
          </w:p>
        </w:tc>
        <w:tc>
          <w:tcPr>
            <w:tcW w:w="1222" w:type="dxa"/>
            <w:tcBorders>
              <w:bottom w:val="single" w:sz="4" w:space="0" w:color="auto"/>
              <w:right w:val="single" w:sz="4" w:space="0" w:color="auto"/>
            </w:tcBorders>
          </w:tcPr>
          <w:p w14:paraId="62D245AB" w14:textId="54E7402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090</w:t>
            </w:r>
          </w:p>
        </w:tc>
        <w:tc>
          <w:tcPr>
            <w:tcW w:w="1257" w:type="dxa"/>
            <w:tcBorders>
              <w:left w:val="single" w:sz="4" w:space="0" w:color="auto"/>
              <w:bottom w:val="single" w:sz="4" w:space="0" w:color="auto"/>
              <w:right w:val="single" w:sz="4" w:space="0" w:color="auto"/>
            </w:tcBorders>
          </w:tcPr>
          <w:p w14:paraId="37C79860" w14:textId="079D52F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18</w:t>
            </w:r>
            <w:r w:rsidR="008052F2">
              <w:rPr>
                <w:rFonts w:ascii="Times New Roman" w:hAnsi="Times New Roman" w:cs="Times New Roman"/>
                <w:sz w:val="24"/>
                <w:szCs w:val="24"/>
              </w:rPr>
              <w:t>.</w:t>
            </w:r>
            <w:r w:rsidRPr="00254787">
              <w:rPr>
                <w:rFonts w:ascii="Times New Roman" w:hAnsi="Times New Roman" w:cs="Times New Roman"/>
                <w:sz w:val="24"/>
                <w:szCs w:val="24"/>
              </w:rPr>
              <w:t>538</w:t>
            </w:r>
          </w:p>
        </w:tc>
        <w:tc>
          <w:tcPr>
            <w:tcW w:w="1406" w:type="dxa"/>
            <w:tcBorders>
              <w:left w:val="single" w:sz="4" w:space="0" w:color="auto"/>
              <w:bottom w:val="single" w:sz="4" w:space="0" w:color="auto"/>
            </w:tcBorders>
            <w:shd w:val="clear" w:color="auto" w:fill="FFFFFF"/>
          </w:tcPr>
          <w:p w14:paraId="7F2D59E3" w14:textId="2425531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10</w:t>
            </w:r>
            <w:r w:rsidR="008052F2">
              <w:rPr>
                <w:rFonts w:ascii="Times New Roman" w:hAnsi="Times New Roman" w:cs="Times New Roman"/>
                <w:sz w:val="24"/>
                <w:szCs w:val="24"/>
              </w:rPr>
              <w:t>.</w:t>
            </w:r>
            <w:r w:rsidRPr="00254787">
              <w:rPr>
                <w:rFonts w:ascii="Times New Roman" w:hAnsi="Times New Roman" w:cs="Times New Roman"/>
                <w:sz w:val="24"/>
                <w:szCs w:val="24"/>
              </w:rPr>
              <w:t>380</w:t>
            </w:r>
          </w:p>
        </w:tc>
        <w:tc>
          <w:tcPr>
            <w:tcW w:w="1576" w:type="dxa"/>
            <w:tcBorders>
              <w:top w:val="single" w:sz="4" w:space="0" w:color="808080"/>
              <w:left w:val="single" w:sz="4" w:space="0" w:color="808080"/>
              <w:bottom w:val="single" w:sz="4" w:space="0" w:color="808080"/>
              <w:right w:val="single" w:sz="4" w:space="0" w:color="808080"/>
            </w:tcBorders>
          </w:tcPr>
          <w:p w14:paraId="09DE5074" w14:textId="2CB6B74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183</w:t>
            </w:r>
            <w:r w:rsidR="008052F2">
              <w:rPr>
                <w:rFonts w:ascii="Times New Roman" w:hAnsi="Times New Roman" w:cs="Times New Roman"/>
                <w:sz w:val="24"/>
                <w:szCs w:val="24"/>
              </w:rPr>
              <w:t>.</w:t>
            </w:r>
            <w:r w:rsidRPr="00254787">
              <w:rPr>
                <w:rFonts w:ascii="Times New Roman" w:hAnsi="Times New Roman" w:cs="Times New Roman"/>
                <w:sz w:val="24"/>
                <w:szCs w:val="24"/>
              </w:rPr>
              <w:t>62***</w:t>
            </w:r>
          </w:p>
        </w:tc>
        <w:tc>
          <w:tcPr>
            <w:tcW w:w="1414" w:type="dxa"/>
            <w:tcBorders>
              <w:top w:val="single" w:sz="4" w:space="0" w:color="808080"/>
              <w:left w:val="single" w:sz="4" w:space="0" w:color="808080"/>
              <w:bottom w:val="single" w:sz="4" w:space="0" w:color="808080"/>
              <w:right w:val="single" w:sz="4" w:space="0" w:color="808080"/>
            </w:tcBorders>
          </w:tcPr>
          <w:p w14:paraId="30C136B4" w14:textId="5A16723A"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117</w:t>
            </w:r>
          </w:p>
        </w:tc>
        <w:tc>
          <w:tcPr>
            <w:tcW w:w="1104" w:type="dxa"/>
            <w:tcBorders>
              <w:top w:val="single" w:sz="4" w:space="0" w:color="auto"/>
              <w:bottom w:val="single" w:sz="4" w:space="0" w:color="auto"/>
              <w:right w:val="single" w:sz="4" w:space="0" w:color="auto"/>
            </w:tcBorders>
          </w:tcPr>
          <w:p w14:paraId="7F5C5295" w14:textId="04D1AC1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31</w:t>
            </w:r>
            <w:r w:rsidR="008052F2">
              <w:rPr>
                <w:rFonts w:ascii="Times New Roman" w:hAnsi="Times New Roman" w:cs="Times New Roman"/>
                <w:sz w:val="24"/>
                <w:szCs w:val="24"/>
              </w:rPr>
              <w:t>.</w:t>
            </w:r>
            <w:r w:rsidRPr="00254787">
              <w:rPr>
                <w:rFonts w:ascii="Times New Roman" w:hAnsi="Times New Roman" w:cs="Times New Roman"/>
                <w:sz w:val="24"/>
                <w:szCs w:val="24"/>
              </w:rPr>
              <w:t>60</w:t>
            </w:r>
          </w:p>
        </w:tc>
      </w:tr>
      <w:tr w:rsidR="00254787" w:rsidRPr="00254787" w14:paraId="240D8F22"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0887D5FF"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NFrR</w:t>
            </w:r>
            <w:proofErr w:type="spellEnd"/>
          </w:p>
        </w:tc>
        <w:tc>
          <w:tcPr>
            <w:tcW w:w="1222" w:type="dxa"/>
            <w:tcBorders>
              <w:bottom w:val="single" w:sz="4" w:space="0" w:color="auto"/>
              <w:right w:val="single" w:sz="4" w:space="0" w:color="auto"/>
            </w:tcBorders>
          </w:tcPr>
          <w:p w14:paraId="5E2946B1" w14:textId="24C99E1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257" w:type="dxa"/>
            <w:tcBorders>
              <w:left w:val="single" w:sz="4" w:space="0" w:color="auto"/>
              <w:bottom w:val="single" w:sz="4" w:space="0" w:color="auto"/>
              <w:right w:val="single" w:sz="4" w:space="0" w:color="auto"/>
            </w:tcBorders>
          </w:tcPr>
          <w:p w14:paraId="7089D0D6" w14:textId="59E162E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406" w:type="dxa"/>
            <w:tcBorders>
              <w:left w:val="single" w:sz="4" w:space="0" w:color="auto"/>
              <w:bottom w:val="single" w:sz="4" w:space="0" w:color="auto"/>
            </w:tcBorders>
            <w:shd w:val="clear" w:color="auto" w:fill="FFFFFF"/>
          </w:tcPr>
          <w:p w14:paraId="721D8817" w14:textId="2D1D107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689</w:t>
            </w:r>
          </w:p>
        </w:tc>
        <w:tc>
          <w:tcPr>
            <w:tcW w:w="1576" w:type="dxa"/>
            <w:tcBorders>
              <w:top w:val="single" w:sz="4" w:space="0" w:color="808080"/>
              <w:left w:val="single" w:sz="4" w:space="0" w:color="808080"/>
              <w:bottom w:val="single" w:sz="4" w:space="0" w:color="808080"/>
              <w:right w:val="single" w:sz="4" w:space="0" w:color="808080"/>
            </w:tcBorders>
          </w:tcPr>
          <w:p w14:paraId="71FADF5A" w14:textId="4229F28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43</w:t>
            </w:r>
            <w:r w:rsidR="008052F2">
              <w:rPr>
                <w:rFonts w:ascii="Times New Roman" w:hAnsi="Times New Roman" w:cs="Times New Roman"/>
                <w:sz w:val="24"/>
                <w:szCs w:val="24"/>
              </w:rPr>
              <w:t>.</w:t>
            </w:r>
            <w:r w:rsidRPr="00254787">
              <w:rPr>
                <w:rFonts w:ascii="Times New Roman" w:hAnsi="Times New Roman" w:cs="Times New Roman"/>
                <w:sz w:val="24"/>
                <w:szCs w:val="24"/>
              </w:rPr>
              <w:t>91***</w:t>
            </w:r>
          </w:p>
        </w:tc>
        <w:tc>
          <w:tcPr>
            <w:tcW w:w="1414" w:type="dxa"/>
            <w:tcBorders>
              <w:top w:val="single" w:sz="4" w:space="0" w:color="808080"/>
              <w:left w:val="single" w:sz="4" w:space="0" w:color="808080"/>
              <w:bottom w:val="single" w:sz="4" w:space="0" w:color="808080"/>
              <w:right w:val="single" w:sz="4" w:space="0" w:color="808080"/>
            </w:tcBorders>
          </w:tcPr>
          <w:p w14:paraId="4057696B" w14:textId="3FF0483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2067</w:t>
            </w:r>
          </w:p>
        </w:tc>
        <w:tc>
          <w:tcPr>
            <w:tcW w:w="1104" w:type="dxa"/>
            <w:tcBorders>
              <w:top w:val="single" w:sz="4" w:space="0" w:color="auto"/>
              <w:bottom w:val="single" w:sz="4" w:space="0" w:color="auto"/>
              <w:right w:val="single" w:sz="4" w:space="0" w:color="auto"/>
            </w:tcBorders>
          </w:tcPr>
          <w:p w14:paraId="74741319" w14:textId="5274F7B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89</w:t>
            </w:r>
            <w:r w:rsidR="008052F2">
              <w:rPr>
                <w:rFonts w:ascii="Times New Roman" w:hAnsi="Times New Roman" w:cs="Times New Roman"/>
                <w:sz w:val="24"/>
                <w:szCs w:val="24"/>
              </w:rPr>
              <w:t>.</w:t>
            </w:r>
            <w:r w:rsidRPr="00254787">
              <w:rPr>
                <w:rFonts w:ascii="Times New Roman" w:hAnsi="Times New Roman" w:cs="Times New Roman"/>
                <w:sz w:val="24"/>
                <w:szCs w:val="24"/>
              </w:rPr>
              <w:t>57</w:t>
            </w:r>
          </w:p>
        </w:tc>
      </w:tr>
      <w:tr w:rsidR="00254787" w:rsidRPr="00254787" w14:paraId="7352AA64"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3738D84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NGrFr</w:t>
            </w:r>
            <w:proofErr w:type="spellEnd"/>
          </w:p>
        </w:tc>
        <w:tc>
          <w:tcPr>
            <w:tcW w:w="1222" w:type="dxa"/>
            <w:tcBorders>
              <w:top w:val="single" w:sz="4" w:space="0" w:color="auto"/>
              <w:bottom w:val="single" w:sz="4" w:space="0" w:color="auto"/>
              <w:right w:val="single" w:sz="4" w:space="0" w:color="auto"/>
            </w:tcBorders>
          </w:tcPr>
          <w:p w14:paraId="1ACEF0B8" w14:textId="7F005A6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44</w:t>
            </w:r>
            <w:r w:rsidR="008052F2">
              <w:rPr>
                <w:rFonts w:ascii="Times New Roman" w:hAnsi="Times New Roman" w:cs="Times New Roman"/>
                <w:sz w:val="24"/>
                <w:szCs w:val="24"/>
              </w:rPr>
              <w:t>.</w:t>
            </w:r>
            <w:r w:rsidRPr="00254787">
              <w:rPr>
                <w:rFonts w:ascii="Times New Roman" w:hAnsi="Times New Roman" w:cs="Times New Roman"/>
                <w:sz w:val="24"/>
                <w:szCs w:val="24"/>
              </w:rPr>
              <w:t>06</w:t>
            </w:r>
          </w:p>
        </w:tc>
        <w:tc>
          <w:tcPr>
            <w:tcW w:w="1257" w:type="dxa"/>
            <w:tcBorders>
              <w:top w:val="single" w:sz="4" w:space="0" w:color="auto"/>
              <w:left w:val="single" w:sz="4" w:space="0" w:color="auto"/>
              <w:bottom w:val="single" w:sz="4" w:space="0" w:color="auto"/>
              <w:right w:val="single" w:sz="4" w:space="0" w:color="auto"/>
            </w:tcBorders>
          </w:tcPr>
          <w:p w14:paraId="0FF58828" w14:textId="44CF7D0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119</w:t>
            </w:r>
            <w:r w:rsidR="008052F2">
              <w:rPr>
                <w:rFonts w:ascii="Times New Roman" w:hAnsi="Times New Roman" w:cs="Times New Roman"/>
                <w:sz w:val="24"/>
                <w:szCs w:val="24"/>
              </w:rPr>
              <w:t>.</w:t>
            </w:r>
            <w:r w:rsidRPr="00254787">
              <w:rPr>
                <w:rFonts w:ascii="Times New Roman" w:hAnsi="Times New Roman" w:cs="Times New Roman"/>
                <w:sz w:val="24"/>
                <w:szCs w:val="24"/>
              </w:rPr>
              <w:t>38</w:t>
            </w:r>
          </w:p>
        </w:tc>
        <w:tc>
          <w:tcPr>
            <w:tcW w:w="1406" w:type="dxa"/>
            <w:tcBorders>
              <w:top w:val="single" w:sz="4" w:space="0" w:color="auto"/>
              <w:left w:val="single" w:sz="4" w:space="0" w:color="auto"/>
              <w:bottom w:val="single" w:sz="4" w:space="0" w:color="auto"/>
            </w:tcBorders>
            <w:shd w:val="clear" w:color="auto" w:fill="FFFFFF"/>
          </w:tcPr>
          <w:p w14:paraId="59751AAE" w14:textId="061737A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74</w:t>
            </w:r>
            <w:r w:rsidR="008052F2">
              <w:rPr>
                <w:rFonts w:ascii="Times New Roman" w:hAnsi="Times New Roman" w:cs="Times New Roman"/>
                <w:sz w:val="24"/>
                <w:szCs w:val="24"/>
              </w:rPr>
              <w:t>.</w:t>
            </w:r>
            <w:r w:rsidRPr="00254787">
              <w:rPr>
                <w:rFonts w:ascii="Times New Roman" w:hAnsi="Times New Roman" w:cs="Times New Roman"/>
                <w:sz w:val="24"/>
                <w:szCs w:val="24"/>
              </w:rPr>
              <w:t>80</w:t>
            </w:r>
          </w:p>
        </w:tc>
        <w:tc>
          <w:tcPr>
            <w:tcW w:w="1576" w:type="dxa"/>
            <w:tcBorders>
              <w:top w:val="single" w:sz="4" w:space="0" w:color="808080"/>
              <w:left w:val="single" w:sz="4" w:space="0" w:color="808080"/>
              <w:bottom w:val="single" w:sz="4" w:space="0" w:color="808080"/>
              <w:right w:val="single" w:sz="4" w:space="0" w:color="808080"/>
            </w:tcBorders>
          </w:tcPr>
          <w:p w14:paraId="7C8D6F3B" w14:textId="16E4BE1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5654</w:t>
            </w:r>
            <w:r w:rsidR="008052F2">
              <w:rPr>
                <w:rFonts w:ascii="Times New Roman" w:hAnsi="Times New Roman" w:cs="Times New Roman"/>
                <w:sz w:val="24"/>
                <w:szCs w:val="24"/>
              </w:rPr>
              <w:t>.</w:t>
            </w:r>
            <w:r w:rsidRPr="00254787">
              <w:rPr>
                <w:rFonts w:ascii="Times New Roman" w:hAnsi="Times New Roman" w:cs="Times New Roman"/>
                <w:sz w:val="24"/>
                <w:szCs w:val="24"/>
              </w:rPr>
              <w:t>21***</w:t>
            </w:r>
          </w:p>
        </w:tc>
        <w:tc>
          <w:tcPr>
            <w:tcW w:w="1414" w:type="dxa"/>
            <w:tcBorders>
              <w:top w:val="single" w:sz="4" w:space="0" w:color="808080"/>
              <w:left w:val="single" w:sz="4" w:space="0" w:color="808080"/>
              <w:bottom w:val="single" w:sz="4" w:space="0" w:color="808080"/>
              <w:right w:val="single" w:sz="4" w:space="0" w:color="808080"/>
            </w:tcBorders>
          </w:tcPr>
          <w:p w14:paraId="58F12B75" w14:textId="5197EA6E"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70</w:t>
            </w:r>
            <w:r w:rsidR="008052F2">
              <w:rPr>
                <w:rFonts w:ascii="Times New Roman" w:hAnsi="Times New Roman" w:cs="Times New Roman"/>
                <w:sz w:val="24"/>
                <w:szCs w:val="24"/>
              </w:rPr>
              <w:t>.</w:t>
            </w:r>
            <w:r w:rsidRPr="00254787">
              <w:rPr>
                <w:rFonts w:ascii="Times New Roman" w:hAnsi="Times New Roman" w:cs="Times New Roman"/>
                <w:sz w:val="24"/>
                <w:szCs w:val="24"/>
              </w:rPr>
              <w:t>98</w:t>
            </w:r>
          </w:p>
        </w:tc>
        <w:tc>
          <w:tcPr>
            <w:tcW w:w="1104" w:type="dxa"/>
            <w:tcBorders>
              <w:top w:val="single" w:sz="4" w:space="0" w:color="auto"/>
              <w:bottom w:val="single" w:sz="4" w:space="0" w:color="auto"/>
              <w:right w:val="single" w:sz="4" w:space="0" w:color="auto"/>
            </w:tcBorders>
          </w:tcPr>
          <w:p w14:paraId="371D1F9D" w14:textId="1F48F05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54</w:t>
            </w:r>
          </w:p>
        </w:tc>
      </w:tr>
      <w:tr w:rsidR="00254787" w:rsidRPr="00254787" w14:paraId="7F53DB1C"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55FAECC"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NFrAP</w:t>
            </w:r>
            <w:proofErr w:type="spellEnd"/>
          </w:p>
        </w:tc>
        <w:tc>
          <w:tcPr>
            <w:tcW w:w="1222" w:type="dxa"/>
            <w:tcBorders>
              <w:top w:val="single" w:sz="4" w:space="0" w:color="auto"/>
              <w:bottom w:val="single" w:sz="4" w:space="0" w:color="auto"/>
              <w:right w:val="single" w:sz="4" w:space="0" w:color="auto"/>
            </w:tcBorders>
          </w:tcPr>
          <w:p w14:paraId="02C19451" w14:textId="2BE98B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875</w:t>
            </w:r>
          </w:p>
        </w:tc>
        <w:tc>
          <w:tcPr>
            <w:tcW w:w="1257" w:type="dxa"/>
            <w:tcBorders>
              <w:top w:val="single" w:sz="4" w:space="0" w:color="auto"/>
              <w:left w:val="single" w:sz="4" w:space="0" w:color="auto"/>
              <w:bottom w:val="single" w:sz="4" w:space="0" w:color="auto"/>
              <w:right w:val="single" w:sz="4" w:space="0" w:color="auto"/>
            </w:tcBorders>
          </w:tcPr>
          <w:p w14:paraId="5763907C" w14:textId="6122DDB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250</w:t>
            </w:r>
          </w:p>
        </w:tc>
        <w:tc>
          <w:tcPr>
            <w:tcW w:w="1406" w:type="dxa"/>
            <w:tcBorders>
              <w:top w:val="single" w:sz="4" w:space="0" w:color="auto"/>
              <w:left w:val="single" w:sz="4" w:space="0" w:color="auto"/>
              <w:bottom w:val="single" w:sz="4" w:space="0" w:color="auto"/>
            </w:tcBorders>
            <w:shd w:val="clear" w:color="auto" w:fill="FFFFFF"/>
          </w:tcPr>
          <w:p w14:paraId="21AAD392" w14:textId="692864D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w:t>
            </w:r>
            <w:r w:rsidR="008052F2">
              <w:rPr>
                <w:rFonts w:ascii="Times New Roman" w:hAnsi="Times New Roman" w:cs="Times New Roman"/>
                <w:sz w:val="24"/>
                <w:szCs w:val="24"/>
              </w:rPr>
              <w:t>.</w:t>
            </w:r>
            <w:r w:rsidRPr="00254787">
              <w:rPr>
                <w:rFonts w:ascii="Times New Roman" w:hAnsi="Times New Roman" w:cs="Times New Roman"/>
                <w:sz w:val="24"/>
                <w:szCs w:val="24"/>
              </w:rPr>
              <w:t>598</w:t>
            </w:r>
          </w:p>
        </w:tc>
        <w:tc>
          <w:tcPr>
            <w:tcW w:w="1576" w:type="dxa"/>
            <w:tcBorders>
              <w:top w:val="single" w:sz="4" w:space="0" w:color="808080"/>
              <w:left w:val="single" w:sz="4" w:space="0" w:color="808080"/>
              <w:bottom w:val="single" w:sz="4" w:space="0" w:color="808080"/>
              <w:right w:val="single" w:sz="4" w:space="0" w:color="808080"/>
            </w:tcBorders>
          </w:tcPr>
          <w:p w14:paraId="31834F72" w14:textId="2C9A845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28</w:t>
            </w:r>
            <w:r w:rsidR="008052F2">
              <w:rPr>
                <w:rFonts w:ascii="Times New Roman" w:hAnsi="Times New Roman" w:cs="Times New Roman"/>
                <w:sz w:val="24"/>
                <w:szCs w:val="24"/>
              </w:rPr>
              <w:t>.</w:t>
            </w:r>
            <w:r w:rsidRPr="00254787">
              <w:rPr>
                <w:rFonts w:ascii="Times New Roman" w:hAnsi="Times New Roman" w:cs="Times New Roman"/>
                <w:sz w:val="24"/>
                <w:szCs w:val="24"/>
              </w:rPr>
              <w:t>41***</w:t>
            </w:r>
          </w:p>
        </w:tc>
        <w:tc>
          <w:tcPr>
            <w:tcW w:w="1414" w:type="dxa"/>
            <w:tcBorders>
              <w:top w:val="single" w:sz="4" w:space="0" w:color="808080"/>
              <w:left w:val="single" w:sz="4" w:space="0" w:color="808080"/>
              <w:bottom w:val="single" w:sz="4" w:space="0" w:color="808080"/>
              <w:right w:val="single" w:sz="4" w:space="0" w:color="808080"/>
            </w:tcBorders>
          </w:tcPr>
          <w:p w14:paraId="158BA63A" w14:textId="3ABE4F0F"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3287</w:t>
            </w:r>
          </w:p>
        </w:tc>
        <w:tc>
          <w:tcPr>
            <w:tcW w:w="1104" w:type="dxa"/>
            <w:tcBorders>
              <w:top w:val="single" w:sz="4" w:space="0" w:color="auto"/>
              <w:bottom w:val="single" w:sz="4" w:space="0" w:color="auto"/>
              <w:right w:val="single" w:sz="4" w:space="0" w:color="auto"/>
            </w:tcBorders>
          </w:tcPr>
          <w:p w14:paraId="2974C26F" w14:textId="3FCC5040"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35</w:t>
            </w:r>
            <w:r w:rsidR="008052F2">
              <w:rPr>
                <w:rFonts w:ascii="Times New Roman" w:hAnsi="Times New Roman" w:cs="Times New Roman"/>
                <w:sz w:val="24"/>
                <w:szCs w:val="24"/>
              </w:rPr>
              <w:t>.</w:t>
            </w:r>
            <w:r w:rsidRPr="00254787">
              <w:rPr>
                <w:rFonts w:ascii="Times New Roman" w:hAnsi="Times New Roman" w:cs="Times New Roman"/>
                <w:sz w:val="24"/>
                <w:szCs w:val="24"/>
              </w:rPr>
              <w:t>88</w:t>
            </w:r>
          </w:p>
        </w:tc>
      </w:tr>
      <w:tr w:rsidR="00254787" w:rsidRPr="00254787" w14:paraId="243AB7FB"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F09C99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NFrP</w:t>
            </w:r>
            <w:proofErr w:type="spellEnd"/>
          </w:p>
        </w:tc>
        <w:tc>
          <w:tcPr>
            <w:tcW w:w="1222" w:type="dxa"/>
            <w:tcBorders>
              <w:top w:val="single" w:sz="4" w:space="0" w:color="auto"/>
              <w:bottom w:val="single" w:sz="4" w:space="0" w:color="auto"/>
              <w:right w:val="single" w:sz="4" w:space="0" w:color="auto"/>
            </w:tcBorders>
          </w:tcPr>
          <w:p w14:paraId="45888365" w14:textId="662D38E1"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940</w:t>
            </w:r>
          </w:p>
        </w:tc>
        <w:tc>
          <w:tcPr>
            <w:tcW w:w="1257" w:type="dxa"/>
            <w:tcBorders>
              <w:top w:val="single" w:sz="4" w:space="0" w:color="auto"/>
              <w:left w:val="single" w:sz="4" w:space="0" w:color="auto"/>
              <w:bottom w:val="single" w:sz="4" w:space="0" w:color="auto"/>
              <w:right w:val="single" w:sz="4" w:space="0" w:color="auto"/>
            </w:tcBorders>
          </w:tcPr>
          <w:p w14:paraId="2125A118" w14:textId="49B175D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10</w:t>
            </w:r>
            <w:r w:rsidR="008052F2">
              <w:rPr>
                <w:rFonts w:ascii="Times New Roman" w:hAnsi="Times New Roman" w:cs="Times New Roman"/>
                <w:sz w:val="24"/>
                <w:szCs w:val="24"/>
              </w:rPr>
              <w:t>.</w:t>
            </w:r>
            <w:r w:rsidRPr="00254787">
              <w:rPr>
                <w:rFonts w:ascii="Times New Roman" w:hAnsi="Times New Roman" w:cs="Times New Roman"/>
                <w:sz w:val="24"/>
                <w:szCs w:val="24"/>
              </w:rPr>
              <w:t>375</w:t>
            </w:r>
          </w:p>
        </w:tc>
        <w:tc>
          <w:tcPr>
            <w:tcW w:w="1406" w:type="dxa"/>
            <w:tcBorders>
              <w:top w:val="single" w:sz="4" w:space="0" w:color="auto"/>
              <w:left w:val="single" w:sz="4" w:space="0" w:color="auto"/>
              <w:bottom w:val="single" w:sz="4" w:space="0" w:color="auto"/>
            </w:tcBorders>
            <w:shd w:val="clear" w:color="auto" w:fill="FFFFFF"/>
          </w:tcPr>
          <w:p w14:paraId="3BA1E2AC" w14:textId="3DF2B24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w:t>
            </w:r>
            <w:r w:rsidR="008052F2">
              <w:rPr>
                <w:rFonts w:ascii="Times New Roman" w:hAnsi="Times New Roman" w:cs="Times New Roman"/>
                <w:sz w:val="24"/>
                <w:szCs w:val="24"/>
              </w:rPr>
              <w:t>.</w:t>
            </w:r>
            <w:r w:rsidRPr="00254787">
              <w:rPr>
                <w:rFonts w:ascii="Times New Roman" w:hAnsi="Times New Roman" w:cs="Times New Roman"/>
                <w:sz w:val="24"/>
                <w:szCs w:val="24"/>
              </w:rPr>
              <w:t>323</w:t>
            </w:r>
          </w:p>
        </w:tc>
        <w:tc>
          <w:tcPr>
            <w:tcW w:w="1576" w:type="dxa"/>
            <w:tcBorders>
              <w:top w:val="single" w:sz="4" w:space="0" w:color="808080"/>
              <w:left w:val="single" w:sz="4" w:space="0" w:color="808080"/>
              <w:bottom w:val="single" w:sz="4" w:space="0" w:color="808080"/>
              <w:right w:val="single" w:sz="4" w:space="0" w:color="808080"/>
            </w:tcBorders>
          </w:tcPr>
          <w:p w14:paraId="4C81A8DD" w14:textId="0953BBA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8</w:t>
            </w:r>
            <w:r w:rsidR="008052F2">
              <w:rPr>
                <w:rFonts w:ascii="Times New Roman" w:hAnsi="Times New Roman" w:cs="Times New Roman"/>
                <w:sz w:val="24"/>
                <w:szCs w:val="24"/>
              </w:rPr>
              <w:t>.</w:t>
            </w:r>
            <w:r w:rsidRPr="00254787">
              <w:rPr>
                <w:rFonts w:ascii="Times New Roman" w:hAnsi="Times New Roman" w:cs="Times New Roman"/>
                <w:sz w:val="24"/>
                <w:szCs w:val="24"/>
              </w:rPr>
              <w:t>74***</w:t>
            </w:r>
          </w:p>
        </w:tc>
        <w:tc>
          <w:tcPr>
            <w:tcW w:w="1414" w:type="dxa"/>
            <w:tcBorders>
              <w:top w:val="single" w:sz="4" w:space="0" w:color="808080"/>
              <w:left w:val="single" w:sz="4" w:space="0" w:color="808080"/>
              <w:bottom w:val="single" w:sz="4" w:space="0" w:color="808080"/>
              <w:right w:val="single" w:sz="4" w:space="0" w:color="808080"/>
            </w:tcBorders>
          </w:tcPr>
          <w:p w14:paraId="253811F6" w14:textId="3DB099C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043</w:t>
            </w:r>
          </w:p>
        </w:tc>
        <w:tc>
          <w:tcPr>
            <w:tcW w:w="1104" w:type="dxa"/>
            <w:tcBorders>
              <w:top w:val="single" w:sz="4" w:space="0" w:color="auto"/>
              <w:bottom w:val="single" w:sz="4" w:space="0" w:color="auto"/>
              <w:right w:val="single" w:sz="4" w:space="0" w:color="auto"/>
            </w:tcBorders>
          </w:tcPr>
          <w:p w14:paraId="7315BE84" w14:textId="3275F05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22</w:t>
            </w:r>
            <w:r w:rsidR="008052F2">
              <w:rPr>
                <w:rFonts w:ascii="Times New Roman" w:hAnsi="Times New Roman" w:cs="Times New Roman"/>
                <w:sz w:val="24"/>
                <w:szCs w:val="24"/>
              </w:rPr>
              <w:t>.</w:t>
            </w:r>
            <w:r w:rsidRPr="00254787">
              <w:rPr>
                <w:rFonts w:ascii="Times New Roman" w:hAnsi="Times New Roman" w:cs="Times New Roman"/>
                <w:sz w:val="24"/>
                <w:szCs w:val="24"/>
              </w:rPr>
              <w:t>31</w:t>
            </w:r>
          </w:p>
        </w:tc>
      </w:tr>
      <w:tr w:rsidR="00254787" w:rsidRPr="00254787" w14:paraId="0952AA3D"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BB0CC8E"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LFr</w:t>
            </w:r>
            <w:proofErr w:type="spellEnd"/>
          </w:p>
        </w:tc>
        <w:tc>
          <w:tcPr>
            <w:tcW w:w="1222" w:type="dxa"/>
            <w:tcBorders>
              <w:top w:val="single" w:sz="4" w:space="0" w:color="auto"/>
              <w:bottom w:val="single" w:sz="4" w:space="0" w:color="auto"/>
              <w:right w:val="single" w:sz="4" w:space="0" w:color="auto"/>
            </w:tcBorders>
          </w:tcPr>
          <w:p w14:paraId="48A46284" w14:textId="7979E37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520</w:t>
            </w:r>
          </w:p>
        </w:tc>
        <w:tc>
          <w:tcPr>
            <w:tcW w:w="1257" w:type="dxa"/>
            <w:tcBorders>
              <w:top w:val="single" w:sz="4" w:space="0" w:color="auto"/>
              <w:left w:val="single" w:sz="4" w:space="0" w:color="auto"/>
              <w:bottom w:val="single" w:sz="4" w:space="0" w:color="auto"/>
              <w:right w:val="single" w:sz="4" w:space="0" w:color="auto"/>
            </w:tcBorders>
          </w:tcPr>
          <w:p w14:paraId="65643067" w14:textId="4A51BE5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24</w:t>
            </w:r>
            <w:r w:rsidR="008052F2">
              <w:rPr>
                <w:rFonts w:ascii="Times New Roman" w:hAnsi="Times New Roman" w:cs="Times New Roman"/>
                <w:sz w:val="24"/>
                <w:szCs w:val="24"/>
              </w:rPr>
              <w:t>.</w:t>
            </w:r>
            <w:r w:rsidRPr="00254787">
              <w:rPr>
                <w:rFonts w:ascii="Times New Roman" w:hAnsi="Times New Roman" w:cs="Times New Roman"/>
                <w:sz w:val="24"/>
                <w:szCs w:val="24"/>
              </w:rPr>
              <w:t>262</w:t>
            </w:r>
          </w:p>
        </w:tc>
        <w:tc>
          <w:tcPr>
            <w:tcW w:w="1406" w:type="dxa"/>
            <w:tcBorders>
              <w:top w:val="single" w:sz="4" w:space="0" w:color="auto"/>
              <w:left w:val="single" w:sz="4" w:space="0" w:color="auto"/>
              <w:bottom w:val="single" w:sz="4" w:space="0" w:color="auto"/>
            </w:tcBorders>
            <w:shd w:val="clear" w:color="auto" w:fill="FFFFFF"/>
          </w:tcPr>
          <w:p w14:paraId="4FA1C013" w14:textId="3C86DBCF"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14</w:t>
            </w:r>
            <w:r w:rsidR="008052F2">
              <w:rPr>
                <w:rFonts w:ascii="Times New Roman" w:hAnsi="Times New Roman" w:cs="Times New Roman"/>
                <w:sz w:val="24"/>
                <w:szCs w:val="24"/>
              </w:rPr>
              <w:t>.</w:t>
            </w:r>
            <w:r w:rsidRPr="00254787">
              <w:rPr>
                <w:rFonts w:ascii="Times New Roman" w:hAnsi="Times New Roman" w:cs="Times New Roman"/>
                <w:sz w:val="24"/>
                <w:szCs w:val="24"/>
              </w:rPr>
              <w:t>571</w:t>
            </w:r>
          </w:p>
        </w:tc>
        <w:tc>
          <w:tcPr>
            <w:tcW w:w="1576" w:type="dxa"/>
            <w:tcBorders>
              <w:top w:val="single" w:sz="4" w:space="0" w:color="808080"/>
              <w:left w:val="single" w:sz="4" w:space="0" w:color="808080"/>
              <w:bottom w:val="single" w:sz="4" w:space="0" w:color="808080"/>
              <w:right w:val="single" w:sz="4" w:space="0" w:color="808080"/>
            </w:tcBorders>
          </w:tcPr>
          <w:p w14:paraId="0B527EE2" w14:textId="75844001"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601</w:t>
            </w:r>
            <w:r w:rsidR="008052F2">
              <w:rPr>
                <w:rFonts w:ascii="Times New Roman" w:hAnsi="Times New Roman" w:cs="Times New Roman"/>
                <w:sz w:val="24"/>
                <w:szCs w:val="24"/>
              </w:rPr>
              <w:t>.</w:t>
            </w:r>
            <w:r w:rsidRPr="00254787">
              <w:rPr>
                <w:rFonts w:ascii="Times New Roman" w:hAnsi="Times New Roman" w:cs="Times New Roman"/>
                <w:sz w:val="24"/>
                <w:szCs w:val="24"/>
              </w:rPr>
              <w:t>63***</w:t>
            </w:r>
          </w:p>
        </w:tc>
        <w:tc>
          <w:tcPr>
            <w:tcW w:w="1414" w:type="dxa"/>
            <w:tcBorders>
              <w:top w:val="single" w:sz="4" w:space="0" w:color="808080"/>
              <w:left w:val="single" w:sz="4" w:space="0" w:color="808080"/>
              <w:bottom w:val="single" w:sz="4" w:space="0" w:color="808080"/>
              <w:right w:val="single" w:sz="4" w:space="0" w:color="808080"/>
            </w:tcBorders>
          </w:tcPr>
          <w:p w14:paraId="76DA5FBE" w14:textId="07CC5B38"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210</w:t>
            </w:r>
          </w:p>
        </w:tc>
        <w:tc>
          <w:tcPr>
            <w:tcW w:w="1104" w:type="dxa"/>
            <w:tcBorders>
              <w:top w:val="single" w:sz="4" w:space="0" w:color="auto"/>
              <w:bottom w:val="single" w:sz="4" w:space="0" w:color="auto"/>
              <w:right w:val="single" w:sz="4" w:space="0" w:color="auto"/>
            </w:tcBorders>
          </w:tcPr>
          <w:p w14:paraId="3297EC58" w14:textId="79EFF4C8"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35</w:t>
            </w:r>
          </w:p>
        </w:tc>
      </w:tr>
      <w:tr w:rsidR="00254787" w:rsidRPr="00254787" w14:paraId="726C7E01"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3599777" w14:textId="7777777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LaFr</w:t>
            </w:r>
          </w:p>
        </w:tc>
        <w:tc>
          <w:tcPr>
            <w:tcW w:w="1222" w:type="dxa"/>
            <w:tcBorders>
              <w:top w:val="single" w:sz="4" w:space="0" w:color="auto"/>
              <w:bottom w:val="single" w:sz="4" w:space="0" w:color="auto"/>
              <w:right w:val="single" w:sz="4" w:space="0" w:color="auto"/>
            </w:tcBorders>
          </w:tcPr>
          <w:p w14:paraId="5F1477A3" w14:textId="49D144E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w:t>
            </w:r>
            <w:r w:rsidR="008052F2">
              <w:rPr>
                <w:rFonts w:ascii="Times New Roman" w:hAnsi="Times New Roman" w:cs="Times New Roman"/>
                <w:sz w:val="24"/>
                <w:szCs w:val="24"/>
              </w:rPr>
              <w:t>.</w:t>
            </w:r>
            <w:r w:rsidRPr="00254787">
              <w:rPr>
                <w:rFonts w:ascii="Times New Roman" w:hAnsi="Times New Roman" w:cs="Times New Roman"/>
                <w:sz w:val="24"/>
                <w:szCs w:val="24"/>
              </w:rPr>
              <w:t>5875</w:t>
            </w:r>
          </w:p>
        </w:tc>
        <w:tc>
          <w:tcPr>
            <w:tcW w:w="1257" w:type="dxa"/>
            <w:tcBorders>
              <w:top w:val="single" w:sz="4" w:space="0" w:color="auto"/>
              <w:left w:val="single" w:sz="4" w:space="0" w:color="auto"/>
              <w:bottom w:val="single" w:sz="4" w:space="0" w:color="auto"/>
              <w:right w:val="single" w:sz="4" w:space="0" w:color="auto"/>
            </w:tcBorders>
          </w:tcPr>
          <w:p w14:paraId="2F3E8607" w14:textId="5EEF9DD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w:t>
            </w:r>
            <w:r w:rsidR="008052F2">
              <w:rPr>
                <w:rFonts w:ascii="Times New Roman" w:hAnsi="Times New Roman" w:cs="Times New Roman"/>
                <w:sz w:val="24"/>
                <w:szCs w:val="24"/>
              </w:rPr>
              <w:t>.</w:t>
            </w:r>
            <w:r w:rsidRPr="00254787">
              <w:rPr>
                <w:rFonts w:ascii="Times New Roman" w:hAnsi="Times New Roman" w:cs="Times New Roman"/>
                <w:sz w:val="24"/>
                <w:szCs w:val="24"/>
              </w:rPr>
              <w:t>2225</w:t>
            </w:r>
          </w:p>
        </w:tc>
        <w:tc>
          <w:tcPr>
            <w:tcW w:w="1406" w:type="dxa"/>
            <w:tcBorders>
              <w:top w:val="single" w:sz="4" w:space="0" w:color="auto"/>
              <w:left w:val="single" w:sz="4" w:space="0" w:color="auto"/>
              <w:bottom w:val="single" w:sz="4" w:space="0" w:color="auto"/>
            </w:tcBorders>
            <w:shd w:val="clear" w:color="auto" w:fill="FFFFFF"/>
          </w:tcPr>
          <w:p w14:paraId="0CA87DE8" w14:textId="5E9D9CF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1861</w:t>
            </w:r>
          </w:p>
        </w:tc>
        <w:tc>
          <w:tcPr>
            <w:tcW w:w="1576" w:type="dxa"/>
            <w:tcBorders>
              <w:top w:val="single" w:sz="4" w:space="0" w:color="808080"/>
              <w:left w:val="single" w:sz="4" w:space="0" w:color="808080"/>
              <w:bottom w:val="single" w:sz="4" w:space="0" w:color="808080"/>
              <w:right w:val="single" w:sz="4" w:space="0" w:color="808080"/>
            </w:tcBorders>
          </w:tcPr>
          <w:p w14:paraId="36F2EC12" w14:textId="60324AE2"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17</w:t>
            </w:r>
            <w:r w:rsidRPr="00254787">
              <w:rPr>
                <w:rFonts w:ascii="Times New Roman" w:hAnsi="Times New Roman" w:cs="Times New Roman"/>
                <w:sz w:val="24"/>
                <w:szCs w:val="24"/>
                <w:vertAlign w:val="superscript"/>
              </w:rPr>
              <w:t>ns</w:t>
            </w:r>
          </w:p>
        </w:tc>
        <w:tc>
          <w:tcPr>
            <w:tcW w:w="1414" w:type="dxa"/>
            <w:tcBorders>
              <w:top w:val="single" w:sz="4" w:space="0" w:color="808080"/>
              <w:left w:val="single" w:sz="4" w:space="0" w:color="808080"/>
              <w:bottom w:val="single" w:sz="4" w:space="0" w:color="808080"/>
              <w:right w:val="single" w:sz="4" w:space="0" w:color="808080"/>
            </w:tcBorders>
          </w:tcPr>
          <w:p w14:paraId="2057509F" w14:textId="49CA74B4"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07243</w:t>
            </w:r>
          </w:p>
        </w:tc>
        <w:tc>
          <w:tcPr>
            <w:tcW w:w="1104" w:type="dxa"/>
            <w:tcBorders>
              <w:top w:val="single" w:sz="4" w:space="0" w:color="auto"/>
              <w:bottom w:val="single" w:sz="4" w:space="0" w:color="auto"/>
              <w:right w:val="single" w:sz="4" w:space="0" w:color="auto"/>
            </w:tcBorders>
          </w:tcPr>
          <w:p w14:paraId="50BCB4AF" w14:textId="56081DA3"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12</w:t>
            </w:r>
            <w:r w:rsidR="008052F2">
              <w:rPr>
                <w:rFonts w:ascii="Times New Roman" w:hAnsi="Times New Roman" w:cs="Times New Roman"/>
                <w:sz w:val="24"/>
                <w:szCs w:val="24"/>
              </w:rPr>
              <w:t>.</w:t>
            </w:r>
            <w:r w:rsidRPr="00254787">
              <w:rPr>
                <w:rFonts w:ascii="Times New Roman" w:hAnsi="Times New Roman" w:cs="Times New Roman"/>
                <w:sz w:val="24"/>
                <w:szCs w:val="24"/>
              </w:rPr>
              <w:t>71</w:t>
            </w:r>
          </w:p>
        </w:tc>
      </w:tr>
      <w:tr w:rsidR="00254787" w:rsidRPr="00254787" w14:paraId="18F8AC7B"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472AE3CD"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PGrFr</w:t>
            </w:r>
            <w:proofErr w:type="spellEnd"/>
          </w:p>
        </w:tc>
        <w:tc>
          <w:tcPr>
            <w:tcW w:w="1222" w:type="dxa"/>
            <w:tcBorders>
              <w:top w:val="single" w:sz="4" w:space="0" w:color="auto"/>
              <w:bottom w:val="single" w:sz="4" w:space="0" w:color="auto"/>
              <w:right w:val="single" w:sz="4" w:space="0" w:color="auto"/>
            </w:tcBorders>
          </w:tcPr>
          <w:p w14:paraId="5371F7A1" w14:textId="3077D1E4"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w:t>
            </w:r>
            <w:r w:rsidR="008052F2">
              <w:rPr>
                <w:rFonts w:ascii="Times New Roman" w:hAnsi="Times New Roman" w:cs="Times New Roman"/>
                <w:sz w:val="24"/>
                <w:szCs w:val="24"/>
              </w:rPr>
              <w:t>.</w:t>
            </w:r>
            <w:r w:rsidRPr="00254787">
              <w:rPr>
                <w:rFonts w:ascii="Times New Roman" w:hAnsi="Times New Roman" w:cs="Times New Roman"/>
                <w:sz w:val="24"/>
                <w:szCs w:val="24"/>
              </w:rPr>
              <w:t>375</w:t>
            </w:r>
          </w:p>
        </w:tc>
        <w:tc>
          <w:tcPr>
            <w:tcW w:w="1257" w:type="dxa"/>
            <w:tcBorders>
              <w:top w:val="single" w:sz="4" w:space="0" w:color="auto"/>
              <w:left w:val="single" w:sz="4" w:space="0" w:color="auto"/>
              <w:bottom w:val="single" w:sz="4" w:space="0" w:color="auto"/>
              <w:right w:val="single" w:sz="4" w:space="0" w:color="auto"/>
            </w:tcBorders>
          </w:tcPr>
          <w:p w14:paraId="5635B241" w14:textId="68723BF2"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w:t>
            </w:r>
            <w:r w:rsidR="008052F2">
              <w:rPr>
                <w:rFonts w:ascii="Times New Roman" w:hAnsi="Times New Roman" w:cs="Times New Roman"/>
                <w:sz w:val="24"/>
                <w:szCs w:val="24"/>
              </w:rPr>
              <w:t>.</w:t>
            </w:r>
            <w:r w:rsidRPr="00254787">
              <w:rPr>
                <w:rFonts w:ascii="Times New Roman" w:hAnsi="Times New Roman" w:cs="Times New Roman"/>
                <w:sz w:val="24"/>
                <w:szCs w:val="24"/>
              </w:rPr>
              <w:t>500</w:t>
            </w:r>
          </w:p>
        </w:tc>
        <w:tc>
          <w:tcPr>
            <w:tcW w:w="1406" w:type="dxa"/>
            <w:tcBorders>
              <w:top w:val="single" w:sz="4" w:space="0" w:color="auto"/>
              <w:left w:val="single" w:sz="4" w:space="0" w:color="auto"/>
              <w:bottom w:val="single" w:sz="4" w:space="0" w:color="auto"/>
            </w:tcBorders>
            <w:shd w:val="clear" w:color="auto" w:fill="FFFFFF"/>
          </w:tcPr>
          <w:p w14:paraId="65044E7D" w14:textId="2626706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w:t>
            </w:r>
            <w:r w:rsidR="008052F2">
              <w:rPr>
                <w:rFonts w:ascii="Times New Roman" w:hAnsi="Times New Roman" w:cs="Times New Roman"/>
                <w:sz w:val="24"/>
                <w:szCs w:val="24"/>
              </w:rPr>
              <w:t>.</w:t>
            </w:r>
            <w:r w:rsidRPr="00254787">
              <w:rPr>
                <w:rFonts w:ascii="Times New Roman" w:hAnsi="Times New Roman" w:cs="Times New Roman"/>
                <w:sz w:val="24"/>
                <w:szCs w:val="24"/>
              </w:rPr>
              <w:t>544</w:t>
            </w:r>
          </w:p>
        </w:tc>
        <w:tc>
          <w:tcPr>
            <w:tcW w:w="1576" w:type="dxa"/>
            <w:tcBorders>
              <w:top w:val="single" w:sz="4" w:space="0" w:color="808080"/>
              <w:left w:val="single" w:sz="4" w:space="0" w:color="808080"/>
              <w:bottom w:val="single" w:sz="4" w:space="0" w:color="808080"/>
              <w:right w:val="single" w:sz="4" w:space="0" w:color="808080"/>
            </w:tcBorders>
          </w:tcPr>
          <w:p w14:paraId="7143FA4F" w14:textId="09D80FC3"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40</w:t>
            </w:r>
            <w:r w:rsidR="008052F2">
              <w:rPr>
                <w:rFonts w:ascii="Times New Roman" w:hAnsi="Times New Roman" w:cs="Times New Roman"/>
                <w:sz w:val="24"/>
                <w:szCs w:val="24"/>
              </w:rPr>
              <w:t>.</w:t>
            </w:r>
            <w:r w:rsidRPr="00254787">
              <w:rPr>
                <w:rFonts w:ascii="Times New Roman" w:hAnsi="Times New Roman" w:cs="Times New Roman"/>
                <w:sz w:val="24"/>
                <w:szCs w:val="24"/>
              </w:rPr>
              <w:t>80***</w:t>
            </w:r>
          </w:p>
        </w:tc>
        <w:tc>
          <w:tcPr>
            <w:tcW w:w="1414" w:type="dxa"/>
            <w:tcBorders>
              <w:top w:val="single" w:sz="4" w:space="0" w:color="808080"/>
              <w:left w:val="single" w:sz="4" w:space="0" w:color="808080"/>
              <w:bottom w:val="single" w:sz="4" w:space="0" w:color="auto"/>
              <w:right w:val="single" w:sz="4" w:space="0" w:color="808080"/>
            </w:tcBorders>
          </w:tcPr>
          <w:p w14:paraId="57E68DED" w14:textId="1F001FF6"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0</w:t>
            </w:r>
            <w:r w:rsidR="008052F2">
              <w:rPr>
                <w:rFonts w:ascii="Times New Roman" w:hAnsi="Times New Roman" w:cs="Times New Roman"/>
                <w:sz w:val="24"/>
                <w:szCs w:val="24"/>
              </w:rPr>
              <w:t>.</w:t>
            </w:r>
            <w:r w:rsidRPr="00254787">
              <w:rPr>
                <w:rFonts w:ascii="Times New Roman" w:hAnsi="Times New Roman" w:cs="Times New Roman"/>
                <w:sz w:val="24"/>
                <w:szCs w:val="24"/>
              </w:rPr>
              <w:t>3112</w:t>
            </w:r>
          </w:p>
        </w:tc>
        <w:tc>
          <w:tcPr>
            <w:tcW w:w="1104" w:type="dxa"/>
            <w:tcBorders>
              <w:top w:val="single" w:sz="4" w:space="0" w:color="auto"/>
              <w:bottom w:val="single" w:sz="4" w:space="0" w:color="auto"/>
              <w:right w:val="single" w:sz="4" w:space="0" w:color="auto"/>
            </w:tcBorders>
          </w:tcPr>
          <w:p w14:paraId="42DFA639" w14:textId="684D22D6"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32</w:t>
            </w:r>
            <w:r w:rsidR="008052F2">
              <w:rPr>
                <w:rFonts w:ascii="Times New Roman" w:hAnsi="Times New Roman" w:cs="Times New Roman"/>
                <w:sz w:val="24"/>
                <w:szCs w:val="24"/>
              </w:rPr>
              <w:t>.</w:t>
            </w:r>
            <w:r w:rsidRPr="00254787">
              <w:rPr>
                <w:rFonts w:ascii="Times New Roman" w:hAnsi="Times New Roman" w:cs="Times New Roman"/>
                <w:sz w:val="24"/>
                <w:szCs w:val="24"/>
              </w:rPr>
              <w:t>93</w:t>
            </w:r>
          </w:p>
        </w:tc>
      </w:tr>
      <w:tr w:rsidR="00254787" w:rsidRPr="00254787" w14:paraId="4A6078D9"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16FDA102"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PFr</w:t>
            </w:r>
            <w:proofErr w:type="spellEnd"/>
          </w:p>
        </w:tc>
        <w:tc>
          <w:tcPr>
            <w:tcW w:w="1222" w:type="dxa"/>
            <w:tcBorders>
              <w:top w:val="single" w:sz="4" w:space="0" w:color="auto"/>
              <w:bottom w:val="single" w:sz="4" w:space="0" w:color="auto"/>
              <w:right w:val="single" w:sz="4" w:space="0" w:color="auto"/>
            </w:tcBorders>
          </w:tcPr>
          <w:p w14:paraId="1B1697A8" w14:textId="5AB54EA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063</w:t>
            </w:r>
          </w:p>
        </w:tc>
        <w:tc>
          <w:tcPr>
            <w:tcW w:w="1257" w:type="dxa"/>
            <w:tcBorders>
              <w:top w:val="single" w:sz="4" w:space="0" w:color="auto"/>
              <w:left w:val="single" w:sz="4" w:space="0" w:color="auto"/>
              <w:bottom w:val="single" w:sz="4" w:space="0" w:color="auto"/>
              <w:right w:val="single" w:sz="4" w:space="0" w:color="auto"/>
            </w:tcBorders>
          </w:tcPr>
          <w:p w14:paraId="4CC4B7E9" w14:textId="5D5A9C27"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27</w:t>
            </w:r>
            <w:r w:rsidR="008052F2">
              <w:rPr>
                <w:rFonts w:ascii="Times New Roman" w:hAnsi="Times New Roman" w:cs="Times New Roman"/>
                <w:sz w:val="24"/>
                <w:szCs w:val="24"/>
              </w:rPr>
              <w:t>.</w:t>
            </w:r>
            <w:r w:rsidRPr="00254787">
              <w:rPr>
                <w:rFonts w:ascii="Times New Roman" w:hAnsi="Times New Roman" w:cs="Times New Roman"/>
                <w:sz w:val="24"/>
                <w:szCs w:val="24"/>
              </w:rPr>
              <w:t>065</w:t>
            </w:r>
          </w:p>
        </w:tc>
        <w:tc>
          <w:tcPr>
            <w:tcW w:w="1406" w:type="dxa"/>
            <w:tcBorders>
              <w:top w:val="single" w:sz="4" w:space="0" w:color="auto"/>
              <w:left w:val="single" w:sz="4" w:space="0" w:color="auto"/>
              <w:bottom w:val="single" w:sz="4" w:space="0" w:color="auto"/>
            </w:tcBorders>
            <w:shd w:val="clear" w:color="auto" w:fill="FFFFFF"/>
          </w:tcPr>
          <w:p w14:paraId="31D0421B" w14:textId="50D89341"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13</w:t>
            </w:r>
            <w:r w:rsidR="008052F2">
              <w:rPr>
                <w:rFonts w:ascii="Times New Roman" w:hAnsi="Times New Roman" w:cs="Times New Roman"/>
                <w:sz w:val="24"/>
                <w:szCs w:val="24"/>
              </w:rPr>
              <w:t>.</w:t>
            </w:r>
            <w:r w:rsidRPr="00254787">
              <w:rPr>
                <w:rFonts w:ascii="Times New Roman" w:hAnsi="Times New Roman" w:cs="Times New Roman"/>
                <w:sz w:val="24"/>
                <w:szCs w:val="24"/>
              </w:rPr>
              <w:t>991</w:t>
            </w:r>
          </w:p>
        </w:tc>
        <w:tc>
          <w:tcPr>
            <w:tcW w:w="1576" w:type="dxa"/>
            <w:tcBorders>
              <w:top w:val="single" w:sz="4" w:space="0" w:color="808080"/>
              <w:left w:val="single" w:sz="4" w:space="0" w:color="808080"/>
              <w:bottom w:val="single" w:sz="4" w:space="0" w:color="808080"/>
              <w:right w:val="single" w:sz="4" w:space="0" w:color="808080"/>
            </w:tcBorders>
          </w:tcPr>
          <w:p w14:paraId="1D84E532" w14:textId="594C6E6E"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805</w:t>
            </w:r>
            <w:r w:rsidR="008052F2">
              <w:rPr>
                <w:rFonts w:ascii="Times New Roman" w:hAnsi="Times New Roman" w:cs="Times New Roman"/>
                <w:sz w:val="24"/>
                <w:szCs w:val="24"/>
              </w:rPr>
              <w:t>.</w:t>
            </w:r>
            <w:r w:rsidRPr="00254787">
              <w:rPr>
                <w:rFonts w:ascii="Times New Roman" w:hAnsi="Times New Roman" w:cs="Times New Roman"/>
                <w:sz w:val="24"/>
                <w:szCs w:val="24"/>
              </w:rPr>
              <w:t>60***</w:t>
            </w:r>
          </w:p>
        </w:tc>
        <w:tc>
          <w:tcPr>
            <w:tcW w:w="1414" w:type="dxa"/>
            <w:tcBorders>
              <w:top w:val="single" w:sz="4" w:space="0" w:color="808080"/>
              <w:left w:val="single" w:sz="4" w:space="0" w:color="808080"/>
              <w:bottom w:val="single" w:sz="4" w:space="0" w:color="808080"/>
              <w:right w:val="single" w:sz="4" w:space="0" w:color="808080"/>
            </w:tcBorders>
          </w:tcPr>
          <w:p w14:paraId="0E596B69" w14:textId="6EBD65B5"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6</w:t>
            </w:r>
            <w:r w:rsidR="008052F2">
              <w:rPr>
                <w:rFonts w:ascii="Times New Roman" w:hAnsi="Times New Roman" w:cs="Times New Roman"/>
                <w:sz w:val="24"/>
                <w:szCs w:val="24"/>
              </w:rPr>
              <w:t>.</w:t>
            </w:r>
            <w:r w:rsidRPr="00254787">
              <w:rPr>
                <w:rFonts w:ascii="Times New Roman" w:hAnsi="Times New Roman" w:cs="Times New Roman"/>
                <w:sz w:val="24"/>
                <w:szCs w:val="24"/>
              </w:rPr>
              <w:t>864</w:t>
            </w:r>
          </w:p>
        </w:tc>
        <w:tc>
          <w:tcPr>
            <w:tcW w:w="1104" w:type="dxa"/>
            <w:tcBorders>
              <w:bottom w:val="single" w:sz="4" w:space="0" w:color="auto"/>
              <w:right w:val="single" w:sz="4" w:space="0" w:color="auto"/>
            </w:tcBorders>
          </w:tcPr>
          <w:p w14:paraId="177A501F" w14:textId="0C14B63E"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47</w:t>
            </w:r>
            <w:r w:rsidR="008052F2">
              <w:rPr>
                <w:rFonts w:ascii="Times New Roman" w:hAnsi="Times New Roman" w:cs="Times New Roman"/>
                <w:sz w:val="24"/>
                <w:szCs w:val="24"/>
              </w:rPr>
              <w:t>.</w:t>
            </w:r>
            <w:r w:rsidRPr="00254787">
              <w:rPr>
                <w:rFonts w:ascii="Times New Roman" w:hAnsi="Times New Roman" w:cs="Times New Roman"/>
                <w:sz w:val="24"/>
                <w:szCs w:val="24"/>
              </w:rPr>
              <w:t>89</w:t>
            </w:r>
          </w:p>
        </w:tc>
      </w:tr>
      <w:tr w:rsidR="00254787" w:rsidRPr="00254787" w14:paraId="4FC62552" w14:textId="77777777" w:rsidTr="00254787">
        <w:trPr>
          <w:trHeight w:val="311"/>
        </w:trPr>
        <w:tc>
          <w:tcPr>
            <w:tcW w:w="1922" w:type="dxa"/>
            <w:tcBorders>
              <w:top w:val="single" w:sz="4" w:space="0" w:color="808080"/>
              <w:left w:val="single" w:sz="4" w:space="0" w:color="808080"/>
              <w:bottom w:val="single" w:sz="4" w:space="0" w:color="808080"/>
              <w:right w:val="single" w:sz="4" w:space="0" w:color="808080"/>
            </w:tcBorders>
          </w:tcPr>
          <w:p w14:paraId="7208F086" w14:textId="77777777" w:rsidR="00254787" w:rsidRPr="00254787" w:rsidRDefault="00254787" w:rsidP="00254787">
            <w:pPr>
              <w:rPr>
                <w:rFonts w:ascii="Times New Roman" w:hAnsi="Times New Roman" w:cs="Times New Roman"/>
                <w:sz w:val="24"/>
                <w:szCs w:val="24"/>
              </w:rPr>
            </w:pPr>
            <w:proofErr w:type="spellStart"/>
            <w:r w:rsidRPr="00254787">
              <w:rPr>
                <w:rFonts w:ascii="Times New Roman" w:hAnsi="Times New Roman" w:cs="Times New Roman"/>
                <w:sz w:val="24"/>
                <w:szCs w:val="24"/>
              </w:rPr>
              <w:t>PGr</w:t>
            </w:r>
            <w:proofErr w:type="spellEnd"/>
          </w:p>
        </w:tc>
        <w:tc>
          <w:tcPr>
            <w:tcW w:w="1222" w:type="dxa"/>
            <w:tcBorders>
              <w:top w:val="single" w:sz="4" w:space="0" w:color="auto"/>
              <w:right w:val="single" w:sz="4" w:space="0" w:color="auto"/>
            </w:tcBorders>
          </w:tcPr>
          <w:p w14:paraId="5C0040C2" w14:textId="447093E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36</w:t>
            </w:r>
            <w:r w:rsidR="008052F2">
              <w:rPr>
                <w:rFonts w:ascii="Times New Roman" w:hAnsi="Times New Roman" w:cs="Times New Roman"/>
                <w:sz w:val="24"/>
                <w:szCs w:val="24"/>
              </w:rPr>
              <w:t>.</w:t>
            </w:r>
            <w:r w:rsidRPr="00254787">
              <w:rPr>
                <w:rFonts w:ascii="Times New Roman" w:hAnsi="Times New Roman" w:cs="Times New Roman"/>
                <w:sz w:val="24"/>
                <w:szCs w:val="24"/>
              </w:rPr>
              <w:t>00</w:t>
            </w:r>
          </w:p>
        </w:tc>
        <w:tc>
          <w:tcPr>
            <w:tcW w:w="1257" w:type="dxa"/>
            <w:tcBorders>
              <w:top w:val="single" w:sz="4" w:space="0" w:color="auto"/>
              <w:left w:val="single" w:sz="4" w:space="0" w:color="auto"/>
              <w:right w:val="single" w:sz="4" w:space="0" w:color="auto"/>
            </w:tcBorders>
          </w:tcPr>
          <w:p w14:paraId="10C14AE4" w14:textId="20E7E4BA"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78</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c>
          <w:tcPr>
            <w:tcW w:w="1406" w:type="dxa"/>
            <w:tcBorders>
              <w:top w:val="single" w:sz="4" w:space="0" w:color="auto"/>
              <w:left w:val="single" w:sz="4" w:space="0" w:color="auto"/>
            </w:tcBorders>
            <w:shd w:val="clear" w:color="auto" w:fill="FFFFFF"/>
          </w:tcPr>
          <w:p w14:paraId="6262BC55" w14:textId="2670ED19"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54</w:t>
            </w:r>
            <w:r w:rsidR="008052F2">
              <w:rPr>
                <w:rFonts w:ascii="Times New Roman" w:hAnsi="Times New Roman" w:cs="Times New Roman"/>
                <w:sz w:val="24"/>
                <w:szCs w:val="24"/>
              </w:rPr>
              <w:t>.</w:t>
            </w:r>
            <w:r w:rsidRPr="00254787">
              <w:rPr>
                <w:rFonts w:ascii="Times New Roman" w:hAnsi="Times New Roman" w:cs="Times New Roman"/>
                <w:sz w:val="24"/>
                <w:szCs w:val="24"/>
              </w:rPr>
              <w:t>23</w:t>
            </w:r>
          </w:p>
        </w:tc>
        <w:tc>
          <w:tcPr>
            <w:tcW w:w="1576" w:type="dxa"/>
            <w:tcBorders>
              <w:top w:val="single" w:sz="4" w:space="0" w:color="808080"/>
              <w:left w:val="single" w:sz="4" w:space="0" w:color="808080"/>
              <w:bottom w:val="single" w:sz="4" w:space="0" w:color="808080"/>
              <w:right w:val="single" w:sz="4" w:space="0" w:color="808080"/>
            </w:tcBorders>
          </w:tcPr>
          <w:p w14:paraId="00DFE8DE" w14:textId="46340A60"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1647</w:t>
            </w:r>
            <w:r w:rsidR="008052F2">
              <w:rPr>
                <w:rFonts w:ascii="Times New Roman" w:hAnsi="Times New Roman" w:cs="Times New Roman"/>
                <w:sz w:val="24"/>
                <w:szCs w:val="24"/>
              </w:rPr>
              <w:t>.</w:t>
            </w:r>
            <w:r w:rsidRPr="00254787">
              <w:rPr>
                <w:rFonts w:ascii="Times New Roman" w:hAnsi="Times New Roman" w:cs="Times New Roman"/>
                <w:sz w:val="24"/>
                <w:szCs w:val="24"/>
              </w:rPr>
              <w:t>50***</w:t>
            </w:r>
          </w:p>
        </w:tc>
        <w:tc>
          <w:tcPr>
            <w:tcW w:w="1414" w:type="dxa"/>
            <w:tcBorders>
              <w:top w:val="single" w:sz="4" w:space="0" w:color="808080"/>
              <w:left w:val="single" w:sz="4" w:space="0" w:color="808080"/>
              <w:bottom w:val="single" w:sz="4" w:space="0" w:color="808080"/>
              <w:right w:val="single" w:sz="4" w:space="0" w:color="808080"/>
            </w:tcBorders>
          </w:tcPr>
          <w:p w14:paraId="28F533EA" w14:textId="7CD73F4F" w:rsidR="00254787" w:rsidRPr="00254787" w:rsidRDefault="00254787" w:rsidP="00254787">
            <w:pPr>
              <w:spacing w:line="276" w:lineRule="auto"/>
              <w:rPr>
                <w:rFonts w:ascii="Times New Roman" w:hAnsi="Times New Roman" w:cs="Times New Roman"/>
                <w:sz w:val="24"/>
                <w:szCs w:val="24"/>
              </w:rPr>
            </w:pPr>
            <w:r w:rsidRPr="00254787">
              <w:rPr>
                <w:rFonts w:ascii="Times New Roman" w:hAnsi="Times New Roman" w:cs="Times New Roman"/>
                <w:sz w:val="24"/>
                <w:szCs w:val="24"/>
              </w:rPr>
              <w:t>31</w:t>
            </w:r>
            <w:r w:rsidR="008052F2">
              <w:rPr>
                <w:rFonts w:ascii="Times New Roman" w:hAnsi="Times New Roman" w:cs="Times New Roman"/>
                <w:sz w:val="24"/>
                <w:szCs w:val="24"/>
              </w:rPr>
              <w:t>.</w:t>
            </w:r>
            <w:r w:rsidRPr="00254787">
              <w:rPr>
                <w:rFonts w:ascii="Times New Roman" w:hAnsi="Times New Roman" w:cs="Times New Roman"/>
                <w:sz w:val="24"/>
                <w:szCs w:val="24"/>
              </w:rPr>
              <w:t>88</w:t>
            </w:r>
          </w:p>
        </w:tc>
        <w:tc>
          <w:tcPr>
            <w:tcW w:w="1104" w:type="dxa"/>
            <w:tcBorders>
              <w:top w:val="single" w:sz="4" w:space="0" w:color="auto"/>
              <w:right w:val="single" w:sz="4" w:space="0" w:color="auto"/>
            </w:tcBorders>
          </w:tcPr>
          <w:p w14:paraId="61D55260" w14:textId="0FE1C2AC" w:rsidR="00254787" w:rsidRPr="00254787" w:rsidRDefault="00254787" w:rsidP="00254787">
            <w:pPr>
              <w:rPr>
                <w:rFonts w:ascii="Times New Roman" w:hAnsi="Times New Roman" w:cs="Times New Roman"/>
                <w:sz w:val="24"/>
                <w:szCs w:val="24"/>
              </w:rPr>
            </w:pPr>
            <w:r w:rsidRPr="00254787">
              <w:rPr>
                <w:rFonts w:ascii="Times New Roman" w:hAnsi="Times New Roman" w:cs="Times New Roman"/>
                <w:sz w:val="24"/>
                <w:szCs w:val="24"/>
              </w:rPr>
              <w:t>19</w:t>
            </w:r>
            <w:r w:rsidR="008052F2">
              <w:rPr>
                <w:rFonts w:ascii="Times New Roman" w:hAnsi="Times New Roman" w:cs="Times New Roman"/>
                <w:sz w:val="24"/>
                <w:szCs w:val="24"/>
              </w:rPr>
              <w:t>.</w:t>
            </w:r>
            <w:r w:rsidRPr="00254787">
              <w:rPr>
                <w:rFonts w:ascii="Times New Roman" w:hAnsi="Times New Roman" w:cs="Times New Roman"/>
                <w:sz w:val="24"/>
                <w:szCs w:val="24"/>
              </w:rPr>
              <w:t>24</w:t>
            </w:r>
          </w:p>
        </w:tc>
      </w:tr>
      <w:tr w:rsidR="00254787" w:rsidRPr="00254787" w14:paraId="03421B23" w14:textId="77777777" w:rsidTr="00254787">
        <w:trPr>
          <w:trHeight w:val="1633"/>
        </w:trPr>
        <w:tc>
          <w:tcPr>
            <w:tcW w:w="9901" w:type="dxa"/>
            <w:gridSpan w:val="7"/>
            <w:tcBorders>
              <w:top w:val="single" w:sz="4" w:space="0" w:color="808080"/>
              <w:left w:val="single" w:sz="4" w:space="0" w:color="808080"/>
              <w:bottom w:val="single" w:sz="4" w:space="0" w:color="808080"/>
              <w:right w:val="single" w:sz="4" w:space="0" w:color="auto"/>
            </w:tcBorders>
          </w:tcPr>
          <w:p w14:paraId="382875F5" w14:textId="590B9641" w:rsidR="00254787" w:rsidRPr="008052F2" w:rsidRDefault="008052F2" w:rsidP="008052F2">
            <w:pPr>
              <w:spacing w:after="40" w:line="244" w:lineRule="auto"/>
              <w:jc w:val="both"/>
              <w:rPr>
                <w:rFonts w:ascii="Times New Roman" w:hAnsi="Times New Roman" w:cs="Times New Roman"/>
                <w:bCs/>
                <w:sz w:val="24"/>
                <w:szCs w:val="24"/>
                <w:vertAlign w:val="superscript"/>
              </w:rPr>
            </w:pPr>
            <w:r w:rsidRPr="008052F2">
              <w:rPr>
                <w:rFonts w:ascii="Times New Roman" w:hAnsi="Times New Roman" w:cs="Times New Roman"/>
                <w:bCs/>
                <w:sz w:val="24"/>
                <w:szCs w:val="24"/>
              </w:rPr>
              <w:t xml:space="preserve">Note: </w:t>
            </w:r>
            <w:proofErr w:type="spellStart"/>
            <w:r w:rsidRPr="008052F2">
              <w:rPr>
                <w:rFonts w:ascii="Times New Roman" w:hAnsi="Times New Roman" w:cs="Times New Roman"/>
                <w:bCs/>
                <w:sz w:val="24"/>
                <w:szCs w:val="24"/>
              </w:rPr>
              <w:t>HpF</w:t>
            </w:r>
            <w:proofErr w:type="spellEnd"/>
            <w:r w:rsidRPr="008052F2">
              <w:rPr>
                <w:rFonts w:ascii="Times New Roman" w:hAnsi="Times New Roman" w:cs="Times New Roman"/>
                <w:bCs/>
                <w:sz w:val="24"/>
                <w:szCs w:val="24"/>
              </w:rPr>
              <w:t>: height at flowering</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HpM</w:t>
            </w:r>
            <w:proofErr w:type="spellEnd"/>
            <w:r w:rsidRPr="008052F2">
              <w:rPr>
                <w:rFonts w:ascii="Times New Roman" w:hAnsi="Times New Roman" w:cs="Times New Roman"/>
                <w:bCs/>
                <w:sz w:val="24"/>
                <w:szCs w:val="24"/>
              </w:rPr>
              <w:t xml:space="preserve">: height of the plant at maturity </w:t>
            </w:r>
            <w:proofErr w:type="spellStart"/>
            <w:r w:rsidRPr="008052F2">
              <w:rPr>
                <w:rFonts w:ascii="Times New Roman" w:hAnsi="Times New Roman" w:cs="Times New Roman"/>
                <w:bCs/>
                <w:sz w:val="24"/>
                <w:szCs w:val="24"/>
              </w:rPr>
              <w:t>DiaT</w:t>
            </w:r>
            <w:proofErr w:type="spellEnd"/>
            <w:r w:rsidRPr="008052F2">
              <w:rPr>
                <w:rFonts w:ascii="Times New Roman" w:hAnsi="Times New Roman" w:cs="Times New Roman"/>
                <w:bCs/>
                <w:sz w:val="24"/>
                <w:szCs w:val="24"/>
              </w:rPr>
              <w:t>: stem diameter</w:t>
            </w:r>
            <w:r>
              <w:rPr>
                <w:rFonts w:ascii="Times New Roman" w:hAnsi="Times New Roman" w:cs="Times New Roman"/>
                <w:bCs/>
                <w:sz w:val="24"/>
                <w:szCs w:val="24"/>
              </w:rPr>
              <w:t>.</w:t>
            </w:r>
            <w:r w:rsidRPr="008052F2">
              <w:rPr>
                <w:rFonts w:ascii="Times New Roman" w:hAnsi="Times New Roman" w:cs="Times New Roman"/>
                <w:bCs/>
                <w:sz w:val="24"/>
                <w:szCs w:val="24"/>
              </w:rPr>
              <w:t xml:space="preserve"> NR: number of branches</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NFe</w:t>
            </w:r>
            <w:proofErr w:type="spellEnd"/>
            <w:r w:rsidRPr="008052F2">
              <w:rPr>
                <w:rFonts w:ascii="Times New Roman" w:hAnsi="Times New Roman" w:cs="Times New Roman"/>
                <w:bCs/>
                <w:sz w:val="24"/>
                <w:szCs w:val="24"/>
              </w:rPr>
              <w:t>: number of leaves</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NLFr</w:t>
            </w:r>
            <w:proofErr w:type="spellEnd"/>
            <w:r w:rsidRPr="008052F2">
              <w:rPr>
                <w:rFonts w:ascii="Times New Roman" w:hAnsi="Times New Roman" w:cs="Times New Roman"/>
                <w:bCs/>
                <w:sz w:val="24"/>
                <w:szCs w:val="24"/>
              </w:rPr>
              <w:t>: number of lobes on the fruit</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LPe</w:t>
            </w:r>
            <w:proofErr w:type="spellEnd"/>
            <w:r w:rsidRPr="008052F2">
              <w:rPr>
                <w:rFonts w:ascii="Times New Roman" w:hAnsi="Times New Roman" w:cs="Times New Roman"/>
                <w:bCs/>
                <w:sz w:val="24"/>
                <w:szCs w:val="24"/>
              </w:rPr>
              <w:t>: petiole length</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NFrR</w:t>
            </w:r>
            <w:proofErr w:type="spellEnd"/>
            <w:r w:rsidRPr="008052F2">
              <w:rPr>
                <w:rFonts w:ascii="Times New Roman" w:hAnsi="Times New Roman" w:cs="Times New Roman"/>
                <w:bCs/>
                <w:sz w:val="24"/>
                <w:szCs w:val="24"/>
              </w:rPr>
              <w:t>: number of fruits on the branch</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NGrFr</w:t>
            </w:r>
            <w:proofErr w:type="spellEnd"/>
            <w:r w:rsidRPr="008052F2">
              <w:rPr>
                <w:rFonts w:ascii="Times New Roman" w:hAnsi="Times New Roman" w:cs="Times New Roman"/>
                <w:bCs/>
                <w:sz w:val="24"/>
                <w:szCs w:val="24"/>
              </w:rPr>
              <w:t>: number of seeds per fruit</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NFrAP</w:t>
            </w:r>
            <w:proofErr w:type="spellEnd"/>
            <w:r w:rsidRPr="008052F2">
              <w:rPr>
                <w:rFonts w:ascii="Times New Roman" w:hAnsi="Times New Roman" w:cs="Times New Roman"/>
                <w:bCs/>
                <w:sz w:val="24"/>
                <w:szCs w:val="24"/>
              </w:rPr>
              <w:t>: number of fruits on the main axis</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NFrP</w:t>
            </w:r>
            <w:proofErr w:type="spellEnd"/>
            <w:r w:rsidRPr="008052F2">
              <w:rPr>
                <w:rFonts w:ascii="Times New Roman" w:hAnsi="Times New Roman" w:cs="Times New Roman"/>
                <w:bCs/>
                <w:sz w:val="24"/>
                <w:szCs w:val="24"/>
              </w:rPr>
              <w:t>: number of fruits on the plant</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LFr</w:t>
            </w:r>
            <w:proofErr w:type="spellEnd"/>
            <w:r w:rsidRPr="008052F2">
              <w:rPr>
                <w:rFonts w:ascii="Times New Roman" w:hAnsi="Times New Roman" w:cs="Times New Roman"/>
                <w:bCs/>
                <w:sz w:val="24"/>
                <w:szCs w:val="24"/>
              </w:rPr>
              <w:t>: fruit length</w:t>
            </w:r>
            <w:r>
              <w:rPr>
                <w:rFonts w:ascii="Times New Roman" w:hAnsi="Times New Roman" w:cs="Times New Roman"/>
                <w:bCs/>
                <w:sz w:val="24"/>
                <w:szCs w:val="24"/>
              </w:rPr>
              <w:t>.</w:t>
            </w:r>
            <w:r w:rsidRPr="008052F2">
              <w:rPr>
                <w:rFonts w:ascii="Times New Roman" w:hAnsi="Times New Roman" w:cs="Times New Roman"/>
                <w:bCs/>
                <w:sz w:val="24"/>
                <w:szCs w:val="24"/>
              </w:rPr>
              <w:t xml:space="preserve"> LaFr: fruit width</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PGrFr</w:t>
            </w:r>
            <w:proofErr w:type="spellEnd"/>
            <w:r w:rsidRPr="008052F2">
              <w:rPr>
                <w:rFonts w:ascii="Times New Roman" w:hAnsi="Times New Roman" w:cs="Times New Roman"/>
                <w:bCs/>
                <w:sz w:val="24"/>
                <w:szCs w:val="24"/>
              </w:rPr>
              <w:t>: seed weight per fruit</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PFr</w:t>
            </w:r>
            <w:proofErr w:type="spellEnd"/>
            <w:r w:rsidRPr="008052F2">
              <w:rPr>
                <w:rFonts w:ascii="Times New Roman" w:hAnsi="Times New Roman" w:cs="Times New Roman"/>
                <w:bCs/>
                <w:sz w:val="24"/>
                <w:szCs w:val="24"/>
              </w:rPr>
              <w:t>: fruit weight</w:t>
            </w:r>
            <w:r>
              <w:rPr>
                <w:rFonts w:ascii="Times New Roman" w:hAnsi="Times New Roman" w:cs="Times New Roman"/>
                <w:bCs/>
                <w:sz w:val="24"/>
                <w:szCs w:val="24"/>
              </w:rPr>
              <w:t>.</w:t>
            </w:r>
            <w:r w:rsidRPr="008052F2">
              <w:rPr>
                <w:rFonts w:ascii="Times New Roman" w:hAnsi="Times New Roman" w:cs="Times New Roman"/>
                <w:bCs/>
                <w:sz w:val="24"/>
                <w:szCs w:val="24"/>
              </w:rPr>
              <w:t xml:space="preserve"> </w:t>
            </w:r>
            <w:proofErr w:type="spellStart"/>
            <w:r w:rsidRPr="008052F2">
              <w:rPr>
                <w:rFonts w:ascii="Times New Roman" w:hAnsi="Times New Roman" w:cs="Times New Roman"/>
                <w:bCs/>
                <w:sz w:val="24"/>
                <w:szCs w:val="24"/>
              </w:rPr>
              <w:t>PGr</w:t>
            </w:r>
            <w:proofErr w:type="spellEnd"/>
            <w:r w:rsidRPr="008052F2">
              <w:rPr>
                <w:rFonts w:ascii="Times New Roman" w:hAnsi="Times New Roman" w:cs="Times New Roman"/>
                <w:bCs/>
                <w:sz w:val="24"/>
                <w:szCs w:val="24"/>
              </w:rPr>
              <w:t xml:space="preserve">: weight of 1000 </w:t>
            </w:r>
            <w:r w:rsidR="00CA7E95" w:rsidRPr="008052F2">
              <w:rPr>
                <w:rFonts w:ascii="Times New Roman" w:hAnsi="Times New Roman" w:cs="Times New Roman"/>
                <w:bCs/>
                <w:sz w:val="24"/>
                <w:szCs w:val="24"/>
              </w:rPr>
              <w:t>seeds</w:t>
            </w:r>
            <w:r w:rsidR="00CA7E95">
              <w:rPr>
                <w:rFonts w:ascii="Times New Roman" w:hAnsi="Times New Roman" w:cs="Times New Roman"/>
                <w:bCs/>
                <w:sz w:val="24"/>
                <w:szCs w:val="24"/>
              </w:rPr>
              <w:t>.</w:t>
            </w:r>
            <w:r w:rsidR="00CA7E95" w:rsidRPr="008052F2">
              <w:rPr>
                <w:rFonts w:ascii="Times New Roman" w:hAnsi="Times New Roman" w:cs="Times New Roman"/>
                <w:bCs/>
                <w:sz w:val="24"/>
                <w:szCs w:val="24"/>
              </w:rPr>
              <w:t xml:space="preserve"> *</w:t>
            </w:r>
            <w:r w:rsidRPr="008052F2">
              <w:rPr>
                <w:rFonts w:ascii="Times New Roman" w:hAnsi="Times New Roman" w:cs="Times New Roman"/>
                <w:bCs/>
                <w:sz w:val="24"/>
                <w:szCs w:val="24"/>
              </w:rPr>
              <w:t>:  significant difference at 5%; **significant difference at 1%; NS: not significant; ***:  highly significant; MCG: mean square of genotype; MCE: mean square of error; CV: coefficient of variation</w:t>
            </w:r>
          </w:p>
        </w:tc>
      </w:tr>
    </w:tbl>
    <w:bookmarkEnd w:id="1"/>
    <w:p w14:paraId="770E1235" w14:textId="71DD7323" w:rsidR="00254787" w:rsidRPr="00254787" w:rsidRDefault="00254787" w:rsidP="00254787">
      <w:pPr>
        <w:spacing w:line="360" w:lineRule="auto"/>
        <w:jc w:val="both"/>
        <w:rPr>
          <w:rFonts w:ascii="Times New Roman" w:hAnsi="Times New Roman" w:cs="Times New Roman"/>
          <w:b/>
          <w:bCs/>
          <w:sz w:val="24"/>
          <w:szCs w:val="24"/>
        </w:rPr>
      </w:pPr>
      <w:r w:rsidRPr="00254787">
        <w:rPr>
          <w:rFonts w:ascii="Times New Roman" w:hAnsi="Times New Roman" w:cs="Times New Roman"/>
          <w:b/>
          <w:bCs/>
          <w:sz w:val="24"/>
          <w:szCs w:val="24"/>
        </w:rPr>
        <w:t>Table 3:</w:t>
      </w:r>
      <w:r w:rsidRPr="00254787">
        <w:rPr>
          <w:rFonts w:ascii="Times New Roman" w:hAnsi="Times New Roman" w:cs="Times New Roman"/>
          <w:sz w:val="24"/>
          <w:szCs w:val="24"/>
        </w:rPr>
        <w:t xml:space="preserve"> Analysis of variance of the 16 quantitative characteristics of the okra varieties studied</w:t>
      </w:r>
    </w:p>
    <w:p w14:paraId="0A4FBF9B" w14:textId="2C901035" w:rsidR="00B2412E" w:rsidRDefault="00B2412E" w:rsidP="00626A9E">
      <w:pPr>
        <w:spacing w:line="360" w:lineRule="auto"/>
        <w:jc w:val="both"/>
        <w:rPr>
          <w:rFonts w:ascii="Times New Roman" w:hAnsi="Times New Roman" w:cs="Times New Roman"/>
          <w:b/>
          <w:bCs/>
          <w:sz w:val="24"/>
          <w:szCs w:val="24"/>
        </w:rPr>
      </w:pPr>
    </w:p>
    <w:p w14:paraId="2DCA9DDE" w14:textId="1004EC9D" w:rsidR="00CA7E95" w:rsidRDefault="00CA7E95" w:rsidP="00626A9E">
      <w:pPr>
        <w:spacing w:line="360" w:lineRule="auto"/>
        <w:jc w:val="both"/>
        <w:rPr>
          <w:rFonts w:ascii="Times New Roman" w:hAnsi="Times New Roman" w:cs="Times New Roman"/>
          <w:b/>
          <w:bCs/>
          <w:sz w:val="24"/>
          <w:szCs w:val="24"/>
        </w:rPr>
      </w:pPr>
      <w:r w:rsidRPr="00CA7E95">
        <w:rPr>
          <w:rFonts w:ascii="Times New Roman" w:hAnsi="Times New Roman" w:cs="Times New Roman"/>
          <w:b/>
          <w:bCs/>
          <w:sz w:val="24"/>
          <w:szCs w:val="24"/>
        </w:rPr>
        <w:t xml:space="preserve">Structuring the </w:t>
      </w:r>
      <w:proofErr w:type="spellStart"/>
      <w:r w:rsidRPr="00CA7E95">
        <w:rPr>
          <w:rFonts w:ascii="Times New Roman" w:hAnsi="Times New Roman" w:cs="Times New Roman"/>
          <w:b/>
          <w:bCs/>
          <w:sz w:val="24"/>
          <w:szCs w:val="24"/>
        </w:rPr>
        <w:t>agromorphological</w:t>
      </w:r>
      <w:proofErr w:type="spellEnd"/>
      <w:r w:rsidRPr="00CA7E95">
        <w:rPr>
          <w:rFonts w:ascii="Times New Roman" w:hAnsi="Times New Roman" w:cs="Times New Roman"/>
          <w:b/>
          <w:bCs/>
          <w:sz w:val="24"/>
          <w:szCs w:val="24"/>
        </w:rPr>
        <w:t xml:space="preserve"> variability of okra varieties in Niger</w:t>
      </w:r>
    </w:p>
    <w:p w14:paraId="27F5F743" w14:textId="2E58B83C" w:rsidR="00CA7E95" w:rsidRDefault="00CA7E95" w:rsidP="00626A9E">
      <w:pPr>
        <w:spacing w:line="360" w:lineRule="auto"/>
        <w:jc w:val="both"/>
        <w:rPr>
          <w:rFonts w:ascii="Times New Roman" w:hAnsi="Times New Roman" w:cs="Times New Roman"/>
          <w:sz w:val="24"/>
          <w:szCs w:val="24"/>
        </w:rPr>
      </w:pPr>
      <w:r w:rsidRPr="00CA7E95">
        <w:rPr>
          <w:rFonts w:ascii="Times New Roman" w:hAnsi="Times New Roman" w:cs="Times New Roman"/>
          <w:sz w:val="24"/>
          <w:szCs w:val="24"/>
        </w:rPr>
        <w:t>The results of the principal component analysis show that the first four axes accounted for 86.7% of the total for all parameters studied (Table 4), with 64.9% for axis 1, 12.1% for axis 2, 5.9% for axis 3, and 5.6% for axis 4 (Table 4).</w:t>
      </w:r>
      <w:r>
        <w:rPr>
          <w:rFonts w:ascii="Times New Roman" w:hAnsi="Times New Roman" w:cs="Times New Roman"/>
          <w:sz w:val="24"/>
          <w:szCs w:val="24"/>
        </w:rPr>
        <w:t xml:space="preserve"> </w:t>
      </w:r>
      <w:r w:rsidRPr="00CA7E95">
        <w:rPr>
          <w:rFonts w:ascii="Times New Roman" w:hAnsi="Times New Roman" w:cs="Times New Roman"/>
          <w:sz w:val="24"/>
          <w:szCs w:val="24"/>
        </w:rPr>
        <w:t xml:space="preserve">All of the parameters studied have an eigenvalue ranging from 1.010 to 11.677. None of the parameters studied correlated with axis 1; the second </w:t>
      </w:r>
      <w:r w:rsidRPr="00CA7E95">
        <w:rPr>
          <w:rFonts w:ascii="Times New Roman" w:hAnsi="Times New Roman" w:cs="Times New Roman"/>
          <w:sz w:val="24"/>
          <w:szCs w:val="24"/>
        </w:rPr>
        <w:lastRenderedPageBreak/>
        <w:t>axis correlated with the number of leaves (</w:t>
      </w:r>
      <w:proofErr w:type="spellStart"/>
      <w:r w:rsidRPr="00CA7E95">
        <w:rPr>
          <w:rFonts w:ascii="Times New Roman" w:hAnsi="Times New Roman" w:cs="Times New Roman"/>
          <w:sz w:val="24"/>
          <w:szCs w:val="24"/>
        </w:rPr>
        <w:t>NFe</w:t>
      </w:r>
      <w:proofErr w:type="spellEnd"/>
      <w:r w:rsidRPr="00CA7E95">
        <w:rPr>
          <w:rFonts w:ascii="Times New Roman" w:hAnsi="Times New Roman" w:cs="Times New Roman"/>
          <w:sz w:val="24"/>
          <w:szCs w:val="24"/>
        </w:rPr>
        <w:t>); the number of fruits per plant (</w:t>
      </w:r>
      <w:proofErr w:type="spellStart"/>
      <w:r w:rsidRPr="00CA7E95">
        <w:rPr>
          <w:rFonts w:ascii="Times New Roman" w:hAnsi="Times New Roman" w:cs="Times New Roman"/>
          <w:sz w:val="24"/>
          <w:szCs w:val="24"/>
        </w:rPr>
        <w:t>NFrP</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 grain weight (</w:t>
      </w:r>
      <w:proofErr w:type="spellStart"/>
      <w:r w:rsidRPr="00CA7E95">
        <w:rPr>
          <w:rFonts w:ascii="Times New Roman" w:hAnsi="Times New Roman" w:cs="Times New Roman"/>
          <w:sz w:val="24"/>
          <w:szCs w:val="24"/>
        </w:rPr>
        <w:t>PGr</w:t>
      </w:r>
      <w:proofErr w:type="spellEnd"/>
      <w:r w:rsidRPr="00CA7E95">
        <w:rPr>
          <w:rFonts w:ascii="Times New Roman" w:hAnsi="Times New Roman" w:cs="Times New Roman"/>
          <w:sz w:val="24"/>
          <w:szCs w:val="24"/>
        </w:rPr>
        <w:t>); the third axis correlated with main stem diameter (</w:t>
      </w:r>
      <w:proofErr w:type="spellStart"/>
      <w:r w:rsidRPr="00CA7E95">
        <w:rPr>
          <w:rFonts w:ascii="Times New Roman" w:hAnsi="Times New Roman" w:cs="Times New Roman"/>
          <w:sz w:val="24"/>
          <w:szCs w:val="24"/>
        </w:rPr>
        <w:t>DiaT</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 and the fourth axis correlated with main stem diameter (</w:t>
      </w:r>
      <w:proofErr w:type="spellStart"/>
      <w:r w:rsidRPr="00CA7E95">
        <w:rPr>
          <w:rFonts w:ascii="Times New Roman" w:hAnsi="Times New Roman" w:cs="Times New Roman"/>
          <w:sz w:val="24"/>
          <w:szCs w:val="24"/>
        </w:rPr>
        <w:t>DiaT</w:t>
      </w:r>
      <w:proofErr w:type="spellEnd"/>
      <w:r w:rsidRPr="00CA7E95">
        <w:rPr>
          <w:rFonts w:ascii="Times New Roman" w:hAnsi="Times New Roman" w:cs="Times New Roman"/>
          <w:sz w:val="24"/>
          <w:szCs w:val="24"/>
        </w:rPr>
        <w:t>); number of fruits per plant (</w:t>
      </w:r>
      <w:proofErr w:type="spellStart"/>
      <w:r w:rsidRPr="00CA7E95">
        <w:rPr>
          <w:rFonts w:ascii="Times New Roman" w:hAnsi="Times New Roman" w:cs="Times New Roman"/>
          <w:sz w:val="24"/>
          <w:szCs w:val="24"/>
        </w:rPr>
        <w:t>NFrP</w:t>
      </w:r>
      <w:proofErr w:type="spellEnd"/>
      <w:r w:rsidRPr="00CA7E95">
        <w:rPr>
          <w:rFonts w:ascii="Times New Roman" w:hAnsi="Times New Roman" w:cs="Times New Roman"/>
          <w:sz w:val="24"/>
          <w:szCs w:val="24"/>
        </w:rPr>
        <w:t>); fruit width (</w:t>
      </w:r>
      <w:proofErr w:type="spellStart"/>
      <w:r w:rsidRPr="00CA7E95">
        <w:rPr>
          <w:rFonts w:ascii="Times New Roman" w:hAnsi="Times New Roman" w:cs="Times New Roman"/>
          <w:sz w:val="24"/>
          <w:szCs w:val="24"/>
        </w:rPr>
        <w:t>LaFr</w:t>
      </w:r>
      <w:proofErr w:type="spellEnd"/>
      <w:r w:rsidRPr="00CA7E95">
        <w:rPr>
          <w:rFonts w:ascii="Times New Roman" w:hAnsi="Times New Roman" w:cs="Times New Roman"/>
          <w:sz w:val="24"/>
          <w:szCs w:val="24"/>
        </w:rPr>
        <w:t>); fruit length (</w:t>
      </w:r>
      <w:proofErr w:type="spellStart"/>
      <w:r w:rsidRPr="00CA7E95">
        <w:rPr>
          <w:rFonts w:ascii="Times New Roman" w:hAnsi="Times New Roman" w:cs="Times New Roman"/>
          <w:sz w:val="24"/>
          <w:szCs w:val="24"/>
        </w:rPr>
        <w:t>LFr</w:t>
      </w:r>
      <w:proofErr w:type="spellEnd"/>
      <w:r w:rsidRPr="00CA7E95">
        <w:rPr>
          <w:rFonts w:ascii="Times New Roman" w:hAnsi="Times New Roman" w:cs="Times New Roman"/>
          <w:sz w:val="24"/>
          <w:szCs w:val="24"/>
        </w:rPr>
        <w:t>).</w:t>
      </w:r>
      <w:r>
        <w:rPr>
          <w:rFonts w:ascii="Times New Roman" w:hAnsi="Times New Roman" w:cs="Times New Roman"/>
          <w:sz w:val="24"/>
          <w:szCs w:val="24"/>
        </w:rPr>
        <w:t xml:space="preserve"> </w:t>
      </w:r>
      <w:r w:rsidRPr="00CA7E95">
        <w:rPr>
          <w:rFonts w:ascii="Times New Roman" w:hAnsi="Times New Roman" w:cs="Times New Roman"/>
          <w:sz w:val="24"/>
          <w:szCs w:val="24"/>
        </w:rPr>
        <w:t xml:space="preserve">Furthermore, the results of the principal component analysis and ascending hierarchical classification showed that </w:t>
      </w:r>
      <w:proofErr w:type="spellStart"/>
      <w:r w:rsidRPr="00CA7E95">
        <w:rPr>
          <w:rFonts w:ascii="Times New Roman" w:hAnsi="Times New Roman" w:cs="Times New Roman"/>
          <w:sz w:val="24"/>
          <w:szCs w:val="24"/>
        </w:rPr>
        <w:t>agromorphological</w:t>
      </w:r>
      <w:proofErr w:type="spellEnd"/>
      <w:r w:rsidRPr="00CA7E95">
        <w:rPr>
          <w:rFonts w:ascii="Times New Roman" w:hAnsi="Times New Roman" w:cs="Times New Roman"/>
          <w:sz w:val="24"/>
          <w:szCs w:val="24"/>
        </w:rPr>
        <w:t xml:space="preserve"> diversity was structured into four groups based on fourteen (14) discriminating variables grouped into vegetative growth variables, variety cycle, and variables related to fruit yield parameters and their components (Figure 3 and Figure 4).</w:t>
      </w:r>
    </w:p>
    <w:p w14:paraId="1CA09CAE" w14:textId="5732C9A5" w:rsidR="00CA7E95" w:rsidRDefault="00225C8C" w:rsidP="00606EA6">
      <w:pPr>
        <w:spacing w:line="360" w:lineRule="auto"/>
        <w:jc w:val="center"/>
        <w:rPr>
          <w:rFonts w:ascii="Times New Roman" w:hAnsi="Times New Roman" w:cs="Times New Roman"/>
          <w:sz w:val="24"/>
          <w:szCs w:val="24"/>
        </w:rPr>
      </w:pPr>
      <w:r>
        <w:rPr>
          <w:noProof/>
        </w:rPr>
        <w:drawing>
          <wp:inline distT="0" distB="0" distL="0" distR="0" wp14:anchorId="526E9269" wp14:editId="40F8B8B3">
            <wp:extent cx="5760720" cy="4356735"/>
            <wp:effectExtent l="0" t="0" r="0" b="5715"/>
            <wp:docPr id="68267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5300" name=""/>
                    <pic:cNvPicPr/>
                  </pic:nvPicPr>
                  <pic:blipFill>
                    <a:blip r:embed="rId10"/>
                    <a:stretch>
                      <a:fillRect/>
                    </a:stretch>
                  </pic:blipFill>
                  <pic:spPr>
                    <a:xfrm>
                      <a:off x="0" y="0"/>
                      <a:ext cx="5760720" cy="4356735"/>
                    </a:xfrm>
                    <a:prstGeom prst="rect">
                      <a:avLst/>
                    </a:prstGeom>
                  </pic:spPr>
                </pic:pic>
              </a:graphicData>
            </a:graphic>
          </wp:inline>
        </w:drawing>
      </w:r>
    </w:p>
    <w:p w14:paraId="314C1724" w14:textId="2A973A77" w:rsidR="00CA7E95" w:rsidRDefault="00CA7E95" w:rsidP="00CA7E95">
      <w:pPr>
        <w:spacing w:line="360" w:lineRule="auto"/>
        <w:jc w:val="center"/>
        <w:rPr>
          <w:rFonts w:ascii="Times New Roman" w:hAnsi="Times New Roman" w:cs="Times New Roman"/>
          <w:sz w:val="24"/>
          <w:szCs w:val="24"/>
        </w:rPr>
      </w:pPr>
      <w:r w:rsidRPr="00CA7E95">
        <w:rPr>
          <w:rFonts w:ascii="Times New Roman" w:hAnsi="Times New Roman" w:cs="Times New Roman"/>
          <w:sz w:val="24"/>
          <w:szCs w:val="24"/>
        </w:rPr>
        <w:t>Figure 3: Dendrogram showing the relationships between the okra varieties studied</w:t>
      </w:r>
    </w:p>
    <w:p w14:paraId="06AAB71C" w14:textId="0996EDB5" w:rsidR="00CA7E95" w:rsidRDefault="007A74B3" w:rsidP="00CA7E95">
      <w:pPr>
        <w:spacing w:line="360" w:lineRule="auto"/>
        <w:jc w:val="center"/>
        <w:rPr>
          <w:rFonts w:ascii="Times New Roman" w:hAnsi="Times New Roman" w:cs="Times New Roman"/>
          <w:sz w:val="24"/>
          <w:szCs w:val="24"/>
        </w:rPr>
      </w:pPr>
      <w:r>
        <w:rPr>
          <w:noProof/>
        </w:rPr>
        <w:lastRenderedPageBreak/>
        <w:drawing>
          <wp:inline distT="0" distB="0" distL="0" distR="0" wp14:anchorId="7E29F91D" wp14:editId="2B46CEDD">
            <wp:extent cx="5229225" cy="3619500"/>
            <wp:effectExtent l="0" t="0" r="9525" b="0"/>
            <wp:docPr id="106949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96800" name=""/>
                    <pic:cNvPicPr/>
                  </pic:nvPicPr>
                  <pic:blipFill>
                    <a:blip r:embed="rId11"/>
                    <a:stretch>
                      <a:fillRect/>
                    </a:stretch>
                  </pic:blipFill>
                  <pic:spPr>
                    <a:xfrm>
                      <a:off x="0" y="0"/>
                      <a:ext cx="5229225" cy="3619500"/>
                    </a:xfrm>
                    <a:prstGeom prst="rect">
                      <a:avLst/>
                    </a:prstGeom>
                  </pic:spPr>
                </pic:pic>
              </a:graphicData>
            </a:graphic>
          </wp:inline>
        </w:drawing>
      </w:r>
    </w:p>
    <w:p w14:paraId="1F438BD5" w14:textId="4E796C59" w:rsidR="00606EA6" w:rsidRDefault="00CA7E95" w:rsidP="00606EA6">
      <w:pPr>
        <w:spacing w:line="240" w:lineRule="auto"/>
        <w:jc w:val="center"/>
        <w:rPr>
          <w:rFonts w:ascii="Times New Roman" w:hAnsi="Times New Roman" w:cs="Times New Roman"/>
          <w:sz w:val="24"/>
          <w:szCs w:val="24"/>
        </w:rPr>
      </w:pPr>
      <w:r w:rsidRPr="00CA7E95">
        <w:rPr>
          <w:rFonts w:ascii="Times New Roman" w:hAnsi="Times New Roman" w:cs="Times New Roman"/>
          <w:sz w:val="24"/>
          <w:szCs w:val="24"/>
        </w:rPr>
        <w:t>Figure 4: Structuring variability through Principal Component Analysis (PCA) of different varieties based on their characteristics</w:t>
      </w:r>
    </w:p>
    <w:p w14:paraId="684F2AB0" w14:textId="0EE7666B" w:rsidR="00606EA6" w:rsidRDefault="00CA7E95" w:rsidP="00606EA6">
      <w:pPr>
        <w:spacing w:line="240" w:lineRule="auto"/>
        <w:jc w:val="center"/>
        <w:rPr>
          <w:rFonts w:ascii="Times New Roman" w:hAnsi="Times New Roman" w:cs="Times New Roman"/>
          <w:sz w:val="24"/>
          <w:szCs w:val="24"/>
        </w:rPr>
      </w:pPr>
      <w:r w:rsidRPr="00CA7E95">
        <w:rPr>
          <w:rFonts w:ascii="Times New Roman" w:hAnsi="Times New Roman" w:cs="Times New Roman"/>
          <w:sz w:val="24"/>
          <w:szCs w:val="24"/>
        </w:rPr>
        <w:t>Table 4: Eigenvalue and percentage of variation expressed by the first four axes.</w:t>
      </w:r>
    </w:p>
    <w:tbl>
      <w:tblPr>
        <w:tblStyle w:val="TableGrid2"/>
        <w:tblpPr w:leftFromText="141" w:rightFromText="141" w:vertAnchor="page" w:horzAnchor="margin" w:tblpXSpec="center" w:tblpY="2221"/>
        <w:tblW w:w="10253" w:type="dxa"/>
        <w:tblInd w:w="0" w:type="dxa"/>
        <w:tblCellMar>
          <w:top w:w="78" w:type="dxa"/>
          <w:left w:w="85" w:type="dxa"/>
          <w:right w:w="115" w:type="dxa"/>
        </w:tblCellMar>
        <w:tblLook w:val="04A0" w:firstRow="1" w:lastRow="0" w:firstColumn="1" w:lastColumn="0" w:noHBand="0" w:noVBand="1"/>
      </w:tblPr>
      <w:tblGrid>
        <w:gridCol w:w="3187"/>
        <w:gridCol w:w="1922"/>
        <w:gridCol w:w="1914"/>
        <w:gridCol w:w="1479"/>
        <w:gridCol w:w="1751"/>
      </w:tblGrid>
      <w:tr w:rsidR="00710A04" w:rsidRPr="00710A04" w14:paraId="4078BBF4" w14:textId="77777777" w:rsidTr="00606EA6">
        <w:trPr>
          <w:trHeight w:val="146"/>
        </w:trPr>
        <w:tc>
          <w:tcPr>
            <w:tcW w:w="3187" w:type="dxa"/>
            <w:tcBorders>
              <w:top w:val="single" w:sz="4" w:space="0" w:color="808080"/>
              <w:left w:val="single" w:sz="4" w:space="0" w:color="808080"/>
              <w:bottom w:val="single" w:sz="4" w:space="0" w:color="808080"/>
              <w:right w:val="single" w:sz="4" w:space="0" w:color="808080"/>
            </w:tcBorders>
          </w:tcPr>
          <w:p w14:paraId="40259A59" w14:textId="747043C5"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b/>
                <w:sz w:val="24"/>
                <w:szCs w:val="24"/>
              </w:rPr>
              <w:lastRenderedPageBreak/>
              <w:t>Principal components</w:t>
            </w:r>
          </w:p>
        </w:tc>
        <w:tc>
          <w:tcPr>
            <w:tcW w:w="1922" w:type="dxa"/>
            <w:tcBorders>
              <w:top w:val="single" w:sz="4" w:space="0" w:color="808080"/>
              <w:left w:val="single" w:sz="4" w:space="0" w:color="808080"/>
              <w:bottom w:val="single" w:sz="4" w:space="0" w:color="808080"/>
              <w:right w:val="single" w:sz="4" w:space="0" w:color="808080"/>
            </w:tcBorders>
            <w:vAlign w:val="center"/>
          </w:tcPr>
          <w:p w14:paraId="7D9F1E32"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F1</w:t>
            </w:r>
          </w:p>
        </w:tc>
        <w:tc>
          <w:tcPr>
            <w:tcW w:w="1914" w:type="dxa"/>
            <w:tcBorders>
              <w:top w:val="single" w:sz="4" w:space="0" w:color="808080"/>
              <w:left w:val="single" w:sz="4" w:space="0" w:color="808080"/>
              <w:bottom w:val="single" w:sz="4" w:space="0" w:color="808080"/>
              <w:right w:val="single" w:sz="4" w:space="0" w:color="808080"/>
            </w:tcBorders>
            <w:vAlign w:val="center"/>
          </w:tcPr>
          <w:p w14:paraId="5C566A82"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F2</w:t>
            </w:r>
          </w:p>
        </w:tc>
        <w:tc>
          <w:tcPr>
            <w:tcW w:w="1479" w:type="dxa"/>
            <w:tcBorders>
              <w:top w:val="single" w:sz="4" w:space="0" w:color="808080"/>
              <w:left w:val="single" w:sz="4" w:space="0" w:color="808080"/>
              <w:bottom w:val="single" w:sz="4" w:space="0" w:color="808080"/>
              <w:right w:val="single" w:sz="4" w:space="0" w:color="808080"/>
            </w:tcBorders>
            <w:vAlign w:val="center"/>
          </w:tcPr>
          <w:p w14:paraId="7A40F14A"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F3</w:t>
            </w:r>
          </w:p>
        </w:tc>
        <w:tc>
          <w:tcPr>
            <w:tcW w:w="1751" w:type="dxa"/>
            <w:tcBorders>
              <w:top w:val="single" w:sz="4" w:space="0" w:color="808080"/>
              <w:left w:val="single" w:sz="4" w:space="0" w:color="808080"/>
              <w:bottom w:val="single" w:sz="4" w:space="0" w:color="808080"/>
              <w:right w:val="single" w:sz="4" w:space="0" w:color="808080"/>
            </w:tcBorders>
            <w:vAlign w:val="center"/>
          </w:tcPr>
          <w:p w14:paraId="28758B96" w14:textId="77777777" w:rsidR="00606EA6" w:rsidRPr="00710A04" w:rsidRDefault="00606EA6" w:rsidP="00606EA6">
            <w:pPr>
              <w:spacing w:line="276" w:lineRule="auto"/>
              <w:jc w:val="center"/>
              <w:rPr>
                <w:rFonts w:ascii="Times New Roman" w:hAnsi="Times New Roman" w:cs="Times New Roman"/>
                <w:sz w:val="24"/>
                <w:szCs w:val="24"/>
              </w:rPr>
            </w:pPr>
            <w:r w:rsidRPr="00710A04">
              <w:rPr>
                <w:rFonts w:ascii="Times New Roman" w:hAnsi="Times New Roman" w:cs="Times New Roman"/>
                <w:b/>
                <w:sz w:val="24"/>
                <w:szCs w:val="24"/>
              </w:rPr>
              <w:t>F4</w:t>
            </w:r>
          </w:p>
        </w:tc>
      </w:tr>
      <w:tr w:rsidR="00710A04" w:rsidRPr="00710A04" w14:paraId="2C7FDB8F"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72CF5DE6" w14:textId="49DE4D0A" w:rsidR="00606EA6" w:rsidRPr="00710A04" w:rsidRDefault="00606EA6" w:rsidP="00606EA6">
            <w:pPr>
              <w:spacing w:line="276" w:lineRule="auto"/>
              <w:rPr>
                <w:rFonts w:ascii="Times New Roman" w:hAnsi="Times New Roman" w:cs="Times New Roman"/>
              </w:rPr>
            </w:pPr>
            <w:r w:rsidRPr="00710A04">
              <w:rPr>
                <w:rFonts w:ascii="Times New Roman" w:hAnsi="Times New Roman" w:cs="Times New Roman"/>
                <w:sz w:val="24"/>
                <w:szCs w:val="24"/>
              </w:rPr>
              <w:t>Eigenvalue</w:t>
            </w:r>
          </w:p>
        </w:tc>
        <w:tc>
          <w:tcPr>
            <w:tcW w:w="1922" w:type="dxa"/>
            <w:tcBorders>
              <w:top w:val="single" w:sz="4" w:space="0" w:color="808080"/>
              <w:left w:val="single" w:sz="4" w:space="0" w:color="808080"/>
              <w:bottom w:val="single" w:sz="4" w:space="0" w:color="808080"/>
              <w:right w:val="single" w:sz="4" w:space="0" w:color="808080"/>
            </w:tcBorders>
            <w:vAlign w:val="center"/>
          </w:tcPr>
          <w:p w14:paraId="18522DBA" w14:textId="59291FF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11.677</w:t>
            </w:r>
          </w:p>
        </w:tc>
        <w:tc>
          <w:tcPr>
            <w:tcW w:w="1914" w:type="dxa"/>
            <w:tcBorders>
              <w:top w:val="single" w:sz="4" w:space="0" w:color="808080"/>
              <w:left w:val="single" w:sz="4" w:space="0" w:color="808080"/>
              <w:bottom w:val="single" w:sz="4" w:space="0" w:color="808080"/>
              <w:right w:val="single" w:sz="4" w:space="0" w:color="808080"/>
            </w:tcBorders>
            <w:vAlign w:val="center"/>
          </w:tcPr>
          <w:p w14:paraId="23B10513" w14:textId="5CB9A692"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1.861</w:t>
            </w:r>
          </w:p>
        </w:tc>
        <w:tc>
          <w:tcPr>
            <w:tcW w:w="1479" w:type="dxa"/>
            <w:tcBorders>
              <w:top w:val="single" w:sz="4" w:space="0" w:color="808080"/>
              <w:left w:val="single" w:sz="4" w:space="0" w:color="808080"/>
              <w:bottom w:val="single" w:sz="4" w:space="0" w:color="808080"/>
              <w:right w:val="single" w:sz="4" w:space="0" w:color="808080"/>
            </w:tcBorders>
            <w:vAlign w:val="center"/>
          </w:tcPr>
          <w:p w14:paraId="591C6ED6" w14:textId="56184D2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1.063</w:t>
            </w:r>
          </w:p>
        </w:tc>
        <w:tc>
          <w:tcPr>
            <w:tcW w:w="1751" w:type="dxa"/>
            <w:tcBorders>
              <w:top w:val="single" w:sz="4" w:space="0" w:color="808080"/>
              <w:left w:val="single" w:sz="4" w:space="0" w:color="808080"/>
              <w:bottom w:val="single" w:sz="4" w:space="0" w:color="808080"/>
              <w:right w:val="single" w:sz="4" w:space="0" w:color="808080"/>
            </w:tcBorders>
            <w:vAlign w:val="center"/>
          </w:tcPr>
          <w:p w14:paraId="32D4E5C7" w14:textId="257E86B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1.010</w:t>
            </w:r>
          </w:p>
        </w:tc>
      </w:tr>
      <w:tr w:rsidR="00710A04" w:rsidRPr="00710A04" w14:paraId="49F17D52"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4016D5BD" w14:textId="1913D028"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sz w:val="24"/>
                <w:szCs w:val="24"/>
              </w:rPr>
              <w:t>Total variance (%)</w:t>
            </w:r>
          </w:p>
        </w:tc>
        <w:tc>
          <w:tcPr>
            <w:tcW w:w="1922" w:type="dxa"/>
            <w:tcBorders>
              <w:top w:val="single" w:sz="4" w:space="0" w:color="808080"/>
              <w:left w:val="single" w:sz="4" w:space="0" w:color="808080"/>
              <w:bottom w:val="single" w:sz="4" w:space="0" w:color="808080"/>
              <w:right w:val="single" w:sz="4" w:space="0" w:color="808080"/>
            </w:tcBorders>
            <w:vAlign w:val="center"/>
          </w:tcPr>
          <w:p w14:paraId="471296DD" w14:textId="1BE0E91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64.9</w:t>
            </w:r>
          </w:p>
        </w:tc>
        <w:tc>
          <w:tcPr>
            <w:tcW w:w="1914" w:type="dxa"/>
            <w:tcBorders>
              <w:top w:val="single" w:sz="4" w:space="0" w:color="808080"/>
              <w:left w:val="single" w:sz="4" w:space="0" w:color="808080"/>
              <w:bottom w:val="single" w:sz="4" w:space="0" w:color="808080"/>
              <w:right w:val="single" w:sz="4" w:space="0" w:color="808080"/>
            </w:tcBorders>
            <w:vAlign w:val="center"/>
          </w:tcPr>
          <w:p w14:paraId="2F328902" w14:textId="20180889"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12.1</w:t>
            </w:r>
          </w:p>
        </w:tc>
        <w:tc>
          <w:tcPr>
            <w:tcW w:w="1479" w:type="dxa"/>
            <w:tcBorders>
              <w:top w:val="single" w:sz="4" w:space="0" w:color="808080"/>
              <w:left w:val="single" w:sz="4" w:space="0" w:color="808080"/>
              <w:bottom w:val="single" w:sz="4" w:space="0" w:color="808080"/>
              <w:right w:val="single" w:sz="4" w:space="0" w:color="808080"/>
            </w:tcBorders>
            <w:vAlign w:val="center"/>
          </w:tcPr>
          <w:p w14:paraId="40BEDAB5" w14:textId="4D57DD91"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5.9</w:t>
            </w:r>
          </w:p>
        </w:tc>
        <w:tc>
          <w:tcPr>
            <w:tcW w:w="1751" w:type="dxa"/>
            <w:tcBorders>
              <w:top w:val="single" w:sz="4" w:space="0" w:color="808080"/>
              <w:left w:val="single" w:sz="4" w:space="0" w:color="808080"/>
              <w:bottom w:val="single" w:sz="4" w:space="0" w:color="808080"/>
              <w:right w:val="single" w:sz="4" w:space="0" w:color="808080"/>
            </w:tcBorders>
            <w:vAlign w:val="center"/>
          </w:tcPr>
          <w:p w14:paraId="74D92871" w14:textId="15A26D8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5.6</w:t>
            </w:r>
          </w:p>
        </w:tc>
      </w:tr>
      <w:tr w:rsidR="00710A04" w:rsidRPr="00710A04" w14:paraId="47A24A1B" w14:textId="77777777" w:rsidTr="00C66C0F">
        <w:trPr>
          <w:trHeight w:val="16"/>
        </w:trPr>
        <w:tc>
          <w:tcPr>
            <w:tcW w:w="3187" w:type="dxa"/>
            <w:tcBorders>
              <w:top w:val="single" w:sz="4" w:space="0" w:color="808080"/>
              <w:left w:val="single" w:sz="4" w:space="0" w:color="808080"/>
              <w:bottom w:val="single" w:sz="4" w:space="0" w:color="808080"/>
              <w:right w:val="single" w:sz="4" w:space="0" w:color="808080"/>
            </w:tcBorders>
          </w:tcPr>
          <w:p w14:paraId="50619FCF" w14:textId="72D3D11E" w:rsidR="00606EA6" w:rsidRPr="00710A04" w:rsidRDefault="00606EA6" w:rsidP="00606EA6">
            <w:pPr>
              <w:spacing w:line="276" w:lineRule="auto"/>
              <w:rPr>
                <w:rFonts w:ascii="Times New Roman" w:hAnsi="Times New Roman" w:cs="Times New Roman"/>
                <w:sz w:val="24"/>
                <w:szCs w:val="24"/>
              </w:rPr>
            </w:pPr>
            <w:r w:rsidRPr="00710A04">
              <w:rPr>
                <w:rFonts w:ascii="Times New Roman" w:hAnsi="Times New Roman" w:cs="Times New Roman"/>
                <w:sz w:val="24"/>
                <w:szCs w:val="24"/>
              </w:rPr>
              <w:t>Cumulative total variance (%)</w:t>
            </w:r>
          </w:p>
        </w:tc>
        <w:tc>
          <w:tcPr>
            <w:tcW w:w="1922" w:type="dxa"/>
            <w:tcBorders>
              <w:top w:val="single" w:sz="4" w:space="0" w:color="808080"/>
              <w:left w:val="single" w:sz="4" w:space="0" w:color="808080"/>
              <w:bottom w:val="single" w:sz="4" w:space="0" w:color="808080"/>
              <w:right w:val="single" w:sz="4" w:space="0" w:color="808080"/>
            </w:tcBorders>
            <w:vAlign w:val="center"/>
          </w:tcPr>
          <w:p w14:paraId="4C3CAD0D" w14:textId="32EAC03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64.9</w:t>
            </w:r>
          </w:p>
        </w:tc>
        <w:tc>
          <w:tcPr>
            <w:tcW w:w="1914" w:type="dxa"/>
            <w:tcBorders>
              <w:top w:val="single" w:sz="4" w:space="0" w:color="808080"/>
              <w:left w:val="single" w:sz="4" w:space="0" w:color="808080"/>
              <w:bottom w:val="single" w:sz="4" w:space="0" w:color="808080"/>
              <w:right w:val="single" w:sz="4" w:space="0" w:color="808080"/>
            </w:tcBorders>
            <w:vAlign w:val="center"/>
          </w:tcPr>
          <w:p w14:paraId="4EC7B84B" w14:textId="326991F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75.2</w:t>
            </w:r>
          </w:p>
        </w:tc>
        <w:tc>
          <w:tcPr>
            <w:tcW w:w="1479" w:type="dxa"/>
            <w:tcBorders>
              <w:top w:val="single" w:sz="4" w:space="0" w:color="808080"/>
              <w:left w:val="single" w:sz="4" w:space="0" w:color="808080"/>
              <w:bottom w:val="single" w:sz="4" w:space="0" w:color="808080"/>
              <w:right w:val="single" w:sz="4" w:space="0" w:color="808080"/>
            </w:tcBorders>
            <w:vAlign w:val="center"/>
          </w:tcPr>
          <w:p w14:paraId="5EF5F6A7" w14:textId="0C530F9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81.1</w:t>
            </w:r>
          </w:p>
        </w:tc>
        <w:tc>
          <w:tcPr>
            <w:tcW w:w="1751" w:type="dxa"/>
            <w:tcBorders>
              <w:top w:val="single" w:sz="4" w:space="0" w:color="808080"/>
              <w:left w:val="single" w:sz="4" w:space="0" w:color="808080"/>
              <w:bottom w:val="single" w:sz="4" w:space="0" w:color="808080"/>
              <w:right w:val="single" w:sz="4" w:space="0" w:color="808080"/>
            </w:tcBorders>
            <w:vAlign w:val="center"/>
          </w:tcPr>
          <w:p w14:paraId="1D04439B" w14:textId="4EEB5FD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86.7</w:t>
            </w:r>
          </w:p>
        </w:tc>
      </w:tr>
      <w:tr w:rsidR="00710A04" w:rsidRPr="00710A04" w14:paraId="0DBD5AD8"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3801BB83"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HpF</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p w14:paraId="358351EE" w14:textId="301C2D0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0.254</w:t>
            </w:r>
          </w:p>
        </w:tc>
        <w:tc>
          <w:tcPr>
            <w:tcW w:w="1914" w:type="dxa"/>
            <w:tcBorders>
              <w:top w:val="single" w:sz="4" w:space="0" w:color="808080"/>
              <w:left w:val="single" w:sz="4" w:space="0" w:color="808080"/>
              <w:bottom w:val="single" w:sz="4" w:space="0" w:color="808080"/>
              <w:right w:val="single" w:sz="4" w:space="0" w:color="808080"/>
            </w:tcBorders>
            <w:vAlign w:val="center"/>
          </w:tcPr>
          <w:p w14:paraId="09EAD9ED" w14:textId="46F7E46F"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0.033</w:t>
            </w:r>
          </w:p>
        </w:tc>
        <w:tc>
          <w:tcPr>
            <w:tcW w:w="1479" w:type="dxa"/>
            <w:tcBorders>
              <w:top w:val="single" w:sz="4" w:space="0" w:color="808080"/>
              <w:left w:val="single" w:sz="4" w:space="0" w:color="808080"/>
              <w:bottom w:val="single" w:sz="4" w:space="0" w:color="808080"/>
              <w:right w:val="single" w:sz="4" w:space="0" w:color="808080"/>
            </w:tcBorders>
            <w:vAlign w:val="center"/>
          </w:tcPr>
          <w:p w14:paraId="11B710FF" w14:textId="2E12E25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-0.015</w:t>
            </w:r>
          </w:p>
        </w:tc>
        <w:tc>
          <w:tcPr>
            <w:tcW w:w="1751" w:type="dxa"/>
            <w:tcBorders>
              <w:top w:val="single" w:sz="4" w:space="0" w:color="808080"/>
              <w:left w:val="single" w:sz="4" w:space="0" w:color="808080"/>
              <w:bottom w:val="single" w:sz="4" w:space="0" w:color="808080"/>
              <w:right w:val="single" w:sz="4" w:space="0" w:color="808080"/>
            </w:tcBorders>
            <w:vAlign w:val="center"/>
          </w:tcPr>
          <w:p w14:paraId="3713CD72" w14:textId="70EE4D0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-0.208</w:t>
            </w:r>
          </w:p>
        </w:tc>
      </w:tr>
      <w:tr w:rsidR="00710A04" w:rsidRPr="00710A04" w14:paraId="122A6E59"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3452CE6F"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HpM</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368" w:type="dxa"/>
              <w:tblInd w:w="191" w:type="dxa"/>
              <w:tblCellMar>
                <w:top w:w="15" w:type="dxa"/>
                <w:left w:w="15" w:type="dxa"/>
                <w:bottom w:w="15" w:type="dxa"/>
                <w:right w:w="15" w:type="dxa"/>
              </w:tblCellMar>
              <w:tblLook w:val="04A0" w:firstRow="1" w:lastRow="0" w:firstColumn="1" w:lastColumn="0" w:noHBand="0" w:noVBand="1"/>
            </w:tblPr>
            <w:tblGrid>
              <w:gridCol w:w="750"/>
              <w:gridCol w:w="216"/>
              <w:gridCol w:w="216"/>
              <w:gridCol w:w="216"/>
            </w:tblGrid>
            <w:tr w:rsidR="00606EA6" w:rsidRPr="00710A04" w14:paraId="4E49AAF2" w14:textId="77777777" w:rsidTr="00606EA6">
              <w:trPr>
                <w:trHeight w:val="172"/>
              </w:trPr>
              <w:tc>
                <w:tcPr>
                  <w:tcW w:w="0" w:type="auto"/>
                  <w:shd w:val="clear" w:color="auto" w:fill="FFFFFF"/>
                  <w:noWrap/>
                  <w:tcMar>
                    <w:top w:w="15" w:type="dxa"/>
                    <w:left w:w="105" w:type="dxa"/>
                    <w:bottom w:w="15" w:type="dxa"/>
                    <w:right w:w="105" w:type="dxa"/>
                  </w:tcMar>
                  <w:hideMark/>
                </w:tcPr>
                <w:p w14:paraId="67C65A7A" w14:textId="2999724B"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0.255</w:t>
                  </w:r>
                </w:p>
              </w:tc>
              <w:tc>
                <w:tcPr>
                  <w:tcW w:w="0" w:type="auto"/>
                  <w:shd w:val="clear" w:color="auto" w:fill="FFFFFF"/>
                  <w:noWrap/>
                  <w:tcMar>
                    <w:top w:w="15" w:type="dxa"/>
                    <w:left w:w="105" w:type="dxa"/>
                    <w:bottom w:w="15" w:type="dxa"/>
                    <w:right w:w="105" w:type="dxa"/>
                  </w:tcMar>
                  <w:hideMark/>
                </w:tcPr>
                <w:p w14:paraId="3F89F893"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B11FBB7"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6BF26CED"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B2FE0A6"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76CA3F3B" w14:textId="033E8FF1"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0.048</w:t>
            </w:r>
          </w:p>
        </w:tc>
        <w:tc>
          <w:tcPr>
            <w:tcW w:w="1479" w:type="dxa"/>
            <w:tcBorders>
              <w:top w:val="single" w:sz="4" w:space="0" w:color="808080"/>
              <w:left w:val="single" w:sz="4" w:space="0" w:color="808080"/>
              <w:bottom w:val="single" w:sz="4" w:space="0" w:color="808080"/>
              <w:right w:val="single" w:sz="4" w:space="0" w:color="808080"/>
            </w:tcBorders>
            <w:vAlign w:val="center"/>
          </w:tcPr>
          <w:p w14:paraId="47E8AF3F" w14:textId="27E88D9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-0.008</w:t>
            </w:r>
          </w:p>
        </w:tc>
        <w:tc>
          <w:tcPr>
            <w:tcW w:w="1751" w:type="dxa"/>
            <w:tcBorders>
              <w:top w:val="single" w:sz="4" w:space="0" w:color="808080"/>
              <w:left w:val="single" w:sz="4" w:space="0" w:color="808080"/>
              <w:bottom w:val="single" w:sz="4" w:space="0" w:color="808080"/>
              <w:right w:val="single" w:sz="4" w:space="0" w:color="808080"/>
            </w:tcBorders>
            <w:vAlign w:val="center"/>
          </w:tcPr>
          <w:p w14:paraId="4497E49F" w14:textId="49FD475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-0.206</w:t>
            </w:r>
          </w:p>
        </w:tc>
      </w:tr>
      <w:tr w:rsidR="00710A04" w:rsidRPr="00710A04" w14:paraId="50472D27"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00D803DC"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DiaT</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484" w:type="dxa"/>
              <w:tblInd w:w="191" w:type="dxa"/>
              <w:tblCellMar>
                <w:top w:w="15" w:type="dxa"/>
                <w:left w:w="15" w:type="dxa"/>
                <w:bottom w:w="15" w:type="dxa"/>
                <w:right w:w="15" w:type="dxa"/>
              </w:tblCellMar>
              <w:tblLook w:val="04A0" w:firstRow="1" w:lastRow="0" w:firstColumn="1" w:lastColumn="0" w:noHBand="0" w:noVBand="1"/>
            </w:tblPr>
            <w:tblGrid>
              <w:gridCol w:w="797"/>
              <w:gridCol w:w="229"/>
              <w:gridCol w:w="229"/>
              <w:gridCol w:w="229"/>
            </w:tblGrid>
            <w:tr w:rsidR="00606EA6" w:rsidRPr="00710A04" w14:paraId="3D1605A4" w14:textId="77777777" w:rsidTr="00606EA6">
              <w:trPr>
                <w:trHeight w:val="172"/>
              </w:trPr>
              <w:tc>
                <w:tcPr>
                  <w:tcW w:w="0" w:type="auto"/>
                  <w:shd w:val="clear" w:color="auto" w:fill="FFFFFF"/>
                  <w:noWrap/>
                  <w:tcMar>
                    <w:top w:w="15" w:type="dxa"/>
                    <w:left w:w="105" w:type="dxa"/>
                    <w:bottom w:w="15" w:type="dxa"/>
                    <w:right w:w="105" w:type="dxa"/>
                  </w:tcMar>
                  <w:hideMark/>
                </w:tcPr>
                <w:p w14:paraId="7A18B2E2" w14:textId="50022A5E"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0.026</w:t>
                  </w:r>
                </w:p>
              </w:tc>
              <w:tc>
                <w:tcPr>
                  <w:tcW w:w="0" w:type="auto"/>
                  <w:shd w:val="clear" w:color="auto" w:fill="FFFFFF"/>
                  <w:noWrap/>
                  <w:tcMar>
                    <w:top w:w="15" w:type="dxa"/>
                    <w:left w:w="105" w:type="dxa"/>
                    <w:bottom w:w="15" w:type="dxa"/>
                    <w:right w:w="105" w:type="dxa"/>
                  </w:tcMar>
                  <w:hideMark/>
                </w:tcPr>
                <w:p w14:paraId="20938F80"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7F4E935"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69A36992"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0E34B3C"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7AC9EA6D" w14:textId="32C8F87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-0.122</w:t>
            </w:r>
          </w:p>
        </w:tc>
        <w:tc>
          <w:tcPr>
            <w:tcW w:w="1479" w:type="dxa"/>
            <w:tcBorders>
              <w:top w:val="single" w:sz="4" w:space="0" w:color="808080"/>
              <w:left w:val="single" w:sz="4" w:space="0" w:color="808080"/>
              <w:bottom w:val="single" w:sz="4" w:space="0" w:color="808080"/>
              <w:right w:val="single" w:sz="4" w:space="0" w:color="808080"/>
            </w:tcBorders>
            <w:vAlign w:val="center"/>
          </w:tcPr>
          <w:p w14:paraId="2F334931" w14:textId="6DBB347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0.787*</w:t>
            </w:r>
          </w:p>
        </w:tc>
        <w:tc>
          <w:tcPr>
            <w:tcW w:w="1751" w:type="dxa"/>
            <w:tcBorders>
              <w:top w:val="single" w:sz="4" w:space="0" w:color="808080"/>
              <w:left w:val="single" w:sz="4" w:space="0" w:color="808080"/>
              <w:bottom w:val="single" w:sz="4" w:space="0" w:color="808080"/>
              <w:right w:val="single" w:sz="4" w:space="0" w:color="808080"/>
            </w:tcBorders>
            <w:vAlign w:val="center"/>
          </w:tcPr>
          <w:p w14:paraId="5D8B9E5D" w14:textId="3700330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-0.526*</w:t>
            </w:r>
          </w:p>
        </w:tc>
      </w:tr>
      <w:tr w:rsidR="00710A04" w:rsidRPr="00710A04" w14:paraId="5403DA01"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559C0310" w14:textId="77777777" w:rsidR="00606EA6" w:rsidRPr="00710A04" w:rsidRDefault="00606EA6" w:rsidP="00606EA6">
            <w:pPr>
              <w:rPr>
                <w:rFonts w:ascii="Times New Roman" w:hAnsi="Times New Roman" w:cs="Times New Roman"/>
                <w:sz w:val="24"/>
                <w:szCs w:val="24"/>
              </w:rPr>
            </w:pPr>
            <w:r w:rsidRPr="00710A04">
              <w:rPr>
                <w:rFonts w:ascii="Times New Roman" w:hAnsi="Times New Roman" w:cs="Times New Roman"/>
                <w:sz w:val="24"/>
                <w:szCs w:val="24"/>
              </w:rPr>
              <w:t>NR</w:t>
            </w:r>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446" w:type="dxa"/>
              <w:tblInd w:w="155" w:type="dxa"/>
              <w:tblCellMar>
                <w:top w:w="15" w:type="dxa"/>
                <w:left w:w="15" w:type="dxa"/>
                <w:bottom w:w="15" w:type="dxa"/>
                <w:right w:w="15" w:type="dxa"/>
              </w:tblCellMar>
              <w:tblLook w:val="04A0" w:firstRow="1" w:lastRow="0" w:firstColumn="1" w:lastColumn="0" w:noHBand="0" w:noVBand="1"/>
            </w:tblPr>
            <w:tblGrid>
              <w:gridCol w:w="830"/>
              <w:gridCol w:w="216"/>
              <w:gridCol w:w="216"/>
              <w:gridCol w:w="216"/>
            </w:tblGrid>
            <w:tr w:rsidR="00606EA6" w:rsidRPr="00710A04" w14:paraId="39EBE9C6" w14:textId="77777777" w:rsidTr="00606EA6">
              <w:trPr>
                <w:trHeight w:val="172"/>
              </w:trPr>
              <w:tc>
                <w:tcPr>
                  <w:tcW w:w="0" w:type="auto"/>
                  <w:shd w:val="clear" w:color="auto" w:fill="FFFFFF"/>
                  <w:noWrap/>
                  <w:tcMar>
                    <w:top w:w="15" w:type="dxa"/>
                    <w:left w:w="105" w:type="dxa"/>
                    <w:bottom w:w="15" w:type="dxa"/>
                    <w:right w:w="105" w:type="dxa"/>
                  </w:tcMar>
                  <w:hideMark/>
                </w:tcPr>
                <w:p w14:paraId="5D2E6B1B" w14:textId="4BA5F16A"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-0.278</w:t>
                  </w:r>
                </w:p>
              </w:tc>
              <w:tc>
                <w:tcPr>
                  <w:tcW w:w="0" w:type="auto"/>
                  <w:shd w:val="clear" w:color="auto" w:fill="FFFFFF"/>
                  <w:noWrap/>
                  <w:tcMar>
                    <w:top w:w="15" w:type="dxa"/>
                    <w:left w:w="105" w:type="dxa"/>
                    <w:bottom w:w="15" w:type="dxa"/>
                    <w:right w:w="105" w:type="dxa"/>
                  </w:tcMar>
                  <w:hideMark/>
                </w:tcPr>
                <w:p w14:paraId="58CFD30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7DFCD26"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1FCDEC3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A742B12"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45A518B9" w14:textId="71393B0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0.086</w:t>
            </w:r>
          </w:p>
        </w:tc>
        <w:tc>
          <w:tcPr>
            <w:tcW w:w="1479" w:type="dxa"/>
            <w:tcBorders>
              <w:top w:val="single" w:sz="4" w:space="0" w:color="808080"/>
              <w:left w:val="single" w:sz="4" w:space="0" w:color="808080"/>
              <w:bottom w:val="single" w:sz="4" w:space="0" w:color="808080"/>
              <w:right w:val="single" w:sz="4" w:space="0" w:color="808080"/>
            </w:tcBorders>
            <w:vAlign w:val="center"/>
          </w:tcPr>
          <w:p w14:paraId="69B23A1C" w14:textId="2B1DBE8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0.020</w:t>
            </w:r>
          </w:p>
        </w:tc>
        <w:tc>
          <w:tcPr>
            <w:tcW w:w="1751" w:type="dxa"/>
            <w:tcBorders>
              <w:top w:val="single" w:sz="4" w:space="0" w:color="808080"/>
              <w:left w:val="single" w:sz="4" w:space="0" w:color="808080"/>
              <w:bottom w:val="single" w:sz="4" w:space="0" w:color="808080"/>
              <w:right w:val="single" w:sz="4" w:space="0" w:color="808080"/>
            </w:tcBorders>
            <w:vAlign w:val="center"/>
          </w:tcPr>
          <w:p w14:paraId="756C3A42" w14:textId="6A508C6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-0.022</w:t>
            </w:r>
          </w:p>
        </w:tc>
      </w:tr>
      <w:tr w:rsidR="00710A04" w:rsidRPr="00710A04" w14:paraId="71B1DBDC"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32CF4516"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Nfe</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566" w:type="dxa"/>
              <w:tblInd w:w="1" w:type="dxa"/>
              <w:tblCellMar>
                <w:top w:w="15" w:type="dxa"/>
                <w:left w:w="15" w:type="dxa"/>
                <w:bottom w:w="15" w:type="dxa"/>
                <w:right w:w="15" w:type="dxa"/>
              </w:tblCellMar>
              <w:tblLook w:val="04A0" w:firstRow="1" w:lastRow="0" w:firstColumn="1" w:lastColumn="0" w:noHBand="0" w:noVBand="1"/>
            </w:tblPr>
            <w:tblGrid>
              <w:gridCol w:w="879"/>
              <w:gridCol w:w="229"/>
              <w:gridCol w:w="229"/>
              <w:gridCol w:w="229"/>
            </w:tblGrid>
            <w:tr w:rsidR="00606EA6" w:rsidRPr="00710A04" w14:paraId="280D7B92" w14:textId="77777777" w:rsidTr="00606EA6">
              <w:trPr>
                <w:trHeight w:val="172"/>
              </w:trPr>
              <w:tc>
                <w:tcPr>
                  <w:tcW w:w="0" w:type="auto"/>
                  <w:shd w:val="clear" w:color="auto" w:fill="FFFFFF"/>
                  <w:noWrap/>
                  <w:tcMar>
                    <w:top w:w="15" w:type="dxa"/>
                    <w:left w:w="105" w:type="dxa"/>
                    <w:bottom w:w="15" w:type="dxa"/>
                    <w:right w:w="105" w:type="dxa"/>
                  </w:tcMar>
                  <w:hideMark/>
                </w:tcPr>
                <w:p w14:paraId="549A25F9" w14:textId="00228D06"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-0.241</w:t>
                  </w:r>
                </w:p>
              </w:tc>
              <w:tc>
                <w:tcPr>
                  <w:tcW w:w="0" w:type="auto"/>
                  <w:shd w:val="clear" w:color="auto" w:fill="FFFFFF"/>
                  <w:noWrap/>
                  <w:tcMar>
                    <w:top w:w="15" w:type="dxa"/>
                    <w:left w:w="105" w:type="dxa"/>
                    <w:bottom w:w="15" w:type="dxa"/>
                    <w:right w:w="105" w:type="dxa"/>
                  </w:tcMar>
                  <w:hideMark/>
                </w:tcPr>
                <w:p w14:paraId="38AF9826"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36CC9B7"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F833823"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84A5640"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46DB904B" w14:textId="41B9033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0.308*</w:t>
            </w:r>
          </w:p>
        </w:tc>
        <w:tc>
          <w:tcPr>
            <w:tcW w:w="1479" w:type="dxa"/>
            <w:tcBorders>
              <w:top w:val="single" w:sz="4" w:space="0" w:color="808080"/>
              <w:left w:val="single" w:sz="4" w:space="0" w:color="808080"/>
              <w:bottom w:val="single" w:sz="4" w:space="0" w:color="808080"/>
              <w:right w:val="single" w:sz="4" w:space="0" w:color="808080"/>
            </w:tcBorders>
            <w:vAlign w:val="center"/>
          </w:tcPr>
          <w:p w14:paraId="703B6C2D" w14:textId="03F0467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0.030</w:t>
            </w:r>
          </w:p>
        </w:tc>
        <w:tc>
          <w:tcPr>
            <w:tcW w:w="1751" w:type="dxa"/>
            <w:tcBorders>
              <w:top w:val="single" w:sz="4" w:space="0" w:color="808080"/>
              <w:left w:val="single" w:sz="4" w:space="0" w:color="808080"/>
              <w:bottom w:val="single" w:sz="4" w:space="0" w:color="808080"/>
              <w:right w:val="single" w:sz="4" w:space="0" w:color="808080"/>
            </w:tcBorders>
            <w:vAlign w:val="center"/>
          </w:tcPr>
          <w:p w14:paraId="32B1FFDF" w14:textId="5445CD8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-0.065</w:t>
            </w:r>
          </w:p>
        </w:tc>
      </w:tr>
      <w:tr w:rsidR="00710A04" w:rsidRPr="00710A04" w14:paraId="0023A62A"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4F4C7C8F"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NLFr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410" w:type="dxa"/>
              <w:tblInd w:w="1" w:type="dxa"/>
              <w:tblCellMar>
                <w:top w:w="15" w:type="dxa"/>
                <w:left w:w="15" w:type="dxa"/>
                <w:bottom w:w="15" w:type="dxa"/>
                <w:right w:w="15" w:type="dxa"/>
              </w:tblCellMar>
              <w:tblLook w:val="04A0" w:firstRow="1" w:lastRow="0" w:firstColumn="1" w:lastColumn="0" w:noHBand="0" w:noVBand="1"/>
            </w:tblPr>
            <w:tblGrid>
              <w:gridCol w:w="928"/>
              <w:gridCol w:w="241"/>
              <w:gridCol w:w="241"/>
            </w:tblGrid>
            <w:tr w:rsidR="00606EA6" w:rsidRPr="00710A04" w14:paraId="7C2E8132" w14:textId="77777777" w:rsidTr="00606EA6">
              <w:trPr>
                <w:trHeight w:val="172"/>
              </w:trPr>
              <w:tc>
                <w:tcPr>
                  <w:tcW w:w="0" w:type="auto"/>
                  <w:shd w:val="clear" w:color="auto" w:fill="FFFFFF"/>
                  <w:noWrap/>
                  <w:tcMar>
                    <w:top w:w="15" w:type="dxa"/>
                    <w:left w:w="105" w:type="dxa"/>
                    <w:bottom w:w="15" w:type="dxa"/>
                    <w:right w:w="105" w:type="dxa"/>
                  </w:tcMar>
                  <w:hideMark/>
                </w:tcPr>
                <w:p w14:paraId="44535AAF" w14:textId="769C5230"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-0.265</w:t>
                  </w:r>
                </w:p>
              </w:tc>
              <w:tc>
                <w:tcPr>
                  <w:tcW w:w="0" w:type="auto"/>
                  <w:shd w:val="clear" w:color="auto" w:fill="FFFFFF"/>
                  <w:noWrap/>
                  <w:tcMar>
                    <w:top w:w="15" w:type="dxa"/>
                    <w:left w:w="105" w:type="dxa"/>
                    <w:bottom w:w="15" w:type="dxa"/>
                    <w:right w:w="105" w:type="dxa"/>
                  </w:tcMar>
                  <w:hideMark/>
                </w:tcPr>
                <w:p w14:paraId="4CCAB22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1721866B"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F1F6290"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214EA7C" w14:textId="265E277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0.247</w:t>
            </w:r>
          </w:p>
        </w:tc>
        <w:tc>
          <w:tcPr>
            <w:tcW w:w="1479" w:type="dxa"/>
            <w:tcBorders>
              <w:top w:val="single" w:sz="4" w:space="0" w:color="808080"/>
              <w:left w:val="single" w:sz="4" w:space="0" w:color="808080"/>
              <w:bottom w:val="single" w:sz="4" w:space="0" w:color="808080"/>
              <w:right w:val="single" w:sz="4" w:space="0" w:color="808080"/>
            </w:tcBorders>
            <w:vAlign w:val="center"/>
          </w:tcPr>
          <w:p w14:paraId="4774450D" w14:textId="3F4B51AF"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0.028</w:t>
            </w:r>
          </w:p>
        </w:tc>
        <w:tc>
          <w:tcPr>
            <w:tcW w:w="1751" w:type="dxa"/>
            <w:tcBorders>
              <w:top w:val="single" w:sz="4" w:space="0" w:color="808080"/>
              <w:left w:val="single" w:sz="4" w:space="0" w:color="808080"/>
              <w:bottom w:val="single" w:sz="4" w:space="0" w:color="808080"/>
              <w:right w:val="single" w:sz="4" w:space="0" w:color="808080"/>
            </w:tcBorders>
            <w:vAlign w:val="center"/>
          </w:tcPr>
          <w:tbl>
            <w:tblPr>
              <w:tblW w:w="813" w:type="dxa"/>
              <w:tblInd w:w="385" w:type="dxa"/>
              <w:tblCellMar>
                <w:top w:w="15" w:type="dxa"/>
                <w:left w:w="15" w:type="dxa"/>
                <w:bottom w:w="15" w:type="dxa"/>
                <w:right w:w="15" w:type="dxa"/>
              </w:tblCellMar>
              <w:tblLook w:val="04A0" w:firstRow="1" w:lastRow="0" w:firstColumn="1" w:lastColumn="0" w:noHBand="0" w:noVBand="1"/>
            </w:tblPr>
            <w:tblGrid>
              <w:gridCol w:w="830"/>
            </w:tblGrid>
            <w:tr w:rsidR="00606EA6" w:rsidRPr="00710A04" w14:paraId="110DCC12" w14:textId="77777777" w:rsidTr="00606EA6">
              <w:trPr>
                <w:trHeight w:val="172"/>
              </w:trPr>
              <w:tc>
                <w:tcPr>
                  <w:tcW w:w="0" w:type="auto"/>
                  <w:shd w:val="clear" w:color="auto" w:fill="FFFFFF"/>
                  <w:noWrap/>
                  <w:tcMar>
                    <w:top w:w="15" w:type="dxa"/>
                    <w:left w:w="105" w:type="dxa"/>
                    <w:bottom w:w="15" w:type="dxa"/>
                    <w:right w:w="105" w:type="dxa"/>
                  </w:tcMar>
                  <w:hideMark/>
                </w:tcPr>
                <w:p w14:paraId="5289F1CB" w14:textId="0260850D"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-0.054</w:t>
                  </w:r>
                </w:p>
              </w:tc>
            </w:tr>
          </w:tbl>
          <w:p w14:paraId="595A816A" w14:textId="77777777" w:rsidR="00606EA6" w:rsidRPr="00710A04" w:rsidRDefault="00606EA6" w:rsidP="00C66C0F">
            <w:pPr>
              <w:spacing w:line="276" w:lineRule="auto"/>
              <w:jc w:val="center"/>
              <w:rPr>
                <w:rFonts w:ascii="Times New Roman" w:hAnsi="Times New Roman" w:cs="Times New Roman"/>
                <w:sz w:val="24"/>
                <w:szCs w:val="24"/>
              </w:rPr>
            </w:pPr>
          </w:p>
        </w:tc>
      </w:tr>
      <w:tr w:rsidR="00710A04" w:rsidRPr="00710A04" w14:paraId="6D7F5670"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72AA46E3"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LPe</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392" w:type="dxa"/>
              <w:tblInd w:w="1" w:type="dxa"/>
              <w:tblCellMar>
                <w:top w:w="15" w:type="dxa"/>
                <w:left w:w="15" w:type="dxa"/>
                <w:bottom w:w="15" w:type="dxa"/>
                <w:right w:w="15" w:type="dxa"/>
              </w:tblCellMar>
              <w:tblLook w:val="04A0" w:firstRow="1" w:lastRow="0" w:firstColumn="1" w:lastColumn="0" w:noHBand="0" w:noVBand="1"/>
            </w:tblPr>
            <w:tblGrid>
              <w:gridCol w:w="884"/>
              <w:gridCol w:w="254"/>
              <w:gridCol w:w="254"/>
            </w:tblGrid>
            <w:tr w:rsidR="00606EA6" w:rsidRPr="00710A04" w14:paraId="078A6490" w14:textId="77777777" w:rsidTr="00606EA6">
              <w:trPr>
                <w:trHeight w:val="172"/>
              </w:trPr>
              <w:tc>
                <w:tcPr>
                  <w:tcW w:w="0" w:type="auto"/>
                  <w:shd w:val="clear" w:color="auto" w:fill="FFFFFF"/>
                  <w:noWrap/>
                  <w:tcMar>
                    <w:top w:w="15" w:type="dxa"/>
                    <w:left w:w="105" w:type="dxa"/>
                    <w:bottom w:w="15" w:type="dxa"/>
                    <w:right w:w="105" w:type="dxa"/>
                  </w:tcMar>
                  <w:hideMark/>
                </w:tcPr>
                <w:p w14:paraId="096E6410" w14:textId="796E3565"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0.256</w:t>
                  </w:r>
                </w:p>
              </w:tc>
              <w:tc>
                <w:tcPr>
                  <w:tcW w:w="0" w:type="auto"/>
                  <w:shd w:val="clear" w:color="auto" w:fill="FFFFFF"/>
                  <w:noWrap/>
                  <w:tcMar>
                    <w:top w:w="15" w:type="dxa"/>
                    <w:left w:w="105" w:type="dxa"/>
                    <w:bottom w:w="15" w:type="dxa"/>
                    <w:right w:w="105" w:type="dxa"/>
                  </w:tcMar>
                  <w:hideMark/>
                </w:tcPr>
                <w:p w14:paraId="6B016365"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F4F12A1"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63409305"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3F551530" w14:textId="5E30BB90" w:rsidR="00606EA6" w:rsidRPr="00710A04" w:rsidRDefault="00606EA6" w:rsidP="00C66C0F">
            <w:pPr>
              <w:spacing w:before="90"/>
              <w:jc w:val="center"/>
              <w:rPr>
                <w:rFonts w:ascii="Times New Roman" w:hAnsi="Times New Roman" w:cs="Times New Roman"/>
                <w:sz w:val="24"/>
                <w:szCs w:val="24"/>
              </w:rPr>
            </w:pPr>
            <w:r w:rsidRPr="00710A04">
              <w:rPr>
                <w:rFonts w:ascii="Times New Roman" w:hAnsi="Times New Roman" w:cs="Times New Roman"/>
                <w:sz w:val="24"/>
                <w:szCs w:val="24"/>
              </w:rPr>
              <w:t>0.160</w:t>
            </w:r>
          </w:p>
        </w:tc>
        <w:tc>
          <w:tcPr>
            <w:tcW w:w="1479" w:type="dxa"/>
            <w:tcBorders>
              <w:top w:val="single" w:sz="4" w:space="0" w:color="808080"/>
              <w:left w:val="single" w:sz="4" w:space="0" w:color="808080"/>
              <w:bottom w:val="single" w:sz="4" w:space="0" w:color="808080"/>
              <w:right w:val="single" w:sz="4" w:space="0" w:color="808080"/>
            </w:tcBorders>
            <w:vAlign w:val="center"/>
          </w:tcPr>
          <w:p w14:paraId="3E1A9B45" w14:textId="06CD0C3F"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0.081</w:t>
            </w:r>
          </w:p>
        </w:tc>
        <w:tc>
          <w:tcPr>
            <w:tcW w:w="1751" w:type="dxa"/>
            <w:tcBorders>
              <w:top w:val="single" w:sz="4" w:space="0" w:color="808080"/>
              <w:left w:val="single" w:sz="4" w:space="0" w:color="808080"/>
              <w:bottom w:val="single" w:sz="4" w:space="0" w:color="808080"/>
              <w:right w:val="single" w:sz="4" w:space="0" w:color="808080"/>
            </w:tcBorders>
            <w:vAlign w:val="center"/>
          </w:tcPr>
          <w:p w14:paraId="1DC36ED3" w14:textId="6B467FB3"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0.064</w:t>
            </w:r>
          </w:p>
        </w:tc>
      </w:tr>
      <w:tr w:rsidR="00710A04" w:rsidRPr="00710A04" w14:paraId="164B04B5"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4923F2F5"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23" w:type="dxa"/>
              <w:tblInd w:w="1" w:type="dxa"/>
              <w:tblCellMar>
                <w:top w:w="15" w:type="dxa"/>
                <w:left w:w="15" w:type="dxa"/>
                <w:bottom w:w="15" w:type="dxa"/>
                <w:right w:w="15" w:type="dxa"/>
              </w:tblCellMar>
              <w:tblLook w:val="04A0" w:firstRow="1" w:lastRow="0" w:firstColumn="1" w:lastColumn="0" w:noHBand="0" w:noVBand="1"/>
            </w:tblPr>
            <w:tblGrid>
              <w:gridCol w:w="912"/>
              <w:gridCol w:w="237"/>
              <w:gridCol w:w="237"/>
              <w:gridCol w:w="237"/>
            </w:tblGrid>
            <w:tr w:rsidR="00606EA6" w:rsidRPr="00710A04" w14:paraId="6B8F90A2" w14:textId="77777777" w:rsidTr="00606EA6">
              <w:trPr>
                <w:trHeight w:val="172"/>
              </w:trPr>
              <w:tc>
                <w:tcPr>
                  <w:tcW w:w="0" w:type="auto"/>
                  <w:shd w:val="clear" w:color="auto" w:fill="FFFFFF"/>
                  <w:noWrap/>
                  <w:tcMar>
                    <w:top w:w="15" w:type="dxa"/>
                    <w:left w:w="105" w:type="dxa"/>
                    <w:bottom w:w="15" w:type="dxa"/>
                    <w:right w:w="105" w:type="dxa"/>
                  </w:tcMar>
                  <w:hideMark/>
                </w:tcPr>
                <w:p w14:paraId="032C8CFB" w14:textId="68B42A7C"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-0.265</w:t>
                  </w:r>
                </w:p>
              </w:tc>
              <w:tc>
                <w:tcPr>
                  <w:tcW w:w="0" w:type="auto"/>
                  <w:shd w:val="clear" w:color="auto" w:fill="FFFFFF"/>
                  <w:noWrap/>
                  <w:tcMar>
                    <w:top w:w="15" w:type="dxa"/>
                    <w:left w:w="105" w:type="dxa"/>
                    <w:bottom w:w="15" w:type="dxa"/>
                    <w:right w:w="105" w:type="dxa"/>
                  </w:tcMar>
                  <w:hideMark/>
                </w:tcPr>
                <w:p w14:paraId="5F2922D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82A9203"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43049E5"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DAC8AC3"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5F545B0A" w14:textId="345B217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0.214</w:t>
            </w:r>
          </w:p>
        </w:tc>
        <w:tc>
          <w:tcPr>
            <w:tcW w:w="1479" w:type="dxa"/>
            <w:tcBorders>
              <w:top w:val="single" w:sz="4" w:space="0" w:color="808080"/>
              <w:left w:val="single" w:sz="4" w:space="0" w:color="808080"/>
              <w:bottom w:val="single" w:sz="4" w:space="0" w:color="808080"/>
              <w:right w:val="single" w:sz="4" w:space="0" w:color="808080"/>
            </w:tcBorders>
            <w:vAlign w:val="center"/>
          </w:tcPr>
          <w:p w14:paraId="423586BE" w14:textId="04CB63B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-0.040</w:t>
            </w:r>
          </w:p>
        </w:tc>
        <w:tc>
          <w:tcPr>
            <w:tcW w:w="1751" w:type="dxa"/>
            <w:tcBorders>
              <w:top w:val="single" w:sz="4" w:space="0" w:color="808080"/>
              <w:left w:val="single" w:sz="4" w:space="0" w:color="808080"/>
              <w:bottom w:val="single" w:sz="4" w:space="0" w:color="808080"/>
              <w:right w:val="single" w:sz="4" w:space="0" w:color="808080"/>
            </w:tcBorders>
            <w:vAlign w:val="center"/>
          </w:tcPr>
          <w:p w14:paraId="1A7F0762" w14:textId="2A03327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-0.166</w:t>
            </w:r>
          </w:p>
        </w:tc>
      </w:tr>
      <w:tr w:rsidR="00710A04" w:rsidRPr="00710A04" w14:paraId="2862E60F"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57005FE1"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NGrFr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04" w:type="dxa"/>
              <w:tblInd w:w="1" w:type="dxa"/>
              <w:tblCellMar>
                <w:top w:w="15" w:type="dxa"/>
                <w:left w:w="15" w:type="dxa"/>
                <w:bottom w:w="15" w:type="dxa"/>
                <w:right w:w="15" w:type="dxa"/>
              </w:tblCellMar>
              <w:tblLook w:val="04A0" w:firstRow="1" w:lastRow="0" w:firstColumn="1" w:lastColumn="0" w:noHBand="0" w:noVBand="1"/>
            </w:tblPr>
            <w:tblGrid>
              <w:gridCol w:w="860"/>
              <w:gridCol w:w="248"/>
              <w:gridCol w:w="248"/>
              <w:gridCol w:w="248"/>
            </w:tblGrid>
            <w:tr w:rsidR="00606EA6" w:rsidRPr="00710A04" w14:paraId="0D7336D9" w14:textId="77777777" w:rsidTr="00606EA6">
              <w:trPr>
                <w:trHeight w:val="172"/>
              </w:trPr>
              <w:tc>
                <w:tcPr>
                  <w:tcW w:w="0" w:type="auto"/>
                  <w:shd w:val="clear" w:color="auto" w:fill="FFFFFF"/>
                  <w:noWrap/>
                  <w:tcMar>
                    <w:top w:w="15" w:type="dxa"/>
                    <w:left w:w="105" w:type="dxa"/>
                    <w:bottom w:w="15" w:type="dxa"/>
                    <w:right w:w="105" w:type="dxa"/>
                  </w:tcMar>
                  <w:hideMark/>
                </w:tcPr>
                <w:p w14:paraId="446B298F" w14:textId="3B7E6B32"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0.252</w:t>
                  </w:r>
                </w:p>
              </w:tc>
              <w:tc>
                <w:tcPr>
                  <w:tcW w:w="0" w:type="auto"/>
                  <w:shd w:val="clear" w:color="auto" w:fill="FFFFFF"/>
                  <w:noWrap/>
                  <w:tcMar>
                    <w:top w:w="15" w:type="dxa"/>
                    <w:left w:w="105" w:type="dxa"/>
                    <w:bottom w:w="15" w:type="dxa"/>
                    <w:right w:w="105" w:type="dxa"/>
                  </w:tcMar>
                  <w:hideMark/>
                </w:tcPr>
                <w:p w14:paraId="5E261F3A"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788CA76"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5CBFB44"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80BDFD4"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A9675F3" w14:textId="55FB9BF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0.194</w:t>
            </w:r>
          </w:p>
        </w:tc>
        <w:tc>
          <w:tcPr>
            <w:tcW w:w="1479" w:type="dxa"/>
            <w:tcBorders>
              <w:top w:val="single" w:sz="4" w:space="0" w:color="808080"/>
              <w:left w:val="single" w:sz="4" w:space="0" w:color="808080"/>
              <w:bottom w:val="single" w:sz="4" w:space="0" w:color="808080"/>
              <w:right w:val="single" w:sz="4" w:space="0" w:color="808080"/>
            </w:tcBorders>
            <w:vAlign w:val="center"/>
          </w:tcPr>
          <w:p w14:paraId="1937AC05" w14:textId="42DA588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0.092</w:t>
            </w:r>
          </w:p>
        </w:tc>
        <w:tc>
          <w:tcPr>
            <w:tcW w:w="1751" w:type="dxa"/>
            <w:tcBorders>
              <w:top w:val="single" w:sz="4" w:space="0" w:color="808080"/>
              <w:left w:val="single" w:sz="4" w:space="0" w:color="808080"/>
              <w:bottom w:val="single" w:sz="4" w:space="0" w:color="808080"/>
              <w:right w:val="single" w:sz="4" w:space="0" w:color="808080"/>
            </w:tcBorders>
            <w:vAlign w:val="center"/>
          </w:tcPr>
          <w:p w14:paraId="07CEECE6" w14:textId="0E84E49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-0.014</w:t>
            </w:r>
          </w:p>
        </w:tc>
      </w:tr>
      <w:tr w:rsidR="00710A04" w:rsidRPr="00710A04" w14:paraId="65DA9B4E"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75209142"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NFrAP</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04" w:type="dxa"/>
              <w:tblInd w:w="1" w:type="dxa"/>
              <w:tblCellMar>
                <w:top w:w="15" w:type="dxa"/>
                <w:left w:w="15" w:type="dxa"/>
                <w:bottom w:w="15" w:type="dxa"/>
                <w:right w:w="15" w:type="dxa"/>
              </w:tblCellMar>
              <w:tblLook w:val="04A0" w:firstRow="1" w:lastRow="0" w:firstColumn="1" w:lastColumn="0" w:noHBand="0" w:noVBand="1"/>
            </w:tblPr>
            <w:tblGrid>
              <w:gridCol w:w="860"/>
              <w:gridCol w:w="248"/>
              <w:gridCol w:w="248"/>
              <w:gridCol w:w="248"/>
            </w:tblGrid>
            <w:tr w:rsidR="00606EA6" w:rsidRPr="00710A04" w14:paraId="0E92BFEA" w14:textId="77777777" w:rsidTr="00606EA6">
              <w:trPr>
                <w:trHeight w:val="172"/>
              </w:trPr>
              <w:tc>
                <w:tcPr>
                  <w:tcW w:w="0" w:type="auto"/>
                  <w:shd w:val="clear" w:color="auto" w:fill="FFFFFF"/>
                  <w:noWrap/>
                  <w:tcMar>
                    <w:top w:w="15" w:type="dxa"/>
                    <w:left w:w="105" w:type="dxa"/>
                    <w:bottom w:w="15" w:type="dxa"/>
                    <w:right w:w="105" w:type="dxa"/>
                  </w:tcMar>
                  <w:hideMark/>
                </w:tcPr>
                <w:p w14:paraId="7D717993" w14:textId="5839A6B3"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0.256</w:t>
                  </w:r>
                </w:p>
              </w:tc>
              <w:tc>
                <w:tcPr>
                  <w:tcW w:w="0" w:type="auto"/>
                  <w:shd w:val="clear" w:color="auto" w:fill="FFFFFF"/>
                  <w:noWrap/>
                  <w:tcMar>
                    <w:top w:w="15" w:type="dxa"/>
                    <w:left w:w="105" w:type="dxa"/>
                    <w:bottom w:w="15" w:type="dxa"/>
                    <w:right w:w="105" w:type="dxa"/>
                  </w:tcMar>
                  <w:hideMark/>
                </w:tcPr>
                <w:p w14:paraId="0551EC20"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2DC3482"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4D7317F"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2ED92144"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5ADDFC74" w14:textId="0C55584A"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0.200</w:t>
            </w:r>
          </w:p>
        </w:tc>
        <w:tc>
          <w:tcPr>
            <w:tcW w:w="1479" w:type="dxa"/>
            <w:tcBorders>
              <w:top w:val="single" w:sz="4" w:space="0" w:color="808080"/>
              <w:left w:val="single" w:sz="4" w:space="0" w:color="808080"/>
              <w:bottom w:val="single" w:sz="4" w:space="0" w:color="808080"/>
              <w:right w:val="single" w:sz="4" w:space="0" w:color="808080"/>
            </w:tcBorders>
            <w:vAlign w:val="center"/>
          </w:tcPr>
          <w:p w14:paraId="112AC450" w14:textId="51CC6B14"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-0.227</w:t>
            </w:r>
          </w:p>
        </w:tc>
        <w:tc>
          <w:tcPr>
            <w:tcW w:w="1751" w:type="dxa"/>
            <w:tcBorders>
              <w:top w:val="single" w:sz="4" w:space="0" w:color="808080"/>
              <w:left w:val="single" w:sz="4" w:space="0" w:color="808080"/>
              <w:bottom w:val="single" w:sz="4" w:space="0" w:color="808080"/>
              <w:right w:val="single" w:sz="4" w:space="0" w:color="808080"/>
            </w:tcBorders>
            <w:vAlign w:val="center"/>
          </w:tcPr>
          <w:p w14:paraId="30B9E032" w14:textId="44F7A4E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0.056</w:t>
            </w:r>
          </w:p>
        </w:tc>
      </w:tr>
      <w:tr w:rsidR="00710A04" w:rsidRPr="00710A04" w14:paraId="77DB48E3"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0E84E192"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NFrP</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495" w:type="dxa"/>
              <w:tblInd w:w="1" w:type="dxa"/>
              <w:tblCellMar>
                <w:top w:w="15" w:type="dxa"/>
                <w:left w:w="15" w:type="dxa"/>
                <w:bottom w:w="15" w:type="dxa"/>
                <w:right w:w="15" w:type="dxa"/>
              </w:tblCellMar>
              <w:tblLook w:val="04A0" w:firstRow="1" w:lastRow="0" w:firstColumn="1" w:lastColumn="0" w:noHBand="0" w:noVBand="1"/>
            </w:tblPr>
            <w:tblGrid>
              <w:gridCol w:w="841"/>
              <w:gridCol w:w="218"/>
              <w:gridCol w:w="218"/>
              <w:gridCol w:w="218"/>
            </w:tblGrid>
            <w:tr w:rsidR="00606EA6" w:rsidRPr="00710A04" w14:paraId="14295544" w14:textId="77777777" w:rsidTr="00606EA6">
              <w:trPr>
                <w:trHeight w:val="122"/>
              </w:trPr>
              <w:tc>
                <w:tcPr>
                  <w:tcW w:w="0" w:type="auto"/>
                  <w:shd w:val="clear" w:color="auto" w:fill="FFFFFF"/>
                  <w:noWrap/>
                  <w:tcMar>
                    <w:top w:w="15" w:type="dxa"/>
                    <w:left w:w="105" w:type="dxa"/>
                    <w:bottom w:w="15" w:type="dxa"/>
                    <w:right w:w="105" w:type="dxa"/>
                  </w:tcMar>
                  <w:hideMark/>
                </w:tcPr>
                <w:p w14:paraId="1ACE568A" w14:textId="01730616"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-0.099</w:t>
                  </w:r>
                </w:p>
              </w:tc>
              <w:tc>
                <w:tcPr>
                  <w:tcW w:w="0" w:type="auto"/>
                  <w:shd w:val="clear" w:color="auto" w:fill="FFFFFF"/>
                  <w:noWrap/>
                  <w:tcMar>
                    <w:top w:w="15" w:type="dxa"/>
                    <w:left w:w="105" w:type="dxa"/>
                    <w:bottom w:w="15" w:type="dxa"/>
                    <w:right w:w="105" w:type="dxa"/>
                  </w:tcMar>
                  <w:hideMark/>
                </w:tcPr>
                <w:p w14:paraId="78DA9DF5"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5EAB830"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8A8F0C3"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10B8BED0"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A7CF261" w14:textId="57D9AE0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0.486*</w:t>
            </w:r>
          </w:p>
        </w:tc>
        <w:tc>
          <w:tcPr>
            <w:tcW w:w="1479" w:type="dxa"/>
            <w:tcBorders>
              <w:top w:val="single" w:sz="4" w:space="0" w:color="808080"/>
              <w:left w:val="single" w:sz="4" w:space="0" w:color="808080"/>
              <w:bottom w:val="single" w:sz="4" w:space="0" w:color="808080"/>
              <w:right w:val="single" w:sz="4" w:space="0" w:color="808080"/>
            </w:tcBorders>
            <w:vAlign w:val="center"/>
          </w:tcPr>
          <w:p w14:paraId="466B2B49" w14:textId="7F234EF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-0.208</w:t>
            </w:r>
          </w:p>
        </w:tc>
        <w:tc>
          <w:tcPr>
            <w:tcW w:w="1751" w:type="dxa"/>
            <w:tcBorders>
              <w:top w:val="single" w:sz="4" w:space="0" w:color="808080"/>
              <w:left w:val="single" w:sz="4" w:space="0" w:color="808080"/>
              <w:bottom w:val="single" w:sz="4" w:space="0" w:color="808080"/>
              <w:right w:val="single" w:sz="4" w:space="0" w:color="808080"/>
            </w:tcBorders>
            <w:vAlign w:val="center"/>
          </w:tcPr>
          <w:p w14:paraId="18686444" w14:textId="76E0CADB"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-0.370*</w:t>
            </w:r>
          </w:p>
        </w:tc>
      </w:tr>
      <w:tr w:rsidR="00710A04" w:rsidRPr="00710A04" w14:paraId="3EF2481E"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3288118B"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LFr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23" w:type="dxa"/>
              <w:tblInd w:w="1" w:type="dxa"/>
              <w:tblCellMar>
                <w:top w:w="15" w:type="dxa"/>
                <w:left w:w="15" w:type="dxa"/>
                <w:bottom w:w="15" w:type="dxa"/>
                <w:right w:w="15" w:type="dxa"/>
              </w:tblCellMar>
              <w:tblLook w:val="04A0" w:firstRow="1" w:lastRow="0" w:firstColumn="1" w:lastColumn="0" w:noHBand="0" w:noVBand="1"/>
            </w:tblPr>
            <w:tblGrid>
              <w:gridCol w:w="912"/>
              <w:gridCol w:w="237"/>
              <w:gridCol w:w="237"/>
              <w:gridCol w:w="237"/>
            </w:tblGrid>
            <w:tr w:rsidR="00606EA6" w:rsidRPr="00710A04" w14:paraId="137B1E8E" w14:textId="77777777" w:rsidTr="00606EA6">
              <w:trPr>
                <w:trHeight w:val="172"/>
              </w:trPr>
              <w:tc>
                <w:tcPr>
                  <w:tcW w:w="0" w:type="auto"/>
                  <w:shd w:val="clear" w:color="auto" w:fill="FFFFFF"/>
                  <w:noWrap/>
                  <w:tcMar>
                    <w:top w:w="15" w:type="dxa"/>
                    <w:left w:w="105" w:type="dxa"/>
                    <w:bottom w:w="15" w:type="dxa"/>
                    <w:right w:w="105" w:type="dxa"/>
                  </w:tcMar>
                  <w:hideMark/>
                </w:tcPr>
                <w:p w14:paraId="2915DCB0" w14:textId="45B85CBA"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-0.004</w:t>
                  </w:r>
                </w:p>
              </w:tc>
              <w:tc>
                <w:tcPr>
                  <w:tcW w:w="0" w:type="auto"/>
                  <w:shd w:val="clear" w:color="auto" w:fill="FFFFFF"/>
                  <w:noWrap/>
                  <w:tcMar>
                    <w:top w:w="15" w:type="dxa"/>
                    <w:left w:w="105" w:type="dxa"/>
                    <w:bottom w:w="15" w:type="dxa"/>
                    <w:right w:w="105" w:type="dxa"/>
                  </w:tcMar>
                  <w:hideMark/>
                </w:tcPr>
                <w:p w14:paraId="46C00196"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F09B36E"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423557EE"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54FDFEF"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44ED66D" w14:textId="02BF16A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0.317*</w:t>
            </w:r>
          </w:p>
        </w:tc>
        <w:tc>
          <w:tcPr>
            <w:tcW w:w="1479" w:type="dxa"/>
            <w:tcBorders>
              <w:top w:val="single" w:sz="4" w:space="0" w:color="808080"/>
              <w:left w:val="single" w:sz="4" w:space="0" w:color="808080"/>
              <w:bottom w:val="single" w:sz="4" w:space="0" w:color="808080"/>
              <w:right w:val="single" w:sz="4" w:space="0" w:color="808080"/>
            </w:tcBorders>
            <w:vAlign w:val="center"/>
          </w:tcPr>
          <w:p w14:paraId="2F84DE27" w14:textId="54ACBB6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0.501*</w:t>
            </w:r>
          </w:p>
        </w:tc>
        <w:tc>
          <w:tcPr>
            <w:tcW w:w="1751" w:type="dxa"/>
            <w:tcBorders>
              <w:top w:val="single" w:sz="4" w:space="0" w:color="808080"/>
              <w:left w:val="single" w:sz="4" w:space="0" w:color="808080"/>
              <w:bottom w:val="single" w:sz="4" w:space="0" w:color="808080"/>
              <w:right w:val="single" w:sz="4" w:space="0" w:color="808080"/>
            </w:tcBorders>
            <w:vAlign w:val="center"/>
          </w:tcPr>
          <w:p w14:paraId="174B4DBF" w14:textId="52F4A29D"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0.670*</w:t>
            </w:r>
          </w:p>
        </w:tc>
      </w:tr>
      <w:tr w:rsidR="00710A04" w:rsidRPr="00710A04" w14:paraId="0EB0B903"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6FC5756C" w14:textId="77777777" w:rsidR="00606EA6" w:rsidRPr="00710A04" w:rsidRDefault="00606EA6" w:rsidP="00606EA6">
            <w:pPr>
              <w:rPr>
                <w:rFonts w:ascii="Times New Roman" w:hAnsi="Times New Roman" w:cs="Times New Roman"/>
                <w:sz w:val="24"/>
                <w:szCs w:val="24"/>
              </w:rPr>
            </w:pPr>
            <w:r w:rsidRPr="00710A04">
              <w:rPr>
                <w:rFonts w:ascii="Times New Roman" w:hAnsi="Times New Roman" w:cs="Times New Roman"/>
                <w:sz w:val="24"/>
                <w:szCs w:val="24"/>
              </w:rPr>
              <w:t>LaFr</w:t>
            </w:r>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23" w:type="dxa"/>
              <w:tblInd w:w="1" w:type="dxa"/>
              <w:tblCellMar>
                <w:top w:w="15" w:type="dxa"/>
                <w:left w:w="15" w:type="dxa"/>
                <w:bottom w:w="15" w:type="dxa"/>
                <w:right w:w="15" w:type="dxa"/>
              </w:tblCellMar>
              <w:tblLook w:val="04A0" w:firstRow="1" w:lastRow="0" w:firstColumn="1" w:lastColumn="0" w:noHBand="0" w:noVBand="1"/>
            </w:tblPr>
            <w:tblGrid>
              <w:gridCol w:w="912"/>
              <w:gridCol w:w="237"/>
              <w:gridCol w:w="237"/>
              <w:gridCol w:w="237"/>
            </w:tblGrid>
            <w:tr w:rsidR="00606EA6" w:rsidRPr="00710A04" w14:paraId="2E2FC94F" w14:textId="77777777" w:rsidTr="00606EA6">
              <w:trPr>
                <w:trHeight w:val="172"/>
              </w:trPr>
              <w:tc>
                <w:tcPr>
                  <w:tcW w:w="0" w:type="auto"/>
                  <w:shd w:val="clear" w:color="auto" w:fill="FFFFFF"/>
                  <w:noWrap/>
                  <w:tcMar>
                    <w:top w:w="15" w:type="dxa"/>
                    <w:left w:w="105" w:type="dxa"/>
                    <w:bottom w:w="15" w:type="dxa"/>
                    <w:right w:w="105" w:type="dxa"/>
                  </w:tcMar>
                  <w:hideMark/>
                </w:tcPr>
                <w:p w14:paraId="053697DD" w14:textId="7AF06DE2"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-0.004</w:t>
                  </w:r>
                </w:p>
              </w:tc>
              <w:tc>
                <w:tcPr>
                  <w:tcW w:w="0" w:type="auto"/>
                  <w:shd w:val="clear" w:color="auto" w:fill="FFFFFF"/>
                  <w:noWrap/>
                  <w:tcMar>
                    <w:top w:w="15" w:type="dxa"/>
                    <w:left w:w="105" w:type="dxa"/>
                    <w:bottom w:w="15" w:type="dxa"/>
                    <w:right w:w="105" w:type="dxa"/>
                  </w:tcMar>
                  <w:hideMark/>
                </w:tcPr>
                <w:p w14:paraId="1A6CB4DB"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762F88B"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0AE5D52D"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7A4AAABF"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D85536E" w14:textId="4C1AC89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0.317*</w:t>
            </w:r>
          </w:p>
        </w:tc>
        <w:tc>
          <w:tcPr>
            <w:tcW w:w="1479" w:type="dxa"/>
            <w:tcBorders>
              <w:top w:val="single" w:sz="4" w:space="0" w:color="808080"/>
              <w:left w:val="single" w:sz="4" w:space="0" w:color="808080"/>
              <w:bottom w:val="single" w:sz="4" w:space="0" w:color="808080"/>
              <w:right w:val="single" w:sz="4" w:space="0" w:color="808080"/>
            </w:tcBorders>
            <w:vAlign w:val="center"/>
          </w:tcPr>
          <w:p w14:paraId="1EDE681F" w14:textId="01280405"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0.501*</w:t>
            </w:r>
          </w:p>
        </w:tc>
        <w:tc>
          <w:tcPr>
            <w:tcW w:w="1751" w:type="dxa"/>
            <w:tcBorders>
              <w:top w:val="single" w:sz="4" w:space="0" w:color="808080"/>
              <w:left w:val="single" w:sz="4" w:space="0" w:color="808080"/>
              <w:bottom w:val="single" w:sz="4" w:space="0" w:color="808080"/>
              <w:right w:val="single" w:sz="4" w:space="0" w:color="808080"/>
            </w:tcBorders>
            <w:vAlign w:val="center"/>
          </w:tcPr>
          <w:p w14:paraId="554D39D6" w14:textId="5D213D4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0.670*</w:t>
            </w:r>
          </w:p>
        </w:tc>
      </w:tr>
      <w:tr w:rsidR="00710A04" w:rsidRPr="00710A04" w14:paraId="1F90C097"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2CB65BA4"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PGrFr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63" w:type="dxa"/>
              <w:tblInd w:w="1" w:type="dxa"/>
              <w:tblCellMar>
                <w:top w:w="15" w:type="dxa"/>
                <w:left w:w="15" w:type="dxa"/>
                <w:bottom w:w="15" w:type="dxa"/>
                <w:right w:w="15" w:type="dxa"/>
              </w:tblCellMar>
              <w:tblLook w:val="04A0" w:firstRow="1" w:lastRow="0" w:firstColumn="1" w:lastColumn="0" w:noHBand="0" w:noVBand="1"/>
            </w:tblPr>
            <w:tblGrid>
              <w:gridCol w:w="892"/>
              <w:gridCol w:w="257"/>
              <w:gridCol w:w="257"/>
              <w:gridCol w:w="257"/>
            </w:tblGrid>
            <w:tr w:rsidR="00606EA6" w:rsidRPr="00710A04" w14:paraId="5FEE4D14" w14:textId="77777777" w:rsidTr="00606EA6">
              <w:trPr>
                <w:trHeight w:val="172"/>
              </w:trPr>
              <w:tc>
                <w:tcPr>
                  <w:tcW w:w="0" w:type="auto"/>
                  <w:shd w:val="clear" w:color="auto" w:fill="FFFFFF"/>
                  <w:noWrap/>
                  <w:tcMar>
                    <w:top w:w="15" w:type="dxa"/>
                    <w:left w:w="105" w:type="dxa"/>
                    <w:bottom w:w="15" w:type="dxa"/>
                    <w:right w:w="105" w:type="dxa"/>
                  </w:tcMar>
                  <w:hideMark/>
                </w:tcPr>
                <w:p w14:paraId="6AE67B37" w14:textId="2195DEE1"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0.267</w:t>
                  </w:r>
                </w:p>
              </w:tc>
              <w:tc>
                <w:tcPr>
                  <w:tcW w:w="0" w:type="auto"/>
                  <w:shd w:val="clear" w:color="auto" w:fill="FFFFFF"/>
                  <w:noWrap/>
                  <w:tcMar>
                    <w:top w:w="15" w:type="dxa"/>
                    <w:left w:w="105" w:type="dxa"/>
                    <w:bottom w:w="15" w:type="dxa"/>
                    <w:right w:w="105" w:type="dxa"/>
                  </w:tcMar>
                  <w:hideMark/>
                </w:tcPr>
                <w:p w14:paraId="2711E89D"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5159DC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952FE30"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540FE9B5"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01859EBF" w14:textId="07229D1A"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0.155</w:t>
            </w:r>
          </w:p>
        </w:tc>
        <w:tc>
          <w:tcPr>
            <w:tcW w:w="1479" w:type="dxa"/>
            <w:tcBorders>
              <w:top w:val="single" w:sz="4" w:space="0" w:color="808080"/>
              <w:left w:val="single" w:sz="4" w:space="0" w:color="808080"/>
              <w:bottom w:val="single" w:sz="4" w:space="0" w:color="808080"/>
              <w:right w:val="single" w:sz="4" w:space="0" w:color="808080"/>
            </w:tcBorders>
            <w:vAlign w:val="center"/>
          </w:tcPr>
          <w:p w14:paraId="7E27BEA1" w14:textId="3095FB2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-0.026</w:t>
            </w:r>
          </w:p>
        </w:tc>
        <w:tc>
          <w:tcPr>
            <w:tcW w:w="1751" w:type="dxa"/>
            <w:tcBorders>
              <w:top w:val="single" w:sz="4" w:space="0" w:color="808080"/>
              <w:left w:val="single" w:sz="4" w:space="0" w:color="808080"/>
              <w:bottom w:val="single" w:sz="4" w:space="0" w:color="808080"/>
              <w:right w:val="single" w:sz="4" w:space="0" w:color="808080"/>
            </w:tcBorders>
            <w:vAlign w:val="center"/>
          </w:tcPr>
          <w:p w14:paraId="55C91E00" w14:textId="57EE0E1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-0.078</w:t>
            </w:r>
          </w:p>
        </w:tc>
      </w:tr>
      <w:tr w:rsidR="00710A04" w:rsidRPr="00710A04" w14:paraId="6FCBBFAC"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0F392B7D"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PFr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663" w:type="dxa"/>
              <w:tblInd w:w="1" w:type="dxa"/>
              <w:tblCellMar>
                <w:top w:w="15" w:type="dxa"/>
                <w:left w:w="15" w:type="dxa"/>
                <w:bottom w:w="15" w:type="dxa"/>
                <w:right w:w="15" w:type="dxa"/>
              </w:tblCellMar>
              <w:tblLook w:val="04A0" w:firstRow="1" w:lastRow="0" w:firstColumn="1" w:lastColumn="0" w:noHBand="0" w:noVBand="1"/>
            </w:tblPr>
            <w:tblGrid>
              <w:gridCol w:w="892"/>
              <w:gridCol w:w="257"/>
              <w:gridCol w:w="257"/>
              <w:gridCol w:w="257"/>
            </w:tblGrid>
            <w:tr w:rsidR="00606EA6" w:rsidRPr="00710A04" w14:paraId="2A56F5CA" w14:textId="77777777" w:rsidTr="00606EA6">
              <w:trPr>
                <w:trHeight w:val="172"/>
              </w:trPr>
              <w:tc>
                <w:tcPr>
                  <w:tcW w:w="0" w:type="auto"/>
                  <w:shd w:val="clear" w:color="auto" w:fill="FFFFFF"/>
                  <w:noWrap/>
                  <w:tcMar>
                    <w:top w:w="15" w:type="dxa"/>
                    <w:left w:w="105" w:type="dxa"/>
                    <w:bottom w:w="15" w:type="dxa"/>
                    <w:right w:w="105" w:type="dxa"/>
                  </w:tcMar>
                  <w:hideMark/>
                </w:tcPr>
                <w:p w14:paraId="1F460A97" w14:textId="1DD66128"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0.263</w:t>
                  </w:r>
                </w:p>
              </w:tc>
              <w:tc>
                <w:tcPr>
                  <w:tcW w:w="0" w:type="auto"/>
                  <w:shd w:val="clear" w:color="auto" w:fill="FFFFFF"/>
                  <w:noWrap/>
                  <w:tcMar>
                    <w:top w:w="15" w:type="dxa"/>
                    <w:left w:w="105" w:type="dxa"/>
                    <w:bottom w:w="15" w:type="dxa"/>
                    <w:right w:w="105" w:type="dxa"/>
                  </w:tcMar>
                  <w:hideMark/>
                </w:tcPr>
                <w:p w14:paraId="5D1114D3"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7358D7EA"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3260101D"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65200446"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1850CC9F" w14:textId="4CBF4888"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0.179</w:t>
            </w:r>
          </w:p>
        </w:tc>
        <w:tc>
          <w:tcPr>
            <w:tcW w:w="1479" w:type="dxa"/>
            <w:tcBorders>
              <w:top w:val="single" w:sz="4" w:space="0" w:color="808080"/>
              <w:left w:val="single" w:sz="4" w:space="0" w:color="808080"/>
              <w:bottom w:val="single" w:sz="4" w:space="0" w:color="808080"/>
              <w:right w:val="single" w:sz="4" w:space="0" w:color="808080"/>
            </w:tcBorders>
            <w:vAlign w:val="center"/>
          </w:tcPr>
          <w:p w14:paraId="6EC6A568" w14:textId="178176B7"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-0.018</w:t>
            </w:r>
          </w:p>
        </w:tc>
        <w:tc>
          <w:tcPr>
            <w:tcW w:w="1751" w:type="dxa"/>
            <w:tcBorders>
              <w:top w:val="single" w:sz="4" w:space="0" w:color="808080"/>
              <w:left w:val="single" w:sz="4" w:space="0" w:color="808080"/>
              <w:bottom w:val="single" w:sz="4" w:space="0" w:color="808080"/>
              <w:right w:val="single" w:sz="4" w:space="0" w:color="808080"/>
            </w:tcBorders>
            <w:vAlign w:val="center"/>
          </w:tcPr>
          <w:p w14:paraId="55C48915" w14:textId="03BA484C"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-0.035</w:t>
            </w:r>
          </w:p>
        </w:tc>
      </w:tr>
      <w:tr w:rsidR="00710A04" w:rsidRPr="00710A04" w14:paraId="15854B99" w14:textId="77777777" w:rsidTr="00C66C0F">
        <w:trPr>
          <w:trHeight w:val="146"/>
        </w:trPr>
        <w:tc>
          <w:tcPr>
            <w:tcW w:w="3187" w:type="dxa"/>
            <w:tcBorders>
              <w:top w:val="single" w:sz="4" w:space="0" w:color="808080"/>
              <w:left w:val="single" w:sz="4" w:space="0" w:color="808080"/>
              <w:bottom w:val="single" w:sz="4" w:space="0" w:color="808080"/>
              <w:right w:val="single" w:sz="4" w:space="0" w:color="808080"/>
            </w:tcBorders>
          </w:tcPr>
          <w:p w14:paraId="7685098A" w14:textId="77777777" w:rsidR="00606EA6" w:rsidRPr="00710A04" w:rsidRDefault="00606EA6" w:rsidP="00606EA6">
            <w:pPr>
              <w:rPr>
                <w:rFonts w:ascii="Times New Roman" w:hAnsi="Times New Roman" w:cs="Times New Roman"/>
                <w:sz w:val="24"/>
                <w:szCs w:val="24"/>
              </w:rPr>
            </w:pPr>
            <w:proofErr w:type="spellStart"/>
            <w:r w:rsidRPr="00710A04">
              <w:rPr>
                <w:rFonts w:ascii="Times New Roman" w:hAnsi="Times New Roman" w:cs="Times New Roman"/>
                <w:sz w:val="24"/>
                <w:szCs w:val="24"/>
              </w:rPr>
              <w:t>PGr</w:t>
            </w:r>
            <w:proofErr w:type="spellEnd"/>
          </w:p>
        </w:tc>
        <w:tc>
          <w:tcPr>
            <w:tcW w:w="1922" w:type="dxa"/>
            <w:tcBorders>
              <w:top w:val="single" w:sz="4" w:space="0" w:color="808080"/>
              <w:left w:val="single" w:sz="4" w:space="0" w:color="808080"/>
              <w:bottom w:val="single" w:sz="4" w:space="0" w:color="808080"/>
              <w:right w:val="single" w:sz="4" w:space="0" w:color="808080"/>
            </w:tcBorders>
            <w:vAlign w:val="center"/>
          </w:tcPr>
          <w:tbl>
            <w:tblPr>
              <w:tblW w:w="1721" w:type="dxa"/>
              <w:tblInd w:w="1" w:type="dxa"/>
              <w:tblCellMar>
                <w:top w:w="15" w:type="dxa"/>
                <w:left w:w="15" w:type="dxa"/>
                <w:bottom w:w="15" w:type="dxa"/>
                <w:right w:w="15" w:type="dxa"/>
              </w:tblCellMar>
              <w:tblLook w:val="04A0" w:firstRow="1" w:lastRow="0" w:firstColumn="1" w:lastColumn="0" w:noHBand="0" w:noVBand="1"/>
            </w:tblPr>
            <w:tblGrid>
              <w:gridCol w:w="923"/>
              <w:gridCol w:w="266"/>
              <w:gridCol w:w="266"/>
              <w:gridCol w:w="266"/>
            </w:tblGrid>
            <w:tr w:rsidR="00606EA6" w:rsidRPr="00710A04" w14:paraId="24166CC3" w14:textId="77777777" w:rsidTr="00606EA6">
              <w:trPr>
                <w:trHeight w:val="172"/>
              </w:trPr>
              <w:tc>
                <w:tcPr>
                  <w:tcW w:w="0" w:type="auto"/>
                  <w:shd w:val="clear" w:color="auto" w:fill="FFFFFF"/>
                  <w:noWrap/>
                  <w:tcMar>
                    <w:top w:w="15" w:type="dxa"/>
                    <w:left w:w="105" w:type="dxa"/>
                    <w:bottom w:w="15" w:type="dxa"/>
                    <w:right w:w="105" w:type="dxa"/>
                  </w:tcMar>
                  <w:hideMark/>
                </w:tcPr>
                <w:p w14:paraId="68CBEE3D" w14:textId="306BDA46"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r w:rsidRPr="00710A04">
                    <w:rPr>
                      <w:rFonts w:ascii="Times New Roman" w:hAnsi="Times New Roman" w:cs="Times New Roman"/>
                      <w:sz w:val="24"/>
                      <w:szCs w:val="24"/>
                    </w:rPr>
                    <w:t>0.215</w:t>
                  </w:r>
                </w:p>
              </w:tc>
              <w:tc>
                <w:tcPr>
                  <w:tcW w:w="0" w:type="auto"/>
                  <w:shd w:val="clear" w:color="auto" w:fill="FFFFFF"/>
                  <w:noWrap/>
                  <w:tcMar>
                    <w:top w:w="15" w:type="dxa"/>
                    <w:left w:w="105" w:type="dxa"/>
                    <w:bottom w:w="15" w:type="dxa"/>
                    <w:right w:w="105" w:type="dxa"/>
                  </w:tcMar>
                  <w:hideMark/>
                </w:tcPr>
                <w:p w14:paraId="727F84C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2115D8B4"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c>
                <w:tcPr>
                  <w:tcW w:w="0" w:type="auto"/>
                  <w:shd w:val="clear" w:color="auto" w:fill="FFFFFF"/>
                  <w:noWrap/>
                  <w:tcMar>
                    <w:top w:w="15" w:type="dxa"/>
                    <w:left w:w="105" w:type="dxa"/>
                    <w:bottom w:w="15" w:type="dxa"/>
                    <w:right w:w="105" w:type="dxa"/>
                  </w:tcMar>
                  <w:hideMark/>
                </w:tcPr>
                <w:p w14:paraId="5E274888" w14:textId="77777777" w:rsidR="00606EA6" w:rsidRPr="00710A04" w:rsidRDefault="00606EA6" w:rsidP="00B25B27">
                  <w:pPr>
                    <w:framePr w:hSpace="141" w:wrap="around" w:vAnchor="page" w:hAnchor="margin" w:xAlign="center" w:y="2221"/>
                    <w:spacing w:before="90" w:after="0" w:line="240" w:lineRule="auto"/>
                    <w:jc w:val="center"/>
                    <w:rPr>
                      <w:rFonts w:ascii="Times New Roman" w:hAnsi="Times New Roman" w:cs="Times New Roman"/>
                      <w:sz w:val="24"/>
                      <w:szCs w:val="24"/>
                    </w:rPr>
                  </w:pPr>
                </w:p>
              </w:tc>
            </w:tr>
          </w:tbl>
          <w:p w14:paraId="0B574923" w14:textId="77777777" w:rsidR="00606EA6" w:rsidRPr="00710A04" w:rsidRDefault="00606EA6" w:rsidP="00C66C0F">
            <w:pPr>
              <w:spacing w:line="276" w:lineRule="auto"/>
              <w:jc w:val="center"/>
              <w:rPr>
                <w:rFonts w:ascii="Times New Roman" w:hAnsi="Times New Roman" w:cs="Times New Roman"/>
                <w:sz w:val="24"/>
                <w:szCs w:val="24"/>
              </w:rPr>
            </w:pPr>
          </w:p>
        </w:tc>
        <w:tc>
          <w:tcPr>
            <w:tcW w:w="1914" w:type="dxa"/>
            <w:tcBorders>
              <w:top w:val="single" w:sz="4" w:space="0" w:color="808080"/>
              <w:left w:val="single" w:sz="4" w:space="0" w:color="808080"/>
              <w:bottom w:val="single" w:sz="4" w:space="0" w:color="808080"/>
              <w:right w:val="single" w:sz="4" w:space="0" w:color="808080"/>
            </w:tcBorders>
            <w:vAlign w:val="center"/>
          </w:tcPr>
          <w:p w14:paraId="2E9D8474" w14:textId="2FD79EE2"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0.312*</w:t>
            </w:r>
          </w:p>
        </w:tc>
        <w:tc>
          <w:tcPr>
            <w:tcW w:w="1479" w:type="dxa"/>
            <w:tcBorders>
              <w:top w:val="single" w:sz="4" w:space="0" w:color="808080"/>
              <w:left w:val="single" w:sz="4" w:space="0" w:color="808080"/>
              <w:bottom w:val="single" w:sz="4" w:space="0" w:color="808080"/>
              <w:right w:val="single" w:sz="4" w:space="0" w:color="808080"/>
            </w:tcBorders>
            <w:vAlign w:val="center"/>
          </w:tcPr>
          <w:p w14:paraId="6BEF2D94" w14:textId="0B2AC4E6"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0.097</w:t>
            </w:r>
          </w:p>
        </w:tc>
        <w:tc>
          <w:tcPr>
            <w:tcW w:w="1751" w:type="dxa"/>
            <w:tcBorders>
              <w:top w:val="single" w:sz="4" w:space="0" w:color="808080"/>
              <w:left w:val="single" w:sz="4" w:space="0" w:color="808080"/>
              <w:bottom w:val="single" w:sz="4" w:space="0" w:color="808080"/>
              <w:right w:val="single" w:sz="4" w:space="0" w:color="808080"/>
            </w:tcBorders>
            <w:vAlign w:val="center"/>
          </w:tcPr>
          <w:p w14:paraId="51B485FE" w14:textId="11D16570" w:rsidR="00606EA6" w:rsidRPr="00710A04" w:rsidRDefault="00606EA6" w:rsidP="00C66C0F">
            <w:pPr>
              <w:spacing w:line="276" w:lineRule="auto"/>
              <w:jc w:val="center"/>
              <w:rPr>
                <w:rFonts w:ascii="Times New Roman" w:hAnsi="Times New Roman" w:cs="Times New Roman"/>
                <w:sz w:val="24"/>
                <w:szCs w:val="24"/>
              </w:rPr>
            </w:pPr>
            <w:r w:rsidRPr="00710A04">
              <w:rPr>
                <w:rFonts w:ascii="Times New Roman" w:hAnsi="Times New Roman" w:cs="Times New Roman"/>
                <w:sz w:val="24"/>
                <w:szCs w:val="24"/>
              </w:rPr>
              <w:t>0.007</w:t>
            </w:r>
          </w:p>
        </w:tc>
      </w:tr>
      <w:tr w:rsidR="00606EA6" w:rsidRPr="00710A04" w14:paraId="083A5F98" w14:textId="77777777" w:rsidTr="00606EA6">
        <w:trPr>
          <w:trHeight w:val="16"/>
        </w:trPr>
        <w:tc>
          <w:tcPr>
            <w:tcW w:w="10253" w:type="dxa"/>
            <w:gridSpan w:val="5"/>
            <w:tcBorders>
              <w:top w:val="single" w:sz="4" w:space="0" w:color="808080"/>
              <w:left w:val="single" w:sz="4" w:space="0" w:color="808080"/>
              <w:bottom w:val="single" w:sz="4" w:space="0" w:color="808080"/>
              <w:right w:val="single" w:sz="4" w:space="0" w:color="808080"/>
            </w:tcBorders>
          </w:tcPr>
          <w:p w14:paraId="35B1FCC2" w14:textId="0896E83B" w:rsidR="00606EA6" w:rsidRPr="00710A04" w:rsidRDefault="00606EA6" w:rsidP="00606EA6">
            <w:pPr>
              <w:spacing w:after="40" w:line="244" w:lineRule="auto"/>
              <w:jc w:val="both"/>
              <w:rPr>
                <w:rFonts w:ascii="Times New Roman" w:hAnsi="Times New Roman" w:cs="Times New Roman"/>
                <w:bCs/>
                <w:sz w:val="24"/>
                <w:szCs w:val="24"/>
                <w:vertAlign w:val="superscript"/>
              </w:rPr>
            </w:pPr>
            <w:r w:rsidRPr="00710A04">
              <w:rPr>
                <w:rFonts w:ascii="Times New Roman" w:hAnsi="Times New Roman" w:cs="Times New Roman"/>
                <w:bCs/>
              </w:rPr>
              <w:t xml:space="preserve">Note: </w:t>
            </w:r>
            <w:proofErr w:type="spellStart"/>
            <w:r w:rsidRPr="00710A04">
              <w:rPr>
                <w:rFonts w:ascii="Times New Roman" w:hAnsi="Times New Roman" w:cs="Times New Roman"/>
                <w:bCs/>
              </w:rPr>
              <w:t>HpF</w:t>
            </w:r>
            <w:proofErr w:type="spellEnd"/>
            <w:r w:rsidRPr="00710A04">
              <w:rPr>
                <w:rFonts w:ascii="Times New Roman" w:hAnsi="Times New Roman" w:cs="Times New Roman"/>
                <w:bCs/>
              </w:rPr>
              <w:t xml:space="preserve">: height at flowering, </w:t>
            </w:r>
            <w:proofErr w:type="spellStart"/>
            <w:r w:rsidRPr="00710A04">
              <w:rPr>
                <w:rFonts w:ascii="Times New Roman" w:hAnsi="Times New Roman" w:cs="Times New Roman"/>
                <w:bCs/>
              </w:rPr>
              <w:t>HpM</w:t>
            </w:r>
            <w:proofErr w:type="spellEnd"/>
            <w:r w:rsidRPr="00710A04">
              <w:rPr>
                <w:rFonts w:ascii="Times New Roman" w:hAnsi="Times New Roman" w:cs="Times New Roman"/>
                <w:bCs/>
              </w:rPr>
              <w:t xml:space="preserve">: height of the plant at maturity </w:t>
            </w:r>
            <w:proofErr w:type="spellStart"/>
            <w:r w:rsidRPr="00710A04">
              <w:rPr>
                <w:rFonts w:ascii="Times New Roman" w:hAnsi="Times New Roman" w:cs="Times New Roman"/>
                <w:bCs/>
              </w:rPr>
              <w:t>DiaT</w:t>
            </w:r>
            <w:proofErr w:type="spellEnd"/>
            <w:r w:rsidRPr="00710A04">
              <w:rPr>
                <w:rFonts w:ascii="Times New Roman" w:hAnsi="Times New Roman" w:cs="Times New Roman"/>
                <w:bCs/>
              </w:rPr>
              <w:t xml:space="preserve">: stem diameter, NR: number of branches, </w:t>
            </w:r>
            <w:proofErr w:type="spellStart"/>
            <w:r w:rsidRPr="00710A04">
              <w:rPr>
                <w:rFonts w:ascii="Times New Roman" w:hAnsi="Times New Roman" w:cs="Times New Roman"/>
                <w:bCs/>
              </w:rPr>
              <w:t>NFe</w:t>
            </w:r>
            <w:proofErr w:type="spellEnd"/>
            <w:r w:rsidRPr="00710A04">
              <w:rPr>
                <w:rFonts w:ascii="Times New Roman" w:hAnsi="Times New Roman" w:cs="Times New Roman"/>
                <w:bCs/>
              </w:rPr>
              <w:t xml:space="preserve">: number of leaves, </w:t>
            </w:r>
            <w:proofErr w:type="spellStart"/>
            <w:r w:rsidRPr="00710A04">
              <w:rPr>
                <w:rFonts w:ascii="Times New Roman" w:hAnsi="Times New Roman" w:cs="Times New Roman"/>
                <w:bCs/>
              </w:rPr>
              <w:t>NLFr</w:t>
            </w:r>
            <w:proofErr w:type="spellEnd"/>
            <w:r w:rsidRPr="00710A04">
              <w:rPr>
                <w:rFonts w:ascii="Times New Roman" w:hAnsi="Times New Roman" w:cs="Times New Roman"/>
                <w:bCs/>
              </w:rPr>
              <w:t xml:space="preserve">: number of lobes on the fruit, </w:t>
            </w:r>
            <w:proofErr w:type="spellStart"/>
            <w:r w:rsidRPr="00710A04">
              <w:rPr>
                <w:rFonts w:ascii="Times New Roman" w:hAnsi="Times New Roman" w:cs="Times New Roman"/>
                <w:bCs/>
              </w:rPr>
              <w:t>LPe</w:t>
            </w:r>
            <w:proofErr w:type="spellEnd"/>
            <w:r w:rsidRPr="00710A04">
              <w:rPr>
                <w:rFonts w:ascii="Times New Roman" w:hAnsi="Times New Roman" w:cs="Times New Roman"/>
                <w:bCs/>
              </w:rPr>
              <w:t xml:space="preserve">: petiole length, </w:t>
            </w:r>
            <w:proofErr w:type="spellStart"/>
            <w:r w:rsidRPr="00710A04">
              <w:rPr>
                <w:rFonts w:ascii="Times New Roman" w:hAnsi="Times New Roman" w:cs="Times New Roman"/>
                <w:bCs/>
              </w:rPr>
              <w:t>NFrR</w:t>
            </w:r>
            <w:proofErr w:type="spellEnd"/>
            <w:r w:rsidRPr="00710A04">
              <w:rPr>
                <w:rFonts w:ascii="Times New Roman" w:hAnsi="Times New Roman" w:cs="Times New Roman"/>
                <w:bCs/>
              </w:rPr>
              <w:t xml:space="preserve">: number of fruits on the branch, </w:t>
            </w:r>
            <w:proofErr w:type="spellStart"/>
            <w:r w:rsidRPr="00710A04">
              <w:rPr>
                <w:rFonts w:ascii="Times New Roman" w:hAnsi="Times New Roman" w:cs="Times New Roman"/>
                <w:bCs/>
              </w:rPr>
              <w:t>NGrFr</w:t>
            </w:r>
            <w:proofErr w:type="spellEnd"/>
            <w:r w:rsidRPr="00710A04">
              <w:rPr>
                <w:rFonts w:ascii="Times New Roman" w:hAnsi="Times New Roman" w:cs="Times New Roman"/>
                <w:bCs/>
              </w:rPr>
              <w:t xml:space="preserve">: number of seeds per fruit, </w:t>
            </w:r>
            <w:proofErr w:type="spellStart"/>
            <w:r w:rsidRPr="00710A04">
              <w:rPr>
                <w:rFonts w:ascii="Times New Roman" w:hAnsi="Times New Roman" w:cs="Times New Roman"/>
                <w:bCs/>
              </w:rPr>
              <w:t>NFrAP</w:t>
            </w:r>
            <w:proofErr w:type="spellEnd"/>
            <w:r w:rsidRPr="00710A04">
              <w:rPr>
                <w:rFonts w:ascii="Times New Roman" w:hAnsi="Times New Roman" w:cs="Times New Roman"/>
                <w:bCs/>
              </w:rPr>
              <w:t xml:space="preserve">: number of fruits on the main axis, </w:t>
            </w:r>
            <w:proofErr w:type="spellStart"/>
            <w:r w:rsidRPr="00710A04">
              <w:rPr>
                <w:rFonts w:ascii="Times New Roman" w:hAnsi="Times New Roman" w:cs="Times New Roman"/>
                <w:bCs/>
              </w:rPr>
              <w:t>NFrP</w:t>
            </w:r>
            <w:proofErr w:type="spellEnd"/>
            <w:r w:rsidRPr="00710A04">
              <w:rPr>
                <w:rFonts w:ascii="Times New Roman" w:hAnsi="Times New Roman" w:cs="Times New Roman"/>
                <w:bCs/>
              </w:rPr>
              <w:t xml:space="preserve">: number of fruits on the plant, </w:t>
            </w:r>
            <w:proofErr w:type="spellStart"/>
            <w:r w:rsidRPr="00710A04">
              <w:rPr>
                <w:rFonts w:ascii="Times New Roman" w:hAnsi="Times New Roman" w:cs="Times New Roman"/>
                <w:bCs/>
              </w:rPr>
              <w:t>LFr</w:t>
            </w:r>
            <w:proofErr w:type="spellEnd"/>
            <w:r w:rsidRPr="00710A04">
              <w:rPr>
                <w:rFonts w:ascii="Times New Roman" w:hAnsi="Times New Roman" w:cs="Times New Roman"/>
                <w:bCs/>
              </w:rPr>
              <w:t xml:space="preserve">: fruit length, </w:t>
            </w:r>
            <w:proofErr w:type="spellStart"/>
            <w:r w:rsidRPr="00710A04">
              <w:rPr>
                <w:rFonts w:ascii="Times New Roman" w:hAnsi="Times New Roman" w:cs="Times New Roman"/>
                <w:bCs/>
              </w:rPr>
              <w:t>LaFr</w:t>
            </w:r>
            <w:proofErr w:type="spellEnd"/>
            <w:r w:rsidRPr="00710A04">
              <w:rPr>
                <w:rFonts w:ascii="Times New Roman" w:hAnsi="Times New Roman" w:cs="Times New Roman"/>
                <w:bCs/>
              </w:rPr>
              <w:t xml:space="preserve">: fruit width, </w:t>
            </w:r>
            <w:proofErr w:type="spellStart"/>
            <w:r w:rsidRPr="00710A04">
              <w:rPr>
                <w:rFonts w:ascii="Times New Roman" w:hAnsi="Times New Roman" w:cs="Times New Roman"/>
                <w:bCs/>
              </w:rPr>
              <w:t>PGrFr</w:t>
            </w:r>
            <w:proofErr w:type="spellEnd"/>
            <w:r w:rsidRPr="00710A04">
              <w:rPr>
                <w:rFonts w:ascii="Times New Roman" w:hAnsi="Times New Roman" w:cs="Times New Roman"/>
                <w:bCs/>
              </w:rPr>
              <w:t xml:space="preserve">: seed weight per fruit, </w:t>
            </w:r>
            <w:proofErr w:type="spellStart"/>
            <w:r w:rsidRPr="00710A04">
              <w:rPr>
                <w:rFonts w:ascii="Times New Roman" w:hAnsi="Times New Roman" w:cs="Times New Roman"/>
                <w:bCs/>
              </w:rPr>
              <w:t>PFr</w:t>
            </w:r>
            <w:proofErr w:type="spellEnd"/>
            <w:r w:rsidRPr="00710A04">
              <w:rPr>
                <w:rFonts w:ascii="Times New Roman" w:hAnsi="Times New Roman" w:cs="Times New Roman"/>
                <w:bCs/>
              </w:rPr>
              <w:t xml:space="preserve">: fruit weight, </w:t>
            </w:r>
            <w:proofErr w:type="spellStart"/>
            <w:r w:rsidRPr="00710A04">
              <w:rPr>
                <w:rFonts w:ascii="Times New Roman" w:hAnsi="Times New Roman" w:cs="Times New Roman"/>
                <w:bCs/>
              </w:rPr>
              <w:t>PGr</w:t>
            </w:r>
            <w:proofErr w:type="spellEnd"/>
            <w:r w:rsidRPr="00710A04">
              <w:rPr>
                <w:rFonts w:ascii="Times New Roman" w:hAnsi="Times New Roman" w:cs="Times New Roman"/>
                <w:bCs/>
              </w:rPr>
              <w:t>: weight of 1000 seeds,*:  significant  difference  at 5%; **significant difference at 1%; NS: not significant; ***: highly significant; MCG: mean square of genotype; MCE: mean square of error; CV: coefficient of variation</w:t>
            </w:r>
          </w:p>
        </w:tc>
      </w:tr>
    </w:tbl>
    <w:p w14:paraId="2B64943D" w14:textId="1DAF474E" w:rsidR="00CA7E95" w:rsidRDefault="00CA7E95" w:rsidP="00606EA6">
      <w:pPr>
        <w:spacing w:line="240" w:lineRule="auto"/>
        <w:rPr>
          <w:rFonts w:ascii="Times New Roman" w:hAnsi="Times New Roman" w:cs="Times New Roman"/>
          <w:sz w:val="24"/>
          <w:szCs w:val="24"/>
        </w:rPr>
      </w:pPr>
    </w:p>
    <w:p w14:paraId="6B81547C" w14:textId="49FC7460" w:rsidR="00CA7E95" w:rsidRDefault="00CA7E95" w:rsidP="00606EA6">
      <w:pPr>
        <w:spacing w:line="240" w:lineRule="auto"/>
        <w:rPr>
          <w:rFonts w:ascii="Times New Roman" w:hAnsi="Times New Roman" w:cs="Times New Roman"/>
          <w:sz w:val="24"/>
          <w:szCs w:val="24"/>
        </w:rPr>
      </w:pPr>
    </w:p>
    <w:p w14:paraId="750955EC" w14:textId="651C6005" w:rsidR="00C66C0F" w:rsidRDefault="00C66C0F" w:rsidP="00606EA6">
      <w:pPr>
        <w:spacing w:line="240" w:lineRule="auto"/>
        <w:rPr>
          <w:rFonts w:ascii="Times New Roman" w:hAnsi="Times New Roman" w:cs="Times New Roman"/>
          <w:sz w:val="24"/>
          <w:szCs w:val="24"/>
        </w:rPr>
      </w:pPr>
    </w:p>
    <w:p w14:paraId="0C9C9648" w14:textId="6E3E024C" w:rsidR="00710A04" w:rsidRDefault="00710A04" w:rsidP="00606EA6">
      <w:pPr>
        <w:spacing w:line="240" w:lineRule="auto"/>
        <w:rPr>
          <w:rFonts w:ascii="Times New Roman" w:hAnsi="Times New Roman" w:cs="Times New Roman"/>
          <w:sz w:val="24"/>
          <w:szCs w:val="24"/>
        </w:rPr>
      </w:pPr>
    </w:p>
    <w:p w14:paraId="5BEB1C03" w14:textId="659E8969" w:rsidR="00710A04" w:rsidRDefault="00710A04" w:rsidP="00606EA6">
      <w:pPr>
        <w:spacing w:line="240" w:lineRule="auto"/>
        <w:rPr>
          <w:rFonts w:ascii="Times New Roman" w:hAnsi="Times New Roman" w:cs="Times New Roman"/>
          <w:sz w:val="24"/>
          <w:szCs w:val="24"/>
        </w:rPr>
      </w:pPr>
    </w:p>
    <w:p w14:paraId="0E0A77AF" w14:textId="429E35B0" w:rsidR="00710A04" w:rsidRDefault="00710A04" w:rsidP="00606EA6">
      <w:pPr>
        <w:spacing w:line="240" w:lineRule="auto"/>
        <w:rPr>
          <w:rFonts w:ascii="Times New Roman" w:hAnsi="Times New Roman" w:cs="Times New Roman"/>
          <w:sz w:val="24"/>
          <w:szCs w:val="24"/>
        </w:rPr>
      </w:pPr>
    </w:p>
    <w:p w14:paraId="4A7E74DB" w14:textId="683D3E49" w:rsidR="00710A04" w:rsidRPr="00710A04" w:rsidRDefault="00710A04" w:rsidP="000F3819">
      <w:pPr>
        <w:spacing w:line="360" w:lineRule="auto"/>
        <w:jc w:val="both"/>
        <w:rPr>
          <w:rFonts w:ascii="Times New Roman" w:hAnsi="Times New Roman" w:cs="Times New Roman"/>
          <w:b/>
          <w:bCs/>
          <w:sz w:val="24"/>
          <w:szCs w:val="24"/>
        </w:rPr>
      </w:pPr>
      <w:r w:rsidRPr="00710A04">
        <w:rPr>
          <w:rFonts w:ascii="Times New Roman" w:hAnsi="Times New Roman" w:cs="Times New Roman"/>
          <w:b/>
          <w:bCs/>
          <w:sz w:val="24"/>
          <w:szCs w:val="24"/>
        </w:rPr>
        <w:lastRenderedPageBreak/>
        <w:t>Genotypic variance (GV) and phenotypic variance (PV):</w:t>
      </w:r>
      <w:r w:rsidRPr="00710A04">
        <w:rPr>
          <w:rFonts w:ascii="Times New Roman" w:hAnsi="Times New Roman" w:cs="Times New Roman"/>
          <w:sz w:val="24"/>
          <w:szCs w:val="24"/>
        </w:rPr>
        <w:t xml:space="preserve"> The results of the analysis (Table 5) show that for all parameters studied, phenotypic variance is greater than genotypic variance. Phenotypic variance ranges from 0.01 to 1413.55 and genotypic variance ranges from 0.0005 to 1395.81. The number of seeds per fruit has the highest phenotypic and genotypic variance, ranging from 1413.55 to 1395.81, and the diameter of the main stem has the lowest phenotypic and genotypic variance, ranging from 0.01 to 0.0005.</w:t>
      </w:r>
    </w:p>
    <w:p w14:paraId="67980B3F" w14:textId="27B26419"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Genotypic (√VG) and phenotypic (√VP) coefficients of variation</w:t>
      </w:r>
      <w:r w:rsidRPr="00710A04">
        <w:rPr>
          <w:rFonts w:ascii="Times New Roman" w:hAnsi="Times New Roman" w:cs="Times New Roman"/>
          <w:sz w:val="24"/>
          <w:szCs w:val="24"/>
        </w:rPr>
        <w:t>:</w:t>
      </w:r>
      <w:r>
        <w:rPr>
          <w:rFonts w:ascii="Times New Roman" w:hAnsi="Times New Roman" w:cs="Times New Roman"/>
          <w:sz w:val="24"/>
          <w:szCs w:val="24"/>
        </w:rPr>
        <w:t xml:space="preserve"> </w:t>
      </w:r>
      <w:r w:rsidRPr="00710A04">
        <w:rPr>
          <w:rFonts w:ascii="Times New Roman" w:hAnsi="Times New Roman" w:cs="Times New Roman"/>
          <w:sz w:val="24"/>
          <w:szCs w:val="24"/>
        </w:rPr>
        <w:t>For all parameters studied, phenotypic coefficients of variation are higher than genotypic coefficients of variation. Genotypic and phenotypic coefficients of variation are low below 11%, medium between 11% and 20%, and high above 20% (Govindaraj</w:t>
      </w:r>
      <w:r>
        <w:rPr>
          <w:rFonts w:ascii="Times New Roman" w:hAnsi="Times New Roman" w:cs="Times New Roman"/>
          <w:sz w:val="24"/>
          <w:szCs w:val="24"/>
        </w:rPr>
        <w:t xml:space="preserve"> </w:t>
      </w:r>
      <w:r w:rsidRPr="00710A04">
        <w:rPr>
          <w:rFonts w:ascii="Times New Roman" w:hAnsi="Times New Roman" w:cs="Times New Roman"/>
          <w:sz w:val="24"/>
          <w:szCs w:val="24"/>
        </w:rPr>
        <w:t>et al., 2011) cited by de Ryck S et al., (2003).</w:t>
      </w:r>
    </w:p>
    <w:p w14:paraId="19ABE85D" w14:textId="430FF987"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sz w:val="24"/>
          <w:szCs w:val="24"/>
        </w:rPr>
        <w:t>Parameters: stem diameter (0.02–0.10), number of branches (3.36–3.36), number of leaves (6.38 6.42), number of lobes on the fruit (4.82 4.83), petiole length (6.74 6.78), number of fruits on the branch (3.31 3.31), number of fruits on the main axis (2.65 2.67), number of fruits on the plant (1.39 1.48), fruit width (0.16 0.21), seed weight per fruit (3.18 3.19) have low genotypic and phenotypic coefficients of variation,</w:t>
      </w:r>
      <w:r w:rsidRPr="00710A04">
        <w:t xml:space="preserve"> </w:t>
      </w:r>
      <w:r>
        <w:rPr>
          <w:rFonts w:ascii="Times New Roman" w:hAnsi="Times New Roman" w:cs="Times New Roman"/>
          <w:sz w:val="24"/>
          <w:szCs w:val="24"/>
        </w:rPr>
        <w:t>t</w:t>
      </w:r>
      <w:r w:rsidRPr="00710A04">
        <w:rPr>
          <w:rFonts w:ascii="Times New Roman" w:hAnsi="Times New Roman" w:cs="Times New Roman"/>
          <w:sz w:val="24"/>
          <w:szCs w:val="24"/>
        </w:rPr>
        <w:t>he parameters fruit length (12.20 12.26) and fruit weight (14.13 14.19) have the average genotypic and phenotypic coefficient of variation.</w:t>
      </w:r>
      <w:r w:rsidR="000F3819">
        <w:rPr>
          <w:rFonts w:ascii="Times New Roman" w:hAnsi="Times New Roman" w:cs="Times New Roman"/>
          <w:sz w:val="24"/>
          <w:szCs w:val="24"/>
        </w:rPr>
        <w:t xml:space="preserve"> </w:t>
      </w:r>
      <w:r w:rsidRPr="00710A04">
        <w:rPr>
          <w:rFonts w:ascii="Times New Roman" w:hAnsi="Times New Roman" w:cs="Times New Roman"/>
          <w:sz w:val="24"/>
          <w:szCs w:val="24"/>
        </w:rPr>
        <w:t>The parameters plant height at flowering (25.08 25.29), plant height at maturity (25.08 25.29), weight of 1000 seeds (20.10 20.29), and number of seeds per fruit (37.36 37.60) have a high coefficient of variation (Table 5).</w:t>
      </w:r>
    </w:p>
    <w:p w14:paraId="4B826745" w14:textId="3B942FAF"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Heritability in the broad sense:</w:t>
      </w:r>
      <w:r w:rsidRPr="00710A04">
        <w:rPr>
          <w:rFonts w:ascii="Times New Roman" w:hAnsi="Times New Roman" w:cs="Times New Roman"/>
          <w:sz w:val="24"/>
          <w:szCs w:val="24"/>
        </w:rPr>
        <w:t xml:space="preserve"> Heritability varies from 4.94% to 99.71%. Heritability is considered high above 50%, low below 20%, and average between 20% and 50%, according to Johnson (1955) and Stanfield (1975). Therefore, heritability is high for all parameters studied except for main stem diameter (4.94%) (Table 5).</w:t>
      </w:r>
    </w:p>
    <w:p w14:paraId="3EF630E7" w14:textId="416774BA" w:rsidR="00710A04" w:rsidRDefault="00710A04" w:rsidP="000F3819">
      <w:pPr>
        <w:spacing w:line="360" w:lineRule="auto"/>
        <w:jc w:val="both"/>
        <w:rPr>
          <w:rFonts w:ascii="Times New Roman" w:hAnsi="Times New Roman" w:cs="Times New Roman"/>
          <w:sz w:val="24"/>
          <w:szCs w:val="24"/>
        </w:rPr>
      </w:pPr>
      <w:r w:rsidRPr="00710A04">
        <w:rPr>
          <w:rFonts w:ascii="Times New Roman" w:hAnsi="Times New Roman" w:cs="Times New Roman"/>
          <w:b/>
          <w:bCs/>
          <w:sz w:val="24"/>
          <w:szCs w:val="24"/>
        </w:rPr>
        <w:t>Expected Genetic Progress (EGP):</w:t>
      </w:r>
      <w:r w:rsidRPr="00710A04">
        <w:rPr>
          <w:rFonts w:ascii="Times New Roman" w:hAnsi="Times New Roman" w:cs="Times New Roman"/>
          <w:sz w:val="24"/>
          <w:szCs w:val="24"/>
        </w:rPr>
        <w:t xml:space="preserve"> this varies between (0.01) for stem diameter and (76.24) for number of seeds per fruit. It is low for all parameters studied except fruit length (25.00), fruit weight (28.99), plant height at flowering (51.24), plant height at maturity (51.23), weight of 1,000 seeds (41.00), and number of seeds per fruit (76.48). (Table 5). </w:t>
      </w:r>
    </w:p>
    <w:p w14:paraId="38F5D073" w14:textId="56E48DDA" w:rsidR="000F3819" w:rsidRDefault="000F3819" w:rsidP="000F3819">
      <w:pPr>
        <w:spacing w:line="360" w:lineRule="auto"/>
        <w:jc w:val="both"/>
        <w:rPr>
          <w:rFonts w:ascii="Times New Roman" w:hAnsi="Times New Roman" w:cs="Times New Roman"/>
          <w:sz w:val="24"/>
          <w:szCs w:val="24"/>
        </w:rPr>
      </w:pPr>
      <w:r w:rsidRPr="000F3819">
        <w:rPr>
          <w:rFonts w:ascii="Times New Roman" w:hAnsi="Times New Roman" w:cs="Times New Roman"/>
          <w:b/>
          <w:bCs/>
          <w:sz w:val="24"/>
          <w:szCs w:val="24"/>
        </w:rPr>
        <w:t>Expected genetic progress as a percentage of the mean (PGA%):</w:t>
      </w:r>
      <w:r w:rsidRPr="000F3819">
        <w:rPr>
          <w:rFonts w:ascii="Times New Roman" w:hAnsi="Times New Roman" w:cs="Times New Roman"/>
          <w:sz w:val="24"/>
          <w:szCs w:val="24"/>
        </w:rPr>
        <w:t xml:space="preserve"> it varies (0.60) for stem diameter and the number of fruits per branch (402.22); it is high for all parameters except stem diameter (0.60) and fruit width (11.36) (Table 5).</w:t>
      </w:r>
    </w:p>
    <w:p w14:paraId="1922CDEC" w14:textId="67429586" w:rsidR="000F3819" w:rsidRDefault="000F3819" w:rsidP="000F3819">
      <w:pPr>
        <w:spacing w:line="360" w:lineRule="auto"/>
        <w:jc w:val="both"/>
        <w:rPr>
          <w:rFonts w:ascii="Times New Roman" w:hAnsi="Times New Roman" w:cs="Times New Roman"/>
          <w:sz w:val="24"/>
          <w:szCs w:val="24"/>
        </w:rPr>
      </w:pPr>
    </w:p>
    <w:p w14:paraId="006F17C4" w14:textId="28FF081D" w:rsidR="000F3819" w:rsidRDefault="000F3819" w:rsidP="000F3819">
      <w:pPr>
        <w:spacing w:line="360" w:lineRule="auto"/>
        <w:jc w:val="both"/>
        <w:rPr>
          <w:rFonts w:ascii="Times New Roman" w:hAnsi="Times New Roman" w:cs="Times New Roman"/>
          <w:sz w:val="24"/>
          <w:szCs w:val="24"/>
        </w:rPr>
      </w:pPr>
      <w:r w:rsidRPr="000F3819">
        <w:rPr>
          <w:rFonts w:ascii="Times New Roman" w:hAnsi="Times New Roman" w:cs="Times New Roman"/>
          <w:sz w:val="24"/>
          <w:szCs w:val="24"/>
        </w:rPr>
        <w:lastRenderedPageBreak/>
        <w:t>Table 5: Calculated genetic parameters of okra varieties studied in Diffa, Niger.</w:t>
      </w:r>
    </w:p>
    <w:tbl>
      <w:tblPr>
        <w:tblStyle w:val="Grilledutableau11"/>
        <w:tblW w:w="10778" w:type="dxa"/>
        <w:jc w:val="center"/>
        <w:tblLook w:val="04A0" w:firstRow="1" w:lastRow="0" w:firstColumn="1" w:lastColumn="0" w:noHBand="0" w:noVBand="1"/>
      </w:tblPr>
      <w:tblGrid>
        <w:gridCol w:w="1280"/>
        <w:gridCol w:w="1056"/>
        <w:gridCol w:w="1056"/>
        <w:gridCol w:w="994"/>
        <w:gridCol w:w="801"/>
        <w:gridCol w:w="898"/>
        <w:gridCol w:w="1277"/>
        <w:gridCol w:w="1220"/>
        <w:gridCol w:w="764"/>
        <w:gridCol w:w="1432"/>
      </w:tblGrid>
      <w:tr w:rsidR="000F3819" w:rsidRPr="000F3819" w14:paraId="55BCDEE4" w14:textId="77777777" w:rsidTr="00DB57F2">
        <w:trPr>
          <w:trHeight w:val="969"/>
          <w:jc w:val="center"/>
        </w:trPr>
        <w:tc>
          <w:tcPr>
            <w:tcW w:w="1280" w:type="dxa"/>
            <w:tcBorders>
              <w:top w:val="single" w:sz="4" w:space="0" w:color="808080"/>
              <w:left w:val="single" w:sz="4" w:space="0" w:color="808080"/>
              <w:bottom w:val="single" w:sz="4" w:space="0" w:color="808080"/>
              <w:right w:val="single" w:sz="4" w:space="0" w:color="808080"/>
            </w:tcBorders>
            <w:vAlign w:val="center"/>
          </w:tcPr>
          <w:p w14:paraId="58A897DF" w14:textId="157D8187" w:rsidR="000F3819" w:rsidRPr="000F3819" w:rsidRDefault="000F3819" w:rsidP="00DB57F2">
            <w:pPr>
              <w:spacing w:line="276" w:lineRule="auto"/>
              <w:rPr>
                <w:rFonts w:ascii="Times New Roman" w:eastAsia="Calibri" w:hAnsi="Times New Roman" w:cs="Times New Roman"/>
                <w:sz w:val="24"/>
                <w:szCs w:val="24"/>
                <w:lang w:val="fr-FR"/>
              </w:rPr>
            </w:pPr>
            <w:r w:rsidRPr="000F3819">
              <w:rPr>
                <w:rFonts w:ascii="Times New Roman" w:eastAsia="Calibri" w:hAnsi="Times New Roman" w:cs="Times New Roman"/>
                <w:sz w:val="24"/>
                <w:szCs w:val="24"/>
                <w:lang w:val="fr-FR"/>
              </w:rPr>
              <w:t>Variable</w:t>
            </w:r>
          </w:p>
        </w:tc>
        <w:tc>
          <w:tcPr>
            <w:tcW w:w="1056" w:type="dxa"/>
            <w:tcBorders>
              <w:top w:val="single" w:sz="4" w:space="0" w:color="808080"/>
              <w:left w:val="single" w:sz="4" w:space="0" w:color="808080"/>
              <w:bottom w:val="single" w:sz="4" w:space="0" w:color="808080"/>
              <w:right w:val="single" w:sz="4" w:space="0" w:color="808080"/>
            </w:tcBorders>
            <w:vAlign w:val="center"/>
          </w:tcPr>
          <w:p w14:paraId="56D73A73"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VG</w:t>
            </w:r>
          </w:p>
        </w:tc>
        <w:tc>
          <w:tcPr>
            <w:tcW w:w="1056" w:type="dxa"/>
            <w:tcBorders>
              <w:top w:val="single" w:sz="4" w:space="0" w:color="808080"/>
              <w:left w:val="single" w:sz="4" w:space="0" w:color="808080"/>
              <w:bottom w:val="single" w:sz="4" w:space="0" w:color="808080"/>
              <w:right w:val="single" w:sz="4" w:space="0" w:color="808080"/>
            </w:tcBorders>
            <w:vAlign w:val="center"/>
          </w:tcPr>
          <w:p w14:paraId="19EA31F6"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VP</w:t>
            </w:r>
          </w:p>
        </w:tc>
        <w:tc>
          <w:tcPr>
            <w:tcW w:w="994" w:type="dxa"/>
            <w:tcBorders>
              <w:top w:val="single" w:sz="4" w:space="0" w:color="808080"/>
              <w:left w:val="single" w:sz="4" w:space="0" w:color="808080"/>
              <w:bottom w:val="single" w:sz="4" w:space="0" w:color="808080"/>
              <w:right w:val="single" w:sz="4" w:space="0" w:color="808080"/>
            </w:tcBorders>
            <w:vAlign w:val="center"/>
          </w:tcPr>
          <w:p w14:paraId="488B5839"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H</w:t>
            </w:r>
            <w:r w:rsidRPr="000F3819">
              <w:rPr>
                <w:rFonts w:ascii="Times New Roman" w:eastAsia="Calibri" w:hAnsi="Times New Roman" w:cs="Times New Roman"/>
                <w:sz w:val="24"/>
                <w:szCs w:val="24"/>
                <w:vertAlign w:val="superscript"/>
                <w:lang w:val="fr-FR"/>
              </w:rPr>
              <w:t>2</w:t>
            </w:r>
            <w:r w:rsidRPr="000F3819">
              <w:rPr>
                <w:rFonts w:ascii="Times New Roman" w:eastAsia="Times New Roman" w:hAnsi="Times New Roman" w:cs="Times New Roman"/>
                <w:b/>
                <w:sz w:val="24"/>
                <w:szCs w:val="24"/>
                <w:vertAlign w:val="superscript"/>
                <w:lang w:val="fr-FR"/>
              </w:rPr>
              <w:t xml:space="preserve"> </w:t>
            </w:r>
            <w:r w:rsidRPr="000F3819">
              <w:rPr>
                <w:rFonts w:ascii="Times New Roman" w:eastAsia="Times New Roman" w:hAnsi="Times New Roman" w:cs="Times New Roman"/>
                <w:b/>
                <w:sz w:val="24"/>
                <w:szCs w:val="24"/>
                <w:lang w:val="fr-FR"/>
              </w:rPr>
              <w:t>(%)</w:t>
            </w:r>
          </w:p>
        </w:tc>
        <w:tc>
          <w:tcPr>
            <w:tcW w:w="801" w:type="dxa"/>
            <w:tcBorders>
              <w:top w:val="single" w:sz="4" w:space="0" w:color="808080"/>
              <w:left w:val="single" w:sz="4" w:space="0" w:color="808080"/>
              <w:bottom w:val="single" w:sz="4" w:space="0" w:color="808080"/>
              <w:right w:val="single" w:sz="4" w:space="0" w:color="808080"/>
            </w:tcBorders>
            <w:vAlign w:val="center"/>
          </w:tcPr>
          <w:p w14:paraId="24C462D8"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√VG</w:t>
            </w:r>
          </w:p>
        </w:tc>
        <w:tc>
          <w:tcPr>
            <w:tcW w:w="898" w:type="dxa"/>
            <w:tcBorders>
              <w:top w:val="single" w:sz="4" w:space="0" w:color="808080"/>
              <w:left w:val="single" w:sz="4" w:space="0" w:color="808080"/>
              <w:bottom w:val="single" w:sz="4" w:space="0" w:color="808080"/>
              <w:right w:val="single" w:sz="4" w:space="0" w:color="808080"/>
            </w:tcBorders>
            <w:vAlign w:val="center"/>
          </w:tcPr>
          <w:p w14:paraId="1D10ADAC"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√VP</w:t>
            </w:r>
          </w:p>
        </w:tc>
        <w:tc>
          <w:tcPr>
            <w:tcW w:w="1277" w:type="dxa"/>
            <w:tcBorders>
              <w:top w:val="single" w:sz="4" w:space="0" w:color="808080"/>
              <w:left w:val="single" w:sz="4" w:space="0" w:color="808080"/>
              <w:bottom w:val="single" w:sz="4" w:space="0" w:color="808080"/>
              <w:right w:val="single" w:sz="4" w:space="0" w:color="808080"/>
            </w:tcBorders>
            <w:vAlign w:val="center"/>
          </w:tcPr>
          <w:p w14:paraId="23E3519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CVG (%)</w:t>
            </w:r>
          </w:p>
        </w:tc>
        <w:tc>
          <w:tcPr>
            <w:tcW w:w="1220" w:type="dxa"/>
            <w:tcBorders>
              <w:top w:val="single" w:sz="4" w:space="0" w:color="808080"/>
              <w:left w:val="single" w:sz="4" w:space="0" w:color="808080"/>
              <w:bottom w:val="single" w:sz="4" w:space="0" w:color="808080"/>
              <w:right w:val="single" w:sz="4" w:space="0" w:color="808080"/>
            </w:tcBorders>
            <w:vAlign w:val="center"/>
          </w:tcPr>
          <w:p w14:paraId="62BEBB5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CVP (%)</w:t>
            </w:r>
          </w:p>
        </w:tc>
        <w:tc>
          <w:tcPr>
            <w:tcW w:w="764" w:type="dxa"/>
            <w:tcBorders>
              <w:top w:val="single" w:sz="4" w:space="0" w:color="808080"/>
              <w:left w:val="single" w:sz="4" w:space="0" w:color="808080"/>
              <w:bottom w:val="single" w:sz="4" w:space="0" w:color="808080"/>
              <w:right w:val="single" w:sz="4" w:space="0" w:color="808080"/>
            </w:tcBorders>
            <w:vAlign w:val="center"/>
          </w:tcPr>
          <w:p w14:paraId="4A26DBFD" w14:textId="77777777" w:rsidR="000F3819" w:rsidRPr="000F3819" w:rsidRDefault="000F3819" w:rsidP="000F3819">
            <w:pPr>
              <w:spacing w:line="276" w:lineRule="auto"/>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PGA</w:t>
            </w:r>
          </w:p>
        </w:tc>
        <w:tc>
          <w:tcPr>
            <w:tcW w:w="1432" w:type="dxa"/>
            <w:tcBorders>
              <w:top w:val="single" w:sz="4" w:space="0" w:color="808080"/>
              <w:left w:val="single" w:sz="4" w:space="0" w:color="808080"/>
              <w:bottom w:val="single" w:sz="4" w:space="0" w:color="808080"/>
              <w:right w:val="single" w:sz="4" w:space="0" w:color="808080"/>
            </w:tcBorders>
            <w:vAlign w:val="center"/>
          </w:tcPr>
          <w:p w14:paraId="4FD266C1" w14:textId="77777777" w:rsidR="000F3819" w:rsidRPr="000F3819" w:rsidRDefault="000F3819" w:rsidP="000F3819">
            <w:pPr>
              <w:spacing w:after="43"/>
              <w:ind w:left="40"/>
              <w:jc w:val="center"/>
              <w:rPr>
                <w:rFonts w:ascii="Times New Roman" w:eastAsia="Calibri" w:hAnsi="Times New Roman" w:cs="Times New Roman"/>
                <w:sz w:val="24"/>
                <w:szCs w:val="24"/>
                <w:lang w:val="fr-FR"/>
              </w:rPr>
            </w:pPr>
            <w:r w:rsidRPr="000F3819">
              <w:rPr>
                <w:rFonts w:ascii="Times New Roman" w:eastAsia="Times New Roman" w:hAnsi="Times New Roman" w:cs="Times New Roman"/>
                <w:b/>
                <w:sz w:val="24"/>
                <w:szCs w:val="24"/>
                <w:lang w:val="fr-FR"/>
              </w:rPr>
              <w:t>PGA (%)</w:t>
            </w:r>
          </w:p>
        </w:tc>
      </w:tr>
      <w:tr w:rsidR="000F3819" w:rsidRPr="000F3819" w14:paraId="284631F1" w14:textId="77777777" w:rsidTr="00DB57F2">
        <w:trPr>
          <w:trHeight w:val="627"/>
          <w:jc w:val="center"/>
        </w:trPr>
        <w:tc>
          <w:tcPr>
            <w:tcW w:w="1280" w:type="dxa"/>
            <w:tcBorders>
              <w:top w:val="single" w:sz="4" w:space="0" w:color="808080"/>
              <w:left w:val="single" w:sz="4" w:space="0" w:color="808080"/>
              <w:bottom w:val="single" w:sz="4" w:space="0" w:color="auto"/>
              <w:right w:val="single" w:sz="4" w:space="0" w:color="808080"/>
            </w:tcBorders>
          </w:tcPr>
          <w:p w14:paraId="49BFB66E"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HpF</w:t>
            </w:r>
            <w:proofErr w:type="spellEnd"/>
          </w:p>
        </w:tc>
        <w:tc>
          <w:tcPr>
            <w:tcW w:w="1056" w:type="dxa"/>
            <w:tcBorders>
              <w:top w:val="nil"/>
              <w:left w:val="nil"/>
              <w:bottom w:val="single" w:sz="4" w:space="0" w:color="auto"/>
              <w:right w:val="single" w:sz="4" w:space="0" w:color="auto"/>
            </w:tcBorders>
            <w:vAlign w:val="center"/>
          </w:tcPr>
          <w:p w14:paraId="5AC67F7D" w14:textId="3D4A916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628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c>
          <w:tcPr>
            <w:tcW w:w="1056" w:type="dxa"/>
            <w:tcBorders>
              <w:top w:val="nil"/>
              <w:left w:val="single" w:sz="4" w:space="0" w:color="auto"/>
              <w:bottom w:val="single" w:sz="4" w:space="0" w:color="auto"/>
              <w:right w:val="single" w:sz="4" w:space="0" w:color="auto"/>
            </w:tcBorders>
            <w:vAlign w:val="center"/>
          </w:tcPr>
          <w:p w14:paraId="0C15BCF9" w14:textId="71DA76C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639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994" w:type="dxa"/>
            <w:tcBorders>
              <w:top w:val="nil"/>
              <w:left w:val="single" w:sz="4" w:space="0" w:color="auto"/>
              <w:bottom w:val="single" w:sz="4" w:space="0" w:color="auto"/>
              <w:right w:val="single" w:sz="4" w:space="0" w:color="auto"/>
            </w:tcBorders>
            <w:vAlign w:val="center"/>
          </w:tcPr>
          <w:p w14:paraId="38FF58C6" w14:textId="29C1B8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801" w:type="dxa"/>
            <w:tcBorders>
              <w:top w:val="nil"/>
              <w:left w:val="single" w:sz="4" w:space="0" w:color="auto"/>
              <w:bottom w:val="single" w:sz="4" w:space="0" w:color="auto"/>
              <w:right w:val="single" w:sz="4" w:space="0" w:color="auto"/>
            </w:tcBorders>
            <w:vAlign w:val="center"/>
          </w:tcPr>
          <w:p w14:paraId="36FD863D" w14:textId="5F16C0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898" w:type="dxa"/>
            <w:tcBorders>
              <w:top w:val="nil"/>
              <w:left w:val="single" w:sz="4" w:space="0" w:color="auto"/>
              <w:bottom w:val="single" w:sz="4" w:space="0" w:color="auto"/>
              <w:right w:val="single" w:sz="4" w:space="0" w:color="auto"/>
            </w:tcBorders>
            <w:vAlign w:val="center"/>
          </w:tcPr>
          <w:p w14:paraId="371391A0" w14:textId="3BBB8C2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1277" w:type="dxa"/>
            <w:tcBorders>
              <w:top w:val="nil"/>
              <w:left w:val="single" w:sz="4" w:space="0" w:color="auto"/>
              <w:bottom w:val="single" w:sz="4" w:space="0" w:color="auto"/>
              <w:right w:val="single" w:sz="4" w:space="0" w:color="auto"/>
            </w:tcBorders>
            <w:vAlign w:val="center"/>
          </w:tcPr>
          <w:p w14:paraId="04C67B33" w14:textId="6A83E69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79</w:t>
            </w:r>
          </w:p>
        </w:tc>
        <w:tc>
          <w:tcPr>
            <w:tcW w:w="1220" w:type="dxa"/>
            <w:tcBorders>
              <w:top w:val="nil"/>
              <w:left w:val="single" w:sz="4" w:space="0" w:color="auto"/>
              <w:bottom w:val="single" w:sz="4" w:space="0" w:color="auto"/>
              <w:right w:val="single" w:sz="4" w:space="0" w:color="auto"/>
            </w:tcBorders>
            <w:vAlign w:val="center"/>
          </w:tcPr>
          <w:p w14:paraId="4D70FF5C" w14:textId="512C4F6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764" w:type="dxa"/>
            <w:tcBorders>
              <w:top w:val="nil"/>
              <w:left w:val="single" w:sz="4" w:space="0" w:color="auto"/>
              <w:bottom w:val="single" w:sz="4" w:space="0" w:color="auto"/>
              <w:right w:val="single" w:sz="4" w:space="0" w:color="auto"/>
            </w:tcBorders>
            <w:vAlign w:val="center"/>
          </w:tcPr>
          <w:p w14:paraId="0301503B" w14:textId="0E3B748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1432" w:type="dxa"/>
            <w:tcBorders>
              <w:top w:val="nil"/>
              <w:left w:val="single" w:sz="4" w:space="0" w:color="auto"/>
              <w:bottom w:val="single" w:sz="4" w:space="0" w:color="auto"/>
              <w:right w:val="single" w:sz="4" w:space="0" w:color="auto"/>
            </w:tcBorders>
            <w:vAlign w:val="center"/>
          </w:tcPr>
          <w:p w14:paraId="646F98CF" w14:textId="685B0FA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63</w:t>
            </w:r>
          </w:p>
        </w:tc>
      </w:tr>
      <w:tr w:rsidR="000F3819" w:rsidRPr="000F3819" w14:paraId="621FCBA7"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27F6B4E2"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HpM</w:t>
            </w:r>
            <w:proofErr w:type="spellEnd"/>
          </w:p>
        </w:tc>
        <w:tc>
          <w:tcPr>
            <w:tcW w:w="1056" w:type="dxa"/>
            <w:tcBorders>
              <w:top w:val="nil"/>
              <w:left w:val="nil"/>
              <w:bottom w:val="single" w:sz="4" w:space="0" w:color="auto"/>
              <w:right w:val="single" w:sz="4" w:space="0" w:color="auto"/>
            </w:tcBorders>
            <w:vAlign w:val="center"/>
          </w:tcPr>
          <w:p w14:paraId="3E85FCC5" w14:textId="75212C7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652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75</w:t>
            </w:r>
          </w:p>
        </w:tc>
        <w:tc>
          <w:tcPr>
            <w:tcW w:w="1056" w:type="dxa"/>
            <w:tcBorders>
              <w:top w:val="nil"/>
              <w:left w:val="single" w:sz="4" w:space="0" w:color="auto"/>
              <w:bottom w:val="single" w:sz="4" w:space="0" w:color="auto"/>
              <w:right w:val="single" w:sz="4" w:space="0" w:color="auto"/>
            </w:tcBorders>
            <w:vAlign w:val="center"/>
          </w:tcPr>
          <w:p w14:paraId="353EF406" w14:textId="3BC1FB2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662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81</w:t>
            </w:r>
          </w:p>
        </w:tc>
        <w:tc>
          <w:tcPr>
            <w:tcW w:w="994" w:type="dxa"/>
            <w:tcBorders>
              <w:top w:val="nil"/>
              <w:left w:val="single" w:sz="4" w:space="0" w:color="auto"/>
              <w:bottom w:val="single" w:sz="4" w:space="0" w:color="auto"/>
              <w:right w:val="single" w:sz="4" w:space="0" w:color="auto"/>
            </w:tcBorders>
            <w:vAlign w:val="center"/>
          </w:tcPr>
          <w:p w14:paraId="4B245795" w14:textId="011F469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801" w:type="dxa"/>
            <w:tcBorders>
              <w:top w:val="nil"/>
              <w:left w:val="single" w:sz="4" w:space="0" w:color="auto"/>
              <w:bottom w:val="single" w:sz="4" w:space="0" w:color="auto"/>
              <w:right w:val="single" w:sz="4" w:space="0" w:color="auto"/>
            </w:tcBorders>
            <w:vAlign w:val="center"/>
          </w:tcPr>
          <w:p w14:paraId="4C40BAF5" w14:textId="7F2ED95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55</w:t>
            </w:r>
          </w:p>
        </w:tc>
        <w:tc>
          <w:tcPr>
            <w:tcW w:w="898" w:type="dxa"/>
            <w:tcBorders>
              <w:top w:val="nil"/>
              <w:left w:val="single" w:sz="4" w:space="0" w:color="auto"/>
              <w:bottom w:val="single" w:sz="4" w:space="0" w:color="auto"/>
              <w:right w:val="single" w:sz="4" w:space="0" w:color="auto"/>
            </w:tcBorders>
            <w:vAlign w:val="center"/>
          </w:tcPr>
          <w:p w14:paraId="6A511BF3" w14:textId="3B57A4A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75</w:t>
            </w:r>
          </w:p>
        </w:tc>
        <w:tc>
          <w:tcPr>
            <w:tcW w:w="1277" w:type="dxa"/>
            <w:tcBorders>
              <w:top w:val="nil"/>
              <w:left w:val="single" w:sz="4" w:space="0" w:color="auto"/>
              <w:bottom w:val="single" w:sz="4" w:space="0" w:color="auto"/>
              <w:right w:val="single" w:sz="4" w:space="0" w:color="auto"/>
            </w:tcBorders>
            <w:vAlign w:val="center"/>
          </w:tcPr>
          <w:p w14:paraId="44AA160A" w14:textId="37C2A49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c>
          <w:tcPr>
            <w:tcW w:w="1220" w:type="dxa"/>
            <w:tcBorders>
              <w:top w:val="nil"/>
              <w:left w:val="single" w:sz="4" w:space="0" w:color="auto"/>
              <w:bottom w:val="single" w:sz="4" w:space="0" w:color="auto"/>
              <w:right w:val="single" w:sz="4" w:space="0" w:color="auto"/>
            </w:tcBorders>
            <w:vAlign w:val="center"/>
          </w:tcPr>
          <w:p w14:paraId="4C1C5287" w14:textId="78205EF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764" w:type="dxa"/>
            <w:tcBorders>
              <w:top w:val="nil"/>
              <w:left w:val="single" w:sz="4" w:space="0" w:color="auto"/>
              <w:bottom w:val="single" w:sz="4" w:space="0" w:color="auto"/>
              <w:right w:val="single" w:sz="4" w:space="0" w:color="auto"/>
            </w:tcBorders>
            <w:vAlign w:val="center"/>
          </w:tcPr>
          <w:p w14:paraId="7596D729" w14:textId="250430E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23</w:t>
            </w:r>
          </w:p>
        </w:tc>
        <w:tc>
          <w:tcPr>
            <w:tcW w:w="1432" w:type="dxa"/>
            <w:tcBorders>
              <w:top w:val="nil"/>
              <w:left w:val="single" w:sz="4" w:space="0" w:color="auto"/>
              <w:bottom w:val="single" w:sz="4" w:space="0" w:color="auto"/>
              <w:right w:val="single" w:sz="4" w:space="0" w:color="auto"/>
            </w:tcBorders>
            <w:vAlign w:val="center"/>
          </w:tcPr>
          <w:p w14:paraId="36C94318" w14:textId="6B33D0D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96</w:t>
            </w:r>
          </w:p>
        </w:tc>
      </w:tr>
      <w:tr w:rsidR="000F3819" w:rsidRPr="000F3819" w14:paraId="6D766CB3"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78D4C0FF"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DiaT</w:t>
            </w:r>
            <w:proofErr w:type="spellEnd"/>
          </w:p>
        </w:tc>
        <w:tc>
          <w:tcPr>
            <w:tcW w:w="1056" w:type="dxa"/>
            <w:tcBorders>
              <w:top w:val="single" w:sz="4" w:space="0" w:color="auto"/>
              <w:left w:val="nil"/>
              <w:bottom w:val="single" w:sz="4" w:space="0" w:color="auto"/>
              <w:right w:val="single" w:sz="4" w:space="0" w:color="auto"/>
            </w:tcBorders>
            <w:vAlign w:val="center"/>
          </w:tcPr>
          <w:p w14:paraId="14FCF618" w14:textId="2D1CA0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056" w:type="dxa"/>
            <w:tcBorders>
              <w:top w:val="single" w:sz="4" w:space="0" w:color="auto"/>
              <w:left w:val="single" w:sz="4" w:space="0" w:color="auto"/>
              <w:bottom w:val="single" w:sz="4" w:space="0" w:color="auto"/>
              <w:right w:val="single" w:sz="4" w:space="0" w:color="auto"/>
            </w:tcBorders>
            <w:vAlign w:val="center"/>
          </w:tcPr>
          <w:p w14:paraId="4779A925" w14:textId="7F76EB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01</w:t>
            </w:r>
          </w:p>
        </w:tc>
        <w:tc>
          <w:tcPr>
            <w:tcW w:w="994" w:type="dxa"/>
            <w:tcBorders>
              <w:top w:val="single" w:sz="4" w:space="0" w:color="auto"/>
              <w:left w:val="single" w:sz="4" w:space="0" w:color="auto"/>
              <w:bottom w:val="single" w:sz="4" w:space="0" w:color="auto"/>
              <w:right w:val="single" w:sz="4" w:space="0" w:color="auto"/>
            </w:tcBorders>
            <w:vAlign w:val="center"/>
          </w:tcPr>
          <w:p w14:paraId="215AD3A6" w14:textId="0812578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94</w:t>
            </w:r>
          </w:p>
        </w:tc>
        <w:tc>
          <w:tcPr>
            <w:tcW w:w="801" w:type="dxa"/>
            <w:tcBorders>
              <w:top w:val="single" w:sz="4" w:space="0" w:color="auto"/>
              <w:left w:val="single" w:sz="4" w:space="0" w:color="auto"/>
              <w:bottom w:val="single" w:sz="4" w:space="0" w:color="auto"/>
              <w:right w:val="single" w:sz="4" w:space="0" w:color="auto"/>
            </w:tcBorders>
            <w:vAlign w:val="center"/>
          </w:tcPr>
          <w:p w14:paraId="34764DAA" w14:textId="0747E4D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898" w:type="dxa"/>
            <w:tcBorders>
              <w:top w:val="single" w:sz="4" w:space="0" w:color="auto"/>
              <w:left w:val="single" w:sz="4" w:space="0" w:color="auto"/>
              <w:bottom w:val="single" w:sz="4" w:space="0" w:color="auto"/>
              <w:right w:val="single" w:sz="4" w:space="0" w:color="auto"/>
            </w:tcBorders>
            <w:vAlign w:val="center"/>
          </w:tcPr>
          <w:p w14:paraId="398E3BBD" w14:textId="67900DC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1277" w:type="dxa"/>
            <w:tcBorders>
              <w:top w:val="single" w:sz="4" w:space="0" w:color="auto"/>
              <w:left w:val="single" w:sz="4" w:space="0" w:color="auto"/>
              <w:bottom w:val="single" w:sz="4" w:space="0" w:color="auto"/>
              <w:right w:val="single" w:sz="4" w:space="0" w:color="auto"/>
            </w:tcBorders>
            <w:vAlign w:val="center"/>
          </w:tcPr>
          <w:p w14:paraId="2096985B" w14:textId="0D097D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1220" w:type="dxa"/>
            <w:tcBorders>
              <w:top w:val="single" w:sz="4" w:space="0" w:color="auto"/>
              <w:left w:val="single" w:sz="4" w:space="0" w:color="auto"/>
              <w:bottom w:val="single" w:sz="4" w:space="0" w:color="auto"/>
              <w:right w:val="single" w:sz="4" w:space="0" w:color="auto"/>
            </w:tcBorders>
            <w:vAlign w:val="center"/>
          </w:tcPr>
          <w:p w14:paraId="4C5F949A" w14:textId="018E59B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89</w:t>
            </w:r>
          </w:p>
        </w:tc>
        <w:tc>
          <w:tcPr>
            <w:tcW w:w="764" w:type="dxa"/>
            <w:tcBorders>
              <w:top w:val="single" w:sz="4" w:space="0" w:color="auto"/>
              <w:left w:val="single" w:sz="4" w:space="0" w:color="auto"/>
              <w:bottom w:val="single" w:sz="4" w:space="0" w:color="auto"/>
              <w:right w:val="single" w:sz="4" w:space="0" w:color="auto"/>
            </w:tcBorders>
            <w:vAlign w:val="center"/>
          </w:tcPr>
          <w:p w14:paraId="09D4C4F8" w14:textId="7D7F71D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01</w:t>
            </w:r>
          </w:p>
        </w:tc>
        <w:tc>
          <w:tcPr>
            <w:tcW w:w="1432" w:type="dxa"/>
            <w:tcBorders>
              <w:top w:val="single" w:sz="4" w:space="0" w:color="auto"/>
              <w:left w:val="single" w:sz="4" w:space="0" w:color="auto"/>
              <w:bottom w:val="single" w:sz="4" w:space="0" w:color="auto"/>
              <w:right w:val="single" w:sz="4" w:space="0" w:color="auto"/>
            </w:tcBorders>
            <w:vAlign w:val="center"/>
          </w:tcPr>
          <w:p w14:paraId="42951C96" w14:textId="120FF24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51FA0B9F" w14:textId="77777777" w:rsidTr="00DB57F2">
        <w:trPr>
          <w:trHeight w:val="627"/>
          <w:jc w:val="center"/>
        </w:trPr>
        <w:tc>
          <w:tcPr>
            <w:tcW w:w="1280" w:type="dxa"/>
            <w:tcBorders>
              <w:top w:val="single" w:sz="4" w:space="0" w:color="808080"/>
              <w:left w:val="single" w:sz="4" w:space="0" w:color="808080"/>
              <w:bottom w:val="single" w:sz="4" w:space="0" w:color="auto"/>
              <w:right w:val="single" w:sz="4" w:space="0" w:color="808080"/>
            </w:tcBorders>
          </w:tcPr>
          <w:p w14:paraId="7334F06E" w14:textId="77777777" w:rsidR="000F3819" w:rsidRPr="000F3819" w:rsidRDefault="000F3819" w:rsidP="00DB57F2">
            <w:pP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NR</w:t>
            </w:r>
          </w:p>
        </w:tc>
        <w:tc>
          <w:tcPr>
            <w:tcW w:w="1056" w:type="dxa"/>
            <w:tcBorders>
              <w:top w:val="single" w:sz="4" w:space="0" w:color="auto"/>
              <w:left w:val="nil"/>
              <w:bottom w:val="single" w:sz="4" w:space="0" w:color="auto"/>
              <w:right w:val="single" w:sz="4" w:space="0" w:color="auto"/>
            </w:tcBorders>
            <w:vAlign w:val="center"/>
          </w:tcPr>
          <w:p w14:paraId="50F8B142" w14:textId="502B227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1056" w:type="dxa"/>
            <w:tcBorders>
              <w:top w:val="single" w:sz="4" w:space="0" w:color="auto"/>
              <w:left w:val="single" w:sz="4" w:space="0" w:color="auto"/>
              <w:bottom w:val="single" w:sz="4" w:space="0" w:color="auto"/>
              <w:right w:val="single" w:sz="4" w:space="0" w:color="auto"/>
            </w:tcBorders>
            <w:vAlign w:val="center"/>
          </w:tcPr>
          <w:p w14:paraId="6FB51035" w14:textId="2006296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30</w:t>
            </w:r>
          </w:p>
        </w:tc>
        <w:tc>
          <w:tcPr>
            <w:tcW w:w="994" w:type="dxa"/>
            <w:tcBorders>
              <w:top w:val="single" w:sz="4" w:space="0" w:color="auto"/>
              <w:left w:val="single" w:sz="4" w:space="0" w:color="auto"/>
              <w:bottom w:val="single" w:sz="4" w:space="0" w:color="auto"/>
              <w:right w:val="single" w:sz="4" w:space="0" w:color="auto"/>
            </w:tcBorders>
            <w:vAlign w:val="center"/>
          </w:tcPr>
          <w:p w14:paraId="103BBC4A" w14:textId="43DD000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c>
          <w:tcPr>
            <w:tcW w:w="801" w:type="dxa"/>
            <w:tcBorders>
              <w:top w:val="single" w:sz="4" w:space="0" w:color="auto"/>
              <w:left w:val="single" w:sz="4" w:space="0" w:color="auto"/>
              <w:bottom w:val="single" w:sz="4" w:space="0" w:color="auto"/>
              <w:right w:val="single" w:sz="4" w:space="0" w:color="auto"/>
            </w:tcBorders>
            <w:vAlign w:val="center"/>
          </w:tcPr>
          <w:p w14:paraId="5EB3203F" w14:textId="578A926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898" w:type="dxa"/>
            <w:tcBorders>
              <w:top w:val="single" w:sz="4" w:space="0" w:color="auto"/>
              <w:left w:val="single" w:sz="4" w:space="0" w:color="auto"/>
              <w:bottom w:val="single" w:sz="4" w:space="0" w:color="auto"/>
              <w:right w:val="single" w:sz="4" w:space="0" w:color="auto"/>
            </w:tcBorders>
            <w:vAlign w:val="center"/>
          </w:tcPr>
          <w:p w14:paraId="18E90807" w14:textId="069D131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1277" w:type="dxa"/>
            <w:tcBorders>
              <w:top w:val="single" w:sz="4" w:space="0" w:color="auto"/>
              <w:left w:val="single" w:sz="4" w:space="0" w:color="auto"/>
              <w:bottom w:val="single" w:sz="4" w:space="0" w:color="auto"/>
              <w:right w:val="single" w:sz="4" w:space="0" w:color="auto"/>
            </w:tcBorders>
            <w:vAlign w:val="center"/>
          </w:tcPr>
          <w:p w14:paraId="3EE5A0AD" w14:textId="2C6FC73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86</w:t>
            </w:r>
          </w:p>
        </w:tc>
        <w:tc>
          <w:tcPr>
            <w:tcW w:w="1220" w:type="dxa"/>
            <w:tcBorders>
              <w:top w:val="single" w:sz="4" w:space="0" w:color="auto"/>
              <w:left w:val="single" w:sz="4" w:space="0" w:color="auto"/>
              <w:bottom w:val="single" w:sz="4" w:space="0" w:color="auto"/>
              <w:right w:val="single" w:sz="4" w:space="0" w:color="auto"/>
            </w:tcBorders>
            <w:vAlign w:val="center"/>
          </w:tcPr>
          <w:p w14:paraId="0A51E62A" w14:textId="65A01FB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09</w:t>
            </w:r>
          </w:p>
        </w:tc>
        <w:tc>
          <w:tcPr>
            <w:tcW w:w="764" w:type="dxa"/>
            <w:tcBorders>
              <w:top w:val="single" w:sz="4" w:space="0" w:color="auto"/>
              <w:left w:val="single" w:sz="4" w:space="0" w:color="auto"/>
              <w:bottom w:val="single" w:sz="4" w:space="0" w:color="auto"/>
              <w:right w:val="single" w:sz="4" w:space="0" w:color="auto"/>
            </w:tcBorders>
            <w:vAlign w:val="center"/>
          </w:tcPr>
          <w:p w14:paraId="02F7A085" w14:textId="3DC4534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432" w:type="dxa"/>
            <w:tcBorders>
              <w:top w:val="single" w:sz="4" w:space="0" w:color="auto"/>
              <w:left w:val="single" w:sz="4" w:space="0" w:color="auto"/>
              <w:bottom w:val="single" w:sz="4" w:space="0" w:color="auto"/>
              <w:right w:val="single" w:sz="4" w:space="0" w:color="auto"/>
            </w:tcBorders>
            <w:vAlign w:val="center"/>
          </w:tcPr>
          <w:p w14:paraId="70D5B7D3" w14:textId="57B42D4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324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72</w:t>
            </w:r>
          </w:p>
        </w:tc>
      </w:tr>
      <w:tr w:rsidR="000F3819" w:rsidRPr="000F3819" w14:paraId="02BBA4F7"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009CA7CF"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Nfe</w:t>
            </w:r>
            <w:proofErr w:type="spellEnd"/>
          </w:p>
        </w:tc>
        <w:tc>
          <w:tcPr>
            <w:tcW w:w="1056" w:type="dxa"/>
            <w:tcBorders>
              <w:top w:val="nil"/>
              <w:left w:val="nil"/>
              <w:bottom w:val="single" w:sz="4" w:space="0" w:color="auto"/>
              <w:right w:val="single" w:sz="4" w:space="0" w:color="auto"/>
            </w:tcBorders>
            <w:vAlign w:val="center"/>
          </w:tcPr>
          <w:p w14:paraId="14DE69E6" w14:textId="54504A4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1056" w:type="dxa"/>
            <w:tcBorders>
              <w:top w:val="nil"/>
              <w:left w:val="single" w:sz="4" w:space="0" w:color="auto"/>
              <w:bottom w:val="single" w:sz="4" w:space="0" w:color="auto"/>
              <w:right w:val="single" w:sz="4" w:space="0" w:color="auto"/>
            </w:tcBorders>
            <w:vAlign w:val="center"/>
          </w:tcPr>
          <w:p w14:paraId="33914ACA" w14:textId="2C2782E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c>
          <w:tcPr>
            <w:tcW w:w="994" w:type="dxa"/>
            <w:tcBorders>
              <w:top w:val="nil"/>
              <w:left w:val="single" w:sz="4" w:space="0" w:color="auto"/>
              <w:bottom w:val="single" w:sz="4" w:space="0" w:color="auto"/>
              <w:right w:val="single" w:sz="4" w:space="0" w:color="auto"/>
            </w:tcBorders>
            <w:vAlign w:val="center"/>
          </w:tcPr>
          <w:p w14:paraId="67EEE921" w14:textId="7363590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801" w:type="dxa"/>
            <w:tcBorders>
              <w:top w:val="nil"/>
              <w:left w:val="single" w:sz="4" w:space="0" w:color="auto"/>
              <w:bottom w:val="single" w:sz="4" w:space="0" w:color="auto"/>
              <w:right w:val="single" w:sz="4" w:space="0" w:color="auto"/>
            </w:tcBorders>
            <w:vAlign w:val="center"/>
          </w:tcPr>
          <w:p w14:paraId="537292F5" w14:textId="59CDF29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38</w:t>
            </w:r>
          </w:p>
        </w:tc>
        <w:tc>
          <w:tcPr>
            <w:tcW w:w="898" w:type="dxa"/>
            <w:tcBorders>
              <w:top w:val="nil"/>
              <w:left w:val="single" w:sz="4" w:space="0" w:color="auto"/>
              <w:bottom w:val="single" w:sz="4" w:space="0" w:color="auto"/>
              <w:right w:val="single" w:sz="4" w:space="0" w:color="auto"/>
            </w:tcBorders>
            <w:vAlign w:val="center"/>
          </w:tcPr>
          <w:p w14:paraId="6D7C9BD1" w14:textId="4F43116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42</w:t>
            </w:r>
          </w:p>
        </w:tc>
        <w:tc>
          <w:tcPr>
            <w:tcW w:w="1277" w:type="dxa"/>
            <w:tcBorders>
              <w:top w:val="nil"/>
              <w:left w:val="single" w:sz="4" w:space="0" w:color="auto"/>
              <w:bottom w:val="single" w:sz="4" w:space="0" w:color="auto"/>
              <w:right w:val="single" w:sz="4" w:space="0" w:color="auto"/>
            </w:tcBorders>
            <w:vAlign w:val="center"/>
          </w:tcPr>
          <w:p w14:paraId="60728075" w14:textId="03D5FE0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80</w:t>
            </w:r>
          </w:p>
        </w:tc>
        <w:tc>
          <w:tcPr>
            <w:tcW w:w="1220" w:type="dxa"/>
            <w:tcBorders>
              <w:top w:val="nil"/>
              <w:left w:val="single" w:sz="4" w:space="0" w:color="auto"/>
              <w:bottom w:val="single" w:sz="4" w:space="0" w:color="auto"/>
              <w:right w:val="single" w:sz="4" w:space="0" w:color="auto"/>
            </w:tcBorders>
            <w:vAlign w:val="center"/>
          </w:tcPr>
          <w:p w14:paraId="23B6F920" w14:textId="186DCD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05</w:t>
            </w:r>
          </w:p>
        </w:tc>
        <w:tc>
          <w:tcPr>
            <w:tcW w:w="764" w:type="dxa"/>
            <w:tcBorders>
              <w:top w:val="nil"/>
              <w:left w:val="single" w:sz="4" w:space="0" w:color="auto"/>
              <w:bottom w:val="single" w:sz="4" w:space="0" w:color="auto"/>
              <w:right w:val="single" w:sz="4" w:space="0" w:color="auto"/>
            </w:tcBorders>
            <w:vAlign w:val="center"/>
          </w:tcPr>
          <w:p w14:paraId="3D7FF453" w14:textId="4069E38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07</w:t>
            </w:r>
          </w:p>
        </w:tc>
        <w:tc>
          <w:tcPr>
            <w:tcW w:w="1432" w:type="dxa"/>
            <w:tcBorders>
              <w:top w:val="nil"/>
              <w:left w:val="single" w:sz="4" w:space="0" w:color="auto"/>
              <w:bottom w:val="single" w:sz="4" w:space="0" w:color="auto"/>
              <w:right w:val="single" w:sz="4" w:space="0" w:color="auto"/>
            </w:tcBorders>
            <w:vAlign w:val="center"/>
          </w:tcPr>
          <w:p w14:paraId="70CCFABA" w14:textId="7A8F1E2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r>
      <w:tr w:rsidR="000F3819" w:rsidRPr="000F3819" w14:paraId="5F213F72"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73B440B7"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NLFr</w:t>
            </w:r>
            <w:proofErr w:type="spellEnd"/>
          </w:p>
        </w:tc>
        <w:tc>
          <w:tcPr>
            <w:tcW w:w="1056" w:type="dxa"/>
            <w:tcBorders>
              <w:top w:val="single" w:sz="4" w:space="0" w:color="auto"/>
              <w:left w:val="nil"/>
              <w:bottom w:val="single" w:sz="4" w:space="0" w:color="auto"/>
              <w:right w:val="single" w:sz="4" w:space="0" w:color="auto"/>
            </w:tcBorders>
            <w:vAlign w:val="center"/>
          </w:tcPr>
          <w:p w14:paraId="65239408" w14:textId="0CB73F0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c>
          <w:tcPr>
            <w:tcW w:w="1056" w:type="dxa"/>
            <w:tcBorders>
              <w:top w:val="single" w:sz="4" w:space="0" w:color="auto"/>
              <w:left w:val="single" w:sz="4" w:space="0" w:color="auto"/>
              <w:bottom w:val="single" w:sz="4" w:space="0" w:color="auto"/>
              <w:right w:val="single" w:sz="4" w:space="0" w:color="auto"/>
            </w:tcBorders>
            <w:vAlign w:val="center"/>
          </w:tcPr>
          <w:p w14:paraId="20F2E8E0" w14:textId="50B927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34</w:t>
            </w:r>
          </w:p>
        </w:tc>
        <w:tc>
          <w:tcPr>
            <w:tcW w:w="994" w:type="dxa"/>
            <w:tcBorders>
              <w:top w:val="single" w:sz="4" w:space="0" w:color="auto"/>
              <w:left w:val="single" w:sz="4" w:space="0" w:color="auto"/>
              <w:bottom w:val="single" w:sz="4" w:space="0" w:color="auto"/>
              <w:right w:val="single" w:sz="4" w:space="0" w:color="auto"/>
            </w:tcBorders>
            <w:vAlign w:val="center"/>
          </w:tcPr>
          <w:p w14:paraId="21DC976B" w14:textId="5A3391B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52</w:t>
            </w:r>
          </w:p>
        </w:tc>
        <w:tc>
          <w:tcPr>
            <w:tcW w:w="801" w:type="dxa"/>
            <w:tcBorders>
              <w:top w:val="single" w:sz="4" w:space="0" w:color="auto"/>
              <w:left w:val="single" w:sz="4" w:space="0" w:color="auto"/>
              <w:bottom w:val="single" w:sz="4" w:space="0" w:color="auto"/>
              <w:right w:val="single" w:sz="4" w:space="0" w:color="auto"/>
            </w:tcBorders>
            <w:vAlign w:val="center"/>
          </w:tcPr>
          <w:p w14:paraId="26A9A6A2" w14:textId="771295F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82</w:t>
            </w:r>
          </w:p>
        </w:tc>
        <w:tc>
          <w:tcPr>
            <w:tcW w:w="898" w:type="dxa"/>
            <w:tcBorders>
              <w:top w:val="single" w:sz="4" w:space="0" w:color="auto"/>
              <w:left w:val="single" w:sz="4" w:space="0" w:color="auto"/>
              <w:bottom w:val="single" w:sz="4" w:space="0" w:color="auto"/>
              <w:right w:val="single" w:sz="4" w:space="0" w:color="auto"/>
            </w:tcBorders>
            <w:vAlign w:val="center"/>
          </w:tcPr>
          <w:p w14:paraId="556A689F" w14:textId="442A32D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83</w:t>
            </w:r>
          </w:p>
        </w:tc>
        <w:tc>
          <w:tcPr>
            <w:tcW w:w="1277" w:type="dxa"/>
            <w:tcBorders>
              <w:top w:val="single" w:sz="4" w:space="0" w:color="auto"/>
              <w:left w:val="single" w:sz="4" w:space="0" w:color="auto"/>
              <w:bottom w:val="single" w:sz="4" w:space="0" w:color="auto"/>
              <w:right w:val="single" w:sz="4" w:space="0" w:color="auto"/>
            </w:tcBorders>
            <w:vAlign w:val="center"/>
          </w:tcPr>
          <w:p w14:paraId="6E3C7872" w14:textId="20B217A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71</w:t>
            </w:r>
          </w:p>
        </w:tc>
        <w:tc>
          <w:tcPr>
            <w:tcW w:w="1220" w:type="dxa"/>
            <w:tcBorders>
              <w:top w:val="single" w:sz="4" w:space="0" w:color="auto"/>
              <w:left w:val="single" w:sz="4" w:space="0" w:color="auto"/>
              <w:bottom w:val="single" w:sz="4" w:space="0" w:color="auto"/>
              <w:right w:val="single" w:sz="4" w:space="0" w:color="auto"/>
            </w:tcBorders>
            <w:vAlign w:val="center"/>
          </w:tcPr>
          <w:p w14:paraId="20E5A1B4" w14:textId="005AB73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764" w:type="dxa"/>
            <w:tcBorders>
              <w:top w:val="single" w:sz="4" w:space="0" w:color="auto"/>
              <w:left w:val="single" w:sz="4" w:space="0" w:color="auto"/>
              <w:bottom w:val="single" w:sz="4" w:space="0" w:color="auto"/>
              <w:right w:val="single" w:sz="4" w:space="0" w:color="auto"/>
            </w:tcBorders>
            <w:vAlign w:val="center"/>
          </w:tcPr>
          <w:p w14:paraId="24794CA3" w14:textId="78B7CFD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432" w:type="dxa"/>
            <w:tcBorders>
              <w:top w:val="single" w:sz="4" w:space="0" w:color="auto"/>
              <w:left w:val="single" w:sz="4" w:space="0" w:color="auto"/>
              <w:bottom w:val="single" w:sz="4" w:space="0" w:color="auto"/>
              <w:right w:val="single" w:sz="4" w:space="0" w:color="auto"/>
            </w:tcBorders>
            <w:vAlign w:val="center"/>
          </w:tcPr>
          <w:p w14:paraId="5C7DBF50" w14:textId="472A2D1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479FE837" w14:textId="77777777" w:rsidTr="00DB57F2">
        <w:trPr>
          <w:trHeight w:val="627"/>
          <w:jc w:val="center"/>
        </w:trPr>
        <w:tc>
          <w:tcPr>
            <w:tcW w:w="1280" w:type="dxa"/>
            <w:tcBorders>
              <w:top w:val="single" w:sz="4" w:space="0" w:color="808080"/>
              <w:left w:val="single" w:sz="4" w:space="0" w:color="808080"/>
              <w:bottom w:val="single" w:sz="4" w:space="0" w:color="auto"/>
              <w:right w:val="single" w:sz="4" w:space="0" w:color="808080"/>
            </w:tcBorders>
          </w:tcPr>
          <w:p w14:paraId="198BDB06"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LPe</w:t>
            </w:r>
            <w:proofErr w:type="spellEnd"/>
          </w:p>
        </w:tc>
        <w:tc>
          <w:tcPr>
            <w:tcW w:w="1056" w:type="dxa"/>
            <w:tcBorders>
              <w:top w:val="single" w:sz="4" w:space="0" w:color="auto"/>
              <w:left w:val="nil"/>
              <w:bottom w:val="single" w:sz="4" w:space="0" w:color="auto"/>
              <w:right w:val="single" w:sz="4" w:space="0" w:color="auto"/>
            </w:tcBorders>
            <w:vAlign w:val="center"/>
          </w:tcPr>
          <w:p w14:paraId="255E2A28" w14:textId="61369DC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38</w:t>
            </w:r>
          </w:p>
        </w:tc>
        <w:tc>
          <w:tcPr>
            <w:tcW w:w="1056" w:type="dxa"/>
            <w:tcBorders>
              <w:top w:val="single" w:sz="4" w:space="0" w:color="auto"/>
              <w:left w:val="single" w:sz="4" w:space="0" w:color="auto"/>
              <w:bottom w:val="single" w:sz="4" w:space="0" w:color="auto"/>
              <w:right w:val="single" w:sz="4" w:space="0" w:color="auto"/>
            </w:tcBorders>
            <w:vAlign w:val="center"/>
          </w:tcPr>
          <w:p w14:paraId="2884041E" w14:textId="1D3FCD5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c>
          <w:tcPr>
            <w:tcW w:w="994" w:type="dxa"/>
            <w:tcBorders>
              <w:top w:val="single" w:sz="4" w:space="0" w:color="auto"/>
              <w:left w:val="single" w:sz="4" w:space="0" w:color="auto"/>
              <w:bottom w:val="single" w:sz="4" w:space="0" w:color="auto"/>
              <w:right w:val="single" w:sz="4" w:space="0" w:color="auto"/>
            </w:tcBorders>
            <w:vAlign w:val="center"/>
          </w:tcPr>
          <w:p w14:paraId="6B9EC697" w14:textId="4875C5F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85</w:t>
            </w:r>
          </w:p>
        </w:tc>
        <w:tc>
          <w:tcPr>
            <w:tcW w:w="801" w:type="dxa"/>
            <w:tcBorders>
              <w:top w:val="single" w:sz="4" w:space="0" w:color="auto"/>
              <w:left w:val="single" w:sz="4" w:space="0" w:color="auto"/>
              <w:bottom w:val="single" w:sz="4" w:space="0" w:color="auto"/>
              <w:right w:val="single" w:sz="4" w:space="0" w:color="auto"/>
            </w:tcBorders>
            <w:vAlign w:val="center"/>
          </w:tcPr>
          <w:p w14:paraId="45358AF0" w14:textId="50D247D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898" w:type="dxa"/>
            <w:tcBorders>
              <w:top w:val="single" w:sz="4" w:space="0" w:color="auto"/>
              <w:left w:val="single" w:sz="4" w:space="0" w:color="auto"/>
              <w:bottom w:val="single" w:sz="4" w:space="0" w:color="auto"/>
              <w:right w:val="single" w:sz="4" w:space="0" w:color="auto"/>
            </w:tcBorders>
            <w:vAlign w:val="center"/>
          </w:tcPr>
          <w:p w14:paraId="321FEB3C" w14:textId="6B94BB8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78</w:t>
            </w:r>
          </w:p>
        </w:tc>
        <w:tc>
          <w:tcPr>
            <w:tcW w:w="1277" w:type="dxa"/>
            <w:tcBorders>
              <w:top w:val="single" w:sz="4" w:space="0" w:color="auto"/>
              <w:left w:val="single" w:sz="4" w:space="0" w:color="auto"/>
              <w:bottom w:val="single" w:sz="4" w:space="0" w:color="auto"/>
              <w:right w:val="single" w:sz="4" w:space="0" w:color="auto"/>
            </w:tcBorders>
            <w:vAlign w:val="center"/>
          </w:tcPr>
          <w:p w14:paraId="0D9032AB" w14:textId="1817F50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90</w:t>
            </w:r>
          </w:p>
        </w:tc>
        <w:tc>
          <w:tcPr>
            <w:tcW w:w="1220" w:type="dxa"/>
            <w:tcBorders>
              <w:top w:val="single" w:sz="4" w:space="0" w:color="auto"/>
              <w:left w:val="single" w:sz="4" w:space="0" w:color="auto"/>
              <w:bottom w:val="single" w:sz="4" w:space="0" w:color="auto"/>
              <w:right w:val="single" w:sz="4" w:space="0" w:color="auto"/>
            </w:tcBorders>
            <w:vAlign w:val="center"/>
          </w:tcPr>
          <w:p w14:paraId="6FF483BD" w14:textId="039B2B9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27</w:t>
            </w:r>
          </w:p>
        </w:tc>
        <w:tc>
          <w:tcPr>
            <w:tcW w:w="764" w:type="dxa"/>
            <w:tcBorders>
              <w:top w:val="single" w:sz="4" w:space="0" w:color="auto"/>
              <w:left w:val="single" w:sz="4" w:space="0" w:color="auto"/>
              <w:bottom w:val="single" w:sz="4" w:space="0" w:color="auto"/>
              <w:right w:val="single" w:sz="4" w:space="0" w:color="auto"/>
            </w:tcBorders>
            <w:vAlign w:val="center"/>
          </w:tcPr>
          <w:p w14:paraId="126EDDA7" w14:textId="4541A97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80</w:t>
            </w:r>
          </w:p>
        </w:tc>
        <w:tc>
          <w:tcPr>
            <w:tcW w:w="1432" w:type="dxa"/>
            <w:tcBorders>
              <w:top w:val="single" w:sz="4" w:space="0" w:color="auto"/>
              <w:left w:val="single" w:sz="4" w:space="0" w:color="auto"/>
              <w:bottom w:val="single" w:sz="4" w:space="0" w:color="auto"/>
              <w:right w:val="single" w:sz="4" w:space="0" w:color="auto"/>
            </w:tcBorders>
            <w:vAlign w:val="center"/>
          </w:tcPr>
          <w:p w14:paraId="423A0A0A" w14:textId="6AC2B87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r>
      <w:tr w:rsidR="000F3819" w:rsidRPr="000F3819" w14:paraId="5A4F6139"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5C9C63DD"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NFrR</w:t>
            </w:r>
            <w:proofErr w:type="spellEnd"/>
          </w:p>
        </w:tc>
        <w:tc>
          <w:tcPr>
            <w:tcW w:w="1056" w:type="dxa"/>
            <w:tcBorders>
              <w:top w:val="nil"/>
              <w:left w:val="nil"/>
              <w:bottom w:val="single" w:sz="4" w:space="0" w:color="auto"/>
              <w:right w:val="single" w:sz="4" w:space="0" w:color="auto"/>
            </w:tcBorders>
            <w:vAlign w:val="center"/>
          </w:tcPr>
          <w:p w14:paraId="76B005F9" w14:textId="613CD6F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93</w:t>
            </w:r>
          </w:p>
        </w:tc>
        <w:tc>
          <w:tcPr>
            <w:tcW w:w="1056" w:type="dxa"/>
            <w:tcBorders>
              <w:top w:val="nil"/>
              <w:left w:val="single" w:sz="4" w:space="0" w:color="auto"/>
              <w:bottom w:val="single" w:sz="4" w:space="0" w:color="auto"/>
              <w:right w:val="single" w:sz="4" w:space="0" w:color="auto"/>
            </w:tcBorders>
            <w:vAlign w:val="center"/>
          </w:tcPr>
          <w:p w14:paraId="59E228DA" w14:textId="3F00E35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98</w:t>
            </w:r>
          </w:p>
        </w:tc>
        <w:tc>
          <w:tcPr>
            <w:tcW w:w="994" w:type="dxa"/>
            <w:tcBorders>
              <w:top w:val="nil"/>
              <w:left w:val="single" w:sz="4" w:space="0" w:color="auto"/>
              <w:bottom w:val="single" w:sz="4" w:space="0" w:color="auto"/>
              <w:right w:val="single" w:sz="4" w:space="0" w:color="auto"/>
            </w:tcBorders>
            <w:vAlign w:val="center"/>
          </w:tcPr>
          <w:p w14:paraId="544615BA" w14:textId="1E1D35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53</w:t>
            </w:r>
          </w:p>
        </w:tc>
        <w:tc>
          <w:tcPr>
            <w:tcW w:w="801" w:type="dxa"/>
            <w:tcBorders>
              <w:top w:val="nil"/>
              <w:left w:val="single" w:sz="4" w:space="0" w:color="auto"/>
              <w:bottom w:val="single" w:sz="4" w:space="0" w:color="auto"/>
              <w:right w:val="single" w:sz="4" w:space="0" w:color="auto"/>
            </w:tcBorders>
            <w:vAlign w:val="center"/>
          </w:tcPr>
          <w:p w14:paraId="1FBC54F1" w14:textId="1499446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898" w:type="dxa"/>
            <w:tcBorders>
              <w:top w:val="nil"/>
              <w:left w:val="single" w:sz="4" w:space="0" w:color="auto"/>
              <w:bottom w:val="single" w:sz="4" w:space="0" w:color="auto"/>
              <w:right w:val="single" w:sz="4" w:space="0" w:color="auto"/>
            </w:tcBorders>
            <w:vAlign w:val="center"/>
          </w:tcPr>
          <w:p w14:paraId="17136943" w14:textId="5EF60F6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31</w:t>
            </w:r>
          </w:p>
        </w:tc>
        <w:tc>
          <w:tcPr>
            <w:tcW w:w="1277" w:type="dxa"/>
            <w:tcBorders>
              <w:top w:val="nil"/>
              <w:left w:val="single" w:sz="4" w:space="0" w:color="auto"/>
              <w:bottom w:val="single" w:sz="4" w:space="0" w:color="auto"/>
              <w:right w:val="single" w:sz="4" w:space="0" w:color="auto"/>
            </w:tcBorders>
            <w:vAlign w:val="center"/>
          </w:tcPr>
          <w:p w14:paraId="5EB9DC4C" w14:textId="11A2F43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72</w:t>
            </w:r>
          </w:p>
        </w:tc>
        <w:tc>
          <w:tcPr>
            <w:tcW w:w="1220" w:type="dxa"/>
            <w:tcBorders>
              <w:top w:val="nil"/>
              <w:left w:val="single" w:sz="4" w:space="0" w:color="auto"/>
              <w:bottom w:val="single" w:sz="4" w:space="0" w:color="auto"/>
              <w:right w:val="single" w:sz="4" w:space="0" w:color="auto"/>
            </w:tcBorders>
            <w:vAlign w:val="center"/>
          </w:tcPr>
          <w:p w14:paraId="1B4528DA" w14:textId="2E480DF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764" w:type="dxa"/>
            <w:tcBorders>
              <w:top w:val="nil"/>
              <w:left w:val="single" w:sz="4" w:space="0" w:color="auto"/>
              <w:bottom w:val="single" w:sz="4" w:space="0" w:color="auto"/>
              <w:right w:val="single" w:sz="4" w:space="0" w:color="auto"/>
            </w:tcBorders>
            <w:vAlign w:val="center"/>
          </w:tcPr>
          <w:p w14:paraId="473CF37C" w14:textId="2FF6E46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79</w:t>
            </w:r>
          </w:p>
        </w:tc>
        <w:tc>
          <w:tcPr>
            <w:tcW w:w="1432" w:type="dxa"/>
            <w:tcBorders>
              <w:top w:val="nil"/>
              <w:left w:val="single" w:sz="4" w:space="0" w:color="auto"/>
              <w:bottom w:val="single" w:sz="4" w:space="0" w:color="auto"/>
              <w:right w:val="single" w:sz="4" w:space="0" w:color="auto"/>
            </w:tcBorders>
            <w:vAlign w:val="center"/>
          </w:tcPr>
          <w:p w14:paraId="0855B00C" w14:textId="0BA33CD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22</w:t>
            </w:r>
          </w:p>
        </w:tc>
      </w:tr>
      <w:tr w:rsidR="000F3819" w:rsidRPr="000F3819" w14:paraId="57047C19"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3251AFA2"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NGrFr</w:t>
            </w:r>
            <w:proofErr w:type="spellEnd"/>
          </w:p>
        </w:tc>
        <w:tc>
          <w:tcPr>
            <w:tcW w:w="1056" w:type="dxa"/>
            <w:tcBorders>
              <w:top w:val="single" w:sz="4" w:space="0" w:color="auto"/>
              <w:left w:val="nil"/>
              <w:bottom w:val="single" w:sz="4" w:space="0" w:color="auto"/>
              <w:right w:val="single" w:sz="4" w:space="0" w:color="auto"/>
            </w:tcBorders>
            <w:vAlign w:val="center"/>
          </w:tcPr>
          <w:p w14:paraId="02CBB139" w14:textId="7C37825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1395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81</w:t>
            </w:r>
          </w:p>
        </w:tc>
        <w:tc>
          <w:tcPr>
            <w:tcW w:w="1056" w:type="dxa"/>
            <w:tcBorders>
              <w:top w:val="single" w:sz="4" w:space="0" w:color="auto"/>
              <w:left w:val="single" w:sz="4" w:space="0" w:color="auto"/>
              <w:bottom w:val="single" w:sz="4" w:space="0" w:color="auto"/>
              <w:right w:val="single" w:sz="4" w:space="0" w:color="auto"/>
            </w:tcBorders>
            <w:vAlign w:val="center"/>
          </w:tcPr>
          <w:p w14:paraId="5B5A833D" w14:textId="536ED7F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1413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55</w:t>
            </w:r>
          </w:p>
        </w:tc>
        <w:tc>
          <w:tcPr>
            <w:tcW w:w="994" w:type="dxa"/>
            <w:tcBorders>
              <w:top w:val="single" w:sz="4" w:space="0" w:color="auto"/>
              <w:left w:val="single" w:sz="4" w:space="0" w:color="auto"/>
              <w:bottom w:val="single" w:sz="4" w:space="0" w:color="auto"/>
              <w:right w:val="single" w:sz="4" w:space="0" w:color="auto"/>
            </w:tcBorders>
            <w:vAlign w:val="center"/>
          </w:tcPr>
          <w:p w14:paraId="3A69A975" w14:textId="1C8BD2E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74</w:t>
            </w:r>
          </w:p>
        </w:tc>
        <w:tc>
          <w:tcPr>
            <w:tcW w:w="801" w:type="dxa"/>
            <w:tcBorders>
              <w:top w:val="single" w:sz="4" w:space="0" w:color="auto"/>
              <w:left w:val="single" w:sz="4" w:space="0" w:color="auto"/>
              <w:bottom w:val="single" w:sz="4" w:space="0" w:color="auto"/>
              <w:right w:val="single" w:sz="4" w:space="0" w:color="auto"/>
            </w:tcBorders>
            <w:vAlign w:val="center"/>
          </w:tcPr>
          <w:p w14:paraId="0296C65F" w14:textId="303E554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c>
          <w:tcPr>
            <w:tcW w:w="898" w:type="dxa"/>
            <w:tcBorders>
              <w:top w:val="single" w:sz="4" w:space="0" w:color="auto"/>
              <w:left w:val="single" w:sz="4" w:space="0" w:color="auto"/>
              <w:bottom w:val="single" w:sz="4" w:space="0" w:color="auto"/>
              <w:right w:val="single" w:sz="4" w:space="0" w:color="auto"/>
            </w:tcBorders>
            <w:vAlign w:val="center"/>
          </w:tcPr>
          <w:p w14:paraId="6D44EE52" w14:textId="6D16765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c>
          <w:tcPr>
            <w:tcW w:w="1277" w:type="dxa"/>
            <w:tcBorders>
              <w:top w:val="single" w:sz="4" w:space="0" w:color="auto"/>
              <w:left w:val="single" w:sz="4" w:space="0" w:color="auto"/>
              <w:bottom w:val="single" w:sz="4" w:space="0" w:color="auto"/>
              <w:right w:val="single" w:sz="4" w:space="0" w:color="auto"/>
            </w:tcBorders>
            <w:vAlign w:val="center"/>
          </w:tcPr>
          <w:p w14:paraId="0877A865" w14:textId="4459B45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95</w:t>
            </w:r>
          </w:p>
        </w:tc>
        <w:tc>
          <w:tcPr>
            <w:tcW w:w="1220" w:type="dxa"/>
            <w:tcBorders>
              <w:top w:val="single" w:sz="4" w:space="0" w:color="auto"/>
              <w:left w:val="single" w:sz="4" w:space="0" w:color="auto"/>
              <w:bottom w:val="single" w:sz="4" w:space="0" w:color="auto"/>
              <w:right w:val="single" w:sz="4" w:space="0" w:color="auto"/>
            </w:tcBorders>
            <w:vAlign w:val="center"/>
          </w:tcPr>
          <w:p w14:paraId="7183E4C2" w14:textId="21861C94"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764" w:type="dxa"/>
            <w:tcBorders>
              <w:top w:val="single" w:sz="4" w:space="0" w:color="auto"/>
              <w:left w:val="single" w:sz="4" w:space="0" w:color="auto"/>
              <w:bottom w:val="single" w:sz="4" w:space="0" w:color="auto"/>
              <w:right w:val="single" w:sz="4" w:space="0" w:color="auto"/>
            </w:tcBorders>
            <w:vAlign w:val="center"/>
          </w:tcPr>
          <w:p w14:paraId="6BEBDDE9" w14:textId="60758E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1432" w:type="dxa"/>
            <w:tcBorders>
              <w:top w:val="single" w:sz="4" w:space="0" w:color="auto"/>
              <w:left w:val="single" w:sz="4" w:space="0" w:color="auto"/>
              <w:bottom w:val="single" w:sz="4" w:space="0" w:color="auto"/>
              <w:right w:val="single" w:sz="4" w:space="0" w:color="auto"/>
            </w:tcBorders>
            <w:vAlign w:val="center"/>
          </w:tcPr>
          <w:p w14:paraId="52AD222A" w14:textId="5337FA0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r>
      <w:tr w:rsidR="000F3819" w:rsidRPr="000F3819" w14:paraId="6E76886D"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6219B8ED"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NFrAP</w:t>
            </w:r>
            <w:proofErr w:type="spellEnd"/>
          </w:p>
        </w:tc>
        <w:tc>
          <w:tcPr>
            <w:tcW w:w="1056" w:type="dxa"/>
            <w:tcBorders>
              <w:top w:val="single" w:sz="4" w:space="0" w:color="auto"/>
              <w:left w:val="nil"/>
              <w:bottom w:val="single" w:sz="4" w:space="0" w:color="auto"/>
              <w:right w:val="single" w:sz="4" w:space="0" w:color="auto"/>
            </w:tcBorders>
            <w:vAlign w:val="center"/>
          </w:tcPr>
          <w:p w14:paraId="0FD840E1" w14:textId="37B05E9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1056" w:type="dxa"/>
            <w:tcBorders>
              <w:top w:val="single" w:sz="4" w:space="0" w:color="auto"/>
              <w:left w:val="single" w:sz="4" w:space="0" w:color="auto"/>
              <w:bottom w:val="single" w:sz="4" w:space="0" w:color="auto"/>
              <w:right w:val="single" w:sz="4" w:space="0" w:color="auto"/>
            </w:tcBorders>
            <w:vAlign w:val="center"/>
          </w:tcPr>
          <w:p w14:paraId="763DB6FA" w14:textId="727603A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994" w:type="dxa"/>
            <w:tcBorders>
              <w:top w:val="single" w:sz="4" w:space="0" w:color="auto"/>
              <w:left w:val="single" w:sz="4" w:space="0" w:color="auto"/>
              <w:bottom w:val="single" w:sz="4" w:space="0" w:color="auto"/>
              <w:right w:val="single" w:sz="4" w:space="0" w:color="auto"/>
            </w:tcBorders>
            <w:vAlign w:val="center"/>
          </w:tcPr>
          <w:p w14:paraId="38A17A59" w14:textId="54A2D5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84</w:t>
            </w:r>
          </w:p>
        </w:tc>
        <w:tc>
          <w:tcPr>
            <w:tcW w:w="801" w:type="dxa"/>
            <w:tcBorders>
              <w:top w:val="single" w:sz="4" w:space="0" w:color="auto"/>
              <w:left w:val="single" w:sz="4" w:space="0" w:color="auto"/>
              <w:bottom w:val="single" w:sz="4" w:space="0" w:color="auto"/>
              <w:right w:val="single" w:sz="4" w:space="0" w:color="auto"/>
            </w:tcBorders>
            <w:vAlign w:val="center"/>
          </w:tcPr>
          <w:p w14:paraId="25DF86F8" w14:textId="443D0E8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65</w:t>
            </w:r>
          </w:p>
        </w:tc>
        <w:tc>
          <w:tcPr>
            <w:tcW w:w="898" w:type="dxa"/>
            <w:tcBorders>
              <w:top w:val="single" w:sz="4" w:space="0" w:color="auto"/>
              <w:left w:val="single" w:sz="4" w:space="0" w:color="auto"/>
              <w:bottom w:val="single" w:sz="4" w:space="0" w:color="auto"/>
              <w:right w:val="single" w:sz="4" w:space="0" w:color="auto"/>
            </w:tcBorders>
            <w:vAlign w:val="center"/>
          </w:tcPr>
          <w:p w14:paraId="0B499B62" w14:textId="0B8A75C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67</w:t>
            </w:r>
          </w:p>
        </w:tc>
        <w:tc>
          <w:tcPr>
            <w:tcW w:w="1277" w:type="dxa"/>
            <w:tcBorders>
              <w:top w:val="single" w:sz="4" w:space="0" w:color="auto"/>
              <w:left w:val="single" w:sz="4" w:space="0" w:color="auto"/>
              <w:bottom w:val="single" w:sz="4" w:space="0" w:color="auto"/>
              <w:right w:val="single" w:sz="4" w:space="0" w:color="auto"/>
            </w:tcBorders>
            <w:vAlign w:val="center"/>
          </w:tcPr>
          <w:p w14:paraId="21DAB66D" w14:textId="74F76AC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65</w:t>
            </w:r>
          </w:p>
        </w:tc>
        <w:tc>
          <w:tcPr>
            <w:tcW w:w="1220" w:type="dxa"/>
            <w:tcBorders>
              <w:top w:val="single" w:sz="4" w:space="0" w:color="auto"/>
              <w:left w:val="single" w:sz="4" w:space="0" w:color="auto"/>
              <w:bottom w:val="single" w:sz="4" w:space="0" w:color="auto"/>
              <w:right w:val="single" w:sz="4" w:space="0" w:color="auto"/>
            </w:tcBorders>
            <w:vAlign w:val="center"/>
          </w:tcPr>
          <w:p w14:paraId="5E95336F" w14:textId="780B805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764" w:type="dxa"/>
            <w:tcBorders>
              <w:top w:val="single" w:sz="4" w:space="0" w:color="auto"/>
              <w:left w:val="single" w:sz="4" w:space="0" w:color="auto"/>
              <w:bottom w:val="single" w:sz="4" w:space="0" w:color="auto"/>
              <w:right w:val="single" w:sz="4" w:space="0" w:color="auto"/>
            </w:tcBorders>
            <w:vAlign w:val="center"/>
          </w:tcPr>
          <w:p w14:paraId="1CE3203D" w14:textId="2E231AF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1432" w:type="dxa"/>
            <w:tcBorders>
              <w:top w:val="single" w:sz="4" w:space="0" w:color="auto"/>
              <w:left w:val="single" w:sz="4" w:space="0" w:color="auto"/>
              <w:bottom w:val="single" w:sz="4" w:space="0" w:color="auto"/>
              <w:right w:val="single" w:sz="4" w:space="0" w:color="auto"/>
            </w:tcBorders>
            <w:vAlign w:val="center"/>
          </w:tcPr>
          <w:p w14:paraId="505881C0" w14:textId="495F7DD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84</w:t>
            </w:r>
          </w:p>
        </w:tc>
      </w:tr>
      <w:tr w:rsidR="000F3819" w:rsidRPr="000F3819" w14:paraId="0FB399AC"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545CAA18"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NFrP</w:t>
            </w:r>
            <w:proofErr w:type="spellEnd"/>
          </w:p>
        </w:tc>
        <w:tc>
          <w:tcPr>
            <w:tcW w:w="1056" w:type="dxa"/>
            <w:tcBorders>
              <w:top w:val="single" w:sz="4" w:space="0" w:color="auto"/>
              <w:left w:val="nil"/>
              <w:bottom w:val="single" w:sz="4" w:space="0" w:color="auto"/>
              <w:right w:val="single" w:sz="4" w:space="0" w:color="auto"/>
            </w:tcBorders>
            <w:vAlign w:val="center"/>
          </w:tcPr>
          <w:p w14:paraId="01F63529" w14:textId="2BE8198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93</w:t>
            </w:r>
          </w:p>
        </w:tc>
        <w:tc>
          <w:tcPr>
            <w:tcW w:w="1056" w:type="dxa"/>
            <w:tcBorders>
              <w:top w:val="single" w:sz="4" w:space="0" w:color="auto"/>
              <w:left w:val="single" w:sz="4" w:space="0" w:color="auto"/>
              <w:bottom w:val="single" w:sz="4" w:space="0" w:color="auto"/>
              <w:right w:val="single" w:sz="4" w:space="0" w:color="auto"/>
            </w:tcBorders>
            <w:vAlign w:val="center"/>
          </w:tcPr>
          <w:p w14:paraId="5D622296" w14:textId="5056027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994" w:type="dxa"/>
            <w:tcBorders>
              <w:top w:val="single" w:sz="4" w:space="0" w:color="auto"/>
              <w:left w:val="single" w:sz="4" w:space="0" w:color="auto"/>
              <w:bottom w:val="single" w:sz="4" w:space="0" w:color="auto"/>
              <w:right w:val="single" w:sz="4" w:space="0" w:color="auto"/>
            </w:tcBorders>
            <w:vAlign w:val="center"/>
          </w:tcPr>
          <w:p w14:paraId="18D5B348" w14:textId="722B081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08</w:t>
            </w:r>
          </w:p>
        </w:tc>
        <w:tc>
          <w:tcPr>
            <w:tcW w:w="801" w:type="dxa"/>
            <w:tcBorders>
              <w:top w:val="single" w:sz="4" w:space="0" w:color="auto"/>
              <w:left w:val="single" w:sz="4" w:space="0" w:color="auto"/>
              <w:bottom w:val="single" w:sz="4" w:space="0" w:color="auto"/>
              <w:right w:val="single" w:sz="4" w:space="0" w:color="auto"/>
            </w:tcBorders>
            <w:vAlign w:val="center"/>
          </w:tcPr>
          <w:p w14:paraId="594B9304" w14:textId="209C0F2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39</w:t>
            </w:r>
          </w:p>
        </w:tc>
        <w:tc>
          <w:tcPr>
            <w:tcW w:w="898" w:type="dxa"/>
            <w:tcBorders>
              <w:top w:val="single" w:sz="4" w:space="0" w:color="auto"/>
              <w:left w:val="single" w:sz="4" w:space="0" w:color="auto"/>
              <w:bottom w:val="single" w:sz="4" w:space="0" w:color="auto"/>
              <w:right w:val="single" w:sz="4" w:space="0" w:color="auto"/>
            </w:tcBorders>
            <w:vAlign w:val="center"/>
          </w:tcPr>
          <w:p w14:paraId="4353F3B1" w14:textId="3AAD861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48</w:t>
            </w:r>
          </w:p>
        </w:tc>
        <w:tc>
          <w:tcPr>
            <w:tcW w:w="1277" w:type="dxa"/>
            <w:tcBorders>
              <w:top w:val="single" w:sz="4" w:space="0" w:color="auto"/>
              <w:left w:val="single" w:sz="4" w:space="0" w:color="auto"/>
              <w:bottom w:val="single" w:sz="4" w:space="0" w:color="auto"/>
              <w:right w:val="single" w:sz="4" w:space="0" w:color="auto"/>
            </w:tcBorders>
            <w:vAlign w:val="center"/>
          </w:tcPr>
          <w:p w14:paraId="06B8B515" w14:textId="7F2A133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07</w:t>
            </w:r>
          </w:p>
        </w:tc>
        <w:tc>
          <w:tcPr>
            <w:tcW w:w="1220" w:type="dxa"/>
            <w:tcBorders>
              <w:top w:val="single" w:sz="4" w:space="0" w:color="auto"/>
              <w:left w:val="single" w:sz="4" w:space="0" w:color="auto"/>
              <w:bottom w:val="single" w:sz="4" w:space="0" w:color="auto"/>
              <w:right w:val="single" w:sz="4" w:space="0" w:color="auto"/>
            </w:tcBorders>
            <w:vAlign w:val="center"/>
          </w:tcPr>
          <w:p w14:paraId="770789B1" w14:textId="4AF08132"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78</w:t>
            </w:r>
          </w:p>
        </w:tc>
        <w:tc>
          <w:tcPr>
            <w:tcW w:w="764" w:type="dxa"/>
            <w:tcBorders>
              <w:top w:val="single" w:sz="4" w:space="0" w:color="auto"/>
              <w:left w:val="single" w:sz="4" w:space="0" w:color="auto"/>
              <w:bottom w:val="single" w:sz="4" w:space="0" w:color="auto"/>
              <w:right w:val="single" w:sz="4" w:space="0" w:color="auto"/>
            </w:tcBorders>
            <w:vAlign w:val="center"/>
          </w:tcPr>
          <w:p w14:paraId="773A4BCD" w14:textId="1AE3E0E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c>
          <w:tcPr>
            <w:tcW w:w="1432" w:type="dxa"/>
            <w:tcBorders>
              <w:top w:val="single" w:sz="4" w:space="0" w:color="auto"/>
              <w:left w:val="single" w:sz="4" w:space="0" w:color="auto"/>
              <w:bottom w:val="single" w:sz="4" w:space="0" w:color="auto"/>
              <w:right w:val="single" w:sz="4" w:space="0" w:color="auto"/>
            </w:tcBorders>
            <w:vAlign w:val="center"/>
          </w:tcPr>
          <w:p w14:paraId="127AE519" w14:textId="2037F04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40</w:t>
            </w:r>
          </w:p>
        </w:tc>
      </w:tr>
      <w:tr w:rsidR="000F3819" w:rsidRPr="000F3819" w14:paraId="114E5ED9"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781B07B0"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LFr</w:t>
            </w:r>
            <w:proofErr w:type="spellEnd"/>
          </w:p>
        </w:tc>
        <w:tc>
          <w:tcPr>
            <w:tcW w:w="1056" w:type="dxa"/>
            <w:tcBorders>
              <w:top w:val="single" w:sz="4" w:space="0" w:color="auto"/>
              <w:left w:val="nil"/>
              <w:bottom w:val="single" w:sz="4" w:space="0" w:color="auto"/>
              <w:right w:val="single" w:sz="4" w:space="0" w:color="auto"/>
            </w:tcBorders>
            <w:vAlign w:val="center"/>
          </w:tcPr>
          <w:p w14:paraId="4002F195" w14:textId="706ED1A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86</w:t>
            </w:r>
          </w:p>
        </w:tc>
        <w:tc>
          <w:tcPr>
            <w:tcW w:w="1056" w:type="dxa"/>
            <w:tcBorders>
              <w:top w:val="single" w:sz="4" w:space="0" w:color="auto"/>
              <w:left w:val="single" w:sz="4" w:space="0" w:color="auto"/>
              <w:bottom w:val="single" w:sz="4" w:space="0" w:color="auto"/>
              <w:right w:val="single" w:sz="4" w:space="0" w:color="auto"/>
            </w:tcBorders>
            <w:vAlign w:val="center"/>
          </w:tcPr>
          <w:p w14:paraId="4BFACAB4" w14:textId="07A0A12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150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41</w:t>
            </w:r>
          </w:p>
        </w:tc>
        <w:tc>
          <w:tcPr>
            <w:tcW w:w="994" w:type="dxa"/>
            <w:tcBorders>
              <w:top w:val="single" w:sz="4" w:space="0" w:color="auto"/>
              <w:left w:val="single" w:sz="4" w:space="0" w:color="auto"/>
              <w:bottom w:val="single" w:sz="4" w:space="0" w:color="auto"/>
              <w:right w:val="single" w:sz="4" w:space="0" w:color="auto"/>
            </w:tcBorders>
            <w:vAlign w:val="center"/>
          </w:tcPr>
          <w:p w14:paraId="6F3F329B" w14:textId="10D1152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97</w:t>
            </w:r>
          </w:p>
        </w:tc>
        <w:tc>
          <w:tcPr>
            <w:tcW w:w="801" w:type="dxa"/>
            <w:tcBorders>
              <w:top w:val="single" w:sz="4" w:space="0" w:color="auto"/>
              <w:left w:val="single" w:sz="4" w:space="0" w:color="auto"/>
              <w:bottom w:val="single" w:sz="4" w:space="0" w:color="auto"/>
              <w:right w:val="single" w:sz="4" w:space="0" w:color="auto"/>
            </w:tcBorders>
            <w:vAlign w:val="center"/>
          </w:tcPr>
          <w:p w14:paraId="66854EA1" w14:textId="0424DF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20</w:t>
            </w:r>
          </w:p>
        </w:tc>
        <w:tc>
          <w:tcPr>
            <w:tcW w:w="898" w:type="dxa"/>
            <w:tcBorders>
              <w:top w:val="single" w:sz="4" w:space="0" w:color="auto"/>
              <w:left w:val="single" w:sz="4" w:space="0" w:color="auto"/>
              <w:bottom w:val="single" w:sz="4" w:space="0" w:color="auto"/>
              <w:right w:val="single" w:sz="4" w:space="0" w:color="auto"/>
            </w:tcBorders>
            <w:vAlign w:val="center"/>
          </w:tcPr>
          <w:p w14:paraId="23266D1A" w14:textId="0263B17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12</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26</w:t>
            </w:r>
          </w:p>
        </w:tc>
        <w:tc>
          <w:tcPr>
            <w:tcW w:w="1277" w:type="dxa"/>
            <w:tcBorders>
              <w:top w:val="single" w:sz="4" w:space="0" w:color="auto"/>
              <w:left w:val="single" w:sz="4" w:space="0" w:color="auto"/>
              <w:bottom w:val="single" w:sz="4" w:space="0" w:color="auto"/>
              <w:right w:val="single" w:sz="4" w:space="0" w:color="auto"/>
            </w:tcBorders>
            <w:vAlign w:val="center"/>
          </w:tcPr>
          <w:p w14:paraId="14344688" w14:textId="2299ED6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73</w:t>
            </w:r>
          </w:p>
        </w:tc>
        <w:tc>
          <w:tcPr>
            <w:tcW w:w="1220" w:type="dxa"/>
            <w:tcBorders>
              <w:top w:val="single" w:sz="4" w:space="0" w:color="auto"/>
              <w:left w:val="single" w:sz="4" w:space="0" w:color="auto"/>
              <w:bottom w:val="single" w:sz="4" w:space="0" w:color="auto"/>
              <w:right w:val="single" w:sz="4" w:space="0" w:color="auto"/>
            </w:tcBorders>
            <w:vAlign w:val="center"/>
          </w:tcPr>
          <w:p w14:paraId="348278D8" w14:textId="74EE95F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84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17</w:t>
            </w:r>
          </w:p>
        </w:tc>
        <w:tc>
          <w:tcPr>
            <w:tcW w:w="764" w:type="dxa"/>
            <w:tcBorders>
              <w:top w:val="single" w:sz="4" w:space="0" w:color="auto"/>
              <w:left w:val="single" w:sz="4" w:space="0" w:color="auto"/>
              <w:bottom w:val="single" w:sz="4" w:space="0" w:color="auto"/>
              <w:right w:val="single" w:sz="4" w:space="0" w:color="auto"/>
            </w:tcBorders>
            <w:vAlign w:val="center"/>
          </w:tcPr>
          <w:p w14:paraId="0C62BB1B" w14:textId="1DF2AFC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432" w:type="dxa"/>
            <w:tcBorders>
              <w:top w:val="single" w:sz="4" w:space="0" w:color="auto"/>
              <w:left w:val="single" w:sz="4" w:space="0" w:color="auto"/>
              <w:bottom w:val="single" w:sz="4" w:space="0" w:color="auto"/>
              <w:right w:val="single" w:sz="4" w:space="0" w:color="auto"/>
            </w:tcBorders>
            <w:vAlign w:val="center"/>
          </w:tcPr>
          <w:p w14:paraId="42B0BCF8" w14:textId="13F7920E"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171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r w:rsidR="000F3819" w:rsidRPr="000F3819" w14:paraId="2E49E075"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06995BC4"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LaFr</w:t>
            </w:r>
            <w:proofErr w:type="spellEnd"/>
          </w:p>
        </w:tc>
        <w:tc>
          <w:tcPr>
            <w:tcW w:w="1056" w:type="dxa"/>
            <w:tcBorders>
              <w:top w:val="single" w:sz="4" w:space="0" w:color="auto"/>
              <w:left w:val="nil"/>
              <w:bottom w:val="single" w:sz="4" w:space="0" w:color="auto"/>
              <w:right w:val="single" w:sz="4" w:space="0" w:color="auto"/>
            </w:tcBorders>
            <w:vAlign w:val="center"/>
          </w:tcPr>
          <w:p w14:paraId="446212C5" w14:textId="03FBFAB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03</w:t>
            </w:r>
          </w:p>
        </w:tc>
        <w:tc>
          <w:tcPr>
            <w:tcW w:w="1056" w:type="dxa"/>
            <w:tcBorders>
              <w:top w:val="single" w:sz="4" w:space="0" w:color="auto"/>
              <w:left w:val="single" w:sz="4" w:space="0" w:color="auto"/>
              <w:bottom w:val="single" w:sz="4" w:space="0" w:color="auto"/>
              <w:right w:val="single" w:sz="4" w:space="0" w:color="auto"/>
            </w:tcBorders>
            <w:vAlign w:val="center"/>
          </w:tcPr>
          <w:p w14:paraId="0176DB9F" w14:textId="35DD894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04</w:t>
            </w:r>
          </w:p>
        </w:tc>
        <w:tc>
          <w:tcPr>
            <w:tcW w:w="994" w:type="dxa"/>
            <w:tcBorders>
              <w:top w:val="single" w:sz="4" w:space="0" w:color="auto"/>
              <w:left w:val="single" w:sz="4" w:space="0" w:color="auto"/>
              <w:bottom w:val="single" w:sz="4" w:space="0" w:color="auto"/>
              <w:right w:val="single" w:sz="4" w:space="0" w:color="auto"/>
            </w:tcBorders>
            <w:vAlign w:val="center"/>
          </w:tcPr>
          <w:p w14:paraId="47D42440" w14:textId="59A8044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58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05</w:t>
            </w:r>
          </w:p>
        </w:tc>
        <w:tc>
          <w:tcPr>
            <w:tcW w:w="801" w:type="dxa"/>
            <w:tcBorders>
              <w:top w:val="single" w:sz="4" w:space="0" w:color="auto"/>
              <w:left w:val="single" w:sz="4" w:space="0" w:color="auto"/>
              <w:bottom w:val="single" w:sz="4" w:space="0" w:color="auto"/>
              <w:right w:val="single" w:sz="4" w:space="0" w:color="auto"/>
            </w:tcBorders>
            <w:vAlign w:val="center"/>
          </w:tcPr>
          <w:p w14:paraId="307F7BA7" w14:textId="627850AF"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16</w:t>
            </w:r>
          </w:p>
        </w:tc>
        <w:tc>
          <w:tcPr>
            <w:tcW w:w="898" w:type="dxa"/>
            <w:tcBorders>
              <w:top w:val="single" w:sz="4" w:space="0" w:color="auto"/>
              <w:left w:val="single" w:sz="4" w:space="0" w:color="auto"/>
              <w:bottom w:val="single" w:sz="4" w:space="0" w:color="auto"/>
              <w:right w:val="single" w:sz="4" w:space="0" w:color="auto"/>
            </w:tcBorders>
            <w:vAlign w:val="center"/>
          </w:tcPr>
          <w:p w14:paraId="25B770CA" w14:textId="1BA408C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21</w:t>
            </w:r>
          </w:p>
        </w:tc>
        <w:tc>
          <w:tcPr>
            <w:tcW w:w="1277" w:type="dxa"/>
            <w:tcBorders>
              <w:top w:val="single" w:sz="4" w:space="0" w:color="auto"/>
              <w:left w:val="single" w:sz="4" w:space="0" w:color="auto"/>
              <w:bottom w:val="single" w:sz="4" w:space="0" w:color="auto"/>
              <w:right w:val="single" w:sz="4" w:space="0" w:color="auto"/>
            </w:tcBorders>
            <w:vAlign w:val="center"/>
          </w:tcPr>
          <w:p w14:paraId="096EB4ED" w14:textId="172E129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1220" w:type="dxa"/>
            <w:tcBorders>
              <w:top w:val="single" w:sz="4" w:space="0" w:color="auto"/>
              <w:left w:val="single" w:sz="4" w:space="0" w:color="auto"/>
              <w:bottom w:val="single" w:sz="4" w:space="0" w:color="auto"/>
              <w:right w:val="single" w:sz="4" w:space="0" w:color="auto"/>
            </w:tcBorders>
            <w:vAlign w:val="center"/>
          </w:tcPr>
          <w:p w14:paraId="771F9CC5" w14:textId="77DDDAF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50</w:t>
            </w:r>
          </w:p>
        </w:tc>
        <w:tc>
          <w:tcPr>
            <w:tcW w:w="764" w:type="dxa"/>
            <w:tcBorders>
              <w:top w:val="single" w:sz="4" w:space="0" w:color="auto"/>
              <w:left w:val="single" w:sz="4" w:space="0" w:color="auto"/>
              <w:bottom w:val="single" w:sz="4" w:space="0" w:color="auto"/>
              <w:right w:val="single" w:sz="4" w:space="0" w:color="auto"/>
            </w:tcBorders>
            <w:vAlign w:val="center"/>
          </w:tcPr>
          <w:p w14:paraId="12CE2602" w14:textId="182F192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25</w:t>
            </w:r>
          </w:p>
        </w:tc>
        <w:tc>
          <w:tcPr>
            <w:tcW w:w="1432" w:type="dxa"/>
            <w:tcBorders>
              <w:top w:val="single" w:sz="4" w:space="0" w:color="auto"/>
              <w:left w:val="single" w:sz="4" w:space="0" w:color="auto"/>
              <w:bottom w:val="single" w:sz="4" w:space="0" w:color="auto"/>
              <w:right w:val="single" w:sz="4" w:space="0" w:color="auto"/>
            </w:tcBorders>
            <w:vAlign w:val="center"/>
          </w:tcPr>
          <w:p w14:paraId="0994D8B2" w14:textId="7B85F59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36</w:t>
            </w:r>
          </w:p>
        </w:tc>
      </w:tr>
      <w:tr w:rsidR="000F3819" w:rsidRPr="000F3819" w14:paraId="553E51E9"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6334C065"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PGrFr</w:t>
            </w:r>
            <w:proofErr w:type="spellEnd"/>
          </w:p>
        </w:tc>
        <w:tc>
          <w:tcPr>
            <w:tcW w:w="1056" w:type="dxa"/>
            <w:tcBorders>
              <w:top w:val="single" w:sz="4" w:space="0" w:color="auto"/>
              <w:left w:val="nil"/>
              <w:bottom w:val="single" w:sz="4" w:space="0" w:color="auto"/>
              <w:right w:val="single" w:sz="4" w:space="0" w:color="auto"/>
            </w:tcBorders>
            <w:vAlign w:val="center"/>
          </w:tcPr>
          <w:p w14:paraId="79C5BF00" w14:textId="71C35F6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12</w:t>
            </w:r>
          </w:p>
        </w:tc>
        <w:tc>
          <w:tcPr>
            <w:tcW w:w="1056" w:type="dxa"/>
            <w:tcBorders>
              <w:top w:val="single" w:sz="4" w:space="0" w:color="auto"/>
              <w:left w:val="single" w:sz="4" w:space="0" w:color="auto"/>
              <w:bottom w:val="single" w:sz="4" w:space="0" w:color="auto"/>
              <w:right w:val="single" w:sz="4" w:space="0" w:color="auto"/>
            </w:tcBorders>
            <w:vAlign w:val="center"/>
          </w:tcPr>
          <w:p w14:paraId="323D5AD0" w14:textId="3F9B26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20</w:t>
            </w:r>
          </w:p>
        </w:tc>
        <w:tc>
          <w:tcPr>
            <w:tcW w:w="994" w:type="dxa"/>
            <w:tcBorders>
              <w:top w:val="single" w:sz="4" w:space="0" w:color="auto"/>
              <w:left w:val="single" w:sz="4" w:space="0" w:color="auto"/>
              <w:bottom w:val="single" w:sz="4" w:space="0" w:color="auto"/>
              <w:right w:val="single" w:sz="4" w:space="0" w:color="auto"/>
            </w:tcBorders>
            <w:vAlign w:val="center"/>
          </w:tcPr>
          <w:p w14:paraId="76D1A21E" w14:textId="6831FC9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24</w:t>
            </w:r>
          </w:p>
        </w:tc>
        <w:tc>
          <w:tcPr>
            <w:tcW w:w="801" w:type="dxa"/>
            <w:tcBorders>
              <w:top w:val="single" w:sz="4" w:space="0" w:color="auto"/>
              <w:left w:val="single" w:sz="4" w:space="0" w:color="auto"/>
              <w:bottom w:val="single" w:sz="4" w:space="0" w:color="auto"/>
              <w:right w:val="single" w:sz="4" w:space="0" w:color="auto"/>
            </w:tcBorders>
            <w:vAlign w:val="center"/>
          </w:tcPr>
          <w:p w14:paraId="634560D1" w14:textId="508095D1"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18</w:t>
            </w:r>
          </w:p>
        </w:tc>
        <w:tc>
          <w:tcPr>
            <w:tcW w:w="898" w:type="dxa"/>
            <w:tcBorders>
              <w:top w:val="single" w:sz="4" w:space="0" w:color="auto"/>
              <w:left w:val="single" w:sz="4" w:space="0" w:color="auto"/>
              <w:bottom w:val="single" w:sz="4" w:space="0" w:color="auto"/>
              <w:right w:val="single" w:sz="4" w:space="0" w:color="auto"/>
            </w:tcBorders>
            <w:vAlign w:val="center"/>
          </w:tcPr>
          <w:p w14:paraId="77A01EF2" w14:textId="58E3B1F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1277" w:type="dxa"/>
            <w:tcBorders>
              <w:top w:val="single" w:sz="4" w:space="0" w:color="auto"/>
              <w:left w:val="single" w:sz="4" w:space="0" w:color="auto"/>
              <w:bottom w:val="single" w:sz="4" w:space="0" w:color="auto"/>
              <w:right w:val="single" w:sz="4" w:space="0" w:color="auto"/>
            </w:tcBorders>
            <w:vAlign w:val="center"/>
          </w:tcPr>
          <w:p w14:paraId="54D00EC4" w14:textId="65BAC55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02</w:t>
            </w:r>
          </w:p>
        </w:tc>
        <w:tc>
          <w:tcPr>
            <w:tcW w:w="1220" w:type="dxa"/>
            <w:tcBorders>
              <w:top w:val="single" w:sz="4" w:space="0" w:color="auto"/>
              <w:left w:val="single" w:sz="4" w:space="0" w:color="auto"/>
              <w:bottom w:val="single" w:sz="4" w:space="0" w:color="auto"/>
              <w:right w:val="single" w:sz="4" w:space="0" w:color="auto"/>
            </w:tcBorders>
            <w:vAlign w:val="center"/>
          </w:tcPr>
          <w:p w14:paraId="4CD361EC" w14:textId="10E9F36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764" w:type="dxa"/>
            <w:tcBorders>
              <w:top w:val="single" w:sz="4" w:space="0" w:color="auto"/>
              <w:left w:val="single" w:sz="4" w:space="0" w:color="auto"/>
              <w:bottom w:val="single" w:sz="4" w:space="0" w:color="auto"/>
              <w:right w:val="single" w:sz="4" w:space="0" w:color="auto"/>
            </w:tcBorders>
            <w:vAlign w:val="center"/>
          </w:tcPr>
          <w:p w14:paraId="64608A13" w14:textId="752FFB4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6</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53</w:t>
            </w:r>
          </w:p>
        </w:tc>
        <w:tc>
          <w:tcPr>
            <w:tcW w:w="1432" w:type="dxa"/>
            <w:tcBorders>
              <w:top w:val="single" w:sz="4" w:space="0" w:color="auto"/>
              <w:left w:val="single" w:sz="4" w:space="0" w:color="auto"/>
              <w:bottom w:val="single" w:sz="4" w:space="0" w:color="auto"/>
              <w:right w:val="single" w:sz="4" w:space="0" w:color="auto"/>
            </w:tcBorders>
            <w:vAlign w:val="center"/>
          </w:tcPr>
          <w:p w14:paraId="669DF7F5" w14:textId="47FF6CED"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r>
      <w:tr w:rsidR="000F3819" w:rsidRPr="000F3819" w14:paraId="05B9F932" w14:textId="77777777" w:rsidTr="00DB57F2">
        <w:trPr>
          <w:trHeight w:val="627"/>
          <w:jc w:val="center"/>
        </w:trPr>
        <w:tc>
          <w:tcPr>
            <w:tcW w:w="1280" w:type="dxa"/>
            <w:tcBorders>
              <w:top w:val="single" w:sz="4" w:space="0" w:color="808080"/>
              <w:left w:val="single" w:sz="4" w:space="0" w:color="808080"/>
              <w:bottom w:val="single" w:sz="4" w:space="0" w:color="808080"/>
              <w:right w:val="single" w:sz="4" w:space="0" w:color="808080"/>
            </w:tcBorders>
          </w:tcPr>
          <w:p w14:paraId="52D944AA"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PFr</w:t>
            </w:r>
            <w:proofErr w:type="spellEnd"/>
          </w:p>
        </w:tc>
        <w:tc>
          <w:tcPr>
            <w:tcW w:w="1056" w:type="dxa"/>
            <w:tcBorders>
              <w:top w:val="single" w:sz="4" w:space="0" w:color="auto"/>
              <w:left w:val="nil"/>
              <w:bottom w:val="single" w:sz="4" w:space="0" w:color="auto"/>
              <w:right w:val="single" w:sz="4" w:space="0" w:color="auto"/>
            </w:tcBorders>
            <w:vAlign w:val="center"/>
          </w:tcPr>
          <w:p w14:paraId="742C129C" w14:textId="5950ECE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68</w:t>
            </w:r>
          </w:p>
        </w:tc>
        <w:tc>
          <w:tcPr>
            <w:tcW w:w="1056" w:type="dxa"/>
            <w:tcBorders>
              <w:top w:val="single" w:sz="4" w:space="0" w:color="auto"/>
              <w:left w:val="single" w:sz="4" w:space="0" w:color="auto"/>
              <w:bottom w:val="single" w:sz="4" w:space="0" w:color="auto"/>
              <w:right w:val="single" w:sz="4" w:space="0" w:color="auto"/>
            </w:tcBorders>
            <w:vAlign w:val="center"/>
          </w:tcPr>
          <w:p w14:paraId="59D2D73E" w14:textId="105AC7DA"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40</w:t>
            </w:r>
          </w:p>
        </w:tc>
        <w:tc>
          <w:tcPr>
            <w:tcW w:w="994" w:type="dxa"/>
            <w:tcBorders>
              <w:top w:val="single" w:sz="4" w:space="0" w:color="auto"/>
              <w:left w:val="single" w:sz="4" w:space="0" w:color="auto"/>
              <w:bottom w:val="single" w:sz="4" w:space="0" w:color="auto"/>
              <w:right w:val="single" w:sz="4" w:space="0" w:color="auto"/>
            </w:tcBorders>
            <w:vAlign w:val="center"/>
          </w:tcPr>
          <w:p w14:paraId="08984702" w14:textId="0F44F4F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99</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15</w:t>
            </w:r>
          </w:p>
        </w:tc>
        <w:tc>
          <w:tcPr>
            <w:tcW w:w="801" w:type="dxa"/>
            <w:tcBorders>
              <w:top w:val="single" w:sz="4" w:space="0" w:color="auto"/>
              <w:left w:val="single" w:sz="4" w:space="0" w:color="auto"/>
              <w:bottom w:val="single" w:sz="4" w:space="0" w:color="auto"/>
              <w:right w:val="single" w:sz="4" w:space="0" w:color="auto"/>
            </w:tcBorders>
            <w:vAlign w:val="center"/>
          </w:tcPr>
          <w:p w14:paraId="54E8D744" w14:textId="29AD5B0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13</w:t>
            </w:r>
          </w:p>
        </w:tc>
        <w:tc>
          <w:tcPr>
            <w:tcW w:w="898" w:type="dxa"/>
            <w:tcBorders>
              <w:top w:val="single" w:sz="4" w:space="0" w:color="auto"/>
              <w:left w:val="single" w:sz="4" w:space="0" w:color="auto"/>
              <w:bottom w:val="single" w:sz="4" w:space="0" w:color="auto"/>
              <w:right w:val="single" w:sz="4" w:space="0" w:color="auto"/>
            </w:tcBorders>
            <w:vAlign w:val="center"/>
          </w:tcPr>
          <w:p w14:paraId="039726BF" w14:textId="0E93A125"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14</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19</w:t>
            </w:r>
          </w:p>
        </w:tc>
        <w:tc>
          <w:tcPr>
            <w:tcW w:w="1277" w:type="dxa"/>
            <w:tcBorders>
              <w:top w:val="single" w:sz="4" w:space="0" w:color="auto"/>
              <w:left w:val="single" w:sz="4" w:space="0" w:color="auto"/>
              <w:bottom w:val="single" w:sz="4" w:space="0" w:color="auto"/>
              <w:right w:val="single" w:sz="4" w:space="0" w:color="auto"/>
            </w:tcBorders>
            <w:vAlign w:val="center"/>
          </w:tcPr>
          <w:p w14:paraId="58B61519" w14:textId="36ED1F7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220" w:type="dxa"/>
            <w:tcBorders>
              <w:top w:val="single" w:sz="4" w:space="0" w:color="auto"/>
              <w:left w:val="single" w:sz="4" w:space="0" w:color="auto"/>
              <w:bottom w:val="single" w:sz="4" w:space="0" w:color="auto"/>
              <w:right w:val="single" w:sz="4" w:space="0" w:color="auto"/>
            </w:tcBorders>
            <w:vAlign w:val="center"/>
          </w:tcPr>
          <w:p w14:paraId="5C544442" w14:textId="5D5205B7"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101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43</w:t>
            </w:r>
          </w:p>
        </w:tc>
        <w:tc>
          <w:tcPr>
            <w:tcW w:w="764" w:type="dxa"/>
            <w:tcBorders>
              <w:top w:val="single" w:sz="4" w:space="0" w:color="auto"/>
              <w:left w:val="single" w:sz="4" w:space="0" w:color="auto"/>
              <w:bottom w:val="single" w:sz="4" w:space="0" w:color="auto"/>
              <w:right w:val="single" w:sz="4" w:space="0" w:color="auto"/>
            </w:tcBorders>
            <w:vAlign w:val="center"/>
          </w:tcPr>
          <w:p w14:paraId="27CB9290" w14:textId="024F29CB"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99</w:t>
            </w:r>
          </w:p>
        </w:tc>
        <w:tc>
          <w:tcPr>
            <w:tcW w:w="1432" w:type="dxa"/>
            <w:tcBorders>
              <w:top w:val="single" w:sz="4" w:space="0" w:color="auto"/>
              <w:left w:val="single" w:sz="4" w:space="0" w:color="auto"/>
              <w:bottom w:val="single" w:sz="4" w:space="0" w:color="auto"/>
              <w:right w:val="single" w:sz="4" w:space="0" w:color="auto"/>
            </w:tcBorders>
            <w:vAlign w:val="center"/>
          </w:tcPr>
          <w:p w14:paraId="47C25815" w14:textId="35AC741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17</w:t>
            </w:r>
          </w:p>
        </w:tc>
      </w:tr>
      <w:tr w:rsidR="000F3819" w:rsidRPr="000F3819" w14:paraId="3A9A0DFE" w14:textId="77777777" w:rsidTr="00DB57F2">
        <w:trPr>
          <w:trHeight w:val="588"/>
          <w:jc w:val="center"/>
        </w:trPr>
        <w:tc>
          <w:tcPr>
            <w:tcW w:w="1280" w:type="dxa"/>
            <w:tcBorders>
              <w:top w:val="single" w:sz="4" w:space="0" w:color="808080"/>
              <w:left w:val="single" w:sz="4" w:space="0" w:color="808080"/>
              <w:bottom w:val="single" w:sz="4" w:space="0" w:color="808080"/>
              <w:right w:val="single" w:sz="4" w:space="0" w:color="808080"/>
            </w:tcBorders>
          </w:tcPr>
          <w:p w14:paraId="4A99A54A" w14:textId="77777777" w:rsidR="000F3819" w:rsidRPr="000F3819" w:rsidRDefault="000F3819" w:rsidP="00DB57F2">
            <w:pPr>
              <w:rPr>
                <w:rFonts w:ascii="Times New Roman" w:eastAsia="Calibri" w:hAnsi="Times New Roman" w:cs="Times New Roman"/>
                <w:color w:val="000000"/>
                <w:sz w:val="24"/>
                <w:szCs w:val="24"/>
                <w:lang w:val="fr-FR"/>
              </w:rPr>
            </w:pPr>
            <w:proofErr w:type="spellStart"/>
            <w:r w:rsidRPr="000F3819">
              <w:rPr>
                <w:rFonts w:ascii="Times New Roman" w:eastAsia="Calibri" w:hAnsi="Times New Roman" w:cs="Times New Roman"/>
                <w:color w:val="000000"/>
                <w:sz w:val="24"/>
                <w:szCs w:val="24"/>
                <w:lang w:val="fr-FR"/>
              </w:rPr>
              <w:t>PGr</w:t>
            </w:r>
            <w:proofErr w:type="spellEnd"/>
          </w:p>
        </w:tc>
        <w:tc>
          <w:tcPr>
            <w:tcW w:w="1056" w:type="dxa"/>
            <w:tcBorders>
              <w:top w:val="single" w:sz="4" w:space="0" w:color="auto"/>
              <w:left w:val="nil"/>
              <w:bottom w:val="single" w:sz="4" w:space="0" w:color="auto"/>
              <w:right w:val="single" w:sz="4" w:space="0" w:color="auto"/>
            </w:tcBorders>
            <w:vAlign w:val="center"/>
          </w:tcPr>
          <w:p w14:paraId="0366F595" w14:textId="47AFD90C"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403</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91</w:t>
            </w:r>
          </w:p>
        </w:tc>
        <w:tc>
          <w:tcPr>
            <w:tcW w:w="1056" w:type="dxa"/>
            <w:tcBorders>
              <w:top w:val="single" w:sz="4" w:space="0" w:color="auto"/>
              <w:left w:val="single" w:sz="4" w:space="0" w:color="auto"/>
              <w:bottom w:val="single" w:sz="4" w:space="0" w:color="auto"/>
              <w:right w:val="single" w:sz="4" w:space="0" w:color="auto"/>
            </w:tcBorders>
            <w:vAlign w:val="center"/>
          </w:tcPr>
          <w:p w14:paraId="1FE8059C" w14:textId="1F42C5D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88</w:t>
            </w:r>
          </w:p>
        </w:tc>
        <w:tc>
          <w:tcPr>
            <w:tcW w:w="994" w:type="dxa"/>
            <w:tcBorders>
              <w:top w:val="single" w:sz="4" w:space="0" w:color="auto"/>
              <w:left w:val="single" w:sz="4" w:space="0" w:color="auto"/>
              <w:bottom w:val="single" w:sz="4" w:space="0" w:color="auto"/>
              <w:right w:val="single" w:sz="4" w:space="0" w:color="auto"/>
            </w:tcBorders>
            <w:vAlign w:val="center"/>
          </w:tcPr>
          <w:p w14:paraId="232BF928" w14:textId="05B8EA9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98</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06</w:t>
            </w:r>
          </w:p>
        </w:tc>
        <w:tc>
          <w:tcPr>
            <w:tcW w:w="801" w:type="dxa"/>
            <w:tcBorders>
              <w:top w:val="single" w:sz="4" w:space="0" w:color="auto"/>
              <w:left w:val="single" w:sz="4" w:space="0" w:color="auto"/>
              <w:bottom w:val="single" w:sz="4" w:space="0" w:color="auto"/>
              <w:right w:val="single" w:sz="4" w:space="0" w:color="auto"/>
            </w:tcBorders>
            <w:vAlign w:val="center"/>
          </w:tcPr>
          <w:p w14:paraId="690231F2" w14:textId="492028B0"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10</w:t>
            </w:r>
          </w:p>
        </w:tc>
        <w:tc>
          <w:tcPr>
            <w:tcW w:w="898" w:type="dxa"/>
            <w:tcBorders>
              <w:top w:val="single" w:sz="4" w:space="0" w:color="auto"/>
              <w:left w:val="single" w:sz="4" w:space="0" w:color="auto"/>
              <w:bottom w:val="single" w:sz="4" w:space="0" w:color="auto"/>
              <w:right w:val="single" w:sz="4" w:space="0" w:color="auto"/>
            </w:tcBorders>
            <w:vAlign w:val="center"/>
          </w:tcPr>
          <w:p w14:paraId="1442F685" w14:textId="4A4EA4F9"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20</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29</w:t>
            </w:r>
          </w:p>
        </w:tc>
        <w:tc>
          <w:tcPr>
            <w:tcW w:w="1277" w:type="dxa"/>
            <w:tcBorders>
              <w:top w:val="single" w:sz="4" w:space="0" w:color="auto"/>
              <w:left w:val="single" w:sz="4" w:space="0" w:color="auto"/>
              <w:bottom w:val="single" w:sz="4" w:space="0" w:color="auto"/>
              <w:right w:val="single" w:sz="4" w:space="0" w:color="auto"/>
            </w:tcBorders>
            <w:vAlign w:val="center"/>
          </w:tcPr>
          <w:p w14:paraId="67F80B7B" w14:textId="3337A613"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06</w:t>
            </w:r>
          </w:p>
        </w:tc>
        <w:tc>
          <w:tcPr>
            <w:tcW w:w="1220" w:type="dxa"/>
            <w:tcBorders>
              <w:top w:val="single" w:sz="4" w:space="0" w:color="auto"/>
              <w:left w:val="single" w:sz="4" w:space="0" w:color="auto"/>
              <w:bottom w:val="single" w:sz="4" w:space="0" w:color="auto"/>
              <w:right w:val="single" w:sz="4" w:space="0" w:color="auto"/>
            </w:tcBorders>
            <w:vAlign w:val="center"/>
          </w:tcPr>
          <w:p w14:paraId="31DD4C3F" w14:textId="66EAB45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37</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42</w:t>
            </w:r>
          </w:p>
        </w:tc>
        <w:tc>
          <w:tcPr>
            <w:tcW w:w="764" w:type="dxa"/>
            <w:tcBorders>
              <w:top w:val="single" w:sz="4" w:space="0" w:color="auto"/>
              <w:left w:val="single" w:sz="4" w:space="0" w:color="auto"/>
              <w:bottom w:val="single" w:sz="4" w:space="0" w:color="auto"/>
              <w:right w:val="single" w:sz="4" w:space="0" w:color="auto"/>
            </w:tcBorders>
            <w:vAlign w:val="center"/>
          </w:tcPr>
          <w:p w14:paraId="11C2C935" w14:textId="29F5CE06"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41</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00</w:t>
            </w:r>
          </w:p>
        </w:tc>
        <w:tc>
          <w:tcPr>
            <w:tcW w:w="1432" w:type="dxa"/>
            <w:tcBorders>
              <w:top w:val="single" w:sz="4" w:space="0" w:color="auto"/>
              <w:left w:val="single" w:sz="4" w:space="0" w:color="auto"/>
              <w:bottom w:val="single" w:sz="4" w:space="0" w:color="auto"/>
              <w:right w:val="single" w:sz="4" w:space="0" w:color="auto"/>
            </w:tcBorders>
            <w:vAlign w:val="center"/>
          </w:tcPr>
          <w:p w14:paraId="78ADB232" w14:textId="11FB0508" w:rsidR="000F3819" w:rsidRPr="000F3819" w:rsidRDefault="000F3819" w:rsidP="000F3819">
            <w:pPr>
              <w:jc w:val="center"/>
              <w:rPr>
                <w:rFonts w:ascii="Times New Roman" w:eastAsia="Calibri" w:hAnsi="Times New Roman" w:cs="Times New Roman"/>
                <w:color w:val="000000"/>
                <w:sz w:val="24"/>
                <w:szCs w:val="24"/>
                <w:lang w:val="fr-FR"/>
              </w:rPr>
            </w:pPr>
            <w:r w:rsidRPr="000F3819">
              <w:rPr>
                <w:rFonts w:ascii="Times New Roman" w:eastAsia="Calibri" w:hAnsi="Times New Roman" w:cs="Times New Roman"/>
                <w:color w:val="000000"/>
                <w:sz w:val="24"/>
                <w:szCs w:val="24"/>
                <w:lang w:val="fr-FR"/>
              </w:rPr>
              <w:t>75</w:t>
            </w:r>
            <w:r>
              <w:rPr>
                <w:rFonts w:ascii="Times New Roman" w:eastAsia="Calibri" w:hAnsi="Times New Roman" w:cs="Times New Roman"/>
                <w:color w:val="000000"/>
                <w:sz w:val="24"/>
                <w:szCs w:val="24"/>
                <w:lang w:val="fr-FR"/>
              </w:rPr>
              <w:t>.</w:t>
            </w:r>
            <w:r w:rsidRPr="000F3819">
              <w:rPr>
                <w:rFonts w:ascii="Times New Roman" w:eastAsia="Calibri" w:hAnsi="Times New Roman" w:cs="Times New Roman"/>
                <w:color w:val="000000"/>
                <w:sz w:val="24"/>
                <w:szCs w:val="24"/>
                <w:lang w:val="fr-FR"/>
              </w:rPr>
              <w:t>60</w:t>
            </w:r>
          </w:p>
        </w:tc>
      </w:tr>
    </w:tbl>
    <w:p w14:paraId="5AE71C3F" w14:textId="77777777" w:rsidR="000F3819" w:rsidRDefault="000F3819" w:rsidP="000F3819">
      <w:pPr>
        <w:spacing w:line="360" w:lineRule="auto"/>
        <w:jc w:val="both"/>
        <w:rPr>
          <w:rFonts w:ascii="Times New Roman" w:hAnsi="Times New Roman" w:cs="Times New Roman"/>
          <w:sz w:val="24"/>
          <w:szCs w:val="24"/>
        </w:rPr>
      </w:pPr>
    </w:p>
    <w:p w14:paraId="60D5D465" w14:textId="2E5185C5" w:rsidR="000F3819" w:rsidRDefault="00DB57F2" w:rsidP="00710A04">
      <w:pPr>
        <w:spacing w:line="240" w:lineRule="auto"/>
        <w:jc w:val="both"/>
        <w:rPr>
          <w:rFonts w:ascii="Times New Roman" w:hAnsi="Times New Roman" w:cs="Times New Roman"/>
          <w:b/>
          <w:bCs/>
          <w:sz w:val="24"/>
          <w:szCs w:val="24"/>
        </w:rPr>
      </w:pPr>
      <w:r w:rsidRPr="00DB57F2">
        <w:rPr>
          <w:rFonts w:ascii="Times New Roman" w:hAnsi="Times New Roman" w:cs="Times New Roman"/>
          <w:b/>
          <w:bCs/>
          <w:sz w:val="24"/>
          <w:szCs w:val="24"/>
        </w:rPr>
        <w:t>Average performance of different okra varieties</w:t>
      </w:r>
    </w:p>
    <w:p w14:paraId="0885B14F" w14:textId="2E138991" w:rsidR="00DB57F2" w:rsidRDefault="00DB57F2" w:rsidP="00DB57F2">
      <w:pPr>
        <w:spacing w:line="360" w:lineRule="auto"/>
        <w:jc w:val="both"/>
        <w:rPr>
          <w:rFonts w:ascii="Times New Roman" w:hAnsi="Times New Roman" w:cs="Times New Roman"/>
          <w:sz w:val="24"/>
          <w:szCs w:val="24"/>
        </w:rPr>
      </w:pPr>
      <w:r w:rsidRPr="00DB57F2">
        <w:rPr>
          <w:rFonts w:ascii="Times New Roman" w:hAnsi="Times New Roman" w:cs="Times New Roman"/>
          <w:sz w:val="24"/>
          <w:szCs w:val="24"/>
        </w:rPr>
        <w:t>The analysis of variance based on the comparison of the means of the different parameters by variety shows highly significant differences for the four varieties for all parameters studied except for stem diameter and fruit width (P=0.376) and P=0.078) (Table 6).</w:t>
      </w:r>
    </w:p>
    <w:p w14:paraId="3E915A44" w14:textId="166B2788" w:rsidR="00DB57F2" w:rsidRDefault="00DB57F2" w:rsidP="00DB57F2">
      <w:pPr>
        <w:spacing w:line="360" w:lineRule="auto"/>
        <w:jc w:val="both"/>
        <w:rPr>
          <w:rFonts w:ascii="Times New Roman" w:hAnsi="Times New Roman" w:cs="Times New Roman"/>
          <w:sz w:val="24"/>
          <w:szCs w:val="24"/>
        </w:rPr>
      </w:pPr>
      <w:r w:rsidRPr="00DB57F2">
        <w:rPr>
          <w:rFonts w:ascii="Times New Roman" w:hAnsi="Times New Roman" w:cs="Times New Roman"/>
          <w:b/>
          <w:bCs/>
          <w:sz w:val="24"/>
          <w:szCs w:val="24"/>
        </w:rPr>
        <w:lastRenderedPageBreak/>
        <w:t>Table 6:</w:t>
      </w:r>
      <w:r w:rsidRPr="00DB57F2">
        <w:rPr>
          <w:rFonts w:ascii="Times New Roman" w:hAnsi="Times New Roman" w:cs="Times New Roman"/>
          <w:sz w:val="24"/>
          <w:szCs w:val="24"/>
        </w:rPr>
        <w:t xml:space="preserve"> Average performance of the different okra varieties studied</w:t>
      </w:r>
    </w:p>
    <w:tbl>
      <w:tblPr>
        <w:tblStyle w:val="Grilledutableau2"/>
        <w:tblW w:w="11399" w:type="dxa"/>
        <w:jc w:val="center"/>
        <w:tblLayout w:type="fixed"/>
        <w:tblLook w:val="04A0" w:firstRow="1" w:lastRow="0" w:firstColumn="1" w:lastColumn="0" w:noHBand="0" w:noVBand="1"/>
      </w:tblPr>
      <w:tblGrid>
        <w:gridCol w:w="1445"/>
        <w:gridCol w:w="1213"/>
        <w:gridCol w:w="1295"/>
        <w:gridCol w:w="1337"/>
        <w:gridCol w:w="1187"/>
        <w:gridCol w:w="1166"/>
        <w:gridCol w:w="1166"/>
        <w:gridCol w:w="1172"/>
        <w:gridCol w:w="1418"/>
      </w:tblGrid>
      <w:tr w:rsidR="00DB57F2" w:rsidRPr="00DB57F2" w14:paraId="44D56B53" w14:textId="77777777" w:rsidTr="00C434C0">
        <w:trPr>
          <w:trHeight w:val="231"/>
          <w:jc w:val="center"/>
        </w:trPr>
        <w:tc>
          <w:tcPr>
            <w:tcW w:w="1445" w:type="dxa"/>
            <w:vMerge w:val="restart"/>
            <w:tcBorders>
              <w:top w:val="single" w:sz="4" w:space="0" w:color="808080"/>
              <w:left w:val="single" w:sz="4" w:space="0" w:color="808080"/>
              <w:bottom w:val="nil"/>
              <w:right w:val="single" w:sz="4" w:space="0" w:color="808080"/>
            </w:tcBorders>
            <w:vAlign w:val="bottom"/>
          </w:tcPr>
          <w:p w14:paraId="57F6479E" w14:textId="7254DB00" w:rsidR="00DB57F2" w:rsidRPr="00DB57F2" w:rsidRDefault="00DB57F2" w:rsidP="00DB57F2">
            <w:pPr>
              <w:spacing w:line="276" w:lineRule="auto"/>
              <w:ind w:left="16"/>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Parameters</w:t>
            </w:r>
            <w:proofErr w:type="spellEnd"/>
          </w:p>
        </w:tc>
        <w:tc>
          <w:tcPr>
            <w:tcW w:w="3845" w:type="dxa"/>
            <w:gridSpan w:val="3"/>
            <w:tcBorders>
              <w:top w:val="single" w:sz="4" w:space="0" w:color="808080"/>
              <w:left w:val="single" w:sz="4" w:space="0" w:color="808080"/>
              <w:bottom w:val="single" w:sz="4" w:space="0" w:color="808080"/>
              <w:right w:val="single" w:sz="4" w:space="0" w:color="808080"/>
            </w:tcBorders>
          </w:tcPr>
          <w:p w14:paraId="1E264B0C" w14:textId="629BE6D9" w:rsidR="00DB57F2" w:rsidRPr="00DB57F2" w:rsidRDefault="00DB57F2" w:rsidP="00DB57F2">
            <w:pPr>
              <w:spacing w:line="276" w:lineRule="auto"/>
              <w:jc w:val="center"/>
              <w:rPr>
                <w:rFonts w:ascii="Times New Roman" w:eastAsia="Calibri" w:hAnsi="Times New Roman" w:cs="Times New Roman"/>
                <w:sz w:val="24"/>
                <w:szCs w:val="24"/>
                <w:lang w:val="fr-FR"/>
              </w:rPr>
            </w:pPr>
            <w:r>
              <w:rPr>
                <w:rFonts w:ascii="Times New Roman" w:hAnsi="Times New Roman" w:cs="Times New Roman"/>
                <w:b/>
                <w:sz w:val="24"/>
                <w:szCs w:val="24"/>
                <w:lang w:val="fr-FR"/>
              </w:rPr>
              <w:t xml:space="preserve"> </w:t>
            </w:r>
            <w:r w:rsidRPr="00DB57F2">
              <w:rPr>
                <w:rFonts w:ascii="Times New Roman" w:hAnsi="Times New Roman" w:cs="Times New Roman"/>
                <w:b/>
                <w:sz w:val="24"/>
                <w:szCs w:val="24"/>
                <w:lang w:val="fr-FR"/>
              </w:rPr>
              <w:t>Collection</w:t>
            </w:r>
          </w:p>
        </w:tc>
        <w:tc>
          <w:tcPr>
            <w:tcW w:w="4691" w:type="dxa"/>
            <w:gridSpan w:val="4"/>
            <w:tcBorders>
              <w:top w:val="single" w:sz="4" w:space="0" w:color="808080"/>
              <w:left w:val="single" w:sz="4" w:space="0" w:color="808080"/>
              <w:bottom w:val="single" w:sz="4" w:space="0" w:color="808080"/>
              <w:right w:val="single" w:sz="4" w:space="0" w:color="808080"/>
            </w:tcBorders>
          </w:tcPr>
          <w:p w14:paraId="3E19CC3F" w14:textId="0FBCB6F6" w:rsidR="00DB57F2" w:rsidRPr="00DB57F2" w:rsidRDefault="00DB57F2" w:rsidP="00DB57F2">
            <w:pPr>
              <w:keepNext/>
              <w:spacing w:line="276" w:lineRule="auto"/>
              <w:jc w:val="center"/>
              <w:outlineLvl w:val="0"/>
              <w:rPr>
                <w:rFonts w:ascii="Times New Roman" w:hAnsi="Times New Roman" w:cs="Times New Roman"/>
                <w:b/>
                <w:sz w:val="24"/>
                <w:szCs w:val="24"/>
                <w:lang w:val="fr-FR"/>
              </w:rPr>
            </w:pPr>
            <w:proofErr w:type="spellStart"/>
            <w:r w:rsidRPr="00DB57F2">
              <w:rPr>
                <w:rFonts w:ascii="Times New Roman" w:hAnsi="Times New Roman" w:cs="Times New Roman"/>
                <w:b/>
                <w:sz w:val="24"/>
                <w:szCs w:val="24"/>
                <w:lang w:val="fr-FR"/>
              </w:rPr>
              <w:t>Grouping</w:t>
            </w:r>
            <w:proofErr w:type="spellEnd"/>
            <w:r w:rsidR="0023282C">
              <w:rPr>
                <w:rFonts w:ascii="Times New Roman" w:hAnsi="Times New Roman" w:cs="Times New Roman"/>
                <w:b/>
                <w:sz w:val="24"/>
                <w:szCs w:val="24"/>
                <w:lang w:val="fr-FR"/>
              </w:rPr>
              <w:t xml:space="preserve"> of </w:t>
            </w:r>
            <w:proofErr w:type="spellStart"/>
            <w:r w:rsidR="0023282C">
              <w:rPr>
                <w:rFonts w:ascii="Times New Roman" w:hAnsi="Times New Roman" w:cs="Times New Roman"/>
                <w:b/>
                <w:sz w:val="24"/>
                <w:szCs w:val="24"/>
                <w:lang w:val="fr-FR"/>
              </w:rPr>
              <w:t>varieties</w:t>
            </w:r>
            <w:proofErr w:type="spellEnd"/>
          </w:p>
        </w:tc>
        <w:tc>
          <w:tcPr>
            <w:tcW w:w="1418" w:type="dxa"/>
            <w:tcBorders>
              <w:top w:val="single" w:sz="4" w:space="0" w:color="000000"/>
              <w:left w:val="single" w:sz="4" w:space="0" w:color="808080"/>
              <w:bottom w:val="single" w:sz="4" w:space="0" w:color="808080"/>
              <w:right w:val="single" w:sz="4" w:space="0" w:color="808080"/>
            </w:tcBorders>
          </w:tcPr>
          <w:p w14:paraId="7EBD7243" w14:textId="2CA76F49" w:rsidR="00DB57F2" w:rsidRPr="00DB57F2" w:rsidRDefault="00DB57F2" w:rsidP="00DB57F2">
            <w:pPr>
              <w:spacing w:line="276" w:lineRule="auto"/>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Probability</w:t>
            </w:r>
            <w:proofErr w:type="spellEnd"/>
          </w:p>
        </w:tc>
      </w:tr>
      <w:tr w:rsidR="00DB57F2" w:rsidRPr="00DB57F2" w14:paraId="7164114E" w14:textId="77777777" w:rsidTr="00C434C0">
        <w:trPr>
          <w:trHeight w:val="223"/>
          <w:jc w:val="center"/>
        </w:trPr>
        <w:tc>
          <w:tcPr>
            <w:tcW w:w="1445" w:type="dxa"/>
            <w:vMerge/>
            <w:tcBorders>
              <w:top w:val="nil"/>
              <w:left w:val="single" w:sz="4" w:space="0" w:color="808080"/>
              <w:bottom w:val="nil"/>
              <w:right w:val="single" w:sz="4" w:space="0" w:color="808080"/>
            </w:tcBorders>
          </w:tcPr>
          <w:p w14:paraId="4A833A13" w14:textId="77777777" w:rsidR="00DB57F2" w:rsidRPr="00DB57F2" w:rsidRDefault="00DB57F2" w:rsidP="00DB57F2">
            <w:pPr>
              <w:rPr>
                <w:rFonts w:ascii="Times New Roman" w:eastAsia="Calibri" w:hAnsi="Times New Roman" w:cs="Times New Roman"/>
                <w:sz w:val="24"/>
                <w:szCs w:val="24"/>
                <w:lang w:val="fr-FR"/>
              </w:rPr>
            </w:pPr>
          </w:p>
        </w:tc>
        <w:tc>
          <w:tcPr>
            <w:tcW w:w="1213" w:type="dxa"/>
            <w:tcBorders>
              <w:top w:val="single" w:sz="4" w:space="0" w:color="808080"/>
              <w:left w:val="single" w:sz="4" w:space="0" w:color="808080"/>
              <w:bottom w:val="nil"/>
              <w:right w:val="single" w:sz="4" w:space="0" w:color="808080"/>
            </w:tcBorders>
          </w:tcPr>
          <w:p w14:paraId="2757CC76" w14:textId="77777777" w:rsidR="00DB57F2" w:rsidRPr="00DB57F2" w:rsidRDefault="00DB57F2" w:rsidP="00DB57F2">
            <w:pPr>
              <w:rPr>
                <w:rFonts w:ascii="Times New Roman" w:eastAsia="Calibri" w:hAnsi="Times New Roman" w:cs="Times New Roman"/>
                <w:sz w:val="24"/>
                <w:szCs w:val="24"/>
                <w:lang w:val="fr-FR"/>
              </w:rPr>
            </w:pPr>
          </w:p>
        </w:tc>
        <w:tc>
          <w:tcPr>
            <w:tcW w:w="1295" w:type="dxa"/>
            <w:tcBorders>
              <w:top w:val="single" w:sz="4" w:space="0" w:color="808080"/>
              <w:left w:val="single" w:sz="4" w:space="0" w:color="808080"/>
              <w:bottom w:val="nil"/>
              <w:right w:val="single" w:sz="4" w:space="0" w:color="808080"/>
            </w:tcBorders>
          </w:tcPr>
          <w:p w14:paraId="6E4B915F" w14:textId="77777777" w:rsidR="00DB57F2" w:rsidRPr="00DB57F2" w:rsidRDefault="00DB57F2" w:rsidP="00DB57F2">
            <w:pPr>
              <w:rPr>
                <w:rFonts w:ascii="Times New Roman" w:eastAsia="Calibri" w:hAnsi="Times New Roman" w:cs="Times New Roman"/>
                <w:sz w:val="24"/>
                <w:szCs w:val="24"/>
                <w:lang w:val="fr-FR"/>
              </w:rPr>
            </w:pPr>
          </w:p>
        </w:tc>
        <w:tc>
          <w:tcPr>
            <w:tcW w:w="1337" w:type="dxa"/>
            <w:tcBorders>
              <w:top w:val="single" w:sz="4" w:space="0" w:color="808080"/>
              <w:left w:val="single" w:sz="4" w:space="0" w:color="808080"/>
              <w:bottom w:val="nil"/>
              <w:right w:val="single" w:sz="4" w:space="0" w:color="808080"/>
            </w:tcBorders>
          </w:tcPr>
          <w:p w14:paraId="6414E6CA" w14:textId="77777777" w:rsidR="00DB57F2" w:rsidRPr="00DB57F2" w:rsidRDefault="00DB57F2" w:rsidP="00DB57F2">
            <w:pPr>
              <w:rPr>
                <w:rFonts w:ascii="Times New Roman" w:eastAsia="Calibri" w:hAnsi="Times New Roman" w:cs="Times New Roman"/>
                <w:sz w:val="24"/>
                <w:szCs w:val="24"/>
                <w:lang w:val="fr-FR"/>
              </w:rPr>
            </w:pPr>
          </w:p>
        </w:tc>
        <w:tc>
          <w:tcPr>
            <w:tcW w:w="1187" w:type="dxa"/>
            <w:tcBorders>
              <w:top w:val="single" w:sz="4" w:space="0" w:color="808080"/>
              <w:left w:val="single" w:sz="4" w:space="0" w:color="808080"/>
              <w:bottom w:val="nil"/>
              <w:right w:val="single" w:sz="4" w:space="0" w:color="808080"/>
            </w:tcBorders>
          </w:tcPr>
          <w:p w14:paraId="10E6C833" w14:textId="77777777" w:rsidR="00DB57F2" w:rsidRPr="00DB57F2" w:rsidRDefault="00DB57F2" w:rsidP="00DB57F2">
            <w:pPr>
              <w:rPr>
                <w:rFonts w:ascii="Times New Roman" w:eastAsia="Calibri" w:hAnsi="Times New Roman" w:cs="Times New Roman"/>
                <w:sz w:val="24"/>
                <w:szCs w:val="24"/>
                <w:lang w:val="fr-FR"/>
              </w:rPr>
            </w:pPr>
          </w:p>
        </w:tc>
        <w:tc>
          <w:tcPr>
            <w:tcW w:w="1166" w:type="dxa"/>
            <w:tcBorders>
              <w:top w:val="single" w:sz="4" w:space="0" w:color="808080"/>
              <w:left w:val="single" w:sz="4" w:space="0" w:color="808080"/>
              <w:bottom w:val="nil"/>
              <w:right w:val="single" w:sz="4" w:space="0" w:color="808080"/>
            </w:tcBorders>
          </w:tcPr>
          <w:p w14:paraId="009B06D3" w14:textId="77777777" w:rsidR="00DB57F2" w:rsidRPr="00DB57F2" w:rsidRDefault="00DB57F2" w:rsidP="00DB57F2">
            <w:pPr>
              <w:rPr>
                <w:rFonts w:ascii="Times New Roman" w:eastAsia="Calibri" w:hAnsi="Times New Roman" w:cs="Times New Roman"/>
                <w:sz w:val="24"/>
                <w:szCs w:val="24"/>
                <w:lang w:val="fr-FR"/>
              </w:rPr>
            </w:pPr>
          </w:p>
        </w:tc>
        <w:tc>
          <w:tcPr>
            <w:tcW w:w="1166" w:type="dxa"/>
            <w:tcBorders>
              <w:top w:val="single" w:sz="4" w:space="0" w:color="808080"/>
              <w:left w:val="single" w:sz="4" w:space="0" w:color="808080"/>
              <w:bottom w:val="nil"/>
              <w:right w:val="single" w:sz="4" w:space="0" w:color="808080"/>
            </w:tcBorders>
          </w:tcPr>
          <w:p w14:paraId="56618C44" w14:textId="77777777" w:rsidR="00DB57F2" w:rsidRPr="00DB57F2" w:rsidRDefault="00DB57F2" w:rsidP="00DB57F2">
            <w:pPr>
              <w:rPr>
                <w:rFonts w:ascii="Times New Roman" w:eastAsia="Calibri" w:hAnsi="Times New Roman" w:cs="Times New Roman"/>
                <w:sz w:val="24"/>
                <w:szCs w:val="24"/>
                <w:lang w:val="fr-FR"/>
              </w:rPr>
            </w:pPr>
          </w:p>
        </w:tc>
        <w:tc>
          <w:tcPr>
            <w:tcW w:w="1172" w:type="dxa"/>
            <w:tcBorders>
              <w:top w:val="single" w:sz="4" w:space="0" w:color="808080"/>
              <w:left w:val="single" w:sz="4" w:space="0" w:color="808080"/>
              <w:bottom w:val="nil"/>
              <w:right w:val="single" w:sz="4" w:space="0" w:color="808080"/>
            </w:tcBorders>
          </w:tcPr>
          <w:p w14:paraId="774EEEB5" w14:textId="77777777" w:rsidR="00DB57F2" w:rsidRPr="00DB57F2" w:rsidRDefault="00DB57F2" w:rsidP="00DB57F2">
            <w:pPr>
              <w:rPr>
                <w:rFonts w:ascii="Times New Roman" w:eastAsia="Calibri" w:hAnsi="Times New Roman" w:cs="Times New Roman"/>
                <w:sz w:val="24"/>
                <w:szCs w:val="24"/>
                <w:lang w:val="fr-FR"/>
              </w:rPr>
            </w:pPr>
          </w:p>
        </w:tc>
        <w:tc>
          <w:tcPr>
            <w:tcW w:w="1418" w:type="dxa"/>
            <w:tcBorders>
              <w:top w:val="single" w:sz="4" w:space="0" w:color="808080"/>
              <w:left w:val="single" w:sz="4" w:space="0" w:color="808080"/>
              <w:bottom w:val="nil"/>
              <w:right w:val="single" w:sz="4" w:space="0" w:color="808080"/>
            </w:tcBorders>
          </w:tcPr>
          <w:p w14:paraId="2A289189" w14:textId="77777777" w:rsidR="00DB57F2" w:rsidRPr="00DB57F2" w:rsidRDefault="00DB57F2" w:rsidP="00DB57F2">
            <w:pPr>
              <w:rPr>
                <w:rFonts w:ascii="Times New Roman" w:eastAsia="Calibri" w:hAnsi="Times New Roman" w:cs="Times New Roman"/>
                <w:sz w:val="24"/>
                <w:szCs w:val="24"/>
                <w:lang w:val="fr-FR"/>
              </w:rPr>
            </w:pPr>
          </w:p>
        </w:tc>
      </w:tr>
      <w:tr w:rsidR="00DB57F2" w:rsidRPr="00DB57F2" w14:paraId="403C8ED1" w14:textId="77777777" w:rsidTr="00C434C0">
        <w:trPr>
          <w:trHeight w:val="441"/>
          <w:jc w:val="center"/>
        </w:trPr>
        <w:tc>
          <w:tcPr>
            <w:tcW w:w="1445" w:type="dxa"/>
            <w:tcBorders>
              <w:top w:val="nil"/>
              <w:left w:val="single" w:sz="4" w:space="0" w:color="808080"/>
              <w:bottom w:val="single" w:sz="4" w:space="0" w:color="808080"/>
              <w:right w:val="single" w:sz="4" w:space="0" w:color="808080"/>
            </w:tcBorders>
          </w:tcPr>
          <w:p w14:paraId="26F8C3B1" w14:textId="77777777" w:rsidR="00DB57F2" w:rsidRPr="00DB57F2" w:rsidRDefault="00DB57F2" w:rsidP="00DB57F2">
            <w:pPr>
              <w:spacing w:line="276" w:lineRule="auto"/>
              <w:rPr>
                <w:rFonts w:ascii="Times New Roman" w:eastAsia="Calibri" w:hAnsi="Times New Roman" w:cs="Times New Roman"/>
                <w:sz w:val="24"/>
                <w:szCs w:val="24"/>
                <w:lang w:val="fr-FR"/>
              </w:rPr>
            </w:pPr>
          </w:p>
        </w:tc>
        <w:tc>
          <w:tcPr>
            <w:tcW w:w="1213" w:type="dxa"/>
            <w:tcBorders>
              <w:top w:val="nil"/>
              <w:left w:val="single" w:sz="4" w:space="0" w:color="808080"/>
              <w:bottom w:val="single" w:sz="4" w:space="0" w:color="808080"/>
              <w:right w:val="single" w:sz="4" w:space="0" w:color="808080"/>
            </w:tcBorders>
          </w:tcPr>
          <w:p w14:paraId="30781593" w14:textId="3C177C9C" w:rsidR="00DB57F2" w:rsidRPr="00DB57F2" w:rsidRDefault="00DB57F2" w:rsidP="00DB57F2">
            <w:pPr>
              <w:spacing w:line="276" w:lineRule="auto"/>
              <w:ind w:left="16"/>
              <w:jc w:val="center"/>
              <w:rPr>
                <w:rFonts w:ascii="Times New Roman" w:eastAsia="Calibri" w:hAnsi="Times New Roman" w:cs="Times New Roman"/>
                <w:sz w:val="24"/>
                <w:szCs w:val="24"/>
                <w:lang w:val="fr-FR"/>
              </w:rPr>
            </w:pPr>
            <w:proofErr w:type="spellStart"/>
            <w:r w:rsidRPr="00DB57F2">
              <w:rPr>
                <w:rFonts w:ascii="Times New Roman" w:hAnsi="Times New Roman" w:cs="Times New Roman"/>
                <w:b/>
                <w:sz w:val="24"/>
                <w:szCs w:val="24"/>
                <w:lang w:val="fr-FR"/>
              </w:rPr>
              <w:t>M</w:t>
            </w:r>
            <w:r>
              <w:rPr>
                <w:rFonts w:ascii="Times New Roman" w:hAnsi="Times New Roman" w:cs="Times New Roman"/>
                <w:b/>
                <w:sz w:val="24"/>
                <w:szCs w:val="24"/>
                <w:lang w:val="fr-FR"/>
              </w:rPr>
              <w:t>ean</w:t>
            </w:r>
            <w:proofErr w:type="spellEnd"/>
          </w:p>
        </w:tc>
        <w:tc>
          <w:tcPr>
            <w:tcW w:w="1295" w:type="dxa"/>
            <w:tcBorders>
              <w:top w:val="nil"/>
              <w:left w:val="single" w:sz="4" w:space="0" w:color="808080"/>
              <w:bottom w:val="single" w:sz="4" w:space="0" w:color="808080"/>
              <w:right w:val="single" w:sz="4" w:space="0" w:color="808080"/>
            </w:tcBorders>
          </w:tcPr>
          <w:p w14:paraId="09E06BB1"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Minimum</w:t>
            </w:r>
          </w:p>
        </w:tc>
        <w:tc>
          <w:tcPr>
            <w:tcW w:w="1337" w:type="dxa"/>
            <w:tcBorders>
              <w:top w:val="nil"/>
              <w:left w:val="single" w:sz="4" w:space="0" w:color="808080"/>
              <w:bottom w:val="single" w:sz="4" w:space="0" w:color="808080"/>
              <w:right w:val="single" w:sz="4" w:space="0" w:color="808080"/>
            </w:tcBorders>
          </w:tcPr>
          <w:p w14:paraId="01901D20"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Maximum</w:t>
            </w:r>
          </w:p>
        </w:tc>
        <w:tc>
          <w:tcPr>
            <w:tcW w:w="1187" w:type="dxa"/>
            <w:tcBorders>
              <w:top w:val="nil"/>
              <w:left w:val="single" w:sz="4" w:space="0" w:color="808080"/>
              <w:bottom w:val="single" w:sz="4" w:space="0" w:color="808080"/>
              <w:right w:val="single" w:sz="4" w:space="0" w:color="808080"/>
            </w:tcBorders>
          </w:tcPr>
          <w:p w14:paraId="10BA1478" w14:textId="5036D935" w:rsidR="00DB57F2" w:rsidRPr="00DB57F2" w:rsidRDefault="00DB57F2" w:rsidP="00DB57F2">
            <w:pPr>
              <w:rPr>
                <w:rFonts w:ascii="Times New Roman" w:eastAsia="Calibri" w:hAnsi="Times New Roman" w:cs="Times New Roman"/>
                <w:b/>
                <w:color w:val="000000"/>
                <w:sz w:val="24"/>
                <w:szCs w:val="24"/>
                <w:lang w:val="fr-FR"/>
              </w:rPr>
            </w:pPr>
            <w:r w:rsidRPr="00DB57F2">
              <w:rPr>
                <w:rFonts w:ascii="Times New Roman" w:eastAsia="Calibri" w:hAnsi="Times New Roman" w:cs="Times New Roman"/>
                <w:b/>
                <w:color w:val="000000"/>
                <w:sz w:val="24"/>
                <w:szCs w:val="24"/>
                <w:lang w:val="fr-FR"/>
              </w:rPr>
              <w:t>Long</w:t>
            </w:r>
          </w:p>
        </w:tc>
        <w:tc>
          <w:tcPr>
            <w:tcW w:w="1166" w:type="dxa"/>
            <w:tcBorders>
              <w:top w:val="nil"/>
              <w:left w:val="single" w:sz="4" w:space="0" w:color="808080"/>
              <w:bottom w:val="single" w:sz="4" w:space="0" w:color="808080"/>
              <w:right w:val="single" w:sz="4" w:space="0" w:color="808080"/>
            </w:tcBorders>
          </w:tcPr>
          <w:p w14:paraId="4DAFE9C7" w14:textId="77777777" w:rsidR="00DB57F2" w:rsidRPr="00DB57F2" w:rsidRDefault="00DB57F2" w:rsidP="00DB57F2">
            <w:pPr>
              <w:rPr>
                <w:rFonts w:ascii="Times New Roman" w:eastAsia="Calibri" w:hAnsi="Times New Roman" w:cs="Times New Roman"/>
                <w:b/>
                <w:color w:val="000000"/>
                <w:sz w:val="24"/>
                <w:szCs w:val="24"/>
                <w:lang w:val="fr-FR"/>
              </w:rPr>
            </w:pPr>
            <w:r w:rsidRPr="00DB57F2">
              <w:rPr>
                <w:rFonts w:ascii="Times New Roman" w:eastAsia="Calibri" w:hAnsi="Times New Roman" w:cs="Times New Roman"/>
                <w:b/>
                <w:color w:val="000000"/>
                <w:sz w:val="24"/>
                <w:szCs w:val="24"/>
                <w:lang w:val="fr-FR"/>
              </w:rPr>
              <w:t xml:space="preserve"> Gazelle</w:t>
            </w:r>
          </w:p>
        </w:tc>
        <w:tc>
          <w:tcPr>
            <w:tcW w:w="1166" w:type="dxa"/>
            <w:tcBorders>
              <w:top w:val="nil"/>
              <w:left w:val="single" w:sz="4" w:space="0" w:color="808080"/>
              <w:bottom w:val="single" w:sz="4" w:space="0" w:color="808080"/>
              <w:right w:val="single" w:sz="4" w:space="0" w:color="808080"/>
            </w:tcBorders>
          </w:tcPr>
          <w:p w14:paraId="70A866BF" w14:textId="2FF9C17B" w:rsidR="00DB57F2" w:rsidRPr="00DB57F2" w:rsidRDefault="0023282C" w:rsidP="00DB57F2">
            <w:pPr>
              <w:rPr>
                <w:rFonts w:ascii="Times New Roman" w:eastAsia="Calibri" w:hAnsi="Times New Roman" w:cs="Times New Roman"/>
                <w:b/>
                <w:color w:val="000000"/>
                <w:sz w:val="24"/>
                <w:szCs w:val="24"/>
                <w:lang w:val="fr-FR"/>
              </w:rPr>
            </w:pPr>
            <w:r>
              <w:rPr>
                <w:rFonts w:ascii="Times New Roman" w:eastAsia="Calibri" w:hAnsi="Times New Roman" w:cs="Times New Roman"/>
                <w:b/>
                <w:color w:val="000000"/>
                <w:sz w:val="24"/>
                <w:szCs w:val="24"/>
                <w:lang w:val="fr-FR"/>
              </w:rPr>
              <w:t>Short</w:t>
            </w:r>
          </w:p>
        </w:tc>
        <w:tc>
          <w:tcPr>
            <w:tcW w:w="1172" w:type="dxa"/>
            <w:tcBorders>
              <w:top w:val="nil"/>
              <w:left w:val="single" w:sz="4" w:space="0" w:color="808080"/>
              <w:bottom w:val="single" w:sz="4" w:space="0" w:color="808080"/>
              <w:right w:val="single" w:sz="4" w:space="0" w:color="808080"/>
            </w:tcBorders>
          </w:tcPr>
          <w:p w14:paraId="077AA1AE" w14:textId="1B804EAC" w:rsidR="00DB57F2" w:rsidRPr="00DB57F2" w:rsidRDefault="00DB57F2" w:rsidP="00DB57F2">
            <w:pPr>
              <w:rPr>
                <w:rFonts w:ascii="Times New Roman" w:hAnsi="Times New Roman" w:cs="Times New Roman"/>
                <w:b/>
                <w:color w:val="000000"/>
                <w:sz w:val="24"/>
                <w:szCs w:val="24"/>
                <w:lang w:val="fr-FR"/>
              </w:rPr>
            </w:pPr>
            <w:r w:rsidRPr="00DB57F2">
              <w:rPr>
                <w:rFonts w:ascii="Times New Roman" w:hAnsi="Times New Roman" w:cs="Times New Roman"/>
                <w:b/>
                <w:color w:val="000000"/>
                <w:sz w:val="24"/>
                <w:szCs w:val="24"/>
                <w:lang w:val="fr-FR"/>
              </w:rPr>
              <w:t>Local</w:t>
            </w:r>
          </w:p>
        </w:tc>
        <w:tc>
          <w:tcPr>
            <w:tcW w:w="1418" w:type="dxa"/>
            <w:tcBorders>
              <w:top w:val="nil"/>
              <w:left w:val="single" w:sz="4" w:space="0" w:color="808080"/>
              <w:bottom w:val="single" w:sz="4" w:space="0" w:color="808080"/>
              <w:right w:val="single" w:sz="4" w:space="0" w:color="808080"/>
            </w:tcBorders>
          </w:tcPr>
          <w:p w14:paraId="06994018" w14:textId="77777777" w:rsidR="00DB57F2" w:rsidRPr="00DB57F2" w:rsidRDefault="00DB57F2" w:rsidP="00DB57F2">
            <w:pPr>
              <w:spacing w:line="276" w:lineRule="auto"/>
              <w:ind w:left="16"/>
              <w:rPr>
                <w:rFonts w:ascii="Times New Roman" w:eastAsia="Calibri" w:hAnsi="Times New Roman" w:cs="Times New Roman"/>
                <w:sz w:val="24"/>
                <w:szCs w:val="24"/>
                <w:lang w:val="fr-FR"/>
              </w:rPr>
            </w:pPr>
            <w:r w:rsidRPr="00DB57F2">
              <w:rPr>
                <w:rFonts w:ascii="Times New Roman" w:hAnsi="Times New Roman" w:cs="Times New Roman"/>
                <w:b/>
                <w:sz w:val="24"/>
                <w:szCs w:val="24"/>
                <w:lang w:val="fr-FR"/>
              </w:rPr>
              <w:t>P (value)</w:t>
            </w:r>
          </w:p>
        </w:tc>
      </w:tr>
      <w:tr w:rsidR="00DB57F2" w:rsidRPr="00DB57F2" w14:paraId="06416C90"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6E3FC74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HpF</w:t>
            </w:r>
            <w:proofErr w:type="spellEnd"/>
          </w:p>
        </w:tc>
        <w:tc>
          <w:tcPr>
            <w:tcW w:w="1213" w:type="dxa"/>
            <w:tcBorders>
              <w:left w:val="single" w:sz="4" w:space="0" w:color="auto"/>
              <w:bottom w:val="single" w:sz="4" w:space="0" w:color="auto"/>
            </w:tcBorders>
            <w:shd w:val="clear" w:color="auto" w:fill="FFFFFF"/>
            <w:vAlign w:val="center"/>
          </w:tcPr>
          <w:p w14:paraId="1FCE044F" w14:textId="134F2233"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48</w:t>
            </w:r>
          </w:p>
        </w:tc>
        <w:tc>
          <w:tcPr>
            <w:tcW w:w="1295" w:type="dxa"/>
            <w:vAlign w:val="center"/>
          </w:tcPr>
          <w:p w14:paraId="3D87FFAD" w14:textId="6A15BE0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20</w:t>
            </w:r>
          </w:p>
        </w:tc>
        <w:tc>
          <w:tcPr>
            <w:tcW w:w="1337" w:type="dxa"/>
            <w:vAlign w:val="center"/>
          </w:tcPr>
          <w:p w14:paraId="2568536F" w14:textId="17AD33E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55</w:t>
            </w:r>
          </w:p>
        </w:tc>
        <w:tc>
          <w:tcPr>
            <w:tcW w:w="1187" w:type="dxa"/>
            <w:vAlign w:val="center"/>
          </w:tcPr>
          <w:p w14:paraId="2E559D05" w14:textId="0E3C960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54a</w:t>
            </w:r>
          </w:p>
        </w:tc>
        <w:tc>
          <w:tcPr>
            <w:tcW w:w="1166" w:type="dxa"/>
            <w:vAlign w:val="center"/>
          </w:tcPr>
          <w:p w14:paraId="25759E89" w14:textId="559E071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67b</w:t>
            </w:r>
          </w:p>
        </w:tc>
        <w:tc>
          <w:tcPr>
            <w:tcW w:w="1166" w:type="dxa"/>
            <w:vAlign w:val="center"/>
          </w:tcPr>
          <w:p w14:paraId="2C4FBFD1" w14:textId="0D7199E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81c</w:t>
            </w:r>
          </w:p>
        </w:tc>
        <w:tc>
          <w:tcPr>
            <w:tcW w:w="1172" w:type="dxa"/>
            <w:vAlign w:val="center"/>
          </w:tcPr>
          <w:p w14:paraId="0A7E8ACC" w14:textId="196C295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87d</w:t>
            </w:r>
          </w:p>
        </w:tc>
        <w:tc>
          <w:tcPr>
            <w:tcW w:w="1418" w:type="dxa"/>
            <w:vAlign w:val="center"/>
          </w:tcPr>
          <w:p w14:paraId="339F6DBB" w14:textId="24B2CCF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11CF850F"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6EE8AA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HpM</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584B2228" w14:textId="1127AE4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55</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59</w:t>
            </w:r>
          </w:p>
        </w:tc>
        <w:tc>
          <w:tcPr>
            <w:tcW w:w="1295" w:type="dxa"/>
            <w:vAlign w:val="center"/>
          </w:tcPr>
          <w:p w14:paraId="556A366A" w14:textId="5AFD01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w:t>
            </w:r>
          </w:p>
        </w:tc>
        <w:tc>
          <w:tcPr>
            <w:tcW w:w="1337" w:type="dxa"/>
            <w:vAlign w:val="center"/>
          </w:tcPr>
          <w:p w14:paraId="66B67133" w14:textId="0D6659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28</w:t>
            </w:r>
          </w:p>
        </w:tc>
        <w:tc>
          <w:tcPr>
            <w:tcW w:w="1187" w:type="dxa"/>
            <w:vAlign w:val="center"/>
          </w:tcPr>
          <w:p w14:paraId="00219290" w14:textId="378BE6C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08a</w:t>
            </w:r>
          </w:p>
        </w:tc>
        <w:tc>
          <w:tcPr>
            <w:tcW w:w="1166" w:type="dxa"/>
            <w:vAlign w:val="center"/>
          </w:tcPr>
          <w:p w14:paraId="23005A68" w14:textId="4420B65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82b</w:t>
            </w:r>
          </w:p>
        </w:tc>
        <w:tc>
          <w:tcPr>
            <w:tcW w:w="1166" w:type="dxa"/>
            <w:vAlign w:val="center"/>
          </w:tcPr>
          <w:p w14:paraId="5F99152F" w14:textId="5F438E7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46c</w:t>
            </w:r>
          </w:p>
        </w:tc>
        <w:tc>
          <w:tcPr>
            <w:tcW w:w="1172" w:type="dxa"/>
            <w:vAlign w:val="center"/>
          </w:tcPr>
          <w:p w14:paraId="0ECE864B" w14:textId="070880F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002d</w:t>
            </w:r>
          </w:p>
        </w:tc>
        <w:tc>
          <w:tcPr>
            <w:tcW w:w="1418" w:type="dxa"/>
            <w:vAlign w:val="center"/>
          </w:tcPr>
          <w:p w14:paraId="24029309" w14:textId="51AD6EF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3755619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61303A2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DiaT</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1234FD96" w14:textId="7A9E0D47"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6989</w:t>
            </w:r>
          </w:p>
        </w:tc>
        <w:tc>
          <w:tcPr>
            <w:tcW w:w="1295" w:type="dxa"/>
            <w:vAlign w:val="center"/>
          </w:tcPr>
          <w:p w14:paraId="15F1152C" w14:textId="1C70429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3275</w:t>
            </w:r>
          </w:p>
        </w:tc>
        <w:tc>
          <w:tcPr>
            <w:tcW w:w="1337" w:type="dxa"/>
            <w:vAlign w:val="center"/>
          </w:tcPr>
          <w:p w14:paraId="5CC5FCDE" w14:textId="4AAF382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2450</w:t>
            </w:r>
          </w:p>
        </w:tc>
        <w:tc>
          <w:tcPr>
            <w:tcW w:w="1187" w:type="dxa"/>
            <w:vAlign w:val="center"/>
          </w:tcPr>
          <w:p w14:paraId="3282C038" w14:textId="14AF68B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712a</w:t>
            </w:r>
          </w:p>
        </w:tc>
        <w:tc>
          <w:tcPr>
            <w:tcW w:w="1166" w:type="dxa"/>
            <w:vAlign w:val="center"/>
          </w:tcPr>
          <w:p w14:paraId="5D14E993" w14:textId="6CB2F1E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657a</w:t>
            </w:r>
          </w:p>
        </w:tc>
        <w:tc>
          <w:tcPr>
            <w:tcW w:w="1166" w:type="dxa"/>
            <w:vAlign w:val="center"/>
          </w:tcPr>
          <w:p w14:paraId="0651A651" w14:textId="7D532ED6" w:rsidR="00DB57F2" w:rsidRPr="00DB57F2" w:rsidRDefault="00DB57F2" w:rsidP="006934CA">
            <w:pPr>
              <w:jc w:val="center"/>
              <w:rPr>
                <w:rFonts w:ascii="Times New Roman" w:eastAsia="Calibri" w:hAnsi="Times New Roman" w:cs="Times New Roman"/>
                <w:color w:val="000000"/>
                <w:sz w:val="24"/>
                <w:szCs w:val="24"/>
                <w:lang w:val="fr-FR"/>
              </w:rPr>
            </w:pPr>
            <w:r w:rsidRPr="00DB57F2">
              <w:rPr>
                <w:rFonts w:ascii="Times New Roman" w:eastAsia="Calibri" w:hAnsi="Times New Roman" w:cs="Times New Roman"/>
                <w:color w:val="000000"/>
                <w:sz w:val="24"/>
                <w:szCs w:val="24"/>
                <w:lang w:val="fr-FR"/>
              </w:rPr>
              <w:t>1</w:t>
            </w:r>
            <w:r w:rsidR="006934CA">
              <w:rPr>
                <w:rFonts w:ascii="Times New Roman" w:eastAsia="Calibri" w:hAnsi="Times New Roman" w:cs="Times New Roman"/>
                <w:color w:val="000000"/>
                <w:sz w:val="24"/>
                <w:szCs w:val="24"/>
                <w:lang w:val="fr-FR"/>
              </w:rPr>
              <w:t>.</w:t>
            </w:r>
            <w:r w:rsidRPr="00DB57F2">
              <w:rPr>
                <w:rFonts w:ascii="Times New Roman" w:eastAsia="Calibri" w:hAnsi="Times New Roman" w:cs="Times New Roman"/>
                <w:color w:val="000000"/>
                <w:sz w:val="24"/>
                <w:szCs w:val="24"/>
                <w:lang w:val="fr-FR"/>
              </w:rPr>
              <w:t>764a</w:t>
            </w:r>
          </w:p>
        </w:tc>
        <w:tc>
          <w:tcPr>
            <w:tcW w:w="1172" w:type="dxa"/>
            <w:vAlign w:val="center"/>
          </w:tcPr>
          <w:p w14:paraId="056612D9" w14:textId="4CA8FD3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663a</w:t>
            </w:r>
          </w:p>
        </w:tc>
        <w:tc>
          <w:tcPr>
            <w:tcW w:w="1418" w:type="dxa"/>
            <w:vAlign w:val="center"/>
          </w:tcPr>
          <w:p w14:paraId="37EDC2C2" w14:textId="74905C7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376</w:t>
            </w:r>
          </w:p>
        </w:tc>
      </w:tr>
      <w:tr w:rsidR="00DB57F2" w:rsidRPr="00DB57F2" w14:paraId="203E3DAD"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618DEB3E" w14:textId="77777777" w:rsidR="00DB57F2" w:rsidRPr="00DB57F2" w:rsidRDefault="00DB57F2" w:rsidP="00DB57F2">
            <w:pPr>
              <w:rPr>
                <w:rFonts w:ascii="Times New Roman" w:eastAsia="Calibri" w:hAnsi="Times New Roman" w:cs="Times New Roman"/>
                <w:color w:val="000000"/>
                <w:sz w:val="24"/>
                <w:szCs w:val="24"/>
                <w:lang w:val="fr-FR"/>
              </w:rPr>
            </w:pPr>
            <w:r w:rsidRPr="00DB57F2">
              <w:rPr>
                <w:rFonts w:ascii="Times New Roman" w:eastAsia="Calibri" w:hAnsi="Times New Roman" w:cs="Times New Roman"/>
                <w:color w:val="000000"/>
                <w:sz w:val="24"/>
                <w:szCs w:val="24"/>
                <w:lang w:val="fr-FR"/>
              </w:rPr>
              <w:t>NR</w:t>
            </w:r>
          </w:p>
        </w:tc>
        <w:tc>
          <w:tcPr>
            <w:tcW w:w="1213" w:type="dxa"/>
            <w:tcBorders>
              <w:top w:val="single" w:sz="4" w:space="0" w:color="auto"/>
              <w:left w:val="single" w:sz="4" w:space="0" w:color="auto"/>
              <w:bottom w:val="single" w:sz="4" w:space="0" w:color="auto"/>
            </w:tcBorders>
            <w:shd w:val="clear" w:color="auto" w:fill="FFFFFF"/>
            <w:vAlign w:val="center"/>
          </w:tcPr>
          <w:p w14:paraId="1C86A05D" w14:textId="2F95D589"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126</w:t>
            </w:r>
          </w:p>
        </w:tc>
        <w:tc>
          <w:tcPr>
            <w:tcW w:w="1295" w:type="dxa"/>
            <w:vAlign w:val="center"/>
          </w:tcPr>
          <w:p w14:paraId="73C2C668" w14:textId="4DC9AC4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125</w:t>
            </w:r>
          </w:p>
        </w:tc>
        <w:tc>
          <w:tcPr>
            <w:tcW w:w="1337" w:type="dxa"/>
            <w:vAlign w:val="center"/>
          </w:tcPr>
          <w:p w14:paraId="12426D95" w14:textId="490E869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190</w:t>
            </w:r>
          </w:p>
        </w:tc>
        <w:tc>
          <w:tcPr>
            <w:tcW w:w="1187" w:type="dxa"/>
            <w:vAlign w:val="center"/>
          </w:tcPr>
          <w:p w14:paraId="1972B2E4" w14:textId="2401218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310a</w:t>
            </w:r>
          </w:p>
        </w:tc>
        <w:tc>
          <w:tcPr>
            <w:tcW w:w="1166" w:type="dxa"/>
            <w:vAlign w:val="center"/>
          </w:tcPr>
          <w:p w14:paraId="60458C6C" w14:textId="249F703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880b</w:t>
            </w:r>
          </w:p>
        </w:tc>
        <w:tc>
          <w:tcPr>
            <w:tcW w:w="1166" w:type="dxa"/>
            <w:vAlign w:val="center"/>
          </w:tcPr>
          <w:p w14:paraId="672902E5" w14:textId="7EA4B16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937b</w:t>
            </w:r>
          </w:p>
        </w:tc>
        <w:tc>
          <w:tcPr>
            <w:tcW w:w="1172" w:type="dxa"/>
            <w:vAlign w:val="center"/>
          </w:tcPr>
          <w:p w14:paraId="2B60E81B" w14:textId="581092A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380a</w:t>
            </w:r>
          </w:p>
        </w:tc>
        <w:tc>
          <w:tcPr>
            <w:tcW w:w="1418" w:type="dxa"/>
            <w:vAlign w:val="center"/>
          </w:tcPr>
          <w:p w14:paraId="3FB51047" w14:textId="11C2762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45D3DD0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0ED0CD13"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Nfe</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B58005B" w14:textId="3136278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573</w:t>
            </w:r>
          </w:p>
        </w:tc>
        <w:tc>
          <w:tcPr>
            <w:tcW w:w="1295" w:type="dxa"/>
            <w:vAlign w:val="center"/>
          </w:tcPr>
          <w:p w14:paraId="7A129492" w14:textId="23FF771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938</w:t>
            </w:r>
          </w:p>
        </w:tc>
        <w:tc>
          <w:tcPr>
            <w:tcW w:w="1337" w:type="dxa"/>
            <w:vAlign w:val="center"/>
          </w:tcPr>
          <w:p w14:paraId="35DAAC6F" w14:textId="5E393F2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125</w:t>
            </w:r>
          </w:p>
        </w:tc>
        <w:tc>
          <w:tcPr>
            <w:tcW w:w="1187" w:type="dxa"/>
            <w:vAlign w:val="center"/>
          </w:tcPr>
          <w:p w14:paraId="211600DB" w14:textId="6BDABC9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372b</w:t>
            </w:r>
          </w:p>
        </w:tc>
        <w:tc>
          <w:tcPr>
            <w:tcW w:w="1166" w:type="dxa"/>
            <w:vAlign w:val="center"/>
          </w:tcPr>
          <w:p w14:paraId="642BA5ED" w14:textId="24C8707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161b</w:t>
            </w:r>
          </w:p>
        </w:tc>
        <w:tc>
          <w:tcPr>
            <w:tcW w:w="1166" w:type="dxa"/>
            <w:vAlign w:val="center"/>
          </w:tcPr>
          <w:p w14:paraId="7989632A" w14:textId="4520CC5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419b</w:t>
            </w:r>
          </w:p>
        </w:tc>
        <w:tc>
          <w:tcPr>
            <w:tcW w:w="1172" w:type="dxa"/>
            <w:vAlign w:val="center"/>
          </w:tcPr>
          <w:p w14:paraId="26AE3BF1" w14:textId="53EAFE6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342a</w:t>
            </w:r>
          </w:p>
        </w:tc>
        <w:tc>
          <w:tcPr>
            <w:tcW w:w="1418" w:type="dxa"/>
            <w:vAlign w:val="center"/>
          </w:tcPr>
          <w:p w14:paraId="053E65CB" w14:textId="61C5DA9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1F4E4145" w14:textId="77777777" w:rsidTr="006934CA">
        <w:trPr>
          <w:trHeight w:val="473"/>
          <w:jc w:val="center"/>
        </w:trPr>
        <w:tc>
          <w:tcPr>
            <w:tcW w:w="1445" w:type="dxa"/>
            <w:tcBorders>
              <w:top w:val="single" w:sz="4" w:space="0" w:color="808080"/>
              <w:left w:val="single" w:sz="4" w:space="0" w:color="808080"/>
              <w:bottom w:val="single" w:sz="4" w:space="0" w:color="auto"/>
              <w:right w:val="single" w:sz="4" w:space="0" w:color="808080"/>
            </w:tcBorders>
          </w:tcPr>
          <w:p w14:paraId="6BD37643"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NLFr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2A6CD9EF" w14:textId="545DAD3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8</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350</w:t>
            </w:r>
          </w:p>
        </w:tc>
        <w:tc>
          <w:tcPr>
            <w:tcW w:w="1295" w:type="dxa"/>
            <w:vAlign w:val="center"/>
          </w:tcPr>
          <w:p w14:paraId="2CF16763" w14:textId="6B99752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406</w:t>
            </w:r>
          </w:p>
        </w:tc>
        <w:tc>
          <w:tcPr>
            <w:tcW w:w="1337" w:type="dxa"/>
            <w:vAlign w:val="center"/>
          </w:tcPr>
          <w:p w14:paraId="44181855" w14:textId="3D576D4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377</w:t>
            </w:r>
          </w:p>
        </w:tc>
        <w:tc>
          <w:tcPr>
            <w:tcW w:w="1187" w:type="dxa"/>
            <w:vAlign w:val="center"/>
          </w:tcPr>
          <w:p w14:paraId="6B6A46C6" w14:textId="65E61F7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341a</w:t>
            </w:r>
          </w:p>
        </w:tc>
        <w:tc>
          <w:tcPr>
            <w:tcW w:w="1166" w:type="dxa"/>
            <w:vAlign w:val="center"/>
          </w:tcPr>
          <w:p w14:paraId="672A0839" w14:textId="384B61A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521b</w:t>
            </w:r>
          </w:p>
        </w:tc>
        <w:tc>
          <w:tcPr>
            <w:tcW w:w="1166" w:type="dxa"/>
            <w:vAlign w:val="center"/>
          </w:tcPr>
          <w:p w14:paraId="528A5AEE" w14:textId="62D1BC5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676b</w:t>
            </w:r>
          </w:p>
        </w:tc>
        <w:tc>
          <w:tcPr>
            <w:tcW w:w="1172" w:type="dxa"/>
            <w:vAlign w:val="center"/>
          </w:tcPr>
          <w:p w14:paraId="20CF4FB4" w14:textId="2D6E543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861a</w:t>
            </w:r>
          </w:p>
        </w:tc>
        <w:tc>
          <w:tcPr>
            <w:tcW w:w="1418" w:type="dxa"/>
            <w:vAlign w:val="center"/>
          </w:tcPr>
          <w:p w14:paraId="4C316DCD" w14:textId="3DB856F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C14DD73" w14:textId="77777777" w:rsidTr="006934CA">
        <w:trPr>
          <w:trHeight w:val="473"/>
          <w:jc w:val="center"/>
        </w:trPr>
        <w:tc>
          <w:tcPr>
            <w:tcW w:w="1445" w:type="dxa"/>
            <w:tcBorders>
              <w:top w:val="single" w:sz="4" w:space="0" w:color="808080"/>
              <w:left w:val="single" w:sz="4" w:space="0" w:color="808080"/>
              <w:bottom w:val="single" w:sz="4" w:space="0" w:color="auto"/>
              <w:right w:val="single" w:sz="4" w:space="0" w:color="808080"/>
            </w:tcBorders>
          </w:tcPr>
          <w:p w14:paraId="182AA7D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LPe</w:t>
            </w:r>
            <w:proofErr w:type="spellEnd"/>
          </w:p>
        </w:tc>
        <w:tc>
          <w:tcPr>
            <w:tcW w:w="1213" w:type="dxa"/>
            <w:tcBorders>
              <w:left w:val="single" w:sz="4" w:space="0" w:color="auto"/>
              <w:bottom w:val="single" w:sz="4" w:space="0" w:color="auto"/>
            </w:tcBorders>
            <w:shd w:val="clear" w:color="auto" w:fill="FFFFFF"/>
            <w:vAlign w:val="center"/>
          </w:tcPr>
          <w:p w14:paraId="3775D0A7" w14:textId="3E91DFBB"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10</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380</w:t>
            </w:r>
          </w:p>
        </w:tc>
        <w:tc>
          <w:tcPr>
            <w:tcW w:w="1295" w:type="dxa"/>
            <w:vAlign w:val="center"/>
          </w:tcPr>
          <w:p w14:paraId="3DD25F93" w14:textId="3C2364C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090</w:t>
            </w:r>
          </w:p>
        </w:tc>
        <w:tc>
          <w:tcPr>
            <w:tcW w:w="1337" w:type="dxa"/>
            <w:vAlign w:val="center"/>
          </w:tcPr>
          <w:p w14:paraId="4AA95A20" w14:textId="5A6664C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538</w:t>
            </w:r>
          </w:p>
        </w:tc>
        <w:tc>
          <w:tcPr>
            <w:tcW w:w="1187" w:type="dxa"/>
            <w:vAlign w:val="center"/>
          </w:tcPr>
          <w:p w14:paraId="5DF361A7" w14:textId="08CCA5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134a</w:t>
            </w:r>
          </w:p>
        </w:tc>
        <w:tc>
          <w:tcPr>
            <w:tcW w:w="1166" w:type="dxa"/>
            <w:vAlign w:val="center"/>
          </w:tcPr>
          <w:p w14:paraId="5CF63050" w14:textId="56FEFB7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782b</w:t>
            </w:r>
          </w:p>
        </w:tc>
        <w:tc>
          <w:tcPr>
            <w:tcW w:w="1166" w:type="dxa"/>
            <w:vAlign w:val="center"/>
          </w:tcPr>
          <w:p w14:paraId="6BA8556F" w14:textId="7CE126D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494b</w:t>
            </w:r>
          </w:p>
        </w:tc>
        <w:tc>
          <w:tcPr>
            <w:tcW w:w="1172" w:type="dxa"/>
            <w:vAlign w:val="center"/>
          </w:tcPr>
          <w:p w14:paraId="33E28480" w14:textId="6DE805A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112C</w:t>
            </w:r>
          </w:p>
        </w:tc>
        <w:tc>
          <w:tcPr>
            <w:tcW w:w="1418" w:type="dxa"/>
            <w:vAlign w:val="center"/>
          </w:tcPr>
          <w:p w14:paraId="14020209" w14:textId="13CA4D3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09F4C69"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378057E0"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NFrR</w:t>
            </w:r>
            <w:proofErr w:type="spellEnd"/>
          </w:p>
        </w:tc>
        <w:tc>
          <w:tcPr>
            <w:tcW w:w="1213" w:type="dxa"/>
            <w:tcBorders>
              <w:left w:val="single" w:sz="4" w:space="0" w:color="auto"/>
              <w:bottom w:val="single" w:sz="4" w:space="0" w:color="auto"/>
            </w:tcBorders>
            <w:shd w:val="clear" w:color="auto" w:fill="FFFFFF"/>
            <w:vAlign w:val="center"/>
          </w:tcPr>
          <w:p w14:paraId="51B7F0B5" w14:textId="4282EB89"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689</w:t>
            </w:r>
          </w:p>
        </w:tc>
        <w:tc>
          <w:tcPr>
            <w:tcW w:w="1295" w:type="dxa"/>
            <w:vAlign w:val="center"/>
          </w:tcPr>
          <w:p w14:paraId="189A42C6" w14:textId="1E44C5B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337" w:type="dxa"/>
            <w:vAlign w:val="center"/>
          </w:tcPr>
          <w:p w14:paraId="7100526F" w14:textId="2061E03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187" w:type="dxa"/>
            <w:vAlign w:val="center"/>
          </w:tcPr>
          <w:p w14:paraId="3467687B" w14:textId="7BC7A17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227c</w:t>
            </w:r>
          </w:p>
        </w:tc>
        <w:tc>
          <w:tcPr>
            <w:tcW w:w="1166" w:type="dxa"/>
            <w:vAlign w:val="center"/>
          </w:tcPr>
          <w:p w14:paraId="7E200FC5" w14:textId="2D3ACBD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199b</w:t>
            </w:r>
          </w:p>
        </w:tc>
        <w:tc>
          <w:tcPr>
            <w:tcW w:w="1166" w:type="dxa"/>
            <w:vAlign w:val="center"/>
          </w:tcPr>
          <w:p w14:paraId="2F09F7A5" w14:textId="62539B6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269b</w:t>
            </w:r>
          </w:p>
        </w:tc>
        <w:tc>
          <w:tcPr>
            <w:tcW w:w="1172" w:type="dxa"/>
            <w:vAlign w:val="center"/>
          </w:tcPr>
          <w:p w14:paraId="2C6E512E" w14:textId="5D382FA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070a</w:t>
            </w:r>
          </w:p>
        </w:tc>
        <w:tc>
          <w:tcPr>
            <w:tcW w:w="1418" w:type="dxa"/>
            <w:vAlign w:val="center"/>
          </w:tcPr>
          <w:p w14:paraId="1F2D1C31" w14:textId="77319DF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212167B1"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A430BFF"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NGrFr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193003CA" w14:textId="1EF8F9A0"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74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80</w:t>
            </w:r>
          </w:p>
        </w:tc>
        <w:tc>
          <w:tcPr>
            <w:tcW w:w="1295" w:type="dxa"/>
            <w:vAlign w:val="center"/>
          </w:tcPr>
          <w:p w14:paraId="620E212A" w14:textId="543B3FA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w:t>
            </w:r>
          </w:p>
        </w:tc>
        <w:tc>
          <w:tcPr>
            <w:tcW w:w="1337" w:type="dxa"/>
            <w:vAlign w:val="center"/>
          </w:tcPr>
          <w:p w14:paraId="531B3EB8" w14:textId="17869AB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38</w:t>
            </w:r>
          </w:p>
        </w:tc>
        <w:tc>
          <w:tcPr>
            <w:tcW w:w="1187" w:type="dxa"/>
            <w:vAlign w:val="center"/>
          </w:tcPr>
          <w:p w14:paraId="5741F95A" w14:textId="0EC4B12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101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736a</w:t>
            </w:r>
          </w:p>
        </w:tc>
        <w:tc>
          <w:tcPr>
            <w:tcW w:w="1166" w:type="dxa"/>
            <w:vAlign w:val="center"/>
          </w:tcPr>
          <w:p w14:paraId="1907C9BD" w14:textId="67F18C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329b</w:t>
            </w:r>
          </w:p>
        </w:tc>
        <w:tc>
          <w:tcPr>
            <w:tcW w:w="1166" w:type="dxa"/>
            <w:vAlign w:val="center"/>
          </w:tcPr>
          <w:p w14:paraId="5AD31B8B" w14:textId="79F2323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913b</w:t>
            </w:r>
          </w:p>
        </w:tc>
        <w:tc>
          <w:tcPr>
            <w:tcW w:w="1172" w:type="dxa"/>
            <w:vAlign w:val="center"/>
          </w:tcPr>
          <w:p w14:paraId="6FD49310" w14:textId="1D90127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212c</w:t>
            </w:r>
          </w:p>
        </w:tc>
        <w:tc>
          <w:tcPr>
            <w:tcW w:w="1418" w:type="dxa"/>
            <w:vAlign w:val="center"/>
          </w:tcPr>
          <w:p w14:paraId="491AB869" w14:textId="0EFA219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0BECA997" w14:textId="77777777" w:rsidTr="006934CA">
        <w:trPr>
          <w:trHeight w:val="473"/>
          <w:jc w:val="center"/>
        </w:trPr>
        <w:tc>
          <w:tcPr>
            <w:tcW w:w="1445" w:type="dxa"/>
            <w:tcBorders>
              <w:top w:val="single" w:sz="4" w:space="0" w:color="808080"/>
              <w:left w:val="single" w:sz="4" w:space="0" w:color="808080"/>
              <w:bottom w:val="single" w:sz="4" w:space="0" w:color="808080"/>
              <w:right w:val="single" w:sz="4" w:space="0" w:color="808080"/>
            </w:tcBorders>
          </w:tcPr>
          <w:p w14:paraId="1993B916"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NFrAP</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533034EB" w14:textId="3EFD3483"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3</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598</w:t>
            </w:r>
          </w:p>
        </w:tc>
        <w:tc>
          <w:tcPr>
            <w:tcW w:w="1295" w:type="dxa"/>
            <w:vAlign w:val="center"/>
          </w:tcPr>
          <w:p w14:paraId="7B6AF07D" w14:textId="76C2C32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875</w:t>
            </w:r>
          </w:p>
        </w:tc>
        <w:tc>
          <w:tcPr>
            <w:tcW w:w="1337" w:type="dxa"/>
            <w:vAlign w:val="center"/>
          </w:tcPr>
          <w:p w14:paraId="5098D270" w14:textId="16EA3BE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250</w:t>
            </w:r>
          </w:p>
        </w:tc>
        <w:tc>
          <w:tcPr>
            <w:tcW w:w="1187" w:type="dxa"/>
            <w:vAlign w:val="center"/>
          </w:tcPr>
          <w:p w14:paraId="11CDE33D" w14:textId="783E89F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398a</w:t>
            </w:r>
          </w:p>
        </w:tc>
        <w:tc>
          <w:tcPr>
            <w:tcW w:w="1166" w:type="dxa"/>
            <w:vAlign w:val="center"/>
          </w:tcPr>
          <w:p w14:paraId="229358C1" w14:textId="634F0A2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648b</w:t>
            </w:r>
          </w:p>
        </w:tc>
        <w:tc>
          <w:tcPr>
            <w:tcW w:w="1166" w:type="dxa"/>
            <w:vAlign w:val="center"/>
          </w:tcPr>
          <w:p w14:paraId="09C0A36E" w14:textId="111685B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102c</w:t>
            </w:r>
          </w:p>
        </w:tc>
        <w:tc>
          <w:tcPr>
            <w:tcW w:w="1172" w:type="dxa"/>
            <w:vAlign w:val="center"/>
          </w:tcPr>
          <w:p w14:paraId="3E4A7918" w14:textId="34BC877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242d</w:t>
            </w:r>
          </w:p>
        </w:tc>
        <w:tc>
          <w:tcPr>
            <w:tcW w:w="1418" w:type="dxa"/>
            <w:vAlign w:val="center"/>
          </w:tcPr>
          <w:p w14:paraId="4A146828" w14:textId="6367835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53FF028E"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1132BE4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NFrP</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62BA7B03" w14:textId="13E33661"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323</w:t>
            </w:r>
          </w:p>
        </w:tc>
        <w:tc>
          <w:tcPr>
            <w:tcW w:w="1295" w:type="dxa"/>
            <w:vAlign w:val="center"/>
          </w:tcPr>
          <w:p w14:paraId="270E1E66" w14:textId="291DE34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940</w:t>
            </w:r>
          </w:p>
        </w:tc>
        <w:tc>
          <w:tcPr>
            <w:tcW w:w="1337" w:type="dxa"/>
            <w:vAlign w:val="center"/>
          </w:tcPr>
          <w:p w14:paraId="63B0EFA4" w14:textId="23A32F8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w:t>
            </w:r>
          </w:p>
        </w:tc>
        <w:tc>
          <w:tcPr>
            <w:tcW w:w="1187" w:type="dxa"/>
            <w:vAlign w:val="center"/>
          </w:tcPr>
          <w:p w14:paraId="15E65673" w14:textId="6F3B64D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5</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329b</w:t>
            </w:r>
          </w:p>
        </w:tc>
        <w:tc>
          <w:tcPr>
            <w:tcW w:w="1166" w:type="dxa"/>
            <w:vAlign w:val="center"/>
          </w:tcPr>
          <w:p w14:paraId="408F3485" w14:textId="64694C03"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853b</w:t>
            </w:r>
          </w:p>
        </w:tc>
        <w:tc>
          <w:tcPr>
            <w:tcW w:w="1166" w:type="dxa"/>
            <w:vAlign w:val="center"/>
          </w:tcPr>
          <w:p w14:paraId="50DEBBBD" w14:textId="30A29DC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745b</w:t>
            </w:r>
          </w:p>
        </w:tc>
        <w:tc>
          <w:tcPr>
            <w:tcW w:w="1172" w:type="dxa"/>
            <w:vAlign w:val="center"/>
          </w:tcPr>
          <w:p w14:paraId="0BD5314F" w14:textId="4ADA122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364a</w:t>
            </w:r>
          </w:p>
        </w:tc>
        <w:tc>
          <w:tcPr>
            <w:tcW w:w="1418" w:type="dxa"/>
            <w:vAlign w:val="center"/>
          </w:tcPr>
          <w:p w14:paraId="0CD1498B" w14:textId="188A2FC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57EC67FF"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7911F01A"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40351293" w14:textId="0A1DD42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571</w:t>
            </w:r>
          </w:p>
        </w:tc>
        <w:tc>
          <w:tcPr>
            <w:tcW w:w="1295" w:type="dxa"/>
            <w:vAlign w:val="center"/>
          </w:tcPr>
          <w:p w14:paraId="4F16786E" w14:textId="676A842E"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520</w:t>
            </w:r>
          </w:p>
        </w:tc>
        <w:tc>
          <w:tcPr>
            <w:tcW w:w="1337" w:type="dxa"/>
            <w:vAlign w:val="center"/>
          </w:tcPr>
          <w:p w14:paraId="2C16E46F" w14:textId="34C5184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262</w:t>
            </w:r>
          </w:p>
        </w:tc>
        <w:tc>
          <w:tcPr>
            <w:tcW w:w="1187" w:type="dxa"/>
            <w:vAlign w:val="center"/>
          </w:tcPr>
          <w:p w14:paraId="05465350" w14:textId="6316699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685a</w:t>
            </w:r>
          </w:p>
        </w:tc>
        <w:tc>
          <w:tcPr>
            <w:tcW w:w="1166" w:type="dxa"/>
            <w:vAlign w:val="center"/>
          </w:tcPr>
          <w:p w14:paraId="75F6E77F" w14:textId="0468144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182b</w:t>
            </w:r>
          </w:p>
        </w:tc>
        <w:tc>
          <w:tcPr>
            <w:tcW w:w="1166" w:type="dxa"/>
            <w:vAlign w:val="center"/>
          </w:tcPr>
          <w:p w14:paraId="1C1BDF43" w14:textId="15F981D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452c</w:t>
            </w:r>
          </w:p>
        </w:tc>
        <w:tc>
          <w:tcPr>
            <w:tcW w:w="1172" w:type="dxa"/>
            <w:vAlign w:val="center"/>
          </w:tcPr>
          <w:p w14:paraId="7450C502" w14:textId="7A54936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962d</w:t>
            </w:r>
          </w:p>
        </w:tc>
        <w:tc>
          <w:tcPr>
            <w:tcW w:w="1418" w:type="dxa"/>
            <w:vAlign w:val="center"/>
          </w:tcPr>
          <w:p w14:paraId="59A2DC5B" w14:textId="43BF3FE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3054771A"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235E92C8"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LaFr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E31C0C5" w14:textId="497E3515"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2</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1861</w:t>
            </w:r>
          </w:p>
        </w:tc>
        <w:tc>
          <w:tcPr>
            <w:tcW w:w="1295" w:type="dxa"/>
            <w:vAlign w:val="center"/>
          </w:tcPr>
          <w:p w14:paraId="55BD35A8" w14:textId="3C5FE90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5875</w:t>
            </w:r>
          </w:p>
        </w:tc>
        <w:tc>
          <w:tcPr>
            <w:tcW w:w="1337" w:type="dxa"/>
            <w:vAlign w:val="center"/>
          </w:tcPr>
          <w:p w14:paraId="56C0640B" w14:textId="612D94A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2225</w:t>
            </w:r>
          </w:p>
        </w:tc>
        <w:tc>
          <w:tcPr>
            <w:tcW w:w="1187" w:type="dxa"/>
            <w:vAlign w:val="center"/>
          </w:tcPr>
          <w:p w14:paraId="2DCAD70F" w14:textId="5CE96402"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256a</w:t>
            </w:r>
          </w:p>
        </w:tc>
        <w:tc>
          <w:tcPr>
            <w:tcW w:w="1166" w:type="dxa"/>
            <w:vAlign w:val="center"/>
          </w:tcPr>
          <w:p w14:paraId="59A924DA" w14:textId="4532C9B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141a</w:t>
            </w:r>
          </w:p>
        </w:tc>
        <w:tc>
          <w:tcPr>
            <w:tcW w:w="1166" w:type="dxa"/>
            <w:vAlign w:val="center"/>
          </w:tcPr>
          <w:p w14:paraId="48F7A732" w14:textId="392D766C"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061a</w:t>
            </w:r>
          </w:p>
        </w:tc>
        <w:tc>
          <w:tcPr>
            <w:tcW w:w="1172" w:type="dxa"/>
            <w:vAlign w:val="center"/>
          </w:tcPr>
          <w:p w14:paraId="5FD6077F" w14:textId="431D917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284a</w:t>
            </w:r>
          </w:p>
        </w:tc>
        <w:tc>
          <w:tcPr>
            <w:tcW w:w="1418" w:type="dxa"/>
            <w:vAlign w:val="center"/>
          </w:tcPr>
          <w:p w14:paraId="30EA8747" w14:textId="0D9F9D77"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078</w:t>
            </w:r>
          </w:p>
        </w:tc>
      </w:tr>
      <w:tr w:rsidR="00DB57F2" w:rsidRPr="00DB57F2" w14:paraId="33F803F6"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3369DEC9"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PGrFr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7F94A3A7" w14:textId="27EA329A"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544</w:t>
            </w:r>
          </w:p>
        </w:tc>
        <w:tc>
          <w:tcPr>
            <w:tcW w:w="1295" w:type="dxa"/>
            <w:vAlign w:val="center"/>
          </w:tcPr>
          <w:p w14:paraId="04572752" w14:textId="56BB9C8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w:t>
            </w:r>
          </w:p>
        </w:tc>
        <w:tc>
          <w:tcPr>
            <w:tcW w:w="1337" w:type="dxa"/>
            <w:vAlign w:val="center"/>
          </w:tcPr>
          <w:p w14:paraId="1E8C2CC3" w14:textId="3BE1002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500</w:t>
            </w:r>
          </w:p>
        </w:tc>
        <w:tc>
          <w:tcPr>
            <w:tcW w:w="1187" w:type="dxa"/>
            <w:vAlign w:val="center"/>
          </w:tcPr>
          <w:p w14:paraId="029E029F" w14:textId="6C735BFD"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605a</w:t>
            </w:r>
          </w:p>
        </w:tc>
        <w:tc>
          <w:tcPr>
            <w:tcW w:w="1166" w:type="dxa"/>
            <w:vAlign w:val="center"/>
          </w:tcPr>
          <w:p w14:paraId="02D72FB5" w14:textId="3EDFF85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898b</w:t>
            </w:r>
          </w:p>
        </w:tc>
        <w:tc>
          <w:tcPr>
            <w:tcW w:w="1166" w:type="dxa"/>
            <w:vAlign w:val="center"/>
          </w:tcPr>
          <w:p w14:paraId="144DF119" w14:textId="393563B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757c</w:t>
            </w:r>
          </w:p>
        </w:tc>
        <w:tc>
          <w:tcPr>
            <w:tcW w:w="1172" w:type="dxa"/>
            <w:vAlign w:val="center"/>
          </w:tcPr>
          <w:p w14:paraId="0D271B5B" w14:textId="2D78046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914d</w:t>
            </w:r>
          </w:p>
        </w:tc>
        <w:tc>
          <w:tcPr>
            <w:tcW w:w="1418" w:type="dxa"/>
            <w:vAlign w:val="center"/>
          </w:tcPr>
          <w:p w14:paraId="305124A8" w14:textId="446444D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6467B8FB"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4CBCCE35"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PFr</w:t>
            </w:r>
            <w:proofErr w:type="spellEnd"/>
          </w:p>
        </w:tc>
        <w:tc>
          <w:tcPr>
            <w:tcW w:w="1213" w:type="dxa"/>
            <w:tcBorders>
              <w:top w:val="single" w:sz="4" w:space="0" w:color="auto"/>
              <w:left w:val="single" w:sz="4" w:space="0" w:color="auto"/>
              <w:bottom w:val="single" w:sz="4" w:space="0" w:color="auto"/>
            </w:tcBorders>
            <w:shd w:val="clear" w:color="auto" w:fill="FFFFFF"/>
            <w:vAlign w:val="center"/>
          </w:tcPr>
          <w:p w14:paraId="023F98EE" w14:textId="397B0147"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13</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991</w:t>
            </w:r>
          </w:p>
        </w:tc>
        <w:tc>
          <w:tcPr>
            <w:tcW w:w="1295" w:type="dxa"/>
            <w:vAlign w:val="center"/>
          </w:tcPr>
          <w:p w14:paraId="5CDA957C" w14:textId="1BD7B534"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063</w:t>
            </w:r>
          </w:p>
        </w:tc>
        <w:tc>
          <w:tcPr>
            <w:tcW w:w="1337" w:type="dxa"/>
            <w:vAlign w:val="center"/>
          </w:tcPr>
          <w:p w14:paraId="48A5AAA3" w14:textId="26C2ADD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065</w:t>
            </w:r>
          </w:p>
        </w:tc>
        <w:tc>
          <w:tcPr>
            <w:tcW w:w="1187" w:type="dxa"/>
            <w:vAlign w:val="center"/>
          </w:tcPr>
          <w:p w14:paraId="169011F9" w14:textId="777B15D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23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904a</w:t>
            </w:r>
          </w:p>
        </w:tc>
        <w:tc>
          <w:tcPr>
            <w:tcW w:w="1166" w:type="dxa"/>
            <w:vAlign w:val="center"/>
          </w:tcPr>
          <w:p w14:paraId="300E405F" w14:textId="1BA1322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13</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219b</w:t>
            </w:r>
          </w:p>
        </w:tc>
        <w:tc>
          <w:tcPr>
            <w:tcW w:w="1166" w:type="dxa"/>
            <w:vAlign w:val="center"/>
          </w:tcPr>
          <w:p w14:paraId="2DC837DB" w14:textId="2EFC1AC9"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11</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7b</w:t>
            </w:r>
          </w:p>
        </w:tc>
        <w:tc>
          <w:tcPr>
            <w:tcW w:w="1172" w:type="dxa"/>
            <w:vAlign w:val="center"/>
          </w:tcPr>
          <w:p w14:paraId="7513A100" w14:textId="3FEDD76F"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14c</w:t>
            </w:r>
          </w:p>
        </w:tc>
        <w:tc>
          <w:tcPr>
            <w:tcW w:w="1418" w:type="dxa"/>
            <w:vAlign w:val="center"/>
          </w:tcPr>
          <w:p w14:paraId="0D14720B" w14:textId="09FCFD2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r w:rsidR="00DB57F2" w:rsidRPr="00DB57F2" w14:paraId="68705CD3" w14:textId="77777777" w:rsidTr="006934CA">
        <w:trPr>
          <w:trHeight w:val="441"/>
          <w:jc w:val="center"/>
        </w:trPr>
        <w:tc>
          <w:tcPr>
            <w:tcW w:w="1445" w:type="dxa"/>
            <w:tcBorders>
              <w:top w:val="single" w:sz="4" w:space="0" w:color="808080"/>
              <w:left w:val="single" w:sz="4" w:space="0" w:color="808080"/>
              <w:bottom w:val="single" w:sz="4" w:space="0" w:color="808080"/>
              <w:right w:val="single" w:sz="4" w:space="0" w:color="808080"/>
            </w:tcBorders>
          </w:tcPr>
          <w:p w14:paraId="7A305CBB" w14:textId="77777777" w:rsidR="00DB57F2" w:rsidRPr="00DB57F2" w:rsidRDefault="00DB57F2" w:rsidP="00DB57F2">
            <w:pPr>
              <w:rPr>
                <w:rFonts w:ascii="Times New Roman" w:eastAsia="Calibri" w:hAnsi="Times New Roman" w:cs="Times New Roman"/>
                <w:color w:val="000000"/>
                <w:sz w:val="24"/>
                <w:szCs w:val="24"/>
                <w:lang w:val="fr-FR"/>
              </w:rPr>
            </w:pPr>
            <w:proofErr w:type="spellStart"/>
            <w:r w:rsidRPr="00DB57F2">
              <w:rPr>
                <w:rFonts w:ascii="Times New Roman" w:eastAsia="Calibri" w:hAnsi="Times New Roman" w:cs="Times New Roman"/>
                <w:color w:val="000000"/>
                <w:sz w:val="24"/>
                <w:szCs w:val="24"/>
                <w:lang w:val="fr-FR"/>
              </w:rPr>
              <w:t>PGr</w:t>
            </w:r>
            <w:proofErr w:type="spellEnd"/>
          </w:p>
        </w:tc>
        <w:tc>
          <w:tcPr>
            <w:tcW w:w="1213" w:type="dxa"/>
            <w:tcBorders>
              <w:top w:val="single" w:sz="4" w:space="0" w:color="auto"/>
              <w:left w:val="single" w:sz="4" w:space="0" w:color="auto"/>
            </w:tcBorders>
            <w:shd w:val="clear" w:color="auto" w:fill="FFFFFF"/>
            <w:vAlign w:val="center"/>
          </w:tcPr>
          <w:p w14:paraId="2C627330" w14:textId="22C1D965" w:rsidR="00DB57F2" w:rsidRPr="00DB57F2" w:rsidRDefault="00DB57F2" w:rsidP="006934CA">
            <w:pPr>
              <w:jc w:val="center"/>
              <w:rPr>
                <w:rFonts w:ascii="Times New Roman" w:hAnsi="Times New Roman" w:cs="Times New Roman"/>
                <w:sz w:val="24"/>
                <w:szCs w:val="24"/>
                <w:lang w:val="fr-FR"/>
              </w:rPr>
            </w:pPr>
            <w:r w:rsidRPr="00DB57F2">
              <w:rPr>
                <w:rFonts w:ascii="Times New Roman" w:hAnsi="Times New Roman" w:cs="Times New Roman"/>
                <w:sz w:val="24"/>
                <w:szCs w:val="24"/>
                <w:lang w:val="fr-FR"/>
              </w:rPr>
              <w:t>54</w:t>
            </w:r>
            <w:r w:rsidR="006934CA">
              <w:rPr>
                <w:rFonts w:ascii="Times New Roman" w:hAnsi="Times New Roman" w:cs="Times New Roman"/>
                <w:sz w:val="24"/>
                <w:szCs w:val="24"/>
                <w:lang w:val="fr-FR"/>
              </w:rPr>
              <w:t>.</w:t>
            </w:r>
            <w:r w:rsidRPr="00DB57F2">
              <w:rPr>
                <w:rFonts w:ascii="Times New Roman" w:hAnsi="Times New Roman" w:cs="Times New Roman"/>
                <w:sz w:val="24"/>
                <w:szCs w:val="24"/>
                <w:lang w:val="fr-FR"/>
              </w:rPr>
              <w:t>23</w:t>
            </w:r>
          </w:p>
        </w:tc>
        <w:tc>
          <w:tcPr>
            <w:tcW w:w="1295" w:type="dxa"/>
            <w:vAlign w:val="center"/>
          </w:tcPr>
          <w:p w14:paraId="57E9B8A6" w14:textId="67FCD885"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36</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w:t>
            </w:r>
          </w:p>
        </w:tc>
        <w:tc>
          <w:tcPr>
            <w:tcW w:w="1337" w:type="dxa"/>
            <w:vAlign w:val="center"/>
          </w:tcPr>
          <w:p w14:paraId="3C5DABB2" w14:textId="4E5573F0"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78</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50</w:t>
            </w:r>
          </w:p>
        </w:tc>
        <w:tc>
          <w:tcPr>
            <w:tcW w:w="1187" w:type="dxa"/>
            <w:vAlign w:val="center"/>
          </w:tcPr>
          <w:p w14:paraId="70909B03" w14:textId="1D586708"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69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375a</w:t>
            </w:r>
          </w:p>
        </w:tc>
        <w:tc>
          <w:tcPr>
            <w:tcW w:w="1166" w:type="dxa"/>
            <w:vAlign w:val="center"/>
          </w:tcPr>
          <w:p w14:paraId="7697A9A3" w14:textId="267AF161"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781b</w:t>
            </w:r>
          </w:p>
        </w:tc>
        <w:tc>
          <w:tcPr>
            <w:tcW w:w="1166" w:type="dxa"/>
            <w:vAlign w:val="center"/>
          </w:tcPr>
          <w:p w14:paraId="3353D39E" w14:textId="4BAADDA6"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49</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968b</w:t>
            </w:r>
          </w:p>
        </w:tc>
        <w:tc>
          <w:tcPr>
            <w:tcW w:w="1172" w:type="dxa"/>
            <w:vAlign w:val="center"/>
          </w:tcPr>
          <w:p w14:paraId="31EA228D" w14:textId="01C1FEFB"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47</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781b</w:t>
            </w:r>
          </w:p>
        </w:tc>
        <w:tc>
          <w:tcPr>
            <w:tcW w:w="1418" w:type="dxa"/>
            <w:vAlign w:val="center"/>
          </w:tcPr>
          <w:p w14:paraId="7E3C4001" w14:textId="103AA20A" w:rsidR="00DB57F2" w:rsidRPr="00DB57F2" w:rsidRDefault="00DB57F2" w:rsidP="006934CA">
            <w:pPr>
              <w:jc w:val="center"/>
              <w:rPr>
                <w:rFonts w:ascii="Times New Roman" w:eastAsia="Calibri" w:hAnsi="Times New Roman" w:cs="Times New Roman"/>
                <w:sz w:val="24"/>
                <w:szCs w:val="24"/>
                <w:lang w:val="fr-FR"/>
              </w:rPr>
            </w:pPr>
            <w:r w:rsidRPr="00DB57F2">
              <w:rPr>
                <w:rFonts w:ascii="Times New Roman" w:eastAsia="Calibri" w:hAnsi="Times New Roman" w:cs="Times New Roman"/>
                <w:sz w:val="24"/>
                <w:szCs w:val="24"/>
                <w:lang w:val="fr-FR"/>
              </w:rPr>
              <w:t>0</w:t>
            </w:r>
            <w:r w:rsidR="006934CA">
              <w:rPr>
                <w:rFonts w:ascii="Times New Roman" w:eastAsia="Calibri" w:hAnsi="Times New Roman" w:cs="Times New Roman"/>
                <w:sz w:val="24"/>
                <w:szCs w:val="24"/>
                <w:lang w:val="fr-FR"/>
              </w:rPr>
              <w:t>.</w:t>
            </w:r>
            <w:r w:rsidRPr="00DB57F2">
              <w:rPr>
                <w:rFonts w:ascii="Times New Roman" w:eastAsia="Calibri" w:hAnsi="Times New Roman" w:cs="Times New Roman"/>
                <w:sz w:val="24"/>
                <w:szCs w:val="24"/>
                <w:lang w:val="fr-FR"/>
              </w:rPr>
              <w:t>000</w:t>
            </w:r>
          </w:p>
        </w:tc>
      </w:tr>
    </w:tbl>
    <w:p w14:paraId="27D84B0C" w14:textId="3580DE6A" w:rsidR="00DB57F2" w:rsidRDefault="00DB57F2" w:rsidP="00DB57F2">
      <w:pPr>
        <w:spacing w:line="360" w:lineRule="auto"/>
        <w:jc w:val="both"/>
        <w:rPr>
          <w:rFonts w:ascii="Times New Roman" w:hAnsi="Times New Roman" w:cs="Times New Roman"/>
          <w:sz w:val="24"/>
          <w:szCs w:val="24"/>
        </w:rPr>
      </w:pPr>
    </w:p>
    <w:p w14:paraId="2BE1662B" w14:textId="01195B6A" w:rsidR="00682164" w:rsidRDefault="00682164" w:rsidP="00DB57F2">
      <w:pPr>
        <w:spacing w:line="360" w:lineRule="auto"/>
        <w:jc w:val="both"/>
        <w:rPr>
          <w:rFonts w:ascii="Times New Roman" w:hAnsi="Times New Roman" w:cs="Times New Roman"/>
          <w:sz w:val="24"/>
          <w:szCs w:val="24"/>
        </w:rPr>
      </w:pPr>
    </w:p>
    <w:p w14:paraId="44D4922D" w14:textId="29F8A9AF" w:rsidR="00682164" w:rsidRDefault="00682164" w:rsidP="00DB57F2">
      <w:pPr>
        <w:spacing w:line="360" w:lineRule="auto"/>
        <w:jc w:val="both"/>
        <w:rPr>
          <w:rFonts w:ascii="Times New Roman" w:hAnsi="Times New Roman" w:cs="Times New Roman"/>
          <w:sz w:val="24"/>
          <w:szCs w:val="24"/>
        </w:rPr>
      </w:pPr>
    </w:p>
    <w:p w14:paraId="43925BA4" w14:textId="60D27DD7" w:rsidR="00682164" w:rsidRDefault="00682164" w:rsidP="00DB57F2">
      <w:pPr>
        <w:spacing w:line="360" w:lineRule="auto"/>
        <w:jc w:val="both"/>
        <w:rPr>
          <w:rFonts w:ascii="Times New Roman" w:hAnsi="Times New Roman" w:cs="Times New Roman"/>
          <w:sz w:val="24"/>
          <w:szCs w:val="24"/>
        </w:rPr>
      </w:pPr>
    </w:p>
    <w:p w14:paraId="06328417" w14:textId="5B0217CF" w:rsidR="00682164" w:rsidRDefault="00682164" w:rsidP="00DB57F2">
      <w:pPr>
        <w:spacing w:line="360" w:lineRule="auto"/>
        <w:jc w:val="both"/>
        <w:rPr>
          <w:rFonts w:ascii="Times New Roman" w:hAnsi="Times New Roman" w:cs="Times New Roman"/>
          <w:sz w:val="24"/>
          <w:szCs w:val="24"/>
        </w:rPr>
      </w:pPr>
    </w:p>
    <w:p w14:paraId="7A58358A" w14:textId="250AEB11" w:rsidR="00682164" w:rsidRDefault="00682164" w:rsidP="00DB57F2">
      <w:pPr>
        <w:spacing w:line="360" w:lineRule="auto"/>
        <w:jc w:val="both"/>
        <w:rPr>
          <w:rFonts w:ascii="Times New Roman" w:hAnsi="Times New Roman" w:cs="Times New Roman"/>
          <w:sz w:val="24"/>
          <w:szCs w:val="24"/>
        </w:rPr>
      </w:pPr>
    </w:p>
    <w:p w14:paraId="2EE8AF70" w14:textId="2F9F215F" w:rsidR="00682164" w:rsidRDefault="00682164" w:rsidP="00DB57F2">
      <w:pPr>
        <w:spacing w:line="360" w:lineRule="auto"/>
        <w:jc w:val="both"/>
        <w:rPr>
          <w:rFonts w:ascii="Times New Roman" w:hAnsi="Times New Roman" w:cs="Times New Roman"/>
          <w:sz w:val="24"/>
          <w:szCs w:val="24"/>
        </w:rPr>
      </w:pPr>
    </w:p>
    <w:p w14:paraId="06D01082" w14:textId="7715FA47" w:rsidR="00682164" w:rsidRDefault="00682164" w:rsidP="00DB57F2">
      <w:pPr>
        <w:spacing w:line="360" w:lineRule="auto"/>
        <w:jc w:val="both"/>
        <w:rPr>
          <w:rFonts w:ascii="Times New Roman" w:hAnsi="Times New Roman" w:cs="Times New Roman"/>
          <w:sz w:val="24"/>
          <w:szCs w:val="24"/>
        </w:rPr>
      </w:pPr>
    </w:p>
    <w:p w14:paraId="212F78B2" w14:textId="353604BB" w:rsidR="00682164" w:rsidRDefault="00682164" w:rsidP="00DB57F2">
      <w:pPr>
        <w:spacing w:line="360" w:lineRule="auto"/>
        <w:jc w:val="both"/>
        <w:rPr>
          <w:rFonts w:ascii="Times New Roman" w:hAnsi="Times New Roman" w:cs="Times New Roman"/>
          <w:sz w:val="24"/>
          <w:szCs w:val="24"/>
        </w:rPr>
      </w:pPr>
    </w:p>
    <w:p w14:paraId="39AC2B25" w14:textId="77777777" w:rsidR="00682164" w:rsidRDefault="00682164" w:rsidP="00DB57F2">
      <w:pPr>
        <w:spacing w:line="360" w:lineRule="auto"/>
        <w:jc w:val="both"/>
        <w:rPr>
          <w:rFonts w:ascii="Times New Roman" w:hAnsi="Times New Roman" w:cs="Times New Roman"/>
          <w:b/>
          <w:bCs/>
          <w:i/>
          <w:iCs/>
          <w:sz w:val="24"/>
          <w:szCs w:val="24"/>
        </w:rPr>
      </w:pPr>
      <w:r w:rsidRPr="00682164">
        <w:rPr>
          <w:rFonts w:ascii="Times New Roman" w:hAnsi="Times New Roman" w:cs="Times New Roman"/>
          <w:b/>
          <w:bCs/>
          <w:i/>
          <w:iCs/>
          <w:sz w:val="24"/>
          <w:szCs w:val="24"/>
        </w:rPr>
        <w:lastRenderedPageBreak/>
        <w:t>Discussion</w:t>
      </w:r>
    </w:p>
    <w:p w14:paraId="74603905" w14:textId="539F3B1E" w:rsidR="00682164" w:rsidRDefault="00682164" w:rsidP="00DB57F2">
      <w:pPr>
        <w:spacing w:line="360" w:lineRule="auto"/>
        <w:jc w:val="both"/>
        <w:rPr>
          <w:rFonts w:ascii="Times New Roman" w:hAnsi="Times New Roman" w:cs="Times New Roman"/>
          <w:sz w:val="24"/>
          <w:szCs w:val="24"/>
        </w:rPr>
      </w:pPr>
      <w:r w:rsidRPr="00682164">
        <w:rPr>
          <w:rFonts w:ascii="Times New Roman" w:hAnsi="Times New Roman" w:cs="Times New Roman"/>
          <w:sz w:val="24"/>
          <w:szCs w:val="24"/>
        </w:rPr>
        <w:t>The mean squares (Table 1) revealed highly significant differences between varieties for the parameters studied. These highly significant differences indicate the presence of significant genetic variability for the variables. This result is consistent with that of (Chaudhry et al., 2003); Idi-Saidou et al., 2019 on 357 global collections of okra varieties studied at ICRISAT in Niger and Asare et al., 2020.</w:t>
      </w:r>
      <w:r>
        <w:rPr>
          <w:rFonts w:ascii="Times New Roman" w:hAnsi="Times New Roman" w:cs="Times New Roman"/>
          <w:sz w:val="24"/>
          <w:szCs w:val="24"/>
        </w:rPr>
        <w:t xml:space="preserve"> </w:t>
      </w:r>
      <w:r w:rsidRPr="00682164">
        <w:rPr>
          <w:rFonts w:ascii="Times New Roman" w:hAnsi="Times New Roman" w:cs="Times New Roman"/>
          <w:sz w:val="24"/>
          <w:szCs w:val="24"/>
        </w:rPr>
        <w:t>The phenotypic coefficients of variation are higher than the genotypic coefficients of variation for all parameters studied, but the small difference between the two coefficients shows that these traits are very little influenced by the environment, as indicated by (Singh et al., 2007; Lakshmana et al., 2009; Chand et al., 2008), Govindaraj et al., 2003; Bajaj and Phul (1982).</w:t>
      </w:r>
      <w:r>
        <w:rPr>
          <w:rFonts w:ascii="Times New Roman" w:hAnsi="Times New Roman" w:cs="Times New Roman"/>
          <w:sz w:val="24"/>
          <w:szCs w:val="24"/>
        </w:rPr>
        <w:t xml:space="preserve"> </w:t>
      </w:r>
      <w:r w:rsidRPr="00682164">
        <w:rPr>
          <w:rFonts w:ascii="Times New Roman" w:hAnsi="Times New Roman" w:cs="Times New Roman"/>
          <w:sz w:val="24"/>
          <w:szCs w:val="24"/>
        </w:rPr>
        <w:t xml:space="preserve">Heritability estimates provide a measure of transmission and suggest that selection based on phenotypic traits and yield will be most effective for breeding. This result is consistent with those of Yassin and Anbu (1997), Dhall et al. (2000), Gandhi et al. (2001), Dhall et al. (2003), Patro and Sankar (2004), Khan et al. (2005), </w:t>
      </w:r>
      <w:proofErr w:type="spellStart"/>
      <w:r w:rsidRPr="00682164">
        <w:rPr>
          <w:rFonts w:ascii="Times New Roman" w:hAnsi="Times New Roman" w:cs="Times New Roman"/>
          <w:sz w:val="24"/>
          <w:szCs w:val="24"/>
        </w:rPr>
        <w:t>Dakahe</w:t>
      </w:r>
      <w:proofErr w:type="spellEnd"/>
      <w:r w:rsidRPr="00682164">
        <w:rPr>
          <w:rFonts w:ascii="Times New Roman" w:hAnsi="Times New Roman" w:cs="Times New Roman"/>
          <w:sz w:val="24"/>
          <w:szCs w:val="24"/>
        </w:rPr>
        <w:t xml:space="preserve"> et al. (2007), Manivannan et al. (2007), Kumar et al. (2007), Singh (2006), and Pal et al. (2010).</w:t>
      </w:r>
      <w:r>
        <w:rPr>
          <w:rFonts w:ascii="Times New Roman" w:hAnsi="Times New Roman" w:cs="Times New Roman"/>
          <w:sz w:val="24"/>
          <w:szCs w:val="24"/>
        </w:rPr>
        <w:t xml:space="preserve"> </w:t>
      </w:r>
      <w:r w:rsidRPr="00682164">
        <w:rPr>
          <w:rFonts w:ascii="Times New Roman" w:hAnsi="Times New Roman" w:cs="Times New Roman"/>
          <w:sz w:val="24"/>
          <w:szCs w:val="24"/>
        </w:rPr>
        <w:t>The study showed a small difference between the values of the two variances for all traits, consistent with the findings of Sawadogo et al. (2014), who stated that this would indicate a low influence of the environment on the expression of traits and greater genetic control over their expression.</w:t>
      </w:r>
      <w:r>
        <w:rPr>
          <w:rFonts w:ascii="Times New Roman" w:hAnsi="Times New Roman" w:cs="Times New Roman"/>
          <w:sz w:val="24"/>
          <w:szCs w:val="24"/>
        </w:rPr>
        <w:t xml:space="preserve"> </w:t>
      </w:r>
      <w:r w:rsidRPr="00682164">
        <w:rPr>
          <w:rFonts w:ascii="Times New Roman" w:hAnsi="Times New Roman" w:cs="Times New Roman"/>
          <w:sz w:val="24"/>
          <w:szCs w:val="24"/>
        </w:rPr>
        <w:t>Generations depend mainly on the extent of hereditary consistency in the performance of offspring in successive families relative to the base population, which helps breeders control the degree of variation.</w:t>
      </w:r>
      <w:r>
        <w:rPr>
          <w:rFonts w:ascii="Times New Roman" w:hAnsi="Times New Roman" w:cs="Times New Roman"/>
          <w:sz w:val="24"/>
          <w:szCs w:val="24"/>
        </w:rPr>
        <w:t xml:space="preserve"> </w:t>
      </w:r>
      <w:r w:rsidRPr="00682164">
        <w:rPr>
          <w:rFonts w:ascii="Times New Roman" w:hAnsi="Times New Roman" w:cs="Times New Roman"/>
          <w:sz w:val="24"/>
          <w:szCs w:val="24"/>
        </w:rPr>
        <w:t>The genetic gain and genetic progress obtained show a highly significant difference compared to that obtained by (Idi-Saidou et al., 2024) on the estimation of genetic parameters for tiger nuts.</w:t>
      </w:r>
      <w:r>
        <w:rPr>
          <w:rFonts w:ascii="Times New Roman" w:hAnsi="Times New Roman" w:cs="Times New Roman"/>
          <w:sz w:val="24"/>
          <w:szCs w:val="24"/>
        </w:rPr>
        <w:t xml:space="preserve"> </w:t>
      </w:r>
      <w:r w:rsidRPr="00682164">
        <w:rPr>
          <w:rFonts w:ascii="Times New Roman" w:hAnsi="Times New Roman" w:cs="Times New Roman"/>
          <w:sz w:val="24"/>
          <w:szCs w:val="24"/>
        </w:rPr>
        <w:t>Genetic progress refers to the improvement in the average genotypic values of certain traits from one generation to the next and the selection of offspring from the previous generation (Singh and Narayanan; 1993).</w:t>
      </w:r>
      <w:r>
        <w:rPr>
          <w:rFonts w:ascii="Times New Roman" w:hAnsi="Times New Roman" w:cs="Times New Roman"/>
          <w:sz w:val="24"/>
          <w:szCs w:val="24"/>
        </w:rPr>
        <w:t xml:space="preserve"> </w:t>
      </w:r>
      <w:r w:rsidRPr="00682164">
        <w:rPr>
          <w:rFonts w:ascii="Times New Roman" w:hAnsi="Times New Roman" w:cs="Times New Roman"/>
          <w:sz w:val="24"/>
          <w:szCs w:val="24"/>
        </w:rPr>
        <w:t>The genetic gain and genetic progress achieved show a highly significant difference compared to that obtained by (Idi Saidou et al., 2024) on the estimation of genetic parameters of cultivated large-seeded and small-seeded tiger nuts and wild tiger nuts studied in Niger.</w:t>
      </w:r>
      <w:r>
        <w:rPr>
          <w:rFonts w:ascii="Times New Roman" w:hAnsi="Times New Roman" w:cs="Times New Roman"/>
          <w:sz w:val="24"/>
          <w:szCs w:val="24"/>
        </w:rPr>
        <w:t xml:space="preserve"> </w:t>
      </w:r>
    </w:p>
    <w:p w14:paraId="1EABC9FD" w14:textId="3F70AB74" w:rsidR="00323343" w:rsidRDefault="00323343" w:rsidP="00DB57F2">
      <w:pPr>
        <w:spacing w:line="360" w:lineRule="auto"/>
        <w:jc w:val="both"/>
        <w:rPr>
          <w:rFonts w:ascii="Times New Roman" w:hAnsi="Times New Roman" w:cs="Times New Roman"/>
          <w:sz w:val="24"/>
          <w:szCs w:val="24"/>
        </w:rPr>
      </w:pPr>
    </w:p>
    <w:p w14:paraId="606E51FD" w14:textId="034C3061" w:rsidR="00323343" w:rsidRDefault="00323343" w:rsidP="00DB57F2">
      <w:pPr>
        <w:spacing w:line="360" w:lineRule="auto"/>
        <w:jc w:val="both"/>
        <w:rPr>
          <w:rFonts w:ascii="Times New Roman" w:hAnsi="Times New Roman" w:cs="Times New Roman"/>
          <w:sz w:val="24"/>
          <w:szCs w:val="24"/>
        </w:rPr>
      </w:pPr>
    </w:p>
    <w:p w14:paraId="3DCF52D3" w14:textId="55A92C76" w:rsidR="00323343" w:rsidRDefault="00323343" w:rsidP="00DB57F2">
      <w:pPr>
        <w:spacing w:line="360" w:lineRule="auto"/>
        <w:jc w:val="both"/>
        <w:rPr>
          <w:rFonts w:ascii="Times New Roman" w:hAnsi="Times New Roman" w:cs="Times New Roman"/>
          <w:sz w:val="24"/>
          <w:szCs w:val="24"/>
        </w:rPr>
      </w:pPr>
    </w:p>
    <w:p w14:paraId="561B9377" w14:textId="77777777" w:rsidR="00323343" w:rsidRDefault="00323343" w:rsidP="00DB57F2">
      <w:pPr>
        <w:spacing w:line="360" w:lineRule="auto"/>
        <w:jc w:val="both"/>
        <w:rPr>
          <w:rFonts w:ascii="Times New Roman" w:hAnsi="Times New Roman" w:cs="Times New Roman"/>
          <w:sz w:val="24"/>
          <w:szCs w:val="24"/>
        </w:rPr>
      </w:pPr>
    </w:p>
    <w:p w14:paraId="468727E5" w14:textId="78EC0A69" w:rsidR="00682164" w:rsidRDefault="00682164" w:rsidP="00DB57F2">
      <w:pPr>
        <w:spacing w:line="360" w:lineRule="auto"/>
        <w:jc w:val="both"/>
        <w:rPr>
          <w:rFonts w:ascii="Times New Roman" w:hAnsi="Times New Roman" w:cs="Times New Roman"/>
          <w:b/>
          <w:bCs/>
          <w:i/>
          <w:iCs/>
          <w:sz w:val="24"/>
          <w:szCs w:val="24"/>
        </w:rPr>
      </w:pPr>
      <w:r w:rsidRPr="00682164">
        <w:rPr>
          <w:rFonts w:ascii="Times New Roman" w:hAnsi="Times New Roman" w:cs="Times New Roman"/>
          <w:b/>
          <w:bCs/>
          <w:i/>
          <w:iCs/>
          <w:sz w:val="24"/>
          <w:szCs w:val="24"/>
        </w:rPr>
        <w:lastRenderedPageBreak/>
        <w:t>Conclusion</w:t>
      </w:r>
    </w:p>
    <w:p w14:paraId="125853EF" w14:textId="6CC6E707" w:rsidR="00682164" w:rsidRDefault="00682164" w:rsidP="00DB57F2">
      <w:pPr>
        <w:spacing w:line="360" w:lineRule="auto"/>
        <w:jc w:val="both"/>
        <w:rPr>
          <w:rFonts w:ascii="Times New Roman" w:hAnsi="Times New Roman" w:cs="Times New Roman"/>
          <w:sz w:val="24"/>
          <w:szCs w:val="24"/>
        </w:rPr>
      </w:pPr>
      <w:r w:rsidRPr="00682164">
        <w:rPr>
          <w:rFonts w:ascii="Times New Roman" w:hAnsi="Times New Roman" w:cs="Times New Roman"/>
          <w:sz w:val="24"/>
          <w:szCs w:val="24"/>
        </w:rPr>
        <w:t>The study showed that there is considerable agronomic and morphological variability among okra varieties in terms of vegetative characteristics and yield. Analysis of variance showed a highly significant difference between long, short, medium, and local varieties.</w:t>
      </w:r>
      <w:r>
        <w:rPr>
          <w:rFonts w:ascii="Times New Roman" w:hAnsi="Times New Roman" w:cs="Times New Roman"/>
          <w:sz w:val="24"/>
          <w:szCs w:val="24"/>
        </w:rPr>
        <w:t xml:space="preserve"> </w:t>
      </w:r>
      <w:r w:rsidRPr="00682164">
        <w:rPr>
          <w:rFonts w:ascii="Times New Roman" w:hAnsi="Times New Roman" w:cs="Times New Roman"/>
          <w:sz w:val="24"/>
          <w:szCs w:val="24"/>
        </w:rPr>
        <w:t>The estimation of genetic parameters also revealed a weak influence of environmental factors on the expression of traits, which resulted in small differences between phenotypic and genotypic coefficients of variation.</w:t>
      </w:r>
      <w:r>
        <w:rPr>
          <w:rFonts w:ascii="Times New Roman" w:hAnsi="Times New Roman" w:cs="Times New Roman"/>
          <w:sz w:val="24"/>
          <w:szCs w:val="24"/>
        </w:rPr>
        <w:t xml:space="preserve"> </w:t>
      </w:r>
      <w:r w:rsidRPr="00682164">
        <w:rPr>
          <w:rFonts w:ascii="Times New Roman" w:hAnsi="Times New Roman" w:cs="Times New Roman"/>
          <w:sz w:val="24"/>
          <w:szCs w:val="24"/>
        </w:rPr>
        <w:t>The parameters evaluated concerning yield and morphology have high heritability and genetic progress, so they could be exploited in breeding programs. The various parameters studied can be used as criteria for improving okra varieties through the use of innovative new technologies such as molecular scissors (the revolutionary CRISPR_Cas9 technique) or gene drive technology.</w:t>
      </w:r>
    </w:p>
    <w:p w14:paraId="679C361C" w14:textId="77777777" w:rsidR="00B25B27" w:rsidRDefault="00B25B27" w:rsidP="00682164">
      <w:pPr>
        <w:spacing w:line="360" w:lineRule="auto"/>
        <w:jc w:val="both"/>
        <w:rPr>
          <w:rFonts w:ascii="Times New Roman" w:hAnsi="Times New Roman" w:cs="Times New Roman"/>
          <w:b/>
          <w:bCs/>
          <w:i/>
          <w:iCs/>
          <w:sz w:val="24"/>
          <w:szCs w:val="24"/>
        </w:rPr>
      </w:pPr>
    </w:p>
    <w:p w14:paraId="6F9B30AA" w14:textId="46B9F942" w:rsidR="00DB560E" w:rsidRDefault="00D245AF" w:rsidP="00682164">
      <w:pPr>
        <w:spacing w:line="360" w:lineRule="auto"/>
        <w:jc w:val="both"/>
        <w:rPr>
          <w:rFonts w:ascii="Times New Roman" w:hAnsi="Times New Roman" w:cs="Times New Roman"/>
          <w:b/>
          <w:bCs/>
          <w:i/>
          <w:iCs/>
          <w:sz w:val="24"/>
          <w:szCs w:val="24"/>
        </w:rPr>
      </w:pPr>
      <w:bookmarkStart w:id="2" w:name="_GoBack"/>
      <w:bookmarkEnd w:id="2"/>
      <w:r w:rsidRPr="00D245AF">
        <w:rPr>
          <w:rFonts w:ascii="Times New Roman" w:hAnsi="Times New Roman" w:cs="Times New Roman"/>
          <w:b/>
          <w:bCs/>
          <w:i/>
          <w:iCs/>
          <w:sz w:val="24"/>
          <w:szCs w:val="24"/>
        </w:rPr>
        <w:t>References</w:t>
      </w:r>
    </w:p>
    <w:p w14:paraId="6B00FA16" w14:textId="54CB2B3C" w:rsidR="00DF6B95" w:rsidRPr="007C0853" w:rsidRDefault="00DF6B95" w:rsidP="007C0853">
      <w:pPr>
        <w:spacing w:after="61" w:line="360" w:lineRule="auto"/>
        <w:ind w:left="360" w:right="15"/>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color w:val="000000"/>
          <w:kern w:val="0"/>
          <w:sz w:val="24"/>
          <w:szCs w:val="24"/>
          <w:lang w:eastAsia="fr-FR"/>
          <w14:ligatures w14:val="none"/>
        </w:rPr>
        <w:t xml:space="preserve">Asare, P. A., </w:t>
      </w:r>
      <w:proofErr w:type="spellStart"/>
      <w:r w:rsidRPr="007C0853">
        <w:rPr>
          <w:rFonts w:ascii="Times New Roman" w:eastAsia="Times New Roman" w:hAnsi="Times New Roman" w:cs="Times New Roman"/>
          <w:color w:val="000000"/>
          <w:kern w:val="0"/>
          <w:sz w:val="24"/>
          <w:szCs w:val="24"/>
          <w:lang w:eastAsia="fr-FR"/>
          <w14:ligatures w14:val="none"/>
        </w:rPr>
        <w:t>Kpankpari</w:t>
      </w:r>
      <w:proofErr w:type="spellEnd"/>
      <w:r w:rsidRPr="007C0853">
        <w:rPr>
          <w:rFonts w:ascii="Times New Roman" w:eastAsia="Times New Roman" w:hAnsi="Times New Roman" w:cs="Times New Roman"/>
          <w:color w:val="000000"/>
          <w:kern w:val="0"/>
          <w:sz w:val="24"/>
          <w:szCs w:val="24"/>
          <w:lang w:eastAsia="fr-FR"/>
          <w14:ligatures w14:val="none"/>
        </w:rPr>
        <w:t xml:space="preserve">, R., Adu, M. O., </w:t>
      </w:r>
      <w:proofErr w:type="spellStart"/>
      <w:r w:rsidRPr="007C0853">
        <w:rPr>
          <w:rFonts w:ascii="Times New Roman" w:eastAsia="Times New Roman" w:hAnsi="Times New Roman" w:cs="Times New Roman"/>
          <w:color w:val="000000"/>
          <w:kern w:val="0"/>
          <w:sz w:val="24"/>
          <w:szCs w:val="24"/>
          <w:lang w:eastAsia="fr-FR"/>
          <w14:ligatures w14:val="none"/>
        </w:rPr>
        <w:t>Afutu</w:t>
      </w:r>
      <w:proofErr w:type="spellEnd"/>
      <w:r w:rsidRPr="007C0853">
        <w:rPr>
          <w:rFonts w:ascii="Times New Roman" w:eastAsia="Times New Roman" w:hAnsi="Times New Roman" w:cs="Times New Roman"/>
          <w:color w:val="000000"/>
          <w:kern w:val="0"/>
          <w:sz w:val="24"/>
          <w:szCs w:val="24"/>
          <w:lang w:eastAsia="fr-FR"/>
          <w14:ligatures w14:val="none"/>
        </w:rPr>
        <w:t xml:space="preserve">, E., &amp; Adewumi, A. S. (2020). Phenotypic Characterization of Tiger Nuts (Cyperus esculentus L.) from Major Growing Areas in Ghana. The Scientific World Journal. </w:t>
      </w:r>
      <w:hyperlink r:id="rId12" w:history="1">
        <w:r w:rsidRPr="007C0853">
          <w:rPr>
            <w:rStyle w:val="Hyperlink"/>
            <w:rFonts w:ascii="Times New Roman" w:eastAsia="Times New Roman" w:hAnsi="Times New Roman" w:cs="Times New Roman"/>
            <w:kern w:val="0"/>
            <w:sz w:val="24"/>
            <w:szCs w:val="24"/>
            <w:lang w:eastAsia="fr-FR"/>
            <w14:ligatures w14:val="none"/>
          </w:rPr>
          <w:t>https://doi.org/10.1155/2020/7232591</w:t>
        </w:r>
      </w:hyperlink>
    </w:p>
    <w:p w14:paraId="6DBF4031" w14:textId="36E5ACAA" w:rsidR="00DF6B95" w:rsidRPr="007C0853" w:rsidRDefault="00DF6B95" w:rsidP="007C0853">
      <w:pPr>
        <w:spacing w:after="142" w:line="360" w:lineRule="auto"/>
        <w:ind w:left="360" w:right="294"/>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color w:val="000000"/>
          <w:kern w:val="0"/>
          <w:sz w:val="24"/>
          <w:szCs w:val="24"/>
          <w:lang w:eastAsia="fr-FR"/>
          <w14:ligatures w14:val="none"/>
        </w:rPr>
        <w:t xml:space="preserve">Assefa, K., Tefera, H., Merker, A., </w:t>
      </w:r>
      <w:proofErr w:type="spellStart"/>
      <w:r w:rsidRPr="007C0853">
        <w:rPr>
          <w:rFonts w:ascii="Times New Roman" w:eastAsia="Times New Roman" w:hAnsi="Times New Roman" w:cs="Times New Roman"/>
          <w:color w:val="000000"/>
          <w:kern w:val="0"/>
          <w:sz w:val="24"/>
          <w:szCs w:val="24"/>
          <w:lang w:eastAsia="fr-FR"/>
          <w14:ligatures w14:val="none"/>
        </w:rPr>
        <w:t>Kefyalew</w:t>
      </w:r>
      <w:proofErr w:type="spellEnd"/>
      <w:r w:rsidRPr="007C0853">
        <w:rPr>
          <w:rFonts w:ascii="Times New Roman" w:eastAsia="Times New Roman" w:hAnsi="Times New Roman" w:cs="Times New Roman"/>
          <w:color w:val="000000"/>
          <w:kern w:val="0"/>
          <w:sz w:val="24"/>
          <w:szCs w:val="24"/>
          <w:lang w:eastAsia="fr-FR"/>
          <w14:ligatures w14:val="none"/>
        </w:rPr>
        <w:t xml:space="preserve">, T., &amp; </w:t>
      </w:r>
      <w:proofErr w:type="spellStart"/>
      <w:r w:rsidRPr="007C0853">
        <w:rPr>
          <w:rFonts w:ascii="Times New Roman" w:eastAsia="Times New Roman" w:hAnsi="Times New Roman" w:cs="Times New Roman"/>
          <w:color w:val="000000"/>
          <w:kern w:val="0"/>
          <w:sz w:val="24"/>
          <w:szCs w:val="24"/>
          <w:lang w:eastAsia="fr-FR"/>
          <w14:ligatures w14:val="none"/>
        </w:rPr>
        <w:t>Hundera</w:t>
      </w:r>
      <w:proofErr w:type="spellEnd"/>
      <w:r w:rsidRPr="007C0853">
        <w:rPr>
          <w:rFonts w:ascii="Times New Roman" w:eastAsia="Times New Roman" w:hAnsi="Times New Roman" w:cs="Times New Roman"/>
          <w:color w:val="000000"/>
          <w:kern w:val="0"/>
          <w:sz w:val="24"/>
          <w:szCs w:val="24"/>
          <w:lang w:eastAsia="fr-FR"/>
          <w14:ligatures w14:val="none"/>
        </w:rPr>
        <w:t xml:space="preserve">, F. (2001). Variability, heritability and genetic advance in </w:t>
      </w:r>
      <w:proofErr w:type="spellStart"/>
      <w:r w:rsidRPr="007C0853">
        <w:rPr>
          <w:rFonts w:ascii="Times New Roman" w:eastAsia="Times New Roman" w:hAnsi="Times New Roman" w:cs="Times New Roman"/>
          <w:color w:val="000000"/>
          <w:kern w:val="0"/>
          <w:sz w:val="24"/>
          <w:szCs w:val="24"/>
          <w:lang w:eastAsia="fr-FR"/>
          <w14:ligatures w14:val="none"/>
        </w:rPr>
        <w:t>pheno</w:t>
      </w:r>
      <w:proofErr w:type="spellEnd"/>
      <w:r w:rsidRPr="007C0853">
        <w:rPr>
          <w:rFonts w:ascii="Times New Roman" w:eastAsia="Times New Roman" w:hAnsi="Times New Roman" w:cs="Times New Roman"/>
          <w:color w:val="000000"/>
          <w:kern w:val="0"/>
          <w:sz w:val="24"/>
          <w:szCs w:val="24"/>
          <w:lang w:eastAsia="fr-FR"/>
          <w14:ligatures w14:val="none"/>
        </w:rPr>
        <w:t xml:space="preserve">-morphic and agronomic traits of </w:t>
      </w:r>
      <w:proofErr w:type="spellStart"/>
      <w:r w:rsidRPr="007C0853">
        <w:rPr>
          <w:rFonts w:ascii="Times New Roman" w:eastAsia="Times New Roman" w:hAnsi="Times New Roman" w:cs="Times New Roman"/>
          <w:color w:val="000000"/>
          <w:kern w:val="0"/>
          <w:sz w:val="24"/>
          <w:szCs w:val="24"/>
          <w:lang w:eastAsia="fr-FR"/>
          <w14:ligatures w14:val="none"/>
        </w:rPr>
        <w:t>tef</w:t>
      </w:r>
      <w:proofErr w:type="spellEnd"/>
      <w:r w:rsidRPr="007C0853">
        <w:rPr>
          <w:rFonts w:ascii="Times New Roman" w:eastAsia="Times New Roman" w:hAnsi="Times New Roman" w:cs="Times New Roman"/>
          <w:color w:val="000000"/>
          <w:kern w:val="0"/>
          <w:sz w:val="24"/>
          <w:szCs w:val="24"/>
          <w:lang w:eastAsia="fr-FR"/>
          <w14:ligatures w14:val="none"/>
        </w:rPr>
        <w:t xml:space="preserve"> [</w:t>
      </w:r>
      <w:proofErr w:type="spellStart"/>
      <w:r w:rsidRPr="007C0853">
        <w:rPr>
          <w:rFonts w:ascii="Times New Roman" w:eastAsia="Times New Roman" w:hAnsi="Times New Roman" w:cs="Times New Roman"/>
          <w:color w:val="000000"/>
          <w:kern w:val="0"/>
          <w:sz w:val="24"/>
          <w:szCs w:val="24"/>
          <w:lang w:eastAsia="fr-FR"/>
          <w14:ligatures w14:val="none"/>
        </w:rPr>
        <w:t>Eragrostis</w:t>
      </w:r>
      <w:proofErr w:type="spellEnd"/>
      <w:r w:rsidRPr="007C0853">
        <w:rPr>
          <w:rFonts w:ascii="Times New Roman" w:eastAsia="Times New Roman" w:hAnsi="Times New Roman" w:cs="Times New Roman"/>
          <w:color w:val="000000"/>
          <w:kern w:val="0"/>
          <w:sz w:val="24"/>
          <w:szCs w:val="24"/>
          <w:lang w:eastAsia="fr-FR"/>
          <w14:ligatures w14:val="none"/>
        </w:rPr>
        <w:t xml:space="preserve"> </w:t>
      </w:r>
      <w:proofErr w:type="spellStart"/>
      <w:r w:rsidRPr="007C0853">
        <w:rPr>
          <w:rFonts w:ascii="Times New Roman" w:eastAsia="Times New Roman" w:hAnsi="Times New Roman" w:cs="Times New Roman"/>
          <w:color w:val="000000"/>
          <w:kern w:val="0"/>
          <w:sz w:val="24"/>
          <w:szCs w:val="24"/>
          <w:lang w:eastAsia="fr-FR"/>
          <w14:ligatures w14:val="none"/>
        </w:rPr>
        <w:t>tef</w:t>
      </w:r>
      <w:proofErr w:type="spellEnd"/>
      <w:r w:rsidRPr="007C0853">
        <w:rPr>
          <w:rFonts w:ascii="Times New Roman" w:eastAsia="Times New Roman" w:hAnsi="Times New Roman" w:cs="Times New Roman"/>
          <w:color w:val="000000"/>
          <w:kern w:val="0"/>
          <w:sz w:val="24"/>
          <w:szCs w:val="24"/>
          <w:lang w:eastAsia="fr-FR"/>
          <w14:ligatures w14:val="none"/>
        </w:rPr>
        <w:t xml:space="preserve"> (</w:t>
      </w:r>
      <w:proofErr w:type="spellStart"/>
      <w:r w:rsidRPr="007C0853">
        <w:rPr>
          <w:rFonts w:ascii="Times New Roman" w:eastAsia="Times New Roman" w:hAnsi="Times New Roman" w:cs="Times New Roman"/>
          <w:color w:val="000000"/>
          <w:kern w:val="0"/>
          <w:sz w:val="24"/>
          <w:szCs w:val="24"/>
          <w:lang w:eastAsia="fr-FR"/>
          <w14:ligatures w14:val="none"/>
        </w:rPr>
        <w:t>Zucc</w:t>
      </w:r>
      <w:proofErr w:type="spellEnd"/>
      <w:r w:rsidRPr="007C0853">
        <w:rPr>
          <w:rFonts w:ascii="Times New Roman" w:eastAsia="Times New Roman" w:hAnsi="Times New Roman" w:cs="Times New Roman"/>
          <w:color w:val="000000"/>
          <w:kern w:val="0"/>
          <w:sz w:val="24"/>
          <w:szCs w:val="24"/>
          <w:lang w:eastAsia="fr-FR"/>
          <w14:ligatures w14:val="none"/>
        </w:rPr>
        <w:t xml:space="preserve">.) Trotter] germplasm from eight regions of Ethiopia. </w:t>
      </w:r>
      <w:proofErr w:type="spellStart"/>
      <w:r w:rsidRPr="007C0853">
        <w:rPr>
          <w:rFonts w:ascii="Times New Roman" w:eastAsia="Times New Roman" w:hAnsi="Times New Roman" w:cs="Times New Roman"/>
          <w:color w:val="000000"/>
          <w:kern w:val="0"/>
          <w:sz w:val="24"/>
          <w:szCs w:val="24"/>
          <w:lang w:eastAsia="fr-FR"/>
          <w14:ligatures w14:val="none"/>
        </w:rPr>
        <w:t>Hereditas</w:t>
      </w:r>
      <w:proofErr w:type="spellEnd"/>
      <w:r w:rsidRPr="007C0853">
        <w:rPr>
          <w:rFonts w:ascii="Times New Roman" w:eastAsia="Times New Roman" w:hAnsi="Times New Roman" w:cs="Times New Roman"/>
          <w:color w:val="000000"/>
          <w:kern w:val="0"/>
          <w:sz w:val="24"/>
          <w:szCs w:val="24"/>
          <w:lang w:eastAsia="fr-FR"/>
          <w14:ligatures w14:val="none"/>
        </w:rPr>
        <w:t xml:space="preserve">, 134, 103-113. </w:t>
      </w:r>
      <w:hyperlink r:id="rId13" w:history="1">
        <w:r w:rsidRPr="007C0853">
          <w:rPr>
            <w:rStyle w:val="Hyperlink"/>
            <w:rFonts w:ascii="Times New Roman" w:eastAsia="Times New Roman" w:hAnsi="Times New Roman" w:cs="Times New Roman"/>
            <w:kern w:val="0"/>
            <w:sz w:val="24"/>
            <w:szCs w:val="24"/>
            <w:lang w:eastAsia="fr-FR"/>
            <w14:ligatures w14:val="none"/>
          </w:rPr>
          <w:t>https://doi.org/10.1111/j.1601-5223.2001.00103.x</w:t>
        </w:r>
      </w:hyperlink>
    </w:p>
    <w:p w14:paraId="572B0DB4" w14:textId="055F3A18" w:rsidR="00DF6B95" w:rsidRPr="007C0853" w:rsidRDefault="00DF6B95" w:rsidP="007C0853">
      <w:pPr>
        <w:spacing w:after="44"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t xml:space="preserve">Charrier, A. (1983). Etude des ressources génétiques du genre </w:t>
      </w:r>
      <w:proofErr w:type="spellStart"/>
      <w:r w:rsidRPr="007C0853">
        <w:rPr>
          <w:rFonts w:ascii="Times New Roman" w:eastAsia="Times New Roman" w:hAnsi="Times New Roman" w:cs="Times New Roman"/>
          <w:bCs/>
          <w:color w:val="000000"/>
          <w:kern w:val="0"/>
          <w:sz w:val="24"/>
          <w:szCs w:val="24"/>
          <w:lang w:val="fr-FR" w:eastAsia="fr-FR"/>
          <w14:ligatures w14:val="none"/>
        </w:rPr>
        <w:t>Abelmoschus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Med. (Gombo). Conseil International des Ressources </w:t>
      </w:r>
      <w:proofErr w:type="spellStart"/>
      <w:r w:rsidRPr="007C0853">
        <w:rPr>
          <w:rFonts w:ascii="Times New Roman" w:eastAsia="Times New Roman" w:hAnsi="Times New Roman" w:cs="Times New Roman"/>
          <w:bCs/>
          <w:color w:val="000000"/>
          <w:kern w:val="0"/>
          <w:sz w:val="24"/>
          <w:szCs w:val="24"/>
          <w:lang w:val="fr-FR" w:eastAsia="fr-FR"/>
          <w14:ligatures w14:val="none"/>
        </w:rPr>
        <w:t>Phytogénétiques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w:t>
      </w:r>
      <w:hyperlink r:id="rId14" w:history="1">
        <w:r w:rsidRPr="007C0853">
          <w:rPr>
            <w:rStyle w:val="Hyperlink"/>
            <w:rFonts w:ascii="Times New Roman" w:eastAsia="Times New Roman" w:hAnsi="Times New Roman" w:cs="Times New Roman"/>
            <w:bCs/>
            <w:kern w:val="0"/>
            <w:sz w:val="24"/>
            <w:szCs w:val="24"/>
            <w:lang w:val="fr-FR" w:eastAsia="fr-FR"/>
            <w14:ligatures w14:val="none"/>
          </w:rPr>
          <w:t>https://horizon.documentation.ird.fr/exl-doc/pleins_textes/pleins_textes_6/colloques2/010000000.pdf</w:t>
        </w:r>
      </w:hyperlink>
    </w:p>
    <w:p w14:paraId="094AC742" w14:textId="4526E557" w:rsidR="00DF6B95" w:rsidRPr="007C0853" w:rsidRDefault="00DF6B95" w:rsidP="007C0853">
      <w:pPr>
        <w:spacing w:after="44" w:line="360" w:lineRule="auto"/>
        <w:ind w:left="360" w:right="-1"/>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eastAsia="fr-FR"/>
          <w14:ligatures w14:val="none"/>
        </w:rPr>
        <w:t>Dakahe</w:t>
      </w:r>
      <w:proofErr w:type="spellEnd"/>
      <w:r w:rsidRPr="007C0853">
        <w:rPr>
          <w:rFonts w:ascii="Times New Roman" w:eastAsia="Times New Roman" w:hAnsi="Times New Roman" w:cs="Times New Roman"/>
          <w:bCs/>
          <w:color w:val="000000"/>
          <w:kern w:val="0"/>
          <w:sz w:val="24"/>
          <w:szCs w:val="24"/>
          <w:lang w:eastAsia="fr-FR"/>
          <w14:ligatures w14:val="none"/>
        </w:rPr>
        <w:t xml:space="preserve">, K., Patil, H. E., &amp; Patil, S. D. (2007). Genetic variability and correlation studies in Okra (Abelmoschus </w:t>
      </w:r>
      <w:proofErr w:type="spellStart"/>
      <w:r w:rsidRPr="007C0853">
        <w:rPr>
          <w:rFonts w:ascii="Times New Roman" w:eastAsia="Times New Roman" w:hAnsi="Times New Roman" w:cs="Times New Roman"/>
          <w:bCs/>
          <w:color w:val="000000"/>
          <w:kern w:val="0"/>
          <w:sz w:val="24"/>
          <w:szCs w:val="24"/>
          <w:lang w:eastAsia="fr-FR"/>
          <w14:ligatures w14:val="none"/>
        </w:rPr>
        <w:t>escutentus</w:t>
      </w:r>
      <w:proofErr w:type="spellEnd"/>
      <w:r w:rsidRPr="007C0853">
        <w:rPr>
          <w:rFonts w:ascii="Times New Roman" w:eastAsia="Times New Roman" w:hAnsi="Times New Roman" w:cs="Times New Roman"/>
          <w:bCs/>
          <w:color w:val="000000"/>
          <w:kern w:val="0"/>
          <w:sz w:val="24"/>
          <w:szCs w:val="24"/>
          <w:lang w:eastAsia="fr-FR"/>
          <w14:ligatures w14:val="none"/>
        </w:rPr>
        <w:t xml:space="preserve"> (L) </w:t>
      </w:r>
      <w:proofErr w:type="spellStart"/>
      <w:r w:rsidRPr="007C0853">
        <w:rPr>
          <w:rFonts w:ascii="Times New Roman" w:eastAsia="Times New Roman" w:hAnsi="Times New Roman" w:cs="Times New Roman"/>
          <w:bCs/>
          <w:color w:val="000000"/>
          <w:kern w:val="0"/>
          <w:sz w:val="24"/>
          <w:szCs w:val="24"/>
          <w:lang w:eastAsia="fr-FR"/>
          <w14:ligatures w14:val="none"/>
        </w:rPr>
        <w:t>Moench</w:t>
      </w:r>
      <w:proofErr w:type="spellEnd"/>
      <w:r w:rsidRPr="007C0853">
        <w:rPr>
          <w:rFonts w:ascii="Times New Roman" w:eastAsia="Times New Roman" w:hAnsi="Times New Roman" w:cs="Times New Roman"/>
          <w:bCs/>
          <w:color w:val="000000"/>
          <w:kern w:val="0"/>
          <w:sz w:val="24"/>
          <w:szCs w:val="24"/>
          <w:lang w:eastAsia="fr-FR"/>
          <w14:ligatures w14:val="none"/>
        </w:rPr>
        <w:t xml:space="preserve">.). The Asian Journal of Horticulture, 2(1), 201-203. </w:t>
      </w:r>
      <w:hyperlink r:id="rId15" w:history="1">
        <w:r w:rsidRPr="007C0853">
          <w:rPr>
            <w:rStyle w:val="Hyperlink"/>
            <w:rFonts w:ascii="Times New Roman" w:eastAsia="Times New Roman" w:hAnsi="Times New Roman" w:cs="Times New Roman"/>
            <w:bCs/>
            <w:kern w:val="0"/>
            <w:sz w:val="24"/>
            <w:szCs w:val="24"/>
            <w:lang w:eastAsia="fr-FR"/>
            <w14:ligatures w14:val="none"/>
          </w:rPr>
          <w:t>https://www.hindagrihorticulturalsociety.com/</w:t>
        </w:r>
      </w:hyperlink>
    </w:p>
    <w:p w14:paraId="1FC27F89" w14:textId="16640A75" w:rsidR="00DF6B95" w:rsidRPr="007C0853" w:rsidRDefault="00DF6B95"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t xml:space="preserve">De Ryck, S., </w:t>
      </w:r>
      <w:proofErr w:type="spellStart"/>
      <w:r w:rsidRPr="007C0853">
        <w:rPr>
          <w:rFonts w:ascii="Times New Roman" w:eastAsia="Times New Roman" w:hAnsi="Times New Roman" w:cs="Times New Roman"/>
          <w:bCs/>
          <w:color w:val="000000"/>
          <w:kern w:val="0"/>
          <w:sz w:val="24"/>
          <w:szCs w:val="24"/>
          <w:lang w:val="fr-FR" w:eastAsia="fr-FR"/>
          <w14:ligatures w14:val="none"/>
        </w:rPr>
        <w:t>Reheul</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D., De </w:t>
      </w:r>
      <w:proofErr w:type="spellStart"/>
      <w:r w:rsidRPr="007C0853">
        <w:rPr>
          <w:rFonts w:ascii="Times New Roman" w:eastAsia="Times New Roman" w:hAnsi="Times New Roman" w:cs="Times New Roman"/>
          <w:bCs/>
          <w:color w:val="000000"/>
          <w:kern w:val="0"/>
          <w:sz w:val="24"/>
          <w:szCs w:val="24"/>
          <w:lang w:val="fr-FR" w:eastAsia="fr-FR"/>
          <w14:ligatures w14:val="none"/>
        </w:rPr>
        <w:t>Riek</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J., De Keyser, E., &amp; De </w:t>
      </w:r>
      <w:proofErr w:type="spellStart"/>
      <w:r w:rsidRPr="007C0853">
        <w:rPr>
          <w:rFonts w:ascii="Times New Roman" w:eastAsia="Times New Roman" w:hAnsi="Times New Roman" w:cs="Times New Roman"/>
          <w:bCs/>
          <w:color w:val="000000"/>
          <w:kern w:val="0"/>
          <w:sz w:val="24"/>
          <w:szCs w:val="24"/>
          <w:lang w:val="fr-FR" w:eastAsia="fr-FR"/>
          <w14:ligatures w14:val="none"/>
        </w:rPr>
        <w:t>Cauwer</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B. (2023). </w:t>
      </w:r>
      <w:proofErr w:type="spellStart"/>
      <w:r w:rsidRPr="007C0853">
        <w:rPr>
          <w:rFonts w:ascii="Times New Roman" w:eastAsia="Times New Roman" w:hAnsi="Times New Roman" w:cs="Times New Roman"/>
          <w:bCs/>
          <w:color w:val="000000"/>
          <w:kern w:val="0"/>
          <w:sz w:val="24"/>
          <w:szCs w:val="24"/>
          <w:lang w:val="fr-FR" w:eastAsia="fr-FR"/>
          <w14:ligatures w14:val="none"/>
        </w:rPr>
        <w:t>Genetic</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and </w:t>
      </w:r>
      <w:proofErr w:type="spellStart"/>
      <w:r w:rsidRPr="007C0853">
        <w:rPr>
          <w:rFonts w:ascii="Times New Roman" w:eastAsia="Times New Roman" w:hAnsi="Times New Roman" w:cs="Times New Roman"/>
          <w:bCs/>
          <w:color w:val="000000"/>
          <w:kern w:val="0"/>
          <w:sz w:val="24"/>
          <w:szCs w:val="24"/>
          <w:lang w:val="fr-FR" w:eastAsia="fr-FR"/>
          <w14:ligatures w14:val="none"/>
        </w:rPr>
        <w:t>Morphological</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Variation of </w:t>
      </w:r>
      <w:proofErr w:type="spellStart"/>
      <w:r w:rsidRPr="007C0853">
        <w:rPr>
          <w:rFonts w:ascii="Times New Roman" w:eastAsia="Times New Roman" w:hAnsi="Times New Roman" w:cs="Times New Roman"/>
          <w:bCs/>
          <w:color w:val="000000"/>
          <w:kern w:val="0"/>
          <w:sz w:val="24"/>
          <w:szCs w:val="24"/>
          <w:lang w:val="fr-FR" w:eastAsia="fr-FR"/>
          <w14:ligatures w14:val="none"/>
        </w:rPr>
        <w:t>Belgian</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Cyperus </w:t>
      </w:r>
      <w:proofErr w:type="spellStart"/>
      <w:r w:rsidRPr="007C0853">
        <w:rPr>
          <w:rFonts w:ascii="Times New Roman" w:eastAsia="Times New Roman" w:hAnsi="Times New Roman" w:cs="Times New Roman"/>
          <w:bCs/>
          <w:color w:val="000000"/>
          <w:kern w:val="0"/>
          <w:sz w:val="24"/>
          <w:szCs w:val="24"/>
          <w:lang w:val="fr-FR" w:eastAsia="fr-FR"/>
          <w14:ligatures w14:val="none"/>
        </w:rPr>
        <w:t>esculentus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L. Clonal Populations and </w:t>
      </w:r>
      <w:proofErr w:type="spellStart"/>
      <w:r w:rsidRPr="007C0853">
        <w:rPr>
          <w:rFonts w:ascii="Times New Roman" w:eastAsia="Times New Roman" w:hAnsi="Times New Roman" w:cs="Times New Roman"/>
          <w:bCs/>
          <w:color w:val="000000"/>
          <w:kern w:val="0"/>
          <w:sz w:val="24"/>
          <w:szCs w:val="24"/>
          <w:lang w:val="fr-FR" w:eastAsia="fr-FR"/>
          <w14:ligatures w14:val="none"/>
        </w:rPr>
        <w:t>Their</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bCs/>
          <w:color w:val="000000"/>
          <w:kern w:val="0"/>
          <w:sz w:val="24"/>
          <w:szCs w:val="24"/>
          <w:lang w:val="fr-FR" w:eastAsia="fr-FR"/>
          <w14:ligatures w14:val="none"/>
        </w:rPr>
        <w:t>Significance</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for Integrated Management. </w:t>
      </w:r>
      <w:proofErr w:type="spellStart"/>
      <w:r w:rsidRPr="007C0853">
        <w:rPr>
          <w:rFonts w:ascii="Times New Roman" w:eastAsia="Times New Roman" w:hAnsi="Times New Roman" w:cs="Times New Roman"/>
          <w:bCs/>
          <w:color w:val="000000"/>
          <w:kern w:val="0"/>
          <w:sz w:val="24"/>
          <w:szCs w:val="24"/>
          <w:lang w:val="fr-FR" w:eastAsia="fr-FR"/>
          <w14:ligatures w14:val="none"/>
        </w:rPr>
        <w:t>Agronomy</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13(2), 572. </w:t>
      </w:r>
      <w:hyperlink r:id="rId16" w:history="1">
        <w:r w:rsidRPr="007C0853">
          <w:rPr>
            <w:rStyle w:val="Hyperlink"/>
            <w:rFonts w:ascii="Times New Roman" w:eastAsia="Times New Roman" w:hAnsi="Times New Roman" w:cs="Times New Roman"/>
            <w:bCs/>
            <w:kern w:val="0"/>
            <w:sz w:val="24"/>
            <w:szCs w:val="24"/>
            <w:lang w:val="fr-FR" w:eastAsia="fr-FR"/>
            <w14:ligatures w14:val="none"/>
          </w:rPr>
          <w:t>https://doi.org/10.3390/agronomy13020572</w:t>
        </w:r>
      </w:hyperlink>
    </w:p>
    <w:p w14:paraId="7C55280E" w14:textId="6FA81F37" w:rsidR="00D245AF" w:rsidRPr="007C0853" w:rsidRDefault="00D245AF"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eastAsia="fr-FR"/>
          <w14:ligatures w14:val="none"/>
        </w:rPr>
        <w:lastRenderedPageBreak/>
        <w:t>Dhall</w:t>
      </w:r>
      <w:proofErr w:type="spellEnd"/>
      <w:r w:rsidRPr="007C0853">
        <w:rPr>
          <w:rFonts w:ascii="Times New Roman" w:eastAsia="Times New Roman" w:hAnsi="Times New Roman" w:cs="Times New Roman"/>
          <w:bCs/>
          <w:color w:val="000000"/>
          <w:kern w:val="0"/>
          <w:sz w:val="24"/>
          <w:szCs w:val="24"/>
          <w:lang w:eastAsia="fr-FR"/>
          <w14:ligatures w14:val="none"/>
        </w:rPr>
        <w:t xml:space="preserve"> RK, Arora </w:t>
      </w:r>
      <w:proofErr w:type="spellStart"/>
      <w:proofErr w:type="gramStart"/>
      <w:r w:rsidRPr="007C0853">
        <w:rPr>
          <w:rFonts w:ascii="Times New Roman" w:eastAsia="Times New Roman" w:hAnsi="Times New Roman" w:cs="Times New Roman"/>
          <w:bCs/>
          <w:color w:val="000000"/>
          <w:kern w:val="0"/>
          <w:sz w:val="24"/>
          <w:szCs w:val="24"/>
          <w:lang w:eastAsia="fr-FR"/>
          <w14:ligatures w14:val="none"/>
        </w:rPr>
        <w:t>SK,Rani</w:t>
      </w:r>
      <w:proofErr w:type="spellEnd"/>
      <w:proofErr w:type="gramEnd"/>
      <w:r w:rsidRPr="007C0853">
        <w:rPr>
          <w:rFonts w:ascii="Times New Roman" w:eastAsia="Times New Roman" w:hAnsi="Times New Roman" w:cs="Times New Roman"/>
          <w:bCs/>
          <w:color w:val="000000"/>
          <w:kern w:val="0"/>
          <w:sz w:val="24"/>
          <w:szCs w:val="24"/>
          <w:lang w:eastAsia="fr-FR"/>
          <w14:ligatures w14:val="none"/>
        </w:rPr>
        <w:t xml:space="preserve"> M. 2003</w:t>
      </w:r>
      <w:r w:rsidRPr="007C0853">
        <w:rPr>
          <w:rFonts w:ascii="Times New Roman" w:eastAsia="Times New Roman" w:hAnsi="Times New Roman" w:cs="Times New Roman"/>
          <w:b/>
          <w:color w:val="000000"/>
          <w:kern w:val="0"/>
          <w:sz w:val="24"/>
          <w:szCs w:val="24"/>
          <w:lang w:eastAsia="fr-FR"/>
          <w14:ligatures w14:val="none"/>
        </w:rPr>
        <w:t>.</w:t>
      </w:r>
      <w:r w:rsidRPr="007C0853">
        <w:rPr>
          <w:rFonts w:ascii="Times New Roman" w:eastAsia="Times New Roman" w:hAnsi="Times New Roman" w:cs="Times New Roman"/>
          <w:color w:val="000000"/>
          <w:kern w:val="0"/>
          <w:sz w:val="24"/>
          <w:szCs w:val="24"/>
          <w:lang w:eastAsia="fr-FR"/>
          <w14:ligatures w14:val="none"/>
        </w:rPr>
        <w:t xml:space="preserve"> Studies on variability, heritability and genetic advance of advance generations </w:t>
      </w:r>
      <w:proofErr w:type="spellStart"/>
      <w:r w:rsidRPr="007C0853">
        <w:rPr>
          <w:rFonts w:ascii="Times New Roman" w:eastAsia="Times New Roman" w:hAnsi="Times New Roman" w:cs="Times New Roman"/>
          <w:i/>
          <w:color w:val="000000"/>
          <w:kern w:val="0"/>
          <w:sz w:val="24"/>
          <w:szCs w:val="24"/>
          <w:lang w:val="fr-FR" w:eastAsia="fr-FR"/>
          <w14:ligatures w14:val="none"/>
        </w:rPr>
        <w:t>Indian</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Journal of Horticulture</w:t>
      </w:r>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Times New Roman" w:hAnsi="Times New Roman" w:cs="Times New Roman"/>
          <w:b/>
          <w:color w:val="000000"/>
          <w:kern w:val="0"/>
          <w:sz w:val="24"/>
          <w:szCs w:val="24"/>
          <w:lang w:val="fr-FR" w:eastAsia="fr-FR"/>
          <w14:ligatures w14:val="none"/>
        </w:rPr>
        <w:t>57(5</w:t>
      </w:r>
      <w:proofErr w:type="gramStart"/>
      <w:r w:rsidRPr="007C0853">
        <w:rPr>
          <w:rFonts w:ascii="Times New Roman" w:eastAsia="Times New Roman" w:hAnsi="Times New Roman" w:cs="Times New Roman"/>
          <w:b/>
          <w:color w:val="000000"/>
          <w:kern w:val="0"/>
          <w:sz w:val="24"/>
          <w:szCs w:val="24"/>
          <w:lang w:val="fr-FR" w:eastAsia="fr-FR"/>
          <w14:ligatures w14:val="none"/>
        </w:rPr>
        <w:t>)</w:t>
      </w:r>
      <w:r w:rsidRPr="007C0853">
        <w:rPr>
          <w:rFonts w:ascii="Times New Roman" w:eastAsia="Times New Roman" w:hAnsi="Times New Roman" w:cs="Times New Roman"/>
          <w:color w:val="000000"/>
          <w:kern w:val="0"/>
          <w:sz w:val="24"/>
          <w:szCs w:val="24"/>
          <w:lang w:val="fr-FR" w:eastAsia="fr-FR"/>
          <w14:ligatures w14:val="none"/>
        </w:rPr>
        <w:t xml:space="preserve"> :</w:t>
      </w:r>
      <w:proofErr w:type="gramEnd"/>
      <w:r w:rsidRPr="007C0853">
        <w:rPr>
          <w:rFonts w:ascii="Times New Roman" w:eastAsia="Times New Roman" w:hAnsi="Times New Roman" w:cs="Times New Roman"/>
          <w:color w:val="000000"/>
          <w:kern w:val="0"/>
          <w:sz w:val="24"/>
          <w:szCs w:val="24"/>
          <w:lang w:val="fr-FR" w:eastAsia="fr-FR"/>
          <w14:ligatures w14:val="none"/>
        </w:rPr>
        <w:t xml:space="preserve"> 342-346.</w:t>
      </w:r>
    </w:p>
    <w:p w14:paraId="69EE9D64" w14:textId="77777777" w:rsidR="00D245AF" w:rsidRPr="007C0853" w:rsidRDefault="00D245AF"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eastAsia="fr-FR"/>
          <w14:ligatures w14:val="none"/>
        </w:rPr>
        <w:t>Dhall</w:t>
      </w:r>
      <w:proofErr w:type="spellEnd"/>
      <w:r w:rsidRPr="007C0853">
        <w:rPr>
          <w:rFonts w:ascii="Times New Roman" w:eastAsia="Times New Roman" w:hAnsi="Times New Roman" w:cs="Times New Roman"/>
          <w:bCs/>
          <w:color w:val="000000"/>
          <w:kern w:val="0"/>
          <w:sz w:val="24"/>
          <w:szCs w:val="24"/>
          <w:lang w:eastAsia="fr-FR"/>
          <w14:ligatures w14:val="none"/>
        </w:rPr>
        <w:t xml:space="preserve"> RK, Arora </w:t>
      </w:r>
      <w:proofErr w:type="spellStart"/>
      <w:proofErr w:type="gramStart"/>
      <w:r w:rsidRPr="007C0853">
        <w:rPr>
          <w:rFonts w:ascii="Times New Roman" w:eastAsia="Times New Roman" w:hAnsi="Times New Roman" w:cs="Times New Roman"/>
          <w:bCs/>
          <w:color w:val="000000"/>
          <w:kern w:val="0"/>
          <w:sz w:val="24"/>
          <w:szCs w:val="24"/>
          <w:lang w:eastAsia="fr-FR"/>
          <w14:ligatures w14:val="none"/>
        </w:rPr>
        <w:t>SK,Rani</w:t>
      </w:r>
      <w:proofErr w:type="spellEnd"/>
      <w:proofErr w:type="gramEnd"/>
      <w:r w:rsidRPr="007C0853">
        <w:rPr>
          <w:rFonts w:ascii="Times New Roman" w:eastAsia="Times New Roman" w:hAnsi="Times New Roman" w:cs="Times New Roman"/>
          <w:bCs/>
          <w:color w:val="000000"/>
          <w:kern w:val="0"/>
          <w:sz w:val="24"/>
          <w:szCs w:val="24"/>
          <w:lang w:eastAsia="fr-FR"/>
          <w14:ligatures w14:val="none"/>
        </w:rPr>
        <w:t xml:space="preserve"> M .2000</w:t>
      </w:r>
      <w:r w:rsidRPr="007C0853">
        <w:rPr>
          <w:rFonts w:ascii="Times New Roman" w:eastAsia="Times New Roman" w:hAnsi="Times New Roman" w:cs="Times New Roman"/>
          <w:color w:val="000000"/>
          <w:kern w:val="0"/>
          <w:sz w:val="24"/>
          <w:szCs w:val="24"/>
          <w:lang w:eastAsia="fr-FR"/>
          <w14:ligatures w14:val="none"/>
        </w:rPr>
        <w:t>. Correlation and path analysis in advanced generations of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r w:rsidRPr="007C0853">
        <w:rPr>
          <w:rFonts w:ascii="Times New Roman" w:eastAsia="Times New Roman" w:hAnsi="Times New Roman" w:cs="Times New Roman"/>
          <w:color w:val="000000"/>
          <w:kern w:val="0"/>
          <w:sz w:val="24"/>
          <w:szCs w:val="24"/>
          <w:lang w:eastAsia="fr-FR"/>
          <w14:ligatures w14:val="none"/>
        </w:rPr>
        <w:t xml:space="preserve">(L.)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i/>
          <w:color w:val="000000"/>
          <w:kern w:val="0"/>
          <w:sz w:val="24"/>
          <w:szCs w:val="24"/>
          <w:lang w:val="fr-FR" w:eastAsia="fr-FR"/>
          <w14:ligatures w14:val="none"/>
        </w:rPr>
        <w:t>Indian</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Journal of Horticulture</w:t>
      </w:r>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Times New Roman" w:hAnsi="Times New Roman" w:cs="Times New Roman"/>
          <w:b/>
          <w:color w:val="000000"/>
          <w:kern w:val="0"/>
          <w:sz w:val="24"/>
          <w:szCs w:val="24"/>
          <w:lang w:val="fr-FR" w:eastAsia="fr-FR"/>
          <w14:ligatures w14:val="none"/>
        </w:rPr>
        <w:t>57(4)</w:t>
      </w:r>
      <w:r w:rsidRPr="007C0853">
        <w:rPr>
          <w:rFonts w:ascii="Times New Roman" w:eastAsia="Times New Roman" w:hAnsi="Times New Roman" w:cs="Times New Roman"/>
          <w:color w:val="000000"/>
          <w:kern w:val="0"/>
          <w:sz w:val="24"/>
          <w:szCs w:val="24"/>
          <w:lang w:val="fr-FR" w:eastAsia="fr-FR"/>
          <w14:ligatures w14:val="none"/>
        </w:rPr>
        <w:t xml:space="preserve"> : 342-346.</w:t>
      </w:r>
    </w:p>
    <w:p w14:paraId="7A6B015E" w14:textId="39A8D666" w:rsidR="00DF6B95" w:rsidRPr="007C0853" w:rsidRDefault="00DF6B95" w:rsidP="007C0853">
      <w:pPr>
        <w:spacing w:after="111" w:line="360" w:lineRule="auto"/>
        <w:ind w:left="360" w:right="-1"/>
        <w:jc w:val="both"/>
        <w:rPr>
          <w:rFonts w:ascii="Times New Roman" w:eastAsia="Times New Roman" w:hAnsi="Times New Roman" w:cs="Times New Roman"/>
          <w:bCs/>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t xml:space="preserve">Direction des Statistiques / Ministère du Développement Agricole. (2008). Annuaire Statistique du Niger 2008-2012. Ministère du Développement Agricole, Niger. </w:t>
      </w:r>
      <w:hyperlink r:id="rId17" w:history="1">
        <w:r w:rsidRPr="007C0853">
          <w:rPr>
            <w:rStyle w:val="Hyperlink"/>
            <w:rFonts w:ascii="Times New Roman" w:eastAsia="Times New Roman" w:hAnsi="Times New Roman" w:cs="Times New Roman"/>
            <w:bCs/>
            <w:kern w:val="0"/>
            <w:sz w:val="24"/>
            <w:szCs w:val="24"/>
            <w:lang w:val="fr-FR" w:eastAsia="fr-FR"/>
            <w14:ligatures w14:val="none"/>
          </w:rPr>
          <w:t>https://www.reca-niger.org/spip.php?article1000</w:t>
        </w:r>
      </w:hyperlink>
    </w:p>
    <w:p w14:paraId="11302F89" w14:textId="4E9D0F91" w:rsidR="00D245AF" w:rsidRPr="007C0853" w:rsidRDefault="00D245AF" w:rsidP="007C0853">
      <w:pPr>
        <w:spacing w:after="111" w:line="360" w:lineRule="auto"/>
        <w:ind w:left="360" w:right="-1"/>
        <w:jc w:val="both"/>
        <w:rPr>
          <w:rFonts w:ascii="Times New Roman" w:eastAsia="Times New Roman" w:hAnsi="Times New Roman" w:cs="Times New Roman"/>
          <w:bCs/>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Gandhi, HT, Yadav MD, Navale PA. 2001.</w:t>
      </w:r>
      <w:r w:rsidRPr="007C0853">
        <w:rPr>
          <w:rFonts w:ascii="Times New Roman" w:eastAsia="Times New Roman" w:hAnsi="Times New Roman" w:cs="Times New Roman"/>
          <w:color w:val="000000"/>
          <w:kern w:val="0"/>
          <w:sz w:val="24"/>
          <w:szCs w:val="24"/>
          <w:lang w:eastAsia="fr-FR"/>
          <w14:ligatures w14:val="none"/>
        </w:rPr>
        <w:t xml:space="preserve"> Studies on variability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proofErr w:type="gramStart"/>
      <w:r w:rsidRPr="007C0853">
        <w:rPr>
          <w:rFonts w:ascii="Times New Roman" w:eastAsia="Times New Roman" w:hAnsi="Times New Roman" w:cs="Times New Roman"/>
          <w:color w:val="000000"/>
          <w:kern w:val="0"/>
          <w:sz w:val="24"/>
          <w:szCs w:val="24"/>
          <w:lang w:eastAsia="fr-FR"/>
          <w14:ligatures w14:val="none"/>
        </w:rPr>
        <w:t>( L.</w:t>
      </w:r>
      <w:proofErr w:type="gramEnd"/>
      <w:r w:rsidRPr="007C0853">
        <w:rPr>
          <w:rFonts w:ascii="Times New Roman" w:eastAsia="Times New Roman" w:hAnsi="Times New Roman" w:cs="Times New Roman"/>
          <w:color w:val="000000"/>
          <w:kern w:val="0"/>
          <w:sz w:val="24"/>
          <w:szCs w:val="24"/>
          <w:lang w:eastAsia="fr-FR"/>
          <w14:ligatures w14:val="none"/>
        </w:rPr>
        <w:t xml:space="preserve">)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 </w:t>
      </w:r>
      <w:r w:rsidRPr="007C0853">
        <w:rPr>
          <w:rFonts w:ascii="Times New Roman" w:eastAsia="Times New Roman" w:hAnsi="Times New Roman" w:cs="Times New Roman"/>
          <w:i/>
          <w:color w:val="000000"/>
          <w:kern w:val="0"/>
          <w:sz w:val="24"/>
          <w:szCs w:val="24"/>
          <w:lang w:val="fr-FR" w:eastAsia="fr-FR"/>
          <w14:ligatures w14:val="none"/>
        </w:rPr>
        <w:t xml:space="preserve">Journal of Maharashtra Agricultural </w:t>
      </w:r>
      <w:proofErr w:type="spellStart"/>
      <w:r w:rsidRPr="007C0853">
        <w:rPr>
          <w:rFonts w:ascii="Times New Roman" w:eastAsia="Times New Roman" w:hAnsi="Times New Roman" w:cs="Times New Roman"/>
          <w:i/>
          <w:color w:val="000000"/>
          <w:kern w:val="0"/>
          <w:sz w:val="24"/>
          <w:szCs w:val="24"/>
          <w:lang w:val="fr-FR" w:eastAsia="fr-FR"/>
          <w14:ligatures w14:val="none"/>
        </w:rPr>
        <w:t>University</w:t>
      </w:r>
      <w:proofErr w:type="spellEnd"/>
      <w:r w:rsidRPr="007C0853">
        <w:rPr>
          <w:rFonts w:ascii="Times New Roman" w:eastAsia="Times New Roman" w:hAnsi="Times New Roman" w:cs="Times New Roman"/>
          <w:i/>
          <w:color w:val="000000"/>
          <w:kern w:val="0"/>
          <w:sz w:val="24"/>
          <w:szCs w:val="24"/>
          <w:lang w:val="fr-FR" w:eastAsia="fr-FR"/>
          <w14:ligatures w14:val="none"/>
        </w:rPr>
        <w:t>,</w:t>
      </w:r>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Times New Roman" w:hAnsi="Times New Roman" w:cs="Times New Roman"/>
          <w:bCs/>
          <w:color w:val="000000"/>
          <w:kern w:val="0"/>
          <w:sz w:val="24"/>
          <w:szCs w:val="24"/>
          <w:lang w:val="fr-FR" w:eastAsia="fr-FR"/>
          <w14:ligatures w14:val="none"/>
        </w:rPr>
        <w:t>27(1) : 110-112.</w:t>
      </w:r>
    </w:p>
    <w:p w14:paraId="13D7DA51" w14:textId="558DF8C3" w:rsidR="00DF6B95" w:rsidRPr="007C0853" w:rsidRDefault="00DF6B95" w:rsidP="007C0853">
      <w:pPr>
        <w:autoSpaceDE w:val="0"/>
        <w:autoSpaceDN w:val="0"/>
        <w:adjustRightInd w:val="0"/>
        <w:spacing w:after="0" w:line="360" w:lineRule="auto"/>
        <w:ind w:left="360"/>
        <w:jc w:val="both"/>
        <w:rPr>
          <w:rFonts w:ascii="Times New Roman" w:eastAsia="Times New Roman" w:hAnsi="Times New Roman" w:cs="Times New Roman"/>
          <w:b/>
          <w:color w:val="20202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Govindaraj, M., Selvi, B., </w:t>
      </w:r>
      <w:proofErr w:type="spellStart"/>
      <w:r w:rsidRPr="007C0853">
        <w:rPr>
          <w:rFonts w:ascii="Times New Roman" w:eastAsia="Times New Roman" w:hAnsi="Times New Roman" w:cs="Times New Roman"/>
          <w:bCs/>
          <w:color w:val="000000"/>
          <w:kern w:val="0"/>
          <w:sz w:val="24"/>
          <w:szCs w:val="24"/>
          <w:lang w:eastAsia="fr-FR"/>
          <w14:ligatures w14:val="none"/>
        </w:rPr>
        <w:t>Rajarathinam</w:t>
      </w:r>
      <w:proofErr w:type="spellEnd"/>
      <w:r w:rsidRPr="007C0853">
        <w:rPr>
          <w:rFonts w:ascii="Times New Roman" w:eastAsia="Times New Roman" w:hAnsi="Times New Roman" w:cs="Times New Roman"/>
          <w:bCs/>
          <w:color w:val="000000"/>
          <w:kern w:val="0"/>
          <w:sz w:val="24"/>
          <w:szCs w:val="24"/>
          <w:lang w:eastAsia="fr-FR"/>
          <w14:ligatures w14:val="none"/>
        </w:rPr>
        <w:t xml:space="preserve">, S., &amp; Sumathi, P. (2011). Genetic variability and heritability of grain yield components and grain mineral concentration in India's pearl millet (Pennisetum glaucum (L) R. Br.) accessions. African Journal of Food, Agriculture, Nutrition and Development, 11(3), 4758–4771. </w:t>
      </w:r>
      <w:hyperlink r:id="rId18" w:history="1">
        <w:r w:rsidRPr="007C0853">
          <w:rPr>
            <w:rStyle w:val="Hyperlink"/>
            <w:rFonts w:ascii="Times New Roman" w:eastAsia="Times New Roman" w:hAnsi="Times New Roman" w:cs="Times New Roman"/>
            <w:bCs/>
            <w:kern w:val="0"/>
            <w:sz w:val="24"/>
            <w:szCs w:val="24"/>
            <w:lang w:eastAsia="fr-FR"/>
            <w14:ligatures w14:val="none"/>
          </w:rPr>
          <w:t>https://oar.icrisat.org/id/eprint/700/</w:t>
        </w:r>
      </w:hyperlink>
    </w:p>
    <w:p w14:paraId="5E53B3F2" w14:textId="6E464ECD" w:rsidR="00DF6B95" w:rsidRPr="007C0853" w:rsidRDefault="00DF6B95" w:rsidP="007C0853">
      <w:pPr>
        <w:autoSpaceDE w:val="0"/>
        <w:autoSpaceDN w:val="0"/>
        <w:adjustRightInd w:val="0"/>
        <w:spacing w:after="0" w:line="360" w:lineRule="auto"/>
        <w:ind w:left="360"/>
        <w:jc w:val="both"/>
        <w:rPr>
          <w:rFonts w:ascii="Times New Roman" w:eastAsia="Times New Roman" w:hAnsi="Times New Roman" w:cs="Times New Roman"/>
          <w:color w:val="404040"/>
          <w:kern w:val="0"/>
          <w:sz w:val="32"/>
          <w:szCs w:val="32"/>
          <w:lang w:val="fr-FR" w:eastAsia="fr-FR"/>
          <w14:ligatures w14:val="none"/>
        </w:rPr>
      </w:pPr>
      <w:r w:rsidRPr="007C0853">
        <w:rPr>
          <w:rFonts w:ascii="Times New Roman" w:eastAsia="Times New Roman" w:hAnsi="Times New Roman" w:cs="Times New Roman"/>
          <w:bCs/>
          <w:color w:val="1D1D1D"/>
          <w:kern w:val="0"/>
          <w:sz w:val="24"/>
          <w:szCs w:val="24"/>
          <w:lang w:val="fr-FR" w:eastAsia="fr-FR"/>
          <w14:ligatures w14:val="none"/>
        </w:rPr>
        <w:t>Hamon, S., &amp; Charrier, A. (1997). Les gombos. In A. Charrier, M. Jacquot, S. Hamon, &amp; D. Nicolas (</w:t>
      </w:r>
      <w:proofErr w:type="spellStart"/>
      <w:r w:rsidRPr="007C0853">
        <w:rPr>
          <w:rFonts w:ascii="Times New Roman" w:eastAsia="Times New Roman" w:hAnsi="Times New Roman" w:cs="Times New Roman"/>
          <w:bCs/>
          <w:color w:val="1D1D1D"/>
          <w:kern w:val="0"/>
          <w:sz w:val="24"/>
          <w:szCs w:val="24"/>
          <w:lang w:val="fr-FR" w:eastAsia="fr-FR"/>
          <w14:ligatures w14:val="none"/>
        </w:rPr>
        <w:t>Eds</w:t>
      </w:r>
      <w:proofErr w:type="spellEnd"/>
      <w:r w:rsidRPr="007C0853">
        <w:rPr>
          <w:rFonts w:ascii="Times New Roman" w:eastAsia="Times New Roman" w:hAnsi="Times New Roman" w:cs="Times New Roman"/>
          <w:bCs/>
          <w:color w:val="1D1D1D"/>
          <w:kern w:val="0"/>
          <w:sz w:val="24"/>
          <w:szCs w:val="24"/>
          <w:lang w:val="fr-FR" w:eastAsia="fr-FR"/>
          <w14:ligatures w14:val="none"/>
        </w:rPr>
        <w:t xml:space="preserve">.), L'amélioration des plantes tropicales (pp. 313-333). </w:t>
      </w:r>
      <w:proofErr w:type="gramStart"/>
      <w:r w:rsidRPr="007C0853">
        <w:rPr>
          <w:rFonts w:ascii="Times New Roman" w:eastAsia="Times New Roman" w:hAnsi="Times New Roman" w:cs="Times New Roman"/>
          <w:bCs/>
          <w:color w:val="1D1D1D"/>
          <w:kern w:val="0"/>
          <w:sz w:val="24"/>
          <w:szCs w:val="24"/>
          <w:lang w:val="fr-FR" w:eastAsia="fr-FR"/>
          <w14:ligatures w14:val="none"/>
        </w:rPr>
        <w:t>CIRAD;</w:t>
      </w:r>
      <w:proofErr w:type="gramEnd"/>
      <w:r w:rsidRPr="007C0853">
        <w:rPr>
          <w:rFonts w:ascii="Times New Roman" w:eastAsia="Times New Roman" w:hAnsi="Times New Roman" w:cs="Times New Roman"/>
          <w:bCs/>
          <w:color w:val="1D1D1D"/>
          <w:kern w:val="0"/>
          <w:sz w:val="24"/>
          <w:szCs w:val="24"/>
          <w:lang w:val="fr-FR" w:eastAsia="fr-FR"/>
          <w14:ligatures w14:val="none"/>
        </w:rPr>
        <w:t xml:space="preserve"> ORSTOM. </w:t>
      </w:r>
      <w:hyperlink r:id="rId19" w:history="1">
        <w:r w:rsidRPr="007C0853">
          <w:rPr>
            <w:rStyle w:val="Hyperlink"/>
            <w:rFonts w:ascii="Times New Roman" w:eastAsia="Times New Roman" w:hAnsi="Times New Roman" w:cs="Times New Roman"/>
            <w:bCs/>
            <w:kern w:val="0"/>
            <w:sz w:val="24"/>
            <w:szCs w:val="24"/>
            <w:lang w:val="fr-FR" w:eastAsia="fr-FR"/>
            <w14:ligatures w14:val="none"/>
          </w:rPr>
          <w:t>https://horizon.documentation.ird.fr/exl-doc/pleins_textes/divers10-01/010012932.pdf</w:t>
        </w:r>
      </w:hyperlink>
    </w:p>
    <w:p w14:paraId="2C4DE386" w14:textId="421EE200" w:rsidR="00DF6B95" w:rsidRPr="007C0853" w:rsidRDefault="00DF6B95" w:rsidP="007C0853">
      <w:pPr>
        <w:spacing w:after="61" w:line="360" w:lineRule="auto"/>
        <w:ind w:left="360" w:right="15"/>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8"/>
          <w:lang w:val="fr-FR" w:eastAsia="fr-FR"/>
          <w14:ligatures w14:val="none"/>
        </w:rPr>
        <w:t xml:space="preserve">Hamon, S. (1988). Organisation évolutive du genre </w:t>
      </w:r>
      <w:proofErr w:type="spellStart"/>
      <w:r w:rsidRPr="007C0853">
        <w:rPr>
          <w:rFonts w:ascii="Times New Roman" w:eastAsia="Times New Roman" w:hAnsi="Times New Roman" w:cs="Times New Roman"/>
          <w:bCs/>
          <w:color w:val="000000"/>
          <w:kern w:val="0"/>
          <w:sz w:val="24"/>
          <w:szCs w:val="28"/>
          <w:lang w:val="fr-FR" w:eastAsia="fr-FR"/>
          <w14:ligatures w14:val="none"/>
        </w:rPr>
        <w:t>Abelmoschus</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(gombo) : </w:t>
      </w:r>
      <w:proofErr w:type="spellStart"/>
      <w:r w:rsidRPr="007C0853">
        <w:rPr>
          <w:rFonts w:ascii="Times New Roman" w:eastAsia="Times New Roman" w:hAnsi="Times New Roman" w:cs="Times New Roman"/>
          <w:bCs/>
          <w:color w:val="000000"/>
          <w:kern w:val="0"/>
          <w:sz w:val="24"/>
          <w:szCs w:val="28"/>
          <w:lang w:val="fr-FR" w:eastAsia="fr-FR"/>
          <w14:ligatures w14:val="none"/>
        </w:rPr>
        <w:t>co-adaptation</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et évolution de deux espèces de gombo cultivées en Afrique de l'Ouest (A. </w:t>
      </w:r>
      <w:proofErr w:type="spellStart"/>
      <w:r w:rsidRPr="007C0853">
        <w:rPr>
          <w:rFonts w:ascii="Times New Roman" w:eastAsia="Times New Roman" w:hAnsi="Times New Roman" w:cs="Times New Roman"/>
          <w:bCs/>
          <w:color w:val="000000"/>
          <w:kern w:val="0"/>
          <w:sz w:val="24"/>
          <w:szCs w:val="28"/>
          <w:lang w:val="fr-FR" w:eastAsia="fr-FR"/>
          <w14:ligatures w14:val="none"/>
        </w:rPr>
        <w:t>esculentus</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et A. </w:t>
      </w:r>
      <w:proofErr w:type="spellStart"/>
      <w:r w:rsidRPr="007C0853">
        <w:rPr>
          <w:rFonts w:ascii="Times New Roman" w:eastAsia="Times New Roman" w:hAnsi="Times New Roman" w:cs="Times New Roman"/>
          <w:bCs/>
          <w:color w:val="000000"/>
          <w:kern w:val="0"/>
          <w:sz w:val="24"/>
          <w:szCs w:val="28"/>
          <w:lang w:val="fr-FR" w:eastAsia="fr-FR"/>
          <w14:ligatures w14:val="none"/>
        </w:rPr>
        <w:t>caillei</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ORSTOM, Travaux et Documents Microédités 46. </w:t>
      </w:r>
      <w:hyperlink r:id="rId20" w:history="1">
        <w:r w:rsidRPr="007C0853">
          <w:rPr>
            <w:rStyle w:val="Hyperlink"/>
            <w:rFonts w:ascii="Times New Roman" w:eastAsia="Times New Roman" w:hAnsi="Times New Roman" w:cs="Times New Roman"/>
            <w:bCs/>
            <w:kern w:val="0"/>
            <w:sz w:val="24"/>
            <w:szCs w:val="28"/>
            <w:lang w:val="fr-FR" w:eastAsia="fr-FR"/>
            <w14:ligatures w14:val="none"/>
          </w:rPr>
          <w:t>https://horizon.documentation.ird.fr/exl-doc/pleins_textes/divers10-06/25056.pdf</w:t>
        </w:r>
      </w:hyperlink>
    </w:p>
    <w:p w14:paraId="45AFAFA8" w14:textId="2649BA3C" w:rsidR="00DF6B95" w:rsidRPr="007C0853" w:rsidRDefault="00DF6B95" w:rsidP="007C0853">
      <w:pPr>
        <w:spacing w:after="142" w:line="360" w:lineRule="auto"/>
        <w:ind w:left="360" w:right="294"/>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color w:val="000000"/>
          <w:kern w:val="0"/>
          <w:sz w:val="24"/>
          <w:szCs w:val="24"/>
          <w:lang w:eastAsia="fr-FR"/>
          <w14:ligatures w14:val="none"/>
        </w:rPr>
        <w:t xml:space="preserve">Hosseini, S. J., </w:t>
      </w:r>
      <w:proofErr w:type="spellStart"/>
      <w:r w:rsidRPr="007C0853">
        <w:rPr>
          <w:rFonts w:ascii="Times New Roman" w:eastAsia="Times New Roman" w:hAnsi="Times New Roman" w:cs="Times New Roman"/>
          <w:color w:val="000000"/>
          <w:kern w:val="0"/>
          <w:sz w:val="24"/>
          <w:szCs w:val="24"/>
          <w:lang w:eastAsia="fr-FR"/>
          <w14:ligatures w14:val="none"/>
        </w:rPr>
        <w:t>Sarvestani</w:t>
      </w:r>
      <w:proofErr w:type="spellEnd"/>
      <w:r w:rsidRPr="007C0853">
        <w:rPr>
          <w:rFonts w:ascii="Times New Roman" w:eastAsia="Times New Roman" w:hAnsi="Times New Roman" w:cs="Times New Roman"/>
          <w:color w:val="000000"/>
          <w:kern w:val="0"/>
          <w:sz w:val="24"/>
          <w:szCs w:val="24"/>
          <w:lang w:eastAsia="fr-FR"/>
          <w14:ligatures w14:val="none"/>
        </w:rPr>
        <w:t xml:space="preserve">, Z. T., </w:t>
      </w:r>
      <w:proofErr w:type="spellStart"/>
      <w:r w:rsidRPr="007C0853">
        <w:rPr>
          <w:rFonts w:ascii="Times New Roman" w:eastAsia="Times New Roman" w:hAnsi="Times New Roman" w:cs="Times New Roman"/>
          <w:color w:val="000000"/>
          <w:kern w:val="0"/>
          <w:sz w:val="24"/>
          <w:szCs w:val="24"/>
          <w:lang w:eastAsia="fr-FR"/>
          <w14:ligatures w14:val="none"/>
        </w:rPr>
        <w:t>Pirdashti</w:t>
      </w:r>
      <w:proofErr w:type="spellEnd"/>
      <w:r w:rsidRPr="007C0853">
        <w:rPr>
          <w:rFonts w:ascii="Times New Roman" w:eastAsia="Times New Roman" w:hAnsi="Times New Roman" w:cs="Times New Roman"/>
          <w:color w:val="000000"/>
          <w:kern w:val="0"/>
          <w:sz w:val="24"/>
          <w:szCs w:val="24"/>
          <w:lang w:eastAsia="fr-FR"/>
          <w14:ligatures w14:val="none"/>
        </w:rPr>
        <w:t xml:space="preserve">, H., Afkhami, A., &amp; Hazrati, S. (2012). Estimation of heritability and genetic advance for screening some rice genotypes at salt stress conditions. International Journal of Agronomy and Plant Production, 3(11), 475-482. </w:t>
      </w:r>
      <w:hyperlink r:id="rId21" w:history="1">
        <w:r w:rsidRPr="007C0853">
          <w:rPr>
            <w:rStyle w:val="Hyperlink"/>
            <w:rFonts w:ascii="Times New Roman" w:eastAsia="Times New Roman" w:hAnsi="Times New Roman" w:cs="Times New Roman"/>
            <w:kern w:val="0"/>
            <w:sz w:val="24"/>
            <w:szCs w:val="24"/>
            <w:lang w:eastAsia="fr-FR"/>
            <w14:ligatures w14:val="none"/>
          </w:rPr>
          <w:t>http://www.ijappjournal.com</w:t>
        </w:r>
      </w:hyperlink>
    </w:p>
    <w:p w14:paraId="1CE29F14" w14:textId="441D56F2" w:rsidR="00DF6B95" w:rsidRPr="007C0853" w:rsidRDefault="00DF6B95" w:rsidP="007C0853">
      <w:pPr>
        <w:spacing w:after="143" w:line="360" w:lineRule="auto"/>
        <w:ind w:left="360" w:right="14"/>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Idi-Saidou, S., </w:t>
      </w:r>
      <w:proofErr w:type="spellStart"/>
      <w:r w:rsidRPr="007C0853">
        <w:rPr>
          <w:rFonts w:ascii="Times New Roman" w:eastAsia="Times New Roman" w:hAnsi="Times New Roman" w:cs="Times New Roman"/>
          <w:bCs/>
          <w:color w:val="000000"/>
          <w:kern w:val="0"/>
          <w:sz w:val="24"/>
          <w:szCs w:val="24"/>
          <w:lang w:eastAsia="fr-FR"/>
          <w14:ligatures w14:val="none"/>
        </w:rPr>
        <w:t>Haougui</w:t>
      </w:r>
      <w:proofErr w:type="spellEnd"/>
      <w:r w:rsidRPr="007C0853">
        <w:rPr>
          <w:rFonts w:ascii="Times New Roman" w:eastAsia="Times New Roman" w:hAnsi="Times New Roman" w:cs="Times New Roman"/>
          <w:bCs/>
          <w:color w:val="000000"/>
          <w:kern w:val="0"/>
          <w:sz w:val="24"/>
          <w:szCs w:val="24"/>
          <w:lang w:eastAsia="fr-FR"/>
          <w14:ligatures w14:val="none"/>
        </w:rPr>
        <w:t xml:space="preserve">, A., Issaka, S. O., Kumar, S., Ali, M., &amp; </w:t>
      </w:r>
      <w:proofErr w:type="spellStart"/>
      <w:r w:rsidRPr="007C0853">
        <w:rPr>
          <w:rFonts w:ascii="Times New Roman" w:eastAsia="Times New Roman" w:hAnsi="Times New Roman" w:cs="Times New Roman"/>
          <w:bCs/>
          <w:color w:val="000000"/>
          <w:kern w:val="0"/>
          <w:sz w:val="24"/>
          <w:szCs w:val="24"/>
          <w:lang w:eastAsia="fr-FR"/>
          <w14:ligatures w14:val="none"/>
        </w:rPr>
        <w:t>Bakasso</w:t>
      </w:r>
      <w:proofErr w:type="spellEnd"/>
      <w:r w:rsidRPr="007C0853">
        <w:rPr>
          <w:rFonts w:ascii="Times New Roman" w:eastAsia="Times New Roman" w:hAnsi="Times New Roman" w:cs="Times New Roman"/>
          <w:bCs/>
          <w:color w:val="000000"/>
          <w:kern w:val="0"/>
          <w:sz w:val="24"/>
          <w:szCs w:val="24"/>
          <w:lang w:eastAsia="fr-FR"/>
          <w14:ligatures w14:val="none"/>
        </w:rPr>
        <w:t xml:space="preserve">, Y. (2021). Screening of okra (Abelmoschus species) genotype for resistance to root-knot nematodes (Meloidogyne species). African Journal of Agricultural Research, 17(1), 173-188. </w:t>
      </w:r>
      <w:hyperlink r:id="rId22" w:history="1">
        <w:r w:rsidRPr="007C0853">
          <w:rPr>
            <w:rStyle w:val="Hyperlink"/>
            <w:rFonts w:ascii="Times New Roman" w:eastAsia="Times New Roman" w:hAnsi="Times New Roman" w:cs="Times New Roman"/>
            <w:bCs/>
            <w:kern w:val="0"/>
            <w:sz w:val="24"/>
            <w:szCs w:val="24"/>
            <w:lang w:eastAsia="fr-FR"/>
            <w14:ligatures w14:val="none"/>
          </w:rPr>
          <w:t>https://doi.org/10.5897/AJAR2019.14175</w:t>
        </w:r>
      </w:hyperlink>
    </w:p>
    <w:p w14:paraId="583EB7B4" w14:textId="2C7B9A7E" w:rsidR="00D245AF" w:rsidRPr="007C0853" w:rsidRDefault="00D245AF" w:rsidP="007C0853">
      <w:pPr>
        <w:spacing w:after="143" w:line="360" w:lineRule="auto"/>
        <w:ind w:left="360" w:right="14"/>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Idi-Saidou S</w:t>
      </w:r>
      <w:r w:rsidRPr="007C0853">
        <w:rPr>
          <w:rFonts w:ascii="Times New Roman" w:eastAsia="Times New Roman" w:hAnsi="Times New Roman" w:cs="Times New Roman"/>
          <w:b/>
          <w:color w:val="000000"/>
          <w:kern w:val="0"/>
          <w:sz w:val="24"/>
          <w:szCs w:val="24"/>
          <w:lang w:val="fr-FR" w:eastAsia="fr-FR"/>
          <w14:ligatures w14:val="none"/>
        </w:rPr>
        <w:t xml:space="preserve">. </w:t>
      </w:r>
      <w:r w:rsidRPr="007C0853">
        <w:rPr>
          <w:rFonts w:ascii="Times New Roman" w:eastAsia="Times New Roman" w:hAnsi="Times New Roman" w:cs="Times New Roman"/>
          <w:color w:val="000000"/>
          <w:kern w:val="0"/>
          <w:sz w:val="24"/>
          <w:szCs w:val="24"/>
          <w:lang w:val="fr-FR" w:eastAsia="fr-FR"/>
          <w14:ligatures w14:val="none"/>
        </w:rPr>
        <w:t>2009. Criblage de génotypes de gombo (</w:t>
      </w:r>
      <w:proofErr w:type="spellStart"/>
      <w:r w:rsidRPr="007C0853">
        <w:rPr>
          <w:rFonts w:ascii="Times New Roman" w:eastAsia="Times New Roman" w:hAnsi="Times New Roman" w:cs="Times New Roman"/>
          <w:i/>
          <w:color w:val="000000"/>
          <w:kern w:val="0"/>
          <w:sz w:val="24"/>
          <w:szCs w:val="24"/>
          <w:lang w:val="fr-FR" w:eastAsia="fr-FR"/>
          <w14:ligatures w14:val="none"/>
        </w:rPr>
        <w:t>Abelmoschus</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i/>
          <w:color w:val="000000"/>
          <w:kern w:val="0"/>
          <w:sz w:val="24"/>
          <w:szCs w:val="24"/>
          <w:lang w:val="fr-FR" w:eastAsia="fr-FR"/>
          <w14:ligatures w14:val="none"/>
        </w:rPr>
        <w:t>spp</w:t>
      </w:r>
      <w:proofErr w:type="spellEnd"/>
      <w:r w:rsidRPr="007C0853">
        <w:rPr>
          <w:rFonts w:ascii="Times New Roman" w:eastAsia="Times New Roman" w:hAnsi="Times New Roman" w:cs="Times New Roman"/>
          <w:color w:val="000000"/>
          <w:kern w:val="0"/>
          <w:sz w:val="24"/>
          <w:szCs w:val="24"/>
          <w:lang w:val="fr-FR" w:eastAsia="fr-FR"/>
          <w14:ligatures w14:val="none"/>
        </w:rPr>
        <w:t>.) Pour leur résistance aux nématodes (</w:t>
      </w:r>
      <w:proofErr w:type="spellStart"/>
      <w:r w:rsidRPr="007C0853">
        <w:rPr>
          <w:rFonts w:ascii="Times New Roman" w:eastAsia="Times New Roman" w:hAnsi="Times New Roman" w:cs="Times New Roman"/>
          <w:i/>
          <w:color w:val="000000"/>
          <w:kern w:val="0"/>
          <w:sz w:val="24"/>
          <w:szCs w:val="24"/>
          <w:lang w:val="fr-FR" w:eastAsia="fr-FR"/>
          <w14:ligatures w14:val="none"/>
        </w:rPr>
        <w:t>Meloidogyne</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i/>
          <w:color w:val="000000"/>
          <w:kern w:val="0"/>
          <w:sz w:val="24"/>
          <w:szCs w:val="24"/>
          <w:lang w:val="fr-FR" w:eastAsia="fr-FR"/>
          <w14:ligatures w14:val="none"/>
        </w:rPr>
        <w:t>spp</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Diplôme d’Etudes Approfondies (D.E.A) en </w:t>
      </w:r>
      <w:r w:rsidRPr="007C0853">
        <w:rPr>
          <w:rFonts w:ascii="Times New Roman" w:eastAsia="Times New Roman" w:hAnsi="Times New Roman" w:cs="Times New Roman"/>
          <w:color w:val="000000"/>
          <w:kern w:val="0"/>
          <w:sz w:val="24"/>
          <w:szCs w:val="24"/>
          <w:lang w:val="fr-FR" w:eastAsia="fr-FR"/>
          <w14:ligatures w14:val="none"/>
        </w:rPr>
        <w:lastRenderedPageBreak/>
        <w:t xml:space="preserve">Biologie Appliquée, Option : « Protections et Restaurations des Ecosystèmes Soudaniens et Sahélo Sahariens » Université Abdou </w:t>
      </w:r>
      <w:proofErr w:type="spellStart"/>
      <w:r w:rsidRPr="007C0853">
        <w:rPr>
          <w:rFonts w:ascii="Times New Roman" w:eastAsia="Times New Roman" w:hAnsi="Times New Roman" w:cs="Times New Roman"/>
          <w:color w:val="000000"/>
          <w:kern w:val="0"/>
          <w:sz w:val="24"/>
          <w:szCs w:val="24"/>
          <w:lang w:val="fr-FR" w:eastAsia="fr-FR"/>
          <w14:ligatures w14:val="none"/>
        </w:rPr>
        <w:t>Moumouni</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de Niamey </w:t>
      </w:r>
      <w:r w:rsidRPr="007C0853">
        <w:rPr>
          <w:rFonts w:ascii="Times New Roman" w:eastAsia="Times New Roman" w:hAnsi="Times New Roman" w:cs="Times New Roman"/>
          <w:b/>
          <w:color w:val="000000"/>
          <w:kern w:val="0"/>
          <w:sz w:val="24"/>
          <w:szCs w:val="24"/>
          <w:lang w:val="fr-FR" w:eastAsia="fr-FR"/>
          <w14:ligatures w14:val="none"/>
        </w:rPr>
        <w:t>77 p.</w:t>
      </w:r>
    </w:p>
    <w:p w14:paraId="6B7735B9" w14:textId="35E17D6D" w:rsidR="00DF6B95" w:rsidRPr="007C0853" w:rsidRDefault="00DF6B95" w:rsidP="007C0853">
      <w:pPr>
        <w:autoSpaceDE w:val="0"/>
        <w:autoSpaceDN w:val="0"/>
        <w:adjustRightInd w:val="0"/>
        <w:spacing w:after="0" w:line="360" w:lineRule="auto"/>
        <w:ind w:left="360"/>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Sani, I. S., Grema, M., Sanjeet, K., Yacoubou, B., &amp; Mahamane, A. (2019). Regeneration and Preliminary Characterization of Asian and African Okra (Abelmoschus spp.) Germplasm. European Scientific Journal. </w:t>
      </w:r>
      <w:hyperlink r:id="rId23" w:history="1">
        <w:r w:rsidRPr="007C0853">
          <w:rPr>
            <w:rStyle w:val="Hyperlink"/>
            <w:rFonts w:ascii="Times New Roman" w:eastAsia="Times New Roman" w:hAnsi="Times New Roman" w:cs="Times New Roman"/>
            <w:bCs/>
            <w:kern w:val="0"/>
            <w:sz w:val="24"/>
            <w:szCs w:val="24"/>
            <w:lang w:eastAsia="fr-FR"/>
            <w14:ligatures w14:val="none"/>
          </w:rPr>
          <w:t>https://doi.org/10.19044/esj.2019.v15n6p21</w:t>
        </w:r>
      </w:hyperlink>
    </w:p>
    <w:p w14:paraId="02407336" w14:textId="50E7E634" w:rsidR="00D245AF" w:rsidRPr="007C0853" w:rsidRDefault="00D245AF" w:rsidP="007C0853">
      <w:pPr>
        <w:autoSpaceDE w:val="0"/>
        <w:autoSpaceDN w:val="0"/>
        <w:adjustRightInd w:val="0"/>
        <w:spacing w:after="0" w:line="360" w:lineRule="auto"/>
        <w:ind w:left="360"/>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t xml:space="preserve">Inès N, </w:t>
      </w:r>
      <w:proofErr w:type="spellStart"/>
      <w:r w:rsidRPr="007C0853">
        <w:rPr>
          <w:rFonts w:ascii="Times New Roman" w:eastAsia="Times New Roman" w:hAnsi="Times New Roman" w:cs="Times New Roman"/>
          <w:bCs/>
          <w:color w:val="000000"/>
          <w:kern w:val="0"/>
          <w:sz w:val="24"/>
          <w:szCs w:val="24"/>
          <w:lang w:val="fr-FR" w:eastAsia="fr-FR"/>
          <w14:ligatures w14:val="none"/>
        </w:rPr>
        <w:t>Wendkûni</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P. 2014.</w:t>
      </w:r>
      <w:r w:rsidRPr="007C0853">
        <w:rPr>
          <w:rFonts w:ascii="Times New Roman" w:eastAsia="Times New Roman" w:hAnsi="Times New Roman" w:cs="Times New Roman"/>
          <w:color w:val="000000"/>
          <w:kern w:val="0"/>
          <w:sz w:val="24"/>
          <w:szCs w:val="24"/>
          <w:lang w:val="fr-FR" w:eastAsia="fr-FR"/>
          <w14:ligatures w14:val="none"/>
        </w:rPr>
        <w:t xml:space="preserve"> Réponse de variété de Gombo (</w:t>
      </w:r>
      <w:proofErr w:type="spellStart"/>
      <w:r w:rsidRPr="007C0853">
        <w:rPr>
          <w:rFonts w:ascii="Times New Roman" w:eastAsia="Times New Roman" w:hAnsi="Times New Roman" w:cs="Times New Roman"/>
          <w:i/>
          <w:color w:val="000000"/>
          <w:kern w:val="0"/>
          <w:sz w:val="24"/>
          <w:szCs w:val="24"/>
          <w:lang w:val="fr-FR" w:eastAsia="fr-FR"/>
          <w14:ligatures w14:val="none"/>
        </w:rPr>
        <w:t>abelmoschus</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i/>
          <w:color w:val="000000"/>
          <w:kern w:val="0"/>
          <w:sz w:val="24"/>
          <w:szCs w:val="24"/>
          <w:lang w:val="fr-FR" w:eastAsia="fr-FR"/>
          <w14:ligatures w14:val="none"/>
        </w:rPr>
        <w:t>esculentus</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aux engrais chimiques et à la fumure organique, université polytechnique de Bobo-Dioulasso, diplôme de master en production végétale, p.64</w:t>
      </w:r>
    </w:p>
    <w:p w14:paraId="7D909649" w14:textId="77777777" w:rsidR="00D245AF" w:rsidRPr="007C0853" w:rsidRDefault="00D245AF" w:rsidP="007C0853">
      <w:pPr>
        <w:autoSpaceDE w:val="0"/>
        <w:autoSpaceDN w:val="0"/>
        <w:adjustRightInd w:val="0"/>
        <w:spacing w:after="0" w:line="360" w:lineRule="auto"/>
        <w:ind w:left="360"/>
        <w:jc w:val="both"/>
        <w:rPr>
          <w:rFonts w:ascii="Times New Roman" w:eastAsia="Times New Roman" w:hAnsi="Times New Roman" w:cs="Times New Roman"/>
          <w:bCs/>
          <w:iCs/>
          <w:color w:val="000000"/>
          <w:kern w:val="0"/>
          <w:sz w:val="32"/>
          <w:szCs w:val="32"/>
          <w:lang w:val="fr-FR" w:eastAsia="fr-FR"/>
          <w14:ligatures w14:val="none"/>
        </w:rPr>
      </w:pPr>
      <w:r w:rsidRPr="007C0853">
        <w:rPr>
          <w:rFonts w:ascii="Times New Roman" w:eastAsia="Times New Roman" w:hAnsi="Times New Roman" w:cs="Times New Roman"/>
          <w:bCs/>
          <w:color w:val="000000"/>
          <w:kern w:val="0"/>
          <w:sz w:val="24"/>
          <w:szCs w:val="28"/>
          <w:lang w:val="fr-FR" w:eastAsia="fr-FR"/>
          <w14:ligatures w14:val="none"/>
        </w:rPr>
        <w:t>JIRO H, SAWADOGO M, MILLOGO J. 2011. « Caractérisations agro morphologique et anatomique du gombo du Yatenga et leur lien avec la nomenclature locale des variétés », Sciences &amp; Nature Vol. 8, N°1, pp. 23-36</w:t>
      </w:r>
    </w:p>
    <w:p w14:paraId="17F80AF9" w14:textId="67BDE883" w:rsidR="00DF6B95" w:rsidRPr="007C0853" w:rsidRDefault="00DF6B95" w:rsidP="007C0853">
      <w:pPr>
        <w:spacing w:after="31" w:line="360" w:lineRule="auto"/>
        <w:ind w:left="360" w:right="-12"/>
        <w:jc w:val="both"/>
        <w:rPr>
          <w:rFonts w:ascii="Times New Roman" w:eastAsia="Times New Roman" w:hAnsi="Times New Roman" w:cs="Times New Roman"/>
          <w:bCs/>
          <w:color w:val="000000"/>
          <w:kern w:val="0"/>
          <w:sz w:val="32"/>
          <w:szCs w:val="32"/>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Johnson, H. W., Robinson, H. F., &amp; Comstock, R. E. (1955). Estimates of genetic and environmental variability in soybeans 1. Agronomy Journal, 47(7), 314-318. </w:t>
      </w:r>
      <w:hyperlink r:id="rId24" w:history="1">
        <w:r w:rsidRPr="007C0853">
          <w:rPr>
            <w:rStyle w:val="Hyperlink"/>
            <w:rFonts w:ascii="Times New Roman" w:eastAsia="Times New Roman" w:hAnsi="Times New Roman" w:cs="Times New Roman"/>
            <w:bCs/>
            <w:kern w:val="0"/>
            <w:sz w:val="24"/>
            <w:szCs w:val="24"/>
            <w:lang w:eastAsia="fr-FR"/>
            <w14:ligatures w14:val="none"/>
          </w:rPr>
          <w:t>https://doi.org/10.2134/agronj1955.00021962004700070009x</w:t>
        </w:r>
      </w:hyperlink>
    </w:p>
    <w:p w14:paraId="73C12893" w14:textId="0E036CDE" w:rsidR="00DF6B95" w:rsidRPr="007C0853" w:rsidRDefault="00DF6B95"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8"/>
          <w:lang w:val="fr-FR" w:eastAsia="fr-FR"/>
          <w14:ligatures w14:val="none"/>
        </w:rPr>
        <w:t>Koechlin, J. (1989). *Les gombos africains (</w:t>
      </w:r>
      <w:proofErr w:type="spellStart"/>
      <w:r w:rsidRPr="007C0853">
        <w:rPr>
          <w:rFonts w:ascii="Times New Roman" w:eastAsia="Times New Roman" w:hAnsi="Times New Roman" w:cs="Times New Roman"/>
          <w:bCs/>
          <w:color w:val="000000"/>
          <w:kern w:val="0"/>
          <w:sz w:val="24"/>
          <w:szCs w:val="28"/>
          <w:lang w:val="fr-FR" w:eastAsia="fr-FR"/>
          <w14:ligatures w14:val="none"/>
        </w:rPr>
        <w:t>Abelmoschus</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w:t>
      </w:r>
      <w:proofErr w:type="spellStart"/>
      <w:r w:rsidRPr="007C0853">
        <w:rPr>
          <w:rFonts w:ascii="Times New Roman" w:eastAsia="Times New Roman" w:hAnsi="Times New Roman" w:cs="Times New Roman"/>
          <w:bCs/>
          <w:color w:val="000000"/>
          <w:kern w:val="0"/>
          <w:sz w:val="24"/>
          <w:szCs w:val="28"/>
          <w:lang w:val="fr-FR" w:eastAsia="fr-FR"/>
          <w14:ligatures w14:val="none"/>
        </w:rPr>
        <w:t>spp</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 Etude de la diversité en vue de l'amélioration* [Doctoral dissertation, Institut National Agronomique. Paris-Grignon, France]. </w:t>
      </w:r>
      <w:hyperlink r:id="rId25" w:history="1">
        <w:r w:rsidRPr="007C0853">
          <w:rPr>
            <w:rStyle w:val="Hyperlink"/>
            <w:rFonts w:ascii="Times New Roman" w:eastAsia="Times New Roman" w:hAnsi="Times New Roman" w:cs="Times New Roman"/>
            <w:bCs/>
            <w:kern w:val="0"/>
            <w:sz w:val="24"/>
            <w:szCs w:val="28"/>
            <w:lang w:val="fr-FR" w:eastAsia="fr-FR"/>
            <w14:ligatures w14:val="none"/>
          </w:rPr>
          <w:t>https://core.ac.uk/download/pdf/39914000.pdf</w:t>
        </w:r>
      </w:hyperlink>
    </w:p>
    <w:p w14:paraId="0211B998" w14:textId="44365755" w:rsidR="00D245AF" w:rsidRPr="007C0853" w:rsidRDefault="00D245AF"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Khan SH, Ahmed N, Jabeen N. 2005</w:t>
      </w:r>
      <w:r w:rsidRPr="007C0853">
        <w:rPr>
          <w:rFonts w:ascii="Times New Roman" w:eastAsia="Times New Roman" w:hAnsi="Times New Roman" w:cs="Times New Roman"/>
          <w:b/>
          <w:color w:val="000000"/>
          <w:kern w:val="0"/>
          <w:sz w:val="24"/>
          <w:szCs w:val="24"/>
          <w:lang w:eastAsia="fr-FR"/>
          <w14:ligatures w14:val="none"/>
        </w:rPr>
        <w:t>.</w:t>
      </w:r>
      <w:r w:rsidRPr="007C0853">
        <w:rPr>
          <w:rFonts w:ascii="Times New Roman" w:eastAsia="Times New Roman" w:hAnsi="Times New Roman" w:cs="Times New Roman"/>
          <w:color w:val="000000"/>
          <w:kern w:val="0"/>
          <w:sz w:val="24"/>
          <w:szCs w:val="24"/>
          <w:lang w:eastAsia="fr-FR"/>
          <w14:ligatures w14:val="none"/>
        </w:rPr>
        <w:t xml:space="preserve"> Variability and correlation studies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proofErr w:type="gramStart"/>
      <w:r w:rsidRPr="007C0853">
        <w:rPr>
          <w:rFonts w:ascii="Times New Roman" w:eastAsia="Times New Roman" w:hAnsi="Times New Roman" w:cs="Times New Roman"/>
          <w:color w:val="000000"/>
          <w:kern w:val="0"/>
          <w:sz w:val="24"/>
          <w:szCs w:val="24"/>
          <w:lang w:eastAsia="fr-FR"/>
          <w14:ligatures w14:val="none"/>
        </w:rPr>
        <w:t>( L.</w:t>
      </w:r>
      <w:proofErr w:type="gramEnd"/>
      <w:r w:rsidRPr="007C0853">
        <w:rPr>
          <w:rFonts w:ascii="Times New Roman" w:eastAsia="Times New Roman" w:hAnsi="Times New Roman" w:cs="Times New Roman"/>
          <w:color w:val="000000"/>
          <w:kern w:val="0"/>
          <w:sz w:val="24"/>
          <w:szCs w:val="24"/>
          <w:lang w:eastAsia="fr-FR"/>
          <w14:ligatures w14:val="none"/>
        </w:rPr>
        <w:t xml:space="preserve"> ) Moench). </w:t>
      </w:r>
      <w:r w:rsidRPr="007C0853">
        <w:rPr>
          <w:rFonts w:ascii="Times New Roman" w:eastAsia="Times New Roman" w:hAnsi="Times New Roman" w:cs="Times New Roman"/>
          <w:i/>
          <w:color w:val="000000"/>
          <w:kern w:val="0"/>
          <w:sz w:val="24"/>
          <w:szCs w:val="24"/>
          <w:lang w:val="fr-FR" w:eastAsia="fr-FR"/>
          <w14:ligatures w14:val="none"/>
        </w:rPr>
        <w:t xml:space="preserve">Journal of </w:t>
      </w:r>
      <w:proofErr w:type="spellStart"/>
      <w:r w:rsidRPr="007C0853">
        <w:rPr>
          <w:rFonts w:ascii="Times New Roman" w:eastAsia="Times New Roman" w:hAnsi="Times New Roman" w:cs="Times New Roman"/>
          <w:i/>
          <w:color w:val="000000"/>
          <w:kern w:val="0"/>
          <w:sz w:val="24"/>
          <w:szCs w:val="24"/>
          <w:lang w:val="fr-FR" w:eastAsia="fr-FR"/>
          <w14:ligatures w14:val="none"/>
        </w:rPr>
        <w:t>Research</w:t>
      </w:r>
      <w:proofErr w:type="spellEnd"/>
      <w:r w:rsidRPr="007C0853">
        <w:rPr>
          <w:rFonts w:ascii="Times New Roman" w:eastAsia="Times New Roman" w:hAnsi="Times New Roman" w:cs="Times New Roman"/>
          <w:i/>
          <w:color w:val="000000"/>
          <w:kern w:val="0"/>
          <w:sz w:val="24"/>
          <w:szCs w:val="24"/>
          <w:lang w:val="fr-FR" w:eastAsia="fr-FR"/>
          <w14:ligatures w14:val="none"/>
        </w:rPr>
        <w:t>, SKUAST-J</w:t>
      </w:r>
      <w:r w:rsidRPr="007C0853">
        <w:rPr>
          <w:rFonts w:ascii="Times New Roman" w:eastAsia="Times New Roman" w:hAnsi="Times New Roman" w:cs="Times New Roman"/>
          <w:color w:val="000000"/>
          <w:kern w:val="0"/>
          <w:sz w:val="24"/>
          <w:szCs w:val="24"/>
          <w:lang w:val="fr-FR" w:eastAsia="fr-FR"/>
          <w14:ligatures w14:val="none"/>
        </w:rPr>
        <w:t>, 4(2) : 179-183.</w:t>
      </w:r>
    </w:p>
    <w:p w14:paraId="7D09BF47" w14:textId="77777777" w:rsidR="00D245AF" w:rsidRPr="007C0853" w:rsidRDefault="00D245AF" w:rsidP="007C0853">
      <w:pPr>
        <w:spacing w:after="49" w:line="360" w:lineRule="auto"/>
        <w:ind w:left="360" w:right="-1"/>
        <w:jc w:val="both"/>
        <w:rPr>
          <w:rFonts w:ascii="Times New Roman" w:eastAsia="Times New Roman" w:hAnsi="Times New Roman" w:cs="Times New Roman"/>
          <w:bCs/>
          <w:color w:val="000000"/>
          <w:kern w:val="0"/>
          <w:sz w:val="24"/>
          <w:szCs w:val="24"/>
          <w:lang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Kumar S, Bhargava L, Yadav JR, Mishra G, Yadav A, Parihar NS. 2007</w:t>
      </w:r>
      <w:r w:rsidRPr="007C0853">
        <w:rPr>
          <w:rFonts w:ascii="Times New Roman" w:eastAsia="Times New Roman" w:hAnsi="Times New Roman" w:cs="Times New Roman"/>
          <w:color w:val="000000"/>
          <w:kern w:val="0"/>
          <w:sz w:val="24"/>
          <w:szCs w:val="24"/>
          <w:lang w:eastAsia="fr-FR"/>
          <w14:ligatures w14:val="none"/>
        </w:rPr>
        <w:t>. Correlation coefficient analysis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r w:rsidRPr="007C0853">
        <w:rPr>
          <w:rFonts w:ascii="Times New Roman" w:eastAsia="Times New Roman" w:hAnsi="Times New Roman" w:cs="Times New Roman"/>
          <w:color w:val="000000"/>
          <w:kern w:val="0"/>
          <w:sz w:val="24"/>
          <w:szCs w:val="24"/>
          <w:lang w:eastAsia="fr-FR"/>
          <w14:ligatures w14:val="none"/>
        </w:rPr>
        <w:t xml:space="preserve">(L.) Moench). </w:t>
      </w:r>
      <w:r w:rsidRPr="007C0853">
        <w:rPr>
          <w:rFonts w:ascii="Times New Roman" w:eastAsia="Times New Roman" w:hAnsi="Times New Roman" w:cs="Times New Roman"/>
          <w:i/>
          <w:color w:val="000000"/>
          <w:kern w:val="0"/>
          <w:sz w:val="24"/>
          <w:szCs w:val="24"/>
          <w:lang w:eastAsia="fr-FR"/>
          <w14:ligatures w14:val="none"/>
        </w:rPr>
        <w:t>Progressive Research</w:t>
      </w:r>
      <w:r w:rsidRPr="007C0853">
        <w:rPr>
          <w:rFonts w:ascii="Times New Roman" w:eastAsia="Times New Roman" w:hAnsi="Times New Roman" w:cs="Times New Roman"/>
          <w:color w:val="000000"/>
          <w:kern w:val="0"/>
          <w:sz w:val="24"/>
          <w:szCs w:val="24"/>
          <w:lang w:eastAsia="fr-FR"/>
          <w14:ligatures w14:val="none"/>
        </w:rPr>
        <w:t xml:space="preserve">, </w:t>
      </w:r>
      <w:r w:rsidRPr="007C0853">
        <w:rPr>
          <w:rFonts w:ascii="Times New Roman" w:eastAsia="Times New Roman" w:hAnsi="Times New Roman" w:cs="Times New Roman"/>
          <w:bCs/>
          <w:color w:val="000000"/>
          <w:kern w:val="0"/>
          <w:sz w:val="24"/>
          <w:szCs w:val="24"/>
          <w:lang w:eastAsia="fr-FR"/>
          <w14:ligatures w14:val="none"/>
        </w:rPr>
        <w:t>2 (1/2</w:t>
      </w:r>
      <w:proofErr w:type="gramStart"/>
      <w:r w:rsidRPr="007C0853">
        <w:rPr>
          <w:rFonts w:ascii="Times New Roman" w:eastAsia="Times New Roman" w:hAnsi="Times New Roman" w:cs="Times New Roman"/>
          <w:bCs/>
          <w:color w:val="000000"/>
          <w:kern w:val="0"/>
          <w:sz w:val="24"/>
          <w:szCs w:val="24"/>
          <w:lang w:eastAsia="fr-FR"/>
          <w14:ligatures w14:val="none"/>
        </w:rPr>
        <w:t>) :</w:t>
      </w:r>
      <w:proofErr w:type="gramEnd"/>
      <w:r w:rsidRPr="007C0853">
        <w:rPr>
          <w:rFonts w:ascii="Times New Roman" w:eastAsia="Times New Roman" w:hAnsi="Times New Roman" w:cs="Times New Roman"/>
          <w:bCs/>
          <w:color w:val="000000"/>
          <w:kern w:val="0"/>
          <w:sz w:val="24"/>
          <w:szCs w:val="24"/>
          <w:lang w:eastAsia="fr-FR"/>
          <w14:ligatures w14:val="none"/>
        </w:rPr>
        <w:t xml:space="preserve"> 177-178.</w:t>
      </w:r>
    </w:p>
    <w:p w14:paraId="79FBF66F" w14:textId="77777777" w:rsidR="00D245AF" w:rsidRPr="007C0853" w:rsidRDefault="00D245AF" w:rsidP="007C0853">
      <w:pPr>
        <w:spacing w:after="49"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t>Lapointe A. 1987.</w:t>
      </w:r>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Arial" w:hAnsi="Times New Roman" w:cs="Times New Roman"/>
          <w:i/>
          <w:color w:val="000000"/>
          <w:kern w:val="0"/>
          <w:sz w:val="24"/>
          <w:szCs w:val="24"/>
          <w:lang w:val="fr-FR" w:eastAsia="fr-FR"/>
          <w14:ligatures w14:val="none"/>
        </w:rPr>
        <w:t>Plantes médicinales</w:t>
      </w:r>
      <w:r w:rsidRPr="007C0853">
        <w:rPr>
          <w:rFonts w:ascii="Times New Roman" w:eastAsia="Times New Roman" w:hAnsi="Times New Roman" w:cs="Times New Roman"/>
          <w:color w:val="000000"/>
          <w:kern w:val="0"/>
          <w:sz w:val="24"/>
          <w:szCs w:val="24"/>
          <w:lang w:val="fr-FR" w:eastAsia="fr-FR"/>
          <w14:ligatures w14:val="none"/>
        </w:rPr>
        <w:t>. Fiche Technique. 161 pp.</w:t>
      </w:r>
    </w:p>
    <w:p w14:paraId="522A09F7" w14:textId="77777777" w:rsidR="00D245AF" w:rsidRPr="007C0853" w:rsidRDefault="00D245AF" w:rsidP="007C0853">
      <w:pPr>
        <w:spacing w:after="49" w:line="360" w:lineRule="auto"/>
        <w:ind w:left="360" w:right="-1"/>
        <w:jc w:val="both"/>
        <w:rPr>
          <w:rFonts w:ascii="Times New Roman" w:eastAsia="Times New Roman" w:hAnsi="Times New Roman" w:cs="Times New Roman"/>
          <w:bCs/>
          <w:color w:val="000000"/>
          <w:kern w:val="0"/>
          <w:sz w:val="32"/>
          <w:szCs w:val="32"/>
          <w:lang w:eastAsia="fr-FR"/>
          <w14:ligatures w14:val="none"/>
        </w:rPr>
      </w:pPr>
      <w:r w:rsidRPr="007C0853">
        <w:rPr>
          <w:rFonts w:ascii="Times New Roman" w:eastAsia="Times New Roman" w:hAnsi="Times New Roman" w:cs="Times New Roman"/>
          <w:bCs/>
          <w:color w:val="000000"/>
          <w:kern w:val="0"/>
          <w:sz w:val="24"/>
          <w:szCs w:val="28"/>
          <w:lang w:val="fr-FR" w:eastAsia="fr-FR"/>
          <w14:ligatures w14:val="none"/>
        </w:rPr>
        <w:t xml:space="preserve">Marius C., Gerard V, Antoine G .1997, « Le gombo, </w:t>
      </w:r>
      <w:proofErr w:type="spellStart"/>
      <w:r w:rsidRPr="007C0853">
        <w:rPr>
          <w:rFonts w:ascii="Times New Roman" w:eastAsia="Times New Roman" w:hAnsi="Times New Roman" w:cs="Times New Roman"/>
          <w:bCs/>
          <w:i/>
          <w:color w:val="000000"/>
          <w:kern w:val="0"/>
          <w:sz w:val="24"/>
          <w:szCs w:val="28"/>
          <w:lang w:val="fr-FR" w:eastAsia="fr-FR"/>
          <w14:ligatures w14:val="none"/>
        </w:rPr>
        <w:t>Abelmosehus</w:t>
      </w:r>
      <w:proofErr w:type="spellEnd"/>
      <w:r w:rsidRPr="007C0853">
        <w:rPr>
          <w:rFonts w:ascii="Times New Roman" w:eastAsia="Times New Roman" w:hAnsi="Times New Roman" w:cs="Times New Roman"/>
          <w:bCs/>
          <w:i/>
          <w:color w:val="000000"/>
          <w:kern w:val="0"/>
          <w:sz w:val="24"/>
          <w:szCs w:val="28"/>
          <w:lang w:val="fr-FR" w:eastAsia="fr-FR"/>
          <w14:ligatures w14:val="none"/>
        </w:rPr>
        <w:t xml:space="preserve"> </w:t>
      </w:r>
      <w:proofErr w:type="spellStart"/>
      <w:r w:rsidRPr="007C0853">
        <w:rPr>
          <w:rFonts w:ascii="Times New Roman" w:eastAsia="Times New Roman" w:hAnsi="Times New Roman" w:cs="Times New Roman"/>
          <w:bCs/>
          <w:i/>
          <w:color w:val="000000"/>
          <w:kern w:val="0"/>
          <w:sz w:val="24"/>
          <w:szCs w:val="28"/>
          <w:lang w:val="fr-FR" w:eastAsia="fr-FR"/>
          <w14:ligatures w14:val="none"/>
        </w:rPr>
        <w:t>eseulentus</w:t>
      </w:r>
      <w:proofErr w:type="spellEnd"/>
      <w:r w:rsidRPr="007C0853">
        <w:rPr>
          <w:rFonts w:ascii="Times New Roman" w:eastAsia="Times New Roman" w:hAnsi="Times New Roman" w:cs="Times New Roman"/>
          <w:bCs/>
          <w:color w:val="000000"/>
          <w:kern w:val="0"/>
          <w:sz w:val="24"/>
          <w:szCs w:val="28"/>
          <w:lang w:val="fr-FR" w:eastAsia="fr-FR"/>
          <w14:ligatures w14:val="none"/>
        </w:rPr>
        <w:t xml:space="preserve"> (L.) </w:t>
      </w:r>
      <w:proofErr w:type="spellStart"/>
      <w:r w:rsidRPr="007C0853">
        <w:rPr>
          <w:rFonts w:ascii="Times New Roman" w:eastAsia="Times New Roman" w:hAnsi="Times New Roman" w:cs="Times New Roman"/>
          <w:bCs/>
          <w:color w:val="000000"/>
          <w:kern w:val="0"/>
          <w:sz w:val="24"/>
          <w:szCs w:val="28"/>
          <w:lang w:val="fr-FR" w:eastAsia="fr-FR"/>
          <w14:ligatures w14:val="none"/>
        </w:rPr>
        <w:t>Moench</w:t>
      </w:r>
      <w:proofErr w:type="spellEnd"/>
      <w:r w:rsidRPr="007C0853">
        <w:rPr>
          <w:rFonts w:ascii="Times New Roman" w:eastAsia="Times New Roman" w:hAnsi="Times New Roman" w:cs="Times New Roman"/>
          <w:bCs/>
          <w:color w:val="000000"/>
          <w:kern w:val="0"/>
          <w:sz w:val="24"/>
          <w:szCs w:val="28"/>
          <w:lang w:val="fr-FR" w:eastAsia="fr-FR"/>
          <w14:ligatures w14:val="none"/>
        </w:rPr>
        <w:t>, une source possible de phospholipides », Agronomie et Biotechnologies, Oléagineux, corps gras, lipides, vol. 4 (5), pp. 389-392</w:t>
      </w:r>
    </w:p>
    <w:p w14:paraId="31CD3C7F" w14:textId="77777777" w:rsidR="00D245AF" w:rsidRPr="007C0853" w:rsidRDefault="00D245AF" w:rsidP="007C0853">
      <w:pPr>
        <w:spacing w:after="49" w:line="360" w:lineRule="auto"/>
        <w:ind w:left="360" w:right="-1"/>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eastAsia="fr-FR"/>
          <w14:ligatures w14:val="none"/>
        </w:rPr>
        <w:t>Manivannan</w:t>
      </w:r>
      <w:proofErr w:type="spellEnd"/>
      <w:r w:rsidRPr="007C0853">
        <w:rPr>
          <w:rFonts w:ascii="Times New Roman" w:eastAsia="Times New Roman" w:hAnsi="Times New Roman" w:cs="Times New Roman"/>
          <w:bCs/>
          <w:color w:val="000000"/>
          <w:kern w:val="0"/>
          <w:sz w:val="24"/>
          <w:szCs w:val="24"/>
          <w:lang w:eastAsia="fr-FR"/>
          <w14:ligatures w14:val="none"/>
        </w:rPr>
        <w:t xml:space="preserve"> MI, </w:t>
      </w:r>
      <w:proofErr w:type="spellStart"/>
      <w:r w:rsidRPr="007C0853">
        <w:rPr>
          <w:rFonts w:ascii="Times New Roman" w:eastAsia="Times New Roman" w:hAnsi="Times New Roman" w:cs="Times New Roman"/>
          <w:bCs/>
          <w:color w:val="000000"/>
          <w:kern w:val="0"/>
          <w:sz w:val="24"/>
          <w:szCs w:val="24"/>
          <w:lang w:eastAsia="fr-FR"/>
          <w14:ligatures w14:val="none"/>
        </w:rPr>
        <w:t>Rajangam</w:t>
      </w:r>
      <w:proofErr w:type="spellEnd"/>
      <w:r w:rsidRPr="007C0853">
        <w:rPr>
          <w:rFonts w:ascii="Times New Roman" w:eastAsia="Times New Roman" w:hAnsi="Times New Roman" w:cs="Times New Roman"/>
          <w:bCs/>
          <w:color w:val="000000"/>
          <w:kern w:val="0"/>
          <w:sz w:val="24"/>
          <w:szCs w:val="24"/>
          <w:lang w:eastAsia="fr-FR"/>
          <w14:ligatures w14:val="none"/>
        </w:rPr>
        <w:t xml:space="preserve"> J, </w:t>
      </w:r>
      <w:proofErr w:type="spellStart"/>
      <w:r w:rsidRPr="007C0853">
        <w:rPr>
          <w:rFonts w:ascii="Times New Roman" w:eastAsia="Times New Roman" w:hAnsi="Times New Roman" w:cs="Times New Roman"/>
          <w:bCs/>
          <w:color w:val="000000"/>
          <w:kern w:val="0"/>
          <w:sz w:val="24"/>
          <w:szCs w:val="24"/>
          <w:lang w:eastAsia="fr-FR"/>
          <w14:ligatures w14:val="none"/>
        </w:rPr>
        <w:t>Geetharani</w:t>
      </w:r>
      <w:proofErr w:type="spellEnd"/>
      <w:r w:rsidRPr="007C0853">
        <w:rPr>
          <w:rFonts w:ascii="Times New Roman" w:eastAsia="Times New Roman" w:hAnsi="Times New Roman" w:cs="Times New Roman"/>
          <w:bCs/>
          <w:color w:val="000000"/>
          <w:kern w:val="0"/>
          <w:sz w:val="24"/>
          <w:szCs w:val="24"/>
          <w:lang w:eastAsia="fr-FR"/>
          <w14:ligatures w14:val="none"/>
        </w:rPr>
        <w:t xml:space="preserve"> P. 2007</w:t>
      </w:r>
      <w:r w:rsidRPr="007C0853">
        <w:rPr>
          <w:rFonts w:ascii="Times New Roman" w:eastAsia="Times New Roman" w:hAnsi="Times New Roman" w:cs="Times New Roman"/>
          <w:color w:val="000000"/>
          <w:kern w:val="0"/>
          <w:sz w:val="24"/>
          <w:szCs w:val="24"/>
          <w:lang w:eastAsia="fr-FR"/>
          <w14:ligatures w14:val="none"/>
        </w:rPr>
        <w:t xml:space="preserve">.Variation studies in okra. </w:t>
      </w:r>
      <w:r w:rsidRPr="007C0853">
        <w:rPr>
          <w:rFonts w:ascii="Times New Roman" w:eastAsia="Times New Roman" w:hAnsi="Times New Roman" w:cs="Times New Roman"/>
          <w:i/>
          <w:color w:val="000000"/>
          <w:kern w:val="0"/>
          <w:sz w:val="24"/>
          <w:szCs w:val="24"/>
          <w:lang w:val="fr-FR" w:eastAsia="fr-FR"/>
          <w14:ligatures w14:val="none"/>
        </w:rPr>
        <w:t>The Asian Journal of Horticulture</w:t>
      </w:r>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Times New Roman" w:hAnsi="Times New Roman" w:cs="Times New Roman"/>
          <w:bCs/>
          <w:color w:val="000000"/>
          <w:kern w:val="0"/>
          <w:sz w:val="24"/>
          <w:szCs w:val="24"/>
          <w:lang w:val="fr-FR" w:eastAsia="fr-FR"/>
          <w14:ligatures w14:val="none"/>
        </w:rPr>
        <w:t>2(2) : 188-191</w:t>
      </w:r>
      <w:r w:rsidRPr="007C0853">
        <w:rPr>
          <w:rFonts w:ascii="Times New Roman" w:eastAsia="Times New Roman" w:hAnsi="Times New Roman" w:cs="Times New Roman"/>
          <w:color w:val="000000"/>
          <w:kern w:val="0"/>
          <w:sz w:val="24"/>
          <w:szCs w:val="24"/>
          <w:lang w:val="fr-FR" w:eastAsia="fr-FR"/>
          <w14:ligatures w14:val="none"/>
        </w:rPr>
        <w:t>.</w:t>
      </w:r>
    </w:p>
    <w:p w14:paraId="29969FF7" w14:textId="77777777" w:rsidR="00D245AF" w:rsidRPr="007C0853" w:rsidRDefault="00D245AF" w:rsidP="007C0853">
      <w:pPr>
        <w:spacing w:line="360" w:lineRule="auto"/>
        <w:ind w:left="360"/>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val="fr-FR" w:eastAsia="fr-FR"/>
          <w14:ligatures w14:val="none"/>
        </w:rPr>
        <w:t>Nacoulma</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O.1996.</w:t>
      </w:r>
      <w:r w:rsidRPr="007C0853">
        <w:rPr>
          <w:rFonts w:ascii="Times New Roman" w:eastAsia="Times New Roman" w:hAnsi="Times New Roman" w:cs="Times New Roman"/>
          <w:color w:val="000000"/>
          <w:kern w:val="0"/>
          <w:sz w:val="24"/>
          <w:szCs w:val="24"/>
          <w:lang w:val="fr-FR" w:eastAsia="fr-FR"/>
          <w14:ligatures w14:val="none"/>
        </w:rPr>
        <w:t xml:space="preserve"> Plantes médicinales et pratiques médicales traditionnelles au Burkina Faso. Cas du plateau central. Thèse d’état ; Tome I. Université de Ouagadougou 261p</w:t>
      </w:r>
    </w:p>
    <w:p w14:paraId="349F741E" w14:textId="6D6A4517" w:rsidR="00DF6B95" w:rsidRPr="007C0853" w:rsidRDefault="00DF6B95" w:rsidP="007C0853">
      <w:pPr>
        <w:spacing w:line="360" w:lineRule="auto"/>
        <w:ind w:left="360"/>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val="fr-FR" w:eastAsia="fr-FR"/>
          <w14:ligatures w14:val="none"/>
        </w:rPr>
        <w:lastRenderedPageBreak/>
        <w:t xml:space="preserve">Bosch, C. H., </w:t>
      </w:r>
      <w:proofErr w:type="spellStart"/>
      <w:r w:rsidRPr="007C0853">
        <w:rPr>
          <w:rFonts w:ascii="Times New Roman" w:eastAsia="Times New Roman" w:hAnsi="Times New Roman" w:cs="Times New Roman"/>
          <w:bCs/>
          <w:color w:val="000000"/>
          <w:kern w:val="0"/>
          <w:sz w:val="24"/>
          <w:szCs w:val="24"/>
          <w:lang w:val="fr-FR" w:eastAsia="fr-FR"/>
          <w14:ligatures w14:val="none"/>
        </w:rPr>
        <w:t>Siemonsma</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J. S., Lemmens, R. H. M. J., &amp; </w:t>
      </w:r>
      <w:proofErr w:type="spellStart"/>
      <w:r w:rsidRPr="007C0853">
        <w:rPr>
          <w:rFonts w:ascii="Times New Roman" w:eastAsia="Times New Roman" w:hAnsi="Times New Roman" w:cs="Times New Roman"/>
          <w:bCs/>
          <w:color w:val="000000"/>
          <w:kern w:val="0"/>
          <w:sz w:val="24"/>
          <w:szCs w:val="24"/>
          <w:lang w:val="fr-FR" w:eastAsia="fr-FR"/>
          <w14:ligatures w14:val="none"/>
        </w:rPr>
        <w:t>Oyen</w:t>
      </w:r>
      <w:proofErr w:type="spellEnd"/>
      <w:r w:rsidRPr="007C0853">
        <w:rPr>
          <w:rFonts w:ascii="Times New Roman" w:eastAsia="Times New Roman" w:hAnsi="Times New Roman" w:cs="Times New Roman"/>
          <w:bCs/>
          <w:color w:val="000000"/>
          <w:kern w:val="0"/>
          <w:sz w:val="24"/>
          <w:szCs w:val="24"/>
          <w:lang w:val="fr-FR" w:eastAsia="fr-FR"/>
          <w14:ligatures w14:val="none"/>
        </w:rPr>
        <w:t>, L. P. A. (</w:t>
      </w:r>
      <w:proofErr w:type="spellStart"/>
      <w:r w:rsidRPr="007C0853">
        <w:rPr>
          <w:rFonts w:ascii="Times New Roman" w:eastAsia="Times New Roman" w:hAnsi="Times New Roman" w:cs="Times New Roman"/>
          <w:bCs/>
          <w:color w:val="000000"/>
          <w:kern w:val="0"/>
          <w:sz w:val="24"/>
          <w:szCs w:val="24"/>
          <w:lang w:val="fr-FR" w:eastAsia="fr-FR"/>
          <w14:ligatures w14:val="none"/>
        </w:rPr>
        <w:t>Eds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(2002). Plant </w:t>
      </w:r>
      <w:proofErr w:type="spellStart"/>
      <w:r w:rsidRPr="007C0853">
        <w:rPr>
          <w:rFonts w:ascii="Times New Roman" w:eastAsia="Times New Roman" w:hAnsi="Times New Roman" w:cs="Times New Roman"/>
          <w:bCs/>
          <w:color w:val="000000"/>
          <w:kern w:val="0"/>
          <w:sz w:val="24"/>
          <w:szCs w:val="24"/>
          <w:lang w:val="fr-FR" w:eastAsia="fr-FR"/>
          <w14:ligatures w14:val="none"/>
        </w:rPr>
        <w:t>Resources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of Tropical </w:t>
      </w:r>
      <w:proofErr w:type="spellStart"/>
      <w:r w:rsidRPr="007C0853">
        <w:rPr>
          <w:rFonts w:ascii="Times New Roman" w:eastAsia="Times New Roman" w:hAnsi="Times New Roman" w:cs="Times New Roman"/>
          <w:bCs/>
          <w:color w:val="000000"/>
          <w:kern w:val="0"/>
          <w:sz w:val="24"/>
          <w:szCs w:val="24"/>
          <w:lang w:val="fr-FR" w:eastAsia="fr-FR"/>
          <w14:ligatures w14:val="none"/>
        </w:rPr>
        <w:t>Africa</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 Ressources Végétales de l'Afrique Tropicale. Basic </w:t>
      </w:r>
      <w:proofErr w:type="spellStart"/>
      <w:r w:rsidRPr="007C0853">
        <w:rPr>
          <w:rFonts w:ascii="Times New Roman" w:eastAsia="Times New Roman" w:hAnsi="Times New Roman" w:cs="Times New Roman"/>
          <w:bCs/>
          <w:color w:val="000000"/>
          <w:kern w:val="0"/>
          <w:sz w:val="24"/>
          <w:szCs w:val="24"/>
          <w:lang w:val="fr-FR" w:eastAsia="fr-FR"/>
          <w14:ligatures w14:val="none"/>
        </w:rPr>
        <w:t>list</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of </w:t>
      </w:r>
      <w:proofErr w:type="spellStart"/>
      <w:r w:rsidRPr="007C0853">
        <w:rPr>
          <w:rFonts w:ascii="Times New Roman" w:eastAsia="Times New Roman" w:hAnsi="Times New Roman" w:cs="Times New Roman"/>
          <w:bCs/>
          <w:color w:val="000000"/>
          <w:kern w:val="0"/>
          <w:sz w:val="24"/>
          <w:szCs w:val="24"/>
          <w:lang w:val="fr-FR" w:eastAsia="fr-FR"/>
          <w14:ligatures w14:val="none"/>
        </w:rPr>
        <w:t>species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and </w:t>
      </w:r>
      <w:proofErr w:type="spellStart"/>
      <w:r w:rsidRPr="007C0853">
        <w:rPr>
          <w:rFonts w:ascii="Times New Roman" w:eastAsia="Times New Roman" w:hAnsi="Times New Roman" w:cs="Times New Roman"/>
          <w:bCs/>
          <w:color w:val="000000"/>
          <w:kern w:val="0"/>
          <w:sz w:val="24"/>
          <w:szCs w:val="24"/>
          <w:lang w:val="fr-FR" w:eastAsia="fr-FR"/>
          <w14:ligatures w14:val="none"/>
        </w:rPr>
        <w:t>commodity</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bCs/>
          <w:color w:val="000000"/>
          <w:kern w:val="0"/>
          <w:sz w:val="24"/>
          <w:szCs w:val="24"/>
          <w:lang w:val="fr-FR" w:eastAsia="fr-FR"/>
          <w14:ligatures w14:val="none"/>
        </w:rPr>
        <w:t>grouping</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PROTA Programme. </w:t>
      </w:r>
      <w:hyperlink r:id="rId26" w:history="1">
        <w:r w:rsidRPr="007C0853">
          <w:rPr>
            <w:rStyle w:val="Hyperlink"/>
            <w:rFonts w:ascii="Times New Roman" w:eastAsia="Times New Roman" w:hAnsi="Times New Roman" w:cs="Times New Roman"/>
            <w:bCs/>
            <w:kern w:val="0"/>
            <w:sz w:val="24"/>
            <w:szCs w:val="24"/>
            <w:lang w:val="fr-FR" w:eastAsia="fr-FR"/>
            <w14:ligatures w14:val="none"/>
          </w:rPr>
          <w:t>https://edepot.wur.nl/1660547</w:t>
        </w:r>
      </w:hyperlink>
    </w:p>
    <w:p w14:paraId="5DAB5E9B" w14:textId="0B3969E0" w:rsidR="00D245AF" w:rsidRPr="007C0853" w:rsidRDefault="00D245AF" w:rsidP="007C0853">
      <w:pPr>
        <w:spacing w:line="360" w:lineRule="auto"/>
        <w:ind w:left="360"/>
        <w:jc w:val="both"/>
        <w:rPr>
          <w:rFonts w:ascii="Times New Roman" w:eastAsia="Times New Roman" w:hAnsi="Times New Roman" w:cs="Times New Roman"/>
          <w:color w:val="000000"/>
          <w:kern w:val="0"/>
          <w:sz w:val="24"/>
          <w:szCs w:val="24"/>
          <w:lang w:val="fr-FR" w:eastAsia="fr-FR"/>
          <w14:ligatures w14:val="none"/>
        </w:rPr>
      </w:pPr>
      <w:proofErr w:type="spellStart"/>
      <w:r w:rsidRPr="007C0853">
        <w:rPr>
          <w:rFonts w:ascii="Times New Roman" w:eastAsia="Times New Roman" w:hAnsi="Times New Roman" w:cs="Times New Roman"/>
          <w:bCs/>
          <w:color w:val="000000"/>
          <w:kern w:val="0"/>
          <w:sz w:val="24"/>
          <w:szCs w:val="24"/>
          <w:lang w:val="fr-FR" w:eastAsia="fr-FR"/>
          <w14:ligatures w14:val="none"/>
        </w:rPr>
        <w:t>Oyen</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LPN, </w:t>
      </w:r>
      <w:proofErr w:type="spellStart"/>
      <w:r w:rsidRPr="007C0853">
        <w:rPr>
          <w:rFonts w:ascii="Times New Roman" w:eastAsia="Times New Roman" w:hAnsi="Times New Roman" w:cs="Times New Roman"/>
          <w:bCs/>
          <w:color w:val="000000"/>
          <w:kern w:val="0"/>
          <w:sz w:val="24"/>
          <w:szCs w:val="24"/>
          <w:lang w:val="fr-FR" w:eastAsia="fr-FR"/>
          <w14:ligatures w14:val="none"/>
        </w:rPr>
        <w:t>Jemmens</w:t>
      </w:r>
      <w:proofErr w:type="spellEnd"/>
      <w:r w:rsidRPr="007C0853">
        <w:rPr>
          <w:rFonts w:ascii="Times New Roman" w:eastAsia="Times New Roman" w:hAnsi="Times New Roman" w:cs="Times New Roman"/>
          <w:bCs/>
          <w:color w:val="000000"/>
          <w:kern w:val="0"/>
          <w:sz w:val="24"/>
          <w:szCs w:val="24"/>
          <w:lang w:val="fr-FR" w:eastAsia="fr-FR"/>
          <w14:ligatures w14:val="none"/>
        </w:rPr>
        <w:t xml:space="preserve"> RHMJ.,</w:t>
      </w:r>
      <w:r w:rsidRPr="007C0853">
        <w:rPr>
          <w:rFonts w:ascii="Times New Roman" w:eastAsia="Times New Roman" w:hAnsi="Times New Roman" w:cs="Times New Roman"/>
          <w:b/>
          <w:color w:val="000000"/>
          <w:kern w:val="0"/>
          <w:sz w:val="24"/>
          <w:szCs w:val="24"/>
          <w:lang w:val="fr-FR" w:eastAsia="fr-FR"/>
          <w14:ligatures w14:val="none"/>
        </w:rPr>
        <w:t xml:space="preserve"> </w:t>
      </w:r>
      <w:r w:rsidRPr="007C0853">
        <w:rPr>
          <w:rFonts w:ascii="Times New Roman" w:eastAsia="Times New Roman" w:hAnsi="Times New Roman" w:cs="Times New Roman"/>
          <w:color w:val="000000"/>
          <w:kern w:val="0"/>
          <w:sz w:val="24"/>
          <w:szCs w:val="24"/>
          <w:lang w:val="fr-FR" w:eastAsia="fr-FR"/>
          <w14:ligatures w14:val="none"/>
        </w:rPr>
        <w:t>2002. Ressources végétales de l’Afrique Tropicale. PROTA précurseur, ISBN 90-77114-03-3</w:t>
      </w:r>
    </w:p>
    <w:p w14:paraId="12595B92" w14:textId="77777777" w:rsidR="00D245AF" w:rsidRPr="007C0853" w:rsidRDefault="00D245AF"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Pal MK, Singh B, Kumar R, Singh SK. 2010.</w:t>
      </w:r>
      <w:r w:rsidRPr="007C0853">
        <w:rPr>
          <w:rFonts w:ascii="Times New Roman" w:eastAsia="Times New Roman" w:hAnsi="Times New Roman" w:cs="Times New Roman"/>
          <w:color w:val="000000"/>
          <w:kern w:val="0"/>
          <w:sz w:val="24"/>
          <w:szCs w:val="24"/>
          <w:lang w:eastAsia="fr-FR"/>
          <w14:ligatures w14:val="none"/>
        </w:rPr>
        <w:t xml:space="preserve"> Genetic variability heritability and genetic advance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r w:rsidRPr="007C0853">
        <w:rPr>
          <w:rFonts w:ascii="Times New Roman" w:eastAsia="Times New Roman" w:hAnsi="Times New Roman" w:cs="Times New Roman"/>
          <w:color w:val="000000"/>
          <w:kern w:val="0"/>
          <w:sz w:val="24"/>
          <w:szCs w:val="24"/>
          <w:lang w:eastAsia="fr-FR"/>
          <w14:ligatures w14:val="none"/>
        </w:rPr>
        <w:t xml:space="preserve">(L.)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i/>
          <w:color w:val="000000"/>
          <w:kern w:val="0"/>
          <w:sz w:val="24"/>
          <w:szCs w:val="24"/>
          <w:lang w:val="fr-FR" w:eastAsia="fr-FR"/>
          <w14:ligatures w14:val="none"/>
        </w:rPr>
        <w:t>Environment</w:t>
      </w:r>
      <w:proofErr w:type="spellEnd"/>
      <w:r w:rsidRPr="007C0853">
        <w:rPr>
          <w:rFonts w:ascii="Times New Roman" w:eastAsia="Times New Roman" w:hAnsi="Times New Roman" w:cs="Times New Roman"/>
          <w:i/>
          <w:color w:val="000000"/>
          <w:kern w:val="0"/>
          <w:sz w:val="24"/>
          <w:szCs w:val="24"/>
          <w:lang w:val="fr-FR" w:eastAsia="fr-FR"/>
          <w14:ligatures w14:val="none"/>
        </w:rPr>
        <w:t xml:space="preserve"> and </w:t>
      </w:r>
      <w:proofErr w:type="spellStart"/>
      <w:r w:rsidRPr="007C0853">
        <w:rPr>
          <w:rFonts w:ascii="Times New Roman" w:eastAsia="Times New Roman" w:hAnsi="Times New Roman" w:cs="Times New Roman"/>
          <w:i/>
          <w:color w:val="000000"/>
          <w:kern w:val="0"/>
          <w:sz w:val="24"/>
          <w:szCs w:val="24"/>
          <w:lang w:val="fr-FR" w:eastAsia="fr-FR"/>
          <w14:ligatures w14:val="none"/>
        </w:rPr>
        <w:t>Ecology</w:t>
      </w:r>
      <w:proofErr w:type="spellEnd"/>
      <w:r w:rsidRPr="007C0853">
        <w:rPr>
          <w:rFonts w:ascii="Times New Roman" w:eastAsia="Times New Roman" w:hAnsi="Times New Roman" w:cs="Times New Roman"/>
          <w:color w:val="000000"/>
          <w:kern w:val="0"/>
          <w:sz w:val="24"/>
          <w:szCs w:val="24"/>
          <w:lang w:val="fr-FR" w:eastAsia="fr-FR"/>
          <w14:ligatures w14:val="none"/>
        </w:rPr>
        <w:t>, 28(1A) : 469-471.</w:t>
      </w:r>
    </w:p>
    <w:p w14:paraId="091A9BCD" w14:textId="77777777" w:rsidR="00D245AF" w:rsidRPr="007C0853" w:rsidRDefault="00D245AF" w:rsidP="007C0853">
      <w:pPr>
        <w:spacing w:after="61" w:line="360" w:lineRule="auto"/>
        <w:ind w:left="360"/>
        <w:jc w:val="both"/>
        <w:rPr>
          <w:rFonts w:ascii="Times New Roman" w:eastAsia="Times New Roman" w:hAnsi="Times New Roman" w:cs="Times New Roman"/>
          <w:color w:val="000000"/>
          <w:kern w:val="0"/>
          <w:sz w:val="24"/>
          <w:szCs w:val="24"/>
          <w:lang w:eastAsia="fr-FR"/>
          <w14:ligatures w14:val="none"/>
        </w:rPr>
      </w:pPr>
      <w:proofErr w:type="spellStart"/>
      <w:r w:rsidRPr="007C0853">
        <w:rPr>
          <w:rFonts w:ascii="Times New Roman" w:eastAsia="Arial" w:hAnsi="Times New Roman" w:cs="Times New Roman"/>
          <w:bCs/>
          <w:color w:val="000000"/>
          <w:kern w:val="0"/>
          <w:sz w:val="24"/>
          <w:szCs w:val="24"/>
          <w:lang w:eastAsia="fr-FR"/>
          <w14:ligatures w14:val="none"/>
        </w:rPr>
        <w:t>PhaniKrishna</w:t>
      </w:r>
      <w:proofErr w:type="spellEnd"/>
      <w:r w:rsidRPr="007C0853">
        <w:rPr>
          <w:rFonts w:ascii="Times New Roman" w:eastAsia="Arial" w:hAnsi="Times New Roman" w:cs="Times New Roman"/>
          <w:bCs/>
          <w:color w:val="000000"/>
          <w:kern w:val="0"/>
          <w:sz w:val="24"/>
          <w:szCs w:val="24"/>
          <w:lang w:eastAsia="fr-FR"/>
          <w14:ligatures w14:val="none"/>
        </w:rPr>
        <w:t xml:space="preserve"> M, </w:t>
      </w:r>
      <w:proofErr w:type="spellStart"/>
      <w:r w:rsidRPr="007C0853">
        <w:rPr>
          <w:rFonts w:ascii="Times New Roman" w:eastAsia="Arial" w:hAnsi="Times New Roman" w:cs="Times New Roman"/>
          <w:bCs/>
          <w:color w:val="000000"/>
          <w:kern w:val="0"/>
          <w:sz w:val="24"/>
          <w:szCs w:val="24"/>
          <w:lang w:eastAsia="fr-FR"/>
          <w14:ligatures w14:val="none"/>
        </w:rPr>
        <w:t>Hameedunnisa</w:t>
      </w:r>
      <w:proofErr w:type="spellEnd"/>
      <w:r w:rsidRPr="007C0853">
        <w:rPr>
          <w:rFonts w:ascii="Times New Roman" w:eastAsia="Arial" w:hAnsi="Times New Roman" w:cs="Times New Roman"/>
          <w:bCs/>
          <w:color w:val="000000"/>
          <w:kern w:val="0"/>
          <w:sz w:val="24"/>
          <w:szCs w:val="24"/>
          <w:lang w:eastAsia="fr-FR"/>
          <w14:ligatures w14:val="none"/>
        </w:rPr>
        <w:t xml:space="preserve"> B, Rao MA, Kumar SN</w:t>
      </w:r>
      <w:r w:rsidRPr="007C0853">
        <w:rPr>
          <w:rFonts w:ascii="Times New Roman" w:eastAsia="Arial" w:hAnsi="Times New Roman" w:cs="Times New Roman"/>
          <w:bCs/>
          <w:color w:val="000000"/>
          <w:kern w:val="0"/>
          <w:sz w:val="24"/>
          <w:szCs w:val="24"/>
          <w:vertAlign w:val="superscript"/>
          <w:lang w:eastAsia="fr-FR"/>
          <w14:ligatures w14:val="none"/>
        </w:rPr>
        <w:t xml:space="preserve">. </w:t>
      </w:r>
      <w:r w:rsidRPr="007C0853">
        <w:rPr>
          <w:rFonts w:ascii="Times New Roman" w:eastAsia="Arial" w:hAnsi="Times New Roman" w:cs="Times New Roman"/>
          <w:bCs/>
          <w:color w:val="000000"/>
          <w:kern w:val="0"/>
          <w:sz w:val="24"/>
          <w:szCs w:val="24"/>
          <w:lang w:eastAsia="fr-FR"/>
          <w14:ligatures w14:val="none"/>
        </w:rPr>
        <w:t>2010.</w:t>
      </w:r>
      <w:r w:rsidRPr="007C0853">
        <w:rPr>
          <w:rFonts w:ascii="Times New Roman" w:eastAsia="Arial" w:hAnsi="Times New Roman" w:cs="Times New Roman"/>
          <w:b/>
          <w:color w:val="000000"/>
          <w:kern w:val="0"/>
          <w:sz w:val="24"/>
          <w:szCs w:val="24"/>
          <w:vertAlign w:val="superscript"/>
          <w:lang w:eastAsia="fr-FR"/>
          <w14:ligatures w14:val="none"/>
        </w:rPr>
        <w:t xml:space="preserve"> </w:t>
      </w:r>
      <w:r w:rsidRPr="007C0853">
        <w:rPr>
          <w:rFonts w:ascii="Times New Roman" w:eastAsia="Times New Roman" w:hAnsi="Times New Roman" w:cs="Times New Roman"/>
          <w:color w:val="000000"/>
          <w:kern w:val="0"/>
          <w:sz w:val="24"/>
          <w:szCs w:val="24"/>
          <w:lang w:eastAsia="fr-FR"/>
          <w14:ligatures w14:val="none"/>
        </w:rPr>
        <w:t xml:space="preserve">Vegetable Research </w:t>
      </w:r>
      <w:proofErr w:type="spellStart"/>
      <w:proofErr w:type="gramStart"/>
      <w:r w:rsidRPr="007C0853">
        <w:rPr>
          <w:rFonts w:ascii="Times New Roman" w:eastAsia="Times New Roman" w:hAnsi="Times New Roman" w:cs="Times New Roman"/>
          <w:color w:val="000000"/>
          <w:kern w:val="0"/>
          <w:sz w:val="24"/>
          <w:szCs w:val="24"/>
          <w:lang w:eastAsia="fr-FR"/>
          <w14:ligatures w14:val="none"/>
        </w:rPr>
        <w:t>Station,Agriculture</w:t>
      </w:r>
      <w:proofErr w:type="spellEnd"/>
      <w:proofErr w:type="gramEnd"/>
      <w:r w:rsidRPr="007C0853">
        <w:rPr>
          <w:rFonts w:ascii="Times New Roman" w:eastAsia="Times New Roman" w:hAnsi="Times New Roman" w:cs="Times New Roman"/>
          <w:color w:val="000000"/>
          <w:kern w:val="0"/>
          <w:sz w:val="24"/>
          <w:szCs w:val="24"/>
          <w:lang w:eastAsia="fr-FR"/>
          <w14:ligatures w14:val="none"/>
        </w:rPr>
        <w:t xml:space="preserve"> Research Institute, </w:t>
      </w:r>
      <w:proofErr w:type="spellStart"/>
      <w:r w:rsidRPr="007C0853">
        <w:rPr>
          <w:rFonts w:ascii="Times New Roman" w:eastAsia="Times New Roman" w:hAnsi="Times New Roman" w:cs="Times New Roman"/>
          <w:color w:val="000000"/>
          <w:kern w:val="0"/>
          <w:sz w:val="24"/>
          <w:szCs w:val="24"/>
          <w:lang w:eastAsia="fr-FR"/>
          <w14:ligatures w14:val="none"/>
        </w:rPr>
        <w:t>Rajendranagar</w:t>
      </w:r>
      <w:proofErr w:type="spellEnd"/>
      <w:r w:rsidRPr="007C0853">
        <w:rPr>
          <w:rFonts w:ascii="Times New Roman" w:eastAsia="Times New Roman" w:hAnsi="Times New Roman" w:cs="Times New Roman"/>
          <w:color w:val="000000"/>
          <w:kern w:val="0"/>
          <w:sz w:val="24"/>
          <w:szCs w:val="24"/>
          <w:lang w:eastAsia="fr-FR"/>
          <w14:ligatures w14:val="none"/>
        </w:rPr>
        <w:t xml:space="preserve">, Hyderabad-30, APHU, (A.P.), </w:t>
      </w:r>
      <w:proofErr w:type="spellStart"/>
      <w:r w:rsidRPr="007C0853">
        <w:rPr>
          <w:rFonts w:ascii="Times New Roman" w:eastAsia="Times New Roman" w:hAnsi="Times New Roman" w:cs="Times New Roman"/>
          <w:color w:val="000000"/>
          <w:kern w:val="0"/>
          <w:sz w:val="24"/>
          <w:szCs w:val="24"/>
          <w:lang w:eastAsia="fr-FR"/>
          <w14:ligatures w14:val="none"/>
        </w:rPr>
        <w:t>India.Department</w:t>
      </w:r>
      <w:proofErr w:type="spellEnd"/>
      <w:r w:rsidRPr="007C0853">
        <w:rPr>
          <w:rFonts w:ascii="Times New Roman" w:eastAsia="Times New Roman" w:hAnsi="Times New Roman" w:cs="Times New Roman"/>
          <w:color w:val="000000"/>
          <w:kern w:val="0"/>
          <w:sz w:val="24"/>
          <w:szCs w:val="24"/>
          <w:lang w:eastAsia="fr-FR"/>
          <w14:ligatures w14:val="none"/>
        </w:rPr>
        <w:t xml:space="preserve"> of Horticulture, College of Agriculture, ANGRAU, </w:t>
      </w:r>
      <w:proofErr w:type="spellStart"/>
      <w:r w:rsidRPr="007C0853">
        <w:rPr>
          <w:rFonts w:ascii="Times New Roman" w:eastAsia="Times New Roman" w:hAnsi="Times New Roman" w:cs="Times New Roman"/>
          <w:color w:val="000000"/>
          <w:kern w:val="0"/>
          <w:sz w:val="24"/>
          <w:szCs w:val="24"/>
          <w:lang w:eastAsia="fr-FR"/>
          <w14:ligatures w14:val="none"/>
        </w:rPr>
        <w:t>Rajendranagar</w:t>
      </w:r>
      <w:proofErr w:type="spellEnd"/>
      <w:r w:rsidRPr="007C0853">
        <w:rPr>
          <w:rFonts w:ascii="Times New Roman" w:eastAsia="Times New Roman" w:hAnsi="Times New Roman" w:cs="Times New Roman"/>
          <w:color w:val="000000"/>
          <w:kern w:val="0"/>
          <w:sz w:val="24"/>
          <w:szCs w:val="24"/>
          <w:lang w:eastAsia="fr-FR"/>
          <w14:ligatures w14:val="none"/>
        </w:rPr>
        <w:t>, Hyderabad - 30 (A.P.), India.</w:t>
      </w:r>
      <w:r w:rsidRPr="007C0853">
        <w:rPr>
          <w:rFonts w:ascii="Times New Roman" w:eastAsia="Times New Roman" w:hAnsi="Times New Roman" w:cs="Times New Roman"/>
          <w:color w:val="000000"/>
          <w:kern w:val="0"/>
          <w:sz w:val="24"/>
          <w:szCs w:val="24"/>
          <w:vertAlign w:val="superscript"/>
          <w:lang w:eastAsia="fr-FR"/>
          <w14:ligatures w14:val="none"/>
        </w:rPr>
        <w:t>2</w:t>
      </w:r>
      <w:r w:rsidRPr="007C0853">
        <w:rPr>
          <w:rFonts w:ascii="Times New Roman" w:eastAsia="Times New Roman" w:hAnsi="Times New Roman" w:cs="Times New Roman"/>
          <w:color w:val="000000"/>
          <w:kern w:val="0"/>
          <w:sz w:val="24"/>
          <w:szCs w:val="24"/>
          <w:lang w:eastAsia="fr-FR"/>
          <w14:ligatures w14:val="none"/>
        </w:rPr>
        <w:t xml:space="preserve">NBPGR, Regional Station, </w:t>
      </w:r>
      <w:proofErr w:type="spellStart"/>
      <w:r w:rsidRPr="007C0853">
        <w:rPr>
          <w:rFonts w:ascii="Times New Roman" w:eastAsia="Times New Roman" w:hAnsi="Times New Roman" w:cs="Times New Roman"/>
          <w:color w:val="000000"/>
          <w:kern w:val="0"/>
          <w:sz w:val="24"/>
          <w:szCs w:val="24"/>
          <w:lang w:eastAsia="fr-FR"/>
          <w14:ligatures w14:val="none"/>
        </w:rPr>
        <w:t>Rajendranagar</w:t>
      </w:r>
      <w:proofErr w:type="spellEnd"/>
      <w:r w:rsidRPr="007C0853">
        <w:rPr>
          <w:rFonts w:ascii="Times New Roman" w:eastAsia="Times New Roman" w:hAnsi="Times New Roman" w:cs="Times New Roman"/>
          <w:color w:val="000000"/>
          <w:kern w:val="0"/>
          <w:sz w:val="24"/>
          <w:szCs w:val="24"/>
          <w:lang w:eastAsia="fr-FR"/>
          <w14:ligatures w14:val="none"/>
        </w:rPr>
        <w:t>, Hyderabad - 30 (A.P.), India</w:t>
      </w:r>
    </w:p>
    <w:p w14:paraId="5CD7BDF2" w14:textId="77777777" w:rsidR="00D245AF" w:rsidRPr="007C0853" w:rsidRDefault="00D245AF" w:rsidP="007C0853">
      <w:pPr>
        <w:spacing w:after="61" w:line="360" w:lineRule="auto"/>
        <w:ind w:left="360"/>
        <w:jc w:val="both"/>
        <w:rPr>
          <w:rFonts w:ascii="Times New Roman" w:eastAsia="Times New Roman" w:hAnsi="Times New Roman" w:cs="Times New Roman"/>
          <w:color w:val="000000"/>
          <w:kern w:val="0"/>
          <w:sz w:val="24"/>
          <w:szCs w:val="24"/>
          <w:lang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Patro TS, Kumar KK, Sankar CR.2004.</w:t>
      </w:r>
      <w:r w:rsidRPr="007C0853">
        <w:rPr>
          <w:rFonts w:ascii="Times New Roman" w:eastAsia="Times New Roman" w:hAnsi="Times New Roman" w:cs="Times New Roman"/>
          <w:color w:val="000000"/>
          <w:kern w:val="0"/>
          <w:sz w:val="24"/>
          <w:szCs w:val="24"/>
          <w:lang w:eastAsia="fr-FR"/>
          <w14:ligatures w14:val="none"/>
        </w:rPr>
        <w:t xml:space="preserve"> Genetic variability and multivariate analysis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r w:rsidRPr="007C0853">
        <w:rPr>
          <w:rFonts w:ascii="Times New Roman" w:eastAsia="Times New Roman" w:hAnsi="Times New Roman" w:cs="Times New Roman"/>
          <w:color w:val="000000"/>
          <w:kern w:val="0"/>
          <w:sz w:val="24"/>
          <w:szCs w:val="24"/>
          <w:lang w:eastAsia="fr-FR"/>
          <w14:ligatures w14:val="none"/>
        </w:rPr>
        <w:t xml:space="preserve">(L.)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w:t>
      </w:r>
      <w:r w:rsidRPr="007C0853">
        <w:rPr>
          <w:rFonts w:ascii="Times New Roman" w:eastAsia="Times New Roman" w:hAnsi="Times New Roman" w:cs="Times New Roman"/>
          <w:i/>
          <w:color w:val="000000"/>
          <w:kern w:val="0"/>
          <w:sz w:val="24"/>
          <w:szCs w:val="24"/>
          <w:lang w:val="fr-FR" w:eastAsia="fr-FR"/>
          <w14:ligatures w14:val="none"/>
        </w:rPr>
        <w:t xml:space="preserve">Tropical Agricultural </w:t>
      </w:r>
      <w:proofErr w:type="spellStart"/>
      <w:r w:rsidRPr="007C0853">
        <w:rPr>
          <w:rFonts w:ascii="Times New Roman" w:eastAsia="Times New Roman" w:hAnsi="Times New Roman" w:cs="Times New Roman"/>
          <w:i/>
          <w:color w:val="000000"/>
          <w:kern w:val="0"/>
          <w:sz w:val="24"/>
          <w:szCs w:val="24"/>
          <w:lang w:val="fr-FR" w:eastAsia="fr-FR"/>
          <w14:ligatures w14:val="none"/>
        </w:rPr>
        <w:t>Research</w:t>
      </w:r>
      <w:proofErr w:type="spellEnd"/>
      <w:r w:rsidRPr="007C0853">
        <w:rPr>
          <w:rFonts w:ascii="Times New Roman" w:eastAsia="Times New Roman" w:hAnsi="Times New Roman" w:cs="Times New Roman"/>
          <w:i/>
          <w:color w:val="000000"/>
          <w:kern w:val="0"/>
          <w:sz w:val="24"/>
          <w:szCs w:val="24"/>
          <w:lang w:val="fr-FR" w:eastAsia="fr-FR"/>
          <w14:ligatures w14:val="none"/>
        </w:rPr>
        <w:t>,</w:t>
      </w:r>
      <w:r w:rsidRPr="007C0853">
        <w:rPr>
          <w:rFonts w:ascii="Times New Roman" w:eastAsia="Times New Roman" w:hAnsi="Times New Roman" w:cs="Times New Roman"/>
          <w:color w:val="000000"/>
          <w:kern w:val="0"/>
          <w:sz w:val="24"/>
          <w:szCs w:val="24"/>
          <w:lang w:val="fr-FR" w:eastAsia="fr-FR"/>
          <w14:ligatures w14:val="none"/>
        </w:rPr>
        <w:t xml:space="preserve"> 16 : 99113</w:t>
      </w:r>
    </w:p>
    <w:p w14:paraId="56449A8F" w14:textId="36B9EE4F" w:rsidR="005A69FC" w:rsidRPr="007C0853" w:rsidRDefault="005A69FC" w:rsidP="007C0853">
      <w:pPr>
        <w:spacing w:after="61" w:line="360" w:lineRule="auto"/>
        <w:ind w:left="360" w:right="15"/>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color w:val="000000"/>
          <w:kern w:val="0"/>
          <w:sz w:val="24"/>
          <w:szCs w:val="24"/>
          <w:lang w:eastAsia="fr-FR"/>
          <w14:ligatures w14:val="none"/>
        </w:rPr>
        <w:t xml:space="preserve">Bernardo, R. (2002). *Breeding for quantitative traits in plants*. Stemma Press. </w:t>
      </w:r>
      <w:hyperlink r:id="rId27" w:history="1">
        <w:r w:rsidRPr="007C0853">
          <w:rPr>
            <w:rStyle w:val="Hyperlink"/>
            <w:rFonts w:ascii="Times New Roman" w:eastAsia="Times New Roman" w:hAnsi="Times New Roman" w:cs="Times New Roman"/>
            <w:kern w:val="0"/>
            <w:sz w:val="24"/>
            <w:szCs w:val="24"/>
            <w:lang w:eastAsia="fr-FR"/>
            <w14:ligatures w14:val="none"/>
          </w:rPr>
          <w:t>https://stemmapress.com/</w:t>
        </w:r>
      </w:hyperlink>
    </w:p>
    <w:p w14:paraId="1C0090D8" w14:textId="17E20B28" w:rsidR="005A69FC" w:rsidRPr="007C0853" w:rsidRDefault="005A69FC" w:rsidP="007C0853">
      <w:pPr>
        <w:spacing w:after="31" w:line="360" w:lineRule="auto"/>
        <w:ind w:left="360" w:right="-12"/>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color w:val="000000"/>
          <w:kern w:val="0"/>
          <w:sz w:val="24"/>
          <w:szCs w:val="24"/>
          <w:lang w:val="fr-FR" w:eastAsia="fr-FR"/>
          <w14:ligatures w14:val="none"/>
        </w:rPr>
        <w:t xml:space="preserve">Sawadogo, N., </w:t>
      </w:r>
      <w:proofErr w:type="spellStart"/>
      <w:r w:rsidRPr="007C0853">
        <w:rPr>
          <w:rFonts w:ascii="Times New Roman" w:eastAsia="Times New Roman" w:hAnsi="Times New Roman" w:cs="Times New Roman"/>
          <w:color w:val="000000"/>
          <w:kern w:val="0"/>
          <w:sz w:val="24"/>
          <w:szCs w:val="24"/>
          <w:lang w:val="fr-FR" w:eastAsia="fr-FR"/>
          <w14:ligatures w14:val="none"/>
        </w:rPr>
        <w:t>Nebié</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B., </w:t>
      </w:r>
      <w:proofErr w:type="spellStart"/>
      <w:r w:rsidRPr="007C0853">
        <w:rPr>
          <w:rFonts w:ascii="Times New Roman" w:eastAsia="Times New Roman" w:hAnsi="Times New Roman" w:cs="Times New Roman"/>
          <w:color w:val="000000"/>
          <w:kern w:val="0"/>
          <w:sz w:val="24"/>
          <w:szCs w:val="24"/>
          <w:lang w:val="fr-FR" w:eastAsia="fr-FR"/>
          <w14:ligatures w14:val="none"/>
        </w:rPr>
        <w:t>Kiébré</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M., Bationo </w:t>
      </w:r>
      <w:proofErr w:type="spellStart"/>
      <w:r w:rsidRPr="007C0853">
        <w:rPr>
          <w:rFonts w:ascii="Times New Roman" w:eastAsia="Times New Roman" w:hAnsi="Times New Roman" w:cs="Times New Roman"/>
          <w:color w:val="000000"/>
          <w:kern w:val="0"/>
          <w:sz w:val="24"/>
          <w:szCs w:val="24"/>
          <w:lang w:val="fr-FR" w:eastAsia="fr-FR"/>
          <w14:ligatures w14:val="none"/>
        </w:rPr>
        <w:t>Kando</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P., </w:t>
      </w:r>
      <w:proofErr w:type="spellStart"/>
      <w:r w:rsidRPr="007C0853">
        <w:rPr>
          <w:rFonts w:ascii="Times New Roman" w:eastAsia="Times New Roman" w:hAnsi="Times New Roman" w:cs="Times New Roman"/>
          <w:color w:val="000000"/>
          <w:kern w:val="0"/>
          <w:sz w:val="24"/>
          <w:szCs w:val="24"/>
          <w:lang w:val="fr-FR" w:eastAsia="fr-FR"/>
          <w14:ligatures w14:val="none"/>
        </w:rPr>
        <w:t>Nanema</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K. R., Traoré, R. E., </w:t>
      </w:r>
      <w:proofErr w:type="spellStart"/>
      <w:r w:rsidRPr="007C0853">
        <w:rPr>
          <w:rFonts w:ascii="Times New Roman" w:eastAsia="Times New Roman" w:hAnsi="Times New Roman" w:cs="Times New Roman"/>
          <w:color w:val="000000"/>
          <w:kern w:val="0"/>
          <w:sz w:val="24"/>
          <w:szCs w:val="24"/>
          <w:lang w:val="fr-FR" w:eastAsia="fr-FR"/>
          <w14:ligatures w14:val="none"/>
        </w:rPr>
        <w:t>Naoura</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G., Sawadogo, M., &amp; Zongo, J. D. (2014). Caractérisation </w:t>
      </w:r>
      <w:proofErr w:type="spellStart"/>
      <w:r w:rsidRPr="007C0853">
        <w:rPr>
          <w:rFonts w:ascii="Times New Roman" w:eastAsia="Times New Roman" w:hAnsi="Times New Roman" w:cs="Times New Roman"/>
          <w:color w:val="000000"/>
          <w:kern w:val="0"/>
          <w:sz w:val="24"/>
          <w:szCs w:val="24"/>
          <w:lang w:val="fr-FR" w:eastAsia="fr-FR"/>
          <w14:ligatures w14:val="none"/>
        </w:rPr>
        <w:t>agromorphologique</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des sorghos à grains sucrés (</w:t>
      </w:r>
      <w:proofErr w:type="spellStart"/>
      <w:r w:rsidRPr="007C0853">
        <w:rPr>
          <w:rFonts w:ascii="Times New Roman" w:eastAsia="Times New Roman" w:hAnsi="Times New Roman" w:cs="Times New Roman"/>
          <w:color w:val="000000"/>
          <w:kern w:val="0"/>
          <w:sz w:val="24"/>
          <w:szCs w:val="24"/>
          <w:lang w:val="fr-FR" w:eastAsia="fr-FR"/>
          <w14:ligatures w14:val="none"/>
        </w:rPr>
        <w:t>Sorghum</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bicolor (L.)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du Burkina Faso. International Journal of </w:t>
      </w:r>
      <w:proofErr w:type="spellStart"/>
      <w:r w:rsidRPr="007C0853">
        <w:rPr>
          <w:rFonts w:ascii="Times New Roman" w:eastAsia="Times New Roman" w:hAnsi="Times New Roman" w:cs="Times New Roman"/>
          <w:color w:val="000000"/>
          <w:kern w:val="0"/>
          <w:sz w:val="24"/>
          <w:szCs w:val="24"/>
          <w:lang w:val="fr-FR" w:eastAsia="fr-FR"/>
          <w14:ligatures w14:val="none"/>
        </w:rPr>
        <w:t>Biological</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and Chemical Sciences, 8(5), 2183-2197. </w:t>
      </w:r>
      <w:hyperlink r:id="rId28" w:history="1">
        <w:r w:rsidRPr="007C0853">
          <w:rPr>
            <w:rStyle w:val="Hyperlink"/>
            <w:rFonts w:ascii="Times New Roman" w:eastAsia="Times New Roman" w:hAnsi="Times New Roman" w:cs="Times New Roman"/>
            <w:kern w:val="0"/>
            <w:sz w:val="24"/>
            <w:szCs w:val="24"/>
            <w:lang w:val="fr-FR" w:eastAsia="fr-FR"/>
            <w14:ligatures w14:val="none"/>
          </w:rPr>
          <w:t>https://doi.org/10.4314/ijbcs.v8i5.22</w:t>
        </w:r>
      </w:hyperlink>
    </w:p>
    <w:p w14:paraId="2EA74275" w14:textId="0E883FB4" w:rsidR="00D245AF" w:rsidRPr="007C0853" w:rsidRDefault="00D245AF" w:rsidP="007C0853">
      <w:pPr>
        <w:spacing w:after="31" w:line="360" w:lineRule="auto"/>
        <w:ind w:left="360" w:right="-12"/>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Singh AK, Ahmed N, Narayan R, </w:t>
      </w:r>
      <w:proofErr w:type="spellStart"/>
      <w:r w:rsidRPr="007C0853">
        <w:rPr>
          <w:rFonts w:ascii="Times New Roman" w:eastAsia="Times New Roman" w:hAnsi="Times New Roman" w:cs="Times New Roman"/>
          <w:bCs/>
          <w:color w:val="000000"/>
          <w:kern w:val="0"/>
          <w:sz w:val="24"/>
          <w:szCs w:val="24"/>
          <w:lang w:eastAsia="fr-FR"/>
          <w14:ligatures w14:val="none"/>
        </w:rPr>
        <w:t>Chatoo</w:t>
      </w:r>
      <w:proofErr w:type="spellEnd"/>
      <w:r w:rsidRPr="007C0853">
        <w:rPr>
          <w:rFonts w:ascii="Times New Roman" w:eastAsia="Times New Roman" w:hAnsi="Times New Roman" w:cs="Times New Roman"/>
          <w:bCs/>
          <w:color w:val="000000"/>
          <w:kern w:val="0"/>
          <w:sz w:val="24"/>
          <w:szCs w:val="24"/>
          <w:lang w:eastAsia="fr-FR"/>
          <w14:ligatures w14:val="none"/>
        </w:rPr>
        <w:t xml:space="preserve"> MA. 2007.</w:t>
      </w:r>
      <w:r w:rsidRPr="007C0853">
        <w:rPr>
          <w:rFonts w:ascii="Times New Roman" w:eastAsia="Times New Roman" w:hAnsi="Times New Roman" w:cs="Times New Roman"/>
          <w:b/>
          <w:color w:val="000000"/>
          <w:kern w:val="0"/>
          <w:sz w:val="24"/>
          <w:szCs w:val="24"/>
          <w:lang w:eastAsia="fr-FR"/>
          <w14:ligatures w14:val="none"/>
        </w:rPr>
        <w:t xml:space="preserve"> </w:t>
      </w:r>
      <w:r w:rsidRPr="007C0853">
        <w:rPr>
          <w:rFonts w:ascii="Times New Roman" w:eastAsia="Times New Roman" w:hAnsi="Times New Roman" w:cs="Times New Roman"/>
          <w:color w:val="000000"/>
          <w:kern w:val="0"/>
          <w:sz w:val="24"/>
          <w:szCs w:val="24"/>
          <w:lang w:eastAsia="fr-FR"/>
          <w14:ligatures w14:val="none"/>
        </w:rPr>
        <w:t xml:space="preserve">Genetic </w:t>
      </w:r>
      <w:proofErr w:type="spellStart"/>
      <w:r w:rsidRPr="007C0853">
        <w:rPr>
          <w:rFonts w:ascii="Times New Roman" w:eastAsia="Times New Roman" w:hAnsi="Times New Roman" w:cs="Times New Roman"/>
          <w:color w:val="000000"/>
          <w:kern w:val="0"/>
          <w:sz w:val="24"/>
          <w:szCs w:val="24"/>
          <w:lang w:eastAsia="fr-FR"/>
          <w14:ligatures w14:val="none"/>
        </w:rPr>
        <w:t>variabiity</w:t>
      </w:r>
      <w:proofErr w:type="spellEnd"/>
      <w:r w:rsidRPr="007C0853">
        <w:rPr>
          <w:rFonts w:ascii="Times New Roman" w:eastAsia="Times New Roman" w:hAnsi="Times New Roman" w:cs="Times New Roman"/>
          <w:color w:val="000000"/>
          <w:kern w:val="0"/>
          <w:sz w:val="24"/>
          <w:szCs w:val="24"/>
          <w:lang w:eastAsia="fr-FR"/>
          <w14:ligatures w14:val="none"/>
        </w:rPr>
        <w:t>; correlation and path coefficient analysis in okra (</w:t>
      </w:r>
      <w:r w:rsidRPr="007C0853">
        <w:rPr>
          <w:rFonts w:ascii="Times New Roman" w:eastAsia="Times New Roman" w:hAnsi="Times New Roman" w:cs="Times New Roman"/>
          <w:i/>
          <w:color w:val="000000"/>
          <w:kern w:val="0"/>
          <w:sz w:val="24"/>
          <w:szCs w:val="24"/>
          <w:lang w:eastAsia="fr-FR"/>
          <w14:ligatures w14:val="none"/>
        </w:rPr>
        <w:t xml:space="preserve">Abelmoschus esculentus </w:t>
      </w:r>
      <w:r w:rsidRPr="007C0853">
        <w:rPr>
          <w:rFonts w:ascii="Times New Roman" w:eastAsia="Times New Roman" w:hAnsi="Times New Roman" w:cs="Times New Roman"/>
          <w:color w:val="000000"/>
          <w:kern w:val="0"/>
          <w:sz w:val="24"/>
          <w:szCs w:val="24"/>
          <w:lang w:eastAsia="fr-FR"/>
          <w14:ligatures w14:val="none"/>
        </w:rPr>
        <w:t xml:space="preserve">(L.) </w:t>
      </w:r>
      <w:proofErr w:type="spellStart"/>
      <w:r w:rsidRPr="007C0853">
        <w:rPr>
          <w:rFonts w:ascii="Times New Roman" w:eastAsia="Times New Roman" w:hAnsi="Times New Roman" w:cs="Times New Roman"/>
          <w:color w:val="000000"/>
          <w:kern w:val="0"/>
          <w:sz w:val="24"/>
          <w:szCs w:val="24"/>
          <w:lang w:val="fr-FR" w:eastAsia="fr-FR"/>
          <w14:ligatures w14:val="none"/>
        </w:rPr>
        <w:t>Moench</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Under </w:t>
      </w:r>
      <w:proofErr w:type="spellStart"/>
      <w:r w:rsidRPr="007C0853">
        <w:rPr>
          <w:rFonts w:ascii="Times New Roman" w:eastAsia="Times New Roman" w:hAnsi="Times New Roman" w:cs="Times New Roman"/>
          <w:color w:val="000000"/>
          <w:kern w:val="0"/>
          <w:sz w:val="24"/>
          <w:szCs w:val="24"/>
          <w:lang w:val="fr-FR" w:eastAsia="fr-FR"/>
          <w14:ligatures w14:val="none"/>
        </w:rPr>
        <w:t>kashmir</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w:t>
      </w:r>
      <w:proofErr w:type="spellStart"/>
      <w:proofErr w:type="gramStart"/>
      <w:r w:rsidRPr="007C0853">
        <w:rPr>
          <w:rFonts w:ascii="Times New Roman" w:eastAsia="Times New Roman" w:hAnsi="Times New Roman" w:cs="Times New Roman"/>
          <w:color w:val="000000"/>
          <w:kern w:val="0"/>
          <w:sz w:val="24"/>
          <w:szCs w:val="24"/>
          <w:lang w:val="fr-FR" w:eastAsia="fr-FR"/>
          <w14:ligatures w14:val="none"/>
        </w:rPr>
        <w:t>condition.Indian</w:t>
      </w:r>
      <w:proofErr w:type="spellEnd"/>
      <w:proofErr w:type="gramEnd"/>
      <w:r w:rsidRPr="007C0853">
        <w:rPr>
          <w:rFonts w:ascii="Times New Roman" w:eastAsia="Times New Roman" w:hAnsi="Times New Roman" w:cs="Times New Roman"/>
          <w:color w:val="000000"/>
          <w:kern w:val="0"/>
          <w:sz w:val="24"/>
          <w:szCs w:val="24"/>
          <w:lang w:val="fr-FR" w:eastAsia="fr-FR"/>
          <w14:ligatures w14:val="none"/>
        </w:rPr>
        <w:t xml:space="preserve"> Journal of horticulture 2007 ; 64(4) 472 –474</w:t>
      </w:r>
    </w:p>
    <w:p w14:paraId="61AD5AD8" w14:textId="77777777" w:rsidR="00D245AF" w:rsidRPr="007C0853" w:rsidRDefault="00D245AF"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Singh P, Narayanan SS.1993.</w:t>
      </w:r>
      <w:r w:rsidRPr="007C0853">
        <w:rPr>
          <w:rFonts w:ascii="Times New Roman" w:eastAsia="Times New Roman" w:hAnsi="Times New Roman" w:cs="Times New Roman"/>
          <w:color w:val="000000"/>
          <w:kern w:val="0"/>
          <w:sz w:val="24"/>
          <w:szCs w:val="24"/>
          <w:lang w:eastAsia="fr-FR"/>
          <w14:ligatures w14:val="none"/>
        </w:rPr>
        <w:t xml:space="preserve"> </w:t>
      </w:r>
      <w:r w:rsidRPr="007C0853">
        <w:rPr>
          <w:rFonts w:ascii="Times New Roman" w:eastAsia="Times New Roman" w:hAnsi="Times New Roman" w:cs="Times New Roman"/>
          <w:i/>
          <w:color w:val="000000"/>
          <w:kern w:val="0"/>
          <w:sz w:val="24"/>
          <w:szCs w:val="24"/>
          <w:lang w:eastAsia="fr-FR"/>
          <w14:ligatures w14:val="none"/>
        </w:rPr>
        <w:t>Biometrical techniques in plant breeding</w:t>
      </w:r>
      <w:r w:rsidRPr="007C0853">
        <w:rPr>
          <w:rFonts w:ascii="Times New Roman" w:eastAsia="Times New Roman" w:hAnsi="Times New Roman" w:cs="Times New Roman"/>
          <w:color w:val="000000"/>
          <w:kern w:val="0"/>
          <w:sz w:val="24"/>
          <w:szCs w:val="24"/>
          <w:lang w:eastAsia="fr-FR"/>
          <w14:ligatures w14:val="none"/>
        </w:rPr>
        <w:t xml:space="preserve">. </w:t>
      </w:r>
      <w:proofErr w:type="spellStart"/>
      <w:r w:rsidRPr="007C0853">
        <w:rPr>
          <w:rFonts w:ascii="Times New Roman" w:eastAsia="Times New Roman" w:hAnsi="Times New Roman" w:cs="Times New Roman"/>
          <w:color w:val="000000"/>
          <w:kern w:val="0"/>
          <w:sz w:val="24"/>
          <w:szCs w:val="24"/>
          <w:lang w:val="fr-FR" w:eastAsia="fr-FR"/>
          <w14:ligatures w14:val="none"/>
        </w:rPr>
        <w:t>Kalyani</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w:t>
      </w:r>
      <w:proofErr w:type="spellStart"/>
      <w:r w:rsidRPr="007C0853">
        <w:rPr>
          <w:rFonts w:ascii="Times New Roman" w:eastAsia="Times New Roman" w:hAnsi="Times New Roman" w:cs="Times New Roman"/>
          <w:color w:val="000000"/>
          <w:kern w:val="0"/>
          <w:sz w:val="24"/>
          <w:szCs w:val="24"/>
          <w:lang w:val="fr-FR" w:eastAsia="fr-FR"/>
          <w14:ligatures w14:val="none"/>
        </w:rPr>
        <w:t>publishers</w:t>
      </w:r>
      <w:proofErr w:type="spellEnd"/>
      <w:r w:rsidRPr="007C0853">
        <w:rPr>
          <w:rFonts w:ascii="Times New Roman" w:eastAsia="Times New Roman" w:hAnsi="Times New Roman" w:cs="Times New Roman"/>
          <w:color w:val="000000"/>
          <w:kern w:val="0"/>
          <w:sz w:val="24"/>
          <w:szCs w:val="24"/>
          <w:lang w:val="fr-FR" w:eastAsia="fr-FR"/>
          <w14:ligatures w14:val="none"/>
        </w:rPr>
        <w:t xml:space="preserve">, Ludhiana, </w:t>
      </w:r>
      <w:proofErr w:type="spellStart"/>
      <w:proofErr w:type="gramStart"/>
      <w:r w:rsidRPr="007C0853">
        <w:rPr>
          <w:rFonts w:ascii="Times New Roman" w:eastAsia="Times New Roman" w:hAnsi="Times New Roman" w:cs="Times New Roman"/>
          <w:color w:val="000000"/>
          <w:kern w:val="0"/>
          <w:sz w:val="24"/>
          <w:szCs w:val="24"/>
          <w:lang w:val="fr-FR" w:eastAsia="fr-FR"/>
          <w14:ligatures w14:val="none"/>
        </w:rPr>
        <w:t>India</w:t>
      </w:r>
      <w:proofErr w:type="spellEnd"/>
      <w:r w:rsidRPr="007C0853">
        <w:rPr>
          <w:rFonts w:ascii="Times New Roman" w:eastAsia="Times New Roman" w:hAnsi="Times New Roman" w:cs="Times New Roman"/>
          <w:color w:val="000000"/>
          <w:kern w:val="0"/>
          <w:sz w:val="24"/>
          <w:szCs w:val="24"/>
          <w:lang w:val="fr-FR" w:eastAsia="fr-FR"/>
          <w14:ligatures w14:val="none"/>
        </w:rPr>
        <w:t>:</w:t>
      </w:r>
      <w:proofErr w:type="gramEnd"/>
      <w:r w:rsidRPr="007C0853">
        <w:rPr>
          <w:rFonts w:ascii="Times New Roman" w:eastAsia="Times New Roman" w:hAnsi="Times New Roman" w:cs="Times New Roman"/>
          <w:color w:val="000000"/>
          <w:kern w:val="0"/>
          <w:sz w:val="24"/>
          <w:szCs w:val="24"/>
          <w:lang w:val="fr-FR" w:eastAsia="fr-FR"/>
          <w14:ligatures w14:val="none"/>
        </w:rPr>
        <w:t xml:space="preserve"> pp-195.</w:t>
      </w:r>
    </w:p>
    <w:p w14:paraId="4E232693" w14:textId="77777777" w:rsidR="005A69FC" w:rsidRPr="007C0853" w:rsidRDefault="005A69FC" w:rsidP="007C0853">
      <w:pPr>
        <w:spacing w:after="111" w:line="360" w:lineRule="auto"/>
        <w:ind w:left="360" w:right="-1"/>
        <w:jc w:val="both"/>
        <w:rPr>
          <w:rFonts w:ascii="Times New Roman" w:eastAsia="Times New Roman" w:hAnsi="Times New Roman" w:cs="Times New Roman"/>
          <w:color w:val="000000"/>
          <w:kern w:val="0"/>
          <w:sz w:val="24"/>
          <w:szCs w:val="24"/>
          <w:lang w:val="fr-FR"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Stansfield, W. D. (1969). Genetics. McGraw-Hill.</w:t>
      </w:r>
    </w:p>
    <w:p w14:paraId="30DBA6CC" w14:textId="2EF848C7" w:rsidR="005A69FC" w:rsidRPr="007C0853" w:rsidRDefault="005A69FC" w:rsidP="007C0853">
      <w:pPr>
        <w:spacing w:after="0" w:line="360" w:lineRule="auto"/>
        <w:ind w:left="360" w:right="-1"/>
        <w:jc w:val="both"/>
        <w:rPr>
          <w:rFonts w:ascii="Times New Roman" w:eastAsia="Times New Roman" w:hAnsi="Times New Roman" w:cs="Times New Roman"/>
          <w:bCs/>
          <w:color w:val="000000"/>
          <w:kern w:val="0"/>
          <w:sz w:val="24"/>
          <w:szCs w:val="24"/>
          <w:lang w:eastAsia="fr-FR"/>
          <w14:ligatures w14:val="none"/>
        </w:rPr>
      </w:pPr>
      <w:r w:rsidRPr="007C0853">
        <w:rPr>
          <w:rFonts w:ascii="Times New Roman" w:eastAsia="Times New Roman" w:hAnsi="Times New Roman" w:cs="Times New Roman"/>
          <w:bCs/>
          <w:color w:val="000000"/>
          <w:kern w:val="0"/>
          <w:sz w:val="24"/>
          <w:szCs w:val="24"/>
          <w:lang w:eastAsia="fr-FR"/>
          <w14:ligatures w14:val="none"/>
        </w:rPr>
        <w:t xml:space="preserve">Thompson, H. C., &amp; Kelly, W. C. (1957). Vegetable crops. McGraw-Hill Book Co. </w:t>
      </w:r>
      <w:hyperlink r:id="rId29" w:history="1">
        <w:r w:rsidRPr="007C0853">
          <w:rPr>
            <w:rStyle w:val="Hyperlink"/>
            <w:rFonts w:ascii="Times New Roman" w:eastAsia="Times New Roman" w:hAnsi="Times New Roman" w:cs="Times New Roman"/>
            <w:bCs/>
            <w:kern w:val="0"/>
            <w:sz w:val="24"/>
            <w:szCs w:val="24"/>
            <w:lang w:eastAsia="fr-FR"/>
            <w14:ligatures w14:val="none"/>
          </w:rPr>
          <w:t>https://books.google.com/books/about/Vegetable_Crops.html?id=2_0RAAAAYAAJ</w:t>
        </w:r>
      </w:hyperlink>
    </w:p>
    <w:p w14:paraId="29468544" w14:textId="4DE04C4B" w:rsidR="00D245AF" w:rsidRPr="007C0853" w:rsidRDefault="00D245AF" w:rsidP="007C0853">
      <w:pPr>
        <w:spacing w:after="0" w:line="360" w:lineRule="auto"/>
        <w:ind w:left="360" w:right="-1"/>
        <w:jc w:val="both"/>
        <w:rPr>
          <w:rFonts w:ascii="Times New Roman" w:eastAsia="Times New Roman" w:hAnsi="Times New Roman" w:cs="Times New Roman"/>
          <w:bCs/>
          <w:color w:val="000000"/>
          <w:kern w:val="0"/>
          <w:sz w:val="24"/>
          <w:szCs w:val="24"/>
          <w:lang w:eastAsia="fr-FR"/>
          <w14:ligatures w14:val="none"/>
        </w:rPr>
      </w:pPr>
      <w:r w:rsidRPr="007C0853">
        <w:rPr>
          <w:rFonts w:ascii="Times New Roman" w:eastAsia="Times New Roman" w:hAnsi="Times New Roman" w:cs="Times New Roman"/>
          <w:bCs/>
          <w:color w:val="000000"/>
          <w:kern w:val="0"/>
          <w:sz w:val="24"/>
          <w:szCs w:val="24"/>
          <w:lang w:eastAsia="fr-FR"/>
          <w14:ligatures w14:val="none"/>
        </w:rPr>
        <w:lastRenderedPageBreak/>
        <w:t>Yasin GM, Anbu S.1997.</w:t>
      </w:r>
      <w:r w:rsidRPr="007C0853">
        <w:rPr>
          <w:rFonts w:ascii="Times New Roman" w:eastAsia="Times New Roman" w:hAnsi="Times New Roman" w:cs="Times New Roman"/>
          <w:color w:val="000000"/>
          <w:kern w:val="0"/>
          <w:sz w:val="24"/>
          <w:szCs w:val="24"/>
          <w:lang w:eastAsia="fr-FR"/>
          <w14:ligatures w14:val="none"/>
        </w:rPr>
        <w:t xml:space="preserve"> Variability Studies in </w:t>
      </w:r>
      <w:proofErr w:type="spellStart"/>
      <w:r w:rsidRPr="007C0853">
        <w:rPr>
          <w:rFonts w:ascii="Times New Roman" w:eastAsia="Times New Roman" w:hAnsi="Times New Roman" w:cs="Times New Roman"/>
          <w:color w:val="000000"/>
          <w:kern w:val="0"/>
          <w:sz w:val="24"/>
          <w:szCs w:val="24"/>
          <w:lang w:eastAsia="fr-FR"/>
          <w14:ligatures w14:val="none"/>
        </w:rPr>
        <w:t>Bhendi</w:t>
      </w:r>
      <w:proofErr w:type="spellEnd"/>
      <w:r w:rsidRPr="007C0853">
        <w:rPr>
          <w:rFonts w:ascii="Times New Roman" w:eastAsia="Times New Roman" w:hAnsi="Times New Roman" w:cs="Times New Roman"/>
          <w:color w:val="000000"/>
          <w:kern w:val="0"/>
          <w:sz w:val="24"/>
          <w:szCs w:val="24"/>
          <w:lang w:eastAsia="fr-FR"/>
          <w14:ligatures w14:val="none"/>
        </w:rPr>
        <w:t xml:space="preserve">. </w:t>
      </w:r>
      <w:r w:rsidRPr="007C0853">
        <w:rPr>
          <w:rFonts w:ascii="Times New Roman" w:eastAsia="Times New Roman" w:hAnsi="Times New Roman" w:cs="Times New Roman"/>
          <w:i/>
          <w:color w:val="000000"/>
          <w:kern w:val="0"/>
          <w:sz w:val="24"/>
          <w:szCs w:val="24"/>
          <w:lang w:eastAsia="fr-FR"/>
          <w14:ligatures w14:val="none"/>
        </w:rPr>
        <w:t>South Indian Horticulture,</w:t>
      </w:r>
      <w:r w:rsidRPr="007C0853">
        <w:rPr>
          <w:rFonts w:ascii="Times New Roman" w:eastAsia="Times New Roman" w:hAnsi="Times New Roman" w:cs="Times New Roman"/>
          <w:color w:val="000000"/>
          <w:kern w:val="0"/>
          <w:sz w:val="24"/>
          <w:szCs w:val="24"/>
          <w:lang w:eastAsia="fr-FR"/>
          <w14:ligatures w14:val="none"/>
        </w:rPr>
        <w:t xml:space="preserve"> </w:t>
      </w:r>
      <w:r w:rsidRPr="007C0853">
        <w:rPr>
          <w:rFonts w:ascii="Times New Roman" w:eastAsia="Times New Roman" w:hAnsi="Times New Roman" w:cs="Times New Roman"/>
          <w:bCs/>
          <w:color w:val="000000"/>
          <w:kern w:val="0"/>
          <w:sz w:val="24"/>
          <w:szCs w:val="24"/>
          <w:lang w:eastAsia="fr-FR"/>
          <w14:ligatures w14:val="none"/>
        </w:rPr>
        <w:t>45(1&amp;2</w:t>
      </w:r>
      <w:proofErr w:type="gramStart"/>
      <w:r w:rsidRPr="007C0853">
        <w:rPr>
          <w:rFonts w:ascii="Times New Roman" w:eastAsia="Times New Roman" w:hAnsi="Times New Roman" w:cs="Times New Roman"/>
          <w:bCs/>
          <w:color w:val="000000"/>
          <w:kern w:val="0"/>
          <w:sz w:val="24"/>
          <w:szCs w:val="24"/>
          <w:lang w:eastAsia="fr-FR"/>
          <w14:ligatures w14:val="none"/>
        </w:rPr>
        <w:t>) :</w:t>
      </w:r>
      <w:proofErr w:type="gramEnd"/>
      <w:r w:rsidRPr="007C0853">
        <w:rPr>
          <w:rFonts w:ascii="Times New Roman" w:eastAsia="Times New Roman" w:hAnsi="Times New Roman" w:cs="Times New Roman"/>
          <w:bCs/>
          <w:color w:val="000000"/>
          <w:kern w:val="0"/>
          <w:sz w:val="24"/>
          <w:szCs w:val="24"/>
          <w:lang w:eastAsia="fr-FR"/>
          <w14:ligatures w14:val="none"/>
        </w:rPr>
        <w:t xml:space="preserve"> 13-15.</w:t>
      </w:r>
    </w:p>
    <w:p w14:paraId="66F348FD" w14:textId="77777777" w:rsidR="00D245AF" w:rsidRPr="00D245AF" w:rsidRDefault="00D245AF" w:rsidP="00682164">
      <w:pPr>
        <w:spacing w:line="360" w:lineRule="auto"/>
        <w:jc w:val="both"/>
        <w:rPr>
          <w:rFonts w:ascii="Times New Roman" w:hAnsi="Times New Roman" w:cs="Times New Roman"/>
          <w:b/>
          <w:bCs/>
          <w:sz w:val="24"/>
          <w:szCs w:val="24"/>
        </w:rPr>
      </w:pPr>
    </w:p>
    <w:p w14:paraId="1E3E35B6" w14:textId="77777777" w:rsidR="00323343" w:rsidRPr="00682164" w:rsidRDefault="00323343" w:rsidP="00682164">
      <w:pPr>
        <w:spacing w:line="360" w:lineRule="auto"/>
        <w:jc w:val="both"/>
        <w:rPr>
          <w:rFonts w:ascii="Times New Roman" w:hAnsi="Times New Roman" w:cs="Times New Roman"/>
          <w:sz w:val="24"/>
          <w:szCs w:val="24"/>
        </w:rPr>
      </w:pPr>
    </w:p>
    <w:sectPr w:rsidR="00323343" w:rsidRPr="00682164">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98A38" w14:textId="77777777" w:rsidR="00086F6B" w:rsidRDefault="00086F6B" w:rsidP="00524191">
      <w:pPr>
        <w:spacing w:after="0" w:line="240" w:lineRule="auto"/>
      </w:pPr>
      <w:r>
        <w:separator/>
      </w:r>
    </w:p>
  </w:endnote>
  <w:endnote w:type="continuationSeparator" w:id="0">
    <w:p w14:paraId="1C8A3C3B" w14:textId="77777777" w:rsidR="00086F6B" w:rsidRDefault="00086F6B" w:rsidP="0052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8F8C" w14:textId="77777777" w:rsidR="00B25B27" w:rsidRDefault="00B25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18B1D" w14:textId="77777777" w:rsidR="00B25B27" w:rsidRDefault="00B25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E18E" w14:textId="77777777" w:rsidR="00B25B27" w:rsidRDefault="00B2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32EE" w14:textId="77777777" w:rsidR="00086F6B" w:rsidRDefault="00086F6B" w:rsidP="00524191">
      <w:pPr>
        <w:spacing w:after="0" w:line="240" w:lineRule="auto"/>
      </w:pPr>
      <w:r>
        <w:separator/>
      </w:r>
    </w:p>
  </w:footnote>
  <w:footnote w:type="continuationSeparator" w:id="0">
    <w:p w14:paraId="467DBB07" w14:textId="77777777" w:rsidR="00086F6B" w:rsidRDefault="00086F6B" w:rsidP="00524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F328" w14:textId="09A47AB0" w:rsidR="00B25B27" w:rsidRDefault="00B25B27">
    <w:pPr>
      <w:pStyle w:val="Header"/>
    </w:pPr>
    <w:r>
      <w:rPr>
        <w:noProof/>
      </w:rPr>
      <w:pict w14:anchorId="33597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C683" w14:textId="0398916B" w:rsidR="00B25B27" w:rsidRDefault="00B25B27">
    <w:pPr>
      <w:pStyle w:val="Header"/>
    </w:pPr>
    <w:r>
      <w:rPr>
        <w:noProof/>
      </w:rPr>
      <w:pict w14:anchorId="4144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C8F1C" w14:textId="034DF7F7" w:rsidR="00B25B27" w:rsidRDefault="00B25B27">
    <w:pPr>
      <w:pStyle w:val="Header"/>
    </w:pPr>
    <w:r>
      <w:rPr>
        <w:noProof/>
      </w:rPr>
      <w:pict w14:anchorId="45A5C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2278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E11"/>
    <w:multiLevelType w:val="hybridMultilevel"/>
    <w:tmpl w:val="FD9E5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CE2172"/>
    <w:multiLevelType w:val="hybridMultilevel"/>
    <w:tmpl w:val="A54C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DE"/>
    <w:rsid w:val="0007557B"/>
    <w:rsid w:val="00086F6B"/>
    <w:rsid w:val="000D238E"/>
    <w:rsid w:val="000F3819"/>
    <w:rsid w:val="000F6558"/>
    <w:rsid w:val="00145600"/>
    <w:rsid w:val="001A7285"/>
    <w:rsid w:val="00211072"/>
    <w:rsid w:val="00225C8C"/>
    <w:rsid w:val="0023282C"/>
    <w:rsid w:val="0024782D"/>
    <w:rsid w:val="00254787"/>
    <w:rsid w:val="00271C65"/>
    <w:rsid w:val="00323343"/>
    <w:rsid w:val="003D6FAE"/>
    <w:rsid w:val="00421EF9"/>
    <w:rsid w:val="00423696"/>
    <w:rsid w:val="00444451"/>
    <w:rsid w:val="00493593"/>
    <w:rsid w:val="004B2E86"/>
    <w:rsid w:val="004C625A"/>
    <w:rsid w:val="00524191"/>
    <w:rsid w:val="005424B1"/>
    <w:rsid w:val="005A69FC"/>
    <w:rsid w:val="005A6D1F"/>
    <w:rsid w:val="005A70D9"/>
    <w:rsid w:val="00606EA6"/>
    <w:rsid w:val="0061029C"/>
    <w:rsid w:val="00626A9E"/>
    <w:rsid w:val="006749BB"/>
    <w:rsid w:val="00682164"/>
    <w:rsid w:val="006934CA"/>
    <w:rsid w:val="006D5CBA"/>
    <w:rsid w:val="00710A04"/>
    <w:rsid w:val="007A74B3"/>
    <w:rsid w:val="007C0853"/>
    <w:rsid w:val="008052F2"/>
    <w:rsid w:val="008E0BD0"/>
    <w:rsid w:val="008F2B75"/>
    <w:rsid w:val="009605C0"/>
    <w:rsid w:val="009E600F"/>
    <w:rsid w:val="00A17B8C"/>
    <w:rsid w:val="00AA206D"/>
    <w:rsid w:val="00AA62D3"/>
    <w:rsid w:val="00AD2B4E"/>
    <w:rsid w:val="00AE4671"/>
    <w:rsid w:val="00AF5141"/>
    <w:rsid w:val="00B17245"/>
    <w:rsid w:val="00B2412E"/>
    <w:rsid w:val="00B25B27"/>
    <w:rsid w:val="00B27FA8"/>
    <w:rsid w:val="00B3225E"/>
    <w:rsid w:val="00B33C12"/>
    <w:rsid w:val="00B50CE3"/>
    <w:rsid w:val="00BA3E17"/>
    <w:rsid w:val="00C001E8"/>
    <w:rsid w:val="00C0137E"/>
    <w:rsid w:val="00C44A67"/>
    <w:rsid w:val="00C66C0F"/>
    <w:rsid w:val="00CA7E95"/>
    <w:rsid w:val="00D244CF"/>
    <w:rsid w:val="00D245AF"/>
    <w:rsid w:val="00D521DC"/>
    <w:rsid w:val="00DB1AE6"/>
    <w:rsid w:val="00DB560E"/>
    <w:rsid w:val="00DB57F2"/>
    <w:rsid w:val="00DB5AED"/>
    <w:rsid w:val="00DF6B95"/>
    <w:rsid w:val="00F54ADE"/>
    <w:rsid w:val="00F735D4"/>
    <w:rsid w:val="00FB1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614A3"/>
  <w15:chartTrackingRefBased/>
  <w15:docId w15:val="{3875E45B-C89C-4FAF-8DF3-DCD861D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8F2B75"/>
    <w:pPr>
      <w:keepNext/>
      <w:spacing w:after="61" w:line="246" w:lineRule="auto"/>
      <w:ind w:left="11" w:right="15" w:hanging="10"/>
      <w:jc w:val="both"/>
      <w:outlineLvl w:val="1"/>
    </w:pPr>
    <w:rPr>
      <w:rFonts w:ascii="Times New Roman" w:eastAsia="Times New Roman" w:hAnsi="Times New Roman" w:cs="Times New Roman"/>
      <w:color w:val="000000"/>
      <w:kern w:val="0"/>
      <w:sz w:val="24"/>
      <w:szCs w:val="24"/>
      <w:lang w:val="fr-FR" w:eastAsia="fr-FR"/>
      <w14:ligatures w14:val="none"/>
    </w:rPr>
  </w:style>
  <w:style w:type="paragraph" w:styleId="Heading7">
    <w:name w:val="heading 7"/>
    <w:basedOn w:val="Normal"/>
    <w:next w:val="Normal"/>
    <w:link w:val="Heading7Char"/>
    <w:uiPriority w:val="9"/>
    <w:unhideWhenUsed/>
    <w:qFormat/>
    <w:rsid w:val="008F2B75"/>
    <w:pPr>
      <w:keepNext/>
      <w:spacing w:after="61" w:line="246" w:lineRule="auto"/>
      <w:ind w:right="15" w:hanging="10"/>
      <w:jc w:val="both"/>
      <w:outlineLvl w:val="6"/>
    </w:pPr>
    <w:rPr>
      <w:rFonts w:ascii="Times New Roman" w:eastAsia="Times New Roman" w:hAnsi="Times New Roman" w:cs="Times New Roman"/>
      <w:color w:val="000000"/>
      <w:kern w:val="0"/>
      <w:sz w:val="24"/>
      <w:szCs w:val="24"/>
      <w:lang w:val="fr-FR"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E86"/>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styleId="ListParagraph">
    <w:name w:val="List Paragraph"/>
    <w:basedOn w:val="Normal"/>
    <w:uiPriority w:val="34"/>
    <w:qFormat/>
    <w:rsid w:val="00423696"/>
    <w:pPr>
      <w:ind w:left="720"/>
      <w:contextualSpacing/>
    </w:pPr>
  </w:style>
  <w:style w:type="table" w:customStyle="1" w:styleId="Grilledutableau1">
    <w:name w:val="Grille du tableau1"/>
    <w:basedOn w:val="TableNormal"/>
    <w:next w:val="TableGrid"/>
    <w:uiPriority w:val="39"/>
    <w:rsid w:val="004236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2B75"/>
    <w:rPr>
      <w:rFonts w:ascii="Times New Roman" w:eastAsia="Times New Roman" w:hAnsi="Times New Roman" w:cs="Times New Roman"/>
      <w:color w:val="000000"/>
      <w:kern w:val="0"/>
      <w:sz w:val="24"/>
      <w:szCs w:val="24"/>
      <w:lang w:eastAsia="fr-FR"/>
      <w14:ligatures w14:val="none"/>
    </w:rPr>
  </w:style>
  <w:style w:type="character" w:customStyle="1" w:styleId="Heading7Char">
    <w:name w:val="Heading 7 Char"/>
    <w:basedOn w:val="DefaultParagraphFont"/>
    <w:link w:val="Heading7"/>
    <w:uiPriority w:val="9"/>
    <w:rsid w:val="008F2B75"/>
    <w:rPr>
      <w:rFonts w:ascii="Times New Roman" w:eastAsia="Times New Roman" w:hAnsi="Times New Roman" w:cs="Times New Roman"/>
      <w:color w:val="000000"/>
      <w:kern w:val="0"/>
      <w:sz w:val="24"/>
      <w:szCs w:val="24"/>
      <w:lang w:eastAsia="fr-FR"/>
      <w14:ligatures w14:val="none"/>
    </w:rPr>
  </w:style>
  <w:style w:type="paragraph" w:styleId="Header">
    <w:name w:val="header"/>
    <w:basedOn w:val="Normal"/>
    <w:link w:val="HeaderChar"/>
    <w:uiPriority w:val="99"/>
    <w:unhideWhenUsed/>
    <w:rsid w:val="005241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4191"/>
    <w:rPr>
      <w:lang w:val="en-US"/>
    </w:rPr>
  </w:style>
  <w:style w:type="paragraph" w:styleId="Footer">
    <w:name w:val="footer"/>
    <w:basedOn w:val="Normal"/>
    <w:link w:val="FooterChar"/>
    <w:uiPriority w:val="99"/>
    <w:unhideWhenUsed/>
    <w:rsid w:val="005241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4191"/>
    <w:rPr>
      <w:lang w:val="en-US"/>
    </w:rPr>
  </w:style>
  <w:style w:type="table" w:customStyle="1" w:styleId="TableGrid0">
    <w:name w:val="TableGrid"/>
    <w:rsid w:val="009E600F"/>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TableGrid1">
    <w:name w:val="TableGrid1"/>
    <w:rsid w:val="00254787"/>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TableGrid2">
    <w:name w:val="TableGrid2"/>
    <w:rsid w:val="00CA7E95"/>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table" w:customStyle="1" w:styleId="Grilledutableau11">
    <w:name w:val="Grille du tableau11"/>
    <w:basedOn w:val="TableNormal"/>
    <w:next w:val="TableGrid"/>
    <w:uiPriority w:val="39"/>
    <w:rsid w:val="000F38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DB57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06D"/>
    <w:rPr>
      <w:color w:val="0563C1" w:themeColor="hyperlink"/>
      <w:u w:val="single"/>
    </w:rPr>
  </w:style>
  <w:style w:type="character" w:styleId="UnresolvedMention">
    <w:name w:val="Unresolved Mention"/>
    <w:basedOn w:val="DefaultParagraphFont"/>
    <w:uiPriority w:val="99"/>
    <w:semiHidden/>
    <w:unhideWhenUsed/>
    <w:rsid w:val="00AA2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601-5223.2001.00103.x" TargetMode="External"/><Relationship Id="rId18" Type="http://schemas.openxmlformats.org/officeDocument/2006/relationships/hyperlink" Target="https://oar.icrisat.org/id/eprint/700/" TargetMode="External"/><Relationship Id="rId26" Type="http://schemas.openxmlformats.org/officeDocument/2006/relationships/hyperlink" Target="https://edepot.wur.nl/1660547" TargetMode="External"/><Relationship Id="rId21" Type="http://schemas.openxmlformats.org/officeDocument/2006/relationships/hyperlink" Target="http://www.ijappjournal.com"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155/2020/7232591" TargetMode="External"/><Relationship Id="rId17" Type="http://schemas.openxmlformats.org/officeDocument/2006/relationships/hyperlink" Target="https://www.reca-niger.org/spip.php?article1000" TargetMode="External"/><Relationship Id="rId25" Type="http://schemas.openxmlformats.org/officeDocument/2006/relationships/hyperlink" Target="https://core.ac.uk/download/pdf/39914000.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agronomy13020572" TargetMode="External"/><Relationship Id="rId20" Type="http://schemas.openxmlformats.org/officeDocument/2006/relationships/hyperlink" Target="https://horizon.documentation.ird.fr/exl-doc/pleins_textes/divers10-06/25056.pdf" TargetMode="External"/><Relationship Id="rId29" Type="http://schemas.openxmlformats.org/officeDocument/2006/relationships/hyperlink" Target="https://books.google.com/books/about/Vegetable_Crops.html?id=2_0RAAAAYA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134/agronj1955.00021962004700070009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indagrihorticulturalsociety.com/" TargetMode="External"/><Relationship Id="rId23" Type="http://schemas.openxmlformats.org/officeDocument/2006/relationships/hyperlink" Target="https://doi.org/10.19044/esj.2019.v15n6p21" TargetMode="External"/><Relationship Id="rId28" Type="http://schemas.openxmlformats.org/officeDocument/2006/relationships/hyperlink" Target="https://doi.org/10.4314/ijbcs.v8i5.22"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horizon.documentation.ird.fr/exl-doc/pleins_textes/divers10-01/010012932.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horizon.documentation.ird.fr/exl-doc/pleins_textes/pleins_textes_6/colloques2/010000000.pdf" TargetMode="External"/><Relationship Id="rId22" Type="http://schemas.openxmlformats.org/officeDocument/2006/relationships/hyperlink" Target="https://doi.org/10.5897/AJAR2019.14175" TargetMode="External"/><Relationship Id="rId27" Type="http://schemas.openxmlformats.org/officeDocument/2006/relationships/hyperlink" Target="https://stemmapress.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4852</Words>
  <Characters>27661</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 IDI SAIDOU</dc:creator>
  <cp:keywords/>
  <dc:description/>
  <cp:lastModifiedBy>SDI 1084</cp:lastModifiedBy>
  <cp:revision>32</cp:revision>
  <dcterms:created xsi:type="dcterms:W3CDTF">2025-12-23T13:44:00Z</dcterms:created>
  <dcterms:modified xsi:type="dcterms:W3CDTF">2025-12-24T08:10:00Z</dcterms:modified>
</cp:coreProperties>
</file>