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69F6" w14:textId="1A656D35" w:rsidR="00393F48" w:rsidRPr="00D14ED1" w:rsidRDefault="00DF7991" w:rsidP="00393F48">
      <w:pPr>
        <w:spacing w:line="360" w:lineRule="auto"/>
        <w:rPr>
          <w:rFonts w:ascii="Times New Roman" w:hAnsi="Times New Roman" w:cs="Times New Roman"/>
          <w:sz w:val="24"/>
          <w:szCs w:val="24"/>
        </w:rPr>
      </w:pPr>
      <w:r w:rsidRPr="00DF7991">
        <w:rPr>
          <w:rFonts w:ascii="Times New Roman" w:hAnsi="Times New Roman" w:cs="Times New Roman"/>
          <w:sz w:val="24"/>
          <w:szCs w:val="24"/>
        </w:rPr>
        <w:t>Review article</w:t>
      </w:r>
    </w:p>
    <w:p w14:paraId="730DB8C3" w14:textId="77777777" w:rsidR="009047DE" w:rsidRDefault="009047DE" w:rsidP="00A551DF">
      <w:pPr>
        <w:spacing w:line="360" w:lineRule="auto"/>
        <w:jc w:val="center"/>
        <w:rPr>
          <w:rFonts w:ascii="Times New Roman" w:hAnsi="Times New Roman" w:cs="Times New Roman"/>
          <w:b/>
          <w:sz w:val="24"/>
          <w:szCs w:val="24"/>
        </w:rPr>
      </w:pPr>
    </w:p>
    <w:p w14:paraId="70760C18" w14:textId="77777777" w:rsidR="00A551DF" w:rsidRPr="00974BF9" w:rsidRDefault="007F1FE8" w:rsidP="00A551DF">
      <w:pPr>
        <w:spacing w:line="360" w:lineRule="auto"/>
        <w:jc w:val="center"/>
        <w:rPr>
          <w:rFonts w:ascii="Times New Roman" w:hAnsi="Times New Roman" w:cs="Times New Roman"/>
          <w:b/>
          <w:sz w:val="24"/>
          <w:szCs w:val="24"/>
        </w:rPr>
      </w:pPr>
      <w:r w:rsidRPr="007F1FE8">
        <w:rPr>
          <w:rFonts w:ascii="Times New Roman" w:hAnsi="Times New Roman" w:cs="Times New Roman"/>
          <w:b/>
          <w:sz w:val="24"/>
          <w:szCs w:val="24"/>
        </w:rPr>
        <w:t xml:space="preserve">PESTICIDE-FREE CROP AND CLIMATE-SMART AGRICULTURE </w:t>
      </w:r>
      <w:r w:rsidR="00A551DF" w:rsidRPr="004268A2">
        <w:rPr>
          <w:rFonts w:ascii="Times New Roman" w:hAnsi="Times New Roman" w:cs="Times New Roman"/>
          <w:b/>
          <w:sz w:val="24"/>
          <w:szCs w:val="24"/>
        </w:rPr>
        <w:t xml:space="preserve">IN DEVELOPING COUNTRIES: </w:t>
      </w:r>
      <w:r w:rsidR="00A551DF">
        <w:rPr>
          <w:rFonts w:ascii="Times New Roman" w:hAnsi="Times New Roman" w:cs="Times New Roman"/>
          <w:b/>
          <w:sz w:val="24"/>
          <w:szCs w:val="24"/>
        </w:rPr>
        <w:t xml:space="preserve">A </w:t>
      </w:r>
      <w:r w:rsidR="00A551DF" w:rsidRPr="004268A2">
        <w:rPr>
          <w:rFonts w:ascii="Times New Roman" w:hAnsi="Times New Roman" w:cs="Times New Roman"/>
          <w:b/>
          <w:sz w:val="24"/>
          <w:szCs w:val="24"/>
        </w:rPr>
        <w:t>REVIEW</w:t>
      </w:r>
    </w:p>
    <w:p w14:paraId="76D12623" w14:textId="77777777" w:rsidR="008F1884" w:rsidRDefault="008F1884" w:rsidP="00A551DF">
      <w:pPr>
        <w:jc w:val="center"/>
        <w:rPr>
          <w:rFonts w:ascii="Times New Roman" w:hAnsi="Times New Roman" w:cs="Times New Roman"/>
          <w:sz w:val="24"/>
          <w:szCs w:val="24"/>
        </w:rPr>
      </w:pPr>
      <w:bookmarkStart w:id="0" w:name="_GoBack"/>
      <w:bookmarkEnd w:id="0"/>
    </w:p>
    <w:p w14:paraId="50B0FF48" w14:textId="77777777" w:rsidR="00A551DF" w:rsidRDefault="00A551DF" w:rsidP="00CE2206">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313E3CA8" w14:textId="77777777" w:rsidR="00A551DF" w:rsidRDefault="00A551DF" w:rsidP="00CE2206">
      <w:pPr>
        <w:spacing w:line="240" w:lineRule="auto"/>
        <w:jc w:val="both"/>
        <w:rPr>
          <w:rFonts w:ascii="Times New Roman" w:hAnsi="Times New Roman" w:cs="Times New Roman"/>
          <w:sz w:val="24"/>
          <w:szCs w:val="24"/>
        </w:rPr>
      </w:pPr>
      <w:r w:rsidRPr="008F47D8">
        <w:rPr>
          <w:rFonts w:ascii="Times New Roman" w:hAnsi="Times New Roman" w:cs="Times New Roman"/>
          <w:sz w:val="24"/>
          <w:szCs w:val="24"/>
        </w:rPr>
        <w:t xml:space="preserve">This paper presents the review of studies and programmes that have been done in pesticide-free </w:t>
      </w:r>
      <w:r>
        <w:rPr>
          <w:rFonts w:ascii="Times New Roman" w:hAnsi="Times New Roman" w:cs="Times New Roman"/>
          <w:sz w:val="24"/>
          <w:szCs w:val="24"/>
        </w:rPr>
        <w:t xml:space="preserve">crop </w:t>
      </w:r>
      <w:r w:rsidRPr="008F47D8">
        <w:rPr>
          <w:rFonts w:ascii="Times New Roman" w:hAnsi="Times New Roman" w:cs="Times New Roman"/>
          <w:sz w:val="24"/>
          <w:szCs w:val="24"/>
        </w:rPr>
        <w:t>agriculture and climate-smart agriculture</w:t>
      </w:r>
      <w:r>
        <w:rPr>
          <w:rFonts w:ascii="Times New Roman" w:hAnsi="Times New Roman" w:cs="Times New Roman"/>
          <w:sz w:val="24"/>
          <w:szCs w:val="24"/>
        </w:rPr>
        <w:t xml:space="preserve"> (CSA)</w:t>
      </w:r>
      <w:r w:rsidRPr="008F47D8">
        <w:rPr>
          <w:rFonts w:ascii="Times New Roman" w:hAnsi="Times New Roman" w:cs="Times New Roman"/>
          <w:sz w:val="24"/>
          <w:szCs w:val="24"/>
        </w:rPr>
        <w:t>. The study examined the concept, effects, techniques, risks, ba</w:t>
      </w:r>
      <w:r>
        <w:rPr>
          <w:rFonts w:ascii="Times New Roman" w:hAnsi="Times New Roman" w:cs="Times New Roman"/>
          <w:sz w:val="24"/>
          <w:szCs w:val="24"/>
        </w:rPr>
        <w:t>rriers, challenges and prospect</w:t>
      </w:r>
      <w:r w:rsidRPr="008F47D8">
        <w:rPr>
          <w:rFonts w:ascii="Times New Roman" w:hAnsi="Times New Roman" w:cs="Times New Roman"/>
          <w:sz w:val="24"/>
          <w:szCs w:val="24"/>
        </w:rPr>
        <w:t>s of pesticide-free crop agriculture and climate-smart agriculture. Document review method was employed to carry out the study</w:t>
      </w:r>
      <w:r>
        <w:rPr>
          <w:rFonts w:ascii="Times New Roman" w:hAnsi="Times New Roman" w:cs="Times New Roman"/>
          <w:sz w:val="24"/>
          <w:szCs w:val="24"/>
        </w:rPr>
        <w:t>. The results of the review reveal</w:t>
      </w:r>
      <w:r w:rsidRPr="008F47D8">
        <w:rPr>
          <w:rFonts w:ascii="Times New Roman" w:hAnsi="Times New Roman" w:cs="Times New Roman"/>
          <w:sz w:val="24"/>
          <w:szCs w:val="24"/>
        </w:rPr>
        <w:t>ed that there are needs for adopting pesticide-free crop agriculture and climate-smart agriculture in developing countries. But there are challenges to adoption of these practices such as finance, technical know-how, farmers’ education, availability of the required inputs and land tenure system. However, the developing countries are not relaxing, but making efforts by seeking financial support from the global environmental funds such as the Green Climate Funds in addition to their little commitment</w:t>
      </w:r>
      <w:r>
        <w:rPr>
          <w:rFonts w:ascii="Times New Roman" w:hAnsi="Times New Roman" w:cs="Times New Roman"/>
          <w:sz w:val="24"/>
          <w:szCs w:val="24"/>
        </w:rPr>
        <w:t>s</w:t>
      </w:r>
      <w:r w:rsidRPr="008F47D8">
        <w:rPr>
          <w:rFonts w:ascii="Times New Roman" w:hAnsi="Times New Roman" w:cs="Times New Roman"/>
          <w:sz w:val="24"/>
          <w:szCs w:val="24"/>
        </w:rPr>
        <w:t xml:space="preserve">. It was concluded that there is an urgent need for developing countries to adapt pesticide-free </w:t>
      </w:r>
      <w:r>
        <w:rPr>
          <w:rFonts w:ascii="Times New Roman" w:hAnsi="Times New Roman" w:cs="Times New Roman"/>
          <w:sz w:val="24"/>
          <w:szCs w:val="24"/>
        </w:rPr>
        <w:t xml:space="preserve">crop </w:t>
      </w:r>
      <w:r w:rsidRPr="008F47D8">
        <w:rPr>
          <w:rFonts w:ascii="Times New Roman" w:hAnsi="Times New Roman" w:cs="Times New Roman"/>
          <w:sz w:val="24"/>
          <w:szCs w:val="24"/>
        </w:rPr>
        <w:t>agriculture and climate-smart agriculture strategies to improve environmental and human health, achieve sustainable agriculture and food security and reduction in greenhouse gas emission. It was recommended that, to achieve these goals, all hands must be on deck; all the stakeholders should be involved fully, intensify farmers’ education and supply inputs to the farmers.</w:t>
      </w:r>
    </w:p>
    <w:p w14:paraId="3BA9C828" w14:textId="77777777" w:rsidR="00CE2206" w:rsidRPr="008F47D8" w:rsidRDefault="00CE2206" w:rsidP="00CE2206">
      <w:pPr>
        <w:spacing w:line="240" w:lineRule="auto"/>
        <w:jc w:val="both"/>
        <w:rPr>
          <w:rFonts w:ascii="Times New Roman" w:hAnsi="Times New Roman" w:cs="Times New Roman"/>
          <w:sz w:val="24"/>
          <w:szCs w:val="24"/>
        </w:rPr>
      </w:pPr>
    </w:p>
    <w:p w14:paraId="7B70792D" w14:textId="77777777" w:rsidR="00A551DF" w:rsidRDefault="00A551DF" w:rsidP="00A551DF">
      <w:pPr>
        <w:jc w:val="both"/>
        <w:rPr>
          <w:rFonts w:ascii="Times New Roman" w:hAnsi="Times New Roman" w:cs="Times New Roman"/>
          <w:b/>
          <w:sz w:val="24"/>
          <w:szCs w:val="24"/>
        </w:rPr>
      </w:pPr>
      <w:r w:rsidRPr="004268A2">
        <w:rPr>
          <w:rFonts w:ascii="Times New Roman" w:hAnsi="Times New Roman" w:cs="Times New Roman"/>
          <w:b/>
          <w:sz w:val="24"/>
          <w:szCs w:val="24"/>
        </w:rPr>
        <w:t>Introduction</w:t>
      </w:r>
    </w:p>
    <w:p w14:paraId="24E59A9A" w14:textId="77777777" w:rsidR="00A551DF" w:rsidRDefault="00A551DF" w:rsidP="00A551DF">
      <w:pPr>
        <w:spacing w:line="360" w:lineRule="auto"/>
        <w:jc w:val="both"/>
        <w:rPr>
          <w:rFonts w:ascii="Times New Roman" w:hAnsi="Times New Roman" w:cs="Times New Roman"/>
          <w:sz w:val="24"/>
          <w:szCs w:val="24"/>
        </w:rPr>
      </w:pPr>
      <w:r w:rsidRPr="00F93B86">
        <w:rPr>
          <w:rFonts w:ascii="Times New Roman" w:eastAsia="Times New Roman" w:hAnsi="Times New Roman" w:cs="Times New Roman"/>
          <w:sz w:val="24"/>
          <w:szCs w:val="24"/>
          <w:lang w:eastAsia="en-GB"/>
        </w:rPr>
        <w:t xml:space="preserve">Given the increasing demand for organic food, improving </w:t>
      </w:r>
      <w:r>
        <w:rPr>
          <w:rFonts w:ascii="Times New Roman" w:eastAsia="Times New Roman" w:hAnsi="Times New Roman" w:cs="Times New Roman"/>
          <w:sz w:val="24"/>
          <w:szCs w:val="24"/>
          <w:lang w:eastAsia="en-GB"/>
        </w:rPr>
        <w:t>pesticide</w:t>
      </w:r>
      <w:r w:rsidRPr="00F93B86">
        <w:rPr>
          <w:rFonts w:ascii="Times New Roman" w:eastAsia="Times New Roman" w:hAnsi="Times New Roman" w:cs="Times New Roman"/>
          <w:sz w:val="24"/>
          <w:szCs w:val="24"/>
          <w:lang w:eastAsia="en-GB"/>
        </w:rPr>
        <w:t xml:space="preserve">-free </w:t>
      </w:r>
      <w:r>
        <w:rPr>
          <w:rFonts w:ascii="Times New Roman" w:eastAsia="Times New Roman" w:hAnsi="Times New Roman" w:cs="Times New Roman"/>
          <w:sz w:val="24"/>
          <w:szCs w:val="24"/>
          <w:lang w:eastAsia="en-GB"/>
        </w:rPr>
        <w:t xml:space="preserve">crop production </w:t>
      </w:r>
      <w:r w:rsidRPr="00F93B86">
        <w:rPr>
          <w:rFonts w:ascii="Times New Roman" w:eastAsia="Times New Roman" w:hAnsi="Times New Roman" w:cs="Times New Roman"/>
          <w:sz w:val="24"/>
          <w:szCs w:val="24"/>
          <w:lang w:eastAsia="en-GB"/>
        </w:rPr>
        <w:t>will be a win-win situation for farmers</w:t>
      </w:r>
      <w:r>
        <w:rPr>
          <w:rFonts w:ascii="Times New Roman" w:eastAsia="Times New Roman" w:hAnsi="Times New Roman" w:cs="Times New Roman"/>
          <w:sz w:val="24"/>
          <w:szCs w:val="24"/>
          <w:lang w:eastAsia="en-GB"/>
        </w:rPr>
        <w:t>, the marketers</w:t>
      </w:r>
      <w:r w:rsidRPr="00F93B86">
        <w:rPr>
          <w:rFonts w:ascii="Times New Roman" w:eastAsia="Times New Roman" w:hAnsi="Times New Roman" w:cs="Times New Roman"/>
          <w:sz w:val="24"/>
          <w:szCs w:val="24"/>
          <w:lang w:eastAsia="en-GB"/>
        </w:rPr>
        <w:t xml:space="preserve"> and consumers.</w:t>
      </w:r>
      <w:r w:rsidRPr="004268A2">
        <w:rPr>
          <w:rFonts w:ascii="Times New Roman" w:hAnsi="Times New Roman" w:cs="Times New Roman"/>
          <w:sz w:val="24"/>
          <w:szCs w:val="24"/>
        </w:rPr>
        <w:t xml:space="preserve"> </w:t>
      </w:r>
      <w:r>
        <w:rPr>
          <w:rFonts w:ascii="Times New Roman" w:hAnsi="Times New Roman" w:cs="Times New Roman"/>
          <w:sz w:val="24"/>
          <w:szCs w:val="24"/>
        </w:rPr>
        <w:t>A</w:t>
      </w:r>
      <w:r w:rsidRPr="004268A2">
        <w:rPr>
          <w:rFonts w:ascii="Times New Roman" w:hAnsi="Times New Roman" w:cs="Times New Roman"/>
          <w:sz w:val="24"/>
          <w:szCs w:val="24"/>
        </w:rPr>
        <w:t>gricultural practices</w:t>
      </w:r>
      <w:r>
        <w:rPr>
          <w:rFonts w:ascii="Times New Roman" w:hAnsi="Times New Roman" w:cs="Times New Roman"/>
          <w:sz w:val="24"/>
          <w:szCs w:val="24"/>
        </w:rPr>
        <w:t xml:space="preserve"> including use of pesticides</w:t>
      </w:r>
      <w:r w:rsidRPr="004268A2">
        <w:rPr>
          <w:rFonts w:ascii="Times New Roman" w:hAnsi="Times New Roman" w:cs="Times New Roman"/>
          <w:sz w:val="24"/>
          <w:szCs w:val="24"/>
        </w:rPr>
        <w:t xml:space="preserve"> simultaneously degrade land, water, biodiversity, and climate on a global scale</w:t>
      </w:r>
      <w:r>
        <w:rPr>
          <w:rFonts w:ascii="Times New Roman" w:hAnsi="Times New Roman" w:cs="Times New Roman"/>
          <w:sz w:val="24"/>
          <w:szCs w:val="24"/>
        </w:rPr>
        <w:t xml:space="preserve">. </w:t>
      </w:r>
      <w:r w:rsidRPr="004268A2">
        <w:rPr>
          <w:rFonts w:ascii="Times New Roman" w:hAnsi="Times New Roman" w:cs="Times New Roman"/>
          <w:sz w:val="24"/>
          <w:szCs w:val="24"/>
        </w:rPr>
        <w:t>Approximately 40% of all arable land is used for agriculture, which also contributes significantl</w:t>
      </w:r>
      <w:r>
        <w:rPr>
          <w:rFonts w:ascii="Times New Roman" w:hAnsi="Times New Roman" w:cs="Times New Roman"/>
          <w:sz w:val="24"/>
          <w:szCs w:val="24"/>
        </w:rPr>
        <w:t>y to environmental degradation (</w:t>
      </w:r>
      <w:proofErr w:type="spellStart"/>
      <w:r>
        <w:rPr>
          <w:rFonts w:ascii="Times New Roman" w:eastAsia="Times New Roman" w:hAnsi="Times New Roman" w:cs="Times New Roman"/>
          <w:sz w:val="24"/>
          <w:szCs w:val="24"/>
          <w:lang w:eastAsia="en-GB"/>
        </w:rPr>
        <w:t>Meemken</w:t>
      </w:r>
      <w:proofErr w:type="spellEnd"/>
      <w:r>
        <w:rPr>
          <w:rFonts w:ascii="Times New Roman" w:eastAsia="Times New Roman" w:hAnsi="Times New Roman" w:cs="Times New Roman"/>
          <w:sz w:val="24"/>
          <w:szCs w:val="24"/>
          <w:lang w:eastAsia="en-GB"/>
        </w:rPr>
        <w:t xml:space="preserve"> &amp; </w:t>
      </w:r>
      <w:proofErr w:type="spellStart"/>
      <w:r>
        <w:rPr>
          <w:rFonts w:ascii="Times New Roman" w:eastAsia="Times New Roman" w:hAnsi="Times New Roman" w:cs="Times New Roman"/>
          <w:sz w:val="24"/>
          <w:szCs w:val="24"/>
          <w:lang w:eastAsia="en-GB"/>
        </w:rPr>
        <w:t>Qaim</w:t>
      </w:r>
      <w:proofErr w:type="spellEnd"/>
      <w:r>
        <w:rPr>
          <w:rFonts w:ascii="Times New Roman" w:eastAsia="Times New Roman" w:hAnsi="Times New Roman" w:cs="Times New Roman"/>
          <w:sz w:val="24"/>
          <w:szCs w:val="24"/>
          <w:lang w:eastAsia="en-GB"/>
        </w:rPr>
        <w:t xml:space="preserve">, 2018; </w:t>
      </w:r>
      <w:r w:rsidRPr="004268A2">
        <w:rPr>
          <w:rFonts w:ascii="Times New Roman" w:eastAsia="Times New Roman" w:hAnsi="Times New Roman" w:cs="Times New Roman"/>
          <w:sz w:val="24"/>
          <w:szCs w:val="24"/>
          <w:lang w:eastAsia="en-GB"/>
        </w:rPr>
        <w:t>Foley</w:t>
      </w:r>
      <w:r>
        <w:rPr>
          <w:rFonts w:ascii="Times New Roman" w:eastAsia="Times New Roman" w:hAnsi="Times New Roman" w:cs="Times New Roman"/>
          <w:sz w:val="24"/>
          <w:szCs w:val="24"/>
          <w:lang w:eastAsia="en-GB"/>
        </w:rPr>
        <w:t xml:space="preserve">, </w:t>
      </w:r>
      <w:r w:rsidRPr="004268A2">
        <w:rPr>
          <w:rFonts w:ascii="Times New Roman" w:eastAsia="Times New Roman" w:hAnsi="Times New Roman" w:cs="Times New Roman"/>
          <w:sz w:val="24"/>
          <w:szCs w:val="24"/>
          <w:lang w:eastAsia="en-GB"/>
        </w:rPr>
        <w:t>2011)</w:t>
      </w:r>
      <w:r>
        <w:rPr>
          <w:rFonts w:ascii="Times New Roman" w:hAnsi="Times New Roman" w:cs="Times New Roman"/>
          <w:sz w:val="24"/>
          <w:szCs w:val="24"/>
        </w:rPr>
        <w:t>.</w:t>
      </w:r>
      <w:r w:rsidRPr="004268A2">
        <w:rPr>
          <w:rFonts w:ascii="Times New Roman" w:hAnsi="Times New Roman" w:cs="Times New Roman"/>
          <w:sz w:val="24"/>
          <w:szCs w:val="24"/>
        </w:rPr>
        <w:t xml:space="preserve"> </w:t>
      </w:r>
      <w:r>
        <w:rPr>
          <w:rFonts w:ascii="Times New Roman" w:hAnsi="Times New Roman" w:cs="Times New Roman"/>
          <w:sz w:val="24"/>
          <w:szCs w:val="24"/>
        </w:rPr>
        <w:t>As a consequence of this</w:t>
      </w:r>
      <w:r w:rsidRPr="004268A2">
        <w:rPr>
          <w:rFonts w:ascii="Times New Roman" w:hAnsi="Times New Roman" w:cs="Times New Roman"/>
          <w:sz w:val="24"/>
          <w:szCs w:val="24"/>
        </w:rPr>
        <w:t>, about a billion people endure chronic malnutrition today</w:t>
      </w:r>
      <w:r>
        <w:rPr>
          <w:rFonts w:ascii="Times New Roman" w:hAnsi="Times New Roman" w:cs="Times New Roman"/>
          <w:sz w:val="24"/>
          <w:szCs w:val="24"/>
        </w:rPr>
        <w:t xml:space="preserve"> globally</w:t>
      </w:r>
      <w:r w:rsidRPr="004268A2">
        <w:rPr>
          <w:rFonts w:ascii="Times New Roman" w:hAnsi="Times New Roman" w:cs="Times New Roman"/>
          <w:sz w:val="24"/>
          <w:szCs w:val="24"/>
        </w:rPr>
        <w:t xml:space="preserve">. </w:t>
      </w:r>
      <w:r>
        <w:rPr>
          <w:rFonts w:ascii="Times New Roman" w:hAnsi="Times New Roman" w:cs="Times New Roman"/>
          <w:sz w:val="24"/>
          <w:szCs w:val="24"/>
        </w:rPr>
        <w:t>In another word, h</w:t>
      </w:r>
      <w:r w:rsidRPr="004268A2">
        <w:rPr>
          <w:rFonts w:ascii="Times New Roman" w:hAnsi="Times New Roman" w:cs="Times New Roman"/>
          <w:sz w:val="24"/>
          <w:szCs w:val="24"/>
        </w:rPr>
        <w:t>unger and malnutrition are still problems notwithstanding the enormous advances in agricultural productivity over the past few decades</w:t>
      </w:r>
      <w:r>
        <w:rPr>
          <w:rFonts w:ascii="Times New Roman" w:hAnsi="Times New Roman" w:cs="Times New Roman"/>
          <w:sz w:val="24"/>
          <w:szCs w:val="24"/>
        </w:rPr>
        <w:t>.</w:t>
      </w:r>
      <w:r w:rsidRPr="004268A2">
        <w:rPr>
          <w:rFonts w:ascii="Times New Roman" w:hAnsi="Times New Roman" w:cs="Times New Roman"/>
          <w:sz w:val="24"/>
          <w:szCs w:val="24"/>
        </w:rPr>
        <w:t xml:space="preserve"> </w:t>
      </w:r>
      <w:r>
        <w:rPr>
          <w:rFonts w:ascii="Times New Roman" w:hAnsi="Times New Roman" w:cs="Times New Roman"/>
          <w:sz w:val="24"/>
          <w:szCs w:val="24"/>
        </w:rPr>
        <w:t>T</w:t>
      </w:r>
      <w:r w:rsidRPr="004268A2">
        <w:rPr>
          <w:rFonts w:ascii="Times New Roman" w:hAnsi="Times New Roman" w:cs="Times New Roman"/>
          <w:sz w:val="24"/>
          <w:szCs w:val="24"/>
        </w:rPr>
        <w:t>he demand for agricultural products is still rising</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en-GB"/>
        </w:rPr>
        <w:t>Meemken</w:t>
      </w:r>
      <w:proofErr w:type="spellEnd"/>
      <w:r>
        <w:rPr>
          <w:rFonts w:ascii="Times New Roman" w:eastAsia="Times New Roman" w:hAnsi="Times New Roman" w:cs="Times New Roman"/>
          <w:sz w:val="24"/>
          <w:szCs w:val="24"/>
          <w:lang w:eastAsia="en-GB"/>
        </w:rPr>
        <w:t xml:space="preserve"> &amp; </w:t>
      </w:r>
      <w:proofErr w:type="spellStart"/>
      <w:r>
        <w:rPr>
          <w:rFonts w:ascii="Times New Roman" w:eastAsia="Times New Roman" w:hAnsi="Times New Roman" w:cs="Times New Roman"/>
          <w:sz w:val="24"/>
          <w:szCs w:val="24"/>
          <w:lang w:eastAsia="en-GB"/>
        </w:rPr>
        <w:t>Qaim</w:t>
      </w:r>
      <w:proofErr w:type="spellEnd"/>
      <w:r>
        <w:rPr>
          <w:rFonts w:ascii="Times New Roman" w:eastAsia="Times New Roman" w:hAnsi="Times New Roman" w:cs="Times New Roman"/>
          <w:sz w:val="24"/>
          <w:szCs w:val="24"/>
          <w:lang w:eastAsia="en-GB"/>
        </w:rPr>
        <w:t xml:space="preserve">, 2018, </w:t>
      </w:r>
      <w:proofErr w:type="spellStart"/>
      <w:r w:rsidRPr="00955E1F">
        <w:rPr>
          <w:rFonts w:ascii="Times New Roman" w:eastAsia="Times New Roman" w:hAnsi="Times New Roman" w:cs="Times New Roman"/>
          <w:sz w:val="24"/>
          <w:szCs w:val="24"/>
          <w:lang w:eastAsia="en-GB"/>
        </w:rPr>
        <w:t>Aryal</w:t>
      </w:r>
      <w:proofErr w:type="spellEnd"/>
      <w:r w:rsidRPr="00955E1F">
        <w:rPr>
          <w:rFonts w:ascii="Times New Roman" w:eastAsia="Times New Roman" w:hAnsi="Times New Roman" w:cs="Times New Roman"/>
          <w:sz w:val="24"/>
          <w:szCs w:val="24"/>
          <w:lang w:eastAsia="en-GB"/>
        </w:rPr>
        <w:t xml:space="preserve">, Sapkota, </w:t>
      </w:r>
      <w:proofErr w:type="spellStart"/>
      <w:r w:rsidRPr="00955E1F">
        <w:rPr>
          <w:rFonts w:ascii="Times New Roman" w:eastAsia="Times New Roman" w:hAnsi="Times New Roman" w:cs="Times New Roman"/>
          <w:sz w:val="24"/>
          <w:szCs w:val="24"/>
          <w:lang w:eastAsia="en-GB"/>
        </w:rPr>
        <w:t>Rahut</w:t>
      </w:r>
      <w:proofErr w:type="spellEnd"/>
      <w:r>
        <w:rPr>
          <w:rFonts w:ascii="Times New Roman" w:eastAsia="Times New Roman" w:hAnsi="Times New Roman" w:cs="Times New Roman"/>
          <w:sz w:val="24"/>
          <w:szCs w:val="24"/>
          <w:lang w:eastAsia="en-GB"/>
        </w:rPr>
        <w:t xml:space="preserve"> </w:t>
      </w:r>
      <w:r w:rsidRPr="00955E1F">
        <w:rPr>
          <w:rFonts w:ascii="Times New Roman" w:eastAsia="Times New Roman" w:hAnsi="Times New Roman" w:cs="Times New Roman"/>
          <w:sz w:val="24"/>
          <w:szCs w:val="24"/>
          <w:lang w:eastAsia="en-GB"/>
        </w:rPr>
        <w:t xml:space="preserve">&amp; </w:t>
      </w:r>
      <w:proofErr w:type="spellStart"/>
      <w:r w:rsidRPr="00955E1F">
        <w:rPr>
          <w:rFonts w:ascii="Times New Roman" w:eastAsia="Times New Roman" w:hAnsi="Times New Roman" w:cs="Times New Roman"/>
          <w:sz w:val="24"/>
          <w:szCs w:val="24"/>
          <w:lang w:eastAsia="en-GB"/>
        </w:rPr>
        <w:t>Jat</w:t>
      </w:r>
      <w:proofErr w:type="spellEnd"/>
      <w:r>
        <w:rPr>
          <w:rFonts w:ascii="Times New Roman" w:eastAsia="Times New Roman" w:hAnsi="Times New Roman" w:cs="Times New Roman"/>
          <w:sz w:val="24"/>
          <w:szCs w:val="24"/>
          <w:lang w:eastAsia="en-GB"/>
        </w:rPr>
        <w:t xml:space="preserve">, </w:t>
      </w:r>
      <w:r w:rsidRPr="00955E1F">
        <w:rPr>
          <w:rFonts w:ascii="Times New Roman" w:eastAsia="Times New Roman" w:hAnsi="Times New Roman" w:cs="Times New Roman"/>
          <w:sz w:val="24"/>
          <w:szCs w:val="24"/>
          <w:lang w:eastAsia="en-GB"/>
        </w:rPr>
        <w:t>2020</w:t>
      </w:r>
      <w:r>
        <w:rPr>
          <w:rFonts w:ascii="Times New Roman" w:eastAsia="Times New Roman" w:hAnsi="Times New Roman" w:cs="Times New Roman"/>
          <w:sz w:val="24"/>
          <w:szCs w:val="24"/>
          <w:lang w:eastAsia="en-GB"/>
        </w:rPr>
        <w:t>).</w:t>
      </w:r>
      <w:r w:rsidRPr="004268A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Therefore, f</w:t>
      </w:r>
      <w:r w:rsidRPr="004268A2">
        <w:rPr>
          <w:rFonts w:ascii="Times New Roman" w:hAnsi="Times New Roman" w:cs="Times New Roman"/>
          <w:sz w:val="24"/>
          <w:szCs w:val="24"/>
        </w:rPr>
        <w:t>ood production needs to increase significantly while the environmental impact of agriculture needs to decrease significant</w:t>
      </w:r>
      <w:r>
        <w:rPr>
          <w:rFonts w:ascii="Times New Roman" w:hAnsi="Times New Roman" w:cs="Times New Roman"/>
          <w:sz w:val="24"/>
          <w:szCs w:val="24"/>
        </w:rPr>
        <w:t>ly in order to fulfil the world’</w:t>
      </w:r>
      <w:r w:rsidRPr="004268A2">
        <w:rPr>
          <w:rFonts w:ascii="Times New Roman" w:hAnsi="Times New Roman" w:cs="Times New Roman"/>
          <w:sz w:val="24"/>
          <w:szCs w:val="24"/>
        </w:rPr>
        <w:t>s future goals for sustainability and food security. It</w:t>
      </w:r>
      <w:r>
        <w:rPr>
          <w:rFonts w:ascii="Times New Roman" w:hAnsi="Times New Roman" w:cs="Times New Roman"/>
          <w:sz w:val="24"/>
          <w:szCs w:val="24"/>
        </w:rPr>
        <w:t xml:space="preserve"> i</w:t>
      </w:r>
      <w:r w:rsidRPr="004268A2">
        <w:rPr>
          <w:rFonts w:ascii="Times New Roman" w:hAnsi="Times New Roman" w:cs="Times New Roman"/>
          <w:sz w:val="24"/>
          <w:szCs w:val="24"/>
        </w:rPr>
        <w:t xml:space="preserve">s </w:t>
      </w:r>
      <w:r>
        <w:rPr>
          <w:rFonts w:ascii="Times New Roman" w:hAnsi="Times New Roman" w:cs="Times New Roman"/>
          <w:sz w:val="24"/>
          <w:szCs w:val="24"/>
        </w:rPr>
        <w:t xml:space="preserve">thus, </w:t>
      </w:r>
      <w:r w:rsidRPr="004268A2">
        <w:rPr>
          <w:rFonts w:ascii="Times New Roman" w:hAnsi="Times New Roman" w:cs="Times New Roman"/>
          <w:sz w:val="24"/>
          <w:szCs w:val="24"/>
        </w:rPr>
        <w:t xml:space="preserve">imperative to identify strategies for enhancing </w:t>
      </w:r>
      <w:r w:rsidRPr="004268A2">
        <w:rPr>
          <w:rFonts w:ascii="Times New Roman" w:hAnsi="Times New Roman" w:cs="Times New Roman"/>
          <w:sz w:val="24"/>
          <w:szCs w:val="24"/>
        </w:rPr>
        <w:lastRenderedPageBreak/>
        <w:t>agricultural production sustainability so as to feed an expanding population and prevent harm to the surroundings and human health</w:t>
      </w:r>
      <w:r>
        <w:rPr>
          <w:rFonts w:ascii="Times New Roman" w:hAnsi="Times New Roman" w:cs="Times New Roman"/>
          <w:sz w:val="24"/>
          <w:szCs w:val="24"/>
        </w:rPr>
        <w:t xml:space="preserve"> (</w:t>
      </w:r>
      <w:proofErr w:type="spellStart"/>
      <w:r w:rsidRPr="004268A2">
        <w:rPr>
          <w:rFonts w:ascii="Times New Roman" w:eastAsia="Times New Roman" w:hAnsi="Times New Roman" w:cs="Times New Roman"/>
          <w:sz w:val="24"/>
          <w:szCs w:val="24"/>
          <w:lang w:eastAsia="en-GB"/>
        </w:rPr>
        <w:t>Willer</w:t>
      </w:r>
      <w:proofErr w:type="spellEnd"/>
      <w:r w:rsidRPr="004268A2">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Travnicek</w:t>
      </w:r>
      <w:proofErr w:type="spellEnd"/>
      <w:r w:rsidRPr="004268A2">
        <w:rPr>
          <w:rFonts w:ascii="Times New Roman" w:eastAsia="Times New Roman" w:hAnsi="Times New Roman" w:cs="Times New Roman"/>
          <w:sz w:val="24"/>
          <w:szCs w:val="24"/>
          <w:lang w:eastAsia="en-GB"/>
        </w:rPr>
        <w:t>, Meier &amp; Schlatter, 2021</w:t>
      </w:r>
      <w:r>
        <w:rPr>
          <w:rFonts w:ascii="Times New Roman" w:eastAsia="Times New Roman" w:hAnsi="Times New Roman" w:cs="Times New Roman"/>
          <w:sz w:val="24"/>
          <w:szCs w:val="24"/>
          <w:lang w:eastAsia="en-GB"/>
        </w:rPr>
        <w:t>)</w:t>
      </w:r>
      <w:r w:rsidRPr="004268A2">
        <w:rPr>
          <w:rFonts w:ascii="Times New Roman" w:hAnsi="Times New Roman" w:cs="Times New Roman"/>
          <w:sz w:val="24"/>
          <w:szCs w:val="24"/>
        </w:rPr>
        <w:t>. Many times, pesticide-free</w:t>
      </w:r>
      <w:r>
        <w:rPr>
          <w:rFonts w:ascii="Times New Roman" w:hAnsi="Times New Roman" w:cs="Times New Roman"/>
          <w:sz w:val="24"/>
          <w:szCs w:val="24"/>
        </w:rPr>
        <w:t xml:space="preserve"> is </w:t>
      </w:r>
      <w:r w:rsidRPr="004268A2">
        <w:rPr>
          <w:rFonts w:ascii="Times New Roman" w:hAnsi="Times New Roman" w:cs="Times New Roman"/>
          <w:sz w:val="24"/>
          <w:szCs w:val="24"/>
        </w:rPr>
        <w:t xml:space="preserve">suggested as a more environmentally friendly and sustainable option than </w:t>
      </w:r>
      <w:r>
        <w:rPr>
          <w:rFonts w:ascii="Times New Roman" w:hAnsi="Times New Roman" w:cs="Times New Roman"/>
          <w:sz w:val="24"/>
          <w:szCs w:val="24"/>
        </w:rPr>
        <w:t xml:space="preserve">traditional and </w:t>
      </w:r>
      <w:r w:rsidRPr="004268A2">
        <w:rPr>
          <w:rFonts w:ascii="Times New Roman" w:hAnsi="Times New Roman" w:cs="Times New Roman"/>
          <w:sz w:val="24"/>
          <w:szCs w:val="24"/>
        </w:rPr>
        <w:t>conventional methods.</w:t>
      </w:r>
    </w:p>
    <w:p w14:paraId="1768C51D" w14:textId="77777777" w:rsidR="00A551DF"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fact that, </w:t>
      </w:r>
      <w:r w:rsidRPr="004268A2">
        <w:rPr>
          <w:rFonts w:ascii="Times New Roman" w:hAnsi="Times New Roman" w:cs="Times New Roman"/>
          <w:sz w:val="24"/>
          <w:szCs w:val="24"/>
        </w:rPr>
        <w:t>it</w:t>
      </w:r>
      <w:r>
        <w:rPr>
          <w:rFonts w:ascii="Times New Roman" w:hAnsi="Times New Roman" w:cs="Times New Roman"/>
          <w:sz w:val="24"/>
          <w:szCs w:val="24"/>
        </w:rPr>
        <w:t xml:space="preserve"> is </w:t>
      </w:r>
      <w:r w:rsidRPr="004268A2">
        <w:rPr>
          <w:rFonts w:ascii="Times New Roman" w:hAnsi="Times New Roman" w:cs="Times New Roman"/>
          <w:sz w:val="24"/>
          <w:szCs w:val="24"/>
        </w:rPr>
        <w:t xml:space="preserve">still </w:t>
      </w:r>
      <w:r>
        <w:rPr>
          <w:rFonts w:ascii="Times New Roman" w:hAnsi="Times New Roman" w:cs="Times New Roman"/>
          <w:sz w:val="24"/>
          <w:szCs w:val="24"/>
        </w:rPr>
        <w:t xml:space="preserve">the </w:t>
      </w:r>
      <w:r w:rsidRPr="004268A2">
        <w:rPr>
          <w:rFonts w:ascii="Times New Roman" w:hAnsi="Times New Roman" w:cs="Times New Roman"/>
          <w:sz w:val="24"/>
          <w:szCs w:val="24"/>
        </w:rPr>
        <w:t xml:space="preserve">only </w:t>
      </w:r>
      <w:r>
        <w:rPr>
          <w:rFonts w:ascii="Times New Roman" w:hAnsi="Times New Roman" w:cs="Times New Roman"/>
          <w:sz w:val="24"/>
          <w:szCs w:val="24"/>
        </w:rPr>
        <w:t xml:space="preserve">most commonly suggested option, it </w:t>
      </w:r>
      <w:r w:rsidRPr="004268A2">
        <w:rPr>
          <w:rFonts w:ascii="Times New Roman" w:hAnsi="Times New Roman" w:cs="Times New Roman"/>
          <w:sz w:val="24"/>
          <w:szCs w:val="24"/>
        </w:rPr>
        <w:t xml:space="preserve">makes up </w:t>
      </w:r>
      <w:r>
        <w:rPr>
          <w:rFonts w:ascii="Times New Roman" w:hAnsi="Times New Roman" w:cs="Times New Roman"/>
          <w:sz w:val="24"/>
          <w:szCs w:val="24"/>
        </w:rPr>
        <w:t xml:space="preserve">only </w:t>
      </w:r>
      <w:r w:rsidRPr="004268A2">
        <w:rPr>
          <w:rFonts w:ascii="Times New Roman" w:hAnsi="Times New Roman" w:cs="Times New Roman"/>
          <w:sz w:val="24"/>
          <w:szCs w:val="24"/>
        </w:rPr>
        <w:t>a</w:t>
      </w:r>
      <w:r>
        <w:rPr>
          <w:rFonts w:ascii="Times New Roman" w:hAnsi="Times New Roman" w:cs="Times New Roman"/>
          <w:sz w:val="24"/>
          <w:szCs w:val="24"/>
        </w:rPr>
        <w:t>bout</w:t>
      </w:r>
      <w:r w:rsidRPr="004268A2">
        <w:rPr>
          <w:rFonts w:ascii="Times New Roman" w:hAnsi="Times New Roman" w:cs="Times New Roman"/>
          <w:sz w:val="24"/>
          <w:szCs w:val="24"/>
        </w:rPr>
        <w:t xml:space="preserve"> 1.5% of all agricultural land</w:t>
      </w:r>
      <w:r>
        <w:rPr>
          <w:rFonts w:ascii="Times New Roman" w:hAnsi="Times New Roman" w:cs="Times New Roman"/>
          <w:sz w:val="24"/>
          <w:szCs w:val="24"/>
        </w:rPr>
        <w:t>. However, it is glad to note that</w:t>
      </w:r>
      <w:r w:rsidRPr="004268A2">
        <w:rPr>
          <w:rFonts w:ascii="Times New Roman" w:hAnsi="Times New Roman" w:cs="Times New Roman"/>
          <w:sz w:val="24"/>
          <w:szCs w:val="24"/>
        </w:rPr>
        <w:t xml:space="preserve"> pesticide-free is expanding quickly both in terms of </w:t>
      </w:r>
      <w:r>
        <w:rPr>
          <w:rFonts w:ascii="Times New Roman" w:hAnsi="Times New Roman" w:cs="Times New Roman"/>
          <w:sz w:val="24"/>
          <w:szCs w:val="24"/>
        </w:rPr>
        <w:t xml:space="preserve">cultivated </w:t>
      </w:r>
      <w:r w:rsidRPr="004268A2">
        <w:rPr>
          <w:rFonts w:ascii="Times New Roman" w:hAnsi="Times New Roman" w:cs="Times New Roman"/>
          <w:sz w:val="24"/>
          <w:szCs w:val="24"/>
        </w:rPr>
        <w:t xml:space="preserve">area and revenue </w:t>
      </w:r>
      <w:r>
        <w:rPr>
          <w:rFonts w:ascii="Times New Roman" w:hAnsi="Times New Roman" w:cs="Times New Roman"/>
          <w:sz w:val="24"/>
          <w:szCs w:val="24"/>
        </w:rPr>
        <w:t xml:space="preserve">generation </w:t>
      </w:r>
      <w:r>
        <w:rPr>
          <w:rFonts w:ascii="Times New Roman" w:eastAsia="Times New Roman" w:hAnsi="Times New Roman" w:cs="Times New Roman"/>
          <w:sz w:val="24"/>
          <w:szCs w:val="24"/>
          <w:lang w:eastAsia="en-GB"/>
        </w:rPr>
        <w:t>(</w:t>
      </w:r>
      <w:proofErr w:type="spellStart"/>
      <w:r>
        <w:rPr>
          <w:rFonts w:ascii="Times New Roman" w:eastAsia="Times New Roman" w:hAnsi="Times New Roman" w:cs="Times New Roman"/>
          <w:sz w:val="24"/>
          <w:szCs w:val="24"/>
          <w:lang w:eastAsia="en-GB"/>
        </w:rPr>
        <w:t>Reganold</w:t>
      </w:r>
      <w:proofErr w:type="spellEnd"/>
      <w:r>
        <w:rPr>
          <w:rFonts w:ascii="Times New Roman" w:eastAsia="Times New Roman" w:hAnsi="Times New Roman" w:cs="Times New Roman"/>
          <w:sz w:val="24"/>
          <w:szCs w:val="24"/>
          <w:lang w:eastAsia="en-GB"/>
        </w:rPr>
        <w:t xml:space="preserve"> &amp; Wachter, 2016; </w:t>
      </w:r>
      <w:proofErr w:type="spellStart"/>
      <w:r w:rsidRPr="004268A2">
        <w:rPr>
          <w:rFonts w:ascii="Times New Roman" w:eastAsia="Times New Roman" w:hAnsi="Times New Roman" w:cs="Times New Roman"/>
          <w:sz w:val="24"/>
          <w:szCs w:val="24"/>
          <w:lang w:eastAsia="en-GB"/>
        </w:rPr>
        <w:t>Willer</w:t>
      </w:r>
      <w:proofErr w:type="spellEnd"/>
      <w:r w:rsidRPr="004268A2">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Travnicek</w:t>
      </w:r>
      <w:proofErr w:type="spellEnd"/>
      <w:r w:rsidRPr="004268A2">
        <w:rPr>
          <w:rFonts w:ascii="Times New Roman" w:eastAsia="Times New Roman" w:hAnsi="Times New Roman" w:cs="Times New Roman"/>
          <w:sz w:val="24"/>
          <w:szCs w:val="24"/>
          <w:lang w:eastAsia="en-GB"/>
        </w:rPr>
        <w:t>, Meier &amp; Schlatter, 2021)</w:t>
      </w:r>
      <w:r w:rsidRPr="004268A2">
        <w:rPr>
          <w:rFonts w:ascii="Times New Roman" w:hAnsi="Times New Roman" w:cs="Times New Roman"/>
          <w:sz w:val="24"/>
          <w:szCs w:val="24"/>
        </w:rPr>
        <w:t>. For instance, worldwide organic agriculture increased from 15 million hectares to 51 million hectares between 2000 and 2015, and it has subsequently surpassed 73 million hectares</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w:t>
      </w:r>
      <w:proofErr w:type="spellStart"/>
      <w:r>
        <w:rPr>
          <w:rFonts w:ascii="Times New Roman" w:eastAsia="Times New Roman" w:hAnsi="Times New Roman" w:cs="Times New Roman"/>
          <w:sz w:val="24"/>
          <w:szCs w:val="24"/>
          <w:lang w:eastAsia="en-GB"/>
        </w:rPr>
        <w:t>Reganold</w:t>
      </w:r>
      <w:proofErr w:type="spellEnd"/>
      <w:r>
        <w:rPr>
          <w:rFonts w:ascii="Times New Roman" w:eastAsia="Times New Roman" w:hAnsi="Times New Roman" w:cs="Times New Roman"/>
          <w:sz w:val="24"/>
          <w:szCs w:val="24"/>
          <w:lang w:eastAsia="en-GB"/>
        </w:rPr>
        <w:t xml:space="preserve"> </w:t>
      </w:r>
      <w:r w:rsidRPr="00081F9B">
        <w:rPr>
          <w:rFonts w:ascii="Times New Roman" w:eastAsia="Times New Roman" w:hAnsi="Times New Roman" w:cs="Times New Roman"/>
          <w:sz w:val="24"/>
          <w:szCs w:val="24"/>
          <w:lang w:eastAsia="en-GB"/>
        </w:rPr>
        <w:t>et al.,</w:t>
      </w:r>
      <w:r>
        <w:rPr>
          <w:rFonts w:ascii="Times New Roman" w:eastAsia="Times New Roman" w:hAnsi="Times New Roman" w:cs="Times New Roman"/>
          <w:sz w:val="24"/>
          <w:szCs w:val="24"/>
          <w:lang w:eastAsia="en-GB"/>
        </w:rPr>
        <w:t xml:space="preserve"> 2021)</w:t>
      </w:r>
      <w:r w:rsidRPr="004268A2">
        <w:rPr>
          <w:rFonts w:ascii="Times New Roman" w:hAnsi="Times New Roman" w:cs="Times New Roman"/>
          <w:sz w:val="24"/>
          <w:szCs w:val="24"/>
        </w:rPr>
        <w:t>. Numerous issues, particularly pertaining to nutrition, food and farm</w:t>
      </w:r>
      <w:r>
        <w:rPr>
          <w:rFonts w:ascii="Times New Roman" w:hAnsi="Times New Roman" w:cs="Times New Roman"/>
          <w:sz w:val="24"/>
          <w:szCs w:val="24"/>
        </w:rPr>
        <w:t xml:space="preserve"> </w:t>
      </w:r>
      <w:r w:rsidRPr="004268A2">
        <w:rPr>
          <w:rFonts w:ascii="Times New Roman" w:hAnsi="Times New Roman" w:cs="Times New Roman"/>
          <w:sz w:val="24"/>
          <w:szCs w:val="24"/>
        </w:rPr>
        <w:t>worker safety, and environmental concerns, are driving the sharp ris</w:t>
      </w:r>
      <w:r>
        <w:rPr>
          <w:rFonts w:ascii="Times New Roman" w:hAnsi="Times New Roman" w:cs="Times New Roman"/>
          <w:sz w:val="24"/>
          <w:szCs w:val="24"/>
        </w:rPr>
        <w:t>e in consumer demand for pesticide-free</w:t>
      </w:r>
      <w:r w:rsidRPr="004268A2">
        <w:rPr>
          <w:rFonts w:ascii="Times New Roman" w:hAnsi="Times New Roman" w:cs="Times New Roman"/>
          <w:sz w:val="24"/>
          <w:szCs w:val="24"/>
        </w:rPr>
        <w:t xml:space="preserve"> products </w:t>
      </w:r>
      <w:r>
        <w:rPr>
          <w:rFonts w:ascii="Times New Roman" w:hAnsi="Times New Roman" w:cs="Times New Roman"/>
          <w:sz w:val="24"/>
          <w:szCs w:val="24"/>
        </w:rPr>
        <w:t>(</w:t>
      </w:r>
      <w:proofErr w:type="spellStart"/>
      <w:r w:rsidRPr="004268A2">
        <w:rPr>
          <w:rFonts w:ascii="Times New Roman" w:eastAsia="Times New Roman" w:hAnsi="Times New Roman" w:cs="Times New Roman"/>
          <w:sz w:val="24"/>
          <w:szCs w:val="24"/>
          <w:lang w:eastAsia="en-GB"/>
        </w:rPr>
        <w:t>Reganold</w:t>
      </w:r>
      <w:proofErr w:type="spellEnd"/>
      <w:r w:rsidRPr="004268A2">
        <w:rPr>
          <w:rFonts w:ascii="Times New Roman" w:eastAsia="Times New Roman" w:hAnsi="Times New Roman" w:cs="Times New Roman"/>
          <w:sz w:val="24"/>
          <w:szCs w:val="24"/>
          <w:lang w:eastAsia="en-GB"/>
        </w:rPr>
        <w:t xml:space="preserve"> &amp; Wachter, 2016)</w:t>
      </w:r>
      <w:r w:rsidRPr="004268A2">
        <w:rPr>
          <w:rFonts w:ascii="Times New Roman" w:hAnsi="Times New Roman" w:cs="Times New Roman"/>
          <w:sz w:val="24"/>
          <w:szCs w:val="24"/>
        </w:rPr>
        <w:t xml:space="preserve">. Numerous regulatory attempts to support </w:t>
      </w:r>
      <w:r>
        <w:rPr>
          <w:rFonts w:ascii="Times New Roman" w:hAnsi="Times New Roman" w:cs="Times New Roman"/>
          <w:sz w:val="24"/>
          <w:szCs w:val="24"/>
        </w:rPr>
        <w:t>this type of</w:t>
      </w:r>
      <w:r w:rsidRPr="004268A2">
        <w:rPr>
          <w:rFonts w:ascii="Times New Roman" w:hAnsi="Times New Roman" w:cs="Times New Roman"/>
          <w:sz w:val="24"/>
          <w:szCs w:val="24"/>
        </w:rPr>
        <w:t xml:space="preserve"> farming have been spurred by similar concerns, such as the EU's Farm to Fork Strategy </w:t>
      </w:r>
      <w:r>
        <w:rPr>
          <w:rFonts w:ascii="Times New Roman" w:eastAsia="Times New Roman" w:hAnsi="Times New Roman" w:cs="Times New Roman"/>
          <w:sz w:val="24"/>
          <w:szCs w:val="24"/>
          <w:lang w:eastAsia="en-GB"/>
        </w:rPr>
        <w:t>(</w:t>
      </w:r>
      <w:proofErr w:type="spellStart"/>
      <w:r w:rsidRPr="004268A2">
        <w:rPr>
          <w:rFonts w:ascii="Times New Roman" w:eastAsia="Times New Roman" w:hAnsi="Times New Roman" w:cs="Times New Roman"/>
          <w:sz w:val="24"/>
          <w:szCs w:val="24"/>
          <w:lang w:eastAsia="en-GB"/>
        </w:rPr>
        <w:t>Moschitz</w:t>
      </w:r>
      <w:proofErr w:type="spellEnd"/>
      <w:r w:rsidRPr="004268A2">
        <w:rPr>
          <w:rFonts w:ascii="Times New Roman" w:eastAsia="Times New Roman" w:hAnsi="Times New Roman" w:cs="Times New Roman"/>
          <w:sz w:val="24"/>
          <w:szCs w:val="24"/>
          <w:lang w:eastAsia="en-GB"/>
        </w:rPr>
        <w:t xml:space="preserve">, 2021). </w:t>
      </w:r>
      <w:r>
        <w:rPr>
          <w:rFonts w:ascii="Times New Roman" w:hAnsi="Times New Roman" w:cs="Times New Roman"/>
          <w:sz w:val="24"/>
          <w:szCs w:val="24"/>
        </w:rPr>
        <w:t xml:space="preserve">Therefore, </w:t>
      </w:r>
      <w:r w:rsidRPr="004268A2">
        <w:rPr>
          <w:rFonts w:ascii="Times New Roman" w:hAnsi="Times New Roman" w:cs="Times New Roman"/>
          <w:sz w:val="24"/>
          <w:szCs w:val="24"/>
        </w:rPr>
        <w:t xml:space="preserve">research is still ongoing to determine the advantages and disadvantages of </w:t>
      </w:r>
      <w:r>
        <w:rPr>
          <w:rFonts w:ascii="Times New Roman" w:hAnsi="Times New Roman" w:cs="Times New Roman"/>
          <w:sz w:val="24"/>
          <w:szCs w:val="24"/>
        </w:rPr>
        <w:t>pesticide-free</w:t>
      </w:r>
      <w:r w:rsidRPr="004268A2">
        <w:rPr>
          <w:rFonts w:ascii="Times New Roman" w:hAnsi="Times New Roman" w:cs="Times New Roman"/>
          <w:sz w:val="24"/>
          <w:szCs w:val="24"/>
        </w:rPr>
        <w:t xml:space="preserve"> agriculture in terms of productivity </w:t>
      </w:r>
      <w:r>
        <w:rPr>
          <w:rFonts w:ascii="Times New Roman" w:hAnsi="Times New Roman" w:cs="Times New Roman"/>
          <w:sz w:val="24"/>
          <w:szCs w:val="24"/>
        </w:rPr>
        <w:t xml:space="preserve">(Larsen, Claire &amp; </w:t>
      </w:r>
      <w:proofErr w:type="spellStart"/>
      <w:r>
        <w:rPr>
          <w:rFonts w:ascii="Times New Roman" w:hAnsi="Times New Roman" w:cs="Times New Roman"/>
          <w:sz w:val="24"/>
          <w:szCs w:val="24"/>
        </w:rPr>
        <w:t>McComb</w:t>
      </w:r>
      <w:proofErr w:type="spellEnd"/>
      <w:r>
        <w:rPr>
          <w:rFonts w:ascii="Times New Roman" w:hAnsi="Times New Roman" w:cs="Times New Roman"/>
          <w:sz w:val="24"/>
          <w:szCs w:val="24"/>
        </w:rPr>
        <w:t xml:space="preserve">, </w:t>
      </w:r>
      <w:r w:rsidRPr="004268A2">
        <w:rPr>
          <w:rFonts w:ascii="Times New Roman" w:hAnsi="Times New Roman" w:cs="Times New Roman"/>
          <w:sz w:val="24"/>
          <w:szCs w:val="24"/>
        </w:rPr>
        <w:t>2021)</w:t>
      </w:r>
      <w:r>
        <w:rPr>
          <w:rFonts w:ascii="Times New Roman" w:hAnsi="Times New Roman" w:cs="Times New Roman"/>
          <w:sz w:val="24"/>
          <w:szCs w:val="24"/>
        </w:rPr>
        <w:t>.</w:t>
      </w:r>
    </w:p>
    <w:p w14:paraId="295EA1BC" w14:textId="77777777" w:rsidR="00A551DF" w:rsidRDefault="00A551DF" w:rsidP="00A551DF">
      <w:pPr>
        <w:spacing w:line="360" w:lineRule="auto"/>
        <w:jc w:val="both"/>
        <w:rPr>
          <w:rFonts w:ascii="Times New Roman" w:hAnsi="Times New Roman"/>
          <w:sz w:val="24"/>
          <w:szCs w:val="24"/>
        </w:rPr>
      </w:pPr>
      <w:r>
        <w:rPr>
          <w:rFonts w:ascii="Times New Roman" w:hAnsi="Times New Roman" w:cs="Times New Roman"/>
          <w:sz w:val="24"/>
          <w:szCs w:val="24"/>
        </w:rPr>
        <w:t>C</w:t>
      </w:r>
      <w:r w:rsidRPr="00F725EC">
        <w:rPr>
          <w:rFonts w:ascii="Times New Roman" w:hAnsi="Times New Roman" w:cs="Times New Roman"/>
          <w:sz w:val="24"/>
          <w:szCs w:val="24"/>
        </w:rPr>
        <w:t>limate-smart agriculture (CSA), a sustainable type of farming, is essential to addressing the challenges posed by climate change</w:t>
      </w:r>
      <w:r>
        <w:rPr>
          <w:rFonts w:ascii="Times New Roman" w:hAnsi="Times New Roman" w:cs="Times New Roman"/>
          <w:sz w:val="24"/>
          <w:szCs w:val="24"/>
        </w:rPr>
        <w:t xml:space="preserve"> (</w:t>
      </w:r>
      <w:r w:rsidRPr="003F673D">
        <w:rPr>
          <w:rFonts w:ascii="Times New Roman" w:eastAsia="Times New Roman" w:hAnsi="Times New Roman" w:cs="Times New Roman"/>
          <w:sz w:val="24"/>
          <w:szCs w:val="24"/>
          <w:lang w:eastAsia="en-GB"/>
        </w:rPr>
        <w:t>FA</w:t>
      </w:r>
      <w:r w:rsidRPr="0046747F">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w:t>
      </w:r>
      <w:r w:rsidRPr="0046747F">
        <w:rPr>
          <w:rFonts w:ascii="Times New Roman" w:eastAsia="Times New Roman" w:hAnsi="Times New Roman" w:cs="Times New Roman"/>
          <w:sz w:val="24"/>
          <w:szCs w:val="24"/>
          <w:lang w:eastAsia="en-GB"/>
        </w:rPr>
        <w:t xml:space="preserve"> 2013</w:t>
      </w:r>
      <w:r>
        <w:rPr>
          <w:rFonts w:ascii="Times New Roman" w:eastAsia="Times New Roman" w:hAnsi="Times New Roman" w:cs="Times New Roman"/>
          <w:sz w:val="24"/>
          <w:szCs w:val="24"/>
          <w:lang w:eastAsia="en-GB"/>
        </w:rPr>
        <w:t xml:space="preserve">; </w:t>
      </w:r>
      <w:hyperlink r:id="rId7" w:tooltip="Abbas Ali Chandio" w:history="1">
        <w:proofErr w:type="spellStart"/>
        <w:r w:rsidRPr="009B7F1B">
          <w:rPr>
            <w:rStyle w:val="Hyperlink"/>
            <w:rFonts w:ascii="Times New Roman" w:hAnsi="Times New Roman" w:cs="Times New Roman"/>
            <w:color w:val="auto"/>
            <w:sz w:val="24"/>
            <w:szCs w:val="24"/>
          </w:rPr>
          <w:t>Chandio</w:t>
        </w:r>
        <w:proofErr w:type="spellEnd"/>
        <w:r w:rsidRPr="009B7F1B">
          <w:rPr>
            <w:rStyle w:val="Hyperlink"/>
            <w:rFonts w:ascii="Times New Roman" w:hAnsi="Times New Roman" w:cs="Times New Roman"/>
            <w:color w:val="auto"/>
            <w:sz w:val="24"/>
            <w:szCs w:val="24"/>
          </w:rPr>
          <w:t>,</w:t>
        </w:r>
      </w:hyperlink>
      <w:r w:rsidRPr="009B7F1B">
        <w:rPr>
          <w:rFonts w:ascii="Times New Roman" w:hAnsi="Times New Roman" w:cs="Times New Roman"/>
          <w:sz w:val="24"/>
          <w:szCs w:val="24"/>
        </w:rPr>
        <w:t xml:space="preserve"> </w:t>
      </w:r>
      <w:hyperlink r:id="rId8" w:tooltip="Huaquan Zhang" w:history="1">
        <w:r w:rsidRPr="009B7F1B">
          <w:rPr>
            <w:rStyle w:val="Hyperlink"/>
            <w:rFonts w:ascii="Times New Roman" w:hAnsi="Times New Roman" w:cs="Times New Roman"/>
            <w:color w:val="auto"/>
            <w:sz w:val="24"/>
            <w:szCs w:val="24"/>
          </w:rPr>
          <w:t xml:space="preserve">Zhang, </w:t>
        </w:r>
      </w:hyperlink>
      <w:hyperlink r:id="rId9" w:tooltip="Waqar Akram" w:history="1">
        <w:proofErr w:type="spellStart"/>
        <w:r w:rsidRPr="009B7F1B">
          <w:rPr>
            <w:rStyle w:val="Hyperlink"/>
            <w:rFonts w:ascii="Times New Roman" w:hAnsi="Times New Roman" w:cs="Times New Roman"/>
            <w:color w:val="auto"/>
            <w:sz w:val="24"/>
            <w:szCs w:val="24"/>
          </w:rPr>
          <w:t>Akram</w:t>
        </w:r>
        <w:proofErr w:type="spellEnd"/>
        <w:r w:rsidRPr="009B7F1B">
          <w:rPr>
            <w:rStyle w:val="Hyperlink"/>
            <w:rFonts w:ascii="Times New Roman" w:hAnsi="Times New Roman" w:cs="Times New Roman"/>
            <w:color w:val="auto"/>
            <w:sz w:val="24"/>
            <w:szCs w:val="24"/>
          </w:rPr>
          <w:t xml:space="preserve">, </w:t>
        </w:r>
      </w:hyperlink>
      <w:hyperlink r:id="rId10" w:tooltip="Narayan Sethi" w:history="1">
        <w:proofErr w:type="spellStart"/>
        <w:r w:rsidRPr="009B7F1B">
          <w:rPr>
            <w:rStyle w:val="Hyperlink"/>
            <w:rFonts w:ascii="Times New Roman" w:hAnsi="Times New Roman" w:cs="Times New Roman"/>
            <w:color w:val="auto"/>
            <w:sz w:val="24"/>
            <w:szCs w:val="24"/>
          </w:rPr>
          <w:t>Sethi</w:t>
        </w:r>
        <w:proofErr w:type="spellEnd"/>
        <w:r w:rsidRPr="009B7F1B">
          <w:rPr>
            <w:rStyle w:val="Hyperlink"/>
            <w:rFonts w:ascii="Times New Roman" w:hAnsi="Times New Roman" w:cs="Times New Roman"/>
            <w:color w:val="auto"/>
            <w:sz w:val="24"/>
            <w:szCs w:val="24"/>
          </w:rPr>
          <w:t>,</w:t>
        </w:r>
      </w:hyperlink>
      <w:r w:rsidRPr="009B7F1B">
        <w:rPr>
          <w:rFonts w:ascii="Times New Roman" w:hAnsi="Times New Roman" w:cs="Times New Roman"/>
          <w:sz w:val="24"/>
          <w:szCs w:val="24"/>
        </w:rPr>
        <w:t xml:space="preserve"> &amp; </w:t>
      </w:r>
      <w:hyperlink r:id="rId11" w:tooltip="Fayyaz Ahmad" w:history="1">
        <w:r w:rsidRPr="009B7F1B">
          <w:rPr>
            <w:rStyle w:val="Hyperlink"/>
            <w:rFonts w:ascii="Times New Roman" w:hAnsi="Times New Roman" w:cs="Times New Roman"/>
            <w:color w:val="auto"/>
            <w:sz w:val="24"/>
            <w:szCs w:val="24"/>
          </w:rPr>
          <w:t>Ahmad</w:t>
        </w:r>
      </w:hyperlink>
      <w:r w:rsidRPr="009B7F1B">
        <w:rPr>
          <w:rFonts w:ascii="Times New Roman" w:hAnsi="Times New Roman" w:cs="Times New Roman"/>
          <w:sz w:val="24"/>
          <w:szCs w:val="24"/>
        </w:rPr>
        <w:t>, 2024</w:t>
      </w:r>
      <w:r w:rsidRPr="009B7F1B">
        <w:rPr>
          <w:rFonts w:ascii="Times New Roman" w:eastAsia="Times New Roman" w:hAnsi="Times New Roman" w:cs="Times New Roman"/>
          <w:sz w:val="24"/>
          <w:szCs w:val="24"/>
          <w:lang w:eastAsia="en-GB"/>
        </w:rPr>
        <w:t>)</w:t>
      </w:r>
      <w:r w:rsidRPr="00F725EC">
        <w:rPr>
          <w:rFonts w:ascii="Times New Roman" w:hAnsi="Times New Roman" w:cs="Times New Roman"/>
          <w:sz w:val="24"/>
          <w:szCs w:val="24"/>
        </w:rPr>
        <w:t xml:space="preserve">. </w:t>
      </w:r>
      <w:r>
        <w:rPr>
          <w:rFonts w:ascii="Times New Roman" w:hAnsi="Times New Roman" w:cs="Times New Roman"/>
          <w:sz w:val="24"/>
          <w:szCs w:val="24"/>
        </w:rPr>
        <w:t xml:space="preserve">Climate-Smart Agriculture (CSA) </w:t>
      </w:r>
      <w:r w:rsidRPr="00251F05">
        <w:rPr>
          <w:rFonts w:ascii="Times New Roman" w:hAnsi="Times New Roman"/>
          <w:sz w:val="24"/>
          <w:szCs w:val="24"/>
        </w:rPr>
        <w:t>is a concept that the FAO</w:t>
      </w:r>
      <w:r>
        <w:rPr>
          <w:rFonts w:ascii="Times New Roman" w:hAnsi="Times New Roman"/>
          <w:sz w:val="24"/>
          <w:szCs w:val="24"/>
        </w:rPr>
        <w:t xml:space="preserve"> and World Bank</w:t>
      </w:r>
      <w:r w:rsidRPr="00251F05">
        <w:rPr>
          <w:rFonts w:ascii="Times New Roman" w:hAnsi="Times New Roman"/>
          <w:sz w:val="24"/>
          <w:szCs w:val="24"/>
        </w:rPr>
        <w:t xml:space="preserve"> created in reaction to the </w:t>
      </w:r>
      <w:r>
        <w:rPr>
          <w:rFonts w:ascii="Times New Roman" w:hAnsi="Times New Roman"/>
          <w:sz w:val="24"/>
          <w:szCs w:val="24"/>
        </w:rPr>
        <w:t>requirement</w:t>
      </w:r>
      <w:r w:rsidRPr="00251F05">
        <w:rPr>
          <w:rFonts w:ascii="Times New Roman" w:hAnsi="Times New Roman"/>
          <w:sz w:val="24"/>
          <w:szCs w:val="24"/>
        </w:rPr>
        <w:t xml:space="preserve"> to boost food security without compromising environmental quality and in support of the climate ch</w:t>
      </w:r>
      <w:r>
        <w:rPr>
          <w:rFonts w:ascii="Times New Roman" w:hAnsi="Times New Roman"/>
          <w:sz w:val="24"/>
          <w:szCs w:val="24"/>
        </w:rPr>
        <w:t>ange accord in Paris (FAO, 2018;</w:t>
      </w:r>
      <w:r w:rsidRPr="00251F05">
        <w:rPr>
          <w:rFonts w:ascii="Times New Roman" w:hAnsi="Times New Roman"/>
          <w:sz w:val="24"/>
          <w:szCs w:val="24"/>
        </w:rPr>
        <w:t xml:space="preserve"> IPCC, 2019). </w:t>
      </w:r>
      <w:r>
        <w:rPr>
          <w:rFonts w:ascii="Times New Roman" w:hAnsi="Times New Roman" w:cs="Times New Roman"/>
          <w:sz w:val="24"/>
          <w:szCs w:val="24"/>
        </w:rPr>
        <w:t xml:space="preserve">Climate-Smart Agriculture is a </w:t>
      </w:r>
      <w:r w:rsidRPr="006A7AC4">
        <w:rPr>
          <w:rFonts w:ascii="Times New Roman" w:hAnsi="Times New Roman" w:cs="Times New Roman"/>
          <w:sz w:val="24"/>
          <w:szCs w:val="24"/>
        </w:rPr>
        <w:t>comprehensive strategy to address climate</w:t>
      </w:r>
      <w:r w:rsidRPr="007624E1">
        <w:rPr>
          <w:rFonts w:ascii="Times New Roman" w:hAnsi="Times New Roman" w:cs="Times New Roman"/>
          <w:sz w:val="24"/>
          <w:szCs w:val="24"/>
        </w:rPr>
        <w:t xml:space="preserve"> change concerns and advance sustainable development and</w:t>
      </w:r>
      <w:r>
        <w:rPr>
          <w:rFonts w:ascii="Times New Roman" w:hAnsi="Times New Roman" w:cs="Times New Roman"/>
          <w:sz w:val="24"/>
          <w:szCs w:val="24"/>
        </w:rPr>
        <w:t xml:space="preserve"> food security. </w:t>
      </w:r>
      <w:r w:rsidRPr="00F725EC">
        <w:rPr>
          <w:rFonts w:ascii="Times New Roman" w:hAnsi="Times New Roman" w:cs="Times New Roman"/>
          <w:sz w:val="24"/>
          <w:szCs w:val="24"/>
        </w:rPr>
        <w:t xml:space="preserve">The primary goal of CSA, according to FAO </w:t>
      </w:r>
      <w:r>
        <w:rPr>
          <w:rFonts w:ascii="Times New Roman" w:hAnsi="Times New Roman" w:cs="Times New Roman"/>
          <w:sz w:val="24"/>
          <w:szCs w:val="24"/>
        </w:rPr>
        <w:t>(2022)</w:t>
      </w:r>
      <w:r w:rsidRPr="00F725EC">
        <w:rPr>
          <w:rFonts w:ascii="Times New Roman" w:hAnsi="Times New Roman" w:cs="Times New Roman"/>
          <w:sz w:val="24"/>
          <w:szCs w:val="24"/>
        </w:rPr>
        <w:t>, is to reframe agriculture in a changing climate in order to achieve a "triple win," or development, adaptation, and mitigation.</w:t>
      </w:r>
      <w:r>
        <w:rPr>
          <w:rFonts w:ascii="Times New Roman" w:hAnsi="Times New Roman" w:cs="Times New Roman"/>
          <w:sz w:val="24"/>
          <w:szCs w:val="24"/>
        </w:rPr>
        <w:t xml:space="preserve"> </w:t>
      </w:r>
      <w:r w:rsidRPr="00A32D1E">
        <w:rPr>
          <w:rFonts w:ascii="Times New Roman" w:hAnsi="Times New Roman" w:cs="Times New Roman"/>
          <w:sz w:val="24"/>
          <w:szCs w:val="24"/>
        </w:rPr>
        <w:t>Both</w:t>
      </w:r>
      <w:r w:rsidRPr="005251D8">
        <w:rPr>
          <w:rFonts w:ascii="Times New Roman" w:hAnsi="Times New Roman" w:cs="Times New Roman"/>
          <w:sz w:val="24"/>
          <w:szCs w:val="24"/>
        </w:rPr>
        <w:t xml:space="preserve"> the environment and the lifestyles of </w:t>
      </w:r>
      <w:r>
        <w:rPr>
          <w:rFonts w:ascii="Times New Roman" w:hAnsi="Times New Roman" w:cs="Times New Roman"/>
          <w:sz w:val="24"/>
          <w:szCs w:val="24"/>
        </w:rPr>
        <w:t>developing nations</w:t>
      </w:r>
      <w:r w:rsidRPr="005251D8">
        <w:rPr>
          <w:rFonts w:ascii="Times New Roman" w:hAnsi="Times New Roman" w:cs="Times New Roman"/>
          <w:sz w:val="24"/>
          <w:szCs w:val="24"/>
        </w:rPr>
        <w:t xml:space="preserve"> are being affected </w:t>
      </w:r>
      <w:r>
        <w:rPr>
          <w:rFonts w:ascii="Times New Roman" w:hAnsi="Times New Roman" w:cs="Times New Roman"/>
          <w:sz w:val="24"/>
          <w:szCs w:val="24"/>
        </w:rPr>
        <w:t>by climate change more and more.</w:t>
      </w:r>
      <w:r w:rsidRPr="005251D8">
        <w:rPr>
          <w:rFonts w:ascii="Times New Roman" w:hAnsi="Times New Roman" w:cs="Times New Roman"/>
          <w:sz w:val="24"/>
          <w:szCs w:val="24"/>
        </w:rPr>
        <w:t xml:space="preserve"> </w:t>
      </w:r>
      <w:r>
        <w:rPr>
          <w:rFonts w:ascii="Times New Roman" w:hAnsi="Times New Roman" w:cs="Times New Roman"/>
          <w:sz w:val="24"/>
          <w:szCs w:val="24"/>
        </w:rPr>
        <w:t>A</w:t>
      </w:r>
      <w:r w:rsidRPr="005251D8">
        <w:rPr>
          <w:rFonts w:ascii="Times New Roman" w:hAnsi="Times New Roman" w:cs="Times New Roman"/>
          <w:sz w:val="24"/>
          <w:szCs w:val="24"/>
        </w:rPr>
        <w:t>cute weather events like extensive droughts, erratic and unpredictable rainfall, flooding, and rising temperatures have been brought on by it.</w:t>
      </w:r>
      <w:r>
        <w:rPr>
          <w:rFonts w:ascii="Times New Roman" w:hAnsi="Times New Roman" w:cs="Times New Roman"/>
          <w:sz w:val="24"/>
          <w:szCs w:val="24"/>
        </w:rPr>
        <w:t xml:space="preserve"> </w:t>
      </w:r>
      <w:r w:rsidRPr="00145840">
        <w:rPr>
          <w:rFonts w:ascii="Times New Roman" w:hAnsi="Times New Roman" w:cs="Times New Roman"/>
          <w:sz w:val="24"/>
          <w:szCs w:val="24"/>
        </w:rPr>
        <w:t>Because human activity is the most important cause of the negative effects on the environment and climate change, the globe is currently on high alert to discover potential remedies</w:t>
      </w:r>
      <w:r>
        <w:rPr>
          <w:rFonts w:ascii="Times New Roman" w:hAnsi="Times New Roman" w:cs="Times New Roman"/>
          <w:sz w:val="24"/>
          <w:szCs w:val="24"/>
        </w:rPr>
        <w:t>. T</w:t>
      </w:r>
      <w:r w:rsidRPr="000116D8">
        <w:rPr>
          <w:rFonts w:ascii="Times New Roman" w:hAnsi="Times New Roman" w:cs="Times New Roman"/>
          <w:sz w:val="24"/>
          <w:szCs w:val="24"/>
        </w:rPr>
        <w:t xml:space="preserve">herefore, </w:t>
      </w:r>
      <w:r>
        <w:rPr>
          <w:rFonts w:ascii="Times New Roman" w:hAnsi="Times New Roman" w:cs="Times New Roman"/>
          <w:sz w:val="24"/>
          <w:szCs w:val="24"/>
        </w:rPr>
        <w:t>there is</w:t>
      </w:r>
      <w:r w:rsidRPr="000116D8">
        <w:rPr>
          <w:rFonts w:ascii="Times New Roman" w:hAnsi="Times New Roman" w:cs="Times New Roman"/>
          <w:sz w:val="24"/>
          <w:szCs w:val="24"/>
        </w:rPr>
        <w:t xml:space="preserve"> the </w:t>
      </w:r>
      <w:r>
        <w:rPr>
          <w:rFonts w:ascii="Times New Roman" w:hAnsi="Times New Roman" w:cs="Times New Roman"/>
          <w:sz w:val="24"/>
          <w:szCs w:val="24"/>
        </w:rPr>
        <w:t xml:space="preserve">necessity </w:t>
      </w:r>
      <w:r w:rsidRPr="000116D8">
        <w:rPr>
          <w:rFonts w:ascii="Times New Roman" w:hAnsi="Times New Roman" w:cs="Times New Roman"/>
          <w:sz w:val="24"/>
          <w:szCs w:val="24"/>
        </w:rPr>
        <w:t>for adaption</w:t>
      </w:r>
      <w:r>
        <w:rPr>
          <w:rFonts w:ascii="Times New Roman" w:hAnsi="Times New Roman" w:cs="Times New Roman"/>
          <w:sz w:val="24"/>
          <w:szCs w:val="24"/>
        </w:rPr>
        <w:t xml:space="preserve"> to climate change, because</w:t>
      </w:r>
      <w:r w:rsidRPr="00C84BBA">
        <w:rPr>
          <w:rFonts w:ascii="Times New Roman" w:hAnsi="Times New Roman" w:cs="Times New Roman"/>
          <w:sz w:val="24"/>
          <w:szCs w:val="24"/>
        </w:rPr>
        <w:t xml:space="preserve"> </w:t>
      </w:r>
      <w:r>
        <w:rPr>
          <w:rFonts w:ascii="Times New Roman" w:hAnsi="Times New Roman" w:cs="Times New Roman"/>
          <w:sz w:val="24"/>
          <w:szCs w:val="24"/>
        </w:rPr>
        <w:t xml:space="preserve">it is a threat to the </w:t>
      </w:r>
      <w:r w:rsidRPr="00C84BBA">
        <w:rPr>
          <w:rFonts w:ascii="Times New Roman" w:hAnsi="Times New Roman" w:cs="Times New Roman"/>
          <w:sz w:val="24"/>
          <w:szCs w:val="24"/>
        </w:rPr>
        <w:t>environment and human being</w:t>
      </w:r>
      <w:r>
        <w:rPr>
          <w:rFonts w:ascii="Times New Roman" w:hAnsi="Times New Roman" w:cs="Times New Roman"/>
          <w:sz w:val="24"/>
          <w:szCs w:val="24"/>
        </w:rPr>
        <w:t xml:space="preserve">. It has </w:t>
      </w:r>
      <w:r w:rsidRPr="00C84BBA">
        <w:rPr>
          <w:rFonts w:ascii="Times New Roman" w:hAnsi="Times New Roman" w:cs="Times New Roman"/>
          <w:sz w:val="24"/>
          <w:szCs w:val="24"/>
        </w:rPr>
        <w:t>inflicted</w:t>
      </w:r>
      <w:r>
        <w:rPr>
          <w:rFonts w:ascii="Times New Roman" w:hAnsi="Times New Roman" w:cs="Times New Roman"/>
          <w:sz w:val="24"/>
          <w:szCs w:val="24"/>
        </w:rPr>
        <w:t xml:space="preserve"> </w:t>
      </w:r>
      <w:r w:rsidRPr="00C84BBA">
        <w:rPr>
          <w:rFonts w:ascii="Times New Roman" w:hAnsi="Times New Roman" w:cs="Times New Roman"/>
          <w:sz w:val="24"/>
          <w:szCs w:val="24"/>
        </w:rPr>
        <w:t>irreversible losses on terrestrial ecosystems</w:t>
      </w:r>
      <w:r>
        <w:rPr>
          <w:rFonts w:ascii="Times New Roman" w:hAnsi="Times New Roman" w:cs="Times New Roman"/>
          <w:sz w:val="24"/>
          <w:szCs w:val="24"/>
        </w:rPr>
        <w:t xml:space="preserve"> in which crop production takes place.</w:t>
      </w:r>
      <w:r w:rsidRPr="000116D8">
        <w:rPr>
          <w:rFonts w:ascii="Times New Roman" w:hAnsi="Times New Roman"/>
          <w:sz w:val="24"/>
          <w:szCs w:val="24"/>
        </w:rPr>
        <w:t xml:space="preserve"> </w:t>
      </w:r>
      <w:r>
        <w:rPr>
          <w:rFonts w:ascii="Times New Roman" w:hAnsi="Times New Roman" w:cs="Times New Roman"/>
          <w:sz w:val="24"/>
          <w:szCs w:val="24"/>
        </w:rPr>
        <w:t>O</w:t>
      </w:r>
      <w:r w:rsidRPr="004268A2">
        <w:rPr>
          <w:rFonts w:ascii="Times New Roman" w:hAnsi="Times New Roman" w:cs="Times New Roman"/>
          <w:sz w:val="24"/>
          <w:szCs w:val="24"/>
        </w:rPr>
        <w:t>ne strategy that is recommended for enhancing the sustainability of agricultural production is climate-smart</w:t>
      </w:r>
      <w:r>
        <w:rPr>
          <w:rFonts w:ascii="Times New Roman" w:hAnsi="Times New Roman" w:cs="Times New Roman"/>
          <w:sz w:val="24"/>
          <w:szCs w:val="24"/>
        </w:rPr>
        <w:t xml:space="preserve"> </w:t>
      </w:r>
      <w:r>
        <w:rPr>
          <w:rFonts w:ascii="Times New Roman" w:hAnsi="Times New Roman" w:cs="Times New Roman"/>
          <w:sz w:val="24"/>
          <w:szCs w:val="24"/>
        </w:rPr>
        <w:lastRenderedPageBreak/>
        <w:t>agriculture (</w:t>
      </w:r>
      <w:proofErr w:type="spellStart"/>
      <w:r w:rsidRPr="007624E1">
        <w:rPr>
          <w:rFonts w:ascii="Times New Roman" w:hAnsi="Times New Roman" w:cs="Times New Roman"/>
          <w:sz w:val="24"/>
          <w:szCs w:val="24"/>
        </w:rPr>
        <w:t>Cervigni</w:t>
      </w:r>
      <w:proofErr w:type="spellEnd"/>
      <w:r w:rsidRPr="007624E1">
        <w:rPr>
          <w:rFonts w:ascii="Times New Roman" w:hAnsi="Times New Roman" w:cs="Times New Roman"/>
          <w:sz w:val="24"/>
          <w:szCs w:val="24"/>
        </w:rPr>
        <w:t xml:space="preserve">, </w:t>
      </w:r>
      <w:proofErr w:type="spellStart"/>
      <w:r w:rsidRPr="007624E1">
        <w:rPr>
          <w:rFonts w:ascii="Times New Roman" w:hAnsi="Times New Roman" w:cs="Times New Roman"/>
          <w:sz w:val="24"/>
          <w:szCs w:val="24"/>
        </w:rPr>
        <w:t>Valentini</w:t>
      </w:r>
      <w:proofErr w:type="spellEnd"/>
      <w:r w:rsidRPr="007624E1">
        <w:rPr>
          <w:rFonts w:ascii="Times New Roman" w:hAnsi="Times New Roman" w:cs="Times New Roman"/>
          <w:sz w:val="24"/>
          <w:szCs w:val="24"/>
        </w:rPr>
        <w:t xml:space="preserve">, </w:t>
      </w:r>
      <w:proofErr w:type="spellStart"/>
      <w:r w:rsidRPr="007624E1">
        <w:rPr>
          <w:rFonts w:ascii="Times New Roman" w:hAnsi="Times New Roman" w:cs="Times New Roman"/>
          <w:sz w:val="24"/>
          <w:szCs w:val="24"/>
        </w:rPr>
        <w:t>Santinim</w:t>
      </w:r>
      <w:proofErr w:type="spellEnd"/>
      <w:r w:rsidRPr="007624E1">
        <w:rPr>
          <w:rFonts w:ascii="Times New Roman" w:hAnsi="Times New Roman" w:cs="Times New Roman"/>
          <w:sz w:val="24"/>
          <w:szCs w:val="24"/>
        </w:rPr>
        <w:t>, 2013).</w:t>
      </w:r>
      <w:r>
        <w:rPr>
          <w:rFonts w:ascii="Times New Roman" w:hAnsi="Times New Roman" w:cs="Times New Roman"/>
          <w:sz w:val="24"/>
          <w:szCs w:val="24"/>
        </w:rPr>
        <w:t xml:space="preserve"> The adoption of CSA has become necessary, because </w:t>
      </w:r>
      <w:r w:rsidRPr="00DA56DB">
        <w:rPr>
          <w:rFonts w:ascii="Times New Roman" w:hAnsi="Times New Roman" w:cs="Times New Roman"/>
          <w:sz w:val="24"/>
          <w:szCs w:val="24"/>
        </w:rPr>
        <w:t>to feed the 9.8 billion people who are predicted to live on the world by 2050, agricultural production must increase by 70%, according to the United Nations Food and Agricultural Organization (</w:t>
      </w:r>
      <w:r w:rsidRPr="00DA56DB">
        <w:rPr>
          <w:rFonts w:ascii="Times New Roman" w:eastAsia="Times New Roman" w:hAnsi="Times New Roman" w:cs="Times New Roman"/>
          <w:sz w:val="24"/>
          <w:szCs w:val="24"/>
          <w:lang w:eastAsia="en-GB"/>
        </w:rPr>
        <w:t>F AO</w:t>
      </w:r>
      <w:r w:rsidRPr="00DA56DB">
        <w:rPr>
          <w:rFonts w:ascii="Times New Roman" w:hAnsi="Times New Roman" w:cs="Times New Roman"/>
          <w:sz w:val="24"/>
          <w:szCs w:val="24"/>
        </w:rPr>
        <w:t>, 2019). The present world population of 7.6 billion people is expected to increase to 8.6 billion in 2030, 9.8 billion in 2050, and 11.2 billion in 2100 (</w:t>
      </w:r>
      <w:r w:rsidRPr="00DA56DB">
        <w:rPr>
          <w:rFonts w:ascii="Times New Roman" w:eastAsia="Times New Roman" w:hAnsi="Times New Roman" w:cs="Times New Roman"/>
          <w:sz w:val="24"/>
          <w:szCs w:val="24"/>
          <w:lang w:eastAsia="en-GB"/>
        </w:rPr>
        <w:t>United Nations,</w:t>
      </w:r>
      <w:r w:rsidRPr="00DA56DB">
        <w:rPr>
          <w:rFonts w:ascii="Times New Roman" w:hAnsi="Times New Roman" w:cs="Times New Roman"/>
          <w:sz w:val="24"/>
          <w:szCs w:val="24"/>
        </w:rPr>
        <w:t xml:space="preserve"> 2017). Therefore, additional 200 million tons extra cattle and other animals and 1 billion tons more corn, sorghum, and other commodities would be required.</w:t>
      </w:r>
      <w:r>
        <w:rPr>
          <w:rFonts w:ascii="Times New Roman" w:hAnsi="Times New Roman" w:cs="Times New Roman"/>
          <w:sz w:val="24"/>
          <w:szCs w:val="24"/>
        </w:rPr>
        <w:t xml:space="preserve"> But in contrary, i</w:t>
      </w:r>
      <w:r>
        <w:rPr>
          <w:rFonts w:ascii="Times New Roman" w:hAnsi="Times New Roman"/>
          <w:sz w:val="24"/>
          <w:szCs w:val="24"/>
        </w:rPr>
        <w:t xml:space="preserve">t is </w:t>
      </w:r>
      <w:r>
        <w:rPr>
          <w:rFonts w:ascii="Times New Roman" w:hAnsi="Times New Roman" w:cs="Times New Roman"/>
          <w:sz w:val="24"/>
          <w:szCs w:val="24"/>
        </w:rPr>
        <w:t xml:space="preserve">forecast </w:t>
      </w:r>
      <w:r w:rsidRPr="000116D8">
        <w:rPr>
          <w:rFonts w:ascii="Times New Roman" w:hAnsi="Times New Roman" w:cs="Times New Roman"/>
          <w:sz w:val="24"/>
          <w:szCs w:val="24"/>
        </w:rPr>
        <w:t>that climate change would lower cereal production by 1% to 7% by 2060 (</w:t>
      </w:r>
      <w:r w:rsidRPr="000116D8">
        <w:rPr>
          <w:rFonts w:ascii="Times New Roman" w:eastAsia="Times New Roman" w:hAnsi="Times New Roman" w:cs="Times New Roman"/>
          <w:sz w:val="24"/>
          <w:szCs w:val="24"/>
          <w:lang w:eastAsia="en-GB"/>
        </w:rPr>
        <w:t>FAO, 2010)</w:t>
      </w:r>
      <w:r w:rsidRPr="000116D8">
        <w:rPr>
          <w:rFonts w:ascii="Times New Roman" w:hAnsi="Times New Roman" w:cs="Times New Roman"/>
          <w:sz w:val="24"/>
          <w:szCs w:val="24"/>
        </w:rPr>
        <w:t xml:space="preserve">. </w:t>
      </w:r>
      <w:r>
        <w:rPr>
          <w:rFonts w:ascii="Times New Roman" w:hAnsi="Times New Roman" w:cs="Times New Roman"/>
          <w:sz w:val="24"/>
          <w:szCs w:val="24"/>
        </w:rPr>
        <w:t>Again, b</w:t>
      </w:r>
      <w:r w:rsidRPr="000116D8">
        <w:rPr>
          <w:rFonts w:ascii="Times New Roman" w:hAnsi="Times New Roman" w:cs="Times New Roman"/>
          <w:sz w:val="24"/>
          <w:szCs w:val="24"/>
        </w:rPr>
        <w:t xml:space="preserve">y 2050, at least 22% of the land area under crop </w:t>
      </w:r>
      <w:r>
        <w:rPr>
          <w:rFonts w:ascii="Times New Roman" w:hAnsi="Times New Roman" w:cs="Times New Roman"/>
          <w:sz w:val="24"/>
          <w:szCs w:val="24"/>
        </w:rPr>
        <w:t xml:space="preserve">agriculture would </w:t>
      </w:r>
      <w:r w:rsidRPr="000116D8">
        <w:rPr>
          <w:rFonts w:ascii="Times New Roman" w:hAnsi="Times New Roman" w:cs="Times New Roman"/>
          <w:sz w:val="24"/>
          <w:szCs w:val="24"/>
        </w:rPr>
        <w:t xml:space="preserve">likely suffer </w:t>
      </w:r>
      <w:proofErr w:type="spellStart"/>
      <w:r w:rsidRPr="000116D8">
        <w:rPr>
          <w:rFonts w:ascii="Times New Roman" w:hAnsi="Times New Roman" w:cs="Times New Roman"/>
          <w:sz w:val="24"/>
          <w:szCs w:val="24"/>
        </w:rPr>
        <w:t>unf</w:t>
      </w:r>
      <w:r>
        <w:rPr>
          <w:rFonts w:ascii="Times New Roman" w:hAnsi="Times New Roman" w:cs="Times New Roman"/>
          <w:sz w:val="24"/>
          <w:szCs w:val="24"/>
        </w:rPr>
        <w:t>avorable</w:t>
      </w:r>
      <w:proofErr w:type="spellEnd"/>
      <w:r>
        <w:rPr>
          <w:rFonts w:ascii="Times New Roman" w:hAnsi="Times New Roman" w:cs="Times New Roman"/>
          <w:sz w:val="24"/>
          <w:szCs w:val="24"/>
        </w:rPr>
        <w:t xml:space="preserve"> impact</w:t>
      </w:r>
      <w:r w:rsidRPr="000116D8">
        <w:rPr>
          <w:rFonts w:ascii="Times New Roman" w:hAnsi="Times New Roman" w:cs="Times New Roman"/>
          <w:sz w:val="24"/>
          <w:szCs w:val="24"/>
        </w:rPr>
        <w:t>s from climate change</w:t>
      </w:r>
      <w:r>
        <w:rPr>
          <w:rFonts w:ascii="Times New Roman" w:hAnsi="Times New Roman" w:cs="Times New Roman"/>
          <w:sz w:val="24"/>
          <w:szCs w:val="24"/>
        </w:rPr>
        <w:t>. And,</w:t>
      </w:r>
      <w:r w:rsidRPr="000116D8">
        <w:rPr>
          <w:rFonts w:ascii="Times New Roman" w:hAnsi="Times New Roman" w:cs="Times New Roman"/>
          <w:sz w:val="24"/>
          <w:szCs w:val="24"/>
        </w:rPr>
        <w:t xml:space="preserve"> </w:t>
      </w:r>
      <w:r>
        <w:rPr>
          <w:rFonts w:ascii="Times New Roman" w:hAnsi="Times New Roman" w:cs="Times New Roman"/>
          <w:sz w:val="24"/>
          <w:szCs w:val="24"/>
        </w:rPr>
        <w:t>about</w:t>
      </w:r>
      <w:r w:rsidRPr="000116D8">
        <w:rPr>
          <w:rFonts w:ascii="Times New Roman" w:hAnsi="Times New Roman" w:cs="Times New Roman"/>
          <w:sz w:val="24"/>
          <w:szCs w:val="24"/>
        </w:rPr>
        <w:t xml:space="preserve"> 56% of that land area</w:t>
      </w:r>
      <w:r>
        <w:rPr>
          <w:rFonts w:ascii="Times New Roman" w:hAnsi="Times New Roman" w:cs="Times New Roman"/>
          <w:sz w:val="24"/>
          <w:szCs w:val="24"/>
        </w:rPr>
        <w:t xml:space="preserve"> would be</w:t>
      </w:r>
      <w:r w:rsidRPr="000116D8">
        <w:rPr>
          <w:rFonts w:ascii="Times New Roman" w:hAnsi="Times New Roman" w:cs="Times New Roman"/>
          <w:sz w:val="24"/>
          <w:szCs w:val="24"/>
        </w:rPr>
        <w:t xml:space="preserve"> located in sub-Saharan Africa </w:t>
      </w:r>
      <w:r>
        <w:rPr>
          <w:rFonts w:ascii="Times New Roman" w:hAnsi="Times New Roman" w:cs="Times New Roman"/>
          <w:sz w:val="24"/>
          <w:szCs w:val="24"/>
        </w:rPr>
        <w:t xml:space="preserve">(Campbell, Mann, Meléndez-Ortiz, </w:t>
      </w:r>
      <w:proofErr w:type="spellStart"/>
      <w:r>
        <w:rPr>
          <w:rFonts w:ascii="Times New Roman" w:hAnsi="Times New Roman" w:cs="Times New Roman"/>
          <w:sz w:val="24"/>
          <w:szCs w:val="24"/>
        </w:rPr>
        <w:t>Streck</w:t>
      </w:r>
      <w:proofErr w:type="spellEnd"/>
      <w:r>
        <w:rPr>
          <w:rFonts w:ascii="Times New Roman" w:hAnsi="Times New Roman" w:cs="Times New Roman"/>
          <w:sz w:val="24"/>
          <w:szCs w:val="24"/>
        </w:rPr>
        <w:t>, &amp;</w:t>
      </w:r>
      <w:proofErr w:type="spellStart"/>
      <w:r w:rsidRPr="000116D8">
        <w:rPr>
          <w:rFonts w:ascii="Times New Roman" w:hAnsi="Times New Roman" w:cs="Times New Roman"/>
          <w:sz w:val="24"/>
          <w:szCs w:val="24"/>
        </w:rPr>
        <w:t>Tennigkeit</w:t>
      </w:r>
      <w:proofErr w:type="spellEnd"/>
      <w:r>
        <w:rPr>
          <w:rFonts w:ascii="Times New Roman" w:hAnsi="Times New Roman" w:cs="Times New Roman"/>
          <w:sz w:val="24"/>
          <w:szCs w:val="24"/>
        </w:rPr>
        <w:t>,</w:t>
      </w:r>
      <w:r w:rsidRPr="000116D8">
        <w:rPr>
          <w:rFonts w:ascii="Times New Roman" w:hAnsi="Times New Roman" w:cs="Times New Roman"/>
          <w:sz w:val="24"/>
          <w:szCs w:val="24"/>
        </w:rPr>
        <w:t xml:space="preserve"> 2011).</w:t>
      </w:r>
      <w:r w:rsidRPr="00867AB2">
        <w:rPr>
          <w:rFonts w:ascii="Times New Roman" w:hAnsi="Times New Roman"/>
          <w:sz w:val="24"/>
          <w:szCs w:val="24"/>
        </w:rPr>
        <w:t xml:space="preserve"> </w:t>
      </w:r>
    </w:p>
    <w:p w14:paraId="2E6F659E" w14:textId="77777777" w:rsidR="00A551DF" w:rsidRDefault="00A551DF" w:rsidP="00A551DF">
      <w:pPr>
        <w:spacing w:line="360" w:lineRule="auto"/>
        <w:jc w:val="both"/>
        <w:rPr>
          <w:rFonts w:ascii="Times New Roman" w:hAnsi="Times New Roman"/>
          <w:sz w:val="24"/>
          <w:szCs w:val="24"/>
        </w:rPr>
      </w:pPr>
      <w:r>
        <w:rPr>
          <w:rFonts w:ascii="Times New Roman" w:hAnsi="Times New Roman" w:cs="Times New Roman"/>
          <w:sz w:val="24"/>
          <w:szCs w:val="24"/>
        </w:rPr>
        <w:t>Considering the above background and ensuing problem, the objectives of this study include: to examine</w:t>
      </w:r>
      <w:r w:rsidRPr="00C2451F">
        <w:rPr>
          <w:rFonts w:ascii="Times New Roman" w:hAnsi="Times New Roman" w:cs="Times New Roman"/>
          <w:sz w:val="24"/>
          <w:szCs w:val="24"/>
        </w:rPr>
        <w:t xml:space="preserve"> pesticide-free crop production</w:t>
      </w:r>
      <w:r>
        <w:rPr>
          <w:rFonts w:ascii="Times New Roman" w:hAnsi="Times New Roman" w:cs="Times New Roman"/>
          <w:sz w:val="24"/>
          <w:szCs w:val="24"/>
        </w:rPr>
        <w:t>, examine climate smart agricultural practices in developing countries and nexus between pesticide-free crop agriculture and climate-smart agriculture</w:t>
      </w:r>
      <w:r>
        <w:rPr>
          <w:rFonts w:ascii="Times New Roman" w:hAnsi="Times New Roman"/>
          <w:sz w:val="24"/>
          <w:szCs w:val="24"/>
        </w:rPr>
        <w:t>.</w:t>
      </w:r>
    </w:p>
    <w:p w14:paraId="029A1A58" w14:textId="77777777" w:rsidR="00A551DF" w:rsidRDefault="00A551DF" w:rsidP="00A551DF">
      <w:pPr>
        <w:spacing w:line="360" w:lineRule="auto"/>
        <w:jc w:val="both"/>
        <w:rPr>
          <w:rFonts w:ascii="Times New Roman" w:hAnsi="Times New Roman" w:cs="Times New Roman"/>
          <w:sz w:val="24"/>
          <w:szCs w:val="24"/>
        </w:rPr>
      </w:pPr>
      <w:r w:rsidRPr="00F93B86">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sz w:val="24"/>
          <w:szCs w:val="24"/>
          <w:lang w:eastAsia="en-GB"/>
        </w:rPr>
        <w:t xml:space="preserve">outcomes of this review </w:t>
      </w:r>
      <w:r w:rsidRPr="00F93B86">
        <w:rPr>
          <w:rFonts w:ascii="Times New Roman" w:eastAsia="Times New Roman" w:hAnsi="Times New Roman" w:cs="Times New Roman"/>
          <w:sz w:val="24"/>
          <w:szCs w:val="24"/>
          <w:lang w:eastAsia="en-GB"/>
        </w:rPr>
        <w:t>w</w:t>
      </w:r>
      <w:r>
        <w:rPr>
          <w:rFonts w:ascii="Times New Roman" w:eastAsia="Times New Roman" w:hAnsi="Times New Roman" w:cs="Times New Roman"/>
          <w:sz w:val="24"/>
          <w:szCs w:val="24"/>
          <w:lang w:eastAsia="en-GB"/>
        </w:rPr>
        <w:t>ould</w:t>
      </w:r>
      <w:r w:rsidRPr="00F93B86">
        <w:rPr>
          <w:rFonts w:ascii="Times New Roman" w:eastAsia="Times New Roman" w:hAnsi="Times New Roman" w:cs="Times New Roman"/>
          <w:sz w:val="24"/>
          <w:szCs w:val="24"/>
          <w:lang w:eastAsia="en-GB"/>
        </w:rPr>
        <w:t xml:space="preserve"> aid policymakers in bringing necessary interventions to make </w:t>
      </w:r>
      <w:r>
        <w:rPr>
          <w:rFonts w:ascii="Times New Roman" w:eastAsia="Times New Roman" w:hAnsi="Times New Roman" w:cs="Times New Roman"/>
          <w:sz w:val="24"/>
          <w:szCs w:val="24"/>
          <w:lang w:eastAsia="en-GB"/>
        </w:rPr>
        <w:t>pesticide</w:t>
      </w:r>
      <w:r w:rsidRPr="00F93B86">
        <w:rPr>
          <w:rFonts w:ascii="Times New Roman" w:eastAsia="Times New Roman" w:hAnsi="Times New Roman" w:cs="Times New Roman"/>
          <w:sz w:val="24"/>
          <w:szCs w:val="24"/>
          <w:lang w:eastAsia="en-GB"/>
        </w:rPr>
        <w:t>-free farming</w:t>
      </w:r>
      <w:r>
        <w:rPr>
          <w:rFonts w:ascii="Times New Roman" w:eastAsia="Times New Roman" w:hAnsi="Times New Roman" w:cs="Times New Roman"/>
          <w:sz w:val="24"/>
          <w:szCs w:val="24"/>
          <w:lang w:eastAsia="en-GB"/>
        </w:rPr>
        <w:t xml:space="preserve"> and climate smart agriculture</w:t>
      </w:r>
      <w:r w:rsidRPr="00F93B86">
        <w:rPr>
          <w:rFonts w:ascii="Times New Roman" w:eastAsia="Times New Roman" w:hAnsi="Times New Roman" w:cs="Times New Roman"/>
          <w:sz w:val="24"/>
          <w:szCs w:val="24"/>
          <w:lang w:eastAsia="en-GB"/>
        </w:rPr>
        <w:t xml:space="preserve"> more remunerative for the growers</w:t>
      </w:r>
      <w:r>
        <w:rPr>
          <w:rFonts w:ascii="Times New Roman" w:eastAsia="Times New Roman" w:hAnsi="Times New Roman" w:cs="Times New Roman"/>
          <w:sz w:val="24"/>
          <w:szCs w:val="24"/>
          <w:lang w:eastAsia="en-GB"/>
        </w:rPr>
        <w:t xml:space="preserve"> and guaranteeing the teeming population of developing countries food security</w:t>
      </w:r>
      <w:r w:rsidRPr="00F93B8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Again, e</w:t>
      </w:r>
      <w:r w:rsidRPr="006803B6">
        <w:rPr>
          <w:rFonts w:ascii="Times New Roman" w:hAnsi="Times New Roman" w:cs="Times New Roman"/>
          <w:sz w:val="24"/>
          <w:szCs w:val="24"/>
        </w:rPr>
        <w:t xml:space="preserve">stablishing efficient and sustainable food production systems for the twenty-first century requires fostering resource cycling, ecological balance, soil biodiversity, and long-term </w:t>
      </w:r>
      <w:r>
        <w:rPr>
          <w:rFonts w:ascii="Times New Roman" w:hAnsi="Times New Roman" w:cs="Times New Roman"/>
          <w:sz w:val="24"/>
          <w:szCs w:val="24"/>
        </w:rPr>
        <w:t xml:space="preserve">environmental and human </w:t>
      </w:r>
      <w:r w:rsidRPr="006803B6">
        <w:rPr>
          <w:rFonts w:ascii="Times New Roman" w:hAnsi="Times New Roman" w:cs="Times New Roman"/>
          <w:sz w:val="24"/>
          <w:szCs w:val="24"/>
        </w:rPr>
        <w:t>health</w:t>
      </w:r>
      <w:r>
        <w:rPr>
          <w:rFonts w:ascii="Times New Roman" w:hAnsi="Times New Roman" w:cs="Times New Roman"/>
          <w:sz w:val="24"/>
          <w:szCs w:val="24"/>
        </w:rPr>
        <w:t xml:space="preserve"> and reduction in </w:t>
      </w:r>
      <w:r w:rsidRPr="00F217F3">
        <w:rPr>
          <w:rFonts w:ascii="Times New Roman" w:hAnsi="Times New Roman" w:cs="Times New Roman"/>
          <w:sz w:val="24"/>
          <w:szCs w:val="24"/>
        </w:rPr>
        <w:t xml:space="preserve">greenhouse gas emissions. The method adapted for this study is document review. </w:t>
      </w:r>
    </w:p>
    <w:p w14:paraId="6CF1616E" w14:textId="77777777" w:rsidR="00A551DF" w:rsidRDefault="00A551DF" w:rsidP="00A551DF">
      <w:pPr>
        <w:spacing w:after="0" w:line="360" w:lineRule="auto"/>
        <w:jc w:val="both"/>
        <w:rPr>
          <w:rFonts w:ascii="Times New Roman" w:hAnsi="Times New Roman" w:cs="Times New Roman"/>
          <w:b/>
          <w:sz w:val="24"/>
          <w:szCs w:val="24"/>
        </w:rPr>
      </w:pPr>
      <w:r w:rsidRPr="00B44B65">
        <w:rPr>
          <w:rFonts w:ascii="Times New Roman" w:hAnsi="Times New Roman" w:cs="Times New Roman"/>
          <w:b/>
          <w:sz w:val="24"/>
          <w:szCs w:val="24"/>
        </w:rPr>
        <w:t xml:space="preserve">Pesticide-Free Crop </w:t>
      </w:r>
      <w:r>
        <w:rPr>
          <w:rFonts w:ascii="Times New Roman" w:hAnsi="Times New Roman" w:cs="Times New Roman"/>
          <w:b/>
          <w:sz w:val="24"/>
          <w:szCs w:val="24"/>
        </w:rPr>
        <w:t>Agriculture</w:t>
      </w:r>
    </w:p>
    <w:p w14:paraId="0333B366" w14:textId="77777777" w:rsidR="00A551DF" w:rsidRDefault="00A551DF" w:rsidP="00A551DF">
      <w:pPr>
        <w:spacing w:line="360" w:lineRule="auto"/>
        <w:jc w:val="both"/>
        <w:rPr>
          <w:rFonts w:ascii="Times New Roman" w:hAnsi="Times New Roman" w:cs="Times New Roman"/>
          <w:sz w:val="24"/>
          <w:szCs w:val="24"/>
        </w:rPr>
      </w:pPr>
      <w:r w:rsidRPr="00752B87">
        <w:rPr>
          <w:rFonts w:ascii="Times New Roman" w:hAnsi="Times New Roman" w:cs="Times New Roman"/>
          <w:sz w:val="24"/>
          <w:szCs w:val="24"/>
        </w:rPr>
        <w:t>Pesticides are widely utilized in the agricul</w:t>
      </w:r>
      <w:r>
        <w:rPr>
          <w:rFonts w:ascii="Times New Roman" w:hAnsi="Times New Roman" w:cs="Times New Roman"/>
          <w:sz w:val="24"/>
          <w:szCs w:val="24"/>
        </w:rPr>
        <w:t>tural industry.</w:t>
      </w:r>
      <w:r w:rsidRPr="00752B87">
        <w:rPr>
          <w:rFonts w:ascii="Times New Roman" w:hAnsi="Times New Roman" w:cs="Times New Roman"/>
          <w:sz w:val="24"/>
          <w:szCs w:val="24"/>
        </w:rPr>
        <w:t xml:space="preserve"> For the past few decades, artificial chemicals have been extensively utilized throughout the world to safeguard crops in an effort to increase both their output and quality</w:t>
      </w:r>
      <w:r>
        <w:rPr>
          <w:rFonts w:ascii="Times New Roman" w:hAnsi="Times New Roman" w:cs="Times New Roman"/>
          <w:sz w:val="24"/>
          <w:szCs w:val="24"/>
        </w:rPr>
        <w:t xml:space="preserve"> (</w:t>
      </w:r>
      <w:r w:rsidRPr="00752B87">
        <w:rPr>
          <w:rFonts w:ascii="Times New Roman" w:hAnsi="Times New Roman" w:cs="Times New Roman"/>
          <w:sz w:val="24"/>
          <w:szCs w:val="24"/>
        </w:rPr>
        <w:t>Hossain, Rahman, &amp; Khan</w:t>
      </w:r>
      <w:r>
        <w:rPr>
          <w:rFonts w:ascii="Times New Roman" w:hAnsi="Times New Roman" w:cs="Times New Roman"/>
          <w:sz w:val="24"/>
          <w:szCs w:val="24"/>
        </w:rPr>
        <w:t>,</w:t>
      </w:r>
      <w:r w:rsidRPr="00752B87">
        <w:rPr>
          <w:rFonts w:ascii="Times New Roman" w:hAnsi="Times New Roman" w:cs="Times New Roman"/>
          <w:sz w:val="24"/>
          <w:szCs w:val="24"/>
        </w:rPr>
        <w:t xml:space="preserve"> 2017).</w:t>
      </w:r>
      <w:r>
        <w:rPr>
          <w:rFonts w:ascii="Times New Roman" w:hAnsi="Times New Roman" w:cs="Times New Roman"/>
          <w:sz w:val="24"/>
          <w:szCs w:val="24"/>
        </w:rPr>
        <w:t xml:space="preserve"> I</w:t>
      </w:r>
      <w:r w:rsidRPr="00752B87">
        <w:rPr>
          <w:rFonts w:ascii="Times New Roman" w:hAnsi="Times New Roman" w:cs="Times New Roman"/>
          <w:sz w:val="24"/>
          <w:szCs w:val="24"/>
        </w:rPr>
        <w:t>ncreasing global food production was necessary for the growing global population. To meet this demand, there is need to expand agricultural lands, raise crop productivity, and raise yields. As a result, a wide range of chemicals and appropriate application methods are used in the pesticide application process to protect crops</w:t>
      </w:r>
      <w:r>
        <w:rPr>
          <w:rFonts w:ascii="Times New Roman" w:hAnsi="Times New Roman" w:cs="Times New Roman"/>
          <w:sz w:val="24"/>
          <w:szCs w:val="24"/>
        </w:rPr>
        <w:t>. C</w:t>
      </w:r>
      <w:r w:rsidRPr="006803B6">
        <w:rPr>
          <w:rFonts w:ascii="Times New Roman" w:hAnsi="Times New Roman" w:cs="Times New Roman"/>
          <w:sz w:val="24"/>
          <w:szCs w:val="24"/>
        </w:rPr>
        <w:t>hemical pesticides</w:t>
      </w:r>
      <w:r>
        <w:rPr>
          <w:rFonts w:ascii="Times New Roman" w:hAnsi="Times New Roman" w:cs="Times New Roman"/>
          <w:sz w:val="24"/>
          <w:szCs w:val="24"/>
        </w:rPr>
        <w:t xml:space="preserve"> were ushered</w:t>
      </w:r>
      <w:r w:rsidRPr="006803B6">
        <w:rPr>
          <w:rFonts w:ascii="Times New Roman" w:hAnsi="Times New Roman" w:cs="Times New Roman"/>
          <w:sz w:val="24"/>
          <w:szCs w:val="24"/>
        </w:rPr>
        <w:t xml:space="preserve"> in the 1940s </w:t>
      </w:r>
      <w:r>
        <w:rPr>
          <w:rFonts w:ascii="Times New Roman" w:hAnsi="Times New Roman" w:cs="Times New Roman"/>
          <w:sz w:val="24"/>
          <w:szCs w:val="24"/>
        </w:rPr>
        <w:t>and they were at first c</w:t>
      </w:r>
      <w:r w:rsidRPr="006803B6">
        <w:rPr>
          <w:rFonts w:ascii="Times New Roman" w:hAnsi="Times New Roman" w:cs="Times New Roman"/>
          <w:sz w:val="24"/>
          <w:szCs w:val="24"/>
        </w:rPr>
        <w:t xml:space="preserve">elebrated </w:t>
      </w:r>
      <w:r>
        <w:rPr>
          <w:rFonts w:ascii="Times New Roman" w:hAnsi="Times New Roman" w:cs="Times New Roman"/>
          <w:sz w:val="24"/>
          <w:szCs w:val="24"/>
        </w:rPr>
        <w:t xml:space="preserve">for </w:t>
      </w:r>
      <w:r w:rsidRPr="006803B6">
        <w:rPr>
          <w:rFonts w:ascii="Times New Roman" w:hAnsi="Times New Roman" w:cs="Times New Roman"/>
          <w:sz w:val="24"/>
          <w:szCs w:val="24"/>
        </w:rPr>
        <w:t>their accessibility, strength, and mobility</w:t>
      </w:r>
      <w:r>
        <w:rPr>
          <w:rFonts w:ascii="Times New Roman" w:hAnsi="Times New Roman" w:cs="Times New Roman"/>
          <w:sz w:val="24"/>
          <w:szCs w:val="24"/>
        </w:rPr>
        <w:t>. Weeds, diseases</w:t>
      </w:r>
      <w:r w:rsidRPr="00752B87">
        <w:rPr>
          <w:rFonts w:ascii="Times New Roman" w:hAnsi="Times New Roman" w:cs="Times New Roman"/>
          <w:sz w:val="24"/>
          <w:szCs w:val="24"/>
        </w:rPr>
        <w:t xml:space="preserve">, and </w:t>
      </w:r>
      <w:r w:rsidRPr="00752B87">
        <w:rPr>
          <w:rFonts w:ascii="Times New Roman" w:hAnsi="Times New Roman" w:cs="Times New Roman"/>
          <w:sz w:val="24"/>
          <w:szCs w:val="24"/>
        </w:rPr>
        <w:lastRenderedPageBreak/>
        <w:t>pests pose a hazard to cro</w:t>
      </w:r>
      <w:r w:rsidRPr="006803B6">
        <w:rPr>
          <w:rFonts w:ascii="Times New Roman" w:hAnsi="Times New Roman" w:cs="Times New Roman"/>
          <w:sz w:val="24"/>
          <w:szCs w:val="24"/>
        </w:rPr>
        <w:t>ps and must be inhibited since they can cause signif</w:t>
      </w:r>
      <w:r>
        <w:rPr>
          <w:rFonts w:ascii="Times New Roman" w:hAnsi="Times New Roman" w:cs="Times New Roman"/>
          <w:sz w:val="24"/>
          <w:szCs w:val="24"/>
        </w:rPr>
        <w:t>icant harm and financial losses</w:t>
      </w:r>
      <w:r w:rsidRPr="006803B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Dhananjayan</w:t>
      </w:r>
      <w:proofErr w:type="spellEnd"/>
      <w:r w:rsidRPr="006803B6">
        <w:rPr>
          <w:rFonts w:ascii="Times New Roman" w:hAnsi="Times New Roman" w:cs="Times New Roman"/>
          <w:sz w:val="24"/>
          <w:szCs w:val="24"/>
        </w:rPr>
        <w:t>, Jayakum</w:t>
      </w:r>
      <w:r>
        <w:rPr>
          <w:rFonts w:ascii="Times New Roman" w:hAnsi="Times New Roman" w:cs="Times New Roman"/>
          <w:sz w:val="24"/>
          <w:szCs w:val="24"/>
        </w:rPr>
        <w:t xml:space="preserve">ar &amp; Ravichandran, 2020). </w:t>
      </w:r>
      <w:r w:rsidRPr="006803B6">
        <w:rPr>
          <w:rFonts w:ascii="Times New Roman" w:hAnsi="Times New Roman" w:cs="Times New Roman"/>
          <w:sz w:val="24"/>
          <w:szCs w:val="24"/>
        </w:rPr>
        <w:t>Farmers can employ direct control tactics or preventive measures when it comes to pest intervention; the choice is always made after a weighted decision-making process.</w:t>
      </w:r>
      <w:r>
        <w:rPr>
          <w:rFonts w:ascii="Times New Roman" w:hAnsi="Times New Roman" w:cs="Times New Roman"/>
          <w:sz w:val="24"/>
          <w:szCs w:val="24"/>
        </w:rPr>
        <w:t xml:space="preserve"> </w:t>
      </w:r>
    </w:p>
    <w:p w14:paraId="717612F7" w14:textId="77777777" w:rsidR="00A551DF"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t>But later m</w:t>
      </w:r>
      <w:r w:rsidRPr="006803B6">
        <w:rPr>
          <w:rFonts w:ascii="Times New Roman" w:hAnsi="Times New Roman" w:cs="Times New Roman"/>
          <w:sz w:val="24"/>
          <w:szCs w:val="24"/>
        </w:rPr>
        <w:t xml:space="preserve">illions of people were affected by the introduction of hazardous substances into the food chain, which also raised </w:t>
      </w:r>
      <w:r>
        <w:rPr>
          <w:rFonts w:ascii="Times New Roman" w:hAnsi="Times New Roman" w:cs="Times New Roman"/>
          <w:sz w:val="24"/>
          <w:szCs w:val="24"/>
        </w:rPr>
        <w:t xml:space="preserve">some </w:t>
      </w:r>
      <w:r w:rsidRPr="006803B6">
        <w:rPr>
          <w:rFonts w:ascii="Times New Roman" w:hAnsi="Times New Roman" w:cs="Times New Roman"/>
          <w:sz w:val="24"/>
          <w:szCs w:val="24"/>
        </w:rPr>
        <w:t>worries</w:t>
      </w:r>
      <w:r>
        <w:rPr>
          <w:rFonts w:ascii="Times New Roman" w:hAnsi="Times New Roman" w:cs="Times New Roman"/>
          <w:sz w:val="24"/>
          <w:szCs w:val="24"/>
        </w:rPr>
        <w:t>. C</w:t>
      </w:r>
      <w:r w:rsidRPr="006803B6">
        <w:rPr>
          <w:rFonts w:ascii="Times New Roman" w:hAnsi="Times New Roman" w:cs="Times New Roman"/>
          <w:sz w:val="24"/>
          <w:szCs w:val="24"/>
        </w:rPr>
        <w:t xml:space="preserve">hemical pesticides have been revealed to be unacceptably harmful to the environment and people </w:t>
      </w:r>
      <w:r>
        <w:rPr>
          <w:rFonts w:ascii="Times New Roman" w:hAnsi="Times New Roman" w:cs="Times New Roman"/>
          <w:sz w:val="24"/>
          <w:szCs w:val="24"/>
        </w:rPr>
        <w:t>on</w:t>
      </w:r>
      <w:r w:rsidRPr="006803B6">
        <w:rPr>
          <w:rFonts w:ascii="Times New Roman" w:hAnsi="Times New Roman" w:cs="Times New Roman"/>
          <w:sz w:val="24"/>
          <w:szCs w:val="24"/>
        </w:rPr>
        <w:t xml:space="preserve"> the long run.</w:t>
      </w:r>
      <w:r>
        <w:rPr>
          <w:rFonts w:ascii="Times New Roman" w:hAnsi="Times New Roman" w:cs="Times New Roman"/>
          <w:sz w:val="24"/>
          <w:szCs w:val="24"/>
        </w:rPr>
        <w:t xml:space="preserve"> </w:t>
      </w:r>
      <w:r w:rsidRPr="006803B6">
        <w:rPr>
          <w:rFonts w:ascii="Times New Roman" w:hAnsi="Times New Roman" w:cs="Times New Roman"/>
          <w:sz w:val="24"/>
          <w:szCs w:val="24"/>
        </w:rPr>
        <w:t>An environmentally friendly farming method that prevents insect</w:t>
      </w:r>
      <w:r>
        <w:rPr>
          <w:rFonts w:ascii="Times New Roman" w:hAnsi="Times New Roman" w:cs="Times New Roman"/>
          <w:sz w:val="24"/>
          <w:szCs w:val="24"/>
        </w:rPr>
        <w:t>, disease pathogens and weeds</w:t>
      </w:r>
      <w:r w:rsidRPr="006803B6">
        <w:rPr>
          <w:rFonts w:ascii="Times New Roman" w:hAnsi="Times New Roman" w:cs="Times New Roman"/>
          <w:sz w:val="24"/>
          <w:szCs w:val="24"/>
        </w:rPr>
        <w:t xml:space="preserve"> issues</w:t>
      </w:r>
      <w:r>
        <w:rPr>
          <w:rFonts w:ascii="Times New Roman" w:hAnsi="Times New Roman" w:cs="Times New Roman"/>
          <w:sz w:val="24"/>
          <w:szCs w:val="24"/>
        </w:rPr>
        <w:t xml:space="preserve"> are required (</w:t>
      </w:r>
      <w:proofErr w:type="spellStart"/>
      <w:r>
        <w:rPr>
          <w:rFonts w:ascii="Times New Roman" w:hAnsi="Times New Roman" w:cs="Times New Roman"/>
          <w:sz w:val="24"/>
          <w:szCs w:val="24"/>
        </w:rPr>
        <w:t>Dhananjayan</w:t>
      </w:r>
      <w:proofErr w:type="spellEnd"/>
      <w:r>
        <w:rPr>
          <w:rFonts w:ascii="Times New Roman" w:hAnsi="Times New Roman"/>
          <w:sz w:val="24"/>
          <w:szCs w:val="24"/>
        </w:rPr>
        <w:t xml:space="preserve">, </w:t>
      </w:r>
      <w:r w:rsidRPr="00CB750C">
        <w:rPr>
          <w:rFonts w:ascii="Times New Roman" w:hAnsi="Times New Roman" w:cs="Times New Roman"/>
          <w:sz w:val="24"/>
          <w:szCs w:val="24"/>
        </w:rPr>
        <w:t>Jayakumar, Ravichandran</w:t>
      </w:r>
      <w:r>
        <w:rPr>
          <w:rFonts w:ascii="Times New Roman" w:hAnsi="Times New Roman" w:cs="Times New Roman"/>
          <w:sz w:val="24"/>
          <w:szCs w:val="24"/>
        </w:rPr>
        <w:t>,</w:t>
      </w:r>
      <w:r>
        <w:rPr>
          <w:rFonts w:ascii="Times New Roman" w:hAnsi="Times New Roman"/>
          <w:sz w:val="24"/>
          <w:szCs w:val="24"/>
        </w:rPr>
        <w:t xml:space="preserve"> 2020)</w:t>
      </w:r>
      <w:r>
        <w:rPr>
          <w:rFonts w:ascii="Times New Roman" w:hAnsi="Times New Roman" w:cs="Times New Roman"/>
          <w:sz w:val="24"/>
          <w:szCs w:val="24"/>
        </w:rPr>
        <w:t>. There is</w:t>
      </w:r>
      <w:r w:rsidRPr="006803B6">
        <w:rPr>
          <w:rFonts w:ascii="Times New Roman" w:hAnsi="Times New Roman" w:cs="Times New Roman"/>
          <w:sz w:val="24"/>
          <w:szCs w:val="24"/>
        </w:rPr>
        <w:t xml:space="preserve"> growing social pressure to gradually replace pesticides, which are currently used excessively.</w:t>
      </w:r>
      <w:r>
        <w:rPr>
          <w:rFonts w:ascii="Times New Roman" w:hAnsi="Times New Roman" w:cs="Times New Roman"/>
          <w:sz w:val="24"/>
          <w:szCs w:val="24"/>
        </w:rPr>
        <w:t xml:space="preserve"> This called for research on other better alternatives. Biopesticide</w:t>
      </w:r>
      <w:r w:rsidRPr="006803B6">
        <w:rPr>
          <w:rFonts w:ascii="Times New Roman" w:hAnsi="Times New Roman" w:cs="Times New Roman"/>
          <w:sz w:val="24"/>
          <w:szCs w:val="24"/>
        </w:rPr>
        <w:t xml:space="preserve"> </w:t>
      </w:r>
      <w:r>
        <w:rPr>
          <w:rFonts w:ascii="Times New Roman" w:hAnsi="Times New Roman" w:cs="Times New Roman"/>
          <w:sz w:val="24"/>
          <w:szCs w:val="24"/>
        </w:rPr>
        <w:t>is one of the adopted alternatives b</w:t>
      </w:r>
      <w:r w:rsidRPr="006803B6">
        <w:rPr>
          <w:rFonts w:ascii="Times New Roman" w:hAnsi="Times New Roman" w:cs="Times New Roman"/>
          <w:sz w:val="24"/>
          <w:szCs w:val="24"/>
        </w:rPr>
        <w:t xml:space="preserve">ecause biopesticides are safe for both </w:t>
      </w:r>
      <w:r>
        <w:rPr>
          <w:rFonts w:ascii="Times New Roman" w:hAnsi="Times New Roman" w:cs="Times New Roman"/>
          <w:sz w:val="24"/>
          <w:szCs w:val="24"/>
        </w:rPr>
        <w:t>humans and non-target creatures. C</w:t>
      </w:r>
      <w:r w:rsidRPr="006803B6">
        <w:rPr>
          <w:rFonts w:ascii="Times New Roman" w:hAnsi="Times New Roman" w:cs="Times New Roman"/>
          <w:sz w:val="24"/>
          <w:szCs w:val="24"/>
        </w:rPr>
        <w:t>onsequently</w:t>
      </w:r>
      <w:r>
        <w:rPr>
          <w:rFonts w:ascii="Times New Roman" w:hAnsi="Times New Roman" w:cs="Times New Roman"/>
          <w:sz w:val="24"/>
          <w:szCs w:val="24"/>
        </w:rPr>
        <w:t xml:space="preserve">, a </w:t>
      </w:r>
      <w:r w:rsidRPr="006803B6">
        <w:rPr>
          <w:rFonts w:ascii="Times New Roman" w:hAnsi="Times New Roman" w:cs="Times New Roman"/>
          <w:sz w:val="24"/>
          <w:szCs w:val="24"/>
        </w:rPr>
        <w:t>wide range of microbial pesticides, or biochemicals sourced from microorganisms and other natural sources are available as biopesticides. Plants genetic modification techniques are also included in the group of biopesticides.</w:t>
      </w:r>
      <w:r>
        <w:rPr>
          <w:rFonts w:ascii="Times New Roman" w:hAnsi="Times New Roman" w:cs="Times New Roman"/>
          <w:sz w:val="24"/>
          <w:szCs w:val="24"/>
        </w:rPr>
        <w:t xml:space="preserve"> </w:t>
      </w:r>
      <w:r w:rsidRPr="006803B6">
        <w:rPr>
          <w:rFonts w:ascii="Times New Roman" w:hAnsi="Times New Roman" w:cs="Times New Roman"/>
          <w:sz w:val="24"/>
          <w:szCs w:val="24"/>
        </w:rPr>
        <w:t>Biopesticides have been revealed to be successful in controlling the target pest without disrupting the ecological balance; still, there are several obstacles that need to be overcome to increase their efficacy</w:t>
      </w:r>
      <w:r>
        <w:rPr>
          <w:rFonts w:ascii="Times New Roman" w:hAnsi="Times New Roman" w:cs="Times New Roman"/>
          <w:sz w:val="24"/>
          <w:szCs w:val="24"/>
        </w:rPr>
        <w:t xml:space="preserve"> and mass production (Hossain, Rahman &amp; Khan, </w:t>
      </w:r>
      <w:r w:rsidRPr="006803B6">
        <w:rPr>
          <w:rFonts w:ascii="Times New Roman" w:hAnsi="Times New Roman" w:cs="Times New Roman"/>
          <w:sz w:val="24"/>
          <w:szCs w:val="24"/>
        </w:rPr>
        <w:t xml:space="preserve">2017). </w:t>
      </w:r>
    </w:p>
    <w:p w14:paraId="59C26F70" w14:textId="77777777" w:rsidR="00A551DF" w:rsidRDefault="00A551DF" w:rsidP="00A55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w:t>
      </w:r>
      <w:r w:rsidRPr="006803B6">
        <w:rPr>
          <w:rFonts w:ascii="Times New Roman" w:hAnsi="Times New Roman" w:cs="Times New Roman"/>
          <w:sz w:val="24"/>
          <w:szCs w:val="24"/>
        </w:rPr>
        <w:t xml:space="preserve">here are </w:t>
      </w:r>
      <w:r>
        <w:rPr>
          <w:rFonts w:ascii="Times New Roman" w:hAnsi="Times New Roman" w:cs="Times New Roman"/>
          <w:sz w:val="24"/>
          <w:szCs w:val="24"/>
        </w:rPr>
        <w:t xml:space="preserve">other </w:t>
      </w:r>
      <w:r w:rsidRPr="006803B6">
        <w:rPr>
          <w:rFonts w:ascii="Times New Roman" w:hAnsi="Times New Roman" w:cs="Times New Roman"/>
          <w:sz w:val="24"/>
          <w:szCs w:val="24"/>
        </w:rPr>
        <w:t>numerous choices available for managing pests; these options can differ in terms of risk, knowledge and technical skills required, resource intensity, and efficacy. Risk assessment is therefore necessary for the effective use of the resources at hand and crop protection techniques.</w:t>
      </w:r>
      <w:r>
        <w:rPr>
          <w:rFonts w:ascii="Times New Roman" w:hAnsi="Times New Roman" w:cs="Times New Roman"/>
          <w:sz w:val="24"/>
          <w:szCs w:val="24"/>
        </w:rPr>
        <w:t xml:space="preserve"> For instance, diverse agricultural civilizations</w:t>
      </w:r>
      <w:r w:rsidRPr="006803B6">
        <w:rPr>
          <w:rFonts w:ascii="Times New Roman" w:hAnsi="Times New Roman" w:cs="Times New Roman"/>
          <w:sz w:val="24"/>
          <w:szCs w:val="24"/>
        </w:rPr>
        <w:t xml:space="preserve"> have </w:t>
      </w:r>
      <w:r>
        <w:rPr>
          <w:rFonts w:ascii="Times New Roman" w:hAnsi="Times New Roman" w:cs="Times New Roman"/>
          <w:sz w:val="24"/>
          <w:szCs w:val="24"/>
        </w:rPr>
        <w:t xml:space="preserve">been </w:t>
      </w:r>
      <w:r w:rsidRPr="006803B6">
        <w:rPr>
          <w:rFonts w:ascii="Times New Roman" w:hAnsi="Times New Roman" w:cs="Times New Roman"/>
          <w:sz w:val="24"/>
          <w:szCs w:val="24"/>
        </w:rPr>
        <w:t xml:space="preserve">adopted and employed alternative strategies, including cultural tactics, mechanical, biological, and physical strategies, as well as </w:t>
      </w:r>
      <w:proofErr w:type="spellStart"/>
      <w:r w:rsidRPr="006803B6">
        <w:rPr>
          <w:rFonts w:ascii="Times New Roman" w:hAnsi="Times New Roman" w:cs="Times New Roman"/>
          <w:sz w:val="24"/>
          <w:szCs w:val="24"/>
        </w:rPr>
        <w:t>behavioral</w:t>
      </w:r>
      <w:proofErr w:type="spellEnd"/>
      <w:r w:rsidRPr="006803B6">
        <w:rPr>
          <w:rFonts w:ascii="Times New Roman" w:hAnsi="Times New Roman" w:cs="Times New Roman"/>
          <w:sz w:val="24"/>
          <w:szCs w:val="24"/>
        </w:rPr>
        <w:t xml:space="preserve"> controls utilizing transgenic crops and semi chemicals, to surmount these obstacles</w:t>
      </w:r>
      <w:r>
        <w:rPr>
          <w:rFonts w:ascii="Times New Roman" w:hAnsi="Times New Roman" w:cs="Times New Roman"/>
          <w:sz w:val="24"/>
          <w:szCs w:val="24"/>
        </w:rPr>
        <w:t xml:space="preserve"> (</w:t>
      </w:r>
      <w:r w:rsidRPr="006803B6">
        <w:rPr>
          <w:rFonts w:ascii="Times New Roman" w:hAnsi="Times New Roman" w:cs="Times New Roman"/>
          <w:sz w:val="24"/>
          <w:szCs w:val="24"/>
        </w:rPr>
        <w:t>Hossain</w:t>
      </w:r>
      <w:r>
        <w:rPr>
          <w:rFonts w:ascii="Times New Roman" w:hAnsi="Times New Roman" w:cs="Times New Roman"/>
          <w:sz w:val="24"/>
          <w:szCs w:val="24"/>
        </w:rPr>
        <w:t xml:space="preserve"> et al., 2017). </w:t>
      </w:r>
      <w:r w:rsidRPr="006803B6">
        <w:rPr>
          <w:rFonts w:ascii="Times New Roman" w:hAnsi="Times New Roman" w:cs="Times New Roman"/>
          <w:sz w:val="24"/>
          <w:szCs w:val="24"/>
        </w:rPr>
        <w:t xml:space="preserve">Furthermore, </w:t>
      </w:r>
      <w:r>
        <w:rPr>
          <w:rFonts w:ascii="Times New Roman" w:hAnsi="Times New Roman" w:cs="Times New Roman"/>
          <w:sz w:val="24"/>
          <w:szCs w:val="24"/>
        </w:rPr>
        <w:t>pesticide free crop production has</w:t>
      </w:r>
      <w:r w:rsidRPr="006803B6">
        <w:rPr>
          <w:rFonts w:ascii="Times New Roman" w:hAnsi="Times New Roman" w:cs="Times New Roman"/>
          <w:sz w:val="24"/>
          <w:szCs w:val="24"/>
        </w:rPr>
        <w:t xml:space="preserve"> effects on farmers' earnings</w:t>
      </w:r>
      <w:r>
        <w:rPr>
          <w:rFonts w:ascii="Times New Roman" w:hAnsi="Times New Roman" w:cs="Times New Roman"/>
          <w:sz w:val="24"/>
          <w:szCs w:val="24"/>
        </w:rPr>
        <w:t>, either large or small. Because of this,</w:t>
      </w:r>
      <w:r w:rsidRPr="006803B6">
        <w:rPr>
          <w:rFonts w:ascii="Times New Roman" w:hAnsi="Times New Roman" w:cs="Times New Roman"/>
          <w:sz w:val="24"/>
          <w:szCs w:val="24"/>
        </w:rPr>
        <w:t xml:space="preserve"> farmers who participate in pesticide-free production receive direct reimbursements and higher prices, which frequently translate into lower labo</w:t>
      </w:r>
      <w:r>
        <w:rPr>
          <w:rFonts w:ascii="Times New Roman" w:hAnsi="Times New Roman" w:cs="Times New Roman"/>
          <w:sz w:val="24"/>
          <w:szCs w:val="24"/>
        </w:rPr>
        <w:t>u</w:t>
      </w:r>
      <w:r w:rsidRPr="006803B6">
        <w:rPr>
          <w:rFonts w:ascii="Times New Roman" w:hAnsi="Times New Roman" w:cs="Times New Roman"/>
          <w:sz w:val="24"/>
          <w:szCs w:val="24"/>
        </w:rPr>
        <w:t xml:space="preserve">r and machinery expenses </w:t>
      </w:r>
      <w:r>
        <w:rPr>
          <w:rFonts w:ascii="Times New Roman" w:hAnsi="Times New Roman" w:cs="Times New Roman"/>
          <w:sz w:val="24"/>
          <w:szCs w:val="24"/>
        </w:rPr>
        <w:t xml:space="preserve">as </w:t>
      </w:r>
      <w:r w:rsidRPr="006803B6">
        <w:rPr>
          <w:rFonts w:ascii="Times New Roman" w:hAnsi="Times New Roman" w:cs="Times New Roman"/>
          <w:sz w:val="24"/>
          <w:szCs w:val="24"/>
        </w:rPr>
        <w:t>pesticide use is avoided.</w:t>
      </w:r>
      <w:r>
        <w:rPr>
          <w:rFonts w:ascii="Times New Roman" w:hAnsi="Times New Roman" w:cs="Times New Roman"/>
          <w:sz w:val="24"/>
          <w:szCs w:val="24"/>
        </w:rPr>
        <w:t xml:space="preserve"> Also, some</w:t>
      </w:r>
      <w:r w:rsidRPr="006803B6">
        <w:rPr>
          <w:rFonts w:ascii="Times New Roman" w:hAnsi="Times New Roman" w:cs="Times New Roman"/>
          <w:sz w:val="24"/>
          <w:szCs w:val="24"/>
        </w:rPr>
        <w:t xml:space="preserve"> crops, like cereals are easier to adapt to pesticide-free cultivation than others, like potatoes. This also emphasizes the necessity </w:t>
      </w:r>
      <w:r>
        <w:rPr>
          <w:rFonts w:ascii="Times New Roman" w:hAnsi="Times New Roman" w:cs="Times New Roman"/>
          <w:sz w:val="24"/>
          <w:szCs w:val="24"/>
        </w:rPr>
        <w:t xml:space="preserve">for </w:t>
      </w:r>
      <w:r w:rsidRPr="006803B6">
        <w:rPr>
          <w:rFonts w:ascii="Times New Roman" w:hAnsi="Times New Roman" w:cs="Times New Roman"/>
          <w:sz w:val="24"/>
          <w:szCs w:val="24"/>
        </w:rPr>
        <w:t>funding initiatives to improve production processes and plant breeding in order to help develop pesticide-free production plans.</w:t>
      </w:r>
    </w:p>
    <w:p w14:paraId="133A0736" w14:textId="77777777" w:rsidR="00A551DF" w:rsidRPr="006803B6"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6803B6">
        <w:rPr>
          <w:rFonts w:ascii="Times New Roman" w:hAnsi="Times New Roman" w:cs="Times New Roman"/>
          <w:sz w:val="24"/>
          <w:szCs w:val="24"/>
        </w:rPr>
        <w:t>transition into new pesticide-free production systems, integrated mixed-method techniques are required.</w:t>
      </w:r>
      <w:r>
        <w:rPr>
          <w:rFonts w:ascii="Times New Roman" w:hAnsi="Times New Roman" w:cs="Times New Roman"/>
          <w:sz w:val="24"/>
          <w:szCs w:val="24"/>
        </w:rPr>
        <w:t xml:space="preserve"> This implies that, t</w:t>
      </w:r>
      <w:r w:rsidRPr="006803B6">
        <w:rPr>
          <w:rFonts w:ascii="Times New Roman" w:hAnsi="Times New Roman" w:cs="Times New Roman"/>
          <w:sz w:val="24"/>
          <w:szCs w:val="24"/>
        </w:rPr>
        <w:t xml:space="preserve">o move to pesticide-free cultivation, for instance, </w:t>
      </w:r>
      <w:r>
        <w:rPr>
          <w:rFonts w:ascii="Times New Roman" w:hAnsi="Times New Roman" w:cs="Times New Roman"/>
          <w:sz w:val="24"/>
          <w:szCs w:val="24"/>
        </w:rPr>
        <w:t xml:space="preserve">the new method should include </w:t>
      </w:r>
      <w:r w:rsidRPr="006803B6">
        <w:rPr>
          <w:rFonts w:ascii="Times New Roman" w:hAnsi="Times New Roman" w:cs="Times New Roman"/>
          <w:sz w:val="24"/>
          <w:szCs w:val="24"/>
        </w:rPr>
        <w:t xml:space="preserve">robust varieties, new technology, and </w:t>
      </w:r>
      <w:r>
        <w:rPr>
          <w:rFonts w:ascii="Times New Roman" w:hAnsi="Times New Roman" w:cs="Times New Roman"/>
          <w:sz w:val="24"/>
          <w:szCs w:val="24"/>
        </w:rPr>
        <w:t>a paradigm shift in agricultural</w:t>
      </w:r>
      <w:r w:rsidRPr="006803B6">
        <w:rPr>
          <w:rFonts w:ascii="Times New Roman" w:hAnsi="Times New Roman" w:cs="Times New Roman"/>
          <w:sz w:val="24"/>
          <w:szCs w:val="24"/>
        </w:rPr>
        <w:t xml:space="preserve"> ex</w:t>
      </w:r>
      <w:r>
        <w:rPr>
          <w:rFonts w:ascii="Times New Roman" w:hAnsi="Times New Roman" w:cs="Times New Roman"/>
          <w:sz w:val="24"/>
          <w:szCs w:val="24"/>
        </w:rPr>
        <w:t>tension services will be needed</w:t>
      </w:r>
      <w:r w:rsidRPr="006803B6">
        <w:rPr>
          <w:rFonts w:ascii="Times New Roman" w:hAnsi="Times New Roman" w:cs="Times New Roman"/>
          <w:sz w:val="24"/>
          <w:szCs w:val="24"/>
        </w:rPr>
        <w:t>. The extensive transition to pesticide-free cultivation presents new opportunities and challenges for downstream actors in terms of reaching required output standards and volumes. For instance, it will become feasible to mark products free of pesticides.</w:t>
      </w:r>
      <w:r>
        <w:rPr>
          <w:rFonts w:ascii="Times New Roman" w:hAnsi="Times New Roman" w:cs="Times New Roman"/>
          <w:sz w:val="24"/>
          <w:szCs w:val="24"/>
        </w:rPr>
        <w:t xml:space="preserve"> The </w:t>
      </w:r>
      <w:r w:rsidRPr="006803B6">
        <w:rPr>
          <w:rFonts w:ascii="Times New Roman" w:hAnsi="Times New Roman" w:cs="Times New Roman"/>
          <w:sz w:val="24"/>
          <w:szCs w:val="24"/>
        </w:rPr>
        <w:t>farmers</w:t>
      </w:r>
      <w:r>
        <w:rPr>
          <w:rFonts w:ascii="Times New Roman" w:hAnsi="Times New Roman" w:cs="Times New Roman"/>
          <w:sz w:val="24"/>
          <w:szCs w:val="24"/>
        </w:rPr>
        <w:t xml:space="preserve"> should be supplied</w:t>
      </w:r>
      <w:r w:rsidRPr="006803B6">
        <w:rPr>
          <w:rFonts w:ascii="Times New Roman" w:hAnsi="Times New Roman" w:cs="Times New Roman"/>
          <w:sz w:val="24"/>
          <w:szCs w:val="24"/>
        </w:rPr>
        <w:t xml:space="preserve"> with fresh inputs for upstream operators.</w:t>
      </w:r>
      <w:r>
        <w:rPr>
          <w:rFonts w:ascii="Times New Roman" w:hAnsi="Times New Roman" w:cs="Times New Roman"/>
          <w:sz w:val="24"/>
          <w:szCs w:val="24"/>
        </w:rPr>
        <w:t xml:space="preserve"> Again, </w:t>
      </w:r>
      <w:r w:rsidRPr="006803B6">
        <w:rPr>
          <w:rFonts w:ascii="Times New Roman" w:hAnsi="Times New Roman" w:cs="Times New Roman"/>
          <w:sz w:val="24"/>
          <w:szCs w:val="24"/>
        </w:rPr>
        <w:t>farmer</w:t>
      </w:r>
      <w:r>
        <w:rPr>
          <w:rFonts w:ascii="Times New Roman" w:hAnsi="Times New Roman" w:cs="Times New Roman"/>
          <w:sz w:val="24"/>
          <w:szCs w:val="24"/>
        </w:rPr>
        <w:t>s’</w:t>
      </w:r>
      <w:r w:rsidRPr="006803B6">
        <w:rPr>
          <w:rFonts w:ascii="Times New Roman" w:hAnsi="Times New Roman" w:cs="Times New Roman"/>
          <w:sz w:val="24"/>
          <w:szCs w:val="24"/>
        </w:rPr>
        <w:t xml:space="preserve"> behaviour outside the profit maximization under consideration will have to be </w:t>
      </w:r>
      <w:proofErr w:type="gramStart"/>
      <w:r w:rsidRPr="006803B6">
        <w:rPr>
          <w:rFonts w:ascii="Times New Roman" w:hAnsi="Times New Roman" w:cs="Times New Roman"/>
          <w:sz w:val="24"/>
          <w:szCs w:val="24"/>
        </w:rPr>
        <w:t>taken into account</w:t>
      </w:r>
      <w:proofErr w:type="gramEnd"/>
      <w:r w:rsidRPr="006803B6">
        <w:rPr>
          <w:rFonts w:ascii="Times New Roman" w:hAnsi="Times New Roman" w:cs="Times New Roman"/>
          <w:sz w:val="24"/>
          <w:szCs w:val="24"/>
        </w:rPr>
        <w:t xml:space="preserve">. </w:t>
      </w:r>
      <w:r>
        <w:rPr>
          <w:rFonts w:ascii="Times New Roman" w:hAnsi="Times New Roman" w:cs="Times New Roman"/>
          <w:sz w:val="24"/>
          <w:szCs w:val="24"/>
        </w:rPr>
        <w:t>F</w:t>
      </w:r>
      <w:r w:rsidRPr="006803B6">
        <w:rPr>
          <w:rFonts w:ascii="Times New Roman" w:hAnsi="Times New Roman" w:cs="Times New Roman"/>
          <w:sz w:val="24"/>
          <w:szCs w:val="24"/>
        </w:rPr>
        <w:t xml:space="preserve">eatures of production hazards </w:t>
      </w:r>
      <w:r>
        <w:rPr>
          <w:rFonts w:ascii="Times New Roman" w:hAnsi="Times New Roman" w:cs="Times New Roman"/>
          <w:sz w:val="24"/>
          <w:szCs w:val="24"/>
        </w:rPr>
        <w:t xml:space="preserve">and </w:t>
      </w:r>
      <w:r w:rsidRPr="006803B6">
        <w:rPr>
          <w:rFonts w:ascii="Times New Roman" w:hAnsi="Times New Roman" w:cs="Times New Roman"/>
          <w:sz w:val="24"/>
          <w:szCs w:val="24"/>
        </w:rPr>
        <w:t>spill over impacts of pesticide-free production</w:t>
      </w:r>
      <w:r>
        <w:rPr>
          <w:rFonts w:ascii="Times New Roman" w:hAnsi="Times New Roman" w:cs="Times New Roman"/>
          <w:sz w:val="24"/>
          <w:szCs w:val="24"/>
        </w:rPr>
        <w:t xml:space="preserve"> such as pest infestation and disease infection and use of</w:t>
      </w:r>
      <w:r w:rsidRPr="006803B6">
        <w:rPr>
          <w:rFonts w:ascii="Times New Roman" w:hAnsi="Times New Roman" w:cs="Times New Roman"/>
          <w:sz w:val="24"/>
          <w:szCs w:val="24"/>
        </w:rPr>
        <w:t xml:space="preserve"> machinery </w:t>
      </w:r>
      <w:r>
        <w:rPr>
          <w:rFonts w:ascii="Times New Roman" w:hAnsi="Times New Roman" w:cs="Times New Roman"/>
          <w:sz w:val="24"/>
          <w:szCs w:val="24"/>
        </w:rPr>
        <w:t>in</w:t>
      </w:r>
      <w:r w:rsidRPr="006803B6">
        <w:rPr>
          <w:rFonts w:ascii="Times New Roman" w:hAnsi="Times New Roman" w:cs="Times New Roman"/>
          <w:sz w:val="24"/>
          <w:szCs w:val="24"/>
        </w:rPr>
        <w:t xml:space="preserve"> pesticide-free farming</w:t>
      </w:r>
      <w:r>
        <w:rPr>
          <w:rFonts w:ascii="Times New Roman" w:hAnsi="Times New Roman" w:cs="Times New Roman"/>
          <w:sz w:val="24"/>
          <w:szCs w:val="24"/>
        </w:rPr>
        <w:t xml:space="preserve"> require some </w:t>
      </w:r>
      <w:r w:rsidRPr="006803B6">
        <w:rPr>
          <w:rFonts w:ascii="Times New Roman" w:hAnsi="Times New Roman" w:cs="Times New Roman"/>
          <w:sz w:val="24"/>
          <w:szCs w:val="24"/>
        </w:rPr>
        <w:t>knowledge</w:t>
      </w:r>
      <w:r>
        <w:rPr>
          <w:rFonts w:ascii="Times New Roman" w:hAnsi="Times New Roman" w:cs="Times New Roman"/>
          <w:sz w:val="24"/>
          <w:szCs w:val="24"/>
        </w:rPr>
        <w:t xml:space="preserve"> and this should be put into consideration</w:t>
      </w:r>
      <w:r w:rsidRPr="00FD3D4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FD3D44">
        <w:rPr>
          <w:rFonts w:ascii="Times New Roman" w:eastAsia="Times New Roman" w:hAnsi="Times New Roman" w:cs="Times New Roman"/>
          <w:sz w:val="24"/>
          <w:szCs w:val="24"/>
          <w:lang w:eastAsia="en-GB"/>
        </w:rPr>
        <w:t xml:space="preserve">Mack, Finger, Ammann, </w:t>
      </w:r>
      <w:r>
        <w:rPr>
          <w:rFonts w:ascii="Times New Roman" w:eastAsia="Times New Roman" w:hAnsi="Times New Roman" w:cs="Times New Roman"/>
          <w:sz w:val="24"/>
          <w:szCs w:val="24"/>
          <w:lang w:eastAsia="en-GB"/>
        </w:rPr>
        <w:t xml:space="preserve">&amp; El Benn, </w:t>
      </w:r>
      <w:r w:rsidRPr="00FD3D44">
        <w:rPr>
          <w:rFonts w:ascii="Times New Roman" w:eastAsia="Times New Roman" w:hAnsi="Times New Roman" w:cs="Times New Roman"/>
          <w:sz w:val="24"/>
          <w:szCs w:val="24"/>
          <w:lang w:eastAsia="en-GB"/>
        </w:rPr>
        <w:t xml:space="preserve">2023). </w:t>
      </w:r>
    </w:p>
    <w:p w14:paraId="34336F32" w14:textId="77777777" w:rsidR="00A551DF" w:rsidRPr="006A63BE" w:rsidRDefault="00A551DF" w:rsidP="00A551DF">
      <w:pPr>
        <w:spacing w:after="0" w:line="360" w:lineRule="auto"/>
        <w:jc w:val="both"/>
        <w:rPr>
          <w:rFonts w:ascii="Times New Roman" w:hAnsi="Times New Roman" w:cs="Times New Roman"/>
          <w:b/>
          <w:sz w:val="24"/>
          <w:szCs w:val="24"/>
        </w:rPr>
      </w:pPr>
      <w:r w:rsidRPr="006A63BE">
        <w:rPr>
          <w:rFonts w:ascii="Times New Roman" w:hAnsi="Times New Roman" w:cs="Times New Roman"/>
          <w:b/>
          <w:sz w:val="24"/>
          <w:szCs w:val="24"/>
        </w:rPr>
        <w:t>Climate-Smart Crop Agriculture</w:t>
      </w:r>
    </w:p>
    <w:p w14:paraId="343D9D11" w14:textId="77777777" w:rsidR="00A551DF" w:rsidRDefault="00A551DF" w:rsidP="00A551DF">
      <w:pPr>
        <w:spacing w:line="360" w:lineRule="auto"/>
        <w:jc w:val="both"/>
        <w:rPr>
          <w:rFonts w:ascii="Times New Roman" w:hAnsi="Times New Roman"/>
          <w:sz w:val="24"/>
          <w:szCs w:val="24"/>
        </w:rPr>
      </w:pPr>
      <w:r w:rsidRPr="006A63BE">
        <w:rPr>
          <w:rFonts w:ascii="Times New Roman" w:hAnsi="Times New Roman" w:cs="Times New Roman"/>
          <w:sz w:val="24"/>
          <w:szCs w:val="24"/>
        </w:rPr>
        <w:t>Climate-smart crop production</w:t>
      </w:r>
      <w:r w:rsidRPr="006A63BE">
        <w:rPr>
          <w:rFonts w:ascii="Times New Roman" w:hAnsi="Times New Roman" w:cs="Times New Roman"/>
          <w:b/>
          <w:sz w:val="24"/>
          <w:szCs w:val="24"/>
        </w:rPr>
        <w:t xml:space="preserve"> </w:t>
      </w:r>
      <w:r w:rsidRPr="006A63BE">
        <w:rPr>
          <w:rFonts w:ascii="Times New Roman" w:hAnsi="Times New Roman" w:cs="Times New Roman"/>
          <w:sz w:val="24"/>
          <w:szCs w:val="24"/>
        </w:rPr>
        <w:t xml:space="preserve">is an integrated approach of managing cropland and other sectors of agriculture; that addresses the interlinked challenges of food security and climate change (Lobell, </w:t>
      </w:r>
      <w:proofErr w:type="spellStart"/>
      <w:r w:rsidRPr="006A63BE">
        <w:rPr>
          <w:rFonts w:ascii="Times New Roman" w:hAnsi="Times New Roman" w:cs="Times New Roman"/>
          <w:sz w:val="24"/>
          <w:szCs w:val="24"/>
        </w:rPr>
        <w:t>Schlenker</w:t>
      </w:r>
      <w:proofErr w:type="spellEnd"/>
      <w:r w:rsidRPr="006A63BE">
        <w:rPr>
          <w:rFonts w:ascii="Times New Roman" w:hAnsi="Times New Roman" w:cs="Times New Roman"/>
          <w:sz w:val="24"/>
          <w:szCs w:val="24"/>
        </w:rPr>
        <w:t xml:space="preserve">, Costa-Roberts, 2011; Nelson et al., 2011). </w:t>
      </w:r>
      <w:r w:rsidRPr="006A63BE">
        <w:rPr>
          <w:rFonts w:ascii="Times New Roman" w:hAnsi="Times New Roman"/>
          <w:sz w:val="24"/>
          <w:szCs w:val="24"/>
        </w:rPr>
        <w:t>Climate</w:t>
      </w:r>
      <w:r>
        <w:rPr>
          <w:rFonts w:ascii="Times New Roman" w:hAnsi="Times New Roman"/>
          <w:sz w:val="24"/>
          <w:szCs w:val="24"/>
        </w:rPr>
        <w:t xml:space="preserve">-smart agriculture (CSA) </w:t>
      </w:r>
      <w:r w:rsidRPr="00E5536E">
        <w:rPr>
          <w:rFonts w:ascii="Times New Roman" w:hAnsi="Times New Roman"/>
          <w:sz w:val="24"/>
          <w:szCs w:val="24"/>
        </w:rPr>
        <w:t xml:space="preserve">is necessary to mitigate the negative </w:t>
      </w:r>
      <w:r>
        <w:rPr>
          <w:rFonts w:ascii="Times New Roman" w:hAnsi="Times New Roman"/>
          <w:sz w:val="24"/>
          <w:szCs w:val="24"/>
        </w:rPr>
        <w:t xml:space="preserve">the </w:t>
      </w:r>
      <w:r w:rsidRPr="00E5536E">
        <w:rPr>
          <w:rFonts w:ascii="Times New Roman" w:hAnsi="Times New Roman"/>
          <w:sz w:val="24"/>
          <w:szCs w:val="24"/>
        </w:rPr>
        <w:t>effects</w:t>
      </w:r>
      <w:r>
        <w:rPr>
          <w:rFonts w:ascii="Times New Roman" w:hAnsi="Times New Roman"/>
          <w:sz w:val="24"/>
          <w:szCs w:val="24"/>
        </w:rPr>
        <w:t xml:space="preserve"> of climate change</w:t>
      </w:r>
      <w:r w:rsidRPr="00E5536E">
        <w:rPr>
          <w:rFonts w:ascii="Times New Roman" w:hAnsi="Times New Roman"/>
          <w:sz w:val="24"/>
          <w:szCs w:val="24"/>
        </w:rPr>
        <w:t xml:space="preserve"> </w:t>
      </w:r>
      <w:r>
        <w:rPr>
          <w:rFonts w:ascii="Times New Roman" w:hAnsi="Times New Roman"/>
          <w:sz w:val="24"/>
          <w:szCs w:val="24"/>
        </w:rPr>
        <w:t>and invariably</w:t>
      </w:r>
      <w:r w:rsidRPr="00E5536E">
        <w:rPr>
          <w:rFonts w:ascii="Times New Roman" w:hAnsi="Times New Roman"/>
          <w:sz w:val="24"/>
          <w:szCs w:val="24"/>
        </w:rPr>
        <w:t xml:space="preserve"> </w:t>
      </w:r>
      <w:r>
        <w:rPr>
          <w:rFonts w:ascii="Times New Roman" w:hAnsi="Times New Roman"/>
          <w:sz w:val="24"/>
          <w:szCs w:val="24"/>
        </w:rPr>
        <w:t xml:space="preserve">reduces </w:t>
      </w:r>
      <w:r w:rsidRPr="00E5536E">
        <w:rPr>
          <w:rFonts w:ascii="Times New Roman" w:hAnsi="Times New Roman"/>
          <w:sz w:val="24"/>
          <w:szCs w:val="24"/>
        </w:rPr>
        <w:t>th</w:t>
      </w:r>
      <w:r>
        <w:rPr>
          <w:rFonts w:ascii="Times New Roman" w:hAnsi="Times New Roman"/>
          <w:sz w:val="24"/>
          <w:szCs w:val="24"/>
        </w:rPr>
        <w:t>e number of mal</w:t>
      </w:r>
      <w:r w:rsidRPr="00E5536E">
        <w:rPr>
          <w:rFonts w:ascii="Times New Roman" w:hAnsi="Times New Roman"/>
          <w:sz w:val="24"/>
          <w:szCs w:val="24"/>
        </w:rPr>
        <w:t>nour</w:t>
      </w:r>
      <w:r>
        <w:rPr>
          <w:rFonts w:ascii="Times New Roman" w:hAnsi="Times New Roman"/>
          <w:sz w:val="24"/>
          <w:szCs w:val="24"/>
        </w:rPr>
        <w:t xml:space="preserve">ished individuals globally and in developing countries in particular (IPCC, 2019). </w:t>
      </w:r>
      <w:r w:rsidRPr="00E5536E">
        <w:rPr>
          <w:rFonts w:ascii="Times New Roman" w:hAnsi="Times New Roman"/>
          <w:sz w:val="24"/>
          <w:szCs w:val="24"/>
        </w:rPr>
        <w:t>CSA is an approach for transforming and orienting agricultural development under the new realities of climate change (Clipper</w:t>
      </w:r>
      <w:r>
        <w:rPr>
          <w:rFonts w:ascii="Times New Roman" w:hAnsi="Times New Roman"/>
          <w:sz w:val="24"/>
          <w:szCs w:val="24"/>
        </w:rPr>
        <w:t xml:space="preserve"> </w:t>
      </w:r>
      <w:r w:rsidRPr="004E79AF">
        <w:rPr>
          <w:rFonts w:ascii="Times New Roman" w:hAnsi="Times New Roman"/>
          <w:sz w:val="24"/>
          <w:szCs w:val="24"/>
        </w:rPr>
        <w:t>et al.,</w:t>
      </w:r>
      <w:r>
        <w:rPr>
          <w:rFonts w:ascii="Times New Roman" w:hAnsi="Times New Roman"/>
          <w:sz w:val="24"/>
          <w:szCs w:val="24"/>
        </w:rPr>
        <w:t xml:space="preserve"> </w:t>
      </w:r>
      <w:r w:rsidRPr="00E5536E">
        <w:rPr>
          <w:rFonts w:ascii="Times New Roman" w:hAnsi="Times New Roman"/>
          <w:sz w:val="24"/>
          <w:szCs w:val="24"/>
        </w:rPr>
        <w:t>2014)</w:t>
      </w:r>
      <w:r>
        <w:rPr>
          <w:rFonts w:ascii="Times New Roman" w:hAnsi="Times New Roman"/>
          <w:sz w:val="24"/>
          <w:szCs w:val="24"/>
        </w:rPr>
        <w:t xml:space="preserve">. </w:t>
      </w:r>
      <w:r w:rsidRPr="007624E1">
        <w:rPr>
          <w:rFonts w:ascii="Times New Roman" w:hAnsi="Times New Roman" w:cs="Times New Roman"/>
          <w:sz w:val="24"/>
          <w:szCs w:val="24"/>
        </w:rPr>
        <w:t>CSA is a collection of agricultural techniques an</w:t>
      </w:r>
      <w:r w:rsidRPr="00560396">
        <w:rPr>
          <w:rFonts w:ascii="Times New Roman" w:hAnsi="Times New Roman" w:cs="Times New Roman"/>
          <w:sz w:val="24"/>
          <w:szCs w:val="24"/>
        </w:rPr>
        <w:t xml:space="preserve">d technology that simultaneously increase yield, strengthen resilience, and lower emissions of greenhouse gases (GHGs). CSA is different in various ways from traditional and conventional agriculture, even if it builds on current agricultural knowledge, technologies, and sustainable principles (FAO, 2019; </w:t>
      </w:r>
      <w:proofErr w:type="spellStart"/>
      <w:r w:rsidRPr="00560396">
        <w:rPr>
          <w:rFonts w:ascii="Times New Roman" w:hAnsi="Times New Roman" w:cs="Times New Roman"/>
          <w:sz w:val="24"/>
          <w:szCs w:val="24"/>
        </w:rPr>
        <w:t>Cervigni</w:t>
      </w:r>
      <w:proofErr w:type="spellEnd"/>
      <w:r w:rsidRPr="00560396">
        <w:rPr>
          <w:rFonts w:ascii="Times New Roman" w:hAnsi="Times New Roman" w:cs="Times New Roman"/>
          <w:sz w:val="24"/>
          <w:szCs w:val="24"/>
        </w:rPr>
        <w:t xml:space="preserve">, </w:t>
      </w:r>
      <w:proofErr w:type="spellStart"/>
      <w:r w:rsidRPr="00560396">
        <w:rPr>
          <w:rFonts w:ascii="Times New Roman" w:hAnsi="Times New Roman" w:cs="Times New Roman"/>
          <w:sz w:val="24"/>
          <w:szCs w:val="24"/>
        </w:rPr>
        <w:t>Valentini</w:t>
      </w:r>
      <w:proofErr w:type="spellEnd"/>
      <w:r w:rsidRPr="00560396">
        <w:rPr>
          <w:rFonts w:ascii="Times New Roman" w:hAnsi="Times New Roman" w:cs="Times New Roman"/>
          <w:sz w:val="24"/>
          <w:szCs w:val="24"/>
        </w:rPr>
        <w:t xml:space="preserve">, </w:t>
      </w:r>
      <w:proofErr w:type="spellStart"/>
      <w:r w:rsidRPr="00560396">
        <w:rPr>
          <w:rFonts w:ascii="Times New Roman" w:hAnsi="Times New Roman" w:cs="Times New Roman"/>
          <w:sz w:val="24"/>
          <w:szCs w:val="24"/>
        </w:rPr>
        <w:t>Santinim</w:t>
      </w:r>
      <w:proofErr w:type="spellEnd"/>
      <w:r w:rsidRPr="00560396">
        <w:rPr>
          <w:rFonts w:ascii="Times New Roman" w:hAnsi="Times New Roman" w:cs="Times New Roman"/>
          <w:sz w:val="24"/>
          <w:szCs w:val="24"/>
        </w:rPr>
        <w:t xml:space="preserve">, 2013). </w:t>
      </w:r>
      <w:r w:rsidRPr="00560396">
        <w:rPr>
          <w:rFonts w:ascii="Times New Roman" w:hAnsi="Times New Roman"/>
          <w:sz w:val="24"/>
          <w:szCs w:val="24"/>
        </w:rPr>
        <w:t>First, it has specifically addressed how the agri-food sector is affected by climate change</w:t>
      </w:r>
      <w:r w:rsidRPr="007624E1">
        <w:rPr>
          <w:rFonts w:ascii="Times New Roman" w:hAnsi="Times New Roman"/>
          <w:sz w:val="24"/>
          <w:szCs w:val="24"/>
        </w:rPr>
        <w:t>. Second, the trade-offs and synergies between productivity, adaptability, and mitigation are</w:t>
      </w:r>
      <w:r>
        <w:rPr>
          <w:rFonts w:ascii="Times New Roman" w:hAnsi="Times New Roman"/>
          <w:sz w:val="24"/>
          <w:szCs w:val="24"/>
        </w:rPr>
        <w:t xml:space="preserve"> methodically taken care of</w:t>
      </w:r>
      <w:r w:rsidRPr="007624E1">
        <w:rPr>
          <w:rFonts w:ascii="Times New Roman" w:hAnsi="Times New Roman"/>
          <w:sz w:val="24"/>
          <w:szCs w:val="24"/>
        </w:rPr>
        <w:t xml:space="preserve"> by CSA. The Third CSA refers to a range of methods and implements that are specifically designed for </w:t>
      </w:r>
      <w:proofErr w:type="spellStart"/>
      <w:r w:rsidRPr="007624E1">
        <w:rPr>
          <w:rFonts w:ascii="Times New Roman" w:hAnsi="Times New Roman"/>
          <w:sz w:val="24"/>
          <w:szCs w:val="24"/>
        </w:rPr>
        <w:t>agro</w:t>
      </w:r>
      <w:proofErr w:type="spellEnd"/>
      <w:r w:rsidRPr="007624E1">
        <w:rPr>
          <w:rFonts w:ascii="Times New Roman" w:hAnsi="Times New Roman"/>
          <w:sz w:val="24"/>
          <w:szCs w:val="24"/>
        </w:rPr>
        <w:t xml:space="preserve">-ecological settings and socioeconomic situations. These methods and tools include the use of crop </w:t>
      </w:r>
      <w:r>
        <w:rPr>
          <w:rFonts w:ascii="Times New Roman" w:hAnsi="Times New Roman"/>
          <w:sz w:val="24"/>
          <w:szCs w:val="24"/>
        </w:rPr>
        <w:t>cultivars</w:t>
      </w:r>
      <w:r w:rsidRPr="007624E1">
        <w:rPr>
          <w:rFonts w:ascii="Times New Roman" w:hAnsi="Times New Roman"/>
          <w:sz w:val="24"/>
          <w:szCs w:val="24"/>
        </w:rPr>
        <w:t xml:space="preserve"> that are tough to climate change, conservation agriculture methods, </w:t>
      </w:r>
      <w:proofErr w:type="spellStart"/>
      <w:r w:rsidRPr="007624E1">
        <w:rPr>
          <w:rFonts w:ascii="Times New Roman" w:hAnsi="Times New Roman"/>
          <w:sz w:val="24"/>
          <w:szCs w:val="24"/>
        </w:rPr>
        <w:t>agro</w:t>
      </w:r>
      <w:proofErr w:type="spellEnd"/>
      <w:r>
        <w:rPr>
          <w:rFonts w:ascii="Times New Roman" w:hAnsi="Times New Roman"/>
          <w:sz w:val="24"/>
          <w:szCs w:val="24"/>
        </w:rPr>
        <w:t>-</w:t>
      </w:r>
      <w:r w:rsidRPr="007624E1">
        <w:rPr>
          <w:rFonts w:ascii="Times New Roman" w:hAnsi="Times New Roman"/>
          <w:sz w:val="24"/>
          <w:szCs w:val="24"/>
        </w:rPr>
        <w:t xml:space="preserve">forestry, precision farming, water management plans, and better livestock management. By putting these into practice, productivity will rise, resilience will improve, and emissions will decrease. </w:t>
      </w:r>
      <w:r>
        <w:rPr>
          <w:rFonts w:ascii="Times New Roman" w:hAnsi="Times New Roman"/>
          <w:sz w:val="24"/>
          <w:szCs w:val="24"/>
        </w:rPr>
        <w:t>T</w:t>
      </w:r>
      <w:r w:rsidRPr="007624E1">
        <w:rPr>
          <w:rFonts w:ascii="Times New Roman" w:hAnsi="Times New Roman"/>
          <w:sz w:val="24"/>
          <w:szCs w:val="24"/>
        </w:rPr>
        <w:t xml:space="preserve">he agricultural food system accounts for one-fifth of </w:t>
      </w:r>
      <w:r>
        <w:rPr>
          <w:rFonts w:ascii="Times New Roman" w:hAnsi="Times New Roman"/>
          <w:sz w:val="24"/>
          <w:szCs w:val="24"/>
        </w:rPr>
        <w:t xml:space="preserve">global greenhouse gas </w:t>
      </w:r>
      <w:r>
        <w:rPr>
          <w:rFonts w:ascii="Times New Roman" w:hAnsi="Times New Roman"/>
          <w:sz w:val="24"/>
          <w:szCs w:val="24"/>
        </w:rPr>
        <w:lastRenderedPageBreak/>
        <w:t>emissions and</w:t>
      </w:r>
      <w:r w:rsidRPr="007624E1">
        <w:rPr>
          <w:rFonts w:ascii="Times New Roman" w:hAnsi="Times New Roman"/>
          <w:sz w:val="24"/>
          <w:szCs w:val="24"/>
        </w:rPr>
        <w:t xml:space="preserve"> smallholders </w:t>
      </w:r>
      <w:r>
        <w:rPr>
          <w:rFonts w:ascii="Times New Roman" w:hAnsi="Times New Roman"/>
          <w:sz w:val="24"/>
          <w:szCs w:val="24"/>
        </w:rPr>
        <w:t>cause</w:t>
      </w:r>
      <w:r w:rsidRPr="007624E1">
        <w:rPr>
          <w:rFonts w:ascii="Times New Roman" w:hAnsi="Times New Roman"/>
          <w:sz w:val="24"/>
          <w:szCs w:val="24"/>
        </w:rPr>
        <w:t xml:space="preserve"> just one-half of these amounts.</w:t>
      </w:r>
      <w:r>
        <w:rPr>
          <w:rFonts w:ascii="Times New Roman" w:hAnsi="Times New Roman"/>
          <w:sz w:val="24"/>
          <w:szCs w:val="24"/>
        </w:rPr>
        <w:t xml:space="preserve"> And these s</w:t>
      </w:r>
      <w:r w:rsidRPr="00E5536E">
        <w:rPr>
          <w:rFonts w:ascii="Times New Roman" w:hAnsi="Times New Roman"/>
          <w:sz w:val="24"/>
          <w:szCs w:val="24"/>
        </w:rPr>
        <w:t xml:space="preserve">mall-scale farming systems are mostly susceptible to climate change and fluctuation </w:t>
      </w:r>
      <w:r>
        <w:rPr>
          <w:rFonts w:ascii="Times New Roman" w:hAnsi="Times New Roman"/>
          <w:sz w:val="24"/>
          <w:szCs w:val="24"/>
        </w:rPr>
        <w:t>d</w:t>
      </w:r>
      <w:r w:rsidRPr="00E5536E">
        <w:rPr>
          <w:rFonts w:ascii="Times New Roman" w:hAnsi="Times New Roman"/>
          <w:sz w:val="24"/>
          <w:szCs w:val="24"/>
        </w:rPr>
        <w:t xml:space="preserve">ue to their reliance on rainfall and the environment (Cohn </w:t>
      </w:r>
      <w:r>
        <w:rPr>
          <w:rFonts w:ascii="Times New Roman" w:hAnsi="Times New Roman"/>
          <w:sz w:val="24"/>
          <w:szCs w:val="24"/>
        </w:rPr>
        <w:t>et</w:t>
      </w:r>
      <w:r w:rsidRPr="00E5536E">
        <w:rPr>
          <w:rFonts w:ascii="Times New Roman" w:hAnsi="Times New Roman"/>
          <w:sz w:val="24"/>
          <w:szCs w:val="24"/>
        </w:rPr>
        <w:t xml:space="preserve"> al</w:t>
      </w:r>
      <w:r>
        <w:rPr>
          <w:rFonts w:ascii="Times New Roman" w:hAnsi="Times New Roman"/>
          <w:sz w:val="24"/>
          <w:szCs w:val="24"/>
        </w:rPr>
        <w:t>.</w:t>
      </w:r>
      <w:r w:rsidRPr="00E5536E">
        <w:rPr>
          <w:rFonts w:ascii="Times New Roman" w:hAnsi="Times New Roman"/>
          <w:sz w:val="24"/>
          <w:szCs w:val="24"/>
        </w:rPr>
        <w:t>, 2017</w:t>
      </w:r>
      <w:r>
        <w:rPr>
          <w:rFonts w:ascii="Times New Roman" w:hAnsi="Times New Roman"/>
          <w:sz w:val="24"/>
          <w:szCs w:val="24"/>
        </w:rPr>
        <w:t>). However, p</w:t>
      </w:r>
      <w:r w:rsidRPr="00A41C0E">
        <w:rPr>
          <w:rFonts w:ascii="Times New Roman" w:hAnsi="Times New Roman"/>
          <w:sz w:val="24"/>
          <w:szCs w:val="24"/>
        </w:rPr>
        <w:t>lanning is needed to handle trade-offs and synergies between the three pillars</w:t>
      </w:r>
      <w:r>
        <w:rPr>
          <w:rFonts w:ascii="Times New Roman" w:hAnsi="Times New Roman"/>
          <w:sz w:val="24"/>
          <w:szCs w:val="24"/>
        </w:rPr>
        <w:t xml:space="preserve"> namely;</w:t>
      </w:r>
      <w:r w:rsidRPr="00A41C0E">
        <w:rPr>
          <w:rFonts w:ascii="Times New Roman" w:hAnsi="Times New Roman"/>
          <w:sz w:val="24"/>
          <w:szCs w:val="24"/>
        </w:rPr>
        <w:t xml:space="preserve"> productivity, adaptation, and mitigation in the framework of the CSA effort, which sustainably boosts production, improves resilience, and lowers greenhouse gas emissions (GHGs) (FAD, 2010). Although t</w:t>
      </w:r>
      <w:r>
        <w:rPr>
          <w:rFonts w:ascii="Times New Roman" w:hAnsi="Times New Roman"/>
          <w:sz w:val="24"/>
          <w:szCs w:val="24"/>
        </w:rPr>
        <w:t xml:space="preserve">he </w:t>
      </w:r>
      <w:r w:rsidRPr="00A41C0E">
        <w:rPr>
          <w:rFonts w:ascii="Times New Roman" w:hAnsi="Times New Roman"/>
          <w:sz w:val="24"/>
          <w:szCs w:val="24"/>
        </w:rPr>
        <w:t>CSA</w:t>
      </w:r>
      <w:r>
        <w:rPr>
          <w:rFonts w:ascii="Times New Roman" w:hAnsi="Times New Roman"/>
          <w:sz w:val="24"/>
          <w:szCs w:val="24"/>
        </w:rPr>
        <w:t xml:space="preserve"> idea is new and continually </w:t>
      </w:r>
      <w:r w:rsidRPr="00A41C0E">
        <w:rPr>
          <w:rFonts w:ascii="Times New Roman" w:hAnsi="Times New Roman"/>
          <w:sz w:val="24"/>
          <w:szCs w:val="24"/>
        </w:rPr>
        <w:t>e</w:t>
      </w:r>
      <w:r>
        <w:rPr>
          <w:rFonts w:ascii="Times New Roman" w:hAnsi="Times New Roman"/>
          <w:sz w:val="24"/>
          <w:szCs w:val="24"/>
        </w:rPr>
        <w:t>vol</w:t>
      </w:r>
      <w:r w:rsidRPr="00A41C0E">
        <w:rPr>
          <w:rFonts w:ascii="Times New Roman" w:hAnsi="Times New Roman"/>
          <w:sz w:val="24"/>
          <w:szCs w:val="24"/>
        </w:rPr>
        <w:t xml:space="preserve">ving, many of the methods that comprise CSA are </w:t>
      </w:r>
      <w:r>
        <w:rPr>
          <w:rFonts w:ascii="Times New Roman" w:hAnsi="Times New Roman"/>
          <w:sz w:val="24"/>
          <w:szCs w:val="24"/>
        </w:rPr>
        <w:t>already</w:t>
      </w:r>
      <w:r w:rsidRPr="00A41C0E">
        <w:rPr>
          <w:rFonts w:ascii="Times New Roman" w:hAnsi="Times New Roman"/>
          <w:sz w:val="24"/>
          <w:szCs w:val="24"/>
        </w:rPr>
        <w:t xml:space="preserve"> commonplace worldwide and are employed by farmers to manage a variety of</w:t>
      </w:r>
      <w:r>
        <w:rPr>
          <w:rFonts w:ascii="Times New Roman" w:hAnsi="Times New Roman"/>
          <w:sz w:val="24"/>
          <w:szCs w:val="24"/>
        </w:rPr>
        <w:t xml:space="preserve"> crop</w:t>
      </w:r>
      <w:r w:rsidRPr="00A41C0E">
        <w:rPr>
          <w:rFonts w:ascii="Times New Roman" w:hAnsi="Times New Roman"/>
          <w:sz w:val="24"/>
          <w:szCs w:val="24"/>
        </w:rPr>
        <w:t xml:space="preserve"> production risks.</w:t>
      </w:r>
      <w:r>
        <w:rPr>
          <w:rFonts w:ascii="Times New Roman" w:hAnsi="Times New Roman"/>
          <w:sz w:val="24"/>
          <w:szCs w:val="24"/>
        </w:rPr>
        <w:t xml:space="preserve"> </w:t>
      </w:r>
    </w:p>
    <w:p w14:paraId="3ABF6F17" w14:textId="77777777" w:rsidR="00A551DF" w:rsidRDefault="00A551DF" w:rsidP="00A551DF">
      <w:pPr>
        <w:spacing w:after="0" w:line="360" w:lineRule="auto"/>
        <w:jc w:val="both"/>
        <w:rPr>
          <w:rFonts w:ascii="Times New Roman" w:hAnsi="Times New Roman" w:cs="Times New Roman"/>
          <w:b/>
          <w:sz w:val="24"/>
          <w:szCs w:val="24"/>
        </w:rPr>
      </w:pPr>
      <w:r w:rsidRPr="00570288">
        <w:rPr>
          <w:rFonts w:ascii="Times New Roman" w:hAnsi="Times New Roman" w:cs="Times New Roman"/>
          <w:b/>
          <w:sz w:val="24"/>
          <w:szCs w:val="24"/>
        </w:rPr>
        <w:t>Climate-Sm</w:t>
      </w:r>
      <w:r>
        <w:rPr>
          <w:rFonts w:ascii="Times New Roman" w:hAnsi="Times New Roman" w:cs="Times New Roman"/>
          <w:b/>
          <w:sz w:val="24"/>
          <w:szCs w:val="24"/>
        </w:rPr>
        <w:t>art Crop Agriculture Practices i</w:t>
      </w:r>
      <w:r w:rsidRPr="00570288">
        <w:rPr>
          <w:rFonts w:ascii="Times New Roman" w:hAnsi="Times New Roman" w:cs="Times New Roman"/>
          <w:b/>
          <w:sz w:val="24"/>
          <w:szCs w:val="24"/>
        </w:rPr>
        <w:t>n Developing</w:t>
      </w:r>
      <w:r>
        <w:rPr>
          <w:rFonts w:ascii="Times New Roman" w:hAnsi="Times New Roman" w:cs="Times New Roman"/>
          <w:b/>
          <w:sz w:val="24"/>
          <w:szCs w:val="24"/>
        </w:rPr>
        <w:t xml:space="preserve"> Countries</w:t>
      </w:r>
      <w:r w:rsidRPr="00570288">
        <w:rPr>
          <w:rFonts w:ascii="Times New Roman" w:hAnsi="Times New Roman" w:cs="Times New Roman"/>
          <w:b/>
          <w:sz w:val="24"/>
          <w:szCs w:val="24"/>
        </w:rPr>
        <w:t xml:space="preserve"> </w:t>
      </w:r>
    </w:p>
    <w:p w14:paraId="5D159DFF" w14:textId="77777777" w:rsidR="00A551DF" w:rsidRPr="00254BE8" w:rsidRDefault="00A551DF" w:rsidP="00A551DF">
      <w:pPr>
        <w:spacing w:line="360" w:lineRule="auto"/>
        <w:jc w:val="both"/>
      </w:pPr>
      <w:r w:rsidRPr="00254BE8">
        <w:rPr>
          <w:rFonts w:ascii="Times New Roman" w:hAnsi="Times New Roman" w:cs="Times New Roman"/>
          <w:sz w:val="24"/>
          <w:szCs w:val="24"/>
        </w:rPr>
        <w:t>Climate change is without a doubt the biggest environmental and human issue of our time. It is anticipated that the African continent and emerging countries would be the most affected by this issue. Many studies have examined the negative effects of climate change on sub-Saharan Africa's agricultural productivity and food security. Sub-Saharan Africa's agricultural production is particularly sensitive to climate change because of the region's mostly rain-fed farming system. Losses incurred in the agricultural sector due to climate change would exacerbate the situation for vulnerable individuals, ultimately resulting in lower income and gross domestic product (</w:t>
      </w:r>
      <w:r w:rsidRPr="00014DB6">
        <w:rPr>
          <w:rFonts w:ascii="Times New Roman" w:eastAsia="Times New Roman" w:hAnsi="Times New Roman" w:cs="Times New Roman"/>
          <w:sz w:val="24"/>
          <w:szCs w:val="24"/>
          <w:lang w:eastAsia="en-GB"/>
        </w:rPr>
        <w:t>Collins</w:t>
      </w:r>
      <w:r w:rsidRPr="00254BE8">
        <w:rPr>
          <w:rFonts w:ascii="Times New Roman" w:eastAsia="Times New Roman" w:hAnsi="Times New Roman" w:cs="Times New Roman"/>
          <w:sz w:val="24"/>
          <w:szCs w:val="24"/>
          <w:lang w:eastAsia="en-GB"/>
        </w:rPr>
        <w:t xml:space="preserve">, </w:t>
      </w:r>
      <w:r w:rsidRPr="00014DB6">
        <w:rPr>
          <w:rFonts w:ascii="Times New Roman" w:eastAsia="Times New Roman" w:hAnsi="Times New Roman" w:cs="Times New Roman"/>
          <w:sz w:val="24"/>
          <w:szCs w:val="24"/>
          <w:lang w:eastAsia="en-GB"/>
        </w:rPr>
        <w:t>Gideon</w:t>
      </w:r>
      <w:r w:rsidRPr="00254BE8">
        <w:rPr>
          <w:rFonts w:ascii="Times New Roman" w:eastAsia="Times New Roman" w:hAnsi="Times New Roman" w:cs="Times New Roman"/>
          <w:sz w:val="24"/>
          <w:szCs w:val="24"/>
          <w:lang w:eastAsia="en-GB"/>
        </w:rPr>
        <w:t xml:space="preserve">, </w:t>
      </w:r>
      <w:proofErr w:type="spellStart"/>
      <w:r w:rsidRPr="00014DB6">
        <w:rPr>
          <w:rFonts w:ascii="Times New Roman" w:eastAsia="Times New Roman" w:hAnsi="Times New Roman" w:cs="Times New Roman"/>
          <w:sz w:val="24"/>
          <w:szCs w:val="24"/>
          <w:lang w:eastAsia="en-GB"/>
        </w:rPr>
        <w:t>Okechukwu</w:t>
      </w:r>
      <w:proofErr w:type="spellEnd"/>
      <w:r w:rsidRPr="00254BE8">
        <w:rPr>
          <w:rFonts w:ascii="Times New Roman" w:eastAsia="Times New Roman" w:hAnsi="Times New Roman" w:cs="Times New Roman"/>
          <w:sz w:val="24"/>
          <w:szCs w:val="24"/>
          <w:lang w:eastAsia="en-GB"/>
        </w:rPr>
        <w:t xml:space="preserve"> &amp; </w:t>
      </w:r>
      <w:r w:rsidRPr="00014DB6">
        <w:rPr>
          <w:rFonts w:ascii="Times New Roman" w:eastAsia="Times New Roman" w:hAnsi="Times New Roman" w:cs="Times New Roman"/>
          <w:sz w:val="24"/>
          <w:szCs w:val="24"/>
          <w:lang w:eastAsia="en-GB"/>
        </w:rPr>
        <w:t>Abiodun</w:t>
      </w:r>
      <w:r w:rsidRPr="00254BE8">
        <w:rPr>
          <w:rFonts w:ascii="Times New Roman" w:eastAsia="Times New Roman" w:hAnsi="Times New Roman" w:cs="Times New Roman"/>
          <w:sz w:val="24"/>
          <w:szCs w:val="24"/>
          <w:lang w:eastAsia="en-GB"/>
        </w:rPr>
        <w:t xml:space="preserve"> (2022).</w:t>
      </w:r>
      <w:r w:rsidRPr="00014DB6">
        <w:rPr>
          <w:rFonts w:ascii="Times New Roman" w:eastAsia="Times New Roman" w:hAnsi="Times New Roman" w:cs="Times New Roman"/>
          <w:bCs/>
          <w:kern w:val="36"/>
          <w:sz w:val="24"/>
          <w:szCs w:val="24"/>
          <w:lang w:eastAsia="en-GB"/>
        </w:rPr>
        <w:t xml:space="preserve"> </w:t>
      </w:r>
    </w:p>
    <w:p w14:paraId="215B14E8" w14:textId="77777777" w:rsidR="00A551DF" w:rsidRDefault="00A551DF" w:rsidP="00A551DF">
      <w:pPr>
        <w:autoSpaceDE w:val="0"/>
        <w:autoSpaceDN w:val="0"/>
        <w:adjustRightInd w:val="0"/>
        <w:spacing w:line="360" w:lineRule="auto"/>
        <w:jc w:val="both"/>
        <w:rPr>
          <w:rFonts w:ascii="Times New Roman" w:hAnsi="Times New Roman" w:cs="Times New Roman"/>
          <w:sz w:val="24"/>
          <w:szCs w:val="24"/>
        </w:rPr>
      </w:pPr>
      <w:r w:rsidRPr="00254BE8">
        <w:rPr>
          <w:rFonts w:ascii="Times New Roman" w:hAnsi="Times New Roman" w:cs="Times New Roman"/>
          <w:sz w:val="24"/>
          <w:szCs w:val="24"/>
        </w:rPr>
        <w:t>African nations are</w:t>
      </w:r>
      <w:r w:rsidRPr="00521523">
        <w:rPr>
          <w:rFonts w:ascii="Times New Roman" w:hAnsi="Times New Roman" w:cs="Times New Roman"/>
          <w:sz w:val="24"/>
          <w:szCs w:val="24"/>
        </w:rPr>
        <w:t xml:space="preserve"> experiencing serious difficulties due to climate change. The </w:t>
      </w:r>
      <w:r>
        <w:rPr>
          <w:rFonts w:ascii="Times New Roman" w:hAnsi="Times New Roman" w:cs="Times New Roman"/>
          <w:sz w:val="24"/>
          <w:szCs w:val="24"/>
        </w:rPr>
        <w:t>impacts</w:t>
      </w:r>
      <w:r w:rsidRPr="00521523">
        <w:rPr>
          <w:rFonts w:ascii="Times New Roman" w:hAnsi="Times New Roman" w:cs="Times New Roman"/>
          <w:sz w:val="24"/>
          <w:szCs w:val="24"/>
        </w:rPr>
        <w:t xml:space="preserve"> of climate change are already being seen worldwide, from rising temperatures and altered rainfall patterns to catastrophic weather events like droughts and floods</w:t>
      </w:r>
      <w:r>
        <w:rPr>
          <w:rFonts w:ascii="Times New Roman" w:hAnsi="Times New Roman" w:cs="Times New Roman"/>
          <w:sz w:val="24"/>
          <w:szCs w:val="24"/>
        </w:rPr>
        <w:t>. T</w:t>
      </w:r>
      <w:r w:rsidRPr="00145840">
        <w:rPr>
          <w:rFonts w:ascii="Times New Roman" w:hAnsi="Times New Roman" w:cs="Times New Roman"/>
          <w:sz w:val="24"/>
          <w:szCs w:val="24"/>
        </w:rPr>
        <w:t xml:space="preserve">he impoverished </w:t>
      </w:r>
      <w:r>
        <w:rPr>
          <w:rFonts w:ascii="Times New Roman" w:hAnsi="Times New Roman" w:cs="Times New Roman"/>
          <w:sz w:val="24"/>
          <w:szCs w:val="24"/>
        </w:rPr>
        <w:t>developing countries</w:t>
      </w:r>
      <w:r w:rsidRPr="00145840">
        <w:rPr>
          <w:rFonts w:ascii="Times New Roman" w:hAnsi="Times New Roman" w:cs="Times New Roman"/>
          <w:sz w:val="24"/>
          <w:szCs w:val="24"/>
        </w:rPr>
        <w:t xml:space="preserve"> are most expected to be severely impacted by the harmful effects of climate change</w:t>
      </w:r>
      <w:r>
        <w:rPr>
          <w:rFonts w:ascii="Times New Roman" w:hAnsi="Times New Roman" w:cs="Times New Roman"/>
          <w:sz w:val="24"/>
          <w:szCs w:val="24"/>
        </w:rPr>
        <w:t xml:space="preserve"> </w:t>
      </w:r>
      <w:r w:rsidRPr="009F10F0">
        <w:rPr>
          <w:rFonts w:ascii="Times New Roman" w:hAnsi="Times New Roman" w:cs="Times New Roman"/>
          <w:sz w:val="24"/>
          <w:szCs w:val="24"/>
        </w:rPr>
        <w:t>(</w:t>
      </w:r>
      <w:r>
        <w:rPr>
          <w:rFonts w:ascii="Times New Roman" w:eastAsia="Times New Roman" w:hAnsi="Times New Roman" w:cs="Times New Roman"/>
          <w:sz w:val="24"/>
          <w:szCs w:val="24"/>
          <w:lang w:eastAsia="en-GB"/>
        </w:rPr>
        <w:t>Chandra, McNamara,</w:t>
      </w:r>
      <w:r w:rsidRPr="00AB053C">
        <w:rPr>
          <w:rFonts w:ascii="Times New Roman" w:eastAsia="Times New Roman" w:hAnsi="Times New Roman" w:cs="Times New Roman"/>
          <w:sz w:val="24"/>
          <w:szCs w:val="24"/>
          <w:lang w:eastAsia="en-GB"/>
        </w:rPr>
        <w:t xml:space="preserve"> </w:t>
      </w:r>
      <w:proofErr w:type="spellStart"/>
      <w:r w:rsidRPr="00AB053C">
        <w:rPr>
          <w:rFonts w:ascii="Times New Roman" w:eastAsia="Times New Roman" w:hAnsi="Times New Roman" w:cs="Times New Roman"/>
          <w:sz w:val="24"/>
          <w:szCs w:val="24"/>
          <w:lang w:eastAsia="en-GB"/>
        </w:rPr>
        <w:t>Dargusch</w:t>
      </w:r>
      <w:proofErr w:type="spellEnd"/>
      <w:r>
        <w:rPr>
          <w:rFonts w:ascii="Times New Roman" w:eastAsia="Times New Roman" w:hAnsi="Times New Roman" w:cs="Times New Roman"/>
          <w:sz w:val="24"/>
          <w:szCs w:val="24"/>
          <w:lang w:eastAsia="en-GB"/>
        </w:rPr>
        <w:t>, 2018)</w:t>
      </w:r>
      <w:r w:rsidRPr="00145840">
        <w:rPr>
          <w:rFonts w:ascii="Times New Roman" w:hAnsi="Times New Roman" w:cs="Times New Roman"/>
          <w:sz w:val="24"/>
          <w:szCs w:val="24"/>
        </w:rPr>
        <w:t>.</w:t>
      </w:r>
      <w:r>
        <w:rPr>
          <w:rFonts w:ascii="Times New Roman" w:hAnsi="Times New Roman" w:cs="Times New Roman"/>
          <w:sz w:val="24"/>
          <w:szCs w:val="24"/>
        </w:rPr>
        <w:t xml:space="preserve"> </w:t>
      </w:r>
      <w:r w:rsidRPr="00145840">
        <w:rPr>
          <w:rFonts w:ascii="Times New Roman" w:hAnsi="Times New Roman" w:cs="Times New Roman"/>
          <w:sz w:val="24"/>
          <w:szCs w:val="24"/>
        </w:rPr>
        <w:t>I</w:t>
      </w:r>
      <w:r>
        <w:rPr>
          <w:rFonts w:ascii="Times New Roman" w:hAnsi="Times New Roman" w:cs="Times New Roman"/>
          <w:sz w:val="24"/>
          <w:szCs w:val="24"/>
        </w:rPr>
        <w:t>t</w:t>
      </w:r>
      <w:r w:rsidRPr="00145840">
        <w:rPr>
          <w:rFonts w:ascii="Times New Roman" w:hAnsi="Times New Roman" w:cs="Times New Roman"/>
          <w:sz w:val="24"/>
          <w:szCs w:val="24"/>
        </w:rPr>
        <w:t xml:space="preserve"> is anticipated that during the ensuing decades, African nations will suffer glaringly negative macroeconomic effects</w:t>
      </w:r>
      <w:r>
        <w:rPr>
          <w:rFonts w:ascii="Times New Roman" w:hAnsi="Times New Roman" w:cs="Times New Roman"/>
          <w:sz w:val="24"/>
          <w:szCs w:val="24"/>
        </w:rPr>
        <w:t xml:space="preserve"> as a result of climate change</w:t>
      </w:r>
      <w:r w:rsidRPr="00145840">
        <w:rPr>
          <w:rFonts w:ascii="Times New Roman" w:hAnsi="Times New Roman" w:cs="Times New Roman"/>
          <w:sz w:val="24"/>
          <w:szCs w:val="24"/>
        </w:rPr>
        <w:t>.</w:t>
      </w:r>
      <w:r>
        <w:rPr>
          <w:rFonts w:ascii="Times New Roman" w:hAnsi="Times New Roman" w:cs="Times New Roman"/>
          <w:sz w:val="24"/>
          <w:szCs w:val="24"/>
        </w:rPr>
        <w:t xml:space="preserve"> D</w:t>
      </w:r>
      <w:r w:rsidRPr="005251D8">
        <w:rPr>
          <w:rFonts w:ascii="Times New Roman" w:hAnsi="Times New Roman" w:cs="Times New Roman"/>
          <w:sz w:val="24"/>
          <w:szCs w:val="24"/>
        </w:rPr>
        <w:t>eveloping nations are disproportionately impacted by climate change due to their limited capability for adaptation and high susceptibility to its effec</w:t>
      </w:r>
      <w:r>
        <w:rPr>
          <w:rFonts w:ascii="Times New Roman" w:hAnsi="Times New Roman" w:cs="Times New Roman"/>
          <w:sz w:val="24"/>
          <w:szCs w:val="24"/>
        </w:rPr>
        <w:t>ts.</w:t>
      </w:r>
      <w:r w:rsidRPr="00145840">
        <w:rPr>
          <w:rFonts w:ascii="Times New Roman" w:hAnsi="Times New Roman" w:cs="Times New Roman"/>
          <w:sz w:val="24"/>
          <w:szCs w:val="24"/>
        </w:rPr>
        <w:t xml:space="preserve"> In Eastern and Western Africa, a high-warming climatic scenario will result in a 15% reduc</w:t>
      </w:r>
      <w:r>
        <w:rPr>
          <w:rFonts w:ascii="Times New Roman" w:hAnsi="Times New Roman" w:cs="Times New Roman"/>
          <w:sz w:val="24"/>
          <w:szCs w:val="24"/>
        </w:rPr>
        <w:t xml:space="preserve">tion in GDP per capita by 2050 </w:t>
      </w:r>
      <w:r w:rsidRPr="006D7E8E">
        <w:rPr>
          <w:rFonts w:ascii="Times New Roman" w:hAnsi="Times New Roman" w:cs="Times New Roman"/>
          <w:sz w:val="24"/>
          <w:szCs w:val="24"/>
        </w:rPr>
        <w:t>(African Development Bank, 2022)</w:t>
      </w:r>
      <w:r w:rsidRPr="00145840">
        <w:rPr>
          <w:rFonts w:ascii="Times New Roman" w:hAnsi="Times New Roman" w:cs="Times New Roman"/>
          <w:sz w:val="24"/>
          <w:szCs w:val="24"/>
        </w:rPr>
        <w:t>.</w:t>
      </w:r>
      <w:r>
        <w:rPr>
          <w:rFonts w:ascii="Times New Roman" w:hAnsi="Times New Roman" w:cs="Times New Roman"/>
          <w:sz w:val="24"/>
          <w:szCs w:val="24"/>
        </w:rPr>
        <w:t xml:space="preserve"> </w:t>
      </w:r>
      <w:r w:rsidRPr="00F1668B">
        <w:rPr>
          <w:rFonts w:ascii="Times New Roman" w:hAnsi="Times New Roman" w:cs="Times New Roman"/>
          <w:sz w:val="24"/>
          <w:szCs w:val="24"/>
        </w:rPr>
        <w:t>Findings from the African Development Bank show that the repercussions of this lack of resilience and adaptive capacity are already being felt by African countries, which before now experiencing reduced growth and development due to their limited resilience against the harmful impacts of the current environment.</w:t>
      </w:r>
      <w:r>
        <w:rPr>
          <w:rFonts w:ascii="Times New Roman" w:hAnsi="Times New Roman" w:cs="Times New Roman"/>
          <w:sz w:val="24"/>
          <w:szCs w:val="24"/>
        </w:rPr>
        <w:t xml:space="preserve"> </w:t>
      </w:r>
      <w:r w:rsidRPr="005251D8">
        <w:rPr>
          <w:rFonts w:ascii="Times New Roman" w:hAnsi="Times New Roman" w:cs="Times New Roman"/>
          <w:sz w:val="24"/>
          <w:szCs w:val="24"/>
        </w:rPr>
        <w:t xml:space="preserve">In 2021, 29% of populace in the Sub-Saharan Africa region and 37.7% of people in Middle Africa, respectively, experienced food insecurity </w:t>
      </w:r>
      <w:r>
        <w:rPr>
          <w:rFonts w:ascii="Times New Roman" w:hAnsi="Times New Roman" w:cs="Times New Roman"/>
          <w:sz w:val="24"/>
          <w:szCs w:val="24"/>
        </w:rPr>
        <w:t>(</w:t>
      </w:r>
      <w:r w:rsidRPr="006D7E8E">
        <w:rPr>
          <w:rFonts w:ascii="Times New Roman" w:hAnsi="Times New Roman" w:cs="Times New Roman"/>
          <w:sz w:val="24"/>
          <w:szCs w:val="24"/>
        </w:rPr>
        <w:t>Statista</w:t>
      </w:r>
      <w:r>
        <w:rPr>
          <w:rFonts w:ascii="Times New Roman" w:hAnsi="Times New Roman" w:cs="Times New Roman"/>
          <w:sz w:val="24"/>
          <w:szCs w:val="24"/>
        </w:rPr>
        <w:t>, 2022)</w:t>
      </w:r>
      <w:r w:rsidRPr="005251D8">
        <w:rPr>
          <w:rFonts w:ascii="Times New Roman" w:hAnsi="Times New Roman" w:cs="Times New Roman"/>
          <w:sz w:val="24"/>
          <w:szCs w:val="24"/>
        </w:rPr>
        <w:t>.</w:t>
      </w:r>
      <w:r>
        <w:rPr>
          <w:rFonts w:ascii="Times New Roman" w:hAnsi="Times New Roman" w:cs="Times New Roman"/>
          <w:sz w:val="24"/>
          <w:szCs w:val="24"/>
        </w:rPr>
        <w:t xml:space="preserve"> </w:t>
      </w:r>
      <w:r w:rsidRPr="005251D8">
        <w:rPr>
          <w:rFonts w:ascii="Times New Roman" w:hAnsi="Times New Roman" w:cs="Times New Roman"/>
          <w:sz w:val="24"/>
          <w:szCs w:val="24"/>
        </w:rPr>
        <w:lastRenderedPageBreak/>
        <w:t>Existing problems with food, water, and economic development have been made worse by these climatic shifts. A</w:t>
      </w:r>
      <w:r>
        <w:rPr>
          <w:rFonts w:ascii="Times New Roman" w:hAnsi="Times New Roman" w:cs="Times New Roman"/>
          <w:sz w:val="24"/>
          <w:szCs w:val="24"/>
        </w:rPr>
        <w:t>bout</w:t>
      </w:r>
      <w:r w:rsidRPr="005251D8">
        <w:rPr>
          <w:rFonts w:ascii="Times New Roman" w:hAnsi="Times New Roman" w:cs="Times New Roman"/>
          <w:sz w:val="24"/>
          <w:szCs w:val="24"/>
        </w:rPr>
        <w:t xml:space="preserve"> 33% of </w:t>
      </w:r>
      <w:r>
        <w:rPr>
          <w:rFonts w:ascii="Times New Roman" w:hAnsi="Times New Roman" w:cs="Times New Roman"/>
          <w:sz w:val="24"/>
          <w:szCs w:val="24"/>
        </w:rPr>
        <w:t>African nations’</w:t>
      </w:r>
      <w:r w:rsidRPr="005251D8">
        <w:rPr>
          <w:rFonts w:ascii="Times New Roman" w:hAnsi="Times New Roman" w:cs="Times New Roman"/>
          <w:sz w:val="24"/>
          <w:szCs w:val="24"/>
        </w:rPr>
        <w:t xml:space="preserve"> GDP comes from agricultural production and harvests, which are also in jeopardy.</w:t>
      </w:r>
      <w:r>
        <w:rPr>
          <w:rFonts w:ascii="Times New Roman" w:hAnsi="Times New Roman" w:cs="Times New Roman"/>
          <w:sz w:val="24"/>
          <w:szCs w:val="24"/>
        </w:rPr>
        <w:t xml:space="preserve"> </w:t>
      </w:r>
      <w:r w:rsidRPr="005251D8">
        <w:rPr>
          <w:rFonts w:ascii="Times New Roman" w:hAnsi="Times New Roman" w:cs="Times New Roman"/>
          <w:sz w:val="24"/>
          <w:szCs w:val="24"/>
        </w:rPr>
        <w:t xml:space="preserve">According to research by </w:t>
      </w:r>
      <w:r>
        <w:rPr>
          <w:rFonts w:ascii="Times New Roman" w:hAnsi="Times New Roman" w:cs="Times New Roman"/>
          <w:sz w:val="24"/>
          <w:szCs w:val="24"/>
        </w:rPr>
        <w:t xml:space="preserve">Karanja, </w:t>
      </w:r>
      <w:proofErr w:type="spellStart"/>
      <w:r>
        <w:rPr>
          <w:rFonts w:ascii="Times New Roman" w:hAnsi="Times New Roman" w:cs="Times New Roman"/>
          <w:sz w:val="24"/>
          <w:szCs w:val="24"/>
        </w:rPr>
        <w:t>Kabubo</w:t>
      </w:r>
      <w:proofErr w:type="spellEnd"/>
      <w:r>
        <w:rPr>
          <w:rFonts w:ascii="Times New Roman" w:hAnsi="Times New Roman" w:cs="Times New Roman"/>
          <w:sz w:val="24"/>
          <w:szCs w:val="24"/>
        </w:rPr>
        <w:t xml:space="preserve"> and</w:t>
      </w:r>
      <w:r w:rsidRPr="006D7E8E">
        <w:rPr>
          <w:rFonts w:ascii="Times New Roman" w:hAnsi="Times New Roman" w:cs="Times New Roman"/>
          <w:sz w:val="24"/>
          <w:szCs w:val="24"/>
        </w:rPr>
        <w:t xml:space="preserve"> Jane</w:t>
      </w:r>
      <w:r>
        <w:rPr>
          <w:rFonts w:ascii="Times New Roman" w:hAnsi="Times New Roman" w:cs="Times New Roman"/>
          <w:sz w:val="24"/>
          <w:szCs w:val="24"/>
        </w:rPr>
        <w:t xml:space="preserve"> (2007); </w:t>
      </w:r>
      <w:r w:rsidRPr="005251D8">
        <w:rPr>
          <w:rFonts w:ascii="Times New Roman" w:hAnsi="Times New Roman" w:cs="Times New Roman"/>
          <w:sz w:val="24"/>
          <w:szCs w:val="24"/>
        </w:rPr>
        <w:t xml:space="preserve">households are hindered from taking the most important adaptive measures, such as water management by </w:t>
      </w:r>
      <w:r>
        <w:rPr>
          <w:rFonts w:ascii="Times New Roman" w:hAnsi="Times New Roman" w:cs="Times New Roman"/>
          <w:sz w:val="24"/>
          <w:szCs w:val="24"/>
        </w:rPr>
        <w:t>poverty and lack of information</w:t>
      </w:r>
      <w:r w:rsidRPr="005251D8">
        <w:rPr>
          <w:rFonts w:ascii="Times New Roman" w:hAnsi="Times New Roman" w:cs="Times New Roman"/>
          <w:sz w:val="24"/>
          <w:szCs w:val="24"/>
        </w:rPr>
        <w:t>.</w:t>
      </w:r>
    </w:p>
    <w:p w14:paraId="3E3DD6E2" w14:textId="77777777" w:rsidR="00A551DF" w:rsidRDefault="00A551DF" w:rsidP="00A551DF">
      <w:pPr>
        <w:spacing w:line="360" w:lineRule="auto"/>
        <w:jc w:val="both"/>
        <w:rPr>
          <w:rFonts w:ascii="Times New Roman" w:hAnsi="Times New Roman" w:cs="Times New Roman"/>
          <w:sz w:val="24"/>
          <w:szCs w:val="24"/>
        </w:rPr>
      </w:pPr>
      <w:r w:rsidRPr="003D2B67">
        <w:rPr>
          <w:rFonts w:ascii="Times New Roman" w:hAnsi="Times New Roman" w:cs="Times New Roman"/>
          <w:sz w:val="24"/>
          <w:szCs w:val="24"/>
        </w:rPr>
        <w:t>African nations have approved</w:t>
      </w:r>
      <w:r>
        <w:rPr>
          <w:rFonts w:ascii="Times New Roman" w:hAnsi="Times New Roman" w:cs="Times New Roman"/>
          <w:sz w:val="24"/>
          <w:szCs w:val="24"/>
        </w:rPr>
        <w:t xml:space="preserve"> and ratify</w:t>
      </w:r>
      <w:r w:rsidRPr="005251D8">
        <w:rPr>
          <w:rFonts w:ascii="Times New Roman" w:hAnsi="Times New Roman" w:cs="Times New Roman"/>
          <w:sz w:val="24"/>
          <w:szCs w:val="24"/>
        </w:rPr>
        <w:t xml:space="preserve"> the Paris Agreement</w:t>
      </w:r>
      <w:r>
        <w:rPr>
          <w:rFonts w:ascii="Times New Roman" w:hAnsi="Times New Roman" w:cs="Times New Roman"/>
          <w:sz w:val="24"/>
          <w:szCs w:val="24"/>
        </w:rPr>
        <w:t xml:space="preserve"> and</w:t>
      </w:r>
      <w:r w:rsidRPr="005251D8">
        <w:rPr>
          <w:rFonts w:ascii="Times New Roman" w:hAnsi="Times New Roman" w:cs="Times New Roman"/>
          <w:sz w:val="24"/>
          <w:szCs w:val="24"/>
        </w:rPr>
        <w:t>,</w:t>
      </w:r>
      <w:r>
        <w:rPr>
          <w:rFonts w:ascii="Times New Roman" w:hAnsi="Times New Roman" w:cs="Times New Roman"/>
          <w:sz w:val="24"/>
          <w:szCs w:val="24"/>
        </w:rPr>
        <w:t xml:space="preserve"> they</w:t>
      </w:r>
      <w:r w:rsidRPr="005251D8">
        <w:rPr>
          <w:rFonts w:ascii="Times New Roman" w:hAnsi="Times New Roman" w:cs="Times New Roman"/>
          <w:sz w:val="24"/>
          <w:szCs w:val="24"/>
        </w:rPr>
        <w:t xml:space="preserve"> have pledged to strengthen climate action by lowering their greenhouse gas emissions and fostering resilience. However, Africa urgently needs to adjust to the negative effects of climate change.</w:t>
      </w:r>
      <w:r>
        <w:rPr>
          <w:rFonts w:ascii="Times New Roman" w:hAnsi="Times New Roman" w:cs="Times New Roman"/>
          <w:sz w:val="24"/>
          <w:szCs w:val="24"/>
        </w:rPr>
        <w:t xml:space="preserve"> </w:t>
      </w:r>
      <w:r w:rsidRPr="00182C04">
        <w:rPr>
          <w:rFonts w:ascii="Times New Roman" w:hAnsi="Times New Roman" w:cs="Times New Roman"/>
          <w:sz w:val="24"/>
          <w:szCs w:val="24"/>
        </w:rPr>
        <w:t xml:space="preserve">Following several campaigns on this topic, </w:t>
      </w:r>
      <w:r>
        <w:rPr>
          <w:rFonts w:ascii="Times New Roman" w:hAnsi="Times New Roman" w:cs="Times New Roman"/>
          <w:sz w:val="24"/>
          <w:szCs w:val="24"/>
        </w:rPr>
        <w:t>local communities have since learned how crucial it is for them to play a part in environmental protection and safeguarding (</w:t>
      </w:r>
      <w:r w:rsidRPr="00602400">
        <w:rPr>
          <w:rFonts w:ascii="Times New Roman" w:eastAsia="Times New Roman" w:hAnsi="Times New Roman" w:cs="Times New Roman"/>
          <w:sz w:val="24"/>
          <w:szCs w:val="24"/>
          <w:lang w:eastAsia="en-GB"/>
        </w:rPr>
        <w:t xml:space="preserve">Hussain, </w:t>
      </w:r>
      <w:r>
        <w:rPr>
          <w:rFonts w:ascii="Times New Roman" w:eastAsia="Times New Roman" w:hAnsi="Times New Roman" w:cs="Times New Roman"/>
          <w:sz w:val="24"/>
          <w:szCs w:val="24"/>
          <w:lang w:eastAsia="en-GB"/>
        </w:rPr>
        <w:t xml:space="preserve">et al.; 2022; </w:t>
      </w:r>
      <w:r>
        <w:rPr>
          <w:rFonts w:ascii="Times New Roman" w:hAnsi="Times New Roman" w:cs="Times New Roman"/>
          <w:sz w:val="24"/>
          <w:szCs w:val="24"/>
        </w:rPr>
        <w:t xml:space="preserve">Amy &amp; </w:t>
      </w:r>
      <w:proofErr w:type="spellStart"/>
      <w:r>
        <w:rPr>
          <w:rFonts w:ascii="Times New Roman" w:hAnsi="Times New Roman" w:cs="Times New Roman"/>
          <w:sz w:val="24"/>
          <w:szCs w:val="24"/>
        </w:rPr>
        <w:t>Yunus</w:t>
      </w:r>
      <w:proofErr w:type="spellEnd"/>
      <w:r>
        <w:rPr>
          <w:rFonts w:ascii="Times New Roman" w:hAnsi="Times New Roman" w:cs="Times New Roman"/>
          <w:sz w:val="24"/>
          <w:szCs w:val="24"/>
        </w:rPr>
        <w:t xml:space="preserve">, 2017). The vulnerability </w:t>
      </w:r>
      <w:r w:rsidRPr="00182C04">
        <w:rPr>
          <w:rFonts w:ascii="Times New Roman" w:hAnsi="Times New Roman" w:cs="Times New Roman"/>
          <w:sz w:val="24"/>
          <w:szCs w:val="24"/>
        </w:rPr>
        <w:t xml:space="preserve">including </w:t>
      </w:r>
      <w:r>
        <w:rPr>
          <w:rFonts w:ascii="Times New Roman" w:hAnsi="Times New Roman" w:cs="Times New Roman"/>
          <w:sz w:val="24"/>
          <w:szCs w:val="24"/>
        </w:rPr>
        <w:t xml:space="preserve">poverty and </w:t>
      </w:r>
      <w:r w:rsidRPr="00182C04">
        <w:rPr>
          <w:rFonts w:ascii="Times New Roman" w:hAnsi="Times New Roman" w:cs="Times New Roman"/>
          <w:sz w:val="24"/>
          <w:szCs w:val="24"/>
        </w:rPr>
        <w:t>food insecurity of these farmers can be substantially reduced by their adjustment to climate change</w:t>
      </w:r>
      <w:r>
        <w:rPr>
          <w:rFonts w:ascii="Times New Roman" w:hAnsi="Times New Roman" w:cs="Times New Roman"/>
          <w:sz w:val="24"/>
          <w:szCs w:val="24"/>
        </w:rPr>
        <w:t xml:space="preserve"> and climate variability</w:t>
      </w:r>
      <w:r w:rsidRPr="00182C04">
        <w:rPr>
          <w:rFonts w:ascii="Times New Roman" w:hAnsi="Times New Roman" w:cs="Times New Roman"/>
          <w:sz w:val="24"/>
          <w:szCs w:val="24"/>
        </w:rPr>
        <w:t xml:space="preserve"> </w:t>
      </w:r>
      <w:r>
        <w:rPr>
          <w:rFonts w:ascii="Times New Roman" w:hAnsi="Times New Roman" w:cs="Times New Roman"/>
          <w:sz w:val="24"/>
          <w:szCs w:val="24"/>
        </w:rPr>
        <w:t>(Hossain et al., 2017</w:t>
      </w:r>
      <w:r w:rsidRPr="001D2796">
        <w:rPr>
          <w:rFonts w:ascii="Times New Roman" w:hAnsi="Times New Roman" w:cs="Times New Roman"/>
          <w:sz w:val="24"/>
          <w:szCs w:val="24"/>
        </w:rPr>
        <w:t>).</w:t>
      </w:r>
      <w:r>
        <w:rPr>
          <w:rFonts w:ascii="Times New Roman" w:hAnsi="Times New Roman" w:cs="Times New Roman"/>
          <w:sz w:val="24"/>
          <w:szCs w:val="24"/>
        </w:rPr>
        <w:t xml:space="preserve"> </w:t>
      </w:r>
      <w:r w:rsidRPr="00182C04">
        <w:rPr>
          <w:rFonts w:ascii="Times New Roman" w:hAnsi="Times New Roman" w:cs="Times New Roman"/>
          <w:sz w:val="24"/>
          <w:szCs w:val="24"/>
        </w:rPr>
        <w:t>It was anticipated</w:t>
      </w:r>
      <w:r>
        <w:rPr>
          <w:rFonts w:ascii="Times New Roman" w:hAnsi="Times New Roman" w:cs="Times New Roman"/>
          <w:sz w:val="24"/>
          <w:szCs w:val="24"/>
        </w:rPr>
        <w:t xml:space="preserve"> that</w:t>
      </w:r>
      <w:r w:rsidRPr="00182C04">
        <w:rPr>
          <w:rFonts w:ascii="Times New Roman" w:hAnsi="Times New Roman" w:cs="Times New Roman"/>
          <w:sz w:val="24"/>
          <w:szCs w:val="24"/>
        </w:rPr>
        <w:t xml:space="preserve">, as </w:t>
      </w:r>
      <w:r>
        <w:rPr>
          <w:rFonts w:ascii="Times New Roman" w:hAnsi="Times New Roman" w:cs="Times New Roman"/>
          <w:sz w:val="24"/>
          <w:szCs w:val="24"/>
        </w:rPr>
        <w:t>developing countries adopt Paris Agreement,</w:t>
      </w:r>
      <w:r w:rsidRPr="00182C04">
        <w:rPr>
          <w:rFonts w:ascii="Times New Roman" w:hAnsi="Times New Roman" w:cs="Times New Roman"/>
          <w:sz w:val="24"/>
          <w:szCs w:val="24"/>
        </w:rPr>
        <w:t xml:space="preserve"> there would be a direct and encouraging relationship between agricultural productivity and adaptation.</w:t>
      </w:r>
      <w:r>
        <w:rPr>
          <w:rFonts w:ascii="Times New Roman" w:hAnsi="Times New Roman" w:cs="Times New Roman"/>
          <w:sz w:val="24"/>
          <w:szCs w:val="24"/>
        </w:rPr>
        <w:t xml:space="preserve"> This hope is buttressed as a r</w:t>
      </w:r>
      <w:r w:rsidRPr="00182C04">
        <w:rPr>
          <w:rFonts w:ascii="Times New Roman" w:hAnsi="Times New Roman" w:cs="Times New Roman"/>
          <w:sz w:val="24"/>
          <w:szCs w:val="24"/>
        </w:rPr>
        <w:t>egression model results indicate that the output produced by adapters is 33.6% higher than that of non-adapters</w:t>
      </w:r>
      <w:r>
        <w:rPr>
          <w:rFonts w:ascii="Times New Roman" w:hAnsi="Times New Roman" w:cs="Times New Roman"/>
          <w:sz w:val="24"/>
          <w:szCs w:val="24"/>
        </w:rPr>
        <w:t xml:space="preserve"> (Rashad,</w:t>
      </w:r>
      <w:r w:rsidRPr="0021665F">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F725EC">
        <w:rPr>
          <w:rFonts w:ascii="Times New Roman" w:hAnsi="Times New Roman" w:cs="Times New Roman"/>
          <w:sz w:val="24"/>
          <w:szCs w:val="24"/>
        </w:rPr>
        <w:t>Therefore, CSA-based agricultural production is better for the environment, society, and economy than traditional farming methods</w:t>
      </w:r>
      <w:r>
        <w:rPr>
          <w:rFonts w:ascii="Times New Roman" w:hAnsi="Times New Roman" w:cs="Times New Roman"/>
          <w:sz w:val="24"/>
          <w:szCs w:val="24"/>
        </w:rPr>
        <w:t xml:space="preserve"> (</w:t>
      </w:r>
      <w:proofErr w:type="spellStart"/>
      <w:r w:rsidRPr="00955E1F">
        <w:rPr>
          <w:rFonts w:ascii="Times New Roman" w:eastAsia="Times New Roman" w:hAnsi="Times New Roman" w:cs="Times New Roman"/>
          <w:sz w:val="24"/>
          <w:szCs w:val="24"/>
          <w:lang w:eastAsia="en-GB"/>
        </w:rPr>
        <w:t>Aryal</w:t>
      </w:r>
      <w:proofErr w:type="spellEnd"/>
      <w:r w:rsidRPr="00955E1F">
        <w:rPr>
          <w:rFonts w:ascii="Times New Roman" w:eastAsia="Times New Roman" w:hAnsi="Times New Roman" w:cs="Times New Roman"/>
          <w:sz w:val="24"/>
          <w:szCs w:val="24"/>
          <w:lang w:eastAsia="en-GB"/>
        </w:rPr>
        <w:t xml:space="preserve">, Sapkota, </w:t>
      </w:r>
      <w:proofErr w:type="spellStart"/>
      <w:r w:rsidRPr="00955E1F">
        <w:rPr>
          <w:rFonts w:ascii="Times New Roman" w:eastAsia="Times New Roman" w:hAnsi="Times New Roman" w:cs="Times New Roman"/>
          <w:sz w:val="24"/>
          <w:szCs w:val="24"/>
          <w:lang w:eastAsia="en-GB"/>
        </w:rPr>
        <w:t>Rahut</w:t>
      </w:r>
      <w:proofErr w:type="spellEnd"/>
      <w:r>
        <w:rPr>
          <w:rFonts w:ascii="Times New Roman" w:eastAsia="Times New Roman" w:hAnsi="Times New Roman" w:cs="Times New Roman"/>
          <w:sz w:val="24"/>
          <w:szCs w:val="24"/>
          <w:lang w:eastAsia="en-GB"/>
        </w:rPr>
        <w:t xml:space="preserve"> </w:t>
      </w:r>
      <w:r w:rsidRPr="00955E1F">
        <w:rPr>
          <w:rFonts w:ascii="Times New Roman" w:eastAsia="Times New Roman" w:hAnsi="Times New Roman" w:cs="Times New Roman"/>
          <w:sz w:val="24"/>
          <w:szCs w:val="24"/>
          <w:lang w:eastAsia="en-GB"/>
        </w:rPr>
        <w:t xml:space="preserve">&amp; </w:t>
      </w:r>
      <w:proofErr w:type="spellStart"/>
      <w:r w:rsidRPr="00955E1F">
        <w:rPr>
          <w:rFonts w:ascii="Times New Roman" w:eastAsia="Times New Roman" w:hAnsi="Times New Roman" w:cs="Times New Roman"/>
          <w:sz w:val="24"/>
          <w:szCs w:val="24"/>
          <w:lang w:eastAsia="en-GB"/>
        </w:rPr>
        <w:t>Jat</w:t>
      </w:r>
      <w:proofErr w:type="spellEnd"/>
      <w:r>
        <w:rPr>
          <w:rFonts w:ascii="Times New Roman" w:eastAsia="Times New Roman" w:hAnsi="Times New Roman" w:cs="Times New Roman"/>
          <w:sz w:val="24"/>
          <w:szCs w:val="24"/>
          <w:lang w:eastAsia="en-GB"/>
        </w:rPr>
        <w:t xml:space="preserve"> (</w:t>
      </w:r>
      <w:r w:rsidRPr="00955E1F">
        <w:rPr>
          <w:rFonts w:ascii="Times New Roman" w:eastAsia="Times New Roman" w:hAnsi="Times New Roman" w:cs="Times New Roman"/>
          <w:sz w:val="24"/>
          <w:szCs w:val="24"/>
          <w:lang w:eastAsia="en-GB"/>
        </w:rPr>
        <w:t>2020).</w:t>
      </w:r>
      <w:r w:rsidRPr="00F725EC">
        <w:rPr>
          <w:rFonts w:ascii="Times New Roman" w:hAnsi="Times New Roman" w:cs="Times New Roman"/>
          <w:sz w:val="24"/>
          <w:szCs w:val="24"/>
        </w:rPr>
        <w:t xml:space="preserve"> </w:t>
      </w:r>
      <w:r w:rsidRPr="007970F1">
        <w:rPr>
          <w:rFonts w:ascii="Times New Roman" w:hAnsi="Times New Roman" w:cs="Times New Roman"/>
          <w:sz w:val="24"/>
          <w:szCs w:val="24"/>
        </w:rPr>
        <w:t>Furthermore,</w:t>
      </w:r>
      <w:r>
        <w:rPr>
          <w:rFonts w:ascii="Times New Roman" w:hAnsi="Times New Roman" w:cs="Times New Roman"/>
          <w:sz w:val="24"/>
          <w:szCs w:val="24"/>
        </w:rPr>
        <w:t xml:space="preserve"> CSA in developing countries cannot be fully discussed without small scale farms’ interest.</w:t>
      </w:r>
    </w:p>
    <w:p w14:paraId="65696455" w14:textId="77777777" w:rsidR="00A551DF" w:rsidRDefault="00A551DF" w:rsidP="00A551DF">
      <w:pPr>
        <w:spacing w:before="100" w:beforeAutospacing="1" w:after="100" w:afterAutospacing="1" w:line="360" w:lineRule="auto"/>
        <w:jc w:val="both"/>
        <w:rPr>
          <w:rFonts w:ascii="Times New Roman" w:hAnsi="Times New Roman" w:cs="Times New Roman"/>
          <w:sz w:val="24"/>
          <w:szCs w:val="24"/>
        </w:rPr>
      </w:pPr>
      <w:r w:rsidRPr="007F4799">
        <w:rPr>
          <w:rFonts w:ascii="Times New Roman" w:hAnsi="Times New Roman" w:cs="Times New Roman"/>
          <w:sz w:val="24"/>
          <w:szCs w:val="24"/>
        </w:rPr>
        <w:t>Smallholder farmers, especially from developing countries, have been identified as the most vulnerable to climate hazards due to prevalence of low adaptive measures (Samuel, Chris, Emmanuel &amp; Justice</w:t>
      </w:r>
      <w:r>
        <w:rPr>
          <w:rFonts w:ascii="Times New Roman" w:hAnsi="Times New Roman" w:cs="Times New Roman"/>
          <w:sz w:val="24"/>
          <w:szCs w:val="24"/>
        </w:rPr>
        <w:t>,</w:t>
      </w:r>
      <w:r w:rsidRPr="007F4799">
        <w:rPr>
          <w:rFonts w:ascii="Times New Roman" w:hAnsi="Times New Roman" w:cs="Times New Roman"/>
          <w:sz w:val="24"/>
          <w:szCs w:val="24"/>
        </w:rPr>
        <w:t xml:space="preserve"> 2019).</w:t>
      </w:r>
      <w:r>
        <w:rPr>
          <w:rFonts w:ascii="Times New Roman" w:hAnsi="Times New Roman" w:cs="Times New Roman"/>
          <w:sz w:val="24"/>
          <w:szCs w:val="24"/>
        </w:rPr>
        <w:t xml:space="preserve"> </w:t>
      </w:r>
      <w:r w:rsidRPr="00974233">
        <w:rPr>
          <w:rFonts w:ascii="Times New Roman" w:hAnsi="Times New Roman" w:cs="Times New Roman"/>
          <w:sz w:val="24"/>
          <w:szCs w:val="24"/>
        </w:rPr>
        <w:t>Smallhold</w:t>
      </w:r>
      <w:r w:rsidRPr="00117FF4">
        <w:rPr>
          <w:rFonts w:ascii="Times New Roman" w:hAnsi="Times New Roman" w:cs="Times New Roman"/>
          <w:sz w:val="24"/>
          <w:szCs w:val="24"/>
        </w:rPr>
        <w:t xml:space="preserve">ings make up the bulk of farms, and their proportion is significantly higher in developing nations. </w:t>
      </w:r>
      <w:r>
        <w:rPr>
          <w:rFonts w:ascii="Times New Roman" w:hAnsi="Times New Roman" w:cs="Times New Roman"/>
          <w:sz w:val="24"/>
          <w:szCs w:val="24"/>
        </w:rPr>
        <w:t>These farms</w:t>
      </w:r>
      <w:r w:rsidRPr="00E813E6">
        <w:rPr>
          <w:rFonts w:ascii="Times New Roman" w:hAnsi="Times New Roman" w:cs="Times New Roman"/>
          <w:sz w:val="24"/>
          <w:szCs w:val="24"/>
        </w:rPr>
        <w:t xml:space="preserve"> are crucial to limiting global warming to less than 1.5 °C, as noted by</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 xml:space="preserve">Martinez-Baron, </w:t>
      </w:r>
      <w:proofErr w:type="spellStart"/>
      <w:r>
        <w:rPr>
          <w:rFonts w:ascii="Times New Roman" w:eastAsia="Times New Roman" w:hAnsi="Times New Roman" w:cs="Times New Roman"/>
          <w:sz w:val="24"/>
          <w:szCs w:val="24"/>
          <w:lang w:eastAsia="en-GB"/>
        </w:rPr>
        <w:t>Orjuela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Renzoni</w:t>
      </w:r>
      <w:proofErr w:type="spellEnd"/>
      <w:r>
        <w:rPr>
          <w:rFonts w:ascii="Times New Roman" w:eastAsia="Times New Roman" w:hAnsi="Times New Roman" w:cs="Times New Roman"/>
          <w:sz w:val="24"/>
          <w:szCs w:val="24"/>
          <w:lang w:eastAsia="en-GB"/>
        </w:rPr>
        <w:t>, Rodríguez and Prager (2018)</w:t>
      </w:r>
      <w:r w:rsidRPr="00E813E6">
        <w:rPr>
          <w:rFonts w:ascii="Times New Roman" w:hAnsi="Times New Roman" w:cs="Times New Roman"/>
          <w:sz w:val="24"/>
          <w:szCs w:val="24"/>
        </w:rPr>
        <w:t xml:space="preserve">. And the goals of CSA include improved environmental performance (reduction of greenhouse gas emissions and mitigation of climate change) and increased productivity (in conjunction with technology). </w:t>
      </w:r>
      <w:r>
        <w:rPr>
          <w:rFonts w:ascii="Times New Roman" w:hAnsi="Times New Roman" w:cs="Times New Roman"/>
          <w:sz w:val="24"/>
          <w:szCs w:val="24"/>
        </w:rPr>
        <w:t>Thus</w:t>
      </w:r>
      <w:r w:rsidRPr="00117FF4">
        <w:rPr>
          <w:rFonts w:ascii="Times New Roman" w:hAnsi="Times New Roman" w:cs="Times New Roman"/>
          <w:sz w:val="24"/>
          <w:szCs w:val="24"/>
        </w:rPr>
        <w:t>, it is critical t</w:t>
      </w:r>
      <w:r>
        <w:rPr>
          <w:rFonts w:ascii="Times New Roman" w:hAnsi="Times New Roman" w:cs="Times New Roman"/>
          <w:sz w:val="24"/>
          <w:szCs w:val="24"/>
        </w:rPr>
        <w:t>hat small-scale farms adopt CSA at a faster</w:t>
      </w:r>
      <w:r w:rsidRPr="00117FF4">
        <w:rPr>
          <w:rFonts w:ascii="Times New Roman" w:hAnsi="Times New Roman" w:cs="Times New Roman"/>
          <w:sz w:val="24"/>
          <w:szCs w:val="24"/>
        </w:rPr>
        <w:t xml:space="preserve"> rate than they now do</w:t>
      </w:r>
      <w:r>
        <w:rPr>
          <w:rFonts w:ascii="Times New Roman" w:hAnsi="Times New Roman" w:cs="Times New Roman"/>
          <w:sz w:val="24"/>
          <w:szCs w:val="24"/>
        </w:rPr>
        <w:t>.</w:t>
      </w:r>
      <w:r w:rsidRPr="00E813E6">
        <w:rPr>
          <w:rFonts w:ascii="Times New Roman" w:hAnsi="Times New Roman" w:cs="Times New Roman"/>
          <w:sz w:val="24"/>
          <w:szCs w:val="24"/>
        </w:rPr>
        <w:t xml:space="preserve"> </w:t>
      </w:r>
      <w:r>
        <w:rPr>
          <w:rFonts w:ascii="Times New Roman" w:hAnsi="Times New Roman" w:cs="Times New Roman"/>
          <w:sz w:val="24"/>
          <w:szCs w:val="24"/>
        </w:rPr>
        <w:t>For instance, the SSA’</w:t>
      </w:r>
      <w:r w:rsidRPr="00117FF4">
        <w:rPr>
          <w:rFonts w:ascii="Times New Roman" w:hAnsi="Times New Roman" w:cs="Times New Roman"/>
          <w:sz w:val="24"/>
          <w:szCs w:val="24"/>
        </w:rPr>
        <w:t xml:space="preserve">s irrigation development </w:t>
      </w:r>
      <w:r>
        <w:rPr>
          <w:rFonts w:ascii="Times New Roman" w:hAnsi="Times New Roman" w:cs="Times New Roman"/>
          <w:sz w:val="24"/>
          <w:szCs w:val="24"/>
        </w:rPr>
        <w:t xml:space="preserve">projects which are part of climate mitigation strategies </w:t>
      </w:r>
      <w:r w:rsidRPr="00117FF4">
        <w:rPr>
          <w:rFonts w:ascii="Times New Roman" w:hAnsi="Times New Roman" w:cs="Times New Roman"/>
          <w:sz w:val="24"/>
          <w:szCs w:val="24"/>
        </w:rPr>
        <w:t xml:space="preserve">might improve the lives of 113–329 million rural residents and bring in 14–22 billion USD annually </w:t>
      </w:r>
      <w:r w:rsidRPr="009F10F0">
        <w:rPr>
          <w:rFonts w:ascii="Times New Roman" w:hAnsi="Times New Roman" w:cs="Times New Roman"/>
          <w:sz w:val="24"/>
          <w:szCs w:val="24"/>
        </w:rPr>
        <w:t>(</w:t>
      </w:r>
      <w:proofErr w:type="spellStart"/>
      <w:r>
        <w:rPr>
          <w:rFonts w:ascii="Times New Roman" w:eastAsia="Times New Roman" w:hAnsi="Times New Roman" w:cs="Times New Roman"/>
          <w:sz w:val="24"/>
          <w:szCs w:val="24"/>
          <w:lang w:eastAsia="en-GB"/>
        </w:rPr>
        <w:t>Xie</w:t>
      </w:r>
      <w:proofErr w:type="spellEnd"/>
      <w:r>
        <w:rPr>
          <w:rFonts w:ascii="Times New Roman" w:eastAsia="Times New Roman" w:hAnsi="Times New Roman" w:cs="Times New Roman"/>
          <w:sz w:val="24"/>
          <w:szCs w:val="24"/>
          <w:lang w:eastAsia="en-GB"/>
        </w:rPr>
        <w:t xml:space="preserve">, You, Wielgosz, Ringler (2014; </w:t>
      </w:r>
      <w:r w:rsidRPr="00602400">
        <w:rPr>
          <w:rFonts w:ascii="Times New Roman" w:eastAsia="Times New Roman" w:hAnsi="Times New Roman" w:cs="Times New Roman"/>
          <w:sz w:val="24"/>
          <w:szCs w:val="24"/>
          <w:lang w:eastAsia="en-GB"/>
        </w:rPr>
        <w:t xml:space="preserve">Anderson, </w:t>
      </w:r>
      <w:r>
        <w:rPr>
          <w:rFonts w:ascii="Times New Roman" w:eastAsia="Times New Roman" w:hAnsi="Times New Roman" w:cs="Times New Roman"/>
          <w:sz w:val="24"/>
          <w:szCs w:val="24"/>
          <w:lang w:eastAsia="en-GB"/>
        </w:rPr>
        <w:t>Bayer &amp;</w:t>
      </w:r>
      <w:r w:rsidRPr="00602400">
        <w:rPr>
          <w:rFonts w:ascii="Times New Roman" w:eastAsia="Times New Roman" w:hAnsi="Times New Roman" w:cs="Times New Roman"/>
          <w:sz w:val="24"/>
          <w:szCs w:val="24"/>
          <w:lang w:eastAsia="en-GB"/>
        </w:rPr>
        <w:t xml:space="preserve"> Edwards</w:t>
      </w:r>
      <w:r>
        <w:rPr>
          <w:rFonts w:ascii="Times New Roman" w:eastAsia="Times New Roman" w:hAnsi="Times New Roman" w:cs="Times New Roman"/>
          <w:sz w:val="24"/>
          <w:szCs w:val="24"/>
          <w:lang w:eastAsia="en-GB"/>
        </w:rPr>
        <w:t xml:space="preserve">, </w:t>
      </w:r>
      <w:r w:rsidRPr="00154437">
        <w:rPr>
          <w:rFonts w:ascii="Times New Roman" w:eastAsia="Times New Roman" w:hAnsi="Times New Roman" w:cs="Times New Roman"/>
          <w:bCs/>
          <w:sz w:val="24"/>
          <w:szCs w:val="24"/>
          <w:lang w:eastAsia="en-GB"/>
        </w:rPr>
        <w:t>2020</w:t>
      </w:r>
      <w:r>
        <w:rPr>
          <w:rFonts w:ascii="Times New Roman" w:eastAsia="Times New Roman" w:hAnsi="Times New Roman" w:cs="Times New Roman"/>
          <w:bCs/>
          <w:sz w:val="24"/>
          <w:szCs w:val="24"/>
          <w:lang w:eastAsia="en-GB"/>
        </w:rPr>
        <w:t>)</w:t>
      </w:r>
      <w:r w:rsidRPr="00117FF4">
        <w:rPr>
          <w:rFonts w:ascii="Times New Roman" w:hAnsi="Times New Roman" w:cs="Times New Roman"/>
          <w:sz w:val="24"/>
          <w:szCs w:val="24"/>
        </w:rPr>
        <w:t>.</w:t>
      </w:r>
      <w:r>
        <w:rPr>
          <w:rFonts w:ascii="Times New Roman" w:hAnsi="Times New Roman" w:cs="Times New Roman"/>
          <w:sz w:val="24"/>
          <w:szCs w:val="24"/>
        </w:rPr>
        <w:t xml:space="preserve"> </w:t>
      </w:r>
      <w:r w:rsidRPr="00E813E6">
        <w:rPr>
          <w:rFonts w:ascii="Times New Roman" w:hAnsi="Times New Roman" w:cs="Times New Roman"/>
          <w:sz w:val="24"/>
          <w:szCs w:val="24"/>
        </w:rPr>
        <w:t xml:space="preserve">However, the examined publications make it abundantly evident that small-scale farms cannot implement CSA for strictly environmental </w:t>
      </w:r>
      <w:r w:rsidRPr="00E813E6">
        <w:rPr>
          <w:rFonts w:ascii="Times New Roman" w:hAnsi="Times New Roman" w:cs="Times New Roman"/>
          <w:sz w:val="24"/>
          <w:szCs w:val="24"/>
        </w:rPr>
        <w:lastRenderedPageBreak/>
        <w:t>reasons</w:t>
      </w:r>
      <w:r>
        <w:rPr>
          <w:rFonts w:ascii="Times New Roman" w:hAnsi="Times New Roman" w:cs="Times New Roman"/>
          <w:sz w:val="24"/>
          <w:szCs w:val="24"/>
        </w:rPr>
        <w:t xml:space="preserve"> without considering net returns</w:t>
      </w:r>
      <w:r w:rsidRPr="00E813E6">
        <w:rPr>
          <w:rFonts w:ascii="Times New Roman" w:hAnsi="Times New Roman" w:cs="Times New Roman"/>
          <w:sz w:val="24"/>
          <w:szCs w:val="24"/>
        </w:rPr>
        <w:t xml:space="preserve">. </w:t>
      </w:r>
      <w:r w:rsidRPr="00117FF4">
        <w:rPr>
          <w:rFonts w:ascii="Times New Roman" w:hAnsi="Times New Roman" w:cs="Times New Roman"/>
          <w:sz w:val="24"/>
          <w:szCs w:val="24"/>
        </w:rPr>
        <w:t>To make matters worse for smallholdings, agricultural production carries a high risk and yields a low return</w:t>
      </w:r>
      <w:r>
        <w:rPr>
          <w:rFonts w:ascii="Times New Roman" w:hAnsi="Times New Roman" w:cs="Times New Roman"/>
          <w:sz w:val="24"/>
          <w:szCs w:val="24"/>
        </w:rPr>
        <w:t>; therefore, small scale farm practices cannot be carried out just for environmental purposes</w:t>
      </w:r>
      <w:r w:rsidRPr="00117FF4">
        <w:rPr>
          <w:rFonts w:ascii="Times New Roman" w:hAnsi="Times New Roman" w:cs="Times New Roman"/>
          <w:sz w:val="24"/>
          <w:szCs w:val="24"/>
        </w:rPr>
        <w:t xml:space="preserve">. Complex and coordinated CSA interventions are required to address these issues </w:t>
      </w:r>
      <w:r>
        <w:rPr>
          <w:rFonts w:ascii="Times New Roman" w:hAnsi="Times New Roman" w:cs="Times New Roman"/>
          <w:sz w:val="24"/>
          <w:szCs w:val="24"/>
        </w:rPr>
        <w:t>(</w:t>
      </w:r>
      <w:proofErr w:type="spellStart"/>
      <w:r w:rsidRPr="00AB053C">
        <w:rPr>
          <w:rFonts w:ascii="Times New Roman" w:eastAsia="Times New Roman" w:hAnsi="Times New Roman" w:cs="Times New Roman"/>
          <w:sz w:val="24"/>
          <w:szCs w:val="24"/>
          <w:lang w:eastAsia="en-GB"/>
        </w:rPr>
        <w:t>Mutenje</w:t>
      </w:r>
      <w:proofErr w:type="spellEnd"/>
      <w:r>
        <w:rPr>
          <w:rFonts w:ascii="Times New Roman" w:eastAsia="Times New Roman" w:hAnsi="Times New Roman" w:cs="Times New Roman"/>
          <w:sz w:val="24"/>
          <w:szCs w:val="24"/>
          <w:lang w:eastAsia="en-GB"/>
        </w:rPr>
        <w:t xml:space="preserve"> et. al., 2019)</w:t>
      </w:r>
      <w:r w:rsidRPr="00117FF4">
        <w:rPr>
          <w:rFonts w:ascii="Times New Roman" w:hAnsi="Times New Roman" w:cs="Times New Roman"/>
          <w:sz w:val="24"/>
          <w:szCs w:val="24"/>
        </w:rPr>
        <w:t>.</w:t>
      </w:r>
      <w:r>
        <w:rPr>
          <w:rFonts w:ascii="Times New Roman" w:hAnsi="Times New Roman" w:cs="Times New Roman"/>
          <w:sz w:val="24"/>
          <w:szCs w:val="24"/>
        </w:rPr>
        <w:t xml:space="preserve"> </w:t>
      </w:r>
      <w:r w:rsidRPr="00E813E6">
        <w:rPr>
          <w:rFonts w:ascii="Times New Roman" w:hAnsi="Times New Roman" w:cs="Times New Roman"/>
          <w:sz w:val="24"/>
          <w:szCs w:val="24"/>
        </w:rPr>
        <w:t>Implementing CSA aspects should help households with greater incomes and productivity because farming is often the primary source of revenue for them, if not their sole source. Th</w:t>
      </w:r>
      <w:r>
        <w:rPr>
          <w:rFonts w:ascii="Times New Roman" w:hAnsi="Times New Roman" w:cs="Times New Roman"/>
          <w:sz w:val="24"/>
          <w:szCs w:val="24"/>
        </w:rPr>
        <w:t>us</w:t>
      </w:r>
      <w:r w:rsidRPr="00E813E6">
        <w:rPr>
          <w:rFonts w:ascii="Times New Roman" w:hAnsi="Times New Roman" w:cs="Times New Roman"/>
          <w:sz w:val="24"/>
          <w:szCs w:val="24"/>
        </w:rPr>
        <w:t>, improving the environmental performance of smallholdings depends heavily on various governmental incentives. Sustainable soil management strategies that offer several benefits to small-scale farmers are very important in promoting CSA (</w:t>
      </w:r>
      <w:r>
        <w:rPr>
          <w:rFonts w:ascii="Times New Roman" w:eastAsia="Times New Roman" w:hAnsi="Times New Roman" w:cs="Times New Roman"/>
          <w:sz w:val="24"/>
          <w:szCs w:val="24"/>
          <w:lang w:eastAsia="en-GB"/>
        </w:rPr>
        <w:t>Siedenburg,</w:t>
      </w:r>
      <w:r w:rsidRPr="00AB053C">
        <w:rPr>
          <w:rFonts w:ascii="Times New Roman" w:eastAsia="Times New Roman" w:hAnsi="Times New Roman" w:cs="Times New Roman"/>
          <w:sz w:val="24"/>
          <w:szCs w:val="24"/>
          <w:lang w:eastAsia="en-GB"/>
        </w:rPr>
        <w:t xml:space="preserve"> Martin, McGuire,</w:t>
      </w:r>
      <w:r>
        <w:rPr>
          <w:rFonts w:ascii="Times New Roman" w:eastAsia="Times New Roman" w:hAnsi="Times New Roman" w:cs="Times New Roman"/>
          <w:sz w:val="24"/>
          <w:szCs w:val="24"/>
          <w:lang w:eastAsia="en-GB"/>
        </w:rPr>
        <w:t xml:space="preserve"> 2012)</w:t>
      </w:r>
      <w:r w:rsidRPr="00E813E6">
        <w:rPr>
          <w:rFonts w:ascii="Times New Roman" w:hAnsi="Times New Roman" w:cs="Times New Roman"/>
          <w:sz w:val="24"/>
          <w:szCs w:val="24"/>
        </w:rPr>
        <w:t>. It is noteworthy for the policy makers to note that there exists</w:t>
      </w:r>
      <w:r>
        <w:rPr>
          <w:rFonts w:ascii="Times New Roman" w:hAnsi="Times New Roman" w:cs="Times New Roman"/>
          <w:sz w:val="24"/>
          <w:szCs w:val="24"/>
        </w:rPr>
        <w:t xml:space="preserve"> a variation</w:t>
      </w:r>
      <w:r w:rsidRPr="00E813E6">
        <w:rPr>
          <w:rFonts w:ascii="Times New Roman" w:hAnsi="Times New Roman" w:cs="Times New Roman"/>
          <w:sz w:val="24"/>
          <w:szCs w:val="24"/>
        </w:rPr>
        <w:t xml:space="preserve"> in small-scale agriculture sector across Sub-Saharan Africa (SSA). Therefore, diverse adaption strategies are needed even in geographica</w:t>
      </w:r>
      <w:r>
        <w:rPr>
          <w:rFonts w:ascii="Times New Roman" w:hAnsi="Times New Roman" w:cs="Times New Roman"/>
          <w:sz w:val="24"/>
          <w:szCs w:val="24"/>
        </w:rPr>
        <w:t>lly comparable areas (</w:t>
      </w:r>
      <w:r>
        <w:rPr>
          <w:rFonts w:ascii="Times New Roman" w:eastAsia="Times New Roman" w:hAnsi="Times New Roman" w:cs="Times New Roman"/>
          <w:sz w:val="24"/>
          <w:szCs w:val="24"/>
          <w:lang w:eastAsia="en-GB"/>
        </w:rPr>
        <w:t>Adhikari,</w:t>
      </w:r>
      <w:r w:rsidRPr="00AB053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2018).</w:t>
      </w:r>
      <w:r w:rsidRPr="00E813E6">
        <w:rPr>
          <w:rFonts w:ascii="Times New Roman" w:hAnsi="Times New Roman" w:cs="Times New Roman"/>
          <w:sz w:val="24"/>
          <w:szCs w:val="24"/>
        </w:rPr>
        <w:t xml:space="preserve"> </w:t>
      </w:r>
      <w:r>
        <w:rPr>
          <w:rFonts w:ascii="Times New Roman" w:hAnsi="Times New Roman" w:cs="Times New Roman"/>
          <w:sz w:val="24"/>
          <w:szCs w:val="24"/>
        </w:rPr>
        <w:t>As such, recognizing these peculiarities</w:t>
      </w:r>
      <w:r w:rsidRPr="00E813E6">
        <w:rPr>
          <w:rFonts w:ascii="Times New Roman" w:hAnsi="Times New Roman" w:cs="Times New Roman"/>
          <w:sz w:val="24"/>
          <w:szCs w:val="24"/>
        </w:rPr>
        <w:t xml:space="preserve"> should be the first step in implementing CSA across developing countries </w:t>
      </w:r>
      <w:r>
        <w:rPr>
          <w:rFonts w:ascii="Times New Roman" w:hAnsi="Times New Roman" w:cs="Times New Roman"/>
          <w:sz w:val="24"/>
          <w:szCs w:val="24"/>
        </w:rPr>
        <w:t>(</w:t>
      </w:r>
      <w:proofErr w:type="spellStart"/>
      <w:r>
        <w:rPr>
          <w:rFonts w:ascii="Times New Roman" w:eastAsia="Times New Roman" w:hAnsi="Times New Roman" w:cs="Times New Roman"/>
          <w:sz w:val="24"/>
          <w:szCs w:val="24"/>
          <w:lang w:eastAsia="en-GB"/>
        </w:rPr>
        <w:t>Makate</w:t>
      </w:r>
      <w:proofErr w:type="spellEnd"/>
      <w:r w:rsidRPr="00AB053C">
        <w:rPr>
          <w:rFonts w:ascii="Times New Roman" w:eastAsia="Times New Roman" w:hAnsi="Times New Roman" w:cs="Times New Roman"/>
          <w:sz w:val="24"/>
          <w:szCs w:val="24"/>
          <w:lang w:eastAsia="en-GB"/>
        </w:rPr>
        <w:t>, Mango,</w:t>
      </w:r>
      <w:r>
        <w:rPr>
          <w:rFonts w:ascii="Times New Roman" w:eastAsia="Times New Roman" w:hAnsi="Times New Roman" w:cs="Times New Roman"/>
          <w:sz w:val="24"/>
          <w:szCs w:val="24"/>
          <w:lang w:eastAsia="en-GB"/>
        </w:rPr>
        <w:t xml:space="preserve"> (2018)</w:t>
      </w:r>
      <w:r w:rsidRPr="00E813E6">
        <w:rPr>
          <w:rFonts w:ascii="Times New Roman" w:hAnsi="Times New Roman" w:cs="Times New Roman"/>
          <w:sz w:val="24"/>
          <w:szCs w:val="24"/>
        </w:rPr>
        <w:t>. Additionally, rather than taking a broad str</w:t>
      </w:r>
      <w:r>
        <w:rPr>
          <w:rFonts w:ascii="Times New Roman" w:hAnsi="Times New Roman" w:cs="Times New Roman"/>
          <w:sz w:val="24"/>
          <w:szCs w:val="24"/>
        </w:rPr>
        <w:t>ategy, this suggests a site-specific adoption</w:t>
      </w:r>
      <w:r w:rsidRPr="00E813E6">
        <w:rPr>
          <w:rFonts w:ascii="Times New Roman" w:hAnsi="Times New Roman" w:cs="Times New Roman"/>
          <w:sz w:val="24"/>
          <w:szCs w:val="24"/>
        </w:rPr>
        <w:t xml:space="preserve">, and stakeholders should be aware of this </w:t>
      </w:r>
      <w:r>
        <w:rPr>
          <w:rFonts w:ascii="Times New Roman" w:hAnsi="Times New Roman" w:cs="Times New Roman"/>
          <w:sz w:val="24"/>
          <w:szCs w:val="24"/>
        </w:rPr>
        <w:t>(</w:t>
      </w:r>
      <w:proofErr w:type="spellStart"/>
      <w:r>
        <w:rPr>
          <w:rFonts w:ascii="Times New Roman" w:eastAsia="Times New Roman" w:hAnsi="Times New Roman" w:cs="Times New Roman"/>
          <w:sz w:val="24"/>
          <w:szCs w:val="24"/>
          <w:lang w:eastAsia="en-GB"/>
        </w:rPr>
        <w:t>Nyasimi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Kimeli</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Sayula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Radeny</w:t>
      </w:r>
      <w:proofErr w:type="spellEnd"/>
      <w:r>
        <w:rPr>
          <w:rFonts w:ascii="Times New Roman" w:eastAsia="Times New Roman" w:hAnsi="Times New Roman" w:cs="Times New Roman"/>
          <w:sz w:val="24"/>
          <w:szCs w:val="24"/>
          <w:lang w:eastAsia="en-GB"/>
        </w:rPr>
        <w:t xml:space="preserve"> &amp;</w:t>
      </w:r>
      <w:r w:rsidRPr="00AB053C">
        <w:rPr>
          <w:rFonts w:ascii="Times New Roman" w:eastAsia="Times New Roman" w:hAnsi="Times New Roman" w:cs="Times New Roman"/>
          <w:sz w:val="24"/>
          <w:szCs w:val="24"/>
          <w:lang w:eastAsia="en-GB"/>
        </w:rPr>
        <w:t xml:space="preserve"> </w:t>
      </w:r>
      <w:proofErr w:type="spellStart"/>
      <w:r w:rsidRPr="00AB053C">
        <w:rPr>
          <w:rFonts w:ascii="Times New Roman" w:eastAsia="Times New Roman" w:hAnsi="Times New Roman" w:cs="Times New Roman"/>
          <w:sz w:val="24"/>
          <w:szCs w:val="24"/>
          <w:lang w:eastAsia="en-GB"/>
        </w:rPr>
        <w:t>Kinyangi</w:t>
      </w:r>
      <w:proofErr w:type="spellEnd"/>
      <w:r>
        <w:rPr>
          <w:rFonts w:ascii="Times New Roman" w:eastAsia="Times New Roman" w:hAnsi="Times New Roman" w:cs="Times New Roman"/>
          <w:sz w:val="24"/>
          <w:szCs w:val="24"/>
          <w:lang w:eastAsia="en-GB"/>
        </w:rPr>
        <w:t>, 2017</w:t>
      </w:r>
      <w:r>
        <w:rPr>
          <w:rFonts w:ascii="Times New Roman" w:hAnsi="Times New Roman" w:cs="Times New Roman"/>
          <w:sz w:val="24"/>
          <w:szCs w:val="24"/>
        </w:rPr>
        <w:t>;</w:t>
      </w:r>
      <w:r w:rsidRPr="00E813E6">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en-GB"/>
        </w:rPr>
        <w:t>Abegunde</w:t>
      </w:r>
      <w:proofErr w:type="spellEnd"/>
      <w:r>
        <w:rPr>
          <w:rFonts w:ascii="Times New Roman" w:eastAsia="Times New Roman" w:hAnsi="Times New Roman" w:cs="Times New Roman"/>
          <w:sz w:val="24"/>
          <w:szCs w:val="24"/>
          <w:lang w:eastAsia="en-GB"/>
        </w:rPr>
        <w:t>, Sibanda, Obi, 2019)</w:t>
      </w:r>
      <w:r w:rsidRPr="00E813E6">
        <w:rPr>
          <w:rFonts w:ascii="Times New Roman" w:hAnsi="Times New Roman" w:cs="Times New Roman"/>
          <w:sz w:val="24"/>
          <w:szCs w:val="24"/>
        </w:rPr>
        <w:t>. Targeted agricultural policies are</w:t>
      </w:r>
      <w:r>
        <w:rPr>
          <w:rFonts w:ascii="Times New Roman" w:hAnsi="Times New Roman" w:cs="Times New Roman"/>
          <w:sz w:val="24"/>
          <w:szCs w:val="24"/>
        </w:rPr>
        <w:t xml:space="preserve"> also</w:t>
      </w:r>
      <w:r w:rsidRPr="00E813E6">
        <w:rPr>
          <w:rFonts w:ascii="Times New Roman" w:hAnsi="Times New Roman" w:cs="Times New Roman"/>
          <w:sz w:val="24"/>
          <w:szCs w:val="24"/>
        </w:rPr>
        <w:t xml:space="preserve"> necessary in order to account for this. However, agricultural policies ought to support integrated and combined CSA adoption techniques more since they appear to offer more benefits </w:t>
      </w:r>
      <w:r>
        <w:rPr>
          <w:rFonts w:ascii="Times New Roman" w:hAnsi="Times New Roman" w:cs="Times New Roman"/>
          <w:sz w:val="24"/>
          <w:szCs w:val="24"/>
        </w:rPr>
        <w:t>(</w:t>
      </w:r>
      <w:proofErr w:type="spellStart"/>
      <w:r>
        <w:rPr>
          <w:rFonts w:ascii="Times New Roman" w:eastAsia="Times New Roman" w:hAnsi="Times New Roman" w:cs="Times New Roman"/>
          <w:sz w:val="24"/>
          <w:szCs w:val="24"/>
          <w:lang w:eastAsia="en-GB"/>
        </w:rPr>
        <w:t>Branc</w:t>
      </w:r>
      <w:proofErr w:type="spellEnd"/>
      <w:r>
        <w:rPr>
          <w:rFonts w:ascii="Times New Roman" w:eastAsia="Times New Roman" w:hAnsi="Times New Roman" w:cs="Times New Roman"/>
          <w:sz w:val="24"/>
          <w:szCs w:val="24"/>
          <w:lang w:eastAsia="en-GB"/>
        </w:rPr>
        <w:t xml:space="preserve"> </w:t>
      </w:r>
      <w:r w:rsidRPr="00A32D1E">
        <w:rPr>
          <w:rFonts w:ascii="Times New Roman" w:eastAsia="Times New Roman" w:hAnsi="Times New Roman" w:cs="Times New Roman"/>
          <w:sz w:val="24"/>
          <w:szCs w:val="24"/>
          <w:lang w:eastAsia="en-GB"/>
        </w:rPr>
        <w:t>et al.</w:t>
      </w:r>
      <w:r w:rsidRPr="00460162">
        <w:rPr>
          <w:rFonts w:ascii="Times New Roman" w:eastAsia="Times New Roman" w:hAnsi="Times New Roman" w:cs="Times New Roman"/>
          <w:i/>
          <w:sz w:val="24"/>
          <w:szCs w:val="24"/>
          <w:lang w:eastAsia="en-GB"/>
        </w:rPr>
        <w:t>,</w:t>
      </w:r>
      <w:r>
        <w:rPr>
          <w:rFonts w:ascii="Times New Roman" w:eastAsia="Times New Roman" w:hAnsi="Times New Roman" w:cs="Times New Roman"/>
          <w:sz w:val="24"/>
          <w:szCs w:val="24"/>
          <w:lang w:eastAsia="en-GB"/>
        </w:rPr>
        <w:t xml:space="preserve"> 2021;</w:t>
      </w:r>
      <w:r>
        <w:rPr>
          <w:rFonts w:ascii="Times New Roman" w:hAnsi="Times New Roman" w:cs="Times New Roman"/>
          <w:sz w:val="24"/>
          <w:szCs w:val="24"/>
        </w:rPr>
        <w:t xml:space="preserve"> </w:t>
      </w:r>
      <w:proofErr w:type="spellStart"/>
      <w:r w:rsidRPr="00AB053C">
        <w:rPr>
          <w:rFonts w:ascii="Times New Roman" w:eastAsia="Times New Roman" w:hAnsi="Times New Roman" w:cs="Times New Roman"/>
          <w:sz w:val="24"/>
          <w:szCs w:val="24"/>
          <w:lang w:eastAsia="en-GB"/>
        </w:rPr>
        <w:t>Mutenje</w:t>
      </w:r>
      <w:proofErr w:type="spellEnd"/>
      <w:r w:rsidRPr="00AB053C">
        <w:rPr>
          <w:rFonts w:ascii="Times New Roman" w:eastAsia="Times New Roman" w:hAnsi="Times New Roman" w:cs="Times New Roman"/>
          <w:sz w:val="24"/>
          <w:szCs w:val="24"/>
          <w:lang w:eastAsia="en-GB"/>
        </w:rPr>
        <w:t>, Farnworth, Stirling,</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Thierfelder</w:t>
      </w:r>
      <w:proofErr w:type="spellEnd"/>
      <w:r>
        <w:rPr>
          <w:rFonts w:ascii="Times New Roman" w:eastAsia="Times New Roman" w:hAnsi="Times New Roman" w:cs="Times New Roman"/>
          <w:sz w:val="24"/>
          <w:szCs w:val="24"/>
          <w:lang w:eastAsia="en-GB"/>
        </w:rPr>
        <w:t xml:space="preserve"> &amp; </w:t>
      </w:r>
      <w:proofErr w:type="spellStart"/>
      <w:r w:rsidRPr="00AB053C">
        <w:rPr>
          <w:rFonts w:ascii="Times New Roman" w:eastAsia="Times New Roman" w:hAnsi="Times New Roman" w:cs="Times New Roman"/>
          <w:sz w:val="24"/>
          <w:szCs w:val="24"/>
          <w:lang w:eastAsia="en-GB"/>
        </w:rPr>
        <w:t>Mupangwa</w:t>
      </w:r>
      <w:proofErr w:type="spellEnd"/>
      <w:r w:rsidRPr="00AB053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2019)</w:t>
      </w:r>
      <w:r w:rsidRPr="00E813E6">
        <w:rPr>
          <w:rFonts w:ascii="Times New Roman" w:hAnsi="Times New Roman" w:cs="Times New Roman"/>
          <w:sz w:val="24"/>
          <w:szCs w:val="24"/>
        </w:rPr>
        <w:t xml:space="preserve">. Small-scale farms benefited economically and environmentally from the combination of the various CSA </w:t>
      </w:r>
      <w:r>
        <w:rPr>
          <w:rFonts w:ascii="Times New Roman" w:hAnsi="Times New Roman" w:cs="Times New Roman"/>
          <w:sz w:val="24"/>
          <w:szCs w:val="24"/>
        </w:rPr>
        <w:t xml:space="preserve">strategies </w:t>
      </w:r>
      <w:r w:rsidRPr="00E813E6">
        <w:rPr>
          <w:rFonts w:ascii="Times New Roman" w:hAnsi="Times New Roman" w:cs="Times New Roman"/>
          <w:sz w:val="24"/>
          <w:szCs w:val="24"/>
        </w:rPr>
        <w:t>an</w:t>
      </w:r>
      <w:r>
        <w:rPr>
          <w:rFonts w:ascii="Times New Roman" w:hAnsi="Times New Roman" w:cs="Times New Roman"/>
          <w:sz w:val="24"/>
          <w:szCs w:val="24"/>
        </w:rPr>
        <w:t>d in terms of financial rewards. D</w:t>
      </w:r>
      <w:r w:rsidRPr="00E813E6">
        <w:rPr>
          <w:rFonts w:ascii="Times New Roman" w:hAnsi="Times New Roman" w:cs="Times New Roman"/>
          <w:sz w:val="24"/>
          <w:szCs w:val="24"/>
        </w:rPr>
        <w:t>iversification generally offers the greatest advantages as it also reduces risk</w:t>
      </w:r>
      <w:r>
        <w:rPr>
          <w:rFonts w:ascii="Times New Roman" w:hAnsi="Times New Roman" w:cs="Times New Roman"/>
          <w:sz w:val="24"/>
          <w:szCs w:val="24"/>
        </w:rPr>
        <w:t xml:space="preserve"> (</w:t>
      </w:r>
      <w:proofErr w:type="spellStart"/>
      <w:r w:rsidRPr="00AB053C">
        <w:rPr>
          <w:rFonts w:ascii="Times New Roman" w:eastAsia="Times New Roman" w:hAnsi="Times New Roman" w:cs="Times New Roman"/>
          <w:sz w:val="24"/>
          <w:szCs w:val="24"/>
          <w:lang w:eastAsia="en-GB"/>
        </w:rPr>
        <w:t>Abegunde</w:t>
      </w:r>
      <w:proofErr w:type="spellEnd"/>
      <w:r>
        <w:rPr>
          <w:rFonts w:ascii="Times New Roman" w:eastAsia="Times New Roman" w:hAnsi="Times New Roman" w:cs="Times New Roman"/>
          <w:sz w:val="24"/>
          <w:szCs w:val="24"/>
          <w:lang w:eastAsia="en-GB"/>
        </w:rPr>
        <w:t xml:space="preserve"> </w:t>
      </w:r>
      <w:r w:rsidRPr="00016CEF">
        <w:rPr>
          <w:rFonts w:ascii="Times New Roman" w:eastAsia="Times New Roman" w:hAnsi="Times New Roman" w:cs="Times New Roman"/>
          <w:sz w:val="24"/>
          <w:szCs w:val="24"/>
          <w:lang w:eastAsia="en-GB"/>
        </w:rPr>
        <w:t>et al</w:t>
      </w:r>
      <w:r w:rsidRPr="00E3347B">
        <w:rPr>
          <w:rFonts w:ascii="Times New Roman" w:eastAsia="Times New Roman" w:hAnsi="Times New Roman" w:cs="Times New Roman"/>
          <w:i/>
          <w:sz w:val="24"/>
          <w:szCs w:val="24"/>
          <w:lang w:eastAsia="en-GB"/>
        </w:rPr>
        <w:t>.,</w:t>
      </w:r>
      <w:r>
        <w:rPr>
          <w:rFonts w:ascii="Times New Roman" w:eastAsia="Times New Roman" w:hAnsi="Times New Roman" w:cs="Times New Roman"/>
          <w:sz w:val="24"/>
          <w:szCs w:val="24"/>
          <w:lang w:eastAsia="en-GB"/>
        </w:rPr>
        <w:t xml:space="preserve"> 2019)</w:t>
      </w:r>
      <w:r w:rsidRPr="00E813E6">
        <w:rPr>
          <w:rFonts w:ascii="Times New Roman" w:hAnsi="Times New Roman" w:cs="Times New Roman"/>
          <w:sz w:val="24"/>
          <w:szCs w:val="24"/>
        </w:rPr>
        <w:t>. Having sufficient knowledge of climate risk management techniques is equally crucial to small scale farmers in developing countries.</w:t>
      </w:r>
    </w:p>
    <w:p w14:paraId="173AEE9E" w14:textId="77777777" w:rsidR="00A551DF" w:rsidRPr="00602E76" w:rsidRDefault="00A551DF" w:rsidP="00A551DF">
      <w:pPr>
        <w:spacing w:line="36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I</w:t>
      </w:r>
      <w:r w:rsidRPr="00602E76">
        <w:rPr>
          <w:rFonts w:ascii="Times New Roman" w:hAnsi="Times New Roman" w:cs="Times New Roman"/>
          <w:sz w:val="24"/>
          <w:szCs w:val="24"/>
        </w:rPr>
        <w:t>mplementation of CSA in developing countries is hindered by a number of factors</w:t>
      </w:r>
      <w:r>
        <w:rPr>
          <w:rFonts w:ascii="Times New Roman" w:hAnsi="Times New Roman" w:cs="Times New Roman"/>
          <w:sz w:val="24"/>
          <w:szCs w:val="24"/>
        </w:rPr>
        <w:t xml:space="preserve"> </w:t>
      </w:r>
      <w:r w:rsidRPr="00602E76">
        <w:rPr>
          <w:rFonts w:ascii="Times New Roman" w:hAnsi="Times New Roman" w:cs="Times New Roman"/>
          <w:sz w:val="24"/>
          <w:szCs w:val="24"/>
        </w:rPr>
        <w:t xml:space="preserve">including high investment prices, knowledge-intensiveness, credit availability, labour-intensive requirements, restricted cooperative membership, and ownership and tenure rights, and inadequate potential for revenue creation which all contribute to the disparity between awareness and acceptance </w:t>
      </w:r>
      <w:r>
        <w:rPr>
          <w:rFonts w:ascii="Times New Roman" w:hAnsi="Times New Roman" w:cs="Times New Roman"/>
          <w:sz w:val="24"/>
          <w:szCs w:val="24"/>
        </w:rPr>
        <w:t>(</w:t>
      </w:r>
      <w:proofErr w:type="spellStart"/>
      <w:r>
        <w:rPr>
          <w:rFonts w:ascii="Times New Roman" w:eastAsia="Times New Roman" w:hAnsi="Times New Roman" w:cs="Times New Roman"/>
          <w:sz w:val="24"/>
          <w:szCs w:val="24"/>
          <w:lang w:eastAsia="en-GB"/>
        </w:rPr>
        <w:t>Nyasimi</w:t>
      </w:r>
      <w:proofErr w:type="spellEnd"/>
      <w:r>
        <w:rPr>
          <w:rFonts w:ascii="Times New Roman" w:eastAsia="Times New Roman" w:hAnsi="Times New Roman" w:cs="Times New Roman"/>
          <w:sz w:val="24"/>
          <w:szCs w:val="24"/>
          <w:lang w:eastAsia="en-GB"/>
        </w:rPr>
        <w:t xml:space="preserve"> et al., </w:t>
      </w:r>
      <w:r w:rsidRPr="00602E76">
        <w:rPr>
          <w:rFonts w:ascii="Times New Roman" w:eastAsia="Times New Roman" w:hAnsi="Times New Roman" w:cs="Times New Roman"/>
          <w:sz w:val="24"/>
          <w:szCs w:val="24"/>
          <w:lang w:eastAsia="en-GB"/>
        </w:rPr>
        <w:t>2017</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 xml:space="preserve">Easterling, Aggarwal, </w:t>
      </w:r>
      <w:proofErr w:type="spellStart"/>
      <w:r>
        <w:rPr>
          <w:rFonts w:ascii="Times New Roman" w:hAnsi="Times New Roman" w:cs="Times New Roman"/>
          <w:sz w:val="24"/>
          <w:szCs w:val="24"/>
        </w:rPr>
        <w:t>Batima</w:t>
      </w:r>
      <w:proofErr w:type="spellEnd"/>
      <w:r>
        <w:rPr>
          <w:rFonts w:ascii="Times New Roman" w:hAnsi="Times New Roman" w:cs="Times New Roman"/>
          <w:sz w:val="24"/>
          <w:szCs w:val="24"/>
        </w:rPr>
        <w:t xml:space="preserve">, Brander, </w:t>
      </w:r>
      <w:proofErr w:type="spellStart"/>
      <w:r>
        <w:rPr>
          <w:rFonts w:ascii="Times New Roman" w:hAnsi="Times New Roman" w:cs="Times New Roman"/>
          <w:sz w:val="24"/>
          <w:szCs w:val="24"/>
        </w:rPr>
        <w:t>Erda</w:t>
      </w:r>
      <w:proofErr w:type="spellEnd"/>
      <w:r>
        <w:rPr>
          <w:rFonts w:ascii="Times New Roman" w:hAnsi="Times New Roman" w:cs="Times New Roman"/>
          <w:sz w:val="24"/>
          <w:szCs w:val="24"/>
        </w:rPr>
        <w:t>, 2007).</w:t>
      </w:r>
      <w:r w:rsidRPr="00602E76">
        <w:rPr>
          <w:rFonts w:ascii="Times New Roman" w:hAnsi="Times New Roman" w:cs="Times New Roman"/>
          <w:sz w:val="24"/>
          <w:szCs w:val="24"/>
        </w:rPr>
        <w:t xml:space="preserve"> Expensive and labour-intensive CSA procedures are not as frequently implemen</w:t>
      </w:r>
      <w:r w:rsidRPr="00DD52F1">
        <w:rPr>
          <w:rFonts w:ascii="Times New Roman" w:hAnsi="Times New Roman" w:cs="Times New Roman"/>
          <w:sz w:val="24"/>
          <w:szCs w:val="24"/>
        </w:rPr>
        <w:t>ted (</w:t>
      </w:r>
      <w:r w:rsidRPr="00DD52F1">
        <w:rPr>
          <w:rFonts w:ascii="Times New Roman" w:eastAsia="Times New Roman" w:hAnsi="Times New Roman" w:cs="Times New Roman"/>
          <w:sz w:val="24"/>
          <w:szCs w:val="24"/>
          <w:lang w:eastAsia="en-GB"/>
        </w:rPr>
        <w:t>Murray et al., 2016)</w:t>
      </w:r>
      <w:r w:rsidRPr="00DD52F1">
        <w:rPr>
          <w:rFonts w:ascii="Times New Roman" w:hAnsi="Times New Roman" w:cs="Times New Roman"/>
          <w:sz w:val="24"/>
          <w:szCs w:val="24"/>
        </w:rPr>
        <w:t xml:space="preserve">. According to Siedenburg et </w:t>
      </w:r>
      <w:r w:rsidRPr="00DD52F1">
        <w:rPr>
          <w:rFonts w:ascii="Times New Roman" w:eastAsia="Times New Roman" w:hAnsi="Times New Roman" w:cs="Times New Roman"/>
          <w:sz w:val="24"/>
          <w:szCs w:val="24"/>
          <w:lang w:eastAsia="en-GB"/>
        </w:rPr>
        <w:t>al., (2012</w:t>
      </w:r>
      <w:r>
        <w:rPr>
          <w:rFonts w:ascii="Times New Roman" w:eastAsia="Times New Roman" w:hAnsi="Times New Roman" w:cs="Times New Roman"/>
          <w:sz w:val="24"/>
          <w:szCs w:val="24"/>
          <w:lang w:eastAsia="en-GB"/>
        </w:rPr>
        <w:t xml:space="preserve">; </w:t>
      </w:r>
      <w:r w:rsidRPr="00602400">
        <w:rPr>
          <w:rFonts w:ascii="Times New Roman" w:eastAsia="Times New Roman" w:hAnsi="Times New Roman" w:cs="Times New Roman"/>
          <w:sz w:val="24"/>
          <w:szCs w:val="24"/>
          <w:lang w:eastAsia="en-GB"/>
        </w:rPr>
        <w:t>Dong</w:t>
      </w:r>
      <w:r>
        <w:rPr>
          <w:rFonts w:ascii="Times New Roman" w:eastAsia="Times New Roman" w:hAnsi="Times New Roman" w:cs="Times New Roman"/>
          <w:sz w:val="24"/>
          <w:szCs w:val="24"/>
          <w:lang w:eastAsia="en-GB"/>
        </w:rPr>
        <w:t xml:space="preserve">, </w:t>
      </w:r>
      <w:r w:rsidRPr="00154437">
        <w:rPr>
          <w:rFonts w:ascii="Times New Roman" w:eastAsia="Times New Roman" w:hAnsi="Times New Roman" w:cs="Times New Roman"/>
          <w:bCs/>
          <w:sz w:val="24"/>
          <w:szCs w:val="24"/>
          <w:lang w:eastAsia="en-GB"/>
        </w:rPr>
        <w:t>2021</w:t>
      </w:r>
      <w:r w:rsidRPr="00DD52F1">
        <w:rPr>
          <w:rFonts w:ascii="Times New Roman" w:eastAsia="Times New Roman" w:hAnsi="Times New Roman" w:cs="Times New Roman"/>
          <w:sz w:val="24"/>
          <w:szCs w:val="24"/>
          <w:lang w:eastAsia="en-GB"/>
        </w:rPr>
        <w:t xml:space="preserve">) and </w:t>
      </w:r>
      <w:proofErr w:type="spellStart"/>
      <w:r w:rsidRPr="00DD52F1">
        <w:rPr>
          <w:rFonts w:ascii="Times New Roman" w:eastAsia="Times New Roman" w:hAnsi="Times New Roman" w:cs="Times New Roman"/>
          <w:sz w:val="24"/>
          <w:szCs w:val="24"/>
          <w:lang w:eastAsia="en-GB"/>
        </w:rPr>
        <w:t>Branca</w:t>
      </w:r>
      <w:proofErr w:type="spellEnd"/>
      <w:r w:rsidRPr="00DD52F1">
        <w:rPr>
          <w:rFonts w:ascii="Times New Roman" w:eastAsia="Times New Roman" w:hAnsi="Times New Roman" w:cs="Times New Roman"/>
          <w:sz w:val="24"/>
          <w:szCs w:val="24"/>
          <w:lang w:eastAsia="en-GB"/>
        </w:rPr>
        <w:t xml:space="preserve"> et al., (2021)</w:t>
      </w:r>
      <w:r w:rsidRPr="00DD52F1">
        <w:rPr>
          <w:rFonts w:ascii="Times New Roman" w:hAnsi="Times New Roman" w:cs="Times New Roman"/>
          <w:sz w:val="24"/>
          <w:szCs w:val="24"/>
        </w:rPr>
        <w:t>,</w:t>
      </w:r>
      <w:r w:rsidRPr="00602E76">
        <w:rPr>
          <w:rFonts w:ascii="Times New Roman" w:hAnsi="Times New Roman" w:cs="Times New Roman"/>
          <w:sz w:val="24"/>
          <w:szCs w:val="24"/>
        </w:rPr>
        <w:t xml:space="preserve"> other general barriers to CSA adoption are uncertainty, delayed returns, </w:t>
      </w:r>
      <w:r w:rsidRPr="00602E76">
        <w:rPr>
          <w:rFonts w:ascii="Times New Roman" w:hAnsi="Times New Roman" w:cs="Times New Roman"/>
          <w:sz w:val="24"/>
          <w:szCs w:val="24"/>
        </w:rPr>
        <w:lastRenderedPageBreak/>
        <w:t>lack of expertise, and possibly large investment cos</w:t>
      </w:r>
      <w:r>
        <w:rPr>
          <w:rFonts w:ascii="Times New Roman" w:hAnsi="Times New Roman" w:cs="Times New Roman"/>
          <w:sz w:val="24"/>
          <w:szCs w:val="24"/>
        </w:rPr>
        <w:t xml:space="preserve">ts. These could be overcome by </w:t>
      </w:r>
      <w:r w:rsidRPr="00602E76">
        <w:rPr>
          <w:rFonts w:ascii="Times New Roman" w:hAnsi="Times New Roman" w:cs="Times New Roman"/>
          <w:sz w:val="24"/>
          <w:szCs w:val="24"/>
        </w:rPr>
        <w:t>farmer-friendly incentives with appropriate value, flexible use, and production-specific timing.</w:t>
      </w:r>
    </w:p>
    <w:p w14:paraId="4AE0DFCA" w14:textId="77777777" w:rsidR="00A551DF" w:rsidRDefault="00A551DF" w:rsidP="00A551DF">
      <w:pPr>
        <w:pStyle w:val="ListParagraph"/>
        <w:spacing w:after="0" w:line="360" w:lineRule="auto"/>
        <w:ind w:left="0"/>
        <w:jc w:val="both"/>
        <w:rPr>
          <w:rFonts w:ascii="Times New Roman" w:hAnsi="Times New Roman"/>
          <w:sz w:val="24"/>
          <w:szCs w:val="24"/>
        </w:rPr>
      </w:pPr>
      <w:r w:rsidRPr="001105D5">
        <w:rPr>
          <w:rFonts w:ascii="Times New Roman" w:hAnsi="Times New Roman"/>
          <w:sz w:val="24"/>
          <w:szCs w:val="24"/>
        </w:rPr>
        <w:t>Develop</w:t>
      </w:r>
      <w:r>
        <w:rPr>
          <w:rFonts w:ascii="Times New Roman" w:hAnsi="Times New Roman"/>
          <w:sz w:val="24"/>
          <w:szCs w:val="24"/>
        </w:rPr>
        <w:t>ing</w:t>
      </w:r>
      <w:r w:rsidRPr="001105D5">
        <w:rPr>
          <w:rFonts w:ascii="Times New Roman" w:hAnsi="Times New Roman"/>
          <w:sz w:val="24"/>
          <w:szCs w:val="24"/>
        </w:rPr>
        <w:t xml:space="preserve"> countries </w:t>
      </w:r>
      <w:r>
        <w:rPr>
          <w:rFonts w:ascii="Times New Roman" w:hAnsi="Times New Roman"/>
          <w:sz w:val="24"/>
          <w:szCs w:val="24"/>
        </w:rPr>
        <w:t>faces challenges of</w:t>
      </w:r>
      <w:r w:rsidRPr="001105D5">
        <w:rPr>
          <w:rFonts w:ascii="Times New Roman" w:hAnsi="Times New Roman"/>
          <w:sz w:val="24"/>
          <w:szCs w:val="24"/>
        </w:rPr>
        <w:t xml:space="preserve"> capability, inadequate technical expertise</w:t>
      </w:r>
      <w:r>
        <w:rPr>
          <w:rFonts w:ascii="Times New Roman" w:hAnsi="Times New Roman"/>
          <w:sz w:val="24"/>
          <w:szCs w:val="24"/>
        </w:rPr>
        <w:t>,</w:t>
      </w:r>
      <w:r w:rsidRPr="001105D5">
        <w:rPr>
          <w:rFonts w:ascii="Times New Roman" w:hAnsi="Times New Roman"/>
          <w:sz w:val="24"/>
          <w:szCs w:val="24"/>
        </w:rPr>
        <w:t xml:space="preserve"> and lack of target setting, monitoring</w:t>
      </w:r>
      <w:r>
        <w:rPr>
          <w:rFonts w:ascii="Times New Roman" w:hAnsi="Times New Roman"/>
          <w:sz w:val="24"/>
          <w:szCs w:val="24"/>
        </w:rPr>
        <w:t xml:space="preserve"> and</w:t>
      </w:r>
      <w:r w:rsidRPr="001105D5">
        <w:rPr>
          <w:rFonts w:ascii="Times New Roman" w:hAnsi="Times New Roman"/>
          <w:sz w:val="24"/>
          <w:szCs w:val="24"/>
        </w:rPr>
        <w:t>, evaluation</w:t>
      </w:r>
      <w:r>
        <w:rPr>
          <w:rFonts w:ascii="Times New Roman" w:hAnsi="Times New Roman"/>
          <w:sz w:val="24"/>
          <w:szCs w:val="24"/>
        </w:rPr>
        <w:t xml:space="preserve"> </w:t>
      </w:r>
      <w:r w:rsidRPr="001105D5">
        <w:rPr>
          <w:rFonts w:ascii="Times New Roman" w:hAnsi="Times New Roman"/>
          <w:sz w:val="24"/>
          <w:szCs w:val="24"/>
        </w:rPr>
        <w:t>and</w:t>
      </w:r>
      <w:r>
        <w:rPr>
          <w:rFonts w:ascii="Times New Roman" w:hAnsi="Times New Roman"/>
          <w:sz w:val="24"/>
          <w:szCs w:val="24"/>
        </w:rPr>
        <w:t xml:space="preserve"> these </w:t>
      </w:r>
      <w:r w:rsidRPr="001105D5">
        <w:rPr>
          <w:rFonts w:ascii="Times New Roman" w:hAnsi="Times New Roman"/>
          <w:sz w:val="24"/>
          <w:szCs w:val="24"/>
        </w:rPr>
        <w:t>constraint</w:t>
      </w:r>
      <w:r>
        <w:rPr>
          <w:rFonts w:ascii="Times New Roman" w:hAnsi="Times New Roman"/>
          <w:sz w:val="24"/>
          <w:szCs w:val="24"/>
        </w:rPr>
        <w:t>s</w:t>
      </w:r>
      <w:r w:rsidRPr="001105D5">
        <w:rPr>
          <w:rFonts w:ascii="Times New Roman" w:hAnsi="Times New Roman"/>
          <w:sz w:val="24"/>
          <w:szCs w:val="24"/>
        </w:rPr>
        <w:t xml:space="preserve"> lower</w:t>
      </w:r>
      <w:r>
        <w:rPr>
          <w:rFonts w:ascii="Times New Roman" w:hAnsi="Times New Roman"/>
          <w:sz w:val="24"/>
          <w:szCs w:val="24"/>
        </w:rPr>
        <w:t xml:space="preserve"> </w:t>
      </w:r>
      <w:r w:rsidRPr="001105D5">
        <w:rPr>
          <w:rFonts w:ascii="Times New Roman" w:hAnsi="Times New Roman"/>
          <w:sz w:val="24"/>
          <w:szCs w:val="24"/>
        </w:rPr>
        <w:t>the effectiveness of adoption efforts.</w:t>
      </w:r>
      <w:r>
        <w:rPr>
          <w:rFonts w:ascii="Times New Roman" w:hAnsi="Times New Roman"/>
          <w:sz w:val="24"/>
          <w:szCs w:val="24"/>
        </w:rPr>
        <w:t xml:space="preserve"> Other issues in CSA adoption and practices in developing nations include; </w:t>
      </w:r>
      <w:r w:rsidRPr="001105D5">
        <w:rPr>
          <w:rFonts w:ascii="Times New Roman" w:hAnsi="Times New Roman"/>
          <w:sz w:val="24"/>
          <w:szCs w:val="24"/>
        </w:rPr>
        <w:t xml:space="preserve">lack of proactive participation </w:t>
      </w:r>
      <w:r>
        <w:rPr>
          <w:rFonts w:ascii="Times New Roman" w:hAnsi="Times New Roman"/>
          <w:sz w:val="24"/>
          <w:szCs w:val="24"/>
        </w:rPr>
        <w:t xml:space="preserve">by </w:t>
      </w:r>
      <w:r w:rsidRPr="001105D5">
        <w:rPr>
          <w:rFonts w:ascii="Times New Roman" w:hAnsi="Times New Roman"/>
          <w:sz w:val="24"/>
          <w:szCs w:val="24"/>
        </w:rPr>
        <w:t>sub-n</w:t>
      </w:r>
      <w:r>
        <w:rPr>
          <w:rFonts w:ascii="Times New Roman" w:hAnsi="Times New Roman"/>
          <w:sz w:val="24"/>
          <w:szCs w:val="24"/>
        </w:rPr>
        <w:t>ational governments,</w:t>
      </w:r>
      <w:r w:rsidRPr="001105D5">
        <w:rPr>
          <w:rFonts w:ascii="Times New Roman" w:hAnsi="Times New Roman"/>
          <w:sz w:val="24"/>
          <w:szCs w:val="24"/>
        </w:rPr>
        <w:t xml:space="preserve"> </w:t>
      </w:r>
      <w:r>
        <w:rPr>
          <w:rFonts w:ascii="Times New Roman" w:hAnsi="Times New Roman"/>
          <w:sz w:val="24"/>
          <w:szCs w:val="24"/>
        </w:rPr>
        <w:t>laggard</w:t>
      </w:r>
      <w:r w:rsidRPr="001105D5">
        <w:rPr>
          <w:rFonts w:ascii="Times New Roman" w:hAnsi="Times New Roman"/>
          <w:sz w:val="24"/>
          <w:szCs w:val="24"/>
        </w:rPr>
        <w:t xml:space="preserve"> indigenous people in the rural regions</w:t>
      </w:r>
      <w:r>
        <w:rPr>
          <w:rFonts w:ascii="Times New Roman" w:hAnsi="Times New Roman"/>
          <w:sz w:val="24"/>
          <w:szCs w:val="24"/>
        </w:rPr>
        <w:t xml:space="preserve"> and, lack funds.  </w:t>
      </w:r>
      <w:r w:rsidRPr="001105D5">
        <w:rPr>
          <w:rFonts w:ascii="Times New Roman" w:hAnsi="Times New Roman"/>
          <w:sz w:val="24"/>
          <w:szCs w:val="24"/>
        </w:rPr>
        <w:t>Nonetheless, these governments have made a commitment to augmenting their financial support for adaptation and have devised several tactics to secure supplementary funding (UNFCC, 2021) from global environmental funds and the Green Climate Fund (CPI, 2022</w:t>
      </w:r>
      <w:r>
        <w:rPr>
          <w:rFonts w:ascii="Times New Roman" w:hAnsi="Times New Roman"/>
          <w:sz w:val="24"/>
          <w:szCs w:val="24"/>
        </w:rPr>
        <w:t xml:space="preserve">; </w:t>
      </w:r>
      <w:r w:rsidRPr="00602400">
        <w:rPr>
          <w:rFonts w:ascii="Times New Roman" w:eastAsia="Times New Roman" w:hAnsi="Times New Roman" w:cs="Times New Roman"/>
          <w:sz w:val="24"/>
          <w:szCs w:val="24"/>
          <w:lang w:eastAsia="en-GB"/>
        </w:rPr>
        <w:t>Dong</w:t>
      </w:r>
      <w:r>
        <w:rPr>
          <w:rFonts w:ascii="Times New Roman" w:eastAsia="Times New Roman" w:hAnsi="Times New Roman" w:cs="Times New Roman"/>
          <w:sz w:val="24"/>
          <w:szCs w:val="24"/>
          <w:lang w:eastAsia="en-GB"/>
        </w:rPr>
        <w:t xml:space="preserve">, </w:t>
      </w:r>
      <w:r w:rsidRPr="00154437">
        <w:rPr>
          <w:rFonts w:ascii="Times New Roman" w:eastAsia="Times New Roman" w:hAnsi="Times New Roman" w:cs="Times New Roman"/>
          <w:bCs/>
          <w:sz w:val="24"/>
          <w:szCs w:val="24"/>
          <w:lang w:eastAsia="en-GB"/>
        </w:rPr>
        <w:t>2021</w:t>
      </w:r>
      <w:r>
        <w:rPr>
          <w:rFonts w:ascii="Times New Roman" w:eastAsia="Times New Roman" w:hAnsi="Times New Roman" w:cs="Times New Roman"/>
          <w:bCs/>
          <w:sz w:val="24"/>
          <w:szCs w:val="24"/>
          <w:lang w:eastAsia="en-GB"/>
        </w:rPr>
        <w:t>).</w:t>
      </w:r>
      <w:r w:rsidRPr="001105D5">
        <w:rPr>
          <w:rFonts w:ascii="Times New Roman" w:hAnsi="Times New Roman"/>
          <w:sz w:val="24"/>
          <w:szCs w:val="24"/>
        </w:rPr>
        <w:t xml:space="preserve"> Apart from this, certain emerging nations including Nigeria, Ghana, and Cameroon are </w:t>
      </w:r>
      <w:r w:rsidRPr="00B405D4">
        <w:rPr>
          <w:rFonts w:ascii="Times New Roman" w:hAnsi="Times New Roman"/>
          <w:sz w:val="24"/>
          <w:szCs w:val="24"/>
        </w:rPr>
        <w:t>exploring</w:t>
      </w:r>
      <w:r w:rsidRPr="001105D5">
        <w:rPr>
          <w:rFonts w:ascii="Times New Roman" w:hAnsi="Times New Roman"/>
          <w:sz w:val="24"/>
          <w:szCs w:val="24"/>
        </w:rPr>
        <w:t xml:space="preserve"> </w:t>
      </w:r>
      <w:r>
        <w:rPr>
          <w:rFonts w:ascii="Times New Roman" w:hAnsi="Times New Roman"/>
          <w:sz w:val="24"/>
          <w:szCs w:val="24"/>
        </w:rPr>
        <w:t>some</w:t>
      </w:r>
      <w:r w:rsidRPr="001105D5">
        <w:rPr>
          <w:rFonts w:ascii="Times New Roman" w:hAnsi="Times New Roman"/>
          <w:sz w:val="24"/>
          <w:szCs w:val="24"/>
        </w:rPr>
        <w:t xml:space="preserve"> novel funding methods like risk-pooling public-private partnerships</w:t>
      </w:r>
      <w:r>
        <w:rPr>
          <w:rFonts w:ascii="Times New Roman" w:hAnsi="Times New Roman"/>
          <w:sz w:val="24"/>
          <w:szCs w:val="24"/>
        </w:rPr>
        <w:t xml:space="preserve"> for the benefits of CSA</w:t>
      </w:r>
      <w:r w:rsidRPr="001105D5">
        <w:rPr>
          <w:rFonts w:ascii="Times New Roman" w:hAnsi="Times New Roman"/>
          <w:sz w:val="24"/>
          <w:szCs w:val="24"/>
        </w:rPr>
        <w:t>.</w:t>
      </w:r>
      <w:r>
        <w:rPr>
          <w:rFonts w:ascii="Times New Roman" w:hAnsi="Times New Roman"/>
          <w:sz w:val="24"/>
          <w:szCs w:val="24"/>
        </w:rPr>
        <w:t xml:space="preserve"> </w:t>
      </w:r>
    </w:p>
    <w:p w14:paraId="2FF631A9" w14:textId="77777777" w:rsidR="00A551DF" w:rsidRPr="00311B0F" w:rsidRDefault="00A551DF" w:rsidP="00A551DF">
      <w:pPr>
        <w:spacing w:before="100" w:beforeAutospacing="1" w:after="100" w:afterAutospacing="1" w:line="360" w:lineRule="auto"/>
        <w:jc w:val="both"/>
        <w:outlineLvl w:val="0"/>
        <w:rPr>
          <w:rFonts w:ascii="Times New Roman" w:hAnsi="Times New Roman" w:cs="Times New Roman"/>
          <w:sz w:val="24"/>
          <w:szCs w:val="24"/>
        </w:rPr>
      </w:pPr>
      <w:r w:rsidRPr="00384C4F">
        <w:rPr>
          <w:rFonts w:ascii="Times New Roman" w:hAnsi="Times New Roman" w:cs="Times New Roman"/>
          <w:sz w:val="24"/>
          <w:szCs w:val="24"/>
        </w:rPr>
        <w:t>CSA methods boost net returns to labour and agricultural output,</w:t>
      </w:r>
      <w:r w:rsidRPr="00384C4F">
        <w:rPr>
          <w:rFonts w:ascii="Times New Roman" w:eastAsia="Times New Roman" w:hAnsi="Times New Roman" w:cs="Times New Roman"/>
          <w:bCs/>
          <w:kern w:val="36"/>
          <w:sz w:val="24"/>
          <w:szCs w:val="24"/>
          <w:lang w:eastAsia="en-GB"/>
        </w:rPr>
        <w:t xml:space="preserve"> climate-smart agriculture enhance agricultural production</w:t>
      </w:r>
      <w:r w:rsidRPr="00384C4F">
        <w:rPr>
          <w:rFonts w:ascii="Times New Roman" w:hAnsi="Times New Roman" w:cs="Times New Roman"/>
          <w:sz w:val="24"/>
          <w:szCs w:val="24"/>
        </w:rPr>
        <w:t xml:space="preserve"> (Imran, Ali, Ashfaq, Hassan, </w:t>
      </w:r>
      <w:proofErr w:type="spellStart"/>
      <w:r w:rsidRPr="00384C4F">
        <w:rPr>
          <w:rFonts w:ascii="Times New Roman" w:hAnsi="Times New Roman" w:cs="Times New Roman"/>
          <w:sz w:val="24"/>
          <w:szCs w:val="24"/>
        </w:rPr>
        <w:t>Culas</w:t>
      </w:r>
      <w:proofErr w:type="spellEnd"/>
      <w:r w:rsidRPr="00384C4F">
        <w:rPr>
          <w:rFonts w:ascii="Times New Roman" w:hAnsi="Times New Roman" w:cs="Times New Roman"/>
          <w:sz w:val="24"/>
          <w:szCs w:val="24"/>
        </w:rPr>
        <w:t xml:space="preserve"> &amp; Ma (</w:t>
      </w:r>
      <w:r w:rsidRPr="00384C4F">
        <w:rPr>
          <w:rFonts w:ascii="Times New Roman" w:hAnsi="Times New Roman" w:cs="Times New Roman"/>
          <w:bCs/>
          <w:sz w:val="24"/>
          <w:szCs w:val="24"/>
        </w:rPr>
        <w:t>2018)</w:t>
      </w:r>
      <w:r w:rsidRPr="00384C4F">
        <w:rPr>
          <w:rFonts w:ascii="Times New Roman" w:hAnsi="Times New Roman" w:cs="Times New Roman"/>
          <w:sz w:val="24"/>
          <w:szCs w:val="24"/>
        </w:rPr>
        <w:t xml:space="preserve">. In </w:t>
      </w:r>
      <w:proofErr w:type="gramStart"/>
      <w:r w:rsidRPr="00384C4F">
        <w:rPr>
          <w:rFonts w:ascii="Times New Roman" w:hAnsi="Times New Roman" w:cs="Times New Roman"/>
          <w:sz w:val="24"/>
          <w:szCs w:val="24"/>
        </w:rPr>
        <w:t>fact</w:t>
      </w:r>
      <w:proofErr w:type="gramEnd"/>
      <w:r w:rsidRPr="00384C4F">
        <w:rPr>
          <w:rFonts w:ascii="Times New Roman" w:hAnsi="Times New Roman" w:cs="Times New Roman"/>
          <w:sz w:val="24"/>
          <w:szCs w:val="24"/>
        </w:rPr>
        <w:t xml:space="preserve"> the significance of CSA cannot be overstated. This suggests that changes in cropping patterns and planting dates, as well as the adoption of alternative agricultural practices and water-saving measures like mulching, drip irrigation, and rainwater collecting, have a substantial influence on farm income and agricultural production (</w:t>
      </w:r>
      <w:r w:rsidRPr="00384C4F">
        <w:rPr>
          <w:rFonts w:ascii="Times New Roman" w:eastAsia="Times New Roman" w:hAnsi="Times New Roman" w:cs="Times New Roman"/>
          <w:sz w:val="24"/>
          <w:szCs w:val="24"/>
          <w:lang w:eastAsia="en-GB"/>
        </w:rPr>
        <w:t xml:space="preserve">Hussain, </w:t>
      </w:r>
      <w:proofErr w:type="gramStart"/>
      <w:r w:rsidRPr="00384C4F">
        <w:rPr>
          <w:rFonts w:ascii="Times New Roman" w:eastAsia="Times New Roman" w:hAnsi="Times New Roman" w:cs="Times New Roman"/>
          <w:sz w:val="24"/>
          <w:szCs w:val="24"/>
          <w:lang w:eastAsia="en-GB"/>
        </w:rPr>
        <w:t>Ashfaq,  Ali</w:t>
      </w:r>
      <w:proofErr w:type="gramEnd"/>
      <w:r w:rsidRPr="00384C4F">
        <w:rPr>
          <w:rFonts w:ascii="Times New Roman" w:eastAsia="Times New Roman" w:hAnsi="Times New Roman" w:cs="Times New Roman"/>
          <w:sz w:val="24"/>
          <w:szCs w:val="24"/>
          <w:lang w:eastAsia="en-GB"/>
        </w:rPr>
        <w:t>, Hassan, &amp; Imran (2017)</w:t>
      </w:r>
      <w:r w:rsidRPr="00384C4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 xml:space="preserve">Having known the nature of CSA, attributes of the farmers and making efforts to overcome the ensuing challenges, we can identify some </w:t>
      </w:r>
      <w:r w:rsidRPr="00E02FE6">
        <w:rPr>
          <w:rFonts w:ascii="Times New Roman" w:hAnsi="Times New Roman" w:cs="Times New Roman"/>
          <w:sz w:val="24"/>
          <w:szCs w:val="24"/>
        </w:rPr>
        <w:t>climate smart agriculture field practices</w:t>
      </w:r>
      <w:r>
        <w:rPr>
          <w:rFonts w:ascii="Times New Roman" w:hAnsi="Times New Roman" w:cs="Times New Roman"/>
          <w:sz w:val="24"/>
          <w:szCs w:val="24"/>
        </w:rPr>
        <w:t xml:space="preserve">. Some of the </w:t>
      </w:r>
      <w:r w:rsidRPr="00773D9B">
        <w:rPr>
          <w:rFonts w:ascii="Times New Roman" w:hAnsi="Times New Roman" w:cs="Times New Roman"/>
          <w:sz w:val="24"/>
          <w:szCs w:val="24"/>
        </w:rPr>
        <w:t xml:space="preserve">field and farm </w:t>
      </w:r>
      <w:r>
        <w:rPr>
          <w:rFonts w:ascii="Times New Roman" w:hAnsi="Times New Roman" w:cs="Times New Roman"/>
          <w:sz w:val="24"/>
          <w:szCs w:val="24"/>
        </w:rPr>
        <w:t>practices include:</w:t>
      </w:r>
      <w:r>
        <w:rPr>
          <w:rFonts w:ascii="Times New Roman" w:hAnsi="Times New Roman"/>
          <w:sz w:val="24"/>
          <w:szCs w:val="24"/>
        </w:rPr>
        <w:t xml:space="preserve"> </w:t>
      </w:r>
      <w:r w:rsidRPr="001105D5">
        <w:rPr>
          <w:rFonts w:ascii="Times New Roman" w:hAnsi="Times New Roman"/>
          <w:sz w:val="24"/>
          <w:szCs w:val="24"/>
        </w:rPr>
        <w:t xml:space="preserve"> </w:t>
      </w:r>
    </w:p>
    <w:p w14:paraId="12DBDBBE" w14:textId="77777777" w:rsidR="00A551DF" w:rsidRPr="00311B0F" w:rsidRDefault="00A551DF" w:rsidP="00A55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923FF1">
        <w:rPr>
          <w:rFonts w:ascii="Times New Roman" w:hAnsi="Times New Roman" w:cs="Times New Roman"/>
          <w:b/>
          <w:sz w:val="24"/>
          <w:szCs w:val="24"/>
        </w:rPr>
        <w:t>Crop varieties that are climate resilient:</w:t>
      </w:r>
      <w:r w:rsidRPr="00311B0F">
        <w:rPr>
          <w:rFonts w:ascii="Times New Roman" w:hAnsi="Times New Roman" w:cs="Times New Roman"/>
          <w:sz w:val="24"/>
          <w:szCs w:val="24"/>
        </w:rPr>
        <w:t xml:space="preserve"> Creating and implementing climate resilient crop varieties is essential to maintaining food security in the face of shifting climatic circumstances. Farmers in emerging nations are using more and more enhanced seeds with shorter maturation periods, resistance to disease, and tolerance to drought. These cultivars improve farmers' ability to adjust to shifting circumstances and provide larger yields while reducing susceptibility to climatic unpredictability.</w:t>
      </w:r>
    </w:p>
    <w:p w14:paraId="1789B61B" w14:textId="77777777" w:rsidR="00A551DF" w:rsidRDefault="00A551DF" w:rsidP="00A55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A27872">
        <w:rPr>
          <w:rFonts w:ascii="Times New Roman" w:hAnsi="Times New Roman" w:cs="Times New Roman"/>
          <w:b/>
          <w:sz w:val="24"/>
          <w:szCs w:val="24"/>
        </w:rPr>
        <w:t>Effective water management:</w:t>
      </w:r>
      <w:r>
        <w:rPr>
          <w:rFonts w:ascii="Times New Roman" w:hAnsi="Times New Roman" w:cs="Times New Roman"/>
          <w:sz w:val="24"/>
          <w:szCs w:val="24"/>
        </w:rPr>
        <w:t xml:space="preserve"> The impact</w:t>
      </w:r>
      <w:r w:rsidRPr="00A27872">
        <w:rPr>
          <w:rFonts w:ascii="Times New Roman" w:hAnsi="Times New Roman" w:cs="Times New Roman"/>
          <w:sz w:val="24"/>
          <w:szCs w:val="24"/>
        </w:rPr>
        <w:t>s of climate change are making water scarcity in Sub-Saharan Africa a growing problem. The CSA encourages effective water management techniques like mulching, drip irrigation, and rainwater collection. In times of drought or erratic rainfall, these methods maximize crop yield by reducing water loss and optimizing water consumption.</w:t>
      </w:r>
    </w:p>
    <w:p w14:paraId="191BF87C" w14:textId="77777777" w:rsidR="00A551DF" w:rsidRDefault="00A551DF" w:rsidP="00A551DF">
      <w:pPr>
        <w:spacing w:after="0" w:line="360" w:lineRule="auto"/>
        <w:jc w:val="both"/>
        <w:rPr>
          <w:rFonts w:ascii="Times New Roman" w:hAnsi="Times New Roman" w:cs="Times New Roman"/>
          <w:sz w:val="24"/>
          <w:szCs w:val="24"/>
        </w:rPr>
      </w:pPr>
      <w:r w:rsidRPr="007D1CA6">
        <w:rPr>
          <w:rFonts w:ascii="Times New Roman" w:hAnsi="Times New Roman" w:cs="Times New Roman"/>
          <w:sz w:val="24"/>
          <w:szCs w:val="24"/>
        </w:rPr>
        <w:lastRenderedPageBreak/>
        <w:t>Water conservation and efficiency can be enhanced by implementing best practices for terrace or contour farming, irrigation, and water harvesting technologies</w:t>
      </w:r>
      <w:r>
        <w:rPr>
          <w:rFonts w:ascii="Times New Roman" w:hAnsi="Times New Roman" w:cs="Times New Roman"/>
          <w:sz w:val="24"/>
          <w:szCs w:val="24"/>
        </w:rPr>
        <w:t xml:space="preserve"> (</w:t>
      </w:r>
      <w:proofErr w:type="spellStart"/>
      <w:r w:rsidRPr="007D1CA6">
        <w:rPr>
          <w:rFonts w:ascii="Times New Roman" w:eastAsia="Times New Roman" w:hAnsi="Times New Roman" w:cs="Times New Roman"/>
          <w:sz w:val="24"/>
          <w:szCs w:val="24"/>
          <w:lang w:eastAsia="en-GB"/>
        </w:rPr>
        <w:t>Bogdansk</w:t>
      </w:r>
      <w:proofErr w:type="spellEnd"/>
      <w:r>
        <w:rPr>
          <w:rFonts w:ascii="Times New Roman" w:eastAsia="Times New Roman" w:hAnsi="Times New Roman" w:cs="Times New Roman"/>
          <w:sz w:val="24"/>
          <w:szCs w:val="24"/>
          <w:lang w:eastAsia="en-GB"/>
        </w:rPr>
        <w:t>,</w:t>
      </w:r>
      <w:r w:rsidRPr="007D1CA6">
        <w:rPr>
          <w:rFonts w:ascii="Times New Roman" w:eastAsia="Times New Roman" w:hAnsi="Times New Roman" w:cs="Times New Roman"/>
          <w:sz w:val="24"/>
          <w:szCs w:val="24"/>
          <w:lang w:eastAsia="en-GB"/>
        </w:rPr>
        <w:t xml:space="preserve"> 2013)</w:t>
      </w:r>
      <w:r w:rsidRPr="007D1CA6">
        <w:rPr>
          <w:rFonts w:ascii="Times New Roman" w:hAnsi="Times New Roman" w:cs="Times New Roman"/>
          <w:sz w:val="24"/>
          <w:szCs w:val="24"/>
        </w:rPr>
        <w:t xml:space="preserve">. Adaptation will be improved if water systems are designed and managed with the changing hydrologic regimes and water availability </w:t>
      </w:r>
      <w:r>
        <w:rPr>
          <w:rFonts w:ascii="Times New Roman" w:hAnsi="Times New Roman" w:cs="Times New Roman"/>
          <w:sz w:val="24"/>
          <w:szCs w:val="24"/>
        </w:rPr>
        <w:t>due to</w:t>
      </w:r>
      <w:r w:rsidRPr="007D1CA6">
        <w:rPr>
          <w:rFonts w:ascii="Times New Roman" w:hAnsi="Times New Roman" w:cs="Times New Roman"/>
          <w:sz w:val="24"/>
          <w:szCs w:val="24"/>
        </w:rPr>
        <w:t xml:space="preserve"> climate change</w:t>
      </w:r>
      <w:r>
        <w:rPr>
          <w:rFonts w:ascii="Times New Roman" w:hAnsi="Times New Roman" w:cs="Times New Roman"/>
          <w:sz w:val="24"/>
          <w:szCs w:val="24"/>
        </w:rPr>
        <w:t xml:space="preserve"> (</w:t>
      </w:r>
      <w:proofErr w:type="spellStart"/>
      <w:r w:rsidRPr="007D1CA6">
        <w:rPr>
          <w:rFonts w:ascii="Times New Roman" w:hAnsi="Times New Roman" w:cs="Times New Roman"/>
          <w:sz w:val="24"/>
          <w:szCs w:val="24"/>
        </w:rPr>
        <w:t>Antle</w:t>
      </w:r>
      <w:proofErr w:type="spellEnd"/>
      <w:r w:rsidRPr="007D1CA6">
        <w:rPr>
          <w:rFonts w:ascii="Times New Roman" w:hAnsi="Times New Roman" w:cs="Times New Roman"/>
          <w:sz w:val="24"/>
          <w:szCs w:val="24"/>
        </w:rPr>
        <w:t xml:space="preserve">, </w:t>
      </w:r>
      <w:proofErr w:type="spellStart"/>
      <w:r w:rsidRPr="007D1CA6">
        <w:rPr>
          <w:rFonts w:ascii="Times New Roman" w:hAnsi="Times New Roman" w:cs="Times New Roman"/>
          <w:sz w:val="24"/>
          <w:szCs w:val="24"/>
        </w:rPr>
        <w:t>Capalbo</w:t>
      </w:r>
      <w:proofErr w:type="spellEnd"/>
      <w:r w:rsidRPr="007D1CA6">
        <w:rPr>
          <w:rFonts w:ascii="Times New Roman" w:hAnsi="Times New Roman" w:cs="Times New Roman"/>
          <w:sz w:val="24"/>
          <w:szCs w:val="24"/>
        </w:rPr>
        <w:t xml:space="preserve">, 2010). Investing in irrigation boosts output, lowers unpredictability, and may encourage more agricultural investment, especially in semi-arid and desert locations where water resources are already an issue </w:t>
      </w:r>
      <w:r>
        <w:rPr>
          <w:rFonts w:ascii="Times New Roman" w:hAnsi="Times New Roman" w:cs="Times New Roman"/>
          <w:sz w:val="24"/>
          <w:szCs w:val="24"/>
        </w:rPr>
        <w:t>(</w:t>
      </w:r>
      <w:proofErr w:type="spellStart"/>
      <w:r w:rsidRPr="007D1CA6">
        <w:rPr>
          <w:rFonts w:ascii="Times New Roman" w:hAnsi="Times New Roman" w:cs="Times New Roman"/>
          <w:sz w:val="24"/>
          <w:szCs w:val="24"/>
        </w:rPr>
        <w:t>Nkonya</w:t>
      </w:r>
      <w:proofErr w:type="spellEnd"/>
      <w:r w:rsidRPr="007D1CA6">
        <w:rPr>
          <w:rFonts w:ascii="Times New Roman" w:hAnsi="Times New Roman" w:cs="Times New Roman"/>
          <w:sz w:val="24"/>
          <w:szCs w:val="24"/>
        </w:rPr>
        <w:t xml:space="preserve">, Place, Pender, </w:t>
      </w:r>
      <w:proofErr w:type="spellStart"/>
      <w:r w:rsidRPr="007D1CA6">
        <w:rPr>
          <w:rFonts w:ascii="Times New Roman" w:hAnsi="Times New Roman" w:cs="Times New Roman"/>
          <w:sz w:val="24"/>
          <w:szCs w:val="24"/>
        </w:rPr>
        <w:t>Mwanjololo</w:t>
      </w:r>
      <w:proofErr w:type="spellEnd"/>
      <w:r w:rsidRPr="007D1CA6">
        <w:rPr>
          <w:rFonts w:ascii="Times New Roman" w:hAnsi="Times New Roman" w:cs="Times New Roman"/>
          <w:sz w:val="24"/>
          <w:szCs w:val="24"/>
        </w:rPr>
        <w:t xml:space="preserve">, </w:t>
      </w:r>
      <w:proofErr w:type="spellStart"/>
      <w:r w:rsidRPr="007D1CA6">
        <w:rPr>
          <w:rFonts w:ascii="Times New Roman" w:hAnsi="Times New Roman" w:cs="Times New Roman"/>
          <w:sz w:val="24"/>
          <w:szCs w:val="24"/>
        </w:rPr>
        <w:t>Okhimamhe</w:t>
      </w:r>
      <w:proofErr w:type="spellEnd"/>
      <w:r w:rsidRPr="007D1CA6">
        <w:rPr>
          <w:rFonts w:ascii="Times New Roman" w:hAnsi="Times New Roman" w:cs="Times New Roman"/>
          <w:sz w:val="24"/>
          <w:szCs w:val="24"/>
        </w:rPr>
        <w:t xml:space="preserve"> (2011).</w:t>
      </w:r>
      <w:r w:rsidRPr="00773D9B">
        <w:rPr>
          <w:rFonts w:ascii="Times New Roman" w:hAnsi="Times New Roman" w:cs="Times New Roman"/>
          <w:sz w:val="24"/>
          <w:szCs w:val="24"/>
        </w:rPr>
        <w:t xml:space="preserve"> </w:t>
      </w:r>
    </w:p>
    <w:p w14:paraId="61187C3F" w14:textId="77777777" w:rsidR="00A551DF" w:rsidRPr="00A00784" w:rsidRDefault="00A551DF" w:rsidP="00A551DF">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70288">
        <w:rPr>
          <w:rFonts w:ascii="Times New Roman" w:hAnsi="Times New Roman" w:cs="Times New Roman"/>
          <w:sz w:val="24"/>
          <w:szCs w:val="24"/>
        </w:rPr>
        <w:t>(iii)</w:t>
      </w:r>
      <w:r>
        <w:rPr>
          <w:rFonts w:ascii="Times New Roman" w:hAnsi="Times New Roman" w:cs="Times New Roman"/>
          <w:sz w:val="24"/>
          <w:szCs w:val="24"/>
        </w:rPr>
        <w:t xml:space="preserve"> </w:t>
      </w:r>
      <w:r w:rsidRPr="007D1CA6">
        <w:rPr>
          <w:rFonts w:ascii="Times New Roman" w:hAnsi="Times New Roman" w:cs="Times New Roman"/>
          <w:b/>
          <w:sz w:val="24"/>
          <w:szCs w:val="24"/>
        </w:rPr>
        <w:t>Diversity of land use across the landscape:</w:t>
      </w:r>
      <w:r>
        <w:rPr>
          <w:rFonts w:ascii="Times New Roman" w:hAnsi="Times New Roman" w:cs="Times New Roman"/>
          <w:sz w:val="24"/>
          <w:szCs w:val="24"/>
        </w:rPr>
        <w:t xml:space="preserve"> </w:t>
      </w:r>
      <w:r w:rsidRPr="007D1CA6">
        <w:rPr>
          <w:rFonts w:ascii="Times New Roman" w:hAnsi="Times New Roman" w:cs="Times New Roman"/>
          <w:sz w:val="24"/>
          <w:szCs w:val="24"/>
        </w:rPr>
        <w:t xml:space="preserve">High levels of diversity are also a feature of climate-smart landscapes. </w:t>
      </w:r>
      <w:r w:rsidRPr="00773D9B">
        <w:rPr>
          <w:rFonts w:ascii="Times New Roman" w:hAnsi="Times New Roman" w:cs="Times New Roman"/>
          <w:sz w:val="24"/>
          <w:szCs w:val="24"/>
        </w:rPr>
        <w:t xml:space="preserve">Homogenous crop cover can carry ecological risks in terms of pests, diseases, and susceptibility to unforeseen weather events. </w:t>
      </w:r>
      <w:r w:rsidRPr="007D1CA6">
        <w:rPr>
          <w:rFonts w:ascii="Times New Roman" w:hAnsi="Times New Roman" w:cs="Times New Roman"/>
          <w:sz w:val="24"/>
          <w:szCs w:val="24"/>
        </w:rPr>
        <w:t>Diversity serves multiple purposes in climate mitigation and adaptation namely; lowering the likelihood that unpredictable and severe weather will cause losses in production and livelihood, strategically using parts of the landscape as reserves of emergency food, fuel, and income and, maintaining minimally disturbed habitats that stock carbon</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Chandra et al., 2017)</w:t>
      </w:r>
      <w:r w:rsidRPr="007D1CA6">
        <w:rPr>
          <w:rFonts w:ascii="Times New Roman" w:hAnsi="Times New Roman" w:cs="Times New Roman"/>
          <w:sz w:val="24"/>
          <w:szCs w:val="24"/>
        </w:rPr>
        <w:t>.</w:t>
      </w:r>
      <w:r>
        <w:rPr>
          <w:rFonts w:ascii="Times New Roman" w:hAnsi="Times New Roman" w:cs="Times New Roman"/>
          <w:sz w:val="24"/>
          <w:szCs w:val="24"/>
        </w:rPr>
        <w:t xml:space="preserve"> </w:t>
      </w:r>
      <w:r w:rsidRPr="00773D9B">
        <w:rPr>
          <w:rFonts w:ascii="Times New Roman" w:hAnsi="Times New Roman" w:cs="Times New Roman"/>
          <w:sz w:val="24"/>
          <w:szCs w:val="24"/>
        </w:rPr>
        <w:t xml:space="preserve">Increasing the variety of crops planted or the number of different cultivars of the same crop improves genetic diversity on farms and has significant benefits for risk management and climate adaptation </w:t>
      </w:r>
      <w:r>
        <w:rPr>
          <w:rFonts w:ascii="Times New Roman" w:hAnsi="Times New Roman" w:cs="Times New Roman"/>
          <w:sz w:val="24"/>
          <w:szCs w:val="24"/>
        </w:rPr>
        <w:t>(</w:t>
      </w:r>
      <w:r w:rsidRPr="00AB053C">
        <w:rPr>
          <w:rFonts w:ascii="Times New Roman" w:eastAsia="Times New Roman" w:hAnsi="Times New Roman" w:cs="Times New Roman"/>
          <w:sz w:val="24"/>
          <w:szCs w:val="24"/>
          <w:lang w:eastAsia="en-GB"/>
        </w:rPr>
        <w:t xml:space="preserve">Dinesh, Aggarwal, Khatri-Chhetri, </w:t>
      </w:r>
      <w:r>
        <w:rPr>
          <w:rFonts w:ascii="Times New Roman" w:eastAsia="Times New Roman" w:hAnsi="Times New Roman" w:cs="Times New Roman"/>
          <w:sz w:val="24"/>
          <w:szCs w:val="24"/>
          <w:lang w:eastAsia="en-GB"/>
        </w:rPr>
        <w:t>&amp;</w:t>
      </w:r>
      <w:r w:rsidRPr="00AB053C">
        <w:rPr>
          <w:rFonts w:ascii="Times New Roman" w:eastAsia="Times New Roman" w:hAnsi="Times New Roman" w:cs="Times New Roman"/>
          <w:sz w:val="24"/>
          <w:szCs w:val="24"/>
          <w:lang w:eastAsia="en-GB"/>
        </w:rPr>
        <w:t xml:space="preserve"> Mungai</w:t>
      </w:r>
      <w:r>
        <w:rPr>
          <w:rFonts w:ascii="Times New Roman" w:eastAsia="Times New Roman" w:hAnsi="Times New Roman" w:cs="Times New Roman"/>
          <w:sz w:val="24"/>
          <w:szCs w:val="24"/>
          <w:lang w:eastAsia="en-GB"/>
        </w:rPr>
        <w:t>, 2017;</w:t>
      </w:r>
      <w:r w:rsidRPr="00021914">
        <w:rPr>
          <w:rFonts w:ascii="Times New Roman" w:hAnsi="Times New Roman" w:cs="Times New Roman"/>
          <w:sz w:val="24"/>
          <w:szCs w:val="24"/>
        </w:rPr>
        <w:t xml:space="preserve"> </w:t>
      </w:r>
      <w:r>
        <w:rPr>
          <w:rFonts w:ascii="Times New Roman" w:eastAsia="Times New Roman" w:hAnsi="Times New Roman" w:cs="Times New Roman"/>
          <w:sz w:val="24"/>
          <w:szCs w:val="24"/>
          <w:lang w:eastAsia="en-GB"/>
        </w:rPr>
        <w:t>Chandra et al., 2017)</w:t>
      </w:r>
      <w:r w:rsidRPr="00773D9B">
        <w:rPr>
          <w:rFonts w:ascii="Times New Roman" w:hAnsi="Times New Roman" w:cs="Times New Roman"/>
          <w:sz w:val="24"/>
          <w:szCs w:val="24"/>
        </w:rPr>
        <w:t>. Increased crop genetic variety increases the likelihood that certain crop types will adapt to changes in climate-related salinity, precipitation, and temperature regimes</w:t>
      </w:r>
      <w:r w:rsidRPr="007D1CA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proofErr w:type="spellStart"/>
      <w:r>
        <w:rPr>
          <w:rFonts w:ascii="Times New Roman" w:eastAsia="Times New Roman" w:hAnsi="Times New Roman" w:cs="Times New Roman"/>
          <w:sz w:val="24"/>
          <w:szCs w:val="24"/>
          <w:lang w:eastAsia="en-GB"/>
        </w:rPr>
        <w:t>Mzyece</w:t>
      </w:r>
      <w:proofErr w:type="spellEnd"/>
      <w:r>
        <w:rPr>
          <w:rFonts w:ascii="Times New Roman" w:eastAsia="Times New Roman" w:hAnsi="Times New Roman" w:cs="Times New Roman"/>
          <w:sz w:val="24"/>
          <w:szCs w:val="24"/>
          <w:lang w:eastAsia="en-GB"/>
        </w:rPr>
        <w:t xml:space="preserve"> &amp; </w:t>
      </w:r>
      <w:proofErr w:type="spellStart"/>
      <w:r>
        <w:rPr>
          <w:rFonts w:ascii="Times New Roman" w:eastAsia="Times New Roman" w:hAnsi="Times New Roman" w:cs="Times New Roman"/>
          <w:sz w:val="24"/>
          <w:szCs w:val="24"/>
          <w:lang w:eastAsia="en-GB"/>
        </w:rPr>
        <w:t>Ng’ombe</w:t>
      </w:r>
      <w:proofErr w:type="spellEnd"/>
      <w:r>
        <w:rPr>
          <w:rFonts w:ascii="Times New Roman" w:eastAsia="Times New Roman" w:hAnsi="Times New Roman" w:cs="Times New Roman"/>
          <w:sz w:val="24"/>
          <w:szCs w:val="24"/>
          <w:lang w:eastAsia="en-GB"/>
        </w:rPr>
        <w:t>, 2020)</w:t>
      </w:r>
      <w:r>
        <w:rPr>
          <w:rFonts w:ascii="Times New Roman" w:hAnsi="Times New Roman" w:cs="Times New Roman"/>
          <w:sz w:val="24"/>
          <w:szCs w:val="24"/>
        </w:rPr>
        <w:t>.</w:t>
      </w:r>
      <w:r w:rsidRPr="00773D9B">
        <w:rPr>
          <w:rFonts w:ascii="Times New Roman" w:hAnsi="Times New Roman" w:cs="Times New Roman"/>
          <w:sz w:val="24"/>
          <w:szCs w:val="24"/>
        </w:rPr>
        <w:t xml:space="preserve"> Furthermore, a variety of food and income sources, such as trees, crops, cattle, and uncultivated land, can protect households and communities against shocks related to the weather and other factors </w:t>
      </w:r>
      <w:r>
        <w:rPr>
          <w:rFonts w:ascii="Times New Roman" w:hAnsi="Times New Roman" w:cs="Times New Roman"/>
          <w:sz w:val="24"/>
          <w:szCs w:val="24"/>
        </w:rPr>
        <w:t>(</w:t>
      </w:r>
      <w:r>
        <w:rPr>
          <w:rFonts w:ascii="Times New Roman" w:eastAsia="Times New Roman" w:hAnsi="Times New Roman" w:cs="Times New Roman"/>
          <w:sz w:val="24"/>
          <w:szCs w:val="24"/>
          <w:lang w:eastAsia="en-GB"/>
        </w:rPr>
        <w:t xml:space="preserve">Doshi, Patel </w:t>
      </w:r>
      <w:proofErr w:type="gramStart"/>
      <w:r>
        <w:rPr>
          <w:rFonts w:ascii="Times New Roman" w:eastAsia="Times New Roman" w:hAnsi="Times New Roman" w:cs="Times New Roman"/>
          <w:sz w:val="24"/>
          <w:szCs w:val="24"/>
          <w:lang w:eastAsia="en-GB"/>
        </w:rPr>
        <w:t xml:space="preserve">&amp; </w:t>
      </w:r>
      <w:r w:rsidRPr="00AB053C">
        <w:rPr>
          <w:rFonts w:ascii="Times New Roman" w:eastAsia="Times New Roman" w:hAnsi="Times New Roman" w:cs="Times New Roman"/>
          <w:sz w:val="24"/>
          <w:szCs w:val="24"/>
          <w:lang w:eastAsia="en-GB"/>
        </w:rPr>
        <w:t xml:space="preserve"> </w:t>
      </w:r>
      <w:r w:rsidRPr="00A00784">
        <w:rPr>
          <w:rFonts w:ascii="Times New Roman" w:eastAsia="Times New Roman" w:hAnsi="Times New Roman" w:cs="Times New Roman"/>
          <w:sz w:val="24"/>
          <w:szCs w:val="24"/>
          <w:lang w:eastAsia="en-GB"/>
        </w:rPr>
        <w:t>Bharti</w:t>
      </w:r>
      <w:proofErr w:type="gramEnd"/>
      <w:r w:rsidRPr="00A00784">
        <w:rPr>
          <w:rFonts w:ascii="Times New Roman" w:eastAsia="Times New Roman" w:hAnsi="Times New Roman" w:cs="Times New Roman"/>
          <w:sz w:val="24"/>
          <w:szCs w:val="24"/>
          <w:lang w:eastAsia="en-GB"/>
        </w:rPr>
        <w:t>, 2019).</w:t>
      </w:r>
    </w:p>
    <w:p w14:paraId="03635681" w14:textId="77777777" w:rsidR="00A551DF" w:rsidRPr="007D1CA6"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A00784">
        <w:rPr>
          <w:rFonts w:ascii="Times New Roman" w:hAnsi="Times New Roman" w:cs="Times New Roman"/>
          <w:b/>
          <w:sz w:val="24"/>
          <w:szCs w:val="24"/>
        </w:rPr>
        <w:t>Sustainable perennial habitat as carbon stocks:</w:t>
      </w:r>
      <w:r w:rsidRPr="00A00784">
        <w:rPr>
          <w:rFonts w:ascii="Times New Roman" w:hAnsi="Times New Roman" w:cs="Times New Roman"/>
          <w:sz w:val="24"/>
          <w:szCs w:val="24"/>
        </w:rPr>
        <w:t xml:space="preserve"> Agroforestry, or the practice of growing crops and trees together, is another tactic for a</w:t>
      </w:r>
      <w:r w:rsidRPr="007D1CA6">
        <w:rPr>
          <w:rFonts w:ascii="Times New Roman" w:hAnsi="Times New Roman" w:cs="Times New Roman"/>
          <w:sz w:val="24"/>
          <w:szCs w:val="24"/>
        </w:rPr>
        <w:t xml:space="preserve">chieving climate-smart goals. Currently, most common farming systems use annual plant types. Preserving diverse land cover types such as wetlands, woodlands, and perennial grasslands enhances ecological resilience by providing habitat for animals and watershed that are critical for local economies, tourism, and biodiversity preservation. </w:t>
      </w:r>
      <w:r>
        <w:rPr>
          <w:rFonts w:ascii="Times New Roman" w:hAnsi="Times New Roman" w:cs="Times New Roman"/>
          <w:sz w:val="24"/>
          <w:szCs w:val="24"/>
        </w:rPr>
        <w:t>Among</w:t>
      </w:r>
      <w:r w:rsidRPr="007D1CA6">
        <w:rPr>
          <w:rFonts w:ascii="Times New Roman" w:hAnsi="Times New Roman" w:cs="Times New Roman"/>
          <w:sz w:val="24"/>
          <w:szCs w:val="24"/>
        </w:rPr>
        <w:t xml:space="preserve"> the best methods to absorb carbon and lower emissions from landscapes is to maintain or increase the land area in these kinds of perennial systems </w:t>
      </w:r>
      <w:r>
        <w:rPr>
          <w:rFonts w:ascii="Times New Roman" w:hAnsi="Times New Roman" w:cs="Times New Roman"/>
          <w:sz w:val="24"/>
          <w:szCs w:val="24"/>
        </w:rPr>
        <w:t>(</w:t>
      </w:r>
      <w:proofErr w:type="spellStart"/>
      <w:r>
        <w:rPr>
          <w:rFonts w:ascii="Times New Roman" w:eastAsia="Times New Roman" w:hAnsi="Times New Roman" w:cs="Times New Roman"/>
          <w:sz w:val="24"/>
          <w:szCs w:val="24"/>
          <w:lang w:eastAsia="en-GB"/>
        </w:rPr>
        <w:t>Sain</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Loboguerrero</w:t>
      </w:r>
      <w:proofErr w:type="spellEnd"/>
      <w:r w:rsidRPr="007D1CA6">
        <w:rPr>
          <w:rFonts w:ascii="Times New Roman" w:eastAsia="Times New Roman" w:hAnsi="Times New Roman" w:cs="Times New Roman"/>
          <w:sz w:val="24"/>
          <w:szCs w:val="24"/>
          <w:lang w:eastAsia="en-GB"/>
        </w:rPr>
        <w:t xml:space="preserve">, </w:t>
      </w:r>
      <w:proofErr w:type="spellStart"/>
      <w:r w:rsidRPr="007D1CA6">
        <w:rPr>
          <w:rFonts w:ascii="Times New Roman" w:eastAsia="Times New Roman" w:hAnsi="Times New Roman" w:cs="Times New Roman"/>
          <w:sz w:val="24"/>
          <w:szCs w:val="24"/>
          <w:lang w:eastAsia="en-GB"/>
        </w:rPr>
        <w:t>Liza</w:t>
      </w:r>
      <w:r>
        <w:rPr>
          <w:rFonts w:ascii="Times New Roman" w:eastAsia="Times New Roman" w:hAnsi="Times New Roman" w:cs="Times New Roman"/>
          <w:sz w:val="24"/>
          <w:szCs w:val="24"/>
          <w:lang w:eastAsia="en-GB"/>
        </w:rPr>
        <w:t>razo</w:t>
      </w:r>
      <w:proofErr w:type="spellEnd"/>
      <w:r>
        <w:rPr>
          <w:rFonts w:ascii="Times New Roman" w:eastAsia="Times New Roman" w:hAnsi="Times New Roman" w:cs="Times New Roman"/>
          <w:sz w:val="24"/>
          <w:szCs w:val="24"/>
          <w:lang w:eastAsia="en-GB"/>
        </w:rPr>
        <w:t xml:space="preserve">, Nowak, </w:t>
      </w:r>
      <w:r w:rsidRPr="007D1CA6">
        <w:rPr>
          <w:rFonts w:ascii="Times New Roman" w:eastAsia="Times New Roman" w:hAnsi="Times New Roman" w:cs="Times New Roman"/>
          <w:sz w:val="24"/>
          <w:szCs w:val="24"/>
          <w:lang w:eastAsia="en-GB"/>
        </w:rPr>
        <w:t>2017)</w:t>
      </w:r>
      <w:r w:rsidRPr="007D1CA6">
        <w:rPr>
          <w:rFonts w:ascii="Times New Roman" w:hAnsi="Times New Roman" w:cs="Times New Roman"/>
          <w:sz w:val="24"/>
          <w:szCs w:val="24"/>
        </w:rPr>
        <w:t xml:space="preserve">.  This provides the people right to use </w:t>
      </w:r>
      <w:r>
        <w:rPr>
          <w:rFonts w:ascii="Times New Roman" w:hAnsi="Times New Roman" w:cs="Times New Roman"/>
          <w:sz w:val="24"/>
          <w:szCs w:val="24"/>
        </w:rPr>
        <w:t xml:space="preserve">of </w:t>
      </w:r>
      <w:r w:rsidRPr="007D1CA6">
        <w:rPr>
          <w:rFonts w:ascii="Times New Roman" w:hAnsi="Times New Roman" w:cs="Times New Roman"/>
          <w:sz w:val="24"/>
          <w:szCs w:val="24"/>
        </w:rPr>
        <w:t>array of fruits, nuts, medicines, fuel, lumber, nitrogen-fixing, fodder, and territory provided by trees and crops.</w:t>
      </w:r>
    </w:p>
    <w:p w14:paraId="14FA4FA2" w14:textId="77777777" w:rsidR="00A551DF" w:rsidRPr="007D1CA6" w:rsidRDefault="00A551DF" w:rsidP="00A551DF">
      <w:pPr>
        <w:spacing w:before="100" w:beforeAutospacing="1" w:line="36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lastRenderedPageBreak/>
        <w:t xml:space="preserve">(v) </w:t>
      </w:r>
      <w:r w:rsidRPr="007D1CA6">
        <w:rPr>
          <w:rFonts w:ascii="Times New Roman" w:hAnsi="Times New Roman" w:cs="Times New Roman"/>
          <w:b/>
          <w:sz w:val="24"/>
          <w:szCs w:val="24"/>
        </w:rPr>
        <w:t>Soil Organic Matter:</w:t>
      </w:r>
      <w:r>
        <w:rPr>
          <w:rFonts w:ascii="Times New Roman" w:hAnsi="Times New Roman" w:cs="Times New Roman"/>
          <w:sz w:val="24"/>
          <w:szCs w:val="24"/>
        </w:rPr>
        <w:t xml:space="preserve"> The usage of</w:t>
      </w:r>
      <w:r w:rsidRPr="007D1CA6">
        <w:rPr>
          <w:rFonts w:ascii="Times New Roman" w:hAnsi="Times New Roman" w:cs="Times New Roman"/>
          <w:sz w:val="24"/>
          <w:szCs w:val="24"/>
        </w:rPr>
        <w:t xml:space="preserve"> organic matter, cover crops and agricultural residues along with minimal tillage are essential to making agriculture more climate change resilient. This supports biological processes, nutritional and hydrological cycles of the soil (Hobbs &amp; </w:t>
      </w:r>
      <w:proofErr w:type="spellStart"/>
      <w:r w:rsidRPr="007D1CA6">
        <w:rPr>
          <w:rFonts w:ascii="Times New Roman" w:hAnsi="Times New Roman" w:cs="Times New Roman"/>
          <w:sz w:val="24"/>
          <w:szCs w:val="24"/>
        </w:rPr>
        <w:t>Govaerts</w:t>
      </w:r>
      <w:proofErr w:type="spellEnd"/>
      <w:r w:rsidRPr="007D1CA6">
        <w:rPr>
          <w:rFonts w:ascii="Times New Roman" w:hAnsi="Times New Roman" w:cs="Times New Roman"/>
          <w:sz w:val="24"/>
          <w:szCs w:val="24"/>
        </w:rPr>
        <w:t xml:space="preserve">, </w:t>
      </w:r>
      <w:r>
        <w:rPr>
          <w:rFonts w:ascii="Times New Roman" w:hAnsi="Times New Roman" w:cs="Times New Roman"/>
          <w:sz w:val="24"/>
          <w:szCs w:val="24"/>
        </w:rPr>
        <w:t>2009)]. A</w:t>
      </w:r>
      <w:r w:rsidRPr="007D1CA6">
        <w:rPr>
          <w:rFonts w:ascii="Times New Roman" w:hAnsi="Times New Roman" w:cs="Times New Roman"/>
          <w:sz w:val="24"/>
          <w:szCs w:val="24"/>
        </w:rPr>
        <w:t xml:space="preserve"> yearly tillage routine can be replaced by farming with perennials that produce root and woody biomass, giving the soil year-round ground cover and helping to hold onto organic matter and water and thus boost soil carbon by 50% to 100% </w:t>
      </w:r>
      <w:r>
        <w:rPr>
          <w:rFonts w:ascii="Times New Roman" w:hAnsi="Times New Roman" w:cs="Times New Roman"/>
          <w:sz w:val="24"/>
          <w:szCs w:val="24"/>
        </w:rPr>
        <w:t>(</w:t>
      </w:r>
      <w:r w:rsidRPr="007D1CA6">
        <w:rPr>
          <w:rFonts w:ascii="Times New Roman" w:hAnsi="Times New Roman" w:cs="Times New Roman"/>
          <w:sz w:val="24"/>
          <w:szCs w:val="24"/>
        </w:rPr>
        <w:t xml:space="preserve">Glover, </w:t>
      </w:r>
      <w:proofErr w:type="spellStart"/>
      <w:r w:rsidRPr="007D1CA6">
        <w:rPr>
          <w:rFonts w:ascii="Times New Roman" w:hAnsi="Times New Roman" w:cs="Times New Roman"/>
          <w:sz w:val="24"/>
          <w:szCs w:val="24"/>
        </w:rPr>
        <w:t>Reganold</w:t>
      </w:r>
      <w:proofErr w:type="spellEnd"/>
      <w:r>
        <w:rPr>
          <w:rFonts w:ascii="Times New Roman" w:hAnsi="Times New Roman" w:cs="Times New Roman"/>
          <w:sz w:val="24"/>
          <w:szCs w:val="24"/>
        </w:rPr>
        <w:t>,</w:t>
      </w:r>
      <w:r w:rsidRPr="007D1CA6">
        <w:rPr>
          <w:rFonts w:ascii="Times New Roman" w:hAnsi="Times New Roman" w:cs="Times New Roman"/>
          <w:sz w:val="24"/>
          <w:szCs w:val="24"/>
        </w:rPr>
        <w:t xml:space="preserve"> 2010). </w:t>
      </w:r>
    </w:p>
    <w:p w14:paraId="61CDB93D" w14:textId="77777777" w:rsidR="00A551DF"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 </w:t>
      </w:r>
      <w:r>
        <w:rPr>
          <w:rFonts w:ascii="Times New Roman" w:hAnsi="Times New Roman" w:cs="Times New Roman"/>
          <w:b/>
          <w:sz w:val="24"/>
          <w:szCs w:val="24"/>
        </w:rPr>
        <w:t>I</w:t>
      </w:r>
      <w:r w:rsidRPr="00F82820">
        <w:rPr>
          <w:rFonts w:ascii="Times New Roman" w:hAnsi="Times New Roman" w:cs="Times New Roman"/>
          <w:b/>
          <w:sz w:val="24"/>
          <w:szCs w:val="24"/>
        </w:rPr>
        <w:t>ncorporat</w:t>
      </w:r>
      <w:r>
        <w:rPr>
          <w:rFonts w:ascii="Times New Roman" w:hAnsi="Times New Roman" w:cs="Times New Roman"/>
          <w:b/>
          <w:sz w:val="24"/>
          <w:szCs w:val="24"/>
        </w:rPr>
        <w:t>ion of</w:t>
      </w:r>
      <w:r w:rsidRPr="00F82820">
        <w:rPr>
          <w:rFonts w:ascii="Times New Roman" w:hAnsi="Times New Roman" w:cs="Times New Roman"/>
          <w:b/>
          <w:sz w:val="24"/>
          <w:szCs w:val="24"/>
        </w:rPr>
        <w:t xml:space="preserve"> nutrient management techniques:</w:t>
      </w:r>
      <w:r w:rsidRPr="00773D9B">
        <w:rPr>
          <w:rFonts w:ascii="Times New Roman" w:hAnsi="Times New Roman" w:cs="Times New Roman"/>
          <w:sz w:val="24"/>
          <w:szCs w:val="24"/>
        </w:rPr>
        <w:t xml:space="preserve"> Reducing the quantity of nitrogen lost to runoff and nitrous oxide emissions can be achieved by implementing integrated nutrient management techniques, such as adding livestock manures, green manures, and nitrogen-fixing crops to the soil. The use of these management concepts would enhance soil quality and enhance the quantity of carbon and nitrogen retention in the soil by 15% to 28% and 8% to 15%, respectively</w:t>
      </w:r>
      <w:r>
        <w:rPr>
          <w:rFonts w:ascii="Times New Roman" w:hAnsi="Times New Roman" w:cs="Times New Roman"/>
          <w:sz w:val="24"/>
          <w:szCs w:val="24"/>
        </w:rPr>
        <w:t xml:space="preserve"> (</w:t>
      </w:r>
      <w:proofErr w:type="spellStart"/>
      <w:r w:rsidRPr="007D1CA6">
        <w:rPr>
          <w:rFonts w:ascii="Times New Roman" w:hAnsi="Times New Roman" w:cs="Times New Roman"/>
          <w:sz w:val="24"/>
          <w:szCs w:val="24"/>
        </w:rPr>
        <w:t>Nkonya</w:t>
      </w:r>
      <w:proofErr w:type="spellEnd"/>
      <w:r>
        <w:rPr>
          <w:rFonts w:ascii="Times New Roman" w:hAnsi="Times New Roman" w:cs="Times New Roman"/>
          <w:sz w:val="24"/>
          <w:szCs w:val="24"/>
        </w:rPr>
        <w:t xml:space="preserve"> et al., 2011)</w:t>
      </w:r>
      <w:r w:rsidRPr="00773D9B">
        <w:rPr>
          <w:rFonts w:ascii="Times New Roman" w:hAnsi="Times New Roman" w:cs="Times New Roman"/>
          <w:sz w:val="24"/>
          <w:szCs w:val="24"/>
        </w:rPr>
        <w:t xml:space="preserve"> and invariably lower farmers' input costs. </w:t>
      </w:r>
    </w:p>
    <w:p w14:paraId="2C484CA0" w14:textId="77777777" w:rsidR="00A551DF"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(vii) </w:t>
      </w:r>
      <w:r w:rsidRPr="00A27872">
        <w:rPr>
          <w:rFonts w:ascii="Times New Roman" w:hAnsi="Times New Roman" w:cs="Times New Roman"/>
          <w:b/>
          <w:sz w:val="24"/>
          <w:szCs w:val="24"/>
        </w:rPr>
        <w:t>Integration of renewable energy:</w:t>
      </w:r>
      <w:r w:rsidRPr="00A27872">
        <w:rPr>
          <w:rFonts w:ascii="Times New Roman" w:hAnsi="Times New Roman" w:cs="Times New Roman"/>
          <w:sz w:val="24"/>
          <w:szCs w:val="24"/>
        </w:rPr>
        <w:t xml:space="preserve"> Renewable energy is essential to CSA since it offers dependable power sources for processing, irrigation, and storage. Energy-efficient technology, biogas digesters, and solar-powered water pumps are being </w:t>
      </w:r>
      <w:r>
        <w:rPr>
          <w:rFonts w:ascii="Times New Roman" w:hAnsi="Times New Roman" w:cs="Times New Roman"/>
          <w:sz w:val="24"/>
          <w:szCs w:val="24"/>
        </w:rPr>
        <w:t>employed</w:t>
      </w:r>
      <w:r w:rsidRPr="00A27872">
        <w:rPr>
          <w:rFonts w:ascii="Times New Roman" w:hAnsi="Times New Roman" w:cs="Times New Roman"/>
          <w:sz w:val="24"/>
          <w:szCs w:val="24"/>
        </w:rPr>
        <w:t xml:space="preserve"> to lessen greenhouse gas emissions and dependency on fossil fuels. A greener agricultural value chain is promoted and climate change mitigation is assisted by the </w:t>
      </w:r>
      <w:r>
        <w:rPr>
          <w:rFonts w:ascii="Times New Roman" w:hAnsi="Times New Roman" w:cs="Times New Roman"/>
          <w:sz w:val="24"/>
          <w:szCs w:val="24"/>
        </w:rPr>
        <w:t>utilization</w:t>
      </w:r>
      <w:r w:rsidRPr="00A27872">
        <w:rPr>
          <w:rFonts w:ascii="Times New Roman" w:hAnsi="Times New Roman" w:cs="Times New Roman"/>
          <w:sz w:val="24"/>
          <w:szCs w:val="24"/>
        </w:rPr>
        <w:t xml:space="preserve"> of clean energy in the agriculture industry</w:t>
      </w:r>
      <w:r>
        <w:rPr>
          <w:rFonts w:ascii="Times New Roman" w:hAnsi="Times New Roman" w:cs="Times New Roman"/>
          <w:sz w:val="24"/>
          <w:szCs w:val="24"/>
        </w:rPr>
        <w:t xml:space="preserve"> (Clipper et al., 2014)</w:t>
      </w:r>
      <w:r w:rsidRPr="00A27872">
        <w:rPr>
          <w:rFonts w:ascii="Times New Roman" w:hAnsi="Times New Roman" w:cs="Times New Roman"/>
          <w:sz w:val="24"/>
          <w:szCs w:val="24"/>
        </w:rPr>
        <w:t>.</w:t>
      </w:r>
    </w:p>
    <w:p w14:paraId="6CB06C71" w14:textId="77777777" w:rsidR="00A551DF" w:rsidRDefault="00A551DF" w:rsidP="00A551DF">
      <w:pPr>
        <w:spacing w:line="360" w:lineRule="auto"/>
        <w:jc w:val="both"/>
        <w:rPr>
          <w:rFonts w:ascii="Times New Roman" w:hAnsi="Times New Roman" w:cs="Times New Roman"/>
          <w:b/>
          <w:sz w:val="24"/>
          <w:szCs w:val="24"/>
        </w:rPr>
      </w:pPr>
      <w:r w:rsidRPr="00580A98">
        <w:rPr>
          <w:rFonts w:ascii="Times New Roman" w:hAnsi="Times New Roman" w:cs="Times New Roman"/>
          <w:b/>
          <w:sz w:val="24"/>
          <w:szCs w:val="24"/>
        </w:rPr>
        <w:t>Nexus between Pesticide-Free and Climate-Smart Agriculture</w:t>
      </w:r>
    </w:p>
    <w:p w14:paraId="473D0E7B" w14:textId="77777777" w:rsidR="00A551DF" w:rsidRPr="0077715E"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this paper would review the links </w:t>
      </w:r>
      <w:r w:rsidRPr="007832C8">
        <w:rPr>
          <w:rFonts w:ascii="Times New Roman" w:hAnsi="Times New Roman" w:cs="Times New Roman"/>
          <w:sz w:val="24"/>
          <w:szCs w:val="24"/>
        </w:rPr>
        <w:t xml:space="preserve">between </w:t>
      </w:r>
      <w:r>
        <w:rPr>
          <w:rFonts w:ascii="Times New Roman" w:hAnsi="Times New Roman" w:cs="Times New Roman"/>
          <w:sz w:val="24"/>
          <w:szCs w:val="24"/>
        </w:rPr>
        <w:t>p</w:t>
      </w:r>
      <w:r w:rsidRPr="007832C8">
        <w:rPr>
          <w:rFonts w:ascii="Times New Roman" w:hAnsi="Times New Roman" w:cs="Times New Roman"/>
          <w:sz w:val="24"/>
          <w:szCs w:val="24"/>
        </w:rPr>
        <w:t>esticide-</w:t>
      </w:r>
      <w:r>
        <w:rPr>
          <w:rFonts w:ascii="Times New Roman" w:hAnsi="Times New Roman" w:cs="Times New Roman"/>
          <w:sz w:val="24"/>
          <w:szCs w:val="24"/>
        </w:rPr>
        <w:t>free and c</w:t>
      </w:r>
      <w:r w:rsidRPr="007832C8">
        <w:rPr>
          <w:rFonts w:ascii="Times New Roman" w:hAnsi="Times New Roman" w:cs="Times New Roman"/>
          <w:sz w:val="24"/>
          <w:szCs w:val="24"/>
        </w:rPr>
        <w:t>limate-</w:t>
      </w:r>
      <w:r>
        <w:rPr>
          <w:rFonts w:ascii="Times New Roman" w:hAnsi="Times New Roman" w:cs="Times New Roman"/>
          <w:sz w:val="24"/>
          <w:szCs w:val="24"/>
        </w:rPr>
        <w:t>s</w:t>
      </w:r>
      <w:r w:rsidRPr="007832C8">
        <w:rPr>
          <w:rFonts w:ascii="Times New Roman" w:hAnsi="Times New Roman" w:cs="Times New Roman"/>
          <w:sz w:val="24"/>
          <w:szCs w:val="24"/>
        </w:rPr>
        <w:t xml:space="preserve">mart </w:t>
      </w:r>
      <w:r>
        <w:rPr>
          <w:rFonts w:ascii="Times New Roman" w:hAnsi="Times New Roman" w:cs="Times New Roman"/>
          <w:sz w:val="24"/>
          <w:szCs w:val="24"/>
        </w:rPr>
        <w:t>a</w:t>
      </w:r>
      <w:r w:rsidRPr="007832C8">
        <w:rPr>
          <w:rFonts w:ascii="Times New Roman" w:hAnsi="Times New Roman" w:cs="Times New Roman"/>
          <w:sz w:val="24"/>
          <w:szCs w:val="24"/>
        </w:rPr>
        <w:t>griculture</w:t>
      </w:r>
      <w:r>
        <w:rPr>
          <w:rFonts w:ascii="Times New Roman" w:hAnsi="Times New Roman" w:cs="Times New Roman"/>
          <w:sz w:val="24"/>
          <w:szCs w:val="24"/>
        </w:rPr>
        <w:t xml:space="preserve">. These two principles are different but they are connected in so many ways and they have some common objectives especially in terms of sustainable food production, sustainable environment free of pollution and human health free of hazard. </w:t>
      </w:r>
      <w:r w:rsidRPr="002A28EF">
        <w:rPr>
          <w:rFonts w:ascii="Times New Roman" w:hAnsi="Times New Roman" w:cs="Times New Roman"/>
          <w:sz w:val="24"/>
          <w:szCs w:val="24"/>
        </w:rPr>
        <w:t xml:space="preserve">For example, CSA lower emissions of greenhouse gases (GHGs) that cause global warming which has negative effect on man and environment. Pesticide free crop agriculture also reduces the harmful effects of </w:t>
      </w:r>
      <w:proofErr w:type="spellStart"/>
      <w:r w:rsidRPr="002A28EF">
        <w:rPr>
          <w:rFonts w:ascii="Times New Roman" w:hAnsi="Times New Roman" w:cs="Times New Roman"/>
          <w:sz w:val="24"/>
          <w:szCs w:val="24"/>
        </w:rPr>
        <w:t>agro</w:t>
      </w:r>
      <w:proofErr w:type="spellEnd"/>
      <w:r w:rsidRPr="002A28EF">
        <w:rPr>
          <w:rFonts w:ascii="Times New Roman" w:hAnsi="Times New Roman" w:cs="Times New Roman"/>
          <w:sz w:val="24"/>
          <w:szCs w:val="24"/>
        </w:rPr>
        <w:t>-chemicals on man and environment. Pesticide free agriculture is a traditional ag</w:t>
      </w:r>
      <w:r w:rsidRPr="0077715E">
        <w:rPr>
          <w:rFonts w:ascii="Times New Roman" w:hAnsi="Times New Roman" w:cs="Times New Roman"/>
          <w:sz w:val="24"/>
          <w:szCs w:val="24"/>
        </w:rPr>
        <w:t xml:space="preserve">ricultural practice while CSA is built on traditional agriculture. (FAO, 2019; </w:t>
      </w:r>
      <w:proofErr w:type="spellStart"/>
      <w:r w:rsidRPr="0077715E">
        <w:rPr>
          <w:rFonts w:ascii="Times New Roman" w:hAnsi="Times New Roman" w:cs="Times New Roman"/>
          <w:sz w:val="24"/>
          <w:szCs w:val="24"/>
        </w:rPr>
        <w:t>Cervigni</w:t>
      </w:r>
      <w:proofErr w:type="spellEnd"/>
      <w:r w:rsidRPr="0077715E">
        <w:rPr>
          <w:rFonts w:ascii="Times New Roman" w:hAnsi="Times New Roman" w:cs="Times New Roman"/>
          <w:sz w:val="24"/>
          <w:szCs w:val="24"/>
        </w:rPr>
        <w:t xml:space="preserve">, </w:t>
      </w:r>
      <w:proofErr w:type="spellStart"/>
      <w:r w:rsidRPr="0077715E">
        <w:rPr>
          <w:rFonts w:ascii="Times New Roman" w:hAnsi="Times New Roman" w:cs="Times New Roman"/>
          <w:sz w:val="24"/>
          <w:szCs w:val="24"/>
        </w:rPr>
        <w:t>Valentini</w:t>
      </w:r>
      <w:proofErr w:type="spellEnd"/>
      <w:r w:rsidRPr="0077715E">
        <w:rPr>
          <w:rFonts w:ascii="Times New Roman" w:hAnsi="Times New Roman" w:cs="Times New Roman"/>
          <w:sz w:val="24"/>
          <w:szCs w:val="24"/>
        </w:rPr>
        <w:t xml:space="preserve">, </w:t>
      </w:r>
      <w:proofErr w:type="spellStart"/>
      <w:r w:rsidRPr="0077715E">
        <w:rPr>
          <w:rFonts w:ascii="Times New Roman" w:hAnsi="Times New Roman" w:cs="Times New Roman"/>
          <w:sz w:val="24"/>
          <w:szCs w:val="24"/>
        </w:rPr>
        <w:t>Santinim</w:t>
      </w:r>
      <w:proofErr w:type="spellEnd"/>
      <w:r w:rsidRPr="0077715E">
        <w:rPr>
          <w:rFonts w:ascii="Times New Roman" w:hAnsi="Times New Roman" w:cs="Times New Roman"/>
          <w:sz w:val="24"/>
          <w:szCs w:val="24"/>
        </w:rPr>
        <w:t xml:space="preserve">, 2013). </w:t>
      </w:r>
    </w:p>
    <w:p w14:paraId="0C616006" w14:textId="77777777" w:rsidR="00A551DF" w:rsidRPr="0077715E" w:rsidRDefault="00A551DF" w:rsidP="00A551DF">
      <w:pPr>
        <w:jc w:val="both"/>
        <w:rPr>
          <w:rFonts w:ascii="Times New Roman" w:hAnsi="Times New Roman" w:cs="Times New Roman"/>
          <w:sz w:val="24"/>
          <w:szCs w:val="24"/>
        </w:rPr>
      </w:pPr>
      <w:r w:rsidRPr="0077715E">
        <w:rPr>
          <w:rFonts w:ascii="Times New Roman" w:hAnsi="Times New Roman" w:cs="Times New Roman"/>
          <w:sz w:val="24"/>
          <w:szCs w:val="24"/>
        </w:rPr>
        <w:t xml:space="preserve">Pesticides are inorganic or organic compounds that are used to control weeds, diseases, and pests. Pesticides include insecticides, herbicides, rodenticides, fungicides, and nematicides (Sharma et al., 2019; </w:t>
      </w:r>
      <w:hyperlink r:id="rId12" w:tooltip="Abbas Ali Chandio" w:history="1">
        <w:proofErr w:type="spellStart"/>
        <w:r w:rsidRPr="0077715E">
          <w:rPr>
            <w:rStyle w:val="Hyperlink"/>
            <w:rFonts w:ascii="Times New Roman" w:hAnsi="Times New Roman" w:cs="Times New Roman"/>
            <w:color w:val="auto"/>
            <w:sz w:val="24"/>
            <w:szCs w:val="24"/>
          </w:rPr>
          <w:t>Chandio</w:t>
        </w:r>
        <w:proofErr w:type="spellEnd"/>
        <w:r w:rsidRPr="0077715E">
          <w:rPr>
            <w:rStyle w:val="Hyperlink"/>
            <w:rFonts w:ascii="Times New Roman" w:hAnsi="Times New Roman" w:cs="Times New Roman"/>
            <w:color w:val="auto"/>
            <w:sz w:val="24"/>
            <w:szCs w:val="24"/>
          </w:rPr>
          <w:t>,</w:t>
        </w:r>
      </w:hyperlink>
      <w:r w:rsidRPr="0077715E">
        <w:rPr>
          <w:rFonts w:ascii="Times New Roman" w:hAnsi="Times New Roman" w:cs="Times New Roman"/>
          <w:sz w:val="24"/>
          <w:szCs w:val="24"/>
        </w:rPr>
        <w:t xml:space="preserve"> </w:t>
      </w:r>
      <w:hyperlink r:id="rId13" w:tooltip="Huaquan Zhang" w:history="1">
        <w:r w:rsidRPr="0077715E">
          <w:rPr>
            <w:rStyle w:val="Hyperlink"/>
            <w:rFonts w:ascii="Times New Roman" w:hAnsi="Times New Roman" w:cs="Times New Roman"/>
            <w:color w:val="auto"/>
            <w:sz w:val="24"/>
            <w:szCs w:val="24"/>
          </w:rPr>
          <w:t>Zhang,</w:t>
        </w:r>
      </w:hyperlink>
      <w:r w:rsidRPr="0077715E">
        <w:rPr>
          <w:rFonts w:ascii="Times New Roman" w:hAnsi="Times New Roman" w:cs="Times New Roman"/>
          <w:sz w:val="24"/>
          <w:szCs w:val="24"/>
        </w:rPr>
        <w:t xml:space="preserve"> </w:t>
      </w:r>
      <w:hyperlink r:id="rId14" w:tooltip="Waqar Akram" w:history="1">
        <w:proofErr w:type="spellStart"/>
        <w:r w:rsidRPr="0077715E">
          <w:rPr>
            <w:rStyle w:val="Hyperlink"/>
            <w:rFonts w:ascii="Times New Roman" w:hAnsi="Times New Roman" w:cs="Times New Roman"/>
            <w:color w:val="auto"/>
            <w:sz w:val="24"/>
            <w:szCs w:val="24"/>
          </w:rPr>
          <w:t>Akram</w:t>
        </w:r>
        <w:proofErr w:type="spellEnd"/>
        <w:r w:rsidRPr="0077715E">
          <w:rPr>
            <w:rStyle w:val="Hyperlink"/>
            <w:rFonts w:ascii="Times New Roman" w:hAnsi="Times New Roman" w:cs="Times New Roman"/>
            <w:color w:val="auto"/>
            <w:sz w:val="24"/>
            <w:szCs w:val="24"/>
          </w:rPr>
          <w:t>,</w:t>
        </w:r>
      </w:hyperlink>
      <w:r w:rsidRPr="0077715E">
        <w:rPr>
          <w:rFonts w:ascii="Times New Roman" w:hAnsi="Times New Roman" w:cs="Times New Roman"/>
          <w:sz w:val="24"/>
          <w:szCs w:val="24"/>
        </w:rPr>
        <w:t xml:space="preserve"> </w:t>
      </w:r>
      <w:proofErr w:type="spellStart"/>
      <w:r w:rsidRPr="0077715E">
        <w:rPr>
          <w:rFonts w:ascii="Times New Roman" w:hAnsi="Times New Roman" w:cs="Times New Roman"/>
          <w:sz w:val="24"/>
          <w:szCs w:val="24"/>
        </w:rPr>
        <w:t>Sethi</w:t>
      </w:r>
      <w:proofErr w:type="spellEnd"/>
      <w:r w:rsidRPr="0077715E">
        <w:rPr>
          <w:rFonts w:ascii="Times New Roman" w:hAnsi="Times New Roman" w:cs="Times New Roman"/>
          <w:sz w:val="24"/>
          <w:szCs w:val="24"/>
        </w:rPr>
        <w:t xml:space="preserve">, &amp; </w:t>
      </w:r>
      <w:hyperlink r:id="rId15" w:tooltip="Fayyaz Ahmad" w:history="1">
        <w:r w:rsidRPr="0077715E">
          <w:rPr>
            <w:rStyle w:val="Hyperlink"/>
            <w:rFonts w:ascii="Times New Roman" w:hAnsi="Times New Roman" w:cs="Times New Roman"/>
            <w:color w:val="auto"/>
            <w:sz w:val="24"/>
            <w:szCs w:val="24"/>
          </w:rPr>
          <w:t>Ahmad</w:t>
        </w:r>
      </w:hyperlink>
      <w:r w:rsidRPr="0077715E">
        <w:rPr>
          <w:rFonts w:ascii="Times New Roman" w:hAnsi="Times New Roman" w:cs="Times New Roman"/>
          <w:sz w:val="24"/>
          <w:szCs w:val="24"/>
        </w:rPr>
        <w:t xml:space="preserve">, 2024).The use of agricultural </w:t>
      </w:r>
      <w:r w:rsidRPr="0077715E">
        <w:rPr>
          <w:rFonts w:ascii="Times New Roman" w:hAnsi="Times New Roman" w:cs="Times New Roman"/>
          <w:sz w:val="24"/>
          <w:szCs w:val="24"/>
        </w:rPr>
        <w:lastRenderedPageBreak/>
        <w:t>technology, such as pesticides, intensifies the impacts of climate change on agricultural systems. Longer growing seasons and higher temperatures encourage the growth of weeds and insects, which increases the need pesticides. However, this technology is the main way to maintain agricultural production (Guo et al., 2021).</w:t>
      </w:r>
    </w:p>
    <w:p w14:paraId="0EAD89C5" w14:textId="77777777" w:rsidR="00A551DF" w:rsidRPr="0077715E" w:rsidRDefault="00A551DF" w:rsidP="00A551DF">
      <w:pPr>
        <w:jc w:val="both"/>
        <w:rPr>
          <w:rFonts w:ascii="Times New Roman" w:hAnsi="Times New Roman" w:cs="Times New Roman"/>
          <w:sz w:val="24"/>
          <w:szCs w:val="24"/>
        </w:rPr>
      </w:pPr>
      <w:r w:rsidRPr="0077715E">
        <w:rPr>
          <w:rFonts w:ascii="Times New Roman" w:hAnsi="Times New Roman" w:cs="Times New Roman"/>
          <w:sz w:val="24"/>
          <w:szCs w:val="24"/>
        </w:rPr>
        <w:t>Agriculture has become dependent on the widespread usage of pesticides since they are now necessary for crop enhancement and plant protection. Ali et al. (2020) also verified that the massive usage of agricultural technology, particularly chemical pesticides, is largely responsible for the post green revolution era's spike in crop yields. Furthermore, because of a lack of resources, deteriorated arable land, and an expanding population, farmers now employ these formulations. CSA also aims at providing adequate food for the teeming population (FAO, 2021</w:t>
      </w:r>
      <w:r>
        <w:rPr>
          <w:rFonts w:ascii="Times New Roman" w:hAnsi="Times New Roman" w:cs="Times New Roman"/>
          <w:sz w:val="24"/>
          <w:szCs w:val="24"/>
        </w:rPr>
        <w:t xml:space="preserve">; </w:t>
      </w:r>
      <w:proofErr w:type="spellStart"/>
      <w:r>
        <w:rPr>
          <w:rFonts w:ascii="Times New Roman" w:hAnsi="Times New Roman" w:cs="Times New Roman"/>
          <w:sz w:val="24"/>
          <w:szCs w:val="24"/>
        </w:rPr>
        <w:t>Chandio</w:t>
      </w:r>
      <w:proofErr w:type="spellEnd"/>
      <w:r>
        <w:rPr>
          <w:rFonts w:ascii="Times New Roman" w:hAnsi="Times New Roman" w:cs="Times New Roman"/>
          <w:sz w:val="24"/>
          <w:szCs w:val="24"/>
        </w:rPr>
        <w:t xml:space="preserve"> et al., (2021</w:t>
      </w:r>
      <w:r w:rsidRPr="0077715E">
        <w:rPr>
          <w:rFonts w:ascii="Times New Roman" w:hAnsi="Times New Roman" w:cs="Times New Roman"/>
          <w:sz w:val="24"/>
          <w:szCs w:val="24"/>
        </w:rPr>
        <w:t>).</w:t>
      </w:r>
    </w:p>
    <w:p w14:paraId="328AF7E6" w14:textId="77777777" w:rsidR="00A551DF" w:rsidRPr="006A17E1" w:rsidRDefault="00A551DF" w:rsidP="00A551DF">
      <w:pPr>
        <w:jc w:val="both"/>
        <w:rPr>
          <w:rFonts w:ascii="Times New Roman" w:hAnsi="Times New Roman" w:cs="Times New Roman"/>
          <w:sz w:val="24"/>
          <w:szCs w:val="24"/>
        </w:rPr>
      </w:pPr>
      <w:r w:rsidRPr="00544824">
        <w:rPr>
          <w:rFonts w:ascii="Times New Roman" w:hAnsi="Times New Roman" w:cs="Times New Roman"/>
          <w:sz w:val="24"/>
          <w:szCs w:val="24"/>
        </w:rPr>
        <w:t xml:space="preserve">Just like use of pesticides, Caterina, Marta, and Giovanna (2021) assert that the environment and all living things are seriously threatened by climate change. And that, it has an impact on the quality and productivity of raw materials that are intended for the food sector. Again, the decline in proteins and vital micronutrients like iron and zinc in crops is especially concerning. Combating this worrying trend requires Climate-Smart Agriculture and pesticide free </w:t>
      </w:r>
      <w:r>
        <w:rPr>
          <w:rFonts w:ascii="Times New Roman" w:hAnsi="Times New Roman" w:cs="Times New Roman"/>
          <w:sz w:val="24"/>
          <w:szCs w:val="24"/>
        </w:rPr>
        <w:t xml:space="preserve">crop </w:t>
      </w:r>
      <w:r w:rsidRPr="00544824">
        <w:rPr>
          <w:rFonts w:ascii="Times New Roman" w:hAnsi="Times New Roman" w:cs="Times New Roman"/>
          <w:sz w:val="24"/>
          <w:szCs w:val="24"/>
        </w:rPr>
        <w:t>agriculture, which aim to improve raw material quality and, in turn, food quality while lowering environmental consequences (pesticide usage, leaching of nitrogen and phosphorus, soil erosion, water depletion, and pollution).</w:t>
      </w:r>
    </w:p>
    <w:p w14:paraId="18550847" w14:textId="77777777" w:rsidR="00A551DF" w:rsidRPr="006A17E1" w:rsidRDefault="00A551DF" w:rsidP="00A551DF">
      <w:pPr>
        <w:spacing w:before="100" w:beforeAutospacing="1" w:after="100" w:afterAutospacing="1" w:line="360" w:lineRule="auto"/>
        <w:jc w:val="both"/>
        <w:outlineLvl w:val="1"/>
        <w:rPr>
          <w:rFonts w:ascii="Times New Roman" w:eastAsia="Times New Roman" w:hAnsi="Times New Roman" w:cs="Times New Roman"/>
          <w:bCs/>
          <w:sz w:val="24"/>
          <w:szCs w:val="24"/>
          <w:lang w:eastAsia="en-GB"/>
        </w:rPr>
      </w:pPr>
      <w:r w:rsidRPr="00F04E81">
        <w:rPr>
          <w:rFonts w:ascii="Times New Roman" w:eastAsia="Times New Roman" w:hAnsi="Times New Roman" w:cs="Times New Roman"/>
          <w:sz w:val="24"/>
          <w:szCs w:val="24"/>
          <w:lang w:eastAsia="en-GB"/>
        </w:rPr>
        <w:t>According to Takacs-</w:t>
      </w:r>
      <w:proofErr w:type="spellStart"/>
      <w:r w:rsidRPr="00F04E81">
        <w:rPr>
          <w:rFonts w:ascii="Times New Roman" w:eastAsia="Times New Roman" w:hAnsi="Times New Roman" w:cs="Times New Roman"/>
          <w:sz w:val="24"/>
          <w:szCs w:val="24"/>
          <w:lang w:eastAsia="en-GB"/>
        </w:rPr>
        <w:t>Gyorgy</w:t>
      </w:r>
      <w:proofErr w:type="spellEnd"/>
      <w:r w:rsidRPr="00F04E81">
        <w:rPr>
          <w:rFonts w:ascii="Times New Roman" w:eastAsia="Times New Roman" w:hAnsi="Times New Roman" w:cs="Times New Roman"/>
          <w:sz w:val="24"/>
          <w:szCs w:val="24"/>
          <w:lang w:eastAsia="en-GB"/>
        </w:rPr>
        <w:t xml:space="preserve"> &amp; Takacs (2022) </w:t>
      </w:r>
      <w:r w:rsidRPr="00F04E81">
        <w:rPr>
          <w:rFonts w:ascii="Times New Roman" w:eastAsia="Times New Roman" w:hAnsi="Times New Roman" w:cs="Times New Roman"/>
          <w:bCs/>
          <w:sz w:val="24"/>
          <w:szCs w:val="24"/>
          <w:lang w:eastAsia="en-GB"/>
        </w:rPr>
        <w:t>Agricultural economists have addressed issues related to creation a sustainable future (preserving nature, at least as it is now), food safety, food traceability, and environmental pollution in a number of fora and in various contexts. The task of the present generation to leave behind a world that is habitable for future generations. To achieve this, we must identify and modify farming practices, technologies, and find solutions that are appropriate for efficient production, ensuring viability, and adapting to climate change as well as abolition of use of pesticides. Agricultural economists have also identified the role that climate Smart Agriculture (CSA), pesticide-free crop agriculture, and innovation play in agricultural development. The effective use of natural resources is made possible by the CSA and pesticide-free crop agriculture, which restructures the elements of production. Therefore, every agricultural that lowers the danger to human health degradation of the environment points in the direction of sustainable growth.</w:t>
      </w:r>
    </w:p>
    <w:p w14:paraId="112B377B" w14:textId="77777777" w:rsidR="00A551DF" w:rsidRDefault="00A551DF" w:rsidP="00A551DF">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1FC1930" w14:textId="77777777" w:rsidR="00A551DF" w:rsidRPr="008F47D8" w:rsidRDefault="00A551DF" w:rsidP="00A551DF">
      <w:pPr>
        <w:spacing w:line="360" w:lineRule="auto"/>
        <w:jc w:val="both"/>
        <w:rPr>
          <w:rFonts w:ascii="Times New Roman" w:hAnsi="Times New Roman" w:cs="Times New Roman"/>
          <w:sz w:val="24"/>
          <w:szCs w:val="24"/>
        </w:rPr>
      </w:pPr>
      <w:r w:rsidRPr="008F47D8">
        <w:rPr>
          <w:rFonts w:ascii="Times New Roman" w:hAnsi="Times New Roman" w:cs="Times New Roman"/>
          <w:sz w:val="24"/>
          <w:szCs w:val="24"/>
        </w:rPr>
        <w:t>The need for solving problems of degrading environment, food safety, sustainable agriculture, food security, greenhouse gas emission</w:t>
      </w:r>
      <w:r>
        <w:rPr>
          <w:rFonts w:ascii="Times New Roman" w:hAnsi="Times New Roman" w:cs="Times New Roman"/>
          <w:sz w:val="24"/>
          <w:szCs w:val="24"/>
        </w:rPr>
        <w:t>s</w:t>
      </w:r>
      <w:r w:rsidRPr="008F47D8">
        <w:rPr>
          <w:rFonts w:ascii="Times New Roman" w:hAnsi="Times New Roman" w:cs="Times New Roman"/>
          <w:sz w:val="24"/>
          <w:szCs w:val="24"/>
        </w:rPr>
        <w:t xml:space="preserve"> and economic development makes pesticide-free and climate-smart crop agriculture very important in developing countries. </w:t>
      </w:r>
      <w:r w:rsidRPr="008F47D8">
        <w:rPr>
          <w:rFonts w:ascii="Times New Roman" w:hAnsi="Times New Roman" w:cs="Times New Roman"/>
          <w:sz w:val="24"/>
          <w:szCs w:val="24"/>
        </w:rPr>
        <w:lastRenderedPageBreak/>
        <w:t>Food production</w:t>
      </w:r>
      <w:r>
        <w:rPr>
          <w:rFonts w:ascii="Times New Roman" w:hAnsi="Times New Roman" w:cs="Times New Roman"/>
          <w:sz w:val="24"/>
          <w:szCs w:val="24"/>
        </w:rPr>
        <w:t xml:space="preserve"> need to </w:t>
      </w:r>
      <w:r w:rsidRPr="008F47D8">
        <w:rPr>
          <w:rFonts w:ascii="Times New Roman" w:hAnsi="Times New Roman" w:cs="Times New Roman"/>
          <w:sz w:val="24"/>
          <w:szCs w:val="24"/>
        </w:rPr>
        <w:t xml:space="preserve">increase and environmental impact of agriculture need to decrease significantly for achievement of sustainable agriculture and food security and to </w:t>
      </w:r>
      <w:r>
        <w:rPr>
          <w:rFonts w:ascii="Times New Roman" w:hAnsi="Times New Roman" w:cs="Times New Roman"/>
          <w:sz w:val="24"/>
          <w:szCs w:val="24"/>
        </w:rPr>
        <w:t xml:space="preserve">improve </w:t>
      </w:r>
      <w:r w:rsidRPr="008F47D8">
        <w:rPr>
          <w:rFonts w:ascii="Times New Roman" w:hAnsi="Times New Roman" w:cs="Times New Roman"/>
          <w:sz w:val="24"/>
          <w:szCs w:val="24"/>
        </w:rPr>
        <w:t>human health and prevent environment</w:t>
      </w:r>
      <w:r>
        <w:rPr>
          <w:rFonts w:ascii="Times New Roman" w:hAnsi="Times New Roman" w:cs="Times New Roman"/>
          <w:sz w:val="24"/>
          <w:szCs w:val="24"/>
        </w:rPr>
        <w:t>al degradation</w:t>
      </w:r>
      <w:r w:rsidR="00E11617">
        <w:rPr>
          <w:rFonts w:ascii="Times New Roman" w:hAnsi="Times New Roman" w:cs="Times New Roman"/>
          <w:sz w:val="24"/>
          <w:szCs w:val="24"/>
        </w:rPr>
        <w:t xml:space="preserve">. </w:t>
      </w:r>
      <w:r w:rsidRPr="008F47D8">
        <w:rPr>
          <w:rFonts w:ascii="Times New Roman" w:hAnsi="Times New Roman" w:cs="Times New Roman"/>
          <w:sz w:val="24"/>
          <w:szCs w:val="24"/>
        </w:rPr>
        <w:t>Various strategies have been employed by the government</w:t>
      </w:r>
      <w:r>
        <w:rPr>
          <w:rFonts w:ascii="Times New Roman" w:hAnsi="Times New Roman" w:cs="Times New Roman"/>
          <w:sz w:val="24"/>
          <w:szCs w:val="24"/>
        </w:rPr>
        <w:t>s</w:t>
      </w:r>
      <w:r w:rsidRPr="008F47D8">
        <w:rPr>
          <w:rFonts w:ascii="Times New Roman" w:hAnsi="Times New Roman" w:cs="Times New Roman"/>
          <w:sz w:val="24"/>
          <w:szCs w:val="24"/>
        </w:rPr>
        <w:t xml:space="preserve"> of the developing countries and</w:t>
      </w:r>
      <w:r>
        <w:rPr>
          <w:rFonts w:ascii="Times New Roman" w:hAnsi="Times New Roman" w:cs="Times New Roman"/>
          <w:sz w:val="24"/>
          <w:szCs w:val="24"/>
        </w:rPr>
        <w:t xml:space="preserve"> their farmers to accomplish these goals. However, </w:t>
      </w:r>
      <w:r w:rsidRPr="008F47D8">
        <w:rPr>
          <w:rFonts w:ascii="Times New Roman" w:hAnsi="Times New Roman" w:cs="Times New Roman"/>
          <w:sz w:val="24"/>
          <w:szCs w:val="24"/>
        </w:rPr>
        <w:t xml:space="preserve">there are barriers and challenges that the actors and all stakeholders need to overcome. Despite these setbacks the developing countries are determined to key into international climate change </w:t>
      </w:r>
      <w:r>
        <w:rPr>
          <w:rFonts w:ascii="Times New Roman" w:hAnsi="Times New Roman" w:cs="Times New Roman"/>
          <w:sz w:val="24"/>
          <w:szCs w:val="24"/>
        </w:rPr>
        <w:t xml:space="preserve">Paris agreement </w:t>
      </w:r>
      <w:r w:rsidRPr="008F47D8">
        <w:rPr>
          <w:rFonts w:ascii="Times New Roman" w:hAnsi="Times New Roman" w:cs="Times New Roman"/>
          <w:sz w:val="24"/>
          <w:szCs w:val="24"/>
        </w:rPr>
        <w:t>and to realise the goals of climate-smart agriculture in particular. Little attention is paid to pesticide-free crop production</w:t>
      </w:r>
      <w:r>
        <w:rPr>
          <w:rFonts w:ascii="Times New Roman" w:hAnsi="Times New Roman" w:cs="Times New Roman"/>
          <w:sz w:val="24"/>
          <w:szCs w:val="24"/>
        </w:rPr>
        <w:t xml:space="preserve"> especially in the developing countries</w:t>
      </w:r>
      <w:r w:rsidRPr="008F47D8">
        <w:rPr>
          <w:rFonts w:ascii="Times New Roman" w:hAnsi="Times New Roman" w:cs="Times New Roman"/>
          <w:sz w:val="24"/>
          <w:szCs w:val="24"/>
        </w:rPr>
        <w:t>.</w:t>
      </w:r>
    </w:p>
    <w:p w14:paraId="7F5F266B" w14:textId="77777777" w:rsidR="00A551DF" w:rsidRDefault="00A551DF" w:rsidP="00A551DF">
      <w:pPr>
        <w:spacing w:line="360" w:lineRule="auto"/>
        <w:jc w:val="both"/>
        <w:rPr>
          <w:rFonts w:ascii="Times New Roman" w:hAnsi="Times New Roman" w:cs="Times New Roman"/>
          <w:sz w:val="24"/>
          <w:szCs w:val="24"/>
        </w:rPr>
      </w:pPr>
      <w:r w:rsidRPr="00CD7BA8">
        <w:rPr>
          <w:rFonts w:ascii="Times New Roman" w:hAnsi="Times New Roman" w:cs="Times New Roman"/>
          <w:b/>
          <w:sz w:val="24"/>
          <w:szCs w:val="24"/>
        </w:rPr>
        <w:t>Recommendations:</w:t>
      </w:r>
      <w:r>
        <w:rPr>
          <w:rFonts w:ascii="Times New Roman" w:hAnsi="Times New Roman" w:cs="Times New Roman"/>
          <w:sz w:val="24"/>
          <w:szCs w:val="24"/>
        </w:rPr>
        <w:t xml:space="preserve"> </w:t>
      </w:r>
    </w:p>
    <w:p w14:paraId="0051CADD" w14:textId="77777777" w:rsidR="00A551DF" w:rsidRDefault="00A551DF" w:rsidP="00A551D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 To achieve goal of this new methods of farming (pesticide-free agriculture and CSA) the role of extension agents, marketers and agricultural development agencies could not be over emphasized. All these stakeholders must be fully involved. </w:t>
      </w:r>
      <w:r w:rsidRPr="00F93B86">
        <w:rPr>
          <w:rFonts w:ascii="Times New Roman" w:eastAsia="Times New Roman" w:hAnsi="Times New Roman" w:cs="Times New Roman"/>
          <w:sz w:val="24"/>
          <w:szCs w:val="24"/>
          <w:lang w:eastAsia="en-GB"/>
        </w:rPr>
        <w:t>The</w:t>
      </w:r>
      <w:r>
        <w:rPr>
          <w:rFonts w:ascii="Times New Roman" w:eastAsia="Times New Roman" w:hAnsi="Times New Roman" w:cs="Times New Roman"/>
          <w:sz w:val="24"/>
          <w:szCs w:val="24"/>
          <w:lang w:eastAsia="en-GB"/>
        </w:rPr>
        <w:t xml:space="preserve">se actors will </w:t>
      </w:r>
      <w:r w:rsidRPr="00F93B86">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ct as a bridge to connect the smallholder rural farmers who are in the majority and produce the greater percentage of the food consumed in the developing countries to the researchers. The extension agents, marketers and agricultural development agencies</w:t>
      </w:r>
      <w:r w:rsidRPr="00F93B8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share innovations and </w:t>
      </w:r>
      <w:r w:rsidRPr="00F93B86">
        <w:rPr>
          <w:rFonts w:ascii="Times New Roman" w:eastAsia="Times New Roman" w:hAnsi="Times New Roman" w:cs="Times New Roman"/>
          <w:sz w:val="24"/>
          <w:szCs w:val="24"/>
          <w:lang w:eastAsia="en-GB"/>
        </w:rPr>
        <w:t>global best practices</w:t>
      </w:r>
      <w:r>
        <w:rPr>
          <w:rFonts w:ascii="Times New Roman" w:eastAsia="Times New Roman" w:hAnsi="Times New Roman" w:cs="Times New Roman"/>
          <w:sz w:val="24"/>
          <w:szCs w:val="24"/>
          <w:lang w:eastAsia="en-GB"/>
        </w:rPr>
        <w:t xml:space="preserve"> </w:t>
      </w:r>
      <w:r w:rsidRPr="00F93B86">
        <w:rPr>
          <w:rFonts w:ascii="Times New Roman" w:eastAsia="Times New Roman" w:hAnsi="Times New Roman" w:cs="Times New Roman"/>
          <w:sz w:val="24"/>
          <w:szCs w:val="24"/>
          <w:lang w:eastAsia="en-GB"/>
        </w:rPr>
        <w:t xml:space="preserve">with the </w:t>
      </w:r>
      <w:r>
        <w:rPr>
          <w:rFonts w:ascii="Times New Roman" w:eastAsia="Times New Roman" w:hAnsi="Times New Roman" w:cs="Times New Roman"/>
          <w:sz w:val="24"/>
          <w:szCs w:val="24"/>
          <w:lang w:eastAsia="en-GB"/>
        </w:rPr>
        <w:t xml:space="preserve">farmers and bring feedback from </w:t>
      </w:r>
      <w:r w:rsidRPr="00F93B86">
        <w:rPr>
          <w:rFonts w:ascii="Times New Roman" w:eastAsia="Times New Roman" w:hAnsi="Times New Roman" w:cs="Times New Roman"/>
          <w:sz w:val="24"/>
          <w:szCs w:val="24"/>
          <w:lang w:eastAsia="en-GB"/>
        </w:rPr>
        <w:t>customer</w:t>
      </w:r>
      <w:r>
        <w:rPr>
          <w:rFonts w:ascii="Times New Roman" w:eastAsia="Times New Roman" w:hAnsi="Times New Roman" w:cs="Times New Roman"/>
          <w:sz w:val="24"/>
          <w:szCs w:val="24"/>
          <w:lang w:eastAsia="en-GB"/>
        </w:rPr>
        <w:t>s to the farmers and from the farmers to the researchers</w:t>
      </w:r>
      <w:r w:rsidRPr="00F93B86">
        <w:rPr>
          <w:rFonts w:ascii="Times New Roman" w:eastAsia="Times New Roman" w:hAnsi="Times New Roman" w:cs="Times New Roman"/>
          <w:sz w:val="24"/>
          <w:szCs w:val="24"/>
          <w:lang w:eastAsia="en-GB"/>
        </w:rPr>
        <w:t>.</w:t>
      </w:r>
    </w:p>
    <w:p w14:paraId="5CE03AA7" w14:textId="77777777" w:rsidR="00A551DF" w:rsidRDefault="00A551DF" w:rsidP="00A551D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2. For the pesticide-free and climate smart agriculture to be successful, </w:t>
      </w:r>
      <w:r w:rsidRPr="00B97A2C">
        <w:rPr>
          <w:rFonts w:ascii="Times New Roman" w:hAnsi="Times New Roman" w:cs="Times New Roman"/>
          <w:sz w:val="24"/>
          <w:szCs w:val="24"/>
        </w:rPr>
        <w:t>farmer</w:t>
      </w:r>
      <w:r>
        <w:rPr>
          <w:rFonts w:ascii="Times New Roman" w:hAnsi="Times New Roman" w:cs="Times New Roman"/>
          <w:sz w:val="24"/>
          <w:szCs w:val="24"/>
        </w:rPr>
        <w:t>s’</w:t>
      </w:r>
      <w:r w:rsidRPr="00B97A2C">
        <w:rPr>
          <w:rFonts w:ascii="Times New Roman" w:hAnsi="Times New Roman" w:cs="Times New Roman"/>
          <w:sz w:val="24"/>
          <w:szCs w:val="24"/>
        </w:rPr>
        <w:t xml:space="preserve"> edu</w:t>
      </w:r>
      <w:r>
        <w:rPr>
          <w:rFonts w:ascii="Times New Roman" w:hAnsi="Times New Roman" w:cs="Times New Roman"/>
          <w:sz w:val="24"/>
          <w:szCs w:val="24"/>
        </w:rPr>
        <w:t>cation and capacity development is very important.</w:t>
      </w:r>
      <w:r w:rsidRPr="00A27872">
        <w:rPr>
          <w:rFonts w:ascii="Times New Roman" w:hAnsi="Times New Roman" w:cs="Times New Roman"/>
          <w:sz w:val="24"/>
          <w:szCs w:val="24"/>
        </w:rPr>
        <w:t xml:space="preserve"> </w:t>
      </w:r>
      <w:r>
        <w:rPr>
          <w:rFonts w:ascii="Times New Roman" w:hAnsi="Times New Roman" w:cs="Times New Roman"/>
          <w:sz w:val="24"/>
          <w:szCs w:val="24"/>
        </w:rPr>
        <w:t xml:space="preserve">There should be </w:t>
      </w:r>
      <w:r w:rsidRPr="00A27872">
        <w:rPr>
          <w:rFonts w:ascii="Times New Roman" w:hAnsi="Times New Roman" w:cs="Times New Roman"/>
          <w:sz w:val="24"/>
          <w:szCs w:val="24"/>
        </w:rPr>
        <w:t>initiatives aimed at enhancing farmer education and capacity building</w:t>
      </w:r>
      <w:r>
        <w:rPr>
          <w:rFonts w:ascii="Times New Roman" w:hAnsi="Times New Roman" w:cs="Times New Roman"/>
          <w:sz w:val="24"/>
          <w:szCs w:val="24"/>
        </w:rPr>
        <w:t>. These are</w:t>
      </w:r>
      <w:r w:rsidRPr="00A27872">
        <w:rPr>
          <w:rFonts w:ascii="Times New Roman" w:hAnsi="Times New Roman" w:cs="Times New Roman"/>
          <w:sz w:val="24"/>
          <w:szCs w:val="24"/>
        </w:rPr>
        <w:t xml:space="preserve"> crucial to encouraging the adoption of CSA methods</w:t>
      </w:r>
      <w:r>
        <w:rPr>
          <w:rFonts w:ascii="Times New Roman" w:hAnsi="Times New Roman" w:cs="Times New Roman"/>
          <w:sz w:val="24"/>
          <w:szCs w:val="24"/>
        </w:rPr>
        <w:t xml:space="preserve"> and practice pesticide-free crop production</w:t>
      </w:r>
      <w:r w:rsidRPr="00A27872">
        <w:rPr>
          <w:rFonts w:ascii="Times New Roman" w:hAnsi="Times New Roman" w:cs="Times New Roman"/>
          <w:sz w:val="24"/>
          <w:szCs w:val="24"/>
        </w:rPr>
        <w:t xml:space="preserve">. Training courses, knowledge-sharing websites, and farmer field schools aid in the dissemination of information about </w:t>
      </w:r>
      <w:r>
        <w:rPr>
          <w:rFonts w:ascii="Times New Roman" w:hAnsi="Times New Roman" w:cs="Times New Roman"/>
          <w:sz w:val="24"/>
          <w:szCs w:val="24"/>
        </w:rPr>
        <w:t xml:space="preserve">pesticide-free crop production, returns from pesticide-free crop production, </w:t>
      </w:r>
      <w:r w:rsidRPr="00A27872">
        <w:rPr>
          <w:rFonts w:ascii="Times New Roman" w:hAnsi="Times New Roman" w:cs="Times New Roman"/>
          <w:sz w:val="24"/>
          <w:szCs w:val="24"/>
        </w:rPr>
        <w:t>climate risk management, enhancing weather resilience, and sustainable farming practices.</w:t>
      </w:r>
      <w:r>
        <w:rPr>
          <w:rFonts w:ascii="Times New Roman" w:hAnsi="Times New Roman" w:cs="Times New Roman"/>
          <w:sz w:val="24"/>
          <w:szCs w:val="24"/>
        </w:rPr>
        <w:t xml:space="preserve"> </w:t>
      </w:r>
      <w:r w:rsidRPr="00A27872">
        <w:rPr>
          <w:rFonts w:ascii="Times New Roman" w:hAnsi="Times New Roman" w:cs="Times New Roman"/>
          <w:sz w:val="24"/>
          <w:szCs w:val="24"/>
        </w:rPr>
        <w:t xml:space="preserve">Giving farmers the awareness and </w:t>
      </w:r>
      <w:proofErr w:type="spellStart"/>
      <w:r w:rsidRPr="00A27872">
        <w:rPr>
          <w:rFonts w:ascii="Times New Roman" w:hAnsi="Times New Roman" w:cs="Times New Roman"/>
          <w:sz w:val="24"/>
          <w:szCs w:val="24"/>
        </w:rPr>
        <w:t>expertises</w:t>
      </w:r>
      <w:proofErr w:type="spellEnd"/>
      <w:r w:rsidRPr="00A27872">
        <w:rPr>
          <w:rFonts w:ascii="Times New Roman" w:hAnsi="Times New Roman" w:cs="Times New Roman"/>
          <w:sz w:val="24"/>
          <w:szCs w:val="24"/>
        </w:rPr>
        <w:t xml:space="preserve"> they need to succeed increases th</w:t>
      </w:r>
      <w:r w:rsidRPr="001C2AF6">
        <w:rPr>
          <w:rFonts w:ascii="Times New Roman" w:hAnsi="Times New Roman" w:cs="Times New Roman"/>
          <w:sz w:val="24"/>
          <w:szCs w:val="24"/>
        </w:rPr>
        <w:t xml:space="preserve">eir resilience and makes it easier for </w:t>
      </w:r>
      <w:r>
        <w:rPr>
          <w:rFonts w:ascii="Times New Roman" w:hAnsi="Times New Roman" w:cs="Times New Roman"/>
          <w:sz w:val="24"/>
          <w:szCs w:val="24"/>
        </w:rPr>
        <w:t>pesticide-free crop production</w:t>
      </w:r>
      <w:r w:rsidRPr="001C2AF6">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C2AF6">
        <w:rPr>
          <w:rFonts w:ascii="Times New Roman" w:hAnsi="Times New Roman" w:cs="Times New Roman"/>
          <w:sz w:val="24"/>
          <w:szCs w:val="24"/>
        </w:rPr>
        <w:t xml:space="preserve">CSA to be adopted widely throughout </w:t>
      </w:r>
      <w:r>
        <w:rPr>
          <w:rFonts w:ascii="Times New Roman" w:hAnsi="Times New Roman" w:cs="Times New Roman"/>
          <w:sz w:val="24"/>
          <w:szCs w:val="24"/>
        </w:rPr>
        <w:t>the region</w:t>
      </w:r>
      <w:r w:rsidRPr="001C2AF6">
        <w:rPr>
          <w:rFonts w:ascii="Times New Roman" w:hAnsi="Times New Roman" w:cs="Times New Roman"/>
          <w:sz w:val="24"/>
          <w:szCs w:val="24"/>
        </w:rPr>
        <w:t>.</w:t>
      </w:r>
      <w:r w:rsidRPr="00A27872">
        <w:rPr>
          <w:rFonts w:ascii="Times New Roman" w:hAnsi="Times New Roman" w:cs="Times New Roman"/>
          <w:sz w:val="24"/>
          <w:szCs w:val="24"/>
        </w:rPr>
        <w:t xml:space="preserve"> </w:t>
      </w:r>
    </w:p>
    <w:p w14:paraId="2137059E" w14:textId="77777777" w:rsidR="00A551DF" w:rsidRDefault="00A551DF" w:rsidP="00A551DF">
      <w:pPr>
        <w:spacing w:after="0" w:line="360" w:lineRule="auto"/>
        <w:rPr>
          <w:rFonts w:ascii="Times New Roman" w:hAnsi="Times New Roman" w:cs="Times New Roman"/>
          <w:sz w:val="24"/>
          <w:szCs w:val="24"/>
        </w:rPr>
      </w:pPr>
      <w:r>
        <w:rPr>
          <w:rFonts w:ascii="Times New Roman" w:hAnsi="Times New Roman" w:cs="Times New Roman"/>
          <w:sz w:val="24"/>
          <w:szCs w:val="24"/>
        </w:rPr>
        <w:t>3. Pesticide-free crop production and CSA should combine</w:t>
      </w:r>
      <w:r w:rsidRPr="006803B6">
        <w:rPr>
          <w:rFonts w:ascii="Times New Roman" w:hAnsi="Times New Roman" w:cs="Times New Roman"/>
          <w:sz w:val="24"/>
          <w:szCs w:val="24"/>
        </w:rPr>
        <w:t xml:space="preserve"> cultural, biological, and mechanical techniques</w:t>
      </w:r>
      <w:r>
        <w:rPr>
          <w:rFonts w:ascii="Times New Roman" w:hAnsi="Times New Roman" w:cs="Times New Roman"/>
          <w:sz w:val="24"/>
          <w:szCs w:val="24"/>
        </w:rPr>
        <w:t xml:space="preserve">. This will engender </w:t>
      </w:r>
      <w:r w:rsidRPr="006803B6">
        <w:rPr>
          <w:rFonts w:ascii="Times New Roman" w:hAnsi="Times New Roman" w:cs="Times New Roman"/>
          <w:sz w:val="24"/>
          <w:szCs w:val="24"/>
        </w:rPr>
        <w:t>adapt</w:t>
      </w:r>
      <w:r>
        <w:rPr>
          <w:rFonts w:ascii="Times New Roman" w:hAnsi="Times New Roman" w:cs="Times New Roman"/>
          <w:sz w:val="24"/>
          <w:szCs w:val="24"/>
        </w:rPr>
        <w:t>ation</w:t>
      </w:r>
      <w:r w:rsidRPr="006803B6">
        <w:rPr>
          <w:rFonts w:ascii="Times New Roman" w:hAnsi="Times New Roman" w:cs="Times New Roman"/>
          <w:sz w:val="24"/>
          <w:szCs w:val="24"/>
        </w:rPr>
        <w:t xml:space="preserve">s </w:t>
      </w:r>
      <w:r>
        <w:rPr>
          <w:rFonts w:ascii="Times New Roman" w:hAnsi="Times New Roman" w:cs="Times New Roman"/>
          <w:sz w:val="24"/>
          <w:szCs w:val="24"/>
        </w:rPr>
        <w:t>of</w:t>
      </w:r>
      <w:r w:rsidRPr="006803B6">
        <w:rPr>
          <w:rFonts w:ascii="Times New Roman" w:hAnsi="Times New Roman" w:cs="Times New Roman"/>
          <w:sz w:val="24"/>
          <w:szCs w:val="24"/>
        </w:rPr>
        <w:t xml:space="preserve"> unique environmental conditions</w:t>
      </w:r>
      <w:r>
        <w:rPr>
          <w:rFonts w:ascii="Times New Roman" w:hAnsi="Times New Roman" w:cs="Times New Roman"/>
          <w:sz w:val="24"/>
          <w:szCs w:val="24"/>
        </w:rPr>
        <w:t xml:space="preserve">, sustainable agricultural production and greater </w:t>
      </w:r>
      <w:r w:rsidRPr="006803B6">
        <w:rPr>
          <w:rFonts w:ascii="Times New Roman" w:hAnsi="Times New Roman" w:cs="Times New Roman"/>
          <w:sz w:val="24"/>
          <w:szCs w:val="24"/>
        </w:rPr>
        <w:t>health advantages</w:t>
      </w:r>
      <w:r>
        <w:rPr>
          <w:rFonts w:ascii="Times New Roman" w:hAnsi="Times New Roman" w:cs="Times New Roman"/>
          <w:sz w:val="24"/>
          <w:szCs w:val="24"/>
        </w:rPr>
        <w:t xml:space="preserve"> which the world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now</w:t>
      </w:r>
      <w:r w:rsidRPr="006803B6">
        <w:rPr>
          <w:rFonts w:ascii="Times New Roman" w:hAnsi="Times New Roman" w:cs="Times New Roman"/>
          <w:sz w:val="24"/>
          <w:szCs w:val="24"/>
        </w:rPr>
        <w:t>.</w:t>
      </w:r>
    </w:p>
    <w:p w14:paraId="56DF444E" w14:textId="77777777" w:rsidR="00A551DF" w:rsidRDefault="00A551DF" w:rsidP="00A551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A </w:t>
      </w:r>
      <w:r w:rsidRPr="006803B6">
        <w:rPr>
          <w:rFonts w:ascii="Times New Roman" w:hAnsi="Times New Roman" w:cs="Times New Roman"/>
          <w:sz w:val="24"/>
          <w:szCs w:val="24"/>
        </w:rPr>
        <w:t>transition into new pesticide-free production systems</w:t>
      </w:r>
      <w:r>
        <w:rPr>
          <w:rFonts w:ascii="Times New Roman" w:hAnsi="Times New Roman" w:cs="Times New Roman"/>
          <w:sz w:val="24"/>
          <w:szCs w:val="24"/>
        </w:rPr>
        <w:t xml:space="preserve"> requires that</w:t>
      </w:r>
      <w:r w:rsidRPr="006803B6">
        <w:rPr>
          <w:rFonts w:ascii="Times New Roman" w:hAnsi="Times New Roman" w:cs="Times New Roman"/>
          <w:sz w:val="24"/>
          <w:szCs w:val="24"/>
        </w:rPr>
        <w:t xml:space="preserve"> farmers </w:t>
      </w:r>
      <w:r>
        <w:rPr>
          <w:rFonts w:ascii="Times New Roman" w:hAnsi="Times New Roman" w:cs="Times New Roman"/>
          <w:sz w:val="24"/>
          <w:szCs w:val="24"/>
        </w:rPr>
        <w:t>should be supplied</w:t>
      </w:r>
      <w:r w:rsidRPr="006803B6">
        <w:rPr>
          <w:rFonts w:ascii="Times New Roman" w:hAnsi="Times New Roman" w:cs="Times New Roman"/>
          <w:sz w:val="24"/>
          <w:szCs w:val="24"/>
        </w:rPr>
        <w:t xml:space="preserve"> </w:t>
      </w:r>
      <w:r>
        <w:rPr>
          <w:rFonts w:ascii="Times New Roman" w:hAnsi="Times New Roman" w:cs="Times New Roman"/>
          <w:sz w:val="24"/>
          <w:szCs w:val="24"/>
        </w:rPr>
        <w:t>adaptable inputs for upstream operators and</w:t>
      </w:r>
      <w:r w:rsidRPr="006803B6">
        <w:rPr>
          <w:rFonts w:ascii="Times New Roman" w:hAnsi="Times New Roman" w:cs="Times New Roman"/>
          <w:sz w:val="24"/>
          <w:szCs w:val="24"/>
        </w:rPr>
        <w:t xml:space="preserve"> downstream actors</w:t>
      </w:r>
      <w:r>
        <w:rPr>
          <w:rFonts w:ascii="Times New Roman" w:hAnsi="Times New Roman" w:cs="Times New Roman"/>
          <w:sz w:val="24"/>
          <w:szCs w:val="24"/>
        </w:rPr>
        <w:t xml:space="preserve"> ensure adequate </w:t>
      </w:r>
      <w:r w:rsidRPr="006803B6">
        <w:rPr>
          <w:rFonts w:ascii="Times New Roman" w:hAnsi="Times New Roman" w:cs="Times New Roman"/>
          <w:sz w:val="24"/>
          <w:szCs w:val="24"/>
        </w:rPr>
        <w:t xml:space="preserve">output standards and volumes. </w:t>
      </w:r>
      <w:r>
        <w:rPr>
          <w:rFonts w:ascii="Times New Roman" w:hAnsi="Times New Roman" w:cs="Times New Roman"/>
          <w:sz w:val="24"/>
          <w:szCs w:val="24"/>
        </w:rPr>
        <w:t xml:space="preserve">It will then </w:t>
      </w:r>
      <w:r w:rsidRPr="006803B6">
        <w:rPr>
          <w:rFonts w:ascii="Times New Roman" w:hAnsi="Times New Roman" w:cs="Times New Roman"/>
          <w:sz w:val="24"/>
          <w:szCs w:val="24"/>
        </w:rPr>
        <w:t>become feasible to mark products free of pesticides.</w:t>
      </w:r>
      <w:r>
        <w:rPr>
          <w:rFonts w:ascii="Times New Roman" w:hAnsi="Times New Roman" w:cs="Times New Roman"/>
          <w:sz w:val="24"/>
          <w:szCs w:val="24"/>
        </w:rPr>
        <w:t xml:space="preserve"> The government ought to make sure that the farmers </w:t>
      </w:r>
      <w:r w:rsidRPr="006803B6">
        <w:rPr>
          <w:rFonts w:ascii="Times New Roman" w:hAnsi="Times New Roman" w:cs="Times New Roman"/>
          <w:sz w:val="24"/>
          <w:szCs w:val="24"/>
        </w:rPr>
        <w:t>maximiz</w:t>
      </w:r>
      <w:r>
        <w:rPr>
          <w:rFonts w:ascii="Times New Roman" w:hAnsi="Times New Roman" w:cs="Times New Roman"/>
          <w:sz w:val="24"/>
          <w:szCs w:val="24"/>
        </w:rPr>
        <w:t xml:space="preserve">e </w:t>
      </w:r>
      <w:r w:rsidRPr="006803B6">
        <w:rPr>
          <w:rFonts w:ascii="Times New Roman" w:hAnsi="Times New Roman" w:cs="Times New Roman"/>
          <w:sz w:val="24"/>
          <w:szCs w:val="24"/>
        </w:rPr>
        <w:t>profit</w:t>
      </w:r>
      <w:r>
        <w:rPr>
          <w:rFonts w:ascii="Times New Roman" w:hAnsi="Times New Roman" w:cs="Times New Roman"/>
          <w:sz w:val="24"/>
          <w:szCs w:val="24"/>
        </w:rPr>
        <w:t xml:space="preserve"> by use of minimum price support. Farmers should be compensated for the reduction in yield by fixing price for pesticide free crops. There should be pesticide-free farmers’ association. </w:t>
      </w:r>
    </w:p>
    <w:p w14:paraId="4E4C503B" w14:textId="77777777" w:rsidR="00A551DF" w:rsidRDefault="00A551DF" w:rsidP="00A551DF">
      <w:pPr>
        <w:spacing w:after="0" w:line="240" w:lineRule="auto"/>
        <w:jc w:val="both"/>
        <w:rPr>
          <w:rFonts w:ascii="Times New Roman" w:hAnsi="Times New Roman" w:cs="Times New Roman"/>
          <w:b/>
          <w:sz w:val="24"/>
          <w:szCs w:val="24"/>
        </w:rPr>
      </w:pPr>
    </w:p>
    <w:p w14:paraId="60AED6DA" w14:textId="77777777" w:rsidR="00A551DF" w:rsidRPr="001E7D3F" w:rsidRDefault="00A551DF" w:rsidP="00A551DF">
      <w:pPr>
        <w:spacing w:after="0" w:line="240" w:lineRule="auto"/>
        <w:jc w:val="both"/>
        <w:rPr>
          <w:rFonts w:ascii="Times New Roman" w:hAnsi="Times New Roman" w:cs="Times New Roman"/>
          <w:b/>
          <w:sz w:val="24"/>
          <w:szCs w:val="24"/>
        </w:rPr>
      </w:pPr>
      <w:r w:rsidRPr="001E7D3F">
        <w:rPr>
          <w:rFonts w:ascii="Times New Roman" w:hAnsi="Times New Roman" w:cs="Times New Roman"/>
          <w:b/>
          <w:sz w:val="24"/>
          <w:szCs w:val="24"/>
        </w:rPr>
        <w:t>References</w:t>
      </w:r>
    </w:p>
    <w:p w14:paraId="2E7546DB" w14:textId="625C3572"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Abegunde</w:t>
      </w:r>
      <w:proofErr w:type="spellEnd"/>
      <w:r w:rsidRPr="00E523FA">
        <w:rPr>
          <w:rFonts w:ascii="Times New Roman" w:eastAsia="Times New Roman" w:hAnsi="Times New Roman" w:cs="Times New Roman"/>
          <w:sz w:val="24"/>
          <w:szCs w:val="24"/>
          <w:lang w:eastAsia="en-GB"/>
        </w:rPr>
        <w:t xml:space="preserve">, V.O.; Sibanda, M.; Obi, </w:t>
      </w:r>
      <w:proofErr w:type="gramStart"/>
      <w:r w:rsidRPr="00E523FA">
        <w:rPr>
          <w:rFonts w:ascii="Times New Roman" w:eastAsia="Times New Roman" w:hAnsi="Times New Roman" w:cs="Times New Roman"/>
          <w:sz w:val="24"/>
          <w:szCs w:val="24"/>
          <w:lang w:eastAsia="en-GB"/>
        </w:rPr>
        <w:t>A.(</w:t>
      </w:r>
      <w:proofErr w:type="gramEnd"/>
      <w:r w:rsidRPr="00E523FA">
        <w:rPr>
          <w:rFonts w:ascii="Times New Roman" w:eastAsia="Times New Roman" w:hAnsi="Times New Roman" w:cs="Times New Roman"/>
          <w:sz w:val="24"/>
          <w:szCs w:val="24"/>
          <w:lang w:eastAsia="en-GB"/>
        </w:rPr>
        <w:t>2019) The dynamics of climate change adaptation in Sub-Saharan Africa: A review of climate-smart agriculture among small-scale farmers. Climate, 7, 132.</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https://doi.org/10.3390/cli7110132</w:t>
      </w:r>
    </w:p>
    <w:p w14:paraId="642C1B58" w14:textId="6864E46F" w:rsidR="00A551DF" w:rsidRPr="00E523FA" w:rsidRDefault="00A551DF" w:rsidP="00A551DF">
      <w:pPr>
        <w:spacing w:line="240" w:lineRule="auto"/>
        <w:ind w:left="720" w:right="432" w:hanging="720"/>
        <w:rPr>
          <w:rFonts w:ascii="Times New Roman" w:eastAsia="Times New Roman" w:hAnsi="Times New Roman" w:cs="Times New Roman"/>
          <w:sz w:val="24"/>
          <w:szCs w:val="24"/>
          <w:lang w:eastAsia="en-GB"/>
        </w:rPr>
      </w:pPr>
      <w:r w:rsidRPr="00E523FA">
        <w:rPr>
          <w:rFonts w:ascii="Times New Roman" w:eastAsia="Times New Roman" w:hAnsi="Times New Roman" w:cs="Times New Roman"/>
          <w:sz w:val="24"/>
          <w:szCs w:val="24"/>
          <w:lang w:eastAsia="en-GB"/>
        </w:rPr>
        <w:t>Adhikari, S. (2018). Drought Impact and Adaptation Strategies in the Mid-Hill Farming System of Western Nepal. Environments, 5, 101</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https://doi.org/10.3390/environments5090101</w:t>
      </w:r>
    </w:p>
    <w:p w14:paraId="0B21EC5E" w14:textId="7EE99637" w:rsidR="00A551DF" w:rsidRPr="00E523FA" w:rsidRDefault="00A551DF" w:rsidP="00A551DF">
      <w:pPr>
        <w:spacing w:line="240" w:lineRule="auto"/>
        <w:ind w:left="720" w:right="432" w:hanging="720"/>
        <w:rPr>
          <w:rFonts w:ascii="Times New Roman" w:eastAsia="Times New Roman" w:hAnsi="Times New Roman" w:cs="Times New Roman"/>
          <w:sz w:val="24"/>
          <w:szCs w:val="24"/>
          <w:lang w:eastAsia="en-GB"/>
        </w:rPr>
      </w:pPr>
      <w:r w:rsidRPr="00E523FA">
        <w:rPr>
          <w:rFonts w:ascii="Times New Roman" w:hAnsi="Times New Roman" w:cs="Times New Roman"/>
          <w:sz w:val="24"/>
          <w:szCs w:val="24"/>
        </w:rPr>
        <w:t>African Development Bank (2022). Climate change in Africa. Accessed 26 December 2022. Available:</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https://www.afdb.org/en/cop25/climate-change-africa</w:t>
      </w:r>
    </w:p>
    <w:p w14:paraId="2F758D1E" w14:textId="5F5141FE" w:rsidR="00A551DF" w:rsidRPr="00E523FA" w:rsidRDefault="00A551DF" w:rsidP="00A551DF">
      <w:pPr>
        <w:autoSpaceDE w:val="0"/>
        <w:autoSpaceDN w:val="0"/>
        <w:adjustRightInd w:val="0"/>
        <w:spacing w:line="240" w:lineRule="auto"/>
        <w:ind w:left="720" w:right="432" w:hanging="720"/>
        <w:rPr>
          <w:rFonts w:ascii="Times New Roman" w:hAnsi="Times New Roman" w:cs="Times New Roman"/>
          <w:sz w:val="24"/>
          <w:szCs w:val="24"/>
        </w:rPr>
      </w:pPr>
      <w:r w:rsidRPr="00E523FA">
        <w:rPr>
          <w:rFonts w:ascii="Times New Roman" w:hAnsi="Times New Roman" w:cs="Times New Roman"/>
          <w:sz w:val="24"/>
          <w:szCs w:val="24"/>
        </w:rPr>
        <w:t xml:space="preserve">Amy Q, </w:t>
      </w:r>
      <w:proofErr w:type="spellStart"/>
      <w:r w:rsidRPr="00E523FA">
        <w:rPr>
          <w:rFonts w:ascii="Times New Roman" w:hAnsi="Times New Roman" w:cs="Times New Roman"/>
          <w:sz w:val="24"/>
          <w:szCs w:val="24"/>
        </w:rPr>
        <w:t>Yunus</w:t>
      </w:r>
      <w:proofErr w:type="spellEnd"/>
      <w:r w:rsidRPr="00E523FA">
        <w:rPr>
          <w:rFonts w:ascii="Times New Roman" w:hAnsi="Times New Roman" w:cs="Times New Roman"/>
          <w:sz w:val="24"/>
          <w:szCs w:val="24"/>
        </w:rPr>
        <w:t xml:space="preserve"> AK (2017). Perceptions of the effects of floods and droughts on livelihoods: lessons from arid Kenya. International Journal of Climate Change Strategies and Management. 2017;9(3). </w:t>
      </w:r>
      <w:r w:rsidR="00BD303F">
        <w:rPr>
          <w:rFonts w:ascii="Arial" w:eastAsia="Times New Roman" w:hAnsi="Arial" w:cs="Arial"/>
          <w:sz w:val="18"/>
          <w:szCs w:val="18"/>
        </w:rPr>
        <w:t>https://doi.org/10.1108/IJCCSM-11-2014-0132</w:t>
      </w:r>
    </w:p>
    <w:p w14:paraId="4BB38FDD" w14:textId="4A251621" w:rsidR="00A551DF" w:rsidRPr="00602400" w:rsidRDefault="00A551DF" w:rsidP="00A551DF">
      <w:pPr>
        <w:spacing w:after="0" w:line="240" w:lineRule="auto"/>
        <w:ind w:left="720" w:hanging="720"/>
        <w:jc w:val="both"/>
        <w:rPr>
          <w:rFonts w:ascii="Times New Roman" w:eastAsia="Times New Roman" w:hAnsi="Times New Roman" w:cs="Times New Roman"/>
          <w:sz w:val="24"/>
          <w:szCs w:val="24"/>
          <w:lang w:eastAsia="en-GB"/>
        </w:rPr>
      </w:pPr>
      <w:r w:rsidRPr="00E523FA">
        <w:rPr>
          <w:rFonts w:ascii="Times New Roman" w:hAnsi="Times New Roman" w:cs="Times New Roman"/>
          <w:sz w:val="24"/>
          <w:szCs w:val="24"/>
        </w:rPr>
        <w:t xml:space="preserve"> </w:t>
      </w:r>
      <w:r w:rsidRPr="00602400">
        <w:rPr>
          <w:rFonts w:ascii="Times New Roman" w:eastAsia="Times New Roman" w:hAnsi="Times New Roman" w:cs="Times New Roman"/>
          <w:sz w:val="24"/>
          <w:szCs w:val="24"/>
          <w:lang w:eastAsia="en-GB"/>
        </w:rPr>
        <w:t>Anderson, R.; Bayer, P.E.; Edwards, D.</w:t>
      </w:r>
      <w:r>
        <w:rPr>
          <w:rFonts w:ascii="Times New Roman" w:eastAsia="Times New Roman" w:hAnsi="Times New Roman" w:cs="Times New Roman"/>
          <w:sz w:val="24"/>
          <w:szCs w:val="24"/>
          <w:lang w:eastAsia="en-GB"/>
        </w:rPr>
        <w:t xml:space="preserve"> (</w:t>
      </w:r>
      <w:r w:rsidRPr="00154437">
        <w:rPr>
          <w:rFonts w:ascii="Times New Roman" w:eastAsia="Times New Roman" w:hAnsi="Times New Roman" w:cs="Times New Roman"/>
          <w:bCs/>
          <w:sz w:val="24"/>
          <w:szCs w:val="24"/>
          <w:lang w:eastAsia="en-GB"/>
        </w:rPr>
        <w:t>2020</w:t>
      </w:r>
      <w:r>
        <w:rPr>
          <w:rFonts w:ascii="Times New Roman" w:eastAsia="Times New Roman" w:hAnsi="Times New Roman" w:cs="Times New Roman"/>
          <w:bCs/>
          <w:sz w:val="24"/>
          <w:szCs w:val="24"/>
          <w:lang w:eastAsia="en-GB"/>
        </w:rPr>
        <w:t>)</w:t>
      </w:r>
      <w:r w:rsidRPr="00602400">
        <w:rPr>
          <w:rFonts w:ascii="Times New Roman" w:eastAsia="Times New Roman" w:hAnsi="Times New Roman" w:cs="Times New Roman"/>
          <w:sz w:val="24"/>
          <w:szCs w:val="24"/>
          <w:lang w:eastAsia="en-GB"/>
        </w:rPr>
        <w:t xml:space="preserve"> Climate change and the need for agricultural adaptation. </w:t>
      </w:r>
      <w:proofErr w:type="spellStart"/>
      <w:r w:rsidRPr="00602400">
        <w:rPr>
          <w:rFonts w:ascii="Times New Roman" w:eastAsia="Times New Roman" w:hAnsi="Times New Roman" w:cs="Times New Roman"/>
          <w:sz w:val="24"/>
          <w:szCs w:val="24"/>
          <w:lang w:eastAsia="en-GB"/>
        </w:rPr>
        <w:t>Curr</w:t>
      </w:r>
      <w:proofErr w:type="spellEnd"/>
      <w:r w:rsidRPr="00602400">
        <w:rPr>
          <w:rFonts w:ascii="Times New Roman" w:eastAsia="Times New Roman" w:hAnsi="Times New Roman" w:cs="Times New Roman"/>
          <w:sz w:val="24"/>
          <w:szCs w:val="24"/>
          <w:lang w:eastAsia="en-GB"/>
        </w:rPr>
        <w:t xml:space="preserve">. </w:t>
      </w:r>
      <w:proofErr w:type="spellStart"/>
      <w:r w:rsidRPr="00602400">
        <w:rPr>
          <w:rFonts w:ascii="Times New Roman" w:eastAsia="Times New Roman" w:hAnsi="Times New Roman" w:cs="Times New Roman"/>
          <w:sz w:val="24"/>
          <w:szCs w:val="24"/>
          <w:lang w:eastAsia="en-GB"/>
        </w:rPr>
        <w:t>Opin</w:t>
      </w:r>
      <w:proofErr w:type="spellEnd"/>
      <w:r w:rsidRPr="00602400">
        <w:rPr>
          <w:rFonts w:ascii="Times New Roman" w:eastAsia="Times New Roman" w:hAnsi="Times New Roman" w:cs="Times New Roman"/>
          <w:sz w:val="24"/>
          <w:szCs w:val="24"/>
          <w:lang w:eastAsia="en-GB"/>
        </w:rPr>
        <w:t>. Plant Biol., 56, 197–202</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https://doi.org/10.1016/j.pbi.2019.12.006</w:t>
      </w:r>
    </w:p>
    <w:p w14:paraId="42A2F491" w14:textId="5DCF5D84"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hAnsi="Times New Roman" w:cs="Times New Roman"/>
          <w:sz w:val="24"/>
          <w:szCs w:val="24"/>
        </w:rPr>
        <w:t>Antle</w:t>
      </w:r>
      <w:proofErr w:type="spellEnd"/>
      <w:r w:rsidRPr="00E523FA">
        <w:rPr>
          <w:rFonts w:ascii="Times New Roman" w:hAnsi="Times New Roman" w:cs="Times New Roman"/>
          <w:sz w:val="24"/>
          <w:szCs w:val="24"/>
        </w:rPr>
        <w:t xml:space="preserve"> J. M, </w:t>
      </w:r>
      <w:proofErr w:type="spellStart"/>
      <w:r w:rsidRPr="00E523FA">
        <w:rPr>
          <w:rFonts w:ascii="Times New Roman" w:hAnsi="Times New Roman" w:cs="Times New Roman"/>
          <w:sz w:val="24"/>
          <w:szCs w:val="24"/>
        </w:rPr>
        <w:t>Capalbo</w:t>
      </w:r>
      <w:proofErr w:type="spellEnd"/>
      <w:r w:rsidRPr="00E523FA">
        <w:rPr>
          <w:rFonts w:ascii="Times New Roman" w:hAnsi="Times New Roman" w:cs="Times New Roman"/>
          <w:sz w:val="24"/>
          <w:szCs w:val="24"/>
        </w:rPr>
        <w:t xml:space="preserve"> S M (2010). Adaptation of agricultural and food systems to climate change: an economic and policy perspective. </w:t>
      </w:r>
      <w:proofErr w:type="spellStart"/>
      <w:r w:rsidRPr="00E523FA">
        <w:rPr>
          <w:rFonts w:ascii="Times New Roman" w:hAnsi="Times New Roman" w:cs="Times New Roman"/>
          <w:sz w:val="24"/>
          <w:szCs w:val="24"/>
        </w:rPr>
        <w:t>Appl</w:t>
      </w:r>
      <w:proofErr w:type="spellEnd"/>
      <w:r w:rsidRPr="00E523FA">
        <w:rPr>
          <w:rFonts w:ascii="Times New Roman" w:hAnsi="Times New Roman" w:cs="Times New Roman"/>
          <w:sz w:val="24"/>
          <w:szCs w:val="24"/>
        </w:rPr>
        <w:t xml:space="preserve"> Econ </w:t>
      </w:r>
      <w:proofErr w:type="spellStart"/>
      <w:r w:rsidRPr="00E523FA">
        <w:rPr>
          <w:rFonts w:ascii="Times New Roman" w:hAnsi="Times New Roman" w:cs="Times New Roman"/>
          <w:sz w:val="24"/>
          <w:szCs w:val="24"/>
        </w:rPr>
        <w:t>Perspect</w:t>
      </w:r>
      <w:proofErr w:type="spellEnd"/>
      <w:r w:rsidRPr="00E523FA">
        <w:rPr>
          <w:rFonts w:ascii="Times New Roman" w:hAnsi="Times New Roman" w:cs="Times New Roman"/>
          <w:sz w:val="24"/>
          <w:szCs w:val="24"/>
        </w:rPr>
        <w:t xml:space="preserve"> Policy., 32: 386-416. </w:t>
      </w:r>
      <w:r w:rsidR="00BD303F">
        <w:rPr>
          <w:rFonts w:ascii="Arial" w:eastAsia="Times New Roman" w:hAnsi="Arial" w:cs="Arial"/>
          <w:sz w:val="18"/>
          <w:szCs w:val="18"/>
        </w:rPr>
        <w:t>https://doi.org/10.1093/aepp/ppq015</w:t>
      </w:r>
    </w:p>
    <w:p w14:paraId="008D2C02" w14:textId="2BE2493D" w:rsidR="00A551DF" w:rsidRDefault="00A551DF" w:rsidP="00A551DF">
      <w:pPr>
        <w:ind w:left="720" w:hanging="720"/>
        <w:rPr>
          <w:rFonts w:ascii="Times New Roman" w:eastAsia="Times New Roman" w:hAnsi="Times New Roman" w:cs="Times New Roman"/>
          <w:sz w:val="24"/>
          <w:szCs w:val="24"/>
          <w:lang w:eastAsia="en-GB"/>
        </w:rPr>
      </w:pPr>
      <w:proofErr w:type="spellStart"/>
      <w:r w:rsidRPr="00955E1F">
        <w:rPr>
          <w:rFonts w:ascii="Times New Roman" w:eastAsia="Times New Roman" w:hAnsi="Times New Roman" w:cs="Times New Roman"/>
          <w:sz w:val="24"/>
          <w:szCs w:val="24"/>
          <w:lang w:eastAsia="en-GB"/>
        </w:rPr>
        <w:t>Aryal</w:t>
      </w:r>
      <w:proofErr w:type="spellEnd"/>
      <w:r w:rsidRPr="00955E1F">
        <w:rPr>
          <w:rFonts w:ascii="Times New Roman" w:eastAsia="Times New Roman" w:hAnsi="Times New Roman" w:cs="Times New Roman"/>
          <w:sz w:val="24"/>
          <w:szCs w:val="24"/>
          <w:lang w:eastAsia="en-GB"/>
        </w:rPr>
        <w:t xml:space="preserve">, J. P., Sapkota, T. B., </w:t>
      </w:r>
      <w:proofErr w:type="spellStart"/>
      <w:r w:rsidRPr="00955E1F">
        <w:rPr>
          <w:rFonts w:ascii="Times New Roman" w:eastAsia="Times New Roman" w:hAnsi="Times New Roman" w:cs="Times New Roman"/>
          <w:sz w:val="24"/>
          <w:szCs w:val="24"/>
          <w:lang w:eastAsia="en-GB"/>
        </w:rPr>
        <w:t>Rahut</w:t>
      </w:r>
      <w:proofErr w:type="spellEnd"/>
      <w:r w:rsidRPr="00955E1F">
        <w:rPr>
          <w:rFonts w:ascii="Times New Roman" w:eastAsia="Times New Roman" w:hAnsi="Times New Roman" w:cs="Times New Roman"/>
          <w:sz w:val="24"/>
          <w:szCs w:val="24"/>
          <w:lang w:eastAsia="en-GB"/>
        </w:rPr>
        <w:t xml:space="preserve">, D. B., &amp; </w:t>
      </w:r>
      <w:proofErr w:type="spellStart"/>
      <w:r w:rsidRPr="00955E1F">
        <w:rPr>
          <w:rFonts w:ascii="Times New Roman" w:eastAsia="Times New Roman" w:hAnsi="Times New Roman" w:cs="Times New Roman"/>
          <w:sz w:val="24"/>
          <w:szCs w:val="24"/>
          <w:lang w:eastAsia="en-GB"/>
        </w:rPr>
        <w:t>Jat</w:t>
      </w:r>
      <w:proofErr w:type="spellEnd"/>
      <w:r w:rsidRPr="00955E1F">
        <w:rPr>
          <w:rFonts w:ascii="Times New Roman" w:eastAsia="Times New Roman" w:hAnsi="Times New Roman" w:cs="Times New Roman"/>
          <w:sz w:val="24"/>
          <w:szCs w:val="24"/>
          <w:lang w:eastAsia="en-GB"/>
        </w:rPr>
        <w:t xml:space="preserve">, M. L. (2020). Agricultural sustainability under emerging climatic variability: the role of climate-smart agriculture and relevant policies in India. </w:t>
      </w:r>
      <w:r w:rsidRPr="003E7F4B">
        <w:rPr>
          <w:rFonts w:ascii="Times New Roman" w:eastAsia="Times New Roman" w:hAnsi="Times New Roman" w:cs="Times New Roman"/>
          <w:iCs/>
          <w:sz w:val="24"/>
          <w:szCs w:val="24"/>
          <w:lang w:eastAsia="en-GB"/>
        </w:rPr>
        <w:t>International Journal of Innovation and Sustainable Development</w:t>
      </w:r>
      <w:r w:rsidRPr="003E7F4B">
        <w:rPr>
          <w:rFonts w:ascii="Times New Roman" w:eastAsia="Times New Roman" w:hAnsi="Times New Roman" w:cs="Times New Roman"/>
          <w:sz w:val="24"/>
          <w:szCs w:val="24"/>
          <w:lang w:eastAsia="en-GB"/>
        </w:rPr>
        <w:t xml:space="preserve">, </w:t>
      </w:r>
      <w:r w:rsidRPr="003E7F4B">
        <w:rPr>
          <w:rFonts w:ascii="Times New Roman" w:eastAsia="Times New Roman" w:hAnsi="Times New Roman" w:cs="Times New Roman"/>
          <w:iCs/>
          <w:sz w:val="24"/>
          <w:szCs w:val="24"/>
          <w:lang w:eastAsia="en-GB"/>
        </w:rPr>
        <w:t>14</w:t>
      </w:r>
      <w:r w:rsidRPr="003E7F4B">
        <w:rPr>
          <w:rFonts w:ascii="Times New Roman" w:eastAsia="Times New Roman" w:hAnsi="Times New Roman" w:cs="Times New Roman"/>
          <w:sz w:val="24"/>
          <w:szCs w:val="24"/>
          <w:lang w:eastAsia="en-GB"/>
        </w:rPr>
        <w:t>(2)</w:t>
      </w:r>
      <w:r w:rsidRPr="00955E1F">
        <w:rPr>
          <w:rFonts w:ascii="Times New Roman" w:eastAsia="Times New Roman" w:hAnsi="Times New Roman" w:cs="Times New Roman"/>
          <w:sz w:val="24"/>
          <w:szCs w:val="24"/>
          <w:lang w:eastAsia="en-GB"/>
        </w:rPr>
        <w:t>, 219-245</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https://doi.org/10.1504/IJISD.2020.106243</w:t>
      </w:r>
    </w:p>
    <w:p w14:paraId="42DDE739" w14:textId="20729DFD"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Branca</w:t>
      </w:r>
      <w:proofErr w:type="spellEnd"/>
      <w:r w:rsidRPr="00E523FA">
        <w:rPr>
          <w:rFonts w:ascii="Times New Roman" w:eastAsia="Times New Roman" w:hAnsi="Times New Roman" w:cs="Times New Roman"/>
          <w:sz w:val="24"/>
          <w:szCs w:val="24"/>
          <w:lang w:eastAsia="en-GB"/>
        </w:rPr>
        <w:t xml:space="preserve">, G.; Arslan, A.; </w:t>
      </w:r>
      <w:proofErr w:type="spellStart"/>
      <w:r w:rsidRPr="00E523FA">
        <w:rPr>
          <w:rFonts w:ascii="Times New Roman" w:eastAsia="Times New Roman" w:hAnsi="Times New Roman" w:cs="Times New Roman"/>
          <w:sz w:val="24"/>
          <w:szCs w:val="24"/>
          <w:lang w:eastAsia="en-GB"/>
        </w:rPr>
        <w:t>Paolantonio</w:t>
      </w:r>
      <w:proofErr w:type="spellEnd"/>
      <w:r w:rsidRPr="00E523FA">
        <w:rPr>
          <w:rFonts w:ascii="Times New Roman" w:eastAsia="Times New Roman" w:hAnsi="Times New Roman" w:cs="Times New Roman"/>
          <w:sz w:val="24"/>
          <w:szCs w:val="24"/>
          <w:lang w:eastAsia="en-GB"/>
        </w:rPr>
        <w:t xml:space="preserve">, A.; </w:t>
      </w:r>
      <w:proofErr w:type="spellStart"/>
      <w:r w:rsidRPr="00E523FA">
        <w:rPr>
          <w:rFonts w:ascii="Times New Roman" w:eastAsia="Times New Roman" w:hAnsi="Times New Roman" w:cs="Times New Roman"/>
          <w:sz w:val="24"/>
          <w:szCs w:val="24"/>
          <w:lang w:eastAsia="en-GB"/>
        </w:rPr>
        <w:t>Grewer</w:t>
      </w:r>
      <w:proofErr w:type="spellEnd"/>
      <w:r w:rsidRPr="00E523FA">
        <w:rPr>
          <w:rFonts w:ascii="Times New Roman" w:eastAsia="Times New Roman" w:hAnsi="Times New Roman" w:cs="Times New Roman"/>
          <w:sz w:val="24"/>
          <w:szCs w:val="24"/>
          <w:lang w:eastAsia="en-GB"/>
        </w:rPr>
        <w:t xml:space="preserve">, U.; </w:t>
      </w:r>
      <w:proofErr w:type="spellStart"/>
      <w:r w:rsidRPr="00E523FA">
        <w:rPr>
          <w:rFonts w:ascii="Times New Roman" w:eastAsia="Times New Roman" w:hAnsi="Times New Roman" w:cs="Times New Roman"/>
          <w:sz w:val="24"/>
          <w:szCs w:val="24"/>
          <w:lang w:eastAsia="en-GB"/>
        </w:rPr>
        <w:t>Cattaneo</w:t>
      </w:r>
      <w:proofErr w:type="spellEnd"/>
      <w:r w:rsidRPr="00E523FA">
        <w:rPr>
          <w:rFonts w:ascii="Times New Roman" w:eastAsia="Times New Roman" w:hAnsi="Times New Roman" w:cs="Times New Roman"/>
          <w:sz w:val="24"/>
          <w:szCs w:val="24"/>
          <w:lang w:eastAsia="en-GB"/>
        </w:rPr>
        <w:t xml:space="preserve">, A.; </w:t>
      </w:r>
      <w:proofErr w:type="spellStart"/>
      <w:r w:rsidRPr="00E523FA">
        <w:rPr>
          <w:rFonts w:ascii="Times New Roman" w:eastAsia="Times New Roman" w:hAnsi="Times New Roman" w:cs="Times New Roman"/>
          <w:sz w:val="24"/>
          <w:szCs w:val="24"/>
          <w:lang w:eastAsia="en-GB"/>
        </w:rPr>
        <w:t>Cavatassi</w:t>
      </w:r>
      <w:proofErr w:type="spellEnd"/>
      <w:r w:rsidRPr="00E523FA">
        <w:rPr>
          <w:rFonts w:ascii="Times New Roman" w:eastAsia="Times New Roman" w:hAnsi="Times New Roman" w:cs="Times New Roman"/>
          <w:sz w:val="24"/>
          <w:szCs w:val="24"/>
          <w:lang w:eastAsia="en-GB"/>
        </w:rPr>
        <w:t xml:space="preserve">, R.; Lipper, L.; Hillier, J.; Vetter, </w:t>
      </w:r>
      <w:proofErr w:type="gramStart"/>
      <w:r w:rsidRPr="00E523FA">
        <w:rPr>
          <w:rFonts w:ascii="Times New Roman" w:eastAsia="Times New Roman" w:hAnsi="Times New Roman" w:cs="Times New Roman"/>
          <w:sz w:val="24"/>
          <w:szCs w:val="24"/>
          <w:lang w:eastAsia="en-GB"/>
        </w:rPr>
        <w:t>S.(</w:t>
      </w:r>
      <w:proofErr w:type="gramEnd"/>
      <w:r w:rsidRPr="00E523FA">
        <w:rPr>
          <w:rFonts w:ascii="Times New Roman" w:eastAsia="Times New Roman" w:hAnsi="Times New Roman" w:cs="Times New Roman"/>
          <w:sz w:val="24"/>
          <w:szCs w:val="24"/>
          <w:lang w:eastAsia="en-GB"/>
        </w:rPr>
        <w:t xml:space="preserve">2021). Assessing the economic and mitigation benefits of climate-smart agriculture and its implications for political economy: A case study in Southern Africa. J. Clean. Prod., 285, 125161. </w:t>
      </w:r>
      <w:r w:rsidR="00BD303F">
        <w:rPr>
          <w:rFonts w:ascii="Arial" w:eastAsia="Times New Roman" w:hAnsi="Arial" w:cs="Arial"/>
          <w:sz w:val="18"/>
          <w:szCs w:val="18"/>
        </w:rPr>
        <w:t>https://doi.org/10.1016/j.jclepro.2020.125161</w:t>
      </w:r>
    </w:p>
    <w:p w14:paraId="55FC4CC6" w14:textId="6C1C049C" w:rsidR="00A551DF" w:rsidRDefault="00AC5C16" w:rsidP="00A551DF">
      <w:pPr>
        <w:pStyle w:val="c-article-referencestext"/>
        <w:ind w:left="720" w:right="432" w:hanging="720"/>
      </w:pPr>
      <w:hyperlink r:id="rId16" w:history="1">
        <w:r w:rsidR="00A551DF" w:rsidRPr="006D06B8">
          <w:rPr>
            <w:rStyle w:val="Hyperlink"/>
            <w:rFonts w:eastAsiaTheme="majorEastAsia"/>
            <w:color w:val="auto"/>
          </w:rPr>
          <w:t>Caterina</w:t>
        </w:r>
        <w:r w:rsidR="00A551DF">
          <w:rPr>
            <w:rStyle w:val="Hyperlink"/>
            <w:rFonts w:eastAsiaTheme="majorEastAsia"/>
          </w:rPr>
          <w:t>,</w:t>
        </w:r>
        <w:r w:rsidR="00A551DF" w:rsidRPr="006D06B8">
          <w:rPr>
            <w:rStyle w:val="Hyperlink"/>
            <w:rFonts w:eastAsiaTheme="majorEastAsia"/>
            <w:color w:val="auto"/>
          </w:rPr>
          <w:t xml:space="preserve"> A</w:t>
        </w:r>
      </w:hyperlink>
      <w:r w:rsidR="00A551DF">
        <w:t>.</w:t>
      </w:r>
      <w:r w:rsidR="00A551DF" w:rsidRPr="006D06B8">
        <w:t xml:space="preserve">, </w:t>
      </w:r>
      <w:hyperlink r:id="rId17" w:history="1">
        <w:r w:rsidR="00A551DF" w:rsidRPr="006D06B8">
          <w:rPr>
            <w:rStyle w:val="Hyperlink"/>
            <w:rFonts w:eastAsiaTheme="majorEastAsia"/>
            <w:color w:val="auto"/>
          </w:rPr>
          <w:t>Marta</w:t>
        </w:r>
        <w:r w:rsidR="00A551DF">
          <w:rPr>
            <w:rStyle w:val="Hyperlink"/>
            <w:rFonts w:eastAsiaTheme="majorEastAsia"/>
          </w:rPr>
          <w:t>,</w:t>
        </w:r>
        <w:r w:rsidR="00A551DF" w:rsidRPr="006D06B8">
          <w:rPr>
            <w:rStyle w:val="Hyperlink"/>
            <w:rFonts w:eastAsiaTheme="majorEastAsia"/>
            <w:color w:val="auto"/>
          </w:rPr>
          <w:t xml:space="preserve"> L</w:t>
        </w:r>
      </w:hyperlink>
      <w:r w:rsidR="00A551DF">
        <w:t>.</w:t>
      </w:r>
      <w:r w:rsidR="00A551DF" w:rsidRPr="006D06B8">
        <w:t xml:space="preserve"> </w:t>
      </w:r>
      <w:r w:rsidR="00A551DF" w:rsidRPr="006D06B8">
        <w:rPr>
          <w:rStyle w:val="contribdegrees"/>
        </w:rPr>
        <w:t>&amp;</w:t>
      </w:r>
      <w:r w:rsidR="00A551DF" w:rsidRPr="006D06B8">
        <w:rPr>
          <w:rStyle w:val="contribdegrees"/>
          <w:rFonts w:eastAsiaTheme="majorEastAsia"/>
        </w:rPr>
        <w:t xml:space="preserve"> </w:t>
      </w:r>
      <w:hyperlink r:id="rId18" w:history="1">
        <w:r w:rsidR="00A551DF" w:rsidRPr="006D06B8">
          <w:rPr>
            <w:rStyle w:val="Hyperlink"/>
            <w:rFonts w:eastAsiaTheme="majorEastAsia"/>
            <w:color w:val="auto"/>
          </w:rPr>
          <w:t>Giovanna</w:t>
        </w:r>
        <w:r w:rsidR="00A551DF">
          <w:rPr>
            <w:rStyle w:val="Hyperlink"/>
            <w:rFonts w:eastAsiaTheme="majorEastAsia"/>
          </w:rPr>
          <w:t>,</w:t>
        </w:r>
        <w:r w:rsidR="00A551DF" w:rsidRPr="006D06B8">
          <w:rPr>
            <w:rStyle w:val="Hyperlink"/>
            <w:rFonts w:eastAsiaTheme="majorEastAsia"/>
            <w:color w:val="auto"/>
          </w:rPr>
          <w:t xml:space="preserve"> V</w:t>
        </w:r>
      </w:hyperlink>
      <w:r w:rsidR="00A551DF">
        <w:t>.</w:t>
      </w:r>
      <w:r w:rsidR="00A551DF" w:rsidRPr="006D06B8">
        <w:t xml:space="preserve"> (2021). </w:t>
      </w:r>
      <w:r w:rsidR="00A551DF" w:rsidRPr="006D06B8">
        <w:rPr>
          <w:rStyle w:val="nlmarticle-title"/>
        </w:rPr>
        <w:t xml:space="preserve">Smart agriculture for food quality: facing climate change in the 21st century, </w:t>
      </w:r>
      <w:hyperlink r:id="rId19" w:history="1">
        <w:r w:rsidR="00A551DF" w:rsidRPr="006D06B8">
          <w:rPr>
            <w:rStyle w:val="Hyperlink"/>
            <w:rFonts w:eastAsiaTheme="majorEastAsia"/>
            <w:color w:val="auto"/>
          </w:rPr>
          <w:t xml:space="preserve">Critical Reviews in Food Science and Nutrition </w:t>
        </w:r>
      </w:hyperlink>
      <w:r w:rsidR="00A551DF" w:rsidRPr="006D06B8">
        <w:rPr>
          <w:rStyle w:val="issue-heading"/>
          <w:rFonts w:eastAsiaTheme="majorEastAsia"/>
        </w:rPr>
        <w:t xml:space="preserve">Volume 61, </w:t>
      </w:r>
      <w:hyperlink r:id="rId20" w:history="1">
        <w:r w:rsidR="00A551DF" w:rsidRPr="006D06B8">
          <w:rPr>
            <w:rStyle w:val="Hyperlink"/>
            <w:rFonts w:eastAsiaTheme="majorEastAsia"/>
            <w:color w:val="auto"/>
          </w:rPr>
          <w:t>Issue 6</w:t>
        </w:r>
      </w:hyperlink>
      <w:r w:rsidR="00A551DF" w:rsidRPr="006D06B8">
        <w:rPr>
          <w:rStyle w:val="issue-heading"/>
          <w:rFonts w:eastAsiaTheme="majorEastAsia"/>
        </w:rPr>
        <w:t xml:space="preserve"> </w:t>
      </w:r>
      <w:r w:rsidR="00A551DF" w:rsidRPr="006D06B8">
        <w:rPr>
          <w:rStyle w:val="issue-heading"/>
        </w:rPr>
        <w:t>,</w:t>
      </w:r>
      <w:r w:rsidR="00A551DF" w:rsidRPr="006D06B8">
        <w:t xml:space="preserve"> </w:t>
      </w:r>
      <w:r w:rsidR="00BD303F">
        <w:rPr>
          <w:rFonts w:ascii="Arial" w:hAnsi="Arial" w:cs="Arial"/>
          <w:sz w:val="18"/>
          <w:szCs w:val="18"/>
        </w:rPr>
        <w:t>https://doi.org/10.1080/10408398.2020.1749555</w:t>
      </w:r>
    </w:p>
    <w:p w14:paraId="4B1A2FC8" w14:textId="378365DF" w:rsidR="00A551DF" w:rsidRPr="00E523FA" w:rsidRDefault="00A551DF" w:rsidP="00A551DF">
      <w:pPr>
        <w:pStyle w:val="c-article-referencestext"/>
        <w:ind w:left="720" w:right="432" w:hanging="720"/>
      </w:pPr>
      <w:r w:rsidRPr="00E523FA">
        <w:lastRenderedPageBreak/>
        <w:t>Campbell</w:t>
      </w:r>
      <w:r>
        <w:t>,</w:t>
      </w:r>
      <w:r w:rsidRPr="00E523FA">
        <w:t xml:space="preserve"> B</w:t>
      </w:r>
      <w:r>
        <w:t>.</w:t>
      </w:r>
      <w:r w:rsidRPr="00E523FA">
        <w:t>, Mann</w:t>
      </w:r>
      <w:r>
        <w:t>,</w:t>
      </w:r>
      <w:r w:rsidRPr="00E523FA">
        <w:t xml:space="preserve"> W</w:t>
      </w:r>
      <w:r>
        <w:t>.</w:t>
      </w:r>
      <w:r w:rsidRPr="00E523FA">
        <w:t>, Meléndez-Ortiz</w:t>
      </w:r>
      <w:r>
        <w:t>,</w:t>
      </w:r>
      <w:r w:rsidRPr="00E523FA">
        <w:t xml:space="preserve"> R</w:t>
      </w:r>
      <w:r>
        <w:t>.</w:t>
      </w:r>
      <w:r w:rsidRPr="00E523FA">
        <w:t xml:space="preserve">, </w:t>
      </w:r>
      <w:proofErr w:type="spellStart"/>
      <w:r w:rsidRPr="00E523FA">
        <w:t>Streck</w:t>
      </w:r>
      <w:proofErr w:type="spellEnd"/>
      <w:r>
        <w:t>,</w:t>
      </w:r>
      <w:r w:rsidRPr="00E523FA">
        <w:t xml:space="preserve"> C</w:t>
      </w:r>
      <w:r>
        <w:t>.</w:t>
      </w:r>
      <w:r w:rsidRPr="00E523FA">
        <w:t xml:space="preserve">, </w:t>
      </w:r>
      <w:proofErr w:type="spellStart"/>
      <w:r w:rsidRPr="00E523FA">
        <w:t>Tennigkeit</w:t>
      </w:r>
      <w:proofErr w:type="spellEnd"/>
      <w:r>
        <w:t>,</w:t>
      </w:r>
      <w:r w:rsidRPr="00E523FA">
        <w:t xml:space="preserve"> T</w:t>
      </w:r>
      <w:r>
        <w:t>.</w:t>
      </w:r>
      <w:r w:rsidRPr="00E523FA">
        <w:t xml:space="preserve"> (2011). Agriculture and Climate Change: A Scoping Report., Meridian Institute, Washington, DC</w:t>
      </w:r>
      <w:r w:rsidR="00BD303F" w:rsidRPr="00BD303F">
        <w:rPr>
          <w:rFonts w:ascii="Arial" w:hAnsi="Arial" w:cs="Arial"/>
          <w:sz w:val="18"/>
          <w:szCs w:val="18"/>
        </w:rPr>
        <w:t xml:space="preserve"> </w:t>
      </w:r>
      <w:r w:rsidR="00BD303F">
        <w:rPr>
          <w:rFonts w:ascii="Arial" w:hAnsi="Arial" w:cs="Arial"/>
          <w:sz w:val="18"/>
          <w:szCs w:val="18"/>
        </w:rPr>
        <w:t>http://merid.org/en/climatechangeagriculture/Scoping_Report.aspx</w:t>
      </w:r>
    </w:p>
    <w:p w14:paraId="46A7DC0E" w14:textId="1B81EBE1" w:rsidR="00A551DF" w:rsidRPr="00E523FA" w:rsidRDefault="00A551DF" w:rsidP="00A551DF">
      <w:pPr>
        <w:spacing w:after="160" w:line="240" w:lineRule="auto"/>
        <w:ind w:left="720" w:right="432" w:hanging="720"/>
        <w:jc w:val="both"/>
        <w:rPr>
          <w:rFonts w:ascii="Times New Roman" w:hAnsi="Times New Roman" w:cs="Times New Roman"/>
          <w:sz w:val="24"/>
          <w:szCs w:val="24"/>
        </w:rPr>
      </w:pPr>
      <w:proofErr w:type="spellStart"/>
      <w:r w:rsidRPr="00E523FA">
        <w:rPr>
          <w:rFonts w:ascii="Times New Roman" w:hAnsi="Times New Roman" w:cs="Times New Roman"/>
          <w:sz w:val="24"/>
          <w:szCs w:val="24"/>
        </w:rPr>
        <w:t>Cervigni</w:t>
      </w:r>
      <w:proofErr w:type="spellEnd"/>
      <w:r w:rsidRPr="00E523FA">
        <w:rPr>
          <w:rFonts w:ascii="Times New Roman" w:hAnsi="Times New Roman" w:cs="Times New Roman"/>
          <w:sz w:val="24"/>
          <w:szCs w:val="24"/>
        </w:rPr>
        <w:t xml:space="preserve"> R, </w:t>
      </w:r>
      <w:proofErr w:type="spellStart"/>
      <w:r w:rsidRPr="00E523FA">
        <w:rPr>
          <w:rFonts w:ascii="Times New Roman" w:hAnsi="Times New Roman" w:cs="Times New Roman"/>
          <w:sz w:val="24"/>
          <w:szCs w:val="24"/>
        </w:rPr>
        <w:t>Valentini</w:t>
      </w:r>
      <w:proofErr w:type="spellEnd"/>
      <w:r w:rsidRPr="00E523FA">
        <w:rPr>
          <w:rFonts w:ascii="Times New Roman" w:hAnsi="Times New Roman" w:cs="Times New Roman"/>
          <w:sz w:val="24"/>
          <w:szCs w:val="24"/>
        </w:rPr>
        <w:t xml:space="preserve"> R, </w:t>
      </w:r>
      <w:proofErr w:type="spellStart"/>
      <w:r w:rsidRPr="00E523FA">
        <w:rPr>
          <w:rFonts w:ascii="Times New Roman" w:hAnsi="Times New Roman" w:cs="Times New Roman"/>
          <w:sz w:val="24"/>
          <w:szCs w:val="24"/>
        </w:rPr>
        <w:t>Santinim</w:t>
      </w:r>
      <w:proofErr w:type="spellEnd"/>
      <w:r w:rsidRPr="00E523FA">
        <w:rPr>
          <w:rFonts w:ascii="Times New Roman" w:hAnsi="Times New Roman" w:cs="Times New Roman"/>
          <w:sz w:val="24"/>
          <w:szCs w:val="24"/>
        </w:rPr>
        <w:t xml:space="preserve"> (2013) Toward Climate resilient development in Nigeria, world Bank</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https://doi.org/10.1596/978-0-8213-9923-1</w:t>
      </w:r>
    </w:p>
    <w:p w14:paraId="30B1DB1B" w14:textId="2D78CA29"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r w:rsidRPr="00E523FA">
        <w:rPr>
          <w:rFonts w:ascii="Times New Roman" w:eastAsia="Times New Roman" w:hAnsi="Times New Roman" w:cs="Times New Roman"/>
          <w:sz w:val="24"/>
          <w:szCs w:val="24"/>
          <w:lang w:eastAsia="en-GB"/>
        </w:rPr>
        <w:t xml:space="preserve">Chandra, A.; McNamara, K.E.; </w:t>
      </w:r>
      <w:proofErr w:type="spellStart"/>
      <w:r w:rsidRPr="00E523FA">
        <w:rPr>
          <w:rFonts w:ascii="Times New Roman" w:eastAsia="Times New Roman" w:hAnsi="Times New Roman" w:cs="Times New Roman"/>
          <w:sz w:val="24"/>
          <w:szCs w:val="24"/>
          <w:lang w:eastAsia="en-GB"/>
        </w:rPr>
        <w:t>Dargusch</w:t>
      </w:r>
      <w:proofErr w:type="spellEnd"/>
      <w:r w:rsidRPr="00E523FA">
        <w:rPr>
          <w:rFonts w:ascii="Times New Roman" w:eastAsia="Times New Roman" w:hAnsi="Times New Roman" w:cs="Times New Roman"/>
          <w:sz w:val="24"/>
          <w:szCs w:val="24"/>
          <w:lang w:eastAsia="en-GB"/>
        </w:rPr>
        <w:t>, P (</w:t>
      </w:r>
      <w:r w:rsidRPr="00E523FA">
        <w:rPr>
          <w:rFonts w:ascii="Times New Roman" w:eastAsia="Times New Roman" w:hAnsi="Times New Roman" w:cs="Times New Roman"/>
          <w:bCs/>
          <w:sz w:val="24"/>
          <w:szCs w:val="24"/>
          <w:lang w:eastAsia="en-GB"/>
        </w:rPr>
        <w:t>2018)</w:t>
      </w:r>
      <w:r w:rsidRPr="00E523FA">
        <w:rPr>
          <w:rFonts w:ascii="Times New Roman" w:eastAsia="Times New Roman" w:hAnsi="Times New Roman" w:cs="Times New Roman"/>
          <w:sz w:val="24"/>
          <w:szCs w:val="24"/>
          <w:lang w:eastAsia="en-GB"/>
        </w:rPr>
        <w:t>. Climate-smart agriculture: Perspectives and framings. Clim</w:t>
      </w:r>
      <w:r w:rsidR="000C241A">
        <w:rPr>
          <w:rFonts w:ascii="Times New Roman" w:eastAsia="Times New Roman" w:hAnsi="Times New Roman" w:cs="Times New Roman"/>
          <w:sz w:val="24"/>
          <w:szCs w:val="24"/>
          <w:lang w:eastAsia="en-GB"/>
        </w:rPr>
        <w:t>ate</w:t>
      </w:r>
      <w:r w:rsidRPr="00E523FA">
        <w:rPr>
          <w:rFonts w:ascii="Times New Roman" w:eastAsia="Times New Roman" w:hAnsi="Times New Roman" w:cs="Times New Roman"/>
          <w:sz w:val="24"/>
          <w:szCs w:val="24"/>
          <w:lang w:eastAsia="en-GB"/>
        </w:rPr>
        <w:t>. Policy, 18, 526–541.</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https://doi.org/10.1080/14693062.2017.1316968</w:t>
      </w:r>
    </w:p>
    <w:p w14:paraId="322F625E" w14:textId="1D7CCDED" w:rsidR="00A551DF" w:rsidRPr="00CD13B8" w:rsidRDefault="00AC5C16" w:rsidP="00A551DF">
      <w:pPr>
        <w:pStyle w:val="NormalWeb"/>
        <w:ind w:left="720" w:hanging="720"/>
      </w:pPr>
      <w:hyperlink r:id="rId21" w:tooltip="Abbas Ali Chandio" w:history="1">
        <w:r w:rsidR="00A551DF" w:rsidRPr="00CD13B8">
          <w:rPr>
            <w:rStyle w:val="Hyperlink"/>
            <w:rFonts w:eastAsiaTheme="majorEastAsia"/>
            <w:color w:val="auto"/>
          </w:rPr>
          <w:t>Chandio, A.A.</w:t>
        </w:r>
      </w:hyperlink>
      <w:r w:rsidR="00A551DF" w:rsidRPr="00CD13B8">
        <w:t xml:space="preserve">, </w:t>
      </w:r>
      <w:hyperlink r:id="rId22" w:tooltip="Huaquan Zhang" w:history="1">
        <w:r w:rsidR="00A551DF" w:rsidRPr="00CD13B8">
          <w:rPr>
            <w:rStyle w:val="Hyperlink"/>
            <w:rFonts w:eastAsiaTheme="majorEastAsia"/>
            <w:color w:val="auto"/>
          </w:rPr>
          <w:t>Zhang, H.</w:t>
        </w:r>
      </w:hyperlink>
      <w:r w:rsidR="00A551DF" w:rsidRPr="00CD13B8">
        <w:t xml:space="preserve">, </w:t>
      </w:r>
      <w:hyperlink r:id="rId23" w:tooltip="Waqar Akram" w:history="1">
        <w:r w:rsidR="00A551DF" w:rsidRPr="00CD13B8">
          <w:rPr>
            <w:rStyle w:val="Hyperlink"/>
            <w:rFonts w:eastAsiaTheme="majorEastAsia"/>
            <w:color w:val="auto"/>
          </w:rPr>
          <w:t>Akram, W.</w:t>
        </w:r>
      </w:hyperlink>
      <w:r w:rsidR="00A551DF" w:rsidRPr="00CD13B8">
        <w:t xml:space="preserve">, </w:t>
      </w:r>
      <w:hyperlink r:id="rId24" w:tooltip="Narayan Sethi" w:history="1">
        <w:r w:rsidR="00A551DF" w:rsidRPr="00CD13B8">
          <w:rPr>
            <w:rStyle w:val="Hyperlink"/>
            <w:rFonts w:eastAsiaTheme="majorEastAsia"/>
            <w:color w:val="auto"/>
          </w:rPr>
          <w:t>Sethi, N.</w:t>
        </w:r>
      </w:hyperlink>
      <w:r w:rsidR="00A551DF" w:rsidRPr="00CD13B8">
        <w:t xml:space="preserve"> </w:t>
      </w:r>
      <w:r w:rsidR="00A551DF">
        <w:t>&amp;</w:t>
      </w:r>
      <w:r w:rsidR="00A551DF" w:rsidRPr="00CD13B8">
        <w:t xml:space="preserve"> </w:t>
      </w:r>
      <w:hyperlink r:id="rId25" w:tooltip="Fayyaz Ahmad" w:history="1">
        <w:r w:rsidR="00A551DF" w:rsidRPr="00CD13B8">
          <w:rPr>
            <w:rStyle w:val="Hyperlink"/>
            <w:rFonts w:eastAsiaTheme="majorEastAsia"/>
            <w:color w:val="auto"/>
          </w:rPr>
          <w:t>Ahmad, F.</w:t>
        </w:r>
      </w:hyperlink>
      <w:r w:rsidR="00A551DF" w:rsidRPr="00CD13B8">
        <w:t xml:space="preserve"> (2024), "Climate change and crop production nexus: assessing the role of technological development for sustainable agriculture in Vietnam", </w:t>
      </w:r>
      <w:hyperlink r:id="rId26" w:history="1">
        <w:r w:rsidR="00A551DF" w:rsidRPr="00CD13B8">
          <w:rPr>
            <w:rStyle w:val="Hyperlink"/>
            <w:rFonts w:eastAsiaTheme="majorEastAsia"/>
            <w:color w:val="auto"/>
          </w:rPr>
          <w:t>International Journal of Climate Change Strategies and Management</w:t>
        </w:r>
      </w:hyperlink>
      <w:r w:rsidR="00A551DF" w:rsidRPr="00CD13B8">
        <w:t xml:space="preserve">, Vol. 16 No. 2, pp. 177-200. </w:t>
      </w:r>
      <w:r w:rsidR="00BD303F">
        <w:rPr>
          <w:rFonts w:ascii="Arial" w:hAnsi="Arial" w:cs="Arial"/>
          <w:sz w:val="18"/>
          <w:szCs w:val="18"/>
        </w:rPr>
        <w:t>https://doi.org/10.1108/IJCCSM-11-2022-0138</w:t>
      </w:r>
    </w:p>
    <w:p w14:paraId="5EDD7588" w14:textId="77777777" w:rsidR="00A551DF" w:rsidRPr="00E523FA" w:rsidRDefault="00A551DF" w:rsidP="00A551DF">
      <w:pPr>
        <w:pStyle w:val="c-bibliographic-informationcitation"/>
        <w:spacing w:after="0" w:afterAutospacing="0"/>
        <w:ind w:left="720" w:right="432" w:hanging="720"/>
        <w:jc w:val="both"/>
      </w:pPr>
      <w:r w:rsidRPr="00E523FA">
        <w:t>CPI (2022). ‘Landscape of climate finance in Nigeria’ by climate policy initiative, https://www.climatepolicyinitiative.org/publication/</w:t>
      </w:r>
    </w:p>
    <w:p w14:paraId="70F2C3E3" w14:textId="16010D9E" w:rsidR="00A551DF" w:rsidRPr="00E523FA" w:rsidRDefault="00A551DF" w:rsidP="00A551DF">
      <w:pPr>
        <w:pStyle w:val="c-bibliographic-informationcitation"/>
        <w:spacing w:after="0" w:afterAutospacing="0"/>
        <w:ind w:left="720" w:right="432" w:hanging="720"/>
        <w:jc w:val="both"/>
      </w:pPr>
      <w:proofErr w:type="spellStart"/>
      <w:r w:rsidRPr="00E523FA">
        <w:t>Dhananjayan</w:t>
      </w:r>
      <w:proofErr w:type="spellEnd"/>
      <w:r w:rsidRPr="00E523FA">
        <w:t xml:space="preserve">, V., Jayakumar, S., Ravichandran, B. (2020). Conventional Methods of Pesticide Application in Agricultural Field and Fate of the Pesticides in the Environment and Human Health. In: K. R., R., Thomas, S., </w:t>
      </w:r>
      <w:proofErr w:type="spellStart"/>
      <w:r w:rsidRPr="00E523FA">
        <w:t>Volova</w:t>
      </w:r>
      <w:proofErr w:type="spellEnd"/>
      <w:r w:rsidRPr="00E523FA">
        <w:t xml:space="preserve">, T., K., J. (eds) Controlled Release of Pesticides for Sustainable Agriculture. Springer, Cham. </w:t>
      </w:r>
      <w:r w:rsidR="00BD303F">
        <w:rPr>
          <w:rFonts w:ascii="Arial" w:hAnsi="Arial" w:cs="Arial"/>
          <w:sz w:val="18"/>
          <w:szCs w:val="18"/>
        </w:rPr>
        <w:t>https://www.climatepolicyinitiative.org/publication/landscape-of-climate-finance-in-nigeria/</w:t>
      </w:r>
    </w:p>
    <w:p w14:paraId="2C51C15E" w14:textId="169206D6"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r w:rsidRPr="00E523FA">
        <w:rPr>
          <w:rFonts w:ascii="Times New Roman" w:eastAsia="Times New Roman" w:hAnsi="Times New Roman" w:cs="Times New Roman"/>
          <w:sz w:val="24"/>
          <w:szCs w:val="24"/>
          <w:lang w:eastAsia="en-GB"/>
        </w:rPr>
        <w:t xml:space="preserve">Dinesh, D.; Aggarwal, P.; Khatri-Chhetri, A.; Rodríguez, A.M.L.; Mungai, C.; Sebastian, L.; </w:t>
      </w:r>
      <w:proofErr w:type="spellStart"/>
      <w:r w:rsidRPr="00E523FA">
        <w:rPr>
          <w:rFonts w:ascii="Times New Roman" w:eastAsia="Times New Roman" w:hAnsi="Times New Roman" w:cs="Times New Roman"/>
          <w:sz w:val="24"/>
          <w:szCs w:val="24"/>
          <w:lang w:eastAsia="en-GB"/>
        </w:rPr>
        <w:t>Zougmore</w:t>
      </w:r>
      <w:proofErr w:type="spellEnd"/>
      <w:r w:rsidRPr="00E523FA">
        <w:rPr>
          <w:rFonts w:ascii="Times New Roman" w:eastAsia="Times New Roman" w:hAnsi="Times New Roman" w:cs="Times New Roman"/>
          <w:sz w:val="24"/>
          <w:szCs w:val="24"/>
          <w:lang w:eastAsia="en-GB"/>
        </w:rPr>
        <w:t>, R (</w:t>
      </w:r>
      <w:r w:rsidRPr="00E523FA">
        <w:rPr>
          <w:rFonts w:ascii="Times New Roman" w:eastAsia="Times New Roman" w:hAnsi="Times New Roman" w:cs="Times New Roman"/>
          <w:bCs/>
          <w:sz w:val="24"/>
          <w:szCs w:val="24"/>
          <w:lang w:eastAsia="en-GB"/>
        </w:rPr>
        <w:t>2017)</w:t>
      </w:r>
      <w:r w:rsidRPr="00E523FA">
        <w:rPr>
          <w:rFonts w:ascii="Times New Roman" w:eastAsia="Times New Roman" w:hAnsi="Times New Roman" w:cs="Times New Roman"/>
          <w:sz w:val="24"/>
          <w:szCs w:val="24"/>
          <w:lang w:eastAsia="en-GB"/>
        </w:rPr>
        <w:t>. The rise in Climate-Smart Agriculture strategies, policies, partnerships and investments across the globe. Agric. Dev., 30, 4–9</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https://doi.org/10.1007/978-3-030-23396-9_1</w:t>
      </w:r>
    </w:p>
    <w:p w14:paraId="57740E2F" w14:textId="52E6FCDF" w:rsidR="00A551DF"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r w:rsidRPr="00602400">
        <w:rPr>
          <w:rFonts w:ascii="Times New Roman" w:eastAsia="Times New Roman" w:hAnsi="Times New Roman" w:cs="Times New Roman"/>
          <w:sz w:val="24"/>
          <w:szCs w:val="24"/>
          <w:lang w:eastAsia="en-GB"/>
        </w:rPr>
        <w:t>Dong, L.</w:t>
      </w:r>
      <w:r>
        <w:rPr>
          <w:rFonts w:ascii="Times New Roman" w:eastAsia="Times New Roman" w:hAnsi="Times New Roman" w:cs="Times New Roman"/>
          <w:sz w:val="24"/>
          <w:szCs w:val="24"/>
          <w:lang w:eastAsia="en-GB"/>
        </w:rPr>
        <w:t xml:space="preserve"> (</w:t>
      </w:r>
      <w:r w:rsidRPr="00154437">
        <w:rPr>
          <w:rFonts w:ascii="Times New Roman" w:eastAsia="Times New Roman" w:hAnsi="Times New Roman" w:cs="Times New Roman"/>
          <w:bCs/>
          <w:sz w:val="24"/>
          <w:szCs w:val="24"/>
          <w:lang w:eastAsia="en-GB"/>
        </w:rPr>
        <w:t>2021</w:t>
      </w:r>
      <w:r>
        <w:rPr>
          <w:rFonts w:ascii="Times New Roman" w:eastAsia="Times New Roman" w:hAnsi="Times New Roman" w:cs="Times New Roman"/>
          <w:bCs/>
          <w:sz w:val="24"/>
          <w:szCs w:val="24"/>
          <w:lang w:eastAsia="en-GB"/>
        </w:rPr>
        <w:t>).</w:t>
      </w:r>
      <w:r w:rsidRPr="00602400">
        <w:rPr>
          <w:rFonts w:ascii="Times New Roman" w:eastAsia="Times New Roman" w:hAnsi="Times New Roman" w:cs="Times New Roman"/>
          <w:sz w:val="24"/>
          <w:szCs w:val="24"/>
          <w:lang w:eastAsia="en-GB"/>
        </w:rPr>
        <w:t xml:space="preserve"> Toward resilient agriculture value chains: Challenges and opportunities. Prod. </w:t>
      </w:r>
      <w:proofErr w:type="spellStart"/>
      <w:r w:rsidRPr="00602400">
        <w:rPr>
          <w:rFonts w:ascii="Times New Roman" w:eastAsia="Times New Roman" w:hAnsi="Times New Roman" w:cs="Times New Roman"/>
          <w:sz w:val="24"/>
          <w:szCs w:val="24"/>
          <w:lang w:eastAsia="en-GB"/>
        </w:rPr>
        <w:t>Oper</w:t>
      </w:r>
      <w:proofErr w:type="spellEnd"/>
      <w:r w:rsidRPr="00602400">
        <w:rPr>
          <w:rFonts w:ascii="Times New Roman" w:eastAsia="Times New Roman" w:hAnsi="Times New Roman" w:cs="Times New Roman"/>
          <w:sz w:val="24"/>
          <w:szCs w:val="24"/>
          <w:lang w:eastAsia="en-GB"/>
        </w:rPr>
        <w:t xml:space="preserve">. </w:t>
      </w:r>
      <w:proofErr w:type="spellStart"/>
      <w:r w:rsidRPr="00602400">
        <w:rPr>
          <w:rFonts w:ascii="Times New Roman" w:eastAsia="Times New Roman" w:hAnsi="Times New Roman" w:cs="Times New Roman"/>
          <w:sz w:val="24"/>
          <w:szCs w:val="24"/>
          <w:lang w:eastAsia="en-GB"/>
        </w:rPr>
        <w:t>Manag</w:t>
      </w:r>
      <w:proofErr w:type="spellEnd"/>
      <w:r w:rsidRPr="00602400">
        <w:rPr>
          <w:rFonts w:ascii="Times New Roman" w:eastAsia="Times New Roman" w:hAnsi="Times New Roman" w:cs="Times New Roman"/>
          <w:sz w:val="24"/>
          <w:szCs w:val="24"/>
          <w:lang w:eastAsia="en-GB"/>
        </w:rPr>
        <w:t>., 30, 666–675</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https://hdl.handle.net/10568/81372</w:t>
      </w:r>
    </w:p>
    <w:p w14:paraId="1A511584" w14:textId="156FE56B"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r w:rsidRPr="00E523FA">
        <w:rPr>
          <w:rFonts w:ascii="Times New Roman" w:hAnsi="Times New Roman" w:cs="Times New Roman"/>
          <w:sz w:val="24"/>
          <w:szCs w:val="24"/>
        </w:rPr>
        <w:t xml:space="preserve">Easterling W, Aggarwal P, </w:t>
      </w:r>
      <w:proofErr w:type="spellStart"/>
      <w:r w:rsidRPr="00E523FA">
        <w:rPr>
          <w:rFonts w:ascii="Times New Roman" w:hAnsi="Times New Roman" w:cs="Times New Roman"/>
          <w:sz w:val="24"/>
          <w:szCs w:val="24"/>
        </w:rPr>
        <w:t>Batima</w:t>
      </w:r>
      <w:proofErr w:type="spellEnd"/>
      <w:r w:rsidRPr="00E523FA">
        <w:rPr>
          <w:rFonts w:ascii="Times New Roman" w:hAnsi="Times New Roman" w:cs="Times New Roman"/>
          <w:sz w:val="24"/>
          <w:szCs w:val="24"/>
        </w:rPr>
        <w:t xml:space="preserve"> P, Brander K, </w:t>
      </w:r>
      <w:proofErr w:type="spellStart"/>
      <w:r w:rsidRPr="00E523FA">
        <w:rPr>
          <w:rFonts w:ascii="Times New Roman" w:hAnsi="Times New Roman" w:cs="Times New Roman"/>
          <w:sz w:val="24"/>
          <w:szCs w:val="24"/>
        </w:rPr>
        <w:t>Erda</w:t>
      </w:r>
      <w:proofErr w:type="spellEnd"/>
      <w:r w:rsidRPr="00E523FA">
        <w:rPr>
          <w:rFonts w:ascii="Times New Roman" w:hAnsi="Times New Roman" w:cs="Times New Roman"/>
          <w:sz w:val="24"/>
          <w:szCs w:val="24"/>
        </w:rPr>
        <w:t xml:space="preserve"> L, Howden M, Kirilenko A, Morton J, </w:t>
      </w:r>
      <w:proofErr w:type="spellStart"/>
      <w:r w:rsidRPr="00E523FA">
        <w:rPr>
          <w:rFonts w:ascii="Times New Roman" w:hAnsi="Times New Roman" w:cs="Times New Roman"/>
          <w:sz w:val="24"/>
          <w:szCs w:val="24"/>
        </w:rPr>
        <w:t>Soussana</w:t>
      </w:r>
      <w:proofErr w:type="spellEnd"/>
      <w:r w:rsidRPr="00E523FA">
        <w:rPr>
          <w:rFonts w:ascii="Times New Roman" w:hAnsi="Times New Roman" w:cs="Times New Roman"/>
          <w:sz w:val="24"/>
          <w:szCs w:val="24"/>
        </w:rPr>
        <w:t xml:space="preserve"> JF, </w:t>
      </w:r>
      <w:proofErr w:type="spellStart"/>
      <w:r w:rsidRPr="00E523FA">
        <w:rPr>
          <w:rFonts w:ascii="Times New Roman" w:hAnsi="Times New Roman" w:cs="Times New Roman"/>
          <w:sz w:val="24"/>
          <w:szCs w:val="24"/>
        </w:rPr>
        <w:t>Schmidhuber</w:t>
      </w:r>
      <w:proofErr w:type="spellEnd"/>
      <w:r w:rsidRPr="00E523FA">
        <w:rPr>
          <w:rFonts w:ascii="Times New Roman" w:hAnsi="Times New Roman" w:cs="Times New Roman"/>
          <w:sz w:val="24"/>
          <w:szCs w:val="24"/>
        </w:rPr>
        <w:t xml:space="preserve"> S, </w:t>
      </w:r>
      <w:proofErr w:type="spellStart"/>
      <w:r w:rsidRPr="00E523FA">
        <w:rPr>
          <w:rFonts w:ascii="Times New Roman" w:hAnsi="Times New Roman" w:cs="Times New Roman"/>
          <w:sz w:val="24"/>
          <w:szCs w:val="24"/>
        </w:rPr>
        <w:t>Tubiello</w:t>
      </w:r>
      <w:proofErr w:type="spellEnd"/>
      <w:r w:rsidRPr="00E523FA">
        <w:rPr>
          <w:rFonts w:ascii="Times New Roman" w:hAnsi="Times New Roman" w:cs="Times New Roman"/>
          <w:sz w:val="24"/>
          <w:szCs w:val="24"/>
        </w:rPr>
        <w:t xml:space="preserve"> </w:t>
      </w:r>
      <w:proofErr w:type="gramStart"/>
      <w:r w:rsidRPr="00E523FA">
        <w:rPr>
          <w:rFonts w:ascii="Times New Roman" w:hAnsi="Times New Roman" w:cs="Times New Roman"/>
          <w:sz w:val="24"/>
          <w:szCs w:val="24"/>
        </w:rPr>
        <w:t>F  2007</w:t>
      </w:r>
      <w:proofErr w:type="gramEnd"/>
      <w:r w:rsidRPr="00E523FA">
        <w:rPr>
          <w:rFonts w:ascii="Times New Roman" w:hAnsi="Times New Roman" w:cs="Times New Roman"/>
          <w:sz w:val="24"/>
          <w:szCs w:val="24"/>
        </w:rPr>
        <w:t xml:space="preserve">). Food, fibre and forest products. Climate Change 2007: Impacts, Adaptation and Vulnerability. Contribution of Working Group II to the Fourth Assessment Report of the Intergovernmental Panel on Climate Change. Edited by: Parry ML, </w:t>
      </w:r>
      <w:proofErr w:type="spellStart"/>
      <w:r w:rsidRPr="00E523FA">
        <w:rPr>
          <w:rFonts w:ascii="Times New Roman" w:hAnsi="Times New Roman" w:cs="Times New Roman"/>
          <w:sz w:val="24"/>
          <w:szCs w:val="24"/>
        </w:rPr>
        <w:t>Canziani</w:t>
      </w:r>
      <w:proofErr w:type="spellEnd"/>
      <w:r w:rsidRPr="00E523FA">
        <w:rPr>
          <w:rFonts w:ascii="Times New Roman" w:hAnsi="Times New Roman" w:cs="Times New Roman"/>
          <w:sz w:val="24"/>
          <w:szCs w:val="24"/>
        </w:rPr>
        <w:t xml:space="preserve"> OF, </w:t>
      </w:r>
      <w:proofErr w:type="spellStart"/>
      <w:r w:rsidRPr="00E523FA">
        <w:rPr>
          <w:rFonts w:ascii="Times New Roman" w:hAnsi="Times New Roman" w:cs="Times New Roman"/>
          <w:sz w:val="24"/>
          <w:szCs w:val="24"/>
        </w:rPr>
        <w:t>Palutikof</w:t>
      </w:r>
      <w:proofErr w:type="spellEnd"/>
      <w:r w:rsidRPr="00E523FA">
        <w:rPr>
          <w:rFonts w:ascii="Times New Roman" w:hAnsi="Times New Roman" w:cs="Times New Roman"/>
          <w:sz w:val="24"/>
          <w:szCs w:val="24"/>
        </w:rPr>
        <w:t xml:space="preserve"> OF, Linden PJ, Hanson CE., Cambridge University Press, </w:t>
      </w:r>
      <w:r w:rsidR="00BD303F">
        <w:rPr>
          <w:rFonts w:ascii="Arial" w:eastAsia="Times New Roman" w:hAnsi="Arial" w:cs="Arial"/>
          <w:sz w:val="18"/>
          <w:szCs w:val="18"/>
        </w:rPr>
        <w:t>https://doi.org/10.1111/poms.13308</w:t>
      </w:r>
    </w:p>
    <w:p w14:paraId="6255DEA2" w14:textId="77777777" w:rsidR="00BD303F" w:rsidRDefault="00A551DF" w:rsidP="00BD303F">
      <w:pPr>
        <w:spacing w:after="160" w:line="240" w:lineRule="auto"/>
        <w:ind w:left="720" w:right="432" w:hanging="720"/>
        <w:jc w:val="both"/>
        <w:rPr>
          <w:rFonts w:ascii="Times New Roman" w:eastAsia="Times New Roman" w:hAnsi="Times New Roman" w:cs="Times New Roman"/>
          <w:sz w:val="24"/>
          <w:szCs w:val="24"/>
          <w:lang w:eastAsia="en-GB"/>
        </w:rPr>
      </w:pPr>
      <w:r w:rsidRPr="00E523FA">
        <w:rPr>
          <w:rFonts w:ascii="Times New Roman" w:hAnsi="Times New Roman" w:cs="Times New Roman"/>
          <w:sz w:val="24"/>
          <w:szCs w:val="24"/>
        </w:rPr>
        <w:t>FAO (2018) The future of food and agriculture-alternative pathways to 2015 (P.228.</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https://www.fao.org/3/I8429EN/i8429en.pdf</w:t>
      </w:r>
      <w:r w:rsidR="00BD303F" w:rsidRPr="00E523FA">
        <w:rPr>
          <w:rFonts w:ascii="Times New Roman" w:eastAsia="Times New Roman" w:hAnsi="Times New Roman" w:cs="Times New Roman"/>
          <w:sz w:val="24"/>
          <w:szCs w:val="24"/>
          <w:lang w:eastAsia="en-GB"/>
        </w:rPr>
        <w:t xml:space="preserve"> </w:t>
      </w:r>
    </w:p>
    <w:p w14:paraId="7AE327C8" w14:textId="2A858D52" w:rsidR="00A551DF" w:rsidRPr="00E523FA" w:rsidRDefault="00A551DF" w:rsidP="00BD303F">
      <w:pPr>
        <w:spacing w:after="160" w:line="240" w:lineRule="auto"/>
        <w:ind w:left="720" w:right="432" w:hanging="720"/>
        <w:jc w:val="both"/>
        <w:rPr>
          <w:rFonts w:ascii="Times New Roman" w:eastAsia="Times New Roman" w:hAnsi="Times New Roman" w:cs="Times New Roman"/>
          <w:sz w:val="24"/>
          <w:szCs w:val="24"/>
          <w:lang w:eastAsia="en-GB"/>
        </w:rPr>
      </w:pPr>
      <w:r w:rsidRPr="00E523FA">
        <w:rPr>
          <w:rFonts w:ascii="Times New Roman" w:eastAsia="Times New Roman" w:hAnsi="Times New Roman" w:cs="Times New Roman"/>
          <w:sz w:val="24"/>
          <w:szCs w:val="24"/>
          <w:lang w:eastAsia="en-GB"/>
        </w:rPr>
        <w:t xml:space="preserve">FAO (2010). “Climate-Smart” Agriculture. Policies, Practices and Financing for Food Security, Adaptation and Mitigation; Food and Agriculture Organisation of the United Nations: Rome, Italy, </w:t>
      </w:r>
      <w:r w:rsidR="00BD303F">
        <w:rPr>
          <w:rFonts w:ascii="Times New Roman" w:eastAsia="Times New Roman" w:hAnsi="Times New Roman" w:cs="Times New Roman"/>
          <w:sz w:val="24"/>
          <w:szCs w:val="24"/>
          <w:lang w:eastAsia="en-GB"/>
        </w:rPr>
        <w:tab/>
      </w:r>
      <w:r w:rsidR="00BD303F">
        <w:rPr>
          <w:rFonts w:ascii="Arial" w:eastAsia="Times New Roman" w:hAnsi="Arial" w:cs="Arial"/>
          <w:sz w:val="18"/>
          <w:szCs w:val="18"/>
        </w:rPr>
        <w:t>https://www.fao.org/agrifood-economics/publications/detail/en/c/46000/</w:t>
      </w:r>
    </w:p>
    <w:p w14:paraId="777A2A26" w14:textId="1FD96D2A" w:rsidR="00A551DF" w:rsidRPr="00E523FA" w:rsidRDefault="00A551DF" w:rsidP="00A551DF">
      <w:pPr>
        <w:spacing w:after="160" w:line="240" w:lineRule="auto"/>
        <w:ind w:left="720" w:right="432" w:hanging="720"/>
        <w:rPr>
          <w:rFonts w:ascii="Times New Roman" w:hAnsi="Times New Roman" w:cs="Times New Roman"/>
          <w:sz w:val="24"/>
          <w:szCs w:val="24"/>
        </w:rPr>
      </w:pPr>
      <w:r w:rsidRPr="00E523FA">
        <w:rPr>
          <w:rFonts w:ascii="Times New Roman" w:hAnsi="Times New Roman" w:cs="Times New Roman"/>
          <w:sz w:val="24"/>
          <w:szCs w:val="24"/>
        </w:rPr>
        <w:t xml:space="preserve">FAO (2019)-climate-smart agriculture in Adamawa state of Nigeria. Food and agriculture organization of the United nations. </w:t>
      </w:r>
      <w:r w:rsidR="00BD303F">
        <w:rPr>
          <w:rFonts w:ascii="Arial" w:eastAsia="Times New Roman" w:hAnsi="Arial" w:cs="Arial"/>
          <w:sz w:val="18"/>
          <w:szCs w:val="18"/>
        </w:rPr>
        <w:t>https://cgspace.cgiar.org/bitstream/handle/10568/106101/CSA%20in%20Adamawa%20Nigeria.pdf</w:t>
      </w:r>
    </w:p>
    <w:p w14:paraId="24AFF5CF" w14:textId="7C0B5CCC" w:rsidR="00A551DF" w:rsidRPr="00E523FA" w:rsidRDefault="00AC5C16"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hyperlink r:id="rId27" w:history="1">
        <w:r w:rsidR="00A551DF" w:rsidRPr="00E523FA">
          <w:rPr>
            <w:rFonts w:ascii="Times New Roman" w:eastAsia="Times New Roman" w:hAnsi="Times New Roman" w:cs="Times New Roman"/>
            <w:sz w:val="24"/>
            <w:szCs w:val="24"/>
            <w:lang w:eastAsia="en-GB"/>
          </w:rPr>
          <w:t>Foley</w:t>
        </w:r>
      </w:hyperlink>
      <w:r w:rsidR="00A551DF" w:rsidRPr="00E523FA">
        <w:rPr>
          <w:rFonts w:ascii="Times New Roman" w:hAnsi="Times New Roman" w:cs="Times New Roman"/>
          <w:sz w:val="24"/>
          <w:szCs w:val="24"/>
        </w:rPr>
        <w:t xml:space="preserve"> J. A</w:t>
      </w:r>
      <w:r w:rsidR="00A551DF" w:rsidRPr="00E523FA">
        <w:rPr>
          <w:rFonts w:ascii="Times New Roman" w:eastAsia="Times New Roman" w:hAnsi="Times New Roman" w:cs="Times New Roman"/>
          <w:sz w:val="24"/>
          <w:szCs w:val="24"/>
          <w:lang w:eastAsia="en-GB"/>
        </w:rPr>
        <w:t>, </w:t>
      </w:r>
      <w:hyperlink r:id="rId28" w:history="1">
        <w:r w:rsidR="00A551DF" w:rsidRPr="00E523FA">
          <w:rPr>
            <w:rFonts w:ascii="Times New Roman" w:eastAsia="Times New Roman" w:hAnsi="Times New Roman" w:cs="Times New Roman"/>
            <w:sz w:val="24"/>
            <w:szCs w:val="24"/>
            <w:lang w:eastAsia="en-GB"/>
          </w:rPr>
          <w:t>N. Ramankutty</w:t>
        </w:r>
      </w:hyperlink>
      <w:r w:rsidR="00A551DF" w:rsidRPr="00E523FA">
        <w:rPr>
          <w:rFonts w:ascii="Times New Roman" w:eastAsia="Times New Roman" w:hAnsi="Times New Roman" w:cs="Times New Roman"/>
          <w:sz w:val="24"/>
          <w:szCs w:val="24"/>
          <w:lang w:eastAsia="en-GB"/>
        </w:rPr>
        <w:t>, </w:t>
      </w:r>
      <w:hyperlink r:id="rId29" w:history="1">
        <w:r w:rsidR="00A551DF" w:rsidRPr="00E523FA">
          <w:rPr>
            <w:rFonts w:ascii="Times New Roman" w:eastAsia="Times New Roman" w:hAnsi="Times New Roman" w:cs="Times New Roman"/>
            <w:sz w:val="24"/>
            <w:szCs w:val="24"/>
            <w:lang w:eastAsia="en-GB"/>
          </w:rPr>
          <w:t>K. A Brauman</w:t>
        </w:r>
      </w:hyperlink>
      <w:r w:rsidR="00A551DF" w:rsidRPr="00E523FA">
        <w:rPr>
          <w:rFonts w:ascii="Times New Roman" w:eastAsia="Times New Roman" w:hAnsi="Times New Roman" w:cs="Times New Roman"/>
          <w:sz w:val="24"/>
          <w:szCs w:val="24"/>
          <w:lang w:eastAsia="en-GB"/>
        </w:rPr>
        <w:t>, </w:t>
      </w:r>
      <w:hyperlink r:id="rId30" w:history="1">
        <w:r w:rsidR="00A551DF" w:rsidRPr="00E523FA">
          <w:rPr>
            <w:rFonts w:ascii="Times New Roman" w:eastAsia="Times New Roman" w:hAnsi="Times New Roman" w:cs="Times New Roman"/>
            <w:sz w:val="24"/>
            <w:szCs w:val="24"/>
            <w:lang w:eastAsia="en-GB"/>
          </w:rPr>
          <w:t>E. S (2011). Cassidy</w:t>
        </w:r>
      </w:hyperlink>
      <w:r w:rsidR="00A551DF" w:rsidRPr="00E523FA">
        <w:rPr>
          <w:rFonts w:ascii="Times New Roman" w:eastAsia="Times New Roman" w:hAnsi="Times New Roman" w:cs="Times New Roman"/>
          <w:sz w:val="24"/>
          <w:szCs w:val="24"/>
          <w:lang w:eastAsia="en-GB"/>
        </w:rPr>
        <w:t>, </w:t>
      </w:r>
      <w:hyperlink r:id="rId31" w:history="1">
        <w:r w:rsidR="00A551DF" w:rsidRPr="00E523FA">
          <w:rPr>
            <w:rFonts w:ascii="Times New Roman" w:eastAsia="Times New Roman" w:hAnsi="Times New Roman" w:cs="Times New Roman"/>
            <w:sz w:val="24"/>
            <w:szCs w:val="24"/>
            <w:lang w:eastAsia="en-GB"/>
          </w:rPr>
          <w:t>JS Gerber</w:t>
        </w:r>
      </w:hyperlink>
      <w:r w:rsidR="00A551DF" w:rsidRPr="00E523FA">
        <w:rPr>
          <w:rFonts w:ascii="Times New Roman" w:eastAsia="Times New Roman" w:hAnsi="Times New Roman" w:cs="Times New Roman"/>
          <w:sz w:val="24"/>
          <w:szCs w:val="24"/>
          <w:lang w:eastAsia="en-GB"/>
        </w:rPr>
        <w:t>, M Johnston, </w:t>
      </w:r>
      <w:hyperlink r:id="rId32" w:history="1">
        <w:r w:rsidR="00A551DF" w:rsidRPr="00E523FA">
          <w:rPr>
            <w:rFonts w:ascii="Times New Roman" w:eastAsia="Times New Roman" w:hAnsi="Times New Roman" w:cs="Times New Roman"/>
            <w:sz w:val="24"/>
            <w:szCs w:val="24"/>
            <w:lang w:eastAsia="en-GB"/>
          </w:rPr>
          <w:t>ND Mueller</w:t>
        </w:r>
      </w:hyperlink>
      <w:r w:rsidR="00A551DF" w:rsidRPr="00E523FA">
        <w:rPr>
          <w:rFonts w:ascii="Times New Roman" w:eastAsia="Times New Roman" w:hAnsi="Times New Roman" w:cs="Times New Roman"/>
          <w:sz w:val="24"/>
          <w:szCs w:val="24"/>
          <w:lang w:eastAsia="en-GB"/>
        </w:rPr>
        <w:t xml:space="preserve">, Solutions for a cultivated planet. </w:t>
      </w:r>
      <w:r w:rsidR="00A551DF" w:rsidRPr="00E523FA">
        <w:rPr>
          <w:rFonts w:ascii="Times New Roman" w:eastAsia="Times New Roman" w:hAnsi="Times New Roman" w:cs="Times New Roman"/>
          <w:i/>
          <w:iCs/>
          <w:sz w:val="24"/>
          <w:szCs w:val="24"/>
          <w:lang w:eastAsia="en-GB"/>
        </w:rPr>
        <w:t>Nature</w:t>
      </w:r>
      <w:r w:rsidR="00A551DF" w:rsidRPr="00E523FA">
        <w:rPr>
          <w:rFonts w:ascii="Times New Roman" w:eastAsia="Times New Roman" w:hAnsi="Times New Roman" w:cs="Times New Roman"/>
          <w:sz w:val="24"/>
          <w:szCs w:val="24"/>
          <w:lang w:eastAsia="en-GB"/>
        </w:rPr>
        <w:t xml:space="preserve"> </w:t>
      </w:r>
      <w:r w:rsidR="00A551DF" w:rsidRPr="00E523FA">
        <w:rPr>
          <w:rFonts w:ascii="Times New Roman" w:eastAsia="Times New Roman" w:hAnsi="Times New Roman" w:cs="Times New Roman"/>
          <w:b/>
          <w:bCs/>
          <w:sz w:val="24"/>
          <w:szCs w:val="24"/>
          <w:lang w:eastAsia="en-GB"/>
        </w:rPr>
        <w:t>478</w:t>
      </w:r>
      <w:r w:rsidR="00A551DF" w:rsidRPr="00E523FA">
        <w:rPr>
          <w:rFonts w:ascii="Times New Roman" w:eastAsia="Times New Roman" w:hAnsi="Times New Roman" w:cs="Times New Roman"/>
          <w:sz w:val="24"/>
          <w:szCs w:val="24"/>
          <w:lang w:eastAsia="en-GB"/>
        </w:rPr>
        <w:t>, 337–342.</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https://doi.org/10.1038/nature10452</w:t>
      </w:r>
    </w:p>
    <w:p w14:paraId="0D75BF5F" w14:textId="7D433CBD" w:rsidR="00A551DF" w:rsidRPr="00E523FA" w:rsidRDefault="00A551DF" w:rsidP="00A551DF">
      <w:pPr>
        <w:pStyle w:val="c-article-referencestext"/>
        <w:ind w:left="720" w:right="432" w:hanging="720"/>
      </w:pPr>
      <w:r w:rsidRPr="00E523FA">
        <w:t xml:space="preserve">Glover J. D. </w:t>
      </w:r>
      <w:proofErr w:type="spellStart"/>
      <w:r w:rsidRPr="00E523FA">
        <w:t>Reganold</w:t>
      </w:r>
      <w:proofErr w:type="spellEnd"/>
      <w:r w:rsidRPr="00E523FA">
        <w:t xml:space="preserve"> (2010). perennial grains: food security for the future. </w:t>
      </w:r>
      <w:proofErr w:type="spellStart"/>
      <w:r w:rsidRPr="00E523FA">
        <w:t>Iss</w:t>
      </w:r>
      <w:proofErr w:type="spellEnd"/>
      <w:r w:rsidRPr="00E523FA">
        <w:t xml:space="preserve"> Sci Technol., 26: 41-47.</w:t>
      </w:r>
      <w:r w:rsidR="00BD303F" w:rsidRPr="00BD303F">
        <w:rPr>
          <w:rFonts w:ascii="Arial" w:hAnsi="Arial" w:cs="Arial"/>
          <w:sz w:val="18"/>
          <w:szCs w:val="18"/>
        </w:rPr>
        <w:t xml:space="preserve"> </w:t>
      </w:r>
      <w:r w:rsidR="00BD303F">
        <w:rPr>
          <w:rFonts w:ascii="Arial" w:hAnsi="Arial" w:cs="Arial"/>
          <w:sz w:val="18"/>
          <w:szCs w:val="18"/>
        </w:rPr>
        <w:t>https://doi.org/10.1079/9781845936334.0177</w:t>
      </w:r>
    </w:p>
    <w:p w14:paraId="793B69B0" w14:textId="4F245B11" w:rsidR="00A551DF" w:rsidRPr="00E523FA" w:rsidRDefault="00A551DF" w:rsidP="00A551DF">
      <w:pPr>
        <w:pStyle w:val="c-article-referencestext"/>
        <w:ind w:left="720" w:right="432" w:hanging="720"/>
      </w:pPr>
      <w:r w:rsidRPr="00E523FA">
        <w:t xml:space="preserve">Hobbs P. R, </w:t>
      </w:r>
      <w:proofErr w:type="spellStart"/>
      <w:r w:rsidRPr="00E523FA">
        <w:t>Govaerts</w:t>
      </w:r>
      <w:proofErr w:type="spellEnd"/>
      <w:r w:rsidRPr="00E523FA">
        <w:t xml:space="preserve"> B: How conservation agriculture can contribute to buffering climate change. Climate Change and Crop Production. Edited by: Wallingford RM. 2009, CAB International, Oxford, UK, 177-199.</w:t>
      </w:r>
      <w:r w:rsidR="00BD303F" w:rsidRPr="00BD303F">
        <w:rPr>
          <w:rFonts w:ascii="Arial" w:hAnsi="Arial" w:cs="Arial"/>
          <w:sz w:val="18"/>
          <w:szCs w:val="18"/>
        </w:rPr>
        <w:t xml:space="preserve"> </w:t>
      </w:r>
      <w:r w:rsidR="00BD303F">
        <w:rPr>
          <w:rFonts w:ascii="Arial" w:hAnsi="Arial" w:cs="Arial"/>
          <w:sz w:val="18"/>
          <w:szCs w:val="18"/>
        </w:rPr>
        <w:t>https://doi.org/10.1007/978-3-319-52683-6_9</w:t>
      </w:r>
    </w:p>
    <w:p w14:paraId="77527E65" w14:textId="017539E4" w:rsidR="00A551DF" w:rsidRPr="00E523FA" w:rsidRDefault="00A551DF" w:rsidP="00A551DF">
      <w:pPr>
        <w:pStyle w:val="c-bibliographic-informationcitation"/>
        <w:ind w:left="720" w:right="432" w:hanging="720"/>
        <w:jc w:val="both"/>
      </w:pPr>
      <w:r w:rsidRPr="00E523FA">
        <w:t xml:space="preserve">Hossain, L., Rahman, R., Khan, M.S. (2017). Alternatives of Pesticides. In: Khan, M., Rahman, M. (eds) Pesticide Residue in Foods. Springer, Cham. </w:t>
      </w:r>
      <w:r w:rsidR="00BD303F">
        <w:rPr>
          <w:rFonts w:ascii="Arial" w:hAnsi="Arial" w:cs="Arial"/>
          <w:sz w:val="18"/>
          <w:szCs w:val="18"/>
        </w:rPr>
        <w:t>https://doi.org/10.1007/978-3-319-52683-6_9</w:t>
      </w:r>
    </w:p>
    <w:p w14:paraId="32C7D377" w14:textId="76E39D28" w:rsidR="00A551DF" w:rsidRPr="001F17C2" w:rsidRDefault="00A551DF" w:rsidP="00A551DF">
      <w:pPr>
        <w:spacing w:line="240" w:lineRule="auto"/>
        <w:ind w:left="720" w:hanging="720"/>
        <w:jc w:val="both"/>
        <w:outlineLvl w:val="0"/>
      </w:pPr>
      <w:r w:rsidRPr="009E6B62">
        <w:rPr>
          <w:rFonts w:ascii="Times New Roman" w:eastAsia="Times New Roman" w:hAnsi="Times New Roman" w:cs="Times New Roman"/>
          <w:sz w:val="24"/>
          <w:szCs w:val="24"/>
          <w:lang w:eastAsia="en-GB"/>
        </w:rPr>
        <w:t>Hussain, M.; Ashfaq, M.; Ali, A.; Hassan, S.; Imran, M.A</w:t>
      </w:r>
      <w:r>
        <w:rPr>
          <w:rFonts w:ascii="Times New Roman" w:eastAsia="Times New Roman" w:hAnsi="Times New Roman" w:cs="Times New Roman"/>
          <w:sz w:val="24"/>
          <w:szCs w:val="24"/>
          <w:lang w:eastAsia="en-GB"/>
        </w:rPr>
        <w:t xml:space="preserve"> (2017)</w:t>
      </w:r>
      <w:r w:rsidRPr="009E6B62">
        <w:rPr>
          <w:rFonts w:ascii="Times New Roman" w:eastAsia="Times New Roman" w:hAnsi="Times New Roman" w:cs="Times New Roman"/>
          <w:sz w:val="24"/>
          <w:szCs w:val="24"/>
          <w:lang w:eastAsia="en-GB"/>
        </w:rPr>
        <w:t xml:space="preserve">. An econometric analysis of bed-furrow irrigation for cultivated wheat in irrigated areas of Punjab, Pakistan. </w:t>
      </w:r>
      <w:r w:rsidRPr="00F725EC">
        <w:rPr>
          <w:rFonts w:ascii="Times New Roman" w:eastAsia="Times New Roman" w:hAnsi="Times New Roman" w:cs="Times New Roman"/>
          <w:sz w:val="24"/>
          <w:szCs w:val="24"/>
          <w:lang w:eastAsia="en-GB"/>
        </w:rPr>
        <w:t>Pak. J. Agric. Sci.</w:t>
      </w:r>
      <w:r w:rsidRPr="009E6B62">
        <w:rPr>
          <w:rFonts w:ascii="Times New Roman" w:eastAsia="Times New Roman" w:hAnsi="Times New Roman" w:cs="Times New Roman"/>
          <w:sz w:val="24"/>
          <w:szCs w:val="24"/>
          <w:lang w:eastAsia="en-GB"/>
        </w:rPr>
        <w:t xml:space="preserve">, </w:t>
      </w:r>
      <w:r w:rsidRPr="00F725EC">
        <w:rPr>
          <w:rFonts w:ascii="Times New Roman" w:eastAsia="Times New Roman" w:hAnsi="Times New Roman" w:cs="Times New Roman"/>
          <w:sz w:val="24"/>
          <w:szCs w:val="24"/>
          <w:lang w:eastAsia="en-GB"/>
        </w:rPr>
        <w:t>54</w:t>
      </w:r>
      <w:r w:rsidRPr="009E6B62">
        <w:rPr>
          <w:rFonts w:ascii="Times New Roman" w:eastAsia="Times New Roman" w:hAnsi="Times New Roman" w:cs="Times New Roman"/>
          <w:sz w:val="24"/>
          <w:szCs w:val="24"/>
          <w:lang w:eastAsia="en-GB"/>
        </w:rPr>
        <w:t>, 467–474</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https://doi.org/10.21162/PAKJAS/17.4860</w:t>
      </w:r>
    </w:p>
    <w:p w14:paraId="37084FED" w14:textId="7EDB5F28" w:rsidR="00A551DF" w:rsidRDefault="00A551DF" w:rsidP="00A551DF">
      <w:pPr>
        <w:spacing w:after="0" w:line="240" w:lineRule="auto"/>
        <w:ind w:left="720" w:hanging="720"/>
        <w:jc w:val="both"/>
        <w:outlineLvl w:val="0"/>
        <w:rPr>
          <w:rFonts w:ascii="Times New Roman" w:eastAsia="Times New Roman" w:hAnsi="Times New Roman" w:cs="Times New Roman"/>
          <w:sz w:val="24"/>
          <w:szCs w:val="24"/>
          <w:lang w:eastAsia="en-GB"/>
        </w:rPr>
      </w:pPr>
      <w:r w:rsidRPr="00602400">
        <w:rPr>
          <w:rFonts w:ascii="Times New Roman" w:eastAsia="Times New Roman" w:hAnsi="Times New Roman" w:cs="Times New Roman"/>
          <w:sz w:val="24"/>
          <w:szCs w:val="24"/>
          <w:lang w:eastAsia="en-GB"/>
        </w:rPr>
        <w:t xml:space="preserve">Hussain, S.; Amin, A.; Mubeen, M.; Khaliq, T.; Shahid, M.; Hammad, H.M.; Sultana, S.R.; </w:t>
      </w:r>
      <w:proofErr w:type="spellStart"/>
      <w:r w:rsidRPr="00602400">
        <w:rPr>
          <w:rFonts w:ascii="Times New Roman" w:eastAsia="Times New Roman" w:hAnsi="Times New Roman" w:cs="Times New Roman"/>
          <w:sz w:val="24"/>
          <w:szCs w:val="24"/>
          <w:lang w:eastAsia="en-GB"/>
        </w:rPr>
        <w:t>Awais</w:t>
      </w:r>
      <w:proofErr w:type="spellEnd"/>
      <w:r w:rsidRPr="00602400">
        <w:rPr>
          <w:rFonts w:ascii="Times New Roman" w:eastAsia="Times New Roman" w:hAnsi="Times New Roman" w:cs="Times New Roman"/>
          <w:sz w:val="24"/>
          <w:szCs w:val="24"/>
          <w:lang w:eastAsia="en-GB"/>
        </w:rPr>
        <w:t>, M.; Murtaza, B.; Amjad, M.; et al.</w:t>
      </w:r>
      <w:r>
        <w:rPr>
          <w:rFonts w:ascii="Times New Roman" w:eastAsia="Times New Roman" w:hAnsi="Times New Roman" w:cs="Times New Roman"/>
          <w:sz w:val="24"/>
          <w:szCs w:val="24"/>
          <w:lang w:eastAsia="en-GB"/>
        </w:rPr>
        <w:t xml:space="preserve"> (</w:t>
      </w:r>
      <w:r w:rsidRPr="00154437">
        <w:rPr>
          <w:rFonts w:ascii="Times New Roman" w:eastAsia="Times New Roman" w:hAnsi="Times New Roman" w:cs="Times New Roman"/>
          <w:sz w:val="24"/>
          <w:szCs w:val="24"/>
          <w:lang w:eastAsia="en-GB"/>
        </w:rPr>
        <w:t>2022</w:t>
      </w:r>
      <w:r>
        <w:rPr>
          <w:rFonts w:ascii="Times New Roman" w:eastAsia="Times New Roman" w:hAnsi="Times New Roman" w:cs="Times New Roman"/>
          <w:sz w:val="24"/>
          <w:szCs w:val="24"/>
          <w:lang w:eastAsia="en-GB"/>
        </w:rPr>
        <w:t>).</w:t>
      </w:r>
      <w:r w:rsidRPr="00602400">
        <w:rPr>
          <w:rFonts w:ascii="Times New Roman" w:eastAsia="Times New Roman" w:hAnsi="Times New Roman" w:cs="Times New Roman"/>
          <w:sz w:val="24"/>
          <w:szCs w:val="24"/>
          <w:lang w:eastAsia="en-GB"/>
        </w:rPr>
        <w:t xml:space="preserve"> Climate smart agriculture (CSA) technologies. In Building Climate Resilience in Agriculture; Springer: Cham, </w:t>
      </w:r>
      <w:proofErr w:type="gramStart"/>
      <w:r w:rsidRPr="00602400">
        <w:rPr>
          <w:rFonts w:ascii="Times New Roman" w:eastAsia="Times New Roman" w:hAnsi="Times New Roman" w:cs="Times New Roman"/>
          <w:sz w:val="24"/>
          <w:szCs w:val="24"/>
          <w:lang w:eastAsia="en-GB"/>
        </w:rPr>
        <w:t>Switzerland,;</w:t>
      </w:r>
      <w:proofErr w:type="gramEnd"/>
      <w:r w:rsidRPr="00602400">
        <w:rPr>
          <w:rFonts w:ascii="Times New Roman" w:eastAsia="Times New Roman" w:hAnsi="Times New Roman" w:cs="Times New Roman"/>
          <w:sz w:val="24"/>
          <w:szCs w:val="24"/>
          <w:lang w:eastAsia="en-GB"/>
        </w:rPr>
        <w:t xml:space="preserve"> pp. 319–338</w:t>
      </w:r>
      <w:bookmarkStart w:id="1" w:name="_Hlk217923569"/>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https://doi.org/10.1007/978-3-030-79408-8_20</w:t>
      </w:r>
      <w:bookmarkEnd w:id="1"/>
    </w:p>
    <w:p w14:paraId="54EF0CD1" w14:textId="43C0E870" w:rsidR="00A551DF" w:rsidRDefault="00A551DF" w:rsidP="00A551DF">
      <w:pPr>
        <w:spacing w:line="240" w:lineRule="auto"/>
        <w:ind w:left="720" w:hanging="720"/>
        <w:jc w:val="both"/>
        <w:outlineLvl w:val="0"/>
        <w:rPr>
          <w:rFonts w:ascii="Times New Roman" w:hAnsi="Times New Roman" w:cs="Times New Roman"/>
          <w:sz w:val="24"/>
          <w:szCs w:val="24"/>
        </w:rPr>
      </w:pPr>
      <w:r w:rsidRPr="00F725EC">
        <w:rPr>
          <w:rFonts w:ascii="Times New Roman" w:hAnsi="Times New Roman" w:cs="Times New Roman"/>
          <w:sz w:val="24"/>
          <w:szCs w:val="24"/>
        </w:rPr>
        <w:t xml:space="preserve">Imran, M.A.; Ali, A.; Ashfaq, M.; Hassan, S.; </w:t>
      </w:r>
      <w:proofErr w:type="spellStart"/>
      <w:r w:rsidRPr="00F725EC">
        <w:rPr>
          <w:rFonts w:ascii="Times New Roman" w:hAnsi="Times New Roman" w:cs="Times New Roman"/>
          <w:sz w:val="24"/>
          <w:szCs w:val="24"/>
        </w:rPr>
        <w:t>Culas</w:t>
      </w:r>
      <w:proofErr w:type="spellEnd"/>
      <w:r w:rsidRPr="00F725EC">
        <w:rPr>
          <w:rFonts w:ascii="Times New Roman" w:hAnsi="Times New Roman" w:cs="Times New Roman"/>
          <w:sz w:val="24"/>
          <w:szCs w:val="24"/>
        </w:rPr>
        <w:t>, R.; Ma</w:t>
      </w:r>
      <w:r>
        <w:rPr>
          <w:rFonts w:ascii="Times New Roman" w:hAnsi="Times New Roman" w:cs="Times New Roman"/>
          <w:sz w:val="24"/>
          <w:szCs w:val="24"/>
        </w:rPr>
        <w:t xml:space="preserve"> (</w:t>
      </w:r>
      <w:r w:rsidRPr="00C579D5">
        <w:rPr>
          <w:rFonts w:ascii="Times New Roman" w:hAnsi="Times New Roman" w:cs="Times New Roman"/>
          <w:bCs/>
          <w:sz w:val="24"/>
          <w:szCs w:val="24"/>
        </w:rPr>
        <w:t>2018</w:t>
      </w:r>
      <w:r>
        <w:rPr>
          <w:rFonts w:ascii="Times New Roman" w:hAnsi="Times New Roman" w:cs="Times New Roman"/>
          <w:bCs/>
          <w:sz w:val="24"/>
          <w:szCs w:val="24"/>
        </w:rPr>
        <w:t>)</w:t>
      </w:r>
      <w:r w:rsidRPr="00F725EC">
        <w:rPr>
          <w:rFonts w:ascii="Times New Roman" w:hAnsi="Times New Roman" w:cs="Times New Roman"/>
          <w:sz w:val="24"/>
          <w:szCs w:val="24"/>
        </w:rPr>
        <w:t xml:space="preserve">, C. Impact of Climate Smart Agriculture (CSA) practices on cotton production and livelihood of farmers in Punjab, Pakistan. </w:t>
      </w:r>
      <w:r w:rsidRPr="00F725EC">
        <w:rPr>
          <w:rStyle w:val="html-italic"/>
          <w:rFonts w:ascii="Times New Roman" w:hAnsi="Times New Roman" w:cs="Times New Roman"/>
          <w:sz w:val="24"/>
          <w:szCs w:val="24"/>
        </w:rPr>
        <w:t>Sustainability</w:t>
      </w:r>
      <w:r w:rsidRPr="00F725EC">
        <w:rPr>
          <w:rFonts w:ascii="Times New Roman" w:hAnsi="Times New Roman" w:cs="Times New Roman"/>
          <w:sz w:val="24"/>
          <w:szCs w:val="24"/>
        </w:rPr>
        <w:t xml:space="preserve">, </w:t>
      </w:r>
      <w:r w:rsidRPr="00F725EC">
        <w:rPr>
          <w:rStyle w:val="html-italic"/>
          <w:rFonts w:ascii="Times New Roman" w:hAnsi="Times New Roman" w:cs="Times New Roman"/>
          <w:sz w:val="24"/>
          <w:szCs w:val="24"/>
        </w:rPr>
        <w:t>10</w:t>
      </w:r>
      <w:r w:rsidRPr="00F725EC">
        <w:rPr>
          <w:rFonts w:ascii="Times New Roman" w:hAnsi="Times New Roman" w:cs="Times New Roman"/>
          <w:sz w:val="24"/>
          <w:szCs w:val="24"/>
        </w:rPr>
        <w:t>, 2101</w:t>
      </w:r>
      <w:r>
        <w:rPr>
          <w:rFonts w:ascii="Times New Roman" w:hAnsi="Times New Roman" w:cs="Times New Roman"/>
          <w:sz w:val="24"/>
          <w:szCs w:val="24"/>
        </w:rPr>
        <w:t>.</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https://doi.org/10.3390/su10062101</w:t>
      </w:r>
    </w:p>
    <w:p w14:paraId="71CB7FF8" w14:textId="60995EDD" w:rsidR="00A551DF" w:rsidRPr="00E523FA" w:rsidRDefault="00A551DF" w:rsidP="00A551DF">
      <w:pPr>
        <w:spacing w:after="160" w:line="240" w:lineRule="auto"/>
        <w:ind w:left="720" w:right="432" w:hanging="720"/>
        <w:jc w:val="both"/>
        <w:rPr>
          <w:rFonts w:ascii="Times New Roman" w:hAnsi="Times New Roman" w:cs="Times New Roman"/>
          <w:sz w:val="24"/>
          <w:szCs w:val="24"/>
        </w:rPr>
      </w:pPr>
      <w:r w:rsidRPr="00E523FA">
        <w:rPr>
          <w:rFonts w:ascii="Times New Roman" w:hAnsi="Times New Roman" w:cs="Times New Roman"/>
          <w:sz w:val="24"/>
          <w:szCs w:val="24"/>
        </w:rPr>
        <w:t xml:space="preserve">IPCC (2019). Climate changes and land: Au IPCC special report on climate change, desertification, land degradation, sustainable land management, food security and </w:t>
      </w:r>
      <w:proofErr w:type="spellStart"/>
      <w:r w:rsidRPr="00E523FA">
        <w:rPr>
          <w:rFonts w:ascii="Times New Roman" w:hAnsi="Times New Roman" w:cs="Times New Roman"/>
          <w:sz w:val="24"/>
          <w:szCs w:val="24"/>
        </w:rPr>
        <w:t>green house</w:t>
      </w:r>
      <w:proofErr w:type="spellEnd"/>
      <w:r w:rsidRPr="00E523FA">
        <w:rPr>
          <w:rFonts w:ascii="Times New Roman" w:hAnsi="Times New Roman" w:cs="Times New Roman"/>
          <w:sz w:val="24"/>
          <w:szCs w:val="24"/>
        </w:rPr>
        <w:t xml:space="preserve"> gas fluxes in terrestrial </w:t>
      </w:r>
      <w:proofErr w:type="gramStart"/>
      <w:r w:rsidRPr="00E523FA">
        <w:rPr>
          <w:rFonts w:ascii="Times New Roman" w:hAnsi="Times New Roman" w:cs="Times New Roman"/>
          <w:sz w:val="24"/>
          <w:szCs w:val="24"/>
        </w:rPr>
        <w:t>ecosystem  (</w:t>
      </w:r>
      <w:proofErr w:type="gramEnd"/>
      <w:r w:rsidRPr="00E523FA">
        <w:rPr>
          <w:rFonts w:ascii="Times New Roman" w:hAnsi="Times New Roman" w:cs="Times New Roman"/>
          <w:sz w:val="24"/>
          <w:szCs w:val="24"/>
        </w:rPr>
        <w:t xml:space="preserve">P.906) </w:t>
      </w:r>
      <w:r w:rsidR="00BD303F">
        <w:rPr>
          <w:rFonts w:ascii="Arial" w:eastAsia="Times New Roman" w:hAnsi="Arial" w:cs="Arial"/>
          <w:sz w:val="18"/>
          <w:szCs w:val="18"/>
        </w:rPr>
        <w:t>https://www.ipcc.ch/report/srccl/</w:t>
      </w:r>
    </w:p>
    <w:p w14:paraId="26F94954" w14:textId="73A1478F" w:rsidR="00A551DF" w:rsidRPr="00E523FA" w:rsidRDefault="00A551DF" w:rsidP="00A551DF">
      <w:pPr>
        <w:autoSpaceDE w:val="0"/>
        <w:autoSpaceDN w:val="0"/>
        <w:adjustRightInd w:val="0"/>
        <w:spacing w:after="0" w:line="240" w:lineRule="auto"/>
        <w:ind w:left="720" w:right="432" w:hanging="720"/>
        <w:rPr>
          <w:rFonts w:ascii="Times New Roman" w:hAnsi="Times New Roman" w:cs="Times New Roman"/>
          <w:sz w:val="24"/>
          <w:szCs w:val="24"/>
        </w:rPr>
      </w:pPr>
      <w:r w:rsidRPr="00E523FA">
        <w:rPr>
          <w:rFonts w:ascii="Times New Roman" w:hAnsi="Times New Roman" w:cs="Times New Roman"/>
          <w:sz w:val="24"/>
          <w:szCs w:val="24"/>
        </w:rPr>
        <w:t xml:space="preserve">Karanja FK, </w:t>
      </w:r>
      <w:proofErr w:type="spellStart"/>
      <w:r w:rsidRPr="00E523FA">
        <w:rPr>
          <w:rFonts w:ascii="Times New Roman" w:hAnsi="Times New Roman" w:cs="Times New Roman"/>
          <w:sz w:val="24"/>
          <w:szCs w:val="24"/>
        </w:rPr>
        <w:t>Kabubo</w:t>
      </w:r>
      <w:proofErr w:type="spellEnd"/>
      <w:r w:rsidRPr="00E523FA">
        <w:rPr>
          <w:rFonts w:ascii="Times New Roman" w:hAnsi="Times New Roman" w:cs="Times New Roman"/>
          <w:sz w:val="24"/>
          <w:szCs w:val="24"/>
        </w:rPr>
        <w:t xml:space="preserve"> M, Jane (2022). The Economic Impact of Climate Change on Kenyan Crop Agriculture: A Ricardian Approach. World Bank Policy Research Working Paper No. 2007;4334. Available</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https://doi.org/10.1596/1813-9450-4334</w:t>
      </w:r>
    </w:p>
    <w:p w14:paraId="447ED549" w14:textId="77777777" w:rsidR="00A551DF" w:rsidRPr="00E523FA" w:rsidRDefault="00A551DF" w:rsidP="00A551DF">
      <w:pPr>
        <w:autoSpaceDE w:val="0"/>
        <w:autoSpaceDN w:val="0"/>
        <w:adjustRightInd w:val="0"/>
        <w:spacing w:after="0" w:line="240" w:lineRule="auto"/>
        <w:ind w:left="720" w:right="432" w:hanging="720"/>
        <w:rPr>
          <w:rFonts w:ascii="Times New Roman" w:hAnsi="Times New Roman" w:cs="Times New Roman"/>
          <w:sz w:val="24"/>
          <w:szCs w:val="24"/>
        </w:rPr>
      </w:pPr>
    </w:p>
    <w:p w14:paraId="50C92D15" w14:textId="642F22C3" w:rsidR="00A551DF" w:rsidRPr="00E523FA" w:rsidRDefault="00A551DF" w:rsidP="00A551DF">
      <w:pPr>
        <w:spacing w:line="240" w:lineRule="auto"/>
        <w:ind w:left="720" w:right="432" w:hanging="720"/>
        <w:jc w:val="both"/>
        <w:rPr>
          <w:rFonts w:ascii="Times New Roman" w:hAnsi="Times New Roman" w:cs="Times New Roman"/>
          <w:sz w:val="24"/>
          <w:szCs w:val="24"/>
        </w:rPr>
      </w:pPr>
      <w:r w:rsidRPr="00E523FA">
        <w:rPr>
          <w:rFonts w:ascii="Times New Roman" w:hAnsi="Times New Roman" w:cs="Times New Roman"/>
          <w:sz w:val="24"/>
          <w:szCs w:val="24"/>
        </w:rPr>
        <w:t xml:space="preserve">Larsen, A.E., Claire Powers, L. &amp; </w:t>
      </w:r>
      <w:proofErr w:type="spellStart"/>
      <w:r w:rsidRPr="00E523FA">
        <w:rPr>
          <w:rFonts w:ascii="Times New Roman" w:hAnsi="Times New Roman" w:cs="Times New Roman"/>
          <w:sz w:val="24"/>
          <w:szCs w:val="24"/>
        </w:rPr>
        <w:t>McComb</w:t>
      </w:r>
      <w:proofErr w:type="spellEnd"/>
      <w:r w:rsidRPr="00E523FA">
        <w:rPr>
          <w:rFonts w:ascii="Times New Roman" w:hAnsi="Times New Roman" w:cs="Times New Roman"/>
          <w:sz w:val="24"/>
          <w:szCs w:val="24"/>
        </w:rPr>
        <w:t>, S. (</w:t>
      </w:r>
      <w:proofErr w:type="gramStart"/>
      <w:r w:rsidRPr="00E523FA">
        <w:rPr>
          <w:rFonts w:ascii="Times New Roman" w:hAnsi="Times New Roman" w:cs="Times New Roman"/>
          <w:sz w:val="24"/>
          <w:szCs w:val="24"/>
        </w:rPr>
        <w:t>2021)Identifying</w:t>
      </w:r>
      <w:proofErr w:type="gramEnd"/>
      <w:r w:rsidRPr="00E523FA">
        <w:rPr>
          <w:rFonts w:ascii="Times New Roman" w:hAnsi="Times New Roman" w:cs="Times New Roman"/>
          <w:sz w:val="24"/>
          <w:szCs w:val="24"/>
        </w:rPr>
        <w:t xml:space="preserve"> and characterizing pesticide use on 9,000 fields of organic agriculture. </w:t>
      </w:r>
      <w:r w:rsidRPr="00E523FA">
        <w:rPr>
          <w:rFonts w:ascii="Times New Roman" w:hAnsi="Times New Roman" w:cs="Times New Roman"/>
          <w:i/>
          <w:iCs/>
          <w:sz w:val="24"/>
          <w:szCs w:val="24"/>
        </w:rPr>
        <w:t xml:space="preserve">Nat </w:t>
      </w:r>
      <w:proofErr w:type="spellStart"/>
      <w:r w:rsidRPr="00E523FA">
        <w:rPr>
          <w:rFonts w:ascii="Times New Roman" w:hAnsi="Times New Roman" w:cs="Times New Roman"/>
          <w:i/>
          <w:iCs/>
          <w:sz w:val="24"/>
          <w:szCs w:val="24"/>
        </w:rPr>
        <w:t>Commun</w:t>
      </w:r>
      <w:proofErr w:type="spellEnd"/>
      <w:r w:rsidRPr="00E523FA">
        <w:rPr>
          <w:rFonts w:ascii="Times New Roman" w:hAnsi="Times New Roman" w:cs="Times New Roman"/>
          <w:sz w:val="24"/>
          <w:szCs w:val="24"/>
        </w:rPr>
        <w:t xml:space="preserve"> </w:t>
      </w:r>
      <w:r w:rsidRPr="00E523FA">
        <w:rPr>
          <w:rFonts w:ascii="Times New Roman" w:hAnsi="Times New Roman" w:cs="Times New Roman"/>
          <w:b/>
          <w:bCs/>
          <w:sz w:val="24"/>
          <w:szCs w:val="24"/>
        </w:rPr>
        <w:t>12</w:t>
      </w:r>
      <w:r w:rsidRPr="00E523FA">
        <w:rPr>
          <w:rFonts w:ascii="Times New Roman" w:hAnsi="Times New Roman" w:cs="Times New Roman"/>
          <w:sz w:val="24"/>
          <w:szCs w:val="24"/>
        </w:rPr>
        <w:t>, 5461.</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https://doi.org/10.1038/s41467-021-25502-w</w:t>
      </w:r>
      <w:r w:rsidR="00BD303F" w:rsidRPr="00E523FA">
        <w:rPr>
          <w:rFonts w:ascii="Times New Roman" w:hAnsi="Times New Roman" w:cs="Times New Roman"/>
          <w:sz w:val="24"/>
          <w:szCs w:val="24"/>
        </w:rPr>
        <w:t xml:space="preserve"> </w:t>
      </w:r>
    </w:p>
    <w:p w14:paraId="50D3571E" w14:textId="03D82560" w:rsidR="00A551DF" w:rsidRPr="00E523FA" w:rsidRDefault="00A551DF" w:rsidP="00A551DF">
      <w:pPr>
        <w:pStyle w:val="c-article-referencestext"/>
        <w:ind w:left="720" w:right="432" w:hanging="720"/>
      </w:pPr>
      <w:r w:rsidRPr="00E523FA">
        <w:t xml:space="preserve">Lobell DB, </w:t>
      </w:r>
      <w:proofErr w:type="spellStart"/>
      <w:r w:rsidRPr="00E523FA">
        <w:t>Schlenker</w:t>
      </w:r>
      <w:proofErr w:type="spellEnd"/>
      <w:r w:rsidRPr="00E523FA">
        <w:t xml:space="preserve"> W, Costa-Roberts J (2011). Climate trends and global crop production since 1980. Science., 333: 616-620. 10.1126/science.1204531.</w:t>
      </w:r>
      <w:r w:rsidR="00BD303F" w:rsidRPr="00BD303F">
        <w:rPr>
          <w:rFonts w:ascii="Arial" w:hAnsi="Arial" w:cs="Arial"/>
          <w:sz w:val="18"/>
          <w:szCs w:val="18"/>
        </w:rPr>
        <w:t xml:space="preserve"> </w:t>
      </w:r>
      <w:r w:rsidR="00BD303F">
        <w:rPr>
          <w:rFonts w:ascii="Arial" w:hAnsi="Arial" w:cs="Arial"/>
          <w:sz w:val="18"/>
          <w:szCs w:val="18"/>
        </w:rPr>
        <w:t>https://doi.org/10.1126/science.1204531</w:t>
      </w:r>
    </w:p>
    <w:p w14:paraId="56C20798" w14:textId="65A9BF9E"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r w:rsidRPr="00E523FA">
        <w:rPr>
          <w:rFonts w:ascii="Times New Roman" w:eastAsia="Times New Roman" w:hAnsi="Times New Roman" w:cs="Times New Roman"/>
          <w:sz w:val="24"/>
          <w:szCs w:val="24"/>
          <w:lang w:eastAsia="en-GB"/>
        </w:rPr>
        <w:t xml:space="preserve">Mack, G., Finger, R., Ammann, J., &amp; El </w:t>
      </w:r>
      <w:proofErr w:type="spellStart"/>
      <w:r w:rsidRPr="00E523FA">
        <w:rPr>
          <w:rFonts w:ascii="Times New Roman" w:eastAsia="Times New Roman" w:hAnsi="Times New Roman" w:cs="Times New Roman"/>
          <w:sz w:val="24"/>
          <w:szCs w:val="24"/>
          <w:lang w:eastAsia="en-GB"/>
        </w:rPr>
        <w:t>Benni</w:t>
      </w:r>
      <w:proofErr w:type="spellEnd"/>
      <w:r w:rsidRPr="00E523FA">
        <w:rPr>
          <w:rFonts w:ascii="Times New Roman" w:eastAsia="Times New Roman" w:hAnsi="Times New Roman" w:cs="Times New Roman"/>
          <w:sz w:val="24"/>
          <w:szCs w:val="24"/>
          <w:lang w:eastAsia="en-GB"/>
        </w:rPr>
        <w:t xml:space="preserve">, N. (2023). Modelling policies towards pesticide-free agricultural production systems. </w:t>
      </w:r>
      <w:r w:rsidRPr="00E523FA">
        <w:rPr>
          <w:rFonts w:ascii="Times New Roman" w:eastAsia="Times New Roman" w:hAnsi="Times New Roman" w:cs="Times New Roman"/>
          <w:i/>
          <w:iCs/>
          <w:sz w:val="24"/>
          <w:szCs w:val="24"/>
          <w:lang w:eastAsia="en-GB"/>
        </w:rPr>
        <w:t>Agricultural Systems</w:t>
      </w:r>
      <w:r w:rsidRPr="00E523FA">
        <w:rPr>
          <w:rFonts w:ascii="Times New Roman" w:eastAsia="Times New Roman" w:hAnsi="Times New Roman" w:cs="Times New Roman"/>
          <w:sz w:val="24"/>
          <w:szCs w:val="24"/>
          <w:lang w:eastAsia="en-GB"/>
        </w:rPr>
        <w:t xml:space="preserve">, </w:t>
      </w:r>
      <w:r w:rsidRPr="00E523FA">
        <w:rPr>
          <w:rFonts w:ascii="Times New Roman" w:eastAsia="Times New Roman" w:hAnsi="Times New Roman" w:cs="Times New Roman"/>
          <w:i/>
          <w:iCs/>
          <w:sz w:val="24"/>
          <w:szCs w:val="24"/>
          <w:lang w:eastAsia="en-GB"/>
        </w:rPr>
        <w:t>207</w:t>
      </w:r>
      <w:r w:rsidRPr="00E523FA">
        <w:rPr>
          <w:rFonts w:ascii="Times New Roman" w:eastAsia="Times New Roman" w:hAnsi="Times New Roman" w:cs="Times New Roman"/>
          <w:sz w:val="24"/>
          <w:szCs w:val="24"/>
          <w:lang w:eastAsia="en-GB"/>
        </w:rPr>
        <w:t>, 103642</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https://doi.org/10.1016/j.agsy.2023.103642</w:t>
      </w:r>
    </w:p>
    <w:p w14:paraId="6CAA290F" w14:textId="05981A2B"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Makate</w:t>
      </w:r>
      <w:proofErr w:type="spellEnd"/>
      <w:r w:rsidRPr="00E523FA">
        <w:rPr>
          <w:rFonts w:ascii="Times New Roman" w:eastAsia="Times New Roman" w:hAnsi="Times New Roman" w:cs="Times New Roman"/>
          <w:sz w:val="24"/>
          <w:szCs w:val="24"/>
          <w:lang w:eastAsia="en-GB"/>
        </w:rPr>
        <w:t xml:space="preserve">, C.; </w:t>
      </w:r>
      <w:proofErr w:type="spellStart"/>
      <w:r w:rsidRPr="00E523FA">
        <w:rPr>
          <w:rFonts w:ascii="Times New Roman" w:eastAsia="Times New Roman" w:hAnsi="Times New Roman" w:cs="Times New Roman"/>
          <w:sz w:val="24"/>
          <w:szCs w:val="24"/>
          <w:lang w:eastAsia="en-GB"/>
        </w:rPr>
        <w:t>Makate</w:t>
      </w:r>
      <w:proofErr w:type="spellEnd"/>
      <w:r w:rsidRPr="00E523FA">
        <w:rPr>
          <w:rFonts w:ascii="Times New Roman" w:eastAsia="Times New Roman" w:hAnsi="Times New Roman" w:cs="Times New Roman"/>
          <w:sz w:val="24"/>
          <w:szCs w:val="24"/>
          <w:lang w:eastAsia="en-GB"/>
        </w:rPr>
        <w:t xml:space="preserve">, M.; Mango, N (2018). Farm household typology and adoption of climate-smart agriculture practices in smallholder farming systems of southern Africa. Afr. J. Sci. Technol. </w:t>
      </w:r>
      <w:proofErr w:type="spellStart"/>
      <w:r w:rsidRPr="00E523FA">
        <w:rPr>
          <w:rFonts w:ascii="Times New Roman" w:eastAsia="Times New Roman" w:hAnsi="Times New Roman" w:cs="Times New Roman"/>
          <w:sz w:val="24"/>
          <w:szCs w:val="24"/>
          <w:lang w:eastAsia="en-GB"/>
        </w:rPr>
        <w:t>Innov</w:t>
      </w:r>
      <w:proofErr w:type="spellEnd"/>
      <w:r w:rsidRPr="00E523FA">
        <w:rPr>
          <w:rFonts w:ascii="Times New Roman" w:eastAsia="Times New Roman" w:hAnsi="Times New Roman" w:cs="Times New Roman"/>
          <w:sz w:val="24"/>
          <w:szCs w:val="24"/>
          <w:lang w:eastAsia="en-GB"/>
        </w:rPr>
        <w:t xml:space="preserve">. Dev., 10, 421–439. </w:t>
      </w:r>
      <w:r w:rsidR="00BD303F">
        <w:rPr>
          <w:rFonts w:ascii="Arial" w:eastAsia="Times New Roman" w:hAnsi="Arial" w:cs="Arial"/>
          <w:sz w:val="18"/>
          <w:szCs w:val="18"/>
        </w:rPr>
        <w:t>https://doi.org/10.1080/20421338.2018.1471027</w:t>
      </w:r>
    </w:p>
    <w:p w14:paraId="56F6124B" w14:textId="2B260337"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r w:rsidRPr="00E523FA">
        <w:rPr>
          <w:rFonts w:ascii="Times New Roman" w:eastAsia="Times New Roman" w:hAnsi="Times New Roman" w:cs="Times New Roman"/>
          <w:sz w:val="24"/>
          <w:szCs w:val="24"/>
          <w:lang w:eastAsia="en-GB"/>
        </w:rPr>
        <w:lastRenderedPageBreak/>
        <w:t xml:space="preserve">Martinez-Baron, D.; </w:t>
      </w:r>
      <w:proofErr w:type="spellStart"/>
      <w:r w:rsidRPr="00E523FA">
        <w:rPr>
          <w:rFonts w:ascii="Times New Roman" w:eastAsia="Times New Roman" w:hAnsi="Times New Roman" w:cs="Times New Roman"/>
          <w:sz w:val="24"/>
          <w:szCs w:val="24"/>
          <w:lang w:eastAsia="en-GB"/>
        </w:rPr>
        <w:t>Orjuela</w:t>
      </w:r>
      <w:proofErr w:type="spellEnd"/>
      <w:r w:rsidRPr="00E523FA">
        <w:rPr>
          <w:rFonts w:ascii="Times New Roman" w:eastAsia="Times New Roman" w:hAnsi="Times New Roman" w:cs="Times New Roman"/>
          <w:sz w:val="24"/>
          <w:szCs w:val="24"/>
          <w:lang w:eastAsia="en-GB"/>
        </w:rPr>
        <w:t xml:space="preserve">, G.; </w:t>
      </w:r>
      <w:proofErr w:type="spellStart"/>
      <w:r w:rsidRPr="00E523FA">
        <w:rPr>
          <w:rFonts w:ascii="Times New Roman" w:eastAsia="Times New Roman" w:hAnsi="Times New Roman" w:cs="Times New Roman"/>
          <w:sz w:val="24"/>
          <w:szCs w:val="24"/>
          <w:lang w:eastAsia="en-GB"/>
        </w:rPr>
        <w:t>Renzoni</w:t>
      </w:r>
      <w:proofErr w:type="spellEnd"/>
      <w:r w:rsidRPr="00E523FA">
        <w:rPr>
          <w:rFonts w:ascii="Times New Roman" w:eastAsia="Times New Roman" w:hAnsi="Times New Roman" w:cs="Times New Roman"/>
          <w:sz w:val="24"/>
          <w:szCs w:val="24"/>
          <w:lang w:eastAsia="en-GB"/>
        </w:rPr>
        <w:t xml:space="preserve">, G.; Rodríguez, A.M.L.; Prager, S.D (2018). Small-scale farmers in a 1.5 C future: The importance of local social dynamics as an enabling factor for implementation and scaling of climate-smart agriculture. </w:t>
      </w:r>
      <w:proofErr w:type="spellStart"/>
      <w:r w:rsidRPr="00E523FA">
        <w:rPr>
          <w:rFonts w:ascii="Times New Roman" w:eastAsia="Times New Roman" w:hAnsi="Times New Roman" w:cs="Times New Roman"/>
          <w:sz w:val="24"/>
          <w:szCs w:val="24"/>
          <w:lang w:eastAsia="en-GB"/>
        </w:rPr>
        <w:t>Curr</w:t>
      </w:r>
      <w:proofErr w:type="spellEnd"/>
      <w:r w:rsidRPr="00E523FA">
        <w:rPr>
          <w:rFonts w:ascii="Times New Roman" w:eastAsia="Times New Roman" w:hAnsi="Times New Roman" w:cs="Times New Roman"/>
          <w:sz w:val="24"/>
          <w:szCs w:val="24"/>
          <w:lang w:eastAsia="en-GB"/>
        </w:rPr>
        <w:t xml:space="preserve">. </w:t>
      </w:r>
      <w:proofErr w:type="spellStart"/>
      <w:r w:rsidRPr="00E523FA">
        <w:rPr>
          <w:rFonts w:ascii="Times New Roman" w:eastAsia="Times New Roman" w:hAnsi="Times New Roman" w:cs="Times New Roman"/>
          <w:sz w:val="24"/>
          <w:szCs w:val="24"/>
          <w:lang w:eastAsia="en-GB"/>
        </w:rPr>
        <w:t>Opin</w:t>
      </w:r>
      <w:proofErr w:type="spellEnd"/>
      <w:r w:rsidRPr="00E523FA">
        <w:rPr>
          <w:rFonts w:ascii="Times New Roman" w:eastAsia="Times New Roman" w:hAnsi="Times New Roman" w:cs="Times New Roman"/>
          <w:sz w:val="24"/>
          <w:szCs w:val="24"/>
          <w:lang w:eastAsia="en-GB"/>
        </w:rPr>
        <w:t xml:space="preserve">. Environ. Sustain., 31, 112–119. </w:t>
      </w:r>
      <w:r w:rsidR="00BD303F">
        <w:rPr>
          <w:rFonts w:ascii="Arial" w:eastAsia="Times New Roman" w:hAnsi="Arial" w:cs="Arial"/>
          <w:sz w:val="18"/>
          <w:szCs w:val="18"/>
        </w:rPr>
        <w:t>https://doi.org/10.1016/j.cosust.2018.02.013</w:t>
      </w:r>
    </w:p>
    <w:p w14:paraId="3928AC2D" w14:textId="70D101F8" w:rsidR="00A551DF" w:rsidRPr="00E523FA" w:rsidRDefault="00A551DF" w:rsidP="00A551DF">
      <w:pPr>
        <w:spacing w:before="100" w:beforeAutospacing="1" w:after="0" w:line="240" w:lineRule="auto"/>
        <w:ind w:left="720" w:right="432" w:hanging="720"/>
        <w:jc w:val="both"/>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Meemken</w:t>
      </w:r>
      <w:proofErr w:type="spellEnd"/>
      <w:r w:rsidRPr="00E523FA">
        <w:rPr>
          <w:rFonts w:ascii="Times New Roman" w:eastAsia="Times New Roman" w:hAnsi="Times New Roman" w:cs="Times New Roman"/>
          <w:sz w:val="24"/>
          <w:szCs w:val="24"/>
          <w:lang w:eastAsia="en-GB"/>
        </w:rPr>
        <w:t xml:space="preserve">, E.-M. &amp; </w:t>
      </w:r>
      <w:proofErr w:type="spellStart"/>
      <w:r w:rsidRPr="00E523FA">
        <w:rPr>
          <w:rFonts w:ascii="Times New Roman" w:eastAsia="Times New Roman" w:hAnsi="Times New Roman" w:cs="Times New Roman"/>
          <w:sz w:val="24"/>
          <w:szCs w:val="24"/>
          <w:lang w:eastAsia="en-GB"/>
        </w:rPr>
        <w:t>Qaim</w:t>
      </w:r>
      <w:proofErr w:type="spellEnd"/>
      <w:r w:rsidRPr="00E523FA">
        <w:rPr>
          <w:rFonts w:ascii="Times New Roman" w:eastAsia="Times New Roman" w:hAnsi="Times New Roman" w:cs="Times New Roman"/>
          <w:sz w:val="24"/>
          <w:szCs w:val="24"/>
          <w:lang w:eastAsia="en-GB"/>
        </w:rPr>
        <w:t xml:space="preserve">, M. (2018) Organic agriculture, food security, and the environment. </w:t>
      </w:r>
      <w:proofErr w:type="spellStart"/>
      <w:r w:rsidRPr="00E523FA">
        <w:rPr>
          <w:rFonts w:ascii="Times New Roman" w:eastAsia="Times New Roman" w:hAnsi="Times New Roman" w:cs="Times New Roman"/>
          <w:i/>
          <w:iCs/>
          <w:sz w:val="24"/>
          <w:szCs w:val="24"/>
          <w:lang w:eastAsia="en-GB"/>
        </w:rPr>
        <w:t>Annu</w:t>
      </w:r>
      <w:proofErr w:type="spellEnd"/>
      <w:r w:rsidRPr="00E523FA">
        <w:rPr>
          <w:rFonts w:ascii="Times New Roman" w:eastAsia="Times New Roman" w:hAnsi="Times New Roman" w:cs="Times New Roman"/>
          <w:i/>
          <w:iCs/>
          <w:sz w:val="24"/>
          <w:szCs w:val="24"/>
          <w:lang w:eastAsia="en-GB"/>
        </w:rPr>
        <w:t xml:space="preserve">. Rev. </w:t>
      </w:r>
      <w:proofErr w:type="spellStart"/>
      <w:r w:rsidRPr="00E523FA">
        <w:rPr>
          <w:rFonts w:ascii="Times New Roman" w:eastAsia="Times New Roman" w:hAnsi="Times New Roman" w:cs="Times New Roman"/>
          <w:i/>
          <w:iCs/>
          <w:sz w:val="24"/>
          <w:szCs w:val="24"/>
          <w:lang w:eastAsia="en-GB"/>
        </w:rPr>
        <w:t>Resour</w:t>
      </w:r>
      <w:proofErr w:type="spellEnd"/>
      <w:r w:rsidRPr="00E523FA">
        <w:rPr>
          <w:rFonts w:ascii="Times New Roman" w:eastAsia="Times New Roman" w:hAnsi="Times New Roman" w:cs="Times New Roman"/>
          <w:i/>
          <w:iCs/>
          <w:sz w:val="24"/>
          <w:szCs w:val="24"/>
          <w:lang w:eastAsia="en-GB"/>
        </w:rPr>
        <w:t>. Econ.</w:t>
      </w:r>
      <w:r w:rsidRPr="00E523FA">
        <w:rPr>
          <w:rFonts w:ascii="Times New Roman" w:eastAsia="Times New Roman" w:hAnsi="Times New Roman" w:cs="Times New Roman"/>
          <w:sz w:val="24"/>
          <w:szCs w:val="24"/>
          <w:lang w:eastAsia="en-GB"/>
        </w:rPr>
        <w:t xml:space="preserve"> </w:t>
      </w:r>
      <w:r w:rsidRPr="00E523FA">
        <w:rPr>
          <w:rFonts w:ascii="Times New Roman" w:eastAsia="Times New Roman" w:hAnsi="Times New Roman" w:cs="Times New Roman"/>
          <w:b/>
          <w:bCs/>
          <w:sz w:val="24"/>
          <w:szCs w:val="24"/>
          <w:lang w:eastAsia="en-GB"/>
        </w:rPr>
        <w:t>10</w:t>
      </w:r>
      <w:r w:rsidRPr="00E523FA">
        <w:rPr>
          <w:rFonts w:ascii="Times New Roman" w:eastAsia="Times New Roman" w:hAnsi="Times New Roman" w:cs="Times New Roman"/>
          <w:sz w:val="24"/>
          <w:szCs w:val="24"/>
          <w:lang w:eastAsia="en-GB"/>
        </w:rPr>
        <w:t>, 39–63.</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https://doi.org/10.1146/annurev-resource-100517-023252</w:t>
      </w:r>
    </w:p>
    <w:p w14:paraId="68620786" w14:textId="31136439" w:rsidR="00A551DF" w:rsidRPr="00E523FA" w:rsidRDefault="00A551DF" w:rsidP="00A551DF">
      <w:pPr>
        <w:spacing w:before="100" w:beforeAutospacing="1" w:after="0" w:line="240" w:lineRule="auto"/>
        <w:ind w:left="720" w:right="432" w:hanging="720"/>
        <w:jc w:val="both"/>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Moschitz</w:t>
      </w:r>
      <w:proofErr w:type="spellEnd"/>
      <w:r w:rsidRPr="00E523FA">
        <w:rPr>
          <w:rFonts w:ascii="Times New Roman" w:eastAsia="Times New Roman" w:hAnsi="Times New Roman" w:cs="Times New Roman"/>
          <w:sz w:val="24"/>
          <w:szCs w:val="24"/>
          <w:lang w:eastAsia="en-GB"/>
        </w:rPr>
        <w:t xml:space="preserve">, H (2021). How can the EU Farm to Fork strategy deliver on its organic promises? Some critical reflections. </w:t>
      </w:r>
      <w:proofErr w:type="spellStart"/>
      <w:r w:rsidRPr="00E523FA">
        <w:rPr>
          <w:rFonts w:ascii="Times New Roman" w:eastAsia="Times New Roman" w:hAnsi="Times New Roman" w:cs="Times New Roman"/>
          <w:i/>
          <w:iCs/>
          <w:sz w:val="24"/>
          <w:szCs w:val="24"/>
          <w:lang w:eastAsia="en-GB"/>
        </w:rPr>
        <w:t>EuroChoices</w:t>
      </w:r>
      <w:proofErr w:type="spellEnd"/>
      <w:r w:rsidRPr="00E523FA">
        <w:rPr>
          <w:rFonts w:ascii="Times New Roman" w:eastAsia="Times New Roman" w:hAnsi="Times New Roman" w:cs="Times New Roman"/>
          <w:sz w:val="24"/>
          <w:szCs w:val="24"/>
          <w:lang w:eastAsia="en-GB"/>
        </w:rPr>
        <w:t xml:space="preserve"> </w:t>
      </w:r>
      <w:r w:rsidRPr="00E523FA">
        <w:rPr>
          <w:rFonts w:ascii="Times New Roman" w:eastAsia="Times New Roman" w:hAnsi="Times New Roman" w:cs="Times New Roman"/>
          <w:b/>
          <w:bCs/>
          <w:sz w:val="24"/>
          <w:szCs w:val="24"/>
          <w:lang w:eastAsia="en-GB"/>
        </w:rPr>
        <w:t>20</w:t>
      </w:r>
      <w:r w:rsidRPr="00E523FA">
        <w:rPr>
          <w:rFonts w:ascii="Times New Roman" w:eastAsia="Times New Roman" w:hAnsi="Times New Roman" w:cs="Times New Roman"/>
          <w:sz w:val="24"/>
          <w:szCs w:val="24"/>
          <w:lang w:eastAsia="en-GB"/>
        </w:rPr>
        <w:t>, 30–36.</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https://doi.org/10.1111/1746-692X.12294</w:t>
      </w:r>
    </w:p>
    <w:p w14:paraId="13C77CF8" w14:textId="559A3296"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r w:rsidRPr="00E523FA">
        <w:rPr>
          <w:rFonts w:ascii="Times New Roman" w:eastAsia="Times New Roman" w:hAnsi="Times New Roman" w:cs="Times New Roman"/>
          <w:sz w:val="24"/>
          <w:szCs w:val="24"/>
          <w:lang w:eastAsia="en-GB"/>
        </w:rPr>
        <w:t xml:space="preserve">Murray, U.; Gebremedhin, Z.; </w:t>
      </w:r>
      <w:proofErr w:type="spellStart"/>
      <w:r w:rsidRPr="00E523FA">
        <w:rPr>
          <w:rFonts w:ascii="Times New Roman" w:eastAsia="Times New Roman" w:hAnsi="Times New Roman" w:cs="Times New Roman"/>
          <w:sz w:val="24"/>
          <w:szCs w:val="24"/>
          <w:lang w:eastAsia="en-GB"/>
        </w:rPr>
        <w:t>Brychkova</w:t>
      </w:r>
      <w:proofErr w:type="spellEnd"/>
      <w:r w:rsidRPr="00E523FA">
        <w:rPr>
          <w:rFonts w:ascii="Times New Roman" w:eastAsia="Times New Roman" w:hAnsi="Times New Roman" w:cs="Times New Roman"/>
          <w:sz w:val="24"/>
          <w:szCs w:val="24"/>
          <w:lang w:eastAsia="en-GB"/>
        </w:rPr>
        <w:t xml:space="preserve">, G.; Spillane, C. Smallholder farmers and climate smart agriculture: Technology and </w:t>
      </w:r>
      <w:proofErr w:type="spellStart"/>
      <w:r w:rsidRPr="00E523FA">
        <w:rPr>
          <w:rFonts w:ascii="Times New Roman" w:eastAsia="Times New Roman" w:hAnsi="Times New Roman" w:cs="Times New Roman"/>
          <w:sz w:val="24"/>
          <w:szCs w:val="24"/>
          <w:lang w:eastAsia="en-GB"/>
        </w:rPr>
        <w:t>labor</w:t>
      </w:r>
      <w:proofErr w:type="spellEnd"/>
      <w:r w:rsidRPr="00E523FA">
        <w:rPr>
          <w:rFonts w:ascii="Times New Roman" w:eastAsia="Times New Roman" w:hAnsi="Times New Roman" w:cs="Times New Roman"/>
          <w:sz w:val="24"/>
          <w:szCs w:val="24"/>
          <w:lang w:eastAsia="en-GB"/>
        </w:rPr>
        <w:t xml:space="preserve">-productivity constraints amongst women smallholders in Malawi. Gender Technol. Dev. </w:t>
      </w:r>
      <w:r w:rsidRPr="00E523FA">
        <w:rPr>
          <w:rFonts w:ascii="Times New Roman" w:eastAsia="Times New Roman" w:hAnsi="Times New Roman" w:cs="Times New Roman"/>
          <w:b/>
          <w:bCs/>
          <w:sz w:val="24"/>
          <w:szCs w:val="24"/>
          <w:lang w:eastAsia="en-GB"/>
        </w:rPr>
        <w:t>2016</w:t>
      </w:r>
      <w:r w:rsidRPr="00E523FA">
        <w:rPr>
          <w:rFonts w:ascii="Times New Roman" w:eastAsia="Times New Roman" w:hAnsi="Times New Roman" w:cs="Times New Roman"/>
          <w:sz w:val="24"/>
          <w:szCs w:val="24"/>
          <w:lang w:eastAsia="en-GB"/>
        </w:rPr>
        <w:t>, 20, 117–14854</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https://doi.org/10.1177/0971852416640639</w:t>
      </w:r>
    </w:p>
    <w:p w14:paraId="6711EF0A" w14:textId="664D3B46"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Mutenje</w:t>
      </w:r>
      <w:proofErr w:type="spellEnd"/>
      <w:r w:rsidRPr="00E523FA">
        <w:rPr>
          <w:rFonts w:ascii="Times New Roman" w:eastAsia="Times New Roman" w:hAnsi="Times New Roman" w:cs="Times New Roman"/>
          <w:sz w:val="24"/>
          <w:szCs w:val="24"/>
          <w:lang w:eastAsia="en-GB"/>
        </w:rPr>
        <w:t xml:space="preserve">, M.J.; Farnworth, C.R.; Stirling, C.; </w:t>
      </w:r>
      <w:proofErr w:type="spellStart"/>
      <w:r w:rsidRPr="00E523FA">
        <w:rPr>
          <w:rFonts w:ascii="Times New Roman" w:eastAsia="Times New Roman" w:hAnsi="Times New Roman" w:cs="Times New Roman"/>
          <w:sz w:val="24"/>
          <w:szCs w:val="24"/>
          <w:lang w:eastAsia="en-GB"/>
        </w:rPr>
        <w:t>Thierfelder</w:t>
      </w:r>
      <w:proofErr w:type="spellEnd"/>
      <w:r w:rsidRPr="00E523FA">
        <w:rPr>
          <w:rFonts w:ascii="Times New Roman" w:eastAsia="Times New Roman" w:hAnsi="Times New Roman" w:cs="Times New Roman"/>
          <w:sz w:val="24"/>
          <w:szCs w:val="24"/>
          <w:lang w:eastAsia="en-GB"/>
        </w:rPr>
        <w:t xml:space="preserve">, C.; </w:t>
      </w:r>
      <w:proofErr w:type="spellStart"/>
      <w:r w:rsidRPr="00E523FA">
        <w:rPr>
          <w:rFonts w:ascii="Times New Roman" w:eastAsia="Times New Roman" w:hAnsi="Times New Roman" w:cs="Times New Roman"/>
          <w:sz w:val="24"/>
          <w:szCs w:val="24"/>
          <w:lang w:eastAsia="en-GB"/>
        </w:rPr>
        <w:t>Mupangwa</w:t>
      </w:r>
      <w:proofErr w:type="spellEnd"/>
      <w:r w:rsidRPr="00E523FA">
        <w:rPr>
          <w:rFonts w:ascii="Times New Roman" w:eastAsia="Times New Roman" w:hAnsi="Times New Roman" w:cs="Times New Roman"/>
          <w:sz w:val="24"/>
          <w:szCs w:val="24"/>
          <w:lang w:eastAsia="en-GB"/>
        </w:rPr>
        <w:t xml:space="preserve">, W.; </w:t>
      </w:r>
      <w:proofErr w:type="spellStart"/>
      <w:r w:rsidRPr="00E523FA">
        <w:rPr>
          <w:rFonts w:ascii="Times New Roman" w:eastAsia="Times New Roman" w:hAnsi="Times New Roman" w:cs="Times New Roman"/>
          <w:sz w:val="24"/>
          <w:szCs w:val="24"/>
          <w:lang w:eastAsia="en-GB"/>
        </w:rPr>
        <w:t>Nyagumbo</w:t>
      </w:r>
      <w:proofErr w:type="spellEnd"/>
      <w:r w:rsidRPr="00E523FA">
        <w:rPr>
          <w:rFonts w:ascii="Times New Roman" w:eastAsia="Times New Roman" w:hAnsi="Times New Roman" w:cs="Times New Roman"/>
          <w:sz w:val="24"/>
          <w:szCs w:val="24"/>
          <w:lang w:eastAsia="en-GB"/>
        </w:rPr>
        <w:t>, I (</w:t>
      </w:r>
      <w:r w:rsidRPr="00E523FA">
        <w:rPr>
          <w:rFonts w:ascii="Times New Roman" w:eastAsia="Times New Roman" w:hAnsi="Times New Roman" w:cs="Times New Roman"/>
          <w:bCs/>
          <w:sz w:val="24"/>
          <w:szCs w:val="24"/>
          <w:lang w:eastAsia="en-GB"/>
        </w:rPr>
        <w:t>2019)</w:t>
      </w:r>
      <w:r w:rsidRPr="00E523FA">
        <w:rPr>
          <w:rFonts w:ascii="Times New Roman" w:eastAsia="Times New Roman" w:hAnsi="Times New Roman" w:cs="Times New Roman"/>
          <w:sz w:val="24"/>
          <w:szCs w:val="24"/>
          <w:lang w:eastAsia="en-GB"/>
        </w:rPr>
        <w:t>. A cost-benefit analysis of climate-smart agriculture options in Southern Africa: Balancing gender and technology. Ecol. Econ., 163, 126–137</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https://doi.org/10.1016/j.ecolecon.2019.05.013</w:t>
      </w:r>
    </w:p>
    <w:p w14:paraId="360C2E45" w14:textId="009B7B99" w:rsidR="00A551DF" w:rsidRPr="00E523FA" w:rsidRDefault="00A551DF" w:rsidP="00A551DF">
      <w:pPr>
        <w:spacing w:before="100" w:beforeAutospacing="1" w:after="100" w:afterAutospacing="1"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Mzyece</w:t>
      </w:r>
      <w:proofErr w:type="spellEnd"/>
      <w:r w:rsidRPr="00E523FA">
        <w:rPr>
          <w:rFonts w:ascii="Times New Roman" w:eastAsia="Times New Roman" w:hAnsi="Times New Roman" w:cs="Times New Roman"/>
          <w:sz w:val="24"/>
          <w:szCs w:val="24"/>
          <w:lang w:eastAsia="en-GB"/>
        </w:rPr>
        <w:t xml:space="preserve">, A.; </w:t>
      </w:r>
      <w:proofErr w:type="spellStart"/>
      <w:r w:rsidRPr="00E523FA">
        <w:rPr>
          <w:rFonts w:ascii="Times New Roman" w:eastAsia="Times New Roman" w:hAnsi="Times New Roman" w:cs="Times New Roman"/>
          <w:sz w:val="24"/>
          <w:szCs w:val="24"/>
          <w:lang w:eastAsia="en-GB"/>
        </w:rPr>
        <w:t>Ng’ombe</w:t>
      </w:r>
      <w:proofErr w:type="spellEnd"/>
      <w:r w:rsidRPr="00E523FA">
        <w:rPr>
          <w:rFonts w:ascii="Times New Roman" w:eastAsia="Times New Roman" w:hAnsi="Times New Roman" w:cs="Times New Roman"/>
          <w:sz w:val="24"/>
          <w:szCs w:val="24"/>
          <w:lang w:eastAsia="en-GB"/>
        </w:rPr>
        <w:t xml:space="preserve">, J.N. Does Crop Diversification Involve a Trade-Off Between Technical Efficiency and Income Stability for Rural Farmers? Evidence from Zambia. Agronomy, 10, 1875. </w:t>
      </w:r>
      <w:r w:rsidR="00BD303F">
        <w:rPr>
          <w:rFonts w:ascii="Arial" w:eastAsia="Times New Roman" w:hAnsi="Arial" w:cs="Arial"/>
          <w:sz w:val="18"/>
          <w:szCs w:val="18"/>
        </w:rPr>
        <w:t>https://doi.org/10.3390/agronomy10121875</w:t>
      </w:r>
    </w:p>
    <w:p w14:paraId="0C57EC87" w14:textId="706BA464" w:rsidR="00A551DF" w:rsidRPr="00E523FA" w:rsidRDefault="00A551DF" w:rsidP="00A551DF">
      <w:pPr>
        <w:pStyle w:val="c-article-referencestext"/>
        <w:ind w:left="720" w:right="432" w:hanging="720"/>
      </w:pPr>
      <w:r w:rsidRPr="00E523FA">
        <w:t xml:space="preserve">Nelson GC, </w:t>
      </w:r>
      <w:proofErr w:type="spellStart"/>
      <w:r w:rsidRPr="00E523FA">
        <w:t>Rosegrant</w:t>
      </w:r>
      <w:proofErr w:type="spellEnd"/>
      <w:r w:rsidRPr="00E523FA">
        <w:t xml:space="preserve"> MW, Palazzo A, </w:t>
      </w:r>
      <w:proofErr w:type="spellStart"/>
      <w:r w:rsidRPr="00E523FA">
        <w:t>Gray</w:t>
      </w:r>
      <w:proofErr w:type="spellEnd"/>
      <w:r w:rsidRPr="00E523FA">
        <w:t xml:space="preserve"> I, Ingersoll C, Robertson R, </w:t>
      </w:r>
      <w:proofErr w:type="spellStart"/>
      <w:r w:rsidRPr="00E523FA">
        <w:t>Tokgoz</w:t>
      </w:r>
      <w:proofErr w:type="spellEnd"/>
      <w:r w:rsidRPr="00E523FA">
        <w:t xml:space="preserve"> S, Zhu T, </w:t>
      </w:r>
      <w:proofErr w:type="spellStart"/>
      <w:r w:rsidRPr="00E523FA">
        <w:t>Sulser</w:t>
      </w:r>
      <w:proofErr w:type="spellEnd"/>
      <w:r w:rsidRPr="00E523FA">
        <w:t xml:space="preserve"> TB, Ringler C, </w:t>
      </w:r>
      <w:proofErr w:type="spellStart"/>
      <w:r w:rsidRPr="00E523FA">
        <w:t>Msangi</w:t>
      </w:r>
      <w:proofErr w:type="spellEnd"/>
      <w:r w:rsidRPr="00E523FA">
        <w:t xml:space="preserve"> S, You </w:t>
      </w:r>
      <w:proofErr w:type="gramStart"/>
      <w:r w:rsidRPr="00E523FA">
        <w:t>L(</w:t>
      </w:r>
      <w:proofErr w:type="gramEnd"/>
      <w:r w:rsidRPr="00E523FA">
        <w:t>2010). Food Security, Farming, and Climate Change to 2050: Scenarios, Results, Policy Options. 2010, International Food Policy Research Institute (IFPRI), Washington, DC</w:t>
      </w:r>
      <w:r w:rsidR="00BD303F" w:rsidRPr="00BD303F">
        <w:rPr>
          <w:rFonts w:ascii="Arial" w:hAnsi="Arial" w:cs="Arial"/>
          <w:sz w:val="18"/>
          <w:szCs w:val="18"/>
        </w:rPr>
        <w:t xml:space="preserve"> </w:t>
      </w:r>
      <w:r w:rsidR="00BD303F">
        <w:rPr>
          <w:rFonts w:ascii="Arial" w:hAnsi="Arial" w:cs="Arial"/>
          <w:sz w:val="18"/>
          <w:szCs w:val="18"/>
        </w:rPr>
        <w:t>https://doi.org/10.2499/9780896291867</w:t>
      </w:r>
    </w:p>
    <w:p w14:paraId="2419BA41" w14:textId="6CF865D2" w:rsidR="00A551DF" w:rsidRPr="00E523FA" w:rsidRDefault="00A551DF" w:rsidP="00A551DF">
      <w:pPr>
        <w:pStyle w:val="c-article-referencestext"/>
        <w:ind w:left="720" w:right="432" w:hanging="720"/>
      </w:pPr>
      <w:proofErr w:type="spellStart"/>
      <w:r w:rsidRPr="00E523FA">
        <w:t>Nkonya</w:t>
      </w:r>
      <w:proofErr w:type="spellEnd"/>
      <w:r w:rsidRPr="00E523FA">
        <w:t xml:space="preserve"> E, Place F, Pender J, </w:t>
      </w:r>
      <w:proofErr w:type="spellStart"/>
      <w:r w:rsidRPr="00E523FA">
        <w:t>Mwanjololo</w:t>
      </w:r>
      <w:proofErr w:type="spellEnd"/>
      <w:r w:rsidRPr="00E523FA">
        <w:t xml:space="preserve"> M, </w:t>
      </w:r>
      <w:proofErr w:type="spellStart"/>
      <w:r w:rsidRPr="00E523FA">
        <w:t>Okhimamhe</w:t>
      </w:r>
      <w:proofErr w:type="spellEnd"/>
      <w:r w:rsidRPr="00E523FA">
        <w:t xml:space="preserve"> A, Kato E, Crespo S, </w:t>
      </w:r>
      <w:proofErr w:type="spellStart"/>
      <w:r w:rsidRPr="00E523FA">
        <w:t>Ndjeunga</w:t>
      </w:r>
      <w:proofErr w:type="spellEnd"/>
      <w:r w:rsidRPr="00E523FA">
        <w:t xml:space="preserve"> J, Traore S (2011,).  Climate Risk Management Through Sustainable Land Management in Sub-Saharan Africa. IFPRI Discussion Paper no. 01126. International Food Policy Research Institute (IFPRI), Washington, DC</w:t>
      </w:r>
      <w:r w:rsidR="00BD303F" w:rsidRPr="00BD303F">
        <w:rPr>
          <w:rFonts w:ascii="Arial" w:hAnsi="Arial" w:cs="Arial"/>
          <w:sz w:val="18"/>
          <w:szCs w:val="18"/>
        </w:rPr>
        <w:t xml:space="preserve"> </w:t>
      </w:r>
      <w:r w:rsidR="00BD303F">
        <w:rPr>
          <w:rFonts w:ascii="Arial" w:hAnsi="Arial" w:cs="Arial"/>
          <w:sz w:val="18"/>
          <w:szCs w:val="18"/>
        </w:rPr>
        <w:t>http://www.ifpri.org/sites/default/files/publications/ifpridp01126.pdf</w:t>
      </w:r>
    </w:p>
    <w:p w14:paraId="0A0B26D5" w14:textId="56F336B7" w:rsidR="00A551DF" w:rsidRPr="00E523FA" w:rsidRDefault="00A551DF" w:rsidP="00A551DF">
      <w:pPr>
        <w:spacing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Nyasimi</w:t>
      </w:r>
      <w:proofErr w:type="spellEnd"/>
      <w:r w:rsidRPr="00E523FA">
        <w:rPr>
          <w:rFonts w:ascii="Times New Roman" w:eastAsia="Times New Roman" w:hAnsi="Times New Roman" w:cs="Times New Roman"/>
          <w:sz w:val="24"/>
          <w:szCs w:val="24"/>
          <w:lang w:eastAsia="en-GB"/>
        </w:rPr>
        <w:t xml:space="preserve">, M.; </w:t>
      </w:r>
      <w:proofErr w:type="spellStart"/>
      <w:r w:rsidRPr="00E523FA">
        <w:rPr>
          <w:rFonts w:ascii="Times New Roman" w:eastAsia="Times New Roman" w:hAnsi="Times New Roman" w:cs="Times New Roman"/>
          <w:sz w:val="24"/>
          <w:szCs w:val="24"/>
          <w:lang w:eastAsia="en-GB"/>
        </w:rPr>
        <w:t>Kimeli</w:t>
      </w:r>
      <w:proofErr w:type="spellEnd"/>
      <w:r w:rsidRPr="00E523FA">
        <w:rPr>
          <w:rFonts w:ascii="Times New Roman" w:eastAsia="Times New Roman" w:hAnsi="Times New Roman" w:cs="Times New Roman"/>
          <w:sz w:val="24"/>
          <w:szCs w:val="24"/>
          <w:lang w:eastAsia="en-GB"/>
        </w:rPr>
        <w:t xml:space="preserve">, P.; </w:t>
      </w:r>
      <w:proofErr w:type="spellStart"/>
      <w:r w:rsidRPr="00E523FA">
        <w:rPr>
          <w:rFonts w:ascii="Times New Roman" w:eastAsia="Times New Roman" w:hAnsi="Times New Roman" w:cs="Times New Roman"/>
          <w:sz w:val="24"/>
          <w:szCs w:val="24"/>
          <w:lang w:eastAsia="en-GB"/>
        </w:rPr>
        <w:t>Sayula</w:t>
      </w:r>
      <w:proofErr w:type="spellEnd"/>
      <w:r w:rsidRPr="00E523FA">
        <w:rPr>
          <w:rFonts w:ascii="Times New Roman" w:eastAsia="Times New Roman" w:hAnsi="Times New Roman" w:cs="Times New Roman"/>
          <w:sz w:val="24"/>
          <w:szCs w:val="24"/>
          <w:lang w:eastAsia="en-GB"/>
        </w:rPr>
        <w:t xml:space="preserve">, G.; </w:t>
      </w:r>
      <w:proofErr w:type="spellStart"/>
      <w:r w:rsidRPr="00E523FA">
        <w:rPr>
          <w:rFonts w:ascii="Times New Roman" w:eastAsia="Times New Roman" w:hAnsi="Times New Roman" w:cs="Times New Roman"/>
          <w:sz w:val="24"/>
          <w:szCs w:val="24"/>
          <w:lang w:eastAsia="en-GB"/>
        </w:rPr>
        <w:t>Radeny</w:t>
      </w:r>
      <w:proofErr w:type="spellEnd"/>
      <w:r w:rsidRPr="00E523FA">
        <w:rPr>
          <w:rFonts w:ascii="Times New Roman" w:eastAsia="Times New Roman" w:hAnsi="Times New Roman" w:cs="Times New Roman"/>
          <w:sz w:val="24"/>
          <w:szCs w:val="24"/>
          <w:lang w:eastAsia="en-GB"/>
        </w:rPr>
        <w:t xml:space="preserve">, M.; </w:t>
      </w:r>
      <w:proofErr w:type="spellStart"/>
      <w:r w:rsidRPr="00E523FA">
        <w:rPr>
          <w:rFonts w:ascii="Times New Roman" w:eastAsia="Times New Roman" w:hAnsi="Times New Roman" w:cs="Times New Roman"/>
          <w:sz w:val="24"/>
          <w:szCs w:val="24"/>
          <w:lang w:eastAsia="en-GB"/>
        </w:rPr>
        <w:t>Kinyangi</w:t>
      </w:r>
      <w:proofErr w:type="spellEnd"/>
      <w:r w:rsidRPr="00E523FA">
        <w:rPr>
          <w:rFonts w:ascii="Times New Roman" w:eastAsia="Times New Roman" w:hAnsi="Times New Roman" w:cs="Times New Roman"/>
          <w:sz w:val="24"/>
          <w:szCs w:val="24"/>
          <w:lang w:eastAsia="en-GB"/>
        </w:rPr>
        <w:t xml:space="preserve">, J.; Mungai, C (2017). Adoption and Dissemination Pathways for Climate-Smart Agriculture Technologies and Practices for Climate-Resilient Livelihoods in </w:t>
      </w:r>
      <w:proofErr w:type="spellStart"/>
      <w:r w:rsidRPr="00E523FA">
        <w:rPr>
          <w:rFonts w:ascii="Times New Roman" w:eastAsia="Times New Roman" w:hAnsi="Times New Roman" w:cs="Times New Roman"/>
          <w:sz w:val="24"/>
          <w:szCs w:val="24"/>
          <w:lang w:eastAsia="en-GB"/>
        </w:rPr>
        <w:t>Lushoto</w:t>
      </w:r>
      <w:proofErr w:type="spellEnd"/>
      <w:r w:rsidRPr="00E523FA">
        <w:rPr>
          <w:rFonts w:ascii="Times New Roman" w:eastAsia="Times New Roman" w:hAnsi="Times New Roman" w:cs="Times New Roman"/>
          <w:sz w:val="24"/>
          <w:szCs w:val="24"/>
          <w:lang w:eastAsia="en-GB"/>
        </w:rPr>
        <w:t>, Northeast Tanzania. Climate, 5, 63.</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https://doi.org/10.3390/cli5030063</w:t>
      </w:r>
    </w:p>
    <w:p w14:paraId="68DD7D56" w14:textId="55E31B53" w:rsidR="00A551DF" w:rsidRPr="00E523FA" w:rsidRDefault="00A551DF" w:rsidP="00A551DF">
      <w:pPr>
        <w:spacing w:line="240" w:lineRule="auto"/>
        <w:ind w:left="720" w:right="432" w:hanging="720"/>
        <w:rPr>
          <w:rFonts w:ascii="Times New Roman" w:hAnsi="Times New Roman" w:cs="Times New Roman"/>
          <w:sz w:val="24"/>
          <w:szCs w:val="24"/>
        </w:rPr>
      </w:pPr>
      <w:r w:rsidRPr="00E523FA">
        <w:rPr>
          <w:rFonts w:ascii="Times New Roman" w:hAnsi="Times New Roman" w:cs="Times New Roman"/>
          <w:sz w:val="24"/>
          <w:szCs w:val="24"/>
        </w:rPr>
        <w:t xml:space="preserve">Peterson DL, </w:t>
      </w:r>
      <w:proofErr w:type="spellStart"/>
      <w:r w:rsidRPr="00E523FA">
        <w:rPr>
          <w:rFonts w:ascii="Times New Roman" w:hAnsi="Times New Roman" w:cs="Times New Roman"/>
          <w:sz w:val="24"/>
          <w:szCs w:val="24"/>
        </w:rPr>
        <w:t>Halofsky</w:t>
      </w:r>
      <w:proofErr w:type="spellEnd"/>
      <w:r w:rsidRPr="00E523FA">
        <w:rPr>
          <w:rFonts w:ascii="Times New Roman" w:hAnsi="Times New Roman" w:cs="Times New Roman"/>
          <w:sz w:val="24"/>
          <w:szCs w:val="24"/>
        </w:rPr>
        <w:t xml:space="preserve"> JE, Johnson MC 2011(2011). Managing and adapting to changing fire regimes in a warmer climate. Landscape </w:t>
      </w:r>
      <w:proofErr w:type="spellStart"/>
      <w:r w:rsidRPr="00E523FA">
        <w:rPr>
          <w:rFonts w:ascii="Times New Roman" w:hAnsi="Times New Roman" w:cs="Times New Roman"/>
          <w:sz w:val="24"/>
          <w:szCs w:val="24"/>
        </w:rPr>
        <w:t>Ecol</w:t>
      </w:r>
      <w:proofErr w:type="spellEnd"/>
      <w:r w:rsidRPr="00E523FA">
        <w:rPr>
          <w:rFonts w:ascii="Times New Roman" w:hAnsi="Times New Roman" w:cs="Times New Roman"/>
          <w:sz w:val="24"/>
          <w:szCs w:val="24"/>
        </w:rPr>
        <w:t xml:space="preserve"> Fire, 213: 249-267</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https://doi.org/10.1007/978-94-007-0301-8_10</w:t>
      </w:r>
    </w:p>
    <w:p w14:paraId="141E42C8" w14:textId="12098FFF" w:rsidR="00A551DF" w:rsidRPr="00E523FA" w:rsidRDefault="00A551DF" w:rsidP="00A551DF">
      <w:pPr>
        <w:autoSpaceDE w:val="0"/>
        <w:autoSpaceDN w:val="0"/>
        <w:adjustRightInd w:val="0"/>
        <w:spacing w:after="0" w:line="240" w:lineRule="auto"/>
        <w:ind w:left="720" w:right="432" w:hanging="720"/>
        <w:rPr>
          <w:rFonts w:ascii="Times New Roman" w:hAnsi="Times New Roman" w:cs="Times New Roman"/>
          <w:sz w:val="24"/>
          <w:szCs w:val="24"/>
        </w:rPr>
      </w:pPr>
      <w:r w:rsidRPr="00E523FA">
        <w:rPr>
          <w:rFonts w:ascii="Times New Roman" w:hAnsi="Times New Roman" w:cs="Times New Roman"/>
          <w:sz w:val="24"/>
          <w:szCs w:val="24"/>
        </w:rPr>
        <w:t xml:space="preserve">Rashad S (2020). African climate refugees: Environmental injustice and recognition. Open Journal of Political Science. 2020; 10:546-567. DOI: </w:t>
      </w:r>
      <w:r w:rsidR="00BD303F">
        <w:rPr>
          <w:rFonts w:ascii="Arial" w:eastAsia="Times New Roman" w:hAnsi="Arial" w:cs="Arial"/>
          <w:sz w:val="18"/>
          <w:szCs w:val="18"/>
        </w:rPr>
        <w:t>https://doi.org/10.4236/ojps.2020.103033</w:t>
      </w:r>
    </w:p>
    <w:p w14:paraId="67F4B3C4" w14:textId="44B159CC" w:rsidR="00A551DF" w:rsidRPr="00E523FA" w:rsidRDefault="00A551DF" w:rsidP="00A551DF">
      <w:pPr>
        <w:spacing w:before="100" w:beforeAutospacing="1" w:after="100" w:afterAutospacing="1" w:line="240" w:lineRule="auto"/>
        <w:ind w:left="720" w:right="432" w:hanging="720"/>
        <w:jc w:val="both"/>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lastRenderedPageBreak/>
        <w:t>Reganold</w:t>
      </w:r>
      <w:proofErr w:type="spellEnd"/>
      <w:r w:rsidRPr="00E523FA">
        <w:rPr>
          <w:rFonts w:ascii="Times New Roman" w:eastAsia="Times New Roman" w:hAnsi="Times New Roman" w:cs="Times New Roman"/>
          <w:sz w:val="24"/>
          <w:szCs w:val="24"/>
          <w:lang w:eastAsia="en-GB"/>
        </w:rPr>
        <w:t>, J. P. &amp; Wachter, J. M (2016</w:t>
      </w:r>
      <w:proofErr w:type="gramStart"/>
      <w:r w:rsidRPr="00E523FA">
        <w:rPr>
          <w:rFonts w:ascii="Times New Roman" w:eastAsia="Times New Roman" w:hAnsi="Times New Roman" w:cs="Times New Roman"/>
          <w:sz w:val="24"/>
          <w:szCs w:val="24"/>
          <w:lang w:eastAsia="en-GB"/>
        </w:rPr>
        <w:t>)..</w:t>
      </w:r>
      <w:proofErr w:type="gramEnd"/>
      <w:r w:rsidRPr="00E523FA">
        <w:rPr>
          <w:rFonts w:ascii="Times New Roman" w:eastAsia="Times New Roman" w:hAnsi="Times New Roman" w:cs="Times New Roman"/>
          <w:sz w:val="24"/>
          <w:szCs w:val="24"/>
          <w:lang w:eastAsia="en-GB"/>
        </w:rPr>
        <w:t xml:space="preserve"> Organic agriculture in the twenty-first century. </w:t>
      </w:r>
      <w:r w:rsidRPr="00E523FA">
        <w:rPr>
          <w:rFonts w:ascii="Times New Roman" w:eastAsia="Times New Roman" w:hAnsi="Times New Roman" w:cs="Times New Roman"/>
          <w:i/>
          <w:iCs/>
          <w:sz w:val="24"/>
          <w:szCs w:val="24"/>
          <w:lang w:eastAsia="en-GB"/>
        </w:rPr>
        <w:t>Nat. Plants</w:t>
      </w:r>
      <w:r w:rsidRPr="00E523FA">
        <w:rPr>
          <w:rFonts w:ascii="Times New Roman" w:eastAsia="Times New Roman" w:hAnsi="Times New Roman" w:cs="Times New Roman"/>
          <w:sz w:val="24"/>
          <w:szCs w:val="24"/>
          <w:lang w:eastAsia="en-GB"/>
        </w:rPr>
        <w:t>, 15221 (2016).</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https://doi.org/10.1038/nplants.2015.221</w:t>
      </w:r>
    </w:p>
    <w:p w14:paraId="31A1607D" w14:textId="60A8A1FB" w:rsidR="00A551DF" w:rsidRPr="00E523FA" w:rsidRDefault="00A551DF" w:rsidP="00A551DF">
      <w:pPr>
        <w:autoSpaceDE w:val="0"/>
        <w:autoSpaceDN w:val="0"/>
        <w:adjustRightInd w:val="0"/>
        <w:spacing w:line="240" w:lineRule="auto"/>
        <w:ind w:left="720" w:right="432" w:hanging="720"/>
        <w:rPr>
          <w:rFonts w:ascii="Times New Roman" w:hAnsi="Times New Roman" w:cs="Times New Roman"/>
          <w:sz w:val="24"/>
          <w:szCs w:val="24"/>
        </w:rPr>
      </w:pPr>
      <w:r w:rsidRPr="00E523FA">
        <w:rPr>
          <w:rFonts w:ascii="Times New Roman" w:hAnsi="Times New Roman" w:cs="Times New Roman"/>
          <w:sz w:val="24"/>
          <w:szCs w:val="24"/>
        </w:rPr>
        <w:t xml:space="preserve">Richard MA, Brian HH, Stephanie L, Neil L. (1998). Effects of global climate change on agriculture: an interpretative </w:t>
      </w:r>
      <w:proofErr w:type="gramStart"/>
      <w:r w:rsidRPr="00E523FA">
        <w:rPr>
          <w:rFonts w:ascii="Times New Roman" w:hAnsi="Times New Roman" w:cs="Times New Roman"/>
          <w:sz w:val="24"/>
          <w:szCs w:val="24"/>
        </w:rPr>
        <w:t>review;.</w:t>
      </w:r>
      <w:bookmarkStart w:id="2" w:name="_Hlk217923752"/>
      <w:proofErr w:type="gramEnd"/>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https://doi.org/10.3354/cr011019</w:t>
      </w:r>
      <w:bookmarkEnd w:id="2"/>
    </w:p>
    <w:p w14:paraId="16FF5FAC" w14:textId="17E1C78A" w:rsidR="00A551DF" w:rsidRDefault="00A551DF" w:rsidP="00A551DF">
      <w:pPr>
        <w:spacing w:line="240" w:lineRule="auto"/>
        <w:ind w:left="720" w:right="432" w:hanging="720"/>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Sain</w:t>
      </w:r>
      <w:proofErr w:type="spellEnd"/>
      <w:r w:rsidRPr="00E523FA">
        <w:rPr>
          <w:rFonts w:ascii="Times New Roman" w:eastAsia="Times New Roman" w:hAnsi="Times New Roman" w:cs="Times New Roman"/>
          <w:sz w:val="24"/>
          <w:szCs w:val="24"/>
          <w:lang w:eastAsia="en-GB"/>
        </w:rPr>
        <w:t xml:space="preserve">, G.; </w:t>
      </w:r>
      <w:proofErr w:type="spellStart"/>
      <w:r w:rsidRPr="00E523FA">
        <w:rPr>
          <w:rFonts w:ascii="Times New Roman" w:eastAsia="Times New Roman" w:hAnsi="Times New Roman" w:cs="Times New Roman"/>
          <w:sz w:val="24"/>
          <w:szCs w:val="24"/>
          <w:lang w:eastAsia="en-GB"/>
        </w:rPr>
        <w:t>Loboguerrero</w:t>
      </w:r>
      <w:proofErr w:type="spellEnd"/>
      <w:r w:rsidRPr="00E523FA">
        <w:rPr>
          <w:rFonts w:ascii="Times New Roman" w:eastAsia="Times New Roman" w:hAnsi="Times New Roman" w:cs="Times New Roman"/>
          <w:sz w:val="24"/>
          <w:szCs w:val="24"/>
          <w:lang w:eastAsia="en-GB"/>
        </w:rPr>
        <w:t xml:space="preserve">, A.M.; Corner-Dolloff, C.; </w:t>
      </w:r>
      <w:proofErr w:type="spellStart"/>
      <w:r w:rsidRPr="00E523FA">
        <w:rPr>
          <w:rFonts w:ascii="Times New Roman" w:eastAsia="Times New Roman" w:hAnsi="Times New Roman" w:cs="Times New Roman"/>
          <w:sz w:val="24"/>
          <w:szCs w:val="24"/>
          <w:lang w:eastAsia="en-GB"/>
        </w:rPr>
        <w:t>Lizarazo</w:t>
      </w:r>
      <w:proofErr w:type="spellEnd"/>
      <w:r w:rsidRPr="00E523FA">
        <w:rPr>
          <w:rFonts w:ascii="Times New Roman" w:eastAsia="Times New Roman" w:hAnsi="Times New Roman" w:cs="Times New Roman"/>
          <w:sz w:val="24"/>
          <w:szCs w:val="24"/>
          <w:lang w:eastAsia="en-GB"/>
        </w:rPr>
        <w:t>, M.; Nowak, A.; Martínez-</w:t>
      </w:r>
      <w:proofErr w:type="spellStart"/>
      <w:r w:rsidRPr="00E523FA">
        <w:rPr>
          <w:rFonts w:ascii="Times New Roman" w:eastAsia="Times New Roman" w:hAnsi="Times New Roman" w:cs="Times New Roman"/>
          <w:sz w:val="24"/>
          <w:szCs w:val="24"/>
          <w:lang w:eastAsia="en-GB"/>
        </w:rPr>
        <w:t>Barón</w:t>
      </w:r>
      <w:proofErr w:type="spellEnd"/>
      <w:r w:rsidRPr="00E523FA">
        <w:rPr>
          <w:rFonts w:ascii="Times New Roman" w:eastAsia="Times New Roman" w:hAnsi="Times New Roman" w:cs="Times New Roman"/>
          <w:sz w:val="24"/>
          <w:szCs w:val="24"/>
          <w:lang w:eastAsia="en-GB"/>
        </w:rPr>
        <w:t xml:space="preserve">, D.; </w:t>
      </w:r>
      <w:proofErr w:type="spellStart"/>
      <w:r w:rsidRPr="00E523FA">
        <w:rPr>
          <w:rFonts w:ascii="Times New Roman" w:eastAsia="Times New Roman" w:hAnsi="Times New Roman" w:cs="Times New Roman"/>
          <w:sz w:val="24"/>
          <w:szCs w:val="24"/>
          <w:lang w:eastAsia="en-GB"/>
        </w:rPr>
        <w:t>Andrieu</w:t>
      </w:r>
      <w:proofErr w:type="spellEnd"/>
      <w:r w:rsidRPr="00E523FA">
        <w:rPr>
          <w:rFonts w:ascii="Times New Roman" w:eastAsia="Times New Roman" w:hAnsi="Times New Roman" w:cs="Times New Roman"/>
          <w:sz w:val="24"/>
          <w:szCs w:val="24"/>
          <w:lang w:eastAsia="en-GB"/>
        </w:rPr>
        <w:t>, N (</w:t>
      </w:r>
      <w:r w:rsidRPr="00E523FA">
        <w:rPr>
          <w:rFonts w:ascii="Times New Roman" w:eastAsia="Times New Roman" w:hAnsi="Times New Roman" w:cs="Times New Roman"/>
          <w:bCs/>
          <w:sz w:val="24"/>
          <w:szCs w:val="24"/>
          <w:lang w:eastAsia="en-GB"/>
        </w:rPr>
        <w:t>2017</w:t>
      </w:r>
      <w:proofErr w:type="gramStart"/>
      <w:r w:rsidRPr="00E523FA">
        <w:rPr>
          <w:rFonts w:ascii="Times New Roman" w:eastAsia="Times New Roman" w:hAnsi="Times New Roman" w:cs="Times New Roman"/>
          <w:bCs/>
          <w:sz w:val="24"/>
          <w:szCs w:val="24"/>
          <w:lang w:eastAsia="en-GB"/>
        </w:rPr>
        <w:t>).</w:t>
      </w:r>
      <w:r w:rsidRPr="00E523FA">
        <w:rPr>
          <w:rFonts w:ascii="Times New Roman" w:eastAsia="Times New Roman" w:hAnsi="Times New Roman" w:cs="Times New Roman"/>
          <w:sz w:val="24"/>
          <w:szCs w:val="24"/>
          <w:lang w:eastAsia="en-GB"/>
        </w:rPr>
        <w:t>.</w:t>
      </w:r>
      <w:proofErr w:type="gramEnd"/>
      <w:r w:rsidRPr="00E523FA">
        <w:rPr>
          <w:rFonts w:ascii="Times New Roman" w:eastAsia="Times New Roman" w:hAnsi="Times New Roman" w:cs="Times New Roman"/>
          <w:sz w:val="24"/>
          <w:szCs w:val="24"/>
          <w:lang w:eastAsia="en-GB"/>
        </w:rPr>
        <w:t xml:space="preserve"> Costs and benefits of climate-smart agriculture: The case of the Dry Corridor in Guatemala. Agric. Syst., 151, 163–173</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https://doi.org/10.1016/j.agsy.2016.05.004</w:t>
      </w:r>
    </w:p>
    <w:p w14:paraId="5E060F2B" w14:textId="5E6A75E8" w:rsidR="00A551DF" w:rsidRPr="005A3D1B" w:rsidRDefault="00A551DF" w:rsidP="00A551DF">
      <w:pPr>
        <w:spacing w:line="240" w:lineRule="auto"/>
        <w:ind w:left="720" w:right="432" w:hanging="720"/>
        <w:rPr>
          <w:rFonts w:ascii="Times New Roman" w:eastAsia="Times New Roman" w:hAnsi="Times New Roman" w:cs="Times New Roman"/>
          <w:sz w:val="24"/>
          <w:szCs w:val="24"/>
          <w:lang w:eastAsia="en-GB"/>
        </w:rPr>
      </w:pPr>
      <w:r w:rsidRPr="007F4799">
        <w:rPr>
          <w:rFonts w:ascii="Times New Roman" w:hAnsi="Times New Roman" w:cs="Times New Roman"/>
          <w:sz w:val="24"/>
          <w:szCs w:val="24"/>
        </w:rPr>
        <w:t>Samuel, W.  A., Chris, G., Emmanuel, B. &amp; Justice, M. S. ((2019).</w:t>
      </w:r>
      <w:r>
        <w:rPr>
          <w:rFonts w:ascii="Times New Roman" w:eastAsia="Times New Roman" w:hAnsi="Times New Roman" w:cs="Times New Roman"/>
          <w:sz w:val="24"/>
          <w:szCs w:val="24"/>
          <w:lang w:eastAsia="en-GB"/>
        </w:rPr>
        <w:t xml:space="preserve"> </w:t>
      </w:r>
      <w:r w:rsidRPr="005A3D1B">
        <w:rPr>
          <w:rFonts w:ascii="Times New Roman" w:hAnsi="Times New Roman" w:cs="Times New Roman"/>
          <w:sz w:val="24"/>
          <w:szCs w:val="24"/>
        </w:rPr>
        <w:t xml:space="preserve">Determinants of Climate Smart Agriculture (CSA) Adoption among Smallholder Food Crop Farmers in the Techiman Municipality, Ghana </w:t>
      </w:r>
      <w:r w:rsidR="00BD303F">
        <w:rPr>
          <w:rFonts w:ascii="Arial" w:eastAsia="Times New Roman" w:hAnsi="Arial" w:cs="Arial"/>
          <w:sz w:val="18"/>
          <w:szCs w:val="18"/>
        </w:rPr>
        <w:t>https://doi.org/10.4314/gjg.v11i1.8</w:t>
      </w:r>
    </w:p>
    <w:p w14:paraId="2980BB9D" w14:textId="06707D1A" w:rsidR="00A551DF" w:rsidRPr="00E523FA" w:rsidRDefault="00A551DF" w:rsidP="00A551DF">
      <w:pPr>
        <w:spacing w:line="240" w:lineRule="auto"/>
        <w:ind w:left="720" w:right="432"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Siedenburg, J.; Martin, A.,</w:t>
      </w:r>
      <w:r w:rsidRPr="00E523FA">
        <w:rPr>
          <w:rFonts w:ascii="Times New Roman" w:eastAsia="Times New Roman" w:hAnsi="Times New Roman" w:cs="Times New Roman"/>
          <w:sz w:val="24"/>
          <w:szCs w:val="24"/>
          <w:lang w:eastAsia="en-GB"/>
        </w:rPr>
        <w:t xml:space="preserve"> McGuire, S. (2012) The power of “farmer friendly” financial incentives to deliver climate smart agriculture: A critical data gap. J. </w:t>
      </w:r>
      <w:proofErr w:type="spellStart"/>
      <w:r w:rsidRPr="00E523FA">
        <w:rPr>
          <w:rFonts w:ascii="Times New Roman" w:eastAsia="Times New Roman" w:hAnsi="Times New Roman" w:cs="Times New Roman"/>
          <w:sz w:val="24"/>
          <w:szCs w:val="24"/>
          <w:lang w:eastAsia="en-GB"/>
        </w:rPr>
        <w:t>Integr</w:t>
      </w:r>
      <w:proofErr w:type="spellEnd"/>
      <w:r w:rsidRPr="00E523FA">
        <w:rPr>
          <w:rFonts w:ascii="Times New Roman" w:eastAsia="Times New Roman" w:hAnsi="Times New Roman" w:cs="Times New Roman"/>
          <w:sz w:val="24"/>
          <w:szCs w:val="24"/>
          <w:lang w:eastAsia="en-GB"/>
        </w:rPr>
        <w:t>. Environ. Sci., 9, 201–217.</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https://doi.org/10.1080/1943815X.2012.748304</w:t>
      </w:r>
    </w:p>
    <w:p w14:paraId="4AAA4B74" w14:textId="5E858020" w:rsidR="00A551DF" w:rsidRPr="00BD303F" w:rsidRDefault="00A551DF" w:rsidP="00A551DF">
      <w:pPr>
        <w:pStyle w:val="c-article-referencestext"/>
        <w:ind w:left="720" w:right="432" w:hanging="720"/>
        <w:rPr>
          <w:b/>
          <w:bCs/>
        </w:rPr>
      </w:pPr>
      <w:r w:rsidRPr="00E523FA">
        <w:t xml:space="preserve">Smith P, Martino D, Cai Z, </w:t>
      </w:r>
      <w:proofErr w:type="spellStart"/>
      <w:r w:rsidRPr="00E523FA">
        <w:t>Gwary</w:t>
      </w:r>
      <w:proofErr w:type="spellEnd"/>
      <w:r w:rsidRPr="00E523FA">
        <w:t xml:space="preserve"> D, Janzen H, Kumar P, </w:t>
      </w:r>
      <w:proofErr w:type="spellStart"/>
      <w:r w:rsidRPr="00E523FA">
        <w:t>McCarl</w:t>
      </w:r>
      <w:proofErr w:type="spellEnd"/>
      <w:r w:rsidRPr="00E523FA">
        <w:t xml:space="preserve"> B, Ogle S, O’Mara F, Rice C, Scholes B, </w:t>
      </w:r>
      <w:proofErr w:type="spellStart"/>
      <w:r w:rsidRPr="00E523FA">
        <w:t>Sirotenko</w:t>
      </w:r>
      <w:proofErr w:type="spellEnd"/>
      <w:r w:rsidRPr="00E523FA">
        <w:t xml:space="preserve"> O (2007). Agriculture. Climate Change 2007: Mitigation. Contribution to Working Group III to the Fourth Assessment Report of the Intergovernmental Panel on Climate Change. 2007, Cambridge University Press, Cambridge, UK</w:t>
      </w:r>
      <w:r w:rsidR="00BD303F" w:rsidRPr="00BD303F">
        <w:rPr>
          <w:rFonts w:ascii="Arial" w:hAnsi="Arial" w:cs="Arial"/>
          <w:sz w:val="18"/>
          <w:szCs w:val="18"/>
        </w:rPr>
        <w:t xml:space="preserve"> </w:t>
      </w:r>
      <w:r w:rsidR="00BD303F">
        <w:rPr>
          <w:rFonts w:ascii="Arial" w:hAnsi="Arial" w:cs="Arial"/>
          <w:sz w:val="18"/>
          <w:szCs w:val="18"/>
        </w:rPr>
        <w:t>https://www.ipcc.ch/site/assets/uploads/2018/02/ar4-wg3-chapter8-1.pdf</w:t>
      </w:r>
    </w:p>
    <w:p w14:paraId="021D7DAE" w14:textId="77777777" w:rsidR="00A551DF" w:rsidRPr="00E523FA" w:rsidRDefault="00A551DF" w:rsidP="00A551DF">
      <w:pPr>
        <w:spacing w:before="100" w:beforeAutospacing="1" w:after="100" w:afterAutospacing="1" w:line="240" w:lineRule="auto"/>
        <w:ind w:left="720" w:right="432" w:hanging="720"/>
        <w:rPr>
          <w:rFonts w:ascii="Times New Roman" w:hAnsi="Times New Roman" w:cs="Times New Roman"/>
          <w:sz w:val="24"/>
          <w:szCs w:val="24"/>
        </w:rPr>
      </w:pPr>
      <w:r w:rsidRPr="00E523FA">
        <w:rPr>
          <w:rFonts w:ascii="Times New Roman" w:eastAsia="Times New Roman" w:hAnsi="Times New Roman" w:cs="Times New Roman"/>
          <w:sz w:val="24"/>
          <w:szCs w:val="24"/>
          <w:lang w:eastAsia="en-GB"/>
        </w:rPr>
        <w:t xml:space="preserve"> </w:t>
      </w:r>
      <w:r w:rsidRPr="00E523FA">
        <w:rPr>
          <w:rFonts w:ascii="Times New Roman" w:hAnsi="Times New Roman" w:cs="Times New Roman"/>
          <w:sz w:val="24"/>
          <w:szCs w:val="24"/>
        </w:rPr>
        <w:t>Statista (2019). Severe food insecurity in Africa from 2014 to 2021, by sub-region. [Online]; 2022. Available at https://www.statista.com/statistics/1190844/severe-food-insecurity-in-africa--bysub-region/</w:t>
      </w:r>
    </w:p>
    <w:p w14:paraId="406B3C33" w14:textId="3360D389" w:rsidR="00A551DF" w:rsidRPr="00CC31E5" w:rsidRDefault="00A551DF" w:rsidP="00A551DF">
      <w:pPr>
        <w:spacing w:line="240" w:lineRule="auto"/>
        <w:ind w:left="720" w:hanging="720"/>
        <w:rPr>
          <w:rFonts w:ascii="Times New Roman" w:eastAsia="Times New Roman" w:hAnsi="Times New Roman" w:cs="Times New Roman"/>
          <w:sz w:val="24"/>
          <w:szCs w:val="24"/>
          <w:lang w:eastAsia="en-GB"/>
        </w:rPr>
      </w:pPr>
      <w:r w:rsidRPr="00CC31E5">
        <w:rPr>
          <w:rFonts w:ascii="Times New Roman" w:eastAsia="Times New Roman" w:hAnsi="Times New Roman" w:cs="Times New Roman"/>
          <w:sz w:val="24"/>
          <w:szCs w:val="24"/>
          <w:lang w:eastAsia="en-GB"/>
        </w:rPr>
        <w:t>Takacs-</w:t>
      </w:r>
      <w:proofErr w:type="spellStart"/>
      <w:r w:rsidRPr="00CC31E5">
        <w:rPr>
          <w:rFonts w:ascii="Times New Roman" w:eastAsia="Times New Roman" w:hAnsi="Times New Roman" w:cs="Times New Roman"/>
          <w:sz w:val="24"/>
          <w:szCs w:val="24"/>
          <w:lang w:eastAsia="en-GB"/>
        </w:rPr>
        <w:t>Gyorgy</w:t>
      </w:r>
      <w:proofErr w:type="spellEnd"/>
      <w:r w:rsidRPr="00CC31E5">
        <w:rPr>
          <w:rFonts w:ascii="Times New Roman" w:eastAsia="Times New Roman" w:hAnsi="Times New Roman" w:cs="Times New Roman"/>
          <w:sz w:val="24"/>
          <w:szCs w:val="24"/>
          <w:lang w:eastAsia="en-GB"/>
        </w:rPr>
        <w:t xml:space="preserve">, K., &amp; Takacs, I. (2022). Towards climate smart agriculture: How does innovation meet </w:t>
      </w:r>
      <w:proofErr w:type="gramStart"/>
      <w:r w:rsidRPr="00CC31E5">
        <w:rPr>
          <w:rFonts w:ascii="Times New Roman" w:eastAsia="Times New Roman" w:hAnsi="Times New Roman" w:cs="Times New Roman"/>
          <w:sz w:val="24"/>
          <w:szCs w:val="24"/>
          <w:lang w:eastAsia="en-GB"/>
        </w:rPr>
        <w:t>sustainability?.</w:t>
      </w:r>
      <w:proofErr w:type="gramEnd"/>
      <w:r w:rsidRPr="00CC31E5">
        <w:rPr>
          <w:rFonts w:ascii="Times New Roman" w:eastAsia="Times New Roman" w:hAnsi="Times New Roman" w:cs="Times New Roman"/>
          <w:sz w:val="24"/>
          <w:szCs w:val="24"/>
          <w:lang w:eastAsia="en-GB"/>
        </w:rPr>
        <w:t xml:space="preserve"> </w:t>
      </w:r>
      <w:proofErr w:type="spellStart"/>
      <w:r w:rsidRPr="00CC31E5">
        <w:rPr>
          <w:rFonts w:ascii="Times New Roman" w:eastAsia="Times New Roman" w:hAnsi="Times New Roman" w:cs="Times New Roman"/>
          <w:i/>
          <w:iCs/>
          <w:sz w:val="24"/>
          <w:szCs w:val="24"/>
          <w:lang w:eastAsia="en-GB"/>
        </w:rPr>
        <w:t>Ecocycles</w:t>
      </w:r>
      <w:proofErr w:type="spellEnd"/>
      <w:r w:rsidRPr="00CC31E5">
        <w:rPr>
          <w:rFonts w:ascii="Times New Roman" w:eastAsia="Times New Roman" w:hAnsi="Times New Roman" w:cs="Times New Roman"/>
          <w:sz w:val="24"/>
          <w:szCs w:val="24"/>
          <w:lang w:eastAsia="en-GB"/>
        </w:rPr>
        <w:t xml:space="preserve">, </w:t>
      </w:r>
      <w:r w:rsidRPr="00CC31E5">
        <w:rPr>
          <w:rFonts w:ascii="Times New Roman" w:eastAsia="Times New Roman" w:hAnsi="Times New Roman" w:cs="Times New Roman"/>
          <w:i/>
          <w:iCs/>
          <w:sz w:val="24"/>
          <w:szCs w:val="24"/>
          <w:lang w:eastAsia="en-GB"/>
        </w:rPr>
        <w:t>8</w:t>
      </w:r>
      <w:r w:rsidRPr="00CC31E5">
        <w:rPr>
          <w:rFonts w:ascii="Times New Roman" w:eastAsia="Times New Roman" w:hAnsi="Times New Roman" w:cs="Times New Roman"/>
          <w:sz w:val="24"/>
          <w:szCs w:val="24"/>
          <w:lang w:eastAsia="en-GB"/>
        </w:rPr>
        <w:t xml:space="preserve">(1), 61–72. </w:t>
      </w:r>
      <w:r w:rsidR="00BD303F">
        <w:rPr>
          <w:rFonts w:ascii="Arial" w:eastAsia="Times New Roman" w:hAnsi="Arial" w:cs="Arial"/>
          <w:sz w:val="18"/>
          <w:szCs w:val="18"/>
        </w:rPr>
        <w:t>https://doi.org/10.19040/ecocycles.v8i1.220</w:t>
      </w:r>
    </w:p>
    <w:p w14:paraId="6CF14F03" w14:textId="414B2556" w:rsidR="00A551DF" w:rsidRPr="00E523FA" w:rsidRDefault="00A551DF" w:rsidP="00A551DF">
      <w:pPr>
        <w:spacing w:after="160" w:line="240" w:lineRule="auto"/>
        <w:ind w:left="720" w:right="432" w:hanging="720"/>
        <w:jc w:val="both"/>
        <w:rPr>
          <w:rFonts w:ascii="Times New Roman" w:hAnsi="Times New Roman" w:cs="Times New Roman"/>
          <w:sz w:val="24"/>
          <w:szCs w:val="24"/>
        </w:rPr>
      </w:pPr>
      <w:r w:rsidRPr="00E523FA">
        <w:rPr>
          <w:rFonts w:ascii="Times New Roman" w:hAnsi="Times New Roman" w:cs="Times New Roman"/>
          <w:sz w:val="24"/>
          <w:szCs w:val="24"/>
        </w:rPr>
        <w:t xml:space="preserve">UNFCC (2022). Department of economic and social </w:t>
      </w:r>
      <w:proofErr w:type="spellStart"/>
      <w:r w:rsidRPr="00E523FA">
        <w:rPr>
          <w:rFonts w:ascii="Times New Roman" w:hAnsi="Times New Roman" w:cs="Times New Roman"/>
          <w:sz w:val="24"/>
          <w:szCs w:val="24"/>
        </w:rPr>
        <w:t>affears</w:t>
      </w:r>
      <w:proofErr w:type="spellEnd"/>
      <w:r w:rsidRPr="00E523FA">
        <w:rPr>
          <w:rFonts w:ascii="Times New Roman" w:hAnsi="Times New Roman" w:cs="Times New Roman"/>
          <w:sz w:val="24"/>
          <w:szCs w:val="24"/>
        </w:rPr>
        <w:t xml:space="preserve"> population Division; World Population prospects (2022) summary of result. UN DESA/POP/202/TR/NO</w:t>
      </w:r>
      <w:proofErr w:type="gramStart"/>
      <w:r w:rsidRPr="00E523FA">
        <w:rPr>
          <w:rFonts w:ascii="Times New Roman" w:hAnsi="Times New Roman" w:cs="Times New Roman"/>
          <w:sz w:val="24"/>
          <w:szCs w:val="24"/>
        </w:rPr>
        <w:t>3..</w:t>
      </w:r>
      <w:proofErr w:type="gramEnd"/>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https://www.un.org/development/desa/pd/sites/www.un.org.development.desa.pd/files/wpp2022_summary_of_results.pdf</w:t>
      </w:r>
    </w:p>
    <w:p w14:paraId="007118CF" w14:textId="1661FA01" w:rsidR="00A551DF" w:rsidRPr="00E523FA" w:rsidRDefault="00A551DF" w:rsidP="00A551DF">
      <w:pPr>
        <w:spacing w:before="100" w:beforeAutospacing="1" w:after="100" w:afterAutospacing="1" w:line="240" w:lineRule="auto"/>
        <w:ind w:left="720" w:right="432" w:hanging="720"/>
        <w:jc w:val="both"/>
        <w:rPr>
          <w:rFonts w:ascii="Times New Roman" w:eastAsia="Times New Roman" w:hAnsi="Times New Roman" w:cs="Times New Roman"/>
          <w:sz w:val="24"/>
          <w:szCs w:val="24"/>
          <w:lang w:eastAsia="en-GB"/>
        </w:rPr>
      </w:pPr>
      <w:proofErr w:type="spellStart"/>
      <w:r w:rsidRPr="00E523FA">
        <w:rPr>
          <w:rFonts w:ascii="Times New Roman" w:eastAsia="Times New Roman" w:hAnsi="Times New Roman" w:cs="Times New Roman"/>
          <w:sz w:val="24"/>
          <w:szCs w:val="24"/>
          <w:lang w:eastAsia="en-GB"/>
        </w:rPr>
        <w:t>Willer</w:t>
      </w:r>
      <w:proofErr w:type="spellEnd"/>
      <w:r w:rsidRPr="00E523FA">
        <w:rPr>
          <w:rFonts w:ascii="Times New Roman" w:eastAsia="Times New Roman" w:hAnsi="Times New Roman" w:cs="Times New Roman"/>
          <w:sz w:val="24"/>
          <w:szCs w:val="24"/>
          <w:lang w:eastAsia="en-GB"/>
        </w:rPr>
        <w:t xml:space="preserve">, H., </w:t>
      </w:r>
      <w:proofErr w:type="spellStart"/>
      <w:r w:rsidRPr="00E523FA">
        <w:rPr>
          <w:rFonts w:ascii="Times New Roman" w:eastAsia="Times New Roman" w:hAnsi="Times New Roman" w:cs="Times New Roman"/>
          <w:sz w:val="24"/>
          <w:szCs w:val="24"/>
          <w:lang w:eastAsia="en-GB"/>
        </w:rPr>
        <w:t>Trávníček</w:t>
      </w:r>
      <w:proofErr w:type="spellEnd"/>
      <w:r w:rsidRPr="00E523FA">
        <w:rPr>
          <w:rFonts w:ascii="Times New Roman" w:eastAsia="Times New Roman" w:hAnsi="Times New Roman" w:cs="Times New Roman"/>
          <w:sz w:val="24"/>
          <w:szCs w:val="24"/>
          <w:lang w:eastAsia="en-GB"/>
        </w:rPr>
        <w:t xml:space="preserve">, J., Meier, C., &amp; Schlatter, B. (2021). (eds) </w:t>
      </w:r>
      <w:r w:rsidRPr="00E523FA">
        <w:rPr>
          <w:rFonts w:ascii="Times New Roman" w:eastAsia="Times New Roman" w:hAnsi="Times New Roman" w:cs="Times New Roman"/>
          <w:i/>
          <w:iCs/>
          <w:sz w:val="24"/>
          <w:szCs w:val="24"/>
          <w:lang w:eastAsia="en-GB"/>
        </w:rPr>
        <w:t>The World of Organic Agriculture. Statistics and Emerging Trends 2021</w:t>
      </w:r>
      <w:r w:rsidRPr="00E523FA">
        <w:rPr>
          <w:rFonts w:ascii="Times New Roman" w:eastAsia="Times New Roman" w:hAnsi="Times New Roman" w:cs="Times New Roman"/>
          <w:sz w:val="24"/>
          <w:szCs w:val="24"/>
          <w:lang w:eastAsia="en-GB"/>
        </w:rPr>
        <w:t xml:space="preserve">. (Research Institute of Organic Agriculture </w:t>
      </w:r>
      <w:proofErr w:type="spellStart"/>
      <w:r w:rsidRPr="00E523FA">
        <w:rPr>
          <w:rFonts w:ascii="Times New Roman" w:eastAsia="Times New Roman" w:hAnsi="Times New Roman" w:cs="Times New Roman"/>
          <w:sz w:val="24"/>
          <w:szCs w:val="24"/>
          <w:lang w:eastAsia="en-GB"/>
        </w:rPr>
        <w:t>FiBL</w:t>
      </w:r>
      <w:proofErr w:type="spellEnd"/>
      <w:r w:rsidRPr="00E523FA">
        <w:rPr>
          <w:rFonts w:ascii="Times New Roman" w:eastAsia="Times New Roman" w:hAnsi="Times New Roman" w:cs="Times New Roman"/>
          <w:sz w:val="24"/>
          <w:szCs w:val="24"/>
          <w:lang w:eastAsia="en-GB"/>
        </w:rPr>
        <w:t>, Frick, and IFOAM—Organics International, Bonn.</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https://www.fibl.org/fileadmin/documents/shop/1150-organic-world-2021.pdf</w:t>
      </w:r>
    </w:p>
    <w:p w14:paraId="0DD17446" w14:textId="7EE21E70" w:rsidR="00A551DF" w:rsidRPr="00E523FA" w:rsidRDefault="00A551DF" w:rsidP="00A551DF">
      <w:pPr>
        <w:spacing w:line="240" w:lineRule="auto"/>
        <w:ind w:left="720" w:right="432" w:hanging="720"/>
        <w:rPr>
          <w:rFonts w:ascii="Times New Roman" w:hAnsi="Times New Roman" w:cs="Times New Roman"/>
          <w:sz w:val="24"/>
          <w:szCs w:val="24"/>
        </w:rPr>
      </w:pPr>
      <w:proofErr w:type="spellStart"/>
      <w:r w:rsidRPr="00E523FA">
        <w:rPr>
          <w:rFonts w:ascii="Times New Roman" w:eastAsia="Times New Roman" w:hAnsi="Times New Roman" w:cs="Times New Roman"/>
          <w:sz w:val="24"/>
          <w:szCs w:val="24"/>
          <w:lang w:eastAsia="en-GB"/>
        </w:rPr>
        <w:t>Xie</w:t>
      </w:r>
      <w:proofErr w:type="spellEnd"/>
      <w:r w:rsidRPr="00E523FA">
        <w:rPr>
          <w:rFonts w:ascii="Times New Roman" w:eastAsia="Times New Roman" w:hAnsi="Times New Roman" w:cs="Times New Roman"/>
          <w:sz w:val="24"/>
          <w:szCs w:val="24"/>
          <w:lang w:eastAsia="en-GB"/>
        </w:rPr>
        <w:t xml:space="preserve">, H.; You, L.; Wielgosz, B.; Ringler, C (2014). Estimating the potential for expanding smallholder irrigation in Sub-Saharan Africa. Agric. Water </w:t>
      </w:r>
      <w:proofErr w:type="spellStart"/>
      <w:r w:rsidRPr="00E523FA">
        <w:rPr>
          <w:rFonts w:ascii="Times New Roman" w:eastAsia="Times New Roman" w:hAnsi="Times New Roman" w:cs="Times New Roman"/>
          <w:sz w:val="24"/>
          <w:szCs w:val="24"/>
          <w:lang w:eastAsia="en-GB"/>
        </w:rPr>
        <w:t>Manag</w:t>
      </w:r>
      <w:proofErr w:type="spellEnd"/>
      <w:r w:rsidRPr="00E523FA">
        <w:rPr>
          <w:rFonts w:ascii="Times New Roman" w:eastAsia="Times New Roman" w:hAnsi="Times New Roman" w:cs="Times New Roman"/>
          <w:sz w:val="24"/>
          <w:szCs w:val="24"/>
          <w:lang w:eastAsia="en-GB"/>
        </w:rPr>
        <w:t>. 131, 183–193</w:t>
      </w:r>
      <w:proofErr w:type="gramStart"/>
      <w:r w:rsidRPr="00E523FA">
        <w:rPr>
          <w:rFonts w:ascii="Times New Roman" w:eastAsia="Times New Roman" w:hAnsi="Times New Roman" w:cs="Times New Roman"/>
          <w:sz w:val="24"/>
          <w:szCs w:val="24"/>
          <w:lang w:eastAsia="en-GB"/>
        </w:rPr>
        <w:t>.</w:t>
      </w:r>
      <w:r w:rsidRPr="00E523FA">
        <w:rPr>
          <w:rFonts w:ascii="Times New Roman" w:hAnsi="Times New Roman" w:cs="Times New Roman"/>
          <w:sz w:val="24"/>
          <w:szCs w:val="24"/>
        </w:rPr>
        <w:t xml:space="preserve"> </w:t>
      </w:r>
      <w:r w:rsidR="00BD303F">
        <w:rPr>
          <w:rFonts w:ascii="Arial" w:eastAsia="Times New Roman" w:hAnsi="Arial" w:cs="Arial"/>
          <w:sz w:val="18"/>
          <w:szCs w:val="18"/>
        </w:rPr>
        <w:t>.</w:t>
      </w:r>
      <w:proofErr w:type="gramEnd"/>
      <w:r w:rsidR="00BD303F">
        <w:rPr>
          <w:rFonts w:ascii="Arial" w:eastAsia="Times New Roman" w:hAnsi="Arial" w:cs="Arial"/>
          <w:sz w:val="18"/>
          <w:szCs w:val="18"/>
        </w:rPr>
        <w:t xml:space="preserve"> https://doi.org/10.1016/j.agwat.2013.08.011</w:t>
      </w:r>
    </w:p>
    <w:p w14:paraId="37666850" w14:textId="342A040D" w:rsidR="00A551DF" w:rsidRPr="00675375" w:rsidRDefault="00A551DF" w:rsidP="00A551DF">
      <w:pPr>
        <w:spacing w:after="0" w:line="240" w:lineRule="auto"/>
        <w:rPr>
          <w:rFonts w:ascii="Times New Roman" w:eastAsia="Times New Roman" w:hAnsi="Times New Roman" w:cs="Times New Roman"/>
          <w:color w:val="FF0000"/>
          <w:sz w:val="24"/>
          <w:szCs w:val="24"/>
          <w:lang w:eastAsia="en-GB"/>
        </w:rPr>
      </w:pPr>
      <w:r w:rsidRPr="0046747F">
        <w:rPr>
          <w:rFonts w:ascii="Times New Roman" w:eastAsia="Times New Roman" w:hAnsi="Symbol" w:cs="Times New Roman"/>
          <w:color w:val="FF0000"/>
          <w:sz w:val="24"/>
          <w:szCs w:val="24"/>
          <w:lang w:eastAsia="en-GB"/>
        </w:rPr>
        <w:t>17</w:t>
      </w:r>
      <w:proofErr w:type="gramStart"/>
      <w:r w:rsidRPr="0046747F">
        <w:rPr>
          <w:rFonts w:ascii="Times New Roman" w:eastAsia="Times New Roman" w:hAnsi="Symbol" w:cs="Times New Roman"/>
          <w:color w:val="FF0000"/>
          <w:sz w:val="24"/>
          <w:szCs w:val="24"/>
          <w:lang w:eastAsia="en-GB"/>
        </w:rPr>
        <w:t></w:t>
      </w:r>
      <w:r w:rsidRPr="0046747F">
        <w:rPr>
          <w:rFonts w:ascii="Times New Roman" w:eastAsia="Times New Roman" w:hAnsi="Times New Roman" w:cs="Times New Roman"/>
          <w:color w:val="FF0000"/>
          <w:sz w:val="24"/>
          <w:szCs w:val="24"/>
          <w:lang w:eastAsia="en-GB"/>
        </w:rPr>
        <w:t xml:space="preserve">  </w:t>
      </w:r>
      <w:proofErr w:type="spellStart"/>
      <w:r w:rsidRPr="0046747F">
        <w:rPr>
          <w:rFonts w:ascii="Times New Roman" w:eastAsia="Times New Roman" w:hAnsi="Times New Roman" w:cs="Times New Roman"/>
          <w:color w:val="FF0000"/>
          <w:sz w:val="24"/>
          <w:szCs w:val="24"/>
          <w:lang w:eastAsia="en-GB"/>
        </w:rPr>
        <w:t>Shikuku</w:t>
      </w:r>
      <w:proofErr w:type="spellEnd"/>
      <w:proofErr w:type="gramEnd"/>
      <w:r w:rsidRPr="0046747F">
        <w:rPr>
          <w:rFonts w:ascii="Times New Roman" w:eastAsia="Times New Roman" w:hAnsi="Times New Roman" w:cs="Times New Roman"/>
          <w:color w:val="FF0000"/>
          <w:sz w:val="24"/>
          <w:szCs w:val="24"/>
          <w:lang w:eastAsia="en-GB"/>
        </w:rPr>
        <w:t xml:space="preserve">, K.M.; </w:t>
      </w:r>
      <w:proofErr w:type="spellStart"/>
      <w:r w:rsidRPr="0046747F">
        <w:rPr>
          <w:rFonts w:ascii="Times New Roman" w:eastAsia="Times New Roman" w:hAnsi="Times New Roman" w:cs="Times New Roman"/>
          <w:color w:val="FF0000"/>
          <w:sz w:val="24"/>
          <w:szCs w:val="24"/>
          <w:lang w:eastAsia="en-GB"/>
        </w:rPr>
        <w:t>Winowiecki</w:t>
      </w:r>
      <w:proofErr w:type="spellEnd"/>
      <w:r w:rsidRPr="0046747F">
        <w:rPr>
          <w:rFonts w:ascii="Times New Roman" w:eastAsia="Times New Roman" w:hAnsi="Times New Roman" w:cs="Times New Roman"/>
          <w:color w:val="FF0000"/>
          <w:sz w:val="24"/>
          <w:szCs w:val="24"/>
          <w:lang w:eastAsia="en-GB"/>
        </w:rPr>
        <w:t xml:space="preserve">, L.; Twyman, J.; </w:t>
      </w:r>
      <w:proofErr w:type="spellStart"/>
      <w:r w:rsidRPr="0046747F">
        <w:rPr>
          <w:rFonts w:ascii="Times New Roman" w:eastAsia="Times New Roman" w:hAnsi="Times New Roman" w:cs="Times New Roman"/>
          <w:color w:val="FF0000"/>
          <w:sz w:val="24"/>
          <w:szCs w:val="24"/>
          <w:lang w:eastAsia="en-GB"/>
        </w:rPr>
        <w:t>Eitzinger</w:t>
      </w:r>
      <w:proofErr w:type="spellEnd"/>
      <w:r w:rsidRPr="0046747F">
        <w:rPr>
          <w:rFonts w:ascii="Times New Roman" w:eastAsia="Times New Roman" w:hAnsi="Times New Roman" w:cs="Times New Roman"/>
          <w:color w:val="FF0000"/>
          <w:sz w:val="24"/>
          <w:szCs w:val="24"/>
          <w:lang w:eastAsia="en-GB"/>
        </w:rPr>
        <w:t xml:space="preserve">, A.; Perez, J.G.; </w:t>
      </w:r>
      <w:proofErr w:type="spellStart"/>
      <w:r w:rsidRPr="0046747F">
        <w:rPr>
          <w:rFonts w:ascii="Times New Roman" w:eastAsia="Times New Roman" w:hAnsi="Times New Roman" w:cs="Times New Roman"/>
          <w:color w:val="FF0000"/>
          <w:sz w:val="24"/>
          <w:szCs w:val="24"/>
          <w:lang w:eastAsia="en-GB"/>
        </w:rPr>
        <w:t>Mwongera</w:t>
      </w:r>
      <w:proofErr w:type="spellEnd"/>
      <w:r w:rsidRPr="0046747F">
        <w:rPr>
          <w:rFonts w:ascii="Times New Roman" w:eastAsia="Times New Roman" w:hAnsi="Times New Roman" w:cs="Times New Roman"/>
          <w:color w:val="FF0000"/>
          <w:sz w:val="24"/>
          <w:szCs w:val="24"/>
          <w:lang w:eastAsia="en-GB"/>
        </w:rPr>
        <w:t xml:space="preserve">, C.; </w:t>
      </w:r>
      <w:proofErr w:type="spellStart"/>
      <w:r w:rsidRPr="0046747F">
        <w:rPr>
          <w:rFonts w:ascii="Times New Roman" w:eastAsia="Times New Roman" w:hAnsi="Times New Roman" w:cs="Times New Roman"/>
          <w:color w:val="FF0000"/>
          <w:sz w:val="24"/>
          <w:szCs w:val="24"/>
          <w:lang w:eastAsia="en-GB"/>
        </w:rPr>
        <w:t>Läderach</w:t>
      </w:r>
      <w:proofErr w:type="spellEnd"/>
      <w:r w:rsidRPr="0046747F">
        <w:rPr>
          <w:rFonts w:ascii="Times New Roman" w:eastAsia="Times New Roman" w:hAnsi="Times New Roman" w:cs="Times New Roman"/>
          <w:color w:val="FF0000"/>
          <w:sz w:val="24"/>
          <w:szCs w:val="24"/>
          <w:lang w:eastAsia="en-GB"/>
        </w:rPr>
        <w:t>, P. Smallholder farmers’ attitudes and determinants</w:t>
      </w:r>
      <w:r w:rsidR="00BD303F">
        <w:rPr>
          <w:rFonts w:ascii="Times New Roman" w:eastAsia="Times New Roman" w:hAnsi="Times New Roman" w:cs="Times New Roman"/>
          <w:color w:val="FF0000"/>
          <w:sz w:val="24"/>
          <w:szCs w:val="24"/>
          <w:lang w:eastAsia="en-GB"/>
        </w:rPr>
        <w:tab/>
      </w:r>
      <w:r w:rsidR="00BD303F">
        <w:rPr>
          <w:rFonts w:ascii="Arial" w:eastAsia="Times New Roman" w:hAnsi="Arial" w:cs="Arial"/>
          <w:sz w:val="18"/>
          <w:szCs w:val="18"/>
        </w:rPr>
        <w:t>https://doi.org/10.1016/j.crm.2017.03.001</w:t>
      </w:r>
    </w:p>
    <w:p w14:paraId="6EBCA3F5" w14:textId="77777777" w:rsidR="00A551DF" w:rsidRPr="003F673D" w:rsidRDefault="00A551DF" w:rsidP="00A551DF">
      <w:pPr>
        <w:spacing w:after="0" w:line="240" w:lineRule="auto"/>
        <w:rPr>
          <w:rFonts w:ascii="Times New Roman" w:eastAsia="Times New Roman" w:hAnsi="Times New Roman" w:cs="Times New Roman"/>
          <w:color w:val="FF0000"/>
          <w:sz w:val="24"/>
          <w:szCs w:val="24"/>
          <w:lang w:eastAsia="en-GB"/>
        </w:rPr>
      </w:pPr>
      <w:r w:rsidRPr="003F673D">
        <w:rPr>
          <w:rFonts w:ascii="Times New Roman" w:eastAsia="Times New Roman" w:hAnsi="Symbol" w:cs="Times New Roman"/>
          <w:color w:val="FF0000"/>
          <w:sz w:val="24"/>
          <w:szCs w:val="24"/>
          <w:lang w:eastAsia="en-GB"/>
        </w:rPr>
        <w:t></w:t>
      </w:r>
      <w:r w:rsidRPr="003F673D">
        <w:rPr>
          <w:rFonts w:ascii="Times New Roman" w:eastAsia="Times New Roman" w:hAnsi="Times New Roman" w:cs="Times New Roman"/>
          <w:color w:val="FF0000"/>
          <w:sz w:val="24"/>
          <w:szCs w:val="24"/>
          <w:lang w:eastAsia="en-GB"/>
        </w:rPr>
        <w:t xml:space="preserve">  .</w:t>
      </w:r>
    </w:p>
    <w:p w14:paraId="55EADCE6" w14:textId="3BFD6725" w:rsidR="00A551DF" w:rsidRPr="003F673D" w:rsidRDefault="00A551DF" w:rsidP="00A551DF">
      <w:pPr>
        <w:spacing w:after="0" w:line="240" w:lineRule="auto"/>
        <w:rPr>
          <w:rFonts w:ascii="Times New Roman" w:eastAsia="Times New Roman" w:hAnsi="Times New Roman" w:cs="Times New Roman"/>
          <w:color w:val="FF0000"/>
          <w:sz w:val="24"/>
          <w:szCs w:val="24"/>
          <w:lang w:eastAsia="en-GB"/>
        </w:rPr>
      </w:pPr>
      <w:r w:rsidRPr="0046747F">
        <w:rPr>
          <w:rFonts w:ascii="Times New Roman" w:eastAsia="Times New Roman" w:hAnsi="Symbol" w:cs="Times New Roman"/>
          <w:color w:val="FF0000"/>
          <w:sz w:val="24"/>
          <w:szCs w:val="24"/>
          <w:lang w:eastAsia="en-GB"/>
        </w:rPr>
        <w:lastRenderedPageBreak/>
        <w:t>19</w:t>
      </w:r>
      <w:proofErr w:type="gramStart"/>
      <w:r w:rsidRPr="003F673D">
        <w:rPr>
          <w:rFonts w:ascii="Times New Roman" w:eastAsia="Times New Roman" w:hAnsi="Symbol" w:cs="Times New Roman"/>
          <w:color w:val="FF0000"/>
          <w:sz w:val="24"/>
          <w:szCs w:val="24"/>
          <w:lang w:eastAsia="en-GB"/>
        </w:rPr>
        <w:t></w:t>
      </w:r>
      <w:r w:rsidRPr="003F673D">
        <w:rPr>
          <w:rFonts w:ascii="Times New Roman" w:eastAsia="Times New Roman" w:hAnsi="Times New Roman" w:cs="Times New Roman"/>
          <w:color w:val="FF0000"/>
          <w:sz w:val="24"/>
          <w:szCs w:val="24"/>
          <w:lang w:eastAsia="en-GB"/>
        </w:rPr>
        <w:t xml:space="preserve">  Food</w:t>
      </w:r>
      <w:proofErr w:type="gramEnd"/>
      <w:r w:rsidRPr="003F673D">
        <w:rPr>
          <w:rFonts w:ascii="Times New Roman" w:eastAsia="Times New Roman" w:hAnsi="Times New Roman" w:cs="Times New Roman"/>
          <w:color w:val="FF0000"/>
          <w:sz w:val="24"/>
          <w:szCs w:val="24"/>
          <w:lang w:eastAsia="en-GB"/>
        </w:rPr>
        <w:t xml:space="preserve"> and Agriculture </w:t>
      </w:r>
      <w:r w:rsidRPr="003F673D">
        <w:rPr>
          <w:rFonts w:ascii="Times New Roman" w:eastAsia="Times New Roman" w:hAnsi="Times New Roman" w:cs="Times New Roman"/>
          <w:color w:val="FF0000"/>
          <w:sz w:val="24"/>
          <w:szCs w:val="24"/>
          <w:highlight w:val="green"/>
          <w:lang w:eastAsia="en-GB"/>
        </w:rPr>
        <w:t>Organization of the United Nations. The State of Food Insecurity in the World. 2010. Available online:</w:t>
      </w:r>
      <w:r w:rsidRPr="003F673D">
        <w:rPr>
          <w:rFonts w:ascii="Times New Roman" w:eastAsia="Times New Roman" w:hAnsi="Times New Roman" w:cs="Times New Roman"/>
          <w:color w:val="FF0000"/>
          <w:sz w:val="24"/>
          <w:szCs w:val="24"/>
          <w:lang w:eastAsia="en-GB"/>
        </w:rPr>
        <w:t xml:space="preserve"> </w:t>
      </w:r>
      <w:hyperlink r:id="rId33" w:tgtFrame="_blank" w:history="1">
        <w:r w:rsidRPr="0046747F">
          <w:rPr>
            <w:rFonts w:ascii="Times New Roman" w:eastAsia="Times New Roman" w:hAnsi="Times New Roman" w:cs="Times New Roman"/>
            <w:color w:val="FF0000"/>
            <w:sz w:val="24"/>
            <w:szCs w:val="24"/>
            <w:u w:val="single"/>
            <w:lang w:eastAsia="en-GB"/>
          </w:rPr>
          <w:t>www.fao.org/docrep</w:t>
        </w:r>
      </w:hyperlink>
      <w:r w:rsidRPr="003F673D">
        <w:rPr>
          <w:rFonts w:ascii="Times New Roman" w:eastAsia="Times New Roman" w:hAnsi="Times New Roman" w:cs="Times New Roman"/>
          <w:color w:val="FF0000"/>
          <w:sz w:val="24"/>
          <w:szCs w:val="24"/>
          <w:lang w:eastAsia="en-GB"/>
        </w:rPr>
        <w:t xml:space="preserve"> (accessed on 9 June 2022).</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https://www.fao.org/publications/sofi/2010/en/</w:t>
      </w:r>
    </w:p>
    <w:p w14:paraId="2E2936CD" w14:textId="77777777" w:rsidR="00A551DF" w:rsidRPr="003F673D" w:rsidRDefault="00A551DF" w:rsidP="00A551DF">
      <w:pPr>
        <w:spacing w:after="0" w:line="240" w:lineRule="auto"/>
        <w:rPr>
          <w:rFonts w:ascii="Times New Roman" w:eastAsia="Times New Roman" w:hAnsi="Times New Roman" w:cs="Times New Roman"/>
          <w:color w:val="FF0000"/>
          <w:sz w:val="24"/>
          <w:szCs w:val="24"/>
          <w:lang w:eastAsia="en-GB"/>
        </w:rPr>
      </w:pPr>
      <w:r w:rsidRPr="003F673D">
        <w:rPr>
          <w:rFonts w:ascii="Times New Roman" w:eastAsia="Times New Roman" w:hAnsi="Symbol" w:cs="Times New Roman"/>
          <w:color w:val="FF0000"/>
          <w:sz w:val="24"/>
          <w:szCs w:val="24"/>
          <w:lang w:eastAsia="en-GB"/>
        </w:rPr>
        <w:t></w:t>
      </w:r>
      <w:r w:rsidRPr="003F673D">
        <w:rPr>
          <w:rFonts w:ascii="Times New Roman" w:eastAsia="Times New Roman" w:hAnsi="Times New Roman" w:cs="Times New Roman"/>
          <w:color w:val="FF0000"/>
          <w:sz w:val="24"/>
          <w:szCs w:val="24"/>
          <w:lang w:eastAsia="en-GB"/>
        </w:rPr>
        <w:t xml:space="preserve">  </w:t>
      </w:r>
    </w:p>
    <w:p w14:paraId="7E2828BE" w14:textId="6DCF1EAB" w:rsidR="00A551DF" w:rsidRDefault="00A551DF" w:rsidP="00A551DF">
      <w:pPr>
        <w:spacing w:after="0" w:line="240" w:lineRule="auto"/>
        <w:rPr>
          <w:rFonts w:ascii="Times New Roman" w:eastAsia="Times New Roman" w:hAnsi="Times New Roman" w:cs="Times New Roman"/>
          <w:color w:val="FF0000"/>
          <w:sz w:val="24"/>
          <w:szCs w:val="24"/>
          <w:lang w:eastAsia="en-GB"/>
        </w:rPr>
      </w:pPr>
      <w:r w:rsidRPr="0046747F">
        <w:rPr>
          <w:rFonts w:ascii="Times New Roman" w:eastAsia="Times New Roman" w:hAnsi="Times New Roman" w:cs="Times New Roman"/>
          <w:color w:val="FF0000"/>
          <w:sz w:val="24"/>
          <w:szCs w:val="24"/>
          <w:lang w:eastAsia="en-GB"/>
        </w:rPr>
        <w:t>15</w:t>
      </w:r>
      <w:r w:rsidRPr="003F673D">
        <w:rPr>
          <w:rFonts w:ascii="Times New Roman" w:eastAsia="Times New Roman" w:hAnsi="Times New Roman" w:cs="Times New Roman"/>
          <w:color w:val="FF0000"/>
          <w:sz w:val="24"/>
          <w:szCs w:val="24"/>
          <w:lang w:eastAsia="en-GB"/>
        </w:rPr>
        <w:t xml:space="preserve"> </w:t>
      </w:r>
      <w:proofErr w:type="spellStart"/>
      <w:r w:rsidRPr="003F673D">
        <w:rPr>
          <w:rFonts w:ascii="Times New Roman" w:eastAsia="Times New Roman" w:hAnsi="Times New Roman" w:cs="Times New Roman"/>
          <w:color w:val="FF0000"/>
          <w:sz w:val="24"/>
          <w:szCs w:val="24"/>
          <w:lang w:eastAsia="en-GB"/>
        </w:rPr>
        <w:t>Neufeldt</w:t>
      </w:r>
      <w:proofErr w:type="spellEnd"/>
      <w:r w:rsidRPr="003F673D">
        <w:rPr>
          <w:rFonts w:ascii="Times New Roman" w:eastAsia="Times New Roman" w:hAnsi="Times New Roman" w:cs="Times New Roman"/>
          <w:color w:val="FF0000"/>
          <w:sz w:val="24"/>
          <w:szCs w:val="24"/>
          <w:lang w:eastAsia="en-GB"/>
        </w:rPr>
        <w:t xml:space="preserve">, H.; Jahn, M.; Campbell, B.M.; Beddington, J.R.; </w:t>
      </w:r>
      <w:proofErr w:type="spellStart"/>
      <w:r w:rsidRPr="003F673D">
        <w:rPr>
          <w:rFonts w:ascii="Times New Roman" w:eastAsia="Times New Roman" w:hAnsi="Times New Roman" w:cs="Times New Roman"/>
          <w:color w:val="FF0000"/>
          <w:sz w:val="24"/>
          <w:szCs w:val="24"/>
          <w:lang w:eastAsia="en-GB"/>
        </w:rPr>
        <w:t>DeClerck</w:t>
      </w:r>
      <w:proofErr w:type="spellEnd"/>
      <w:r w:rsidRPr="003F673D">
        <w:rPr>
          <w:rFonts w:ascii="Times New Roman" w:eastAsia="Times New Roman" w:hAnsi="Times New Roman" w:cs="Times New Roman"/>
          <w:color w:val="FF0000"/>
          <w:sz w:val="24"/>
          <w:szCs w:val="24"/>
          <w:lang w:eastAsia="en-GB"/>
        </w:rPr>
        <w:t xml:space="preserve">, F.; De Pinto, A.; Gulledge, J.; </w:t>
      </w:r>
      <w:proofErr w:type="spellStart"/>
      <w:r w:rsidRPr="003F673D">
        <w:rPr>
          <w:rFonts w:ascii="Times New Roman" w:eastAsia="Times New Roman" w:hAnsi="Times New Roman" w:cs="Times New Roman"/>
          <w:color w:val="FF0000"/>
          <w:sz w:val="24"/>
          <w:szCs w:val="24"/>
          <w:lang w:eastAsia="en-GB"/>
        </w:rPr>
        <w:t>Hellin</w:t>
      </w:r>
      <w:proofErr w:type="spellEnd"/>
      <w:r w:rsidRPr="003F673D">
        <w:rPr>
          <w:rFonts w:ascii="Times New Roman" w:eastAsia="Times New Roman" w:hAnsi="Times New Roman" w:cs="Times New Roman"/>
          <w:color w:val="FF0000"/>
          <w:sz w:val="24"/>
          <w:szCs w:val="24"/>
          <w:lang w:eastAsia="en-GB"/>
        </w:rPr>
        <w:t xml:space="preserve">, J.; Herrero, M.; Jarvis, A.; et al. Beyond climate-smart agriculture: Toward safe operating spaces for global food systems. </w:t>
      </w:r>
      <w:r w:rsidRPr="0046747F">
        <w:rPr>
          <w:rFonts w:ascii="Times New Roman" w:eastAsia="Times New Roman" w:hAnsi="Times New Roman" w:cs="Times New Roman"/>
          <w:color w:val="FF0000"/>
          <w:sz w:val="24"/>
          <w:szCs w:val="24"/>
          <w:lang w:eastAsia="en-GB"/>
        </w:rPr>
        <w:t xml:space="preserve">Agric. Food </w:t>
      </w:r>
      <w:proofErr w:type="spellStart"/>
      <w:r w:rsidRPr="0046747F">
        <w:rPr>
          <w:rFonts w:ascii="Times New Roman" w:eastAsia="Times New Roman" w:hAnsi="Times New Roman" w:cs="Times New Roman"/>
          <w:color w:val="FF0000"/>
          <w:sz w:val="24"/>
          <w:szCs w:val="24"/>
          <w:lang w:eastAsia="en-GB"/>
        </w:rPr>
        <w:t>Secur</w:t>
      </w:r>
      <w:proofErr w:type="spellEnd"/>
      <w:r w:rsidRPr="0046747F">
        <w:rPr>
          <w:rFonts w:ascii="Times New Roman" w:eastAsia="Times New Roman" w:hAnsi="Times New Roman" w:cs="Times New Roman"/>
          <w:color w:val="FF0000"/>
          <w:sz w:val="24"/>
          <w:szCs w:val="24"/>
          <w:lang w:eastAsia="en-GB"/>
        </w:rPr>
        <w:t>.</w:t>
      </w:r>
      <w:r w:rsidRPr="003F673D">
        <w:rPr>
          <w:rFonts w:ascii="Times New Roman" w:eastAsia="Times New Roman" w:hAnsi="Times New Roman" w:cs="Times New Roman"/>
          <w:color w:val="FF0000"/>
          <w:sz w:val="24"/>
          <w:szCs w:val="24"/>
          <w:lang w:eastAsia="en-GB"/>
        </w:rPr>
        <w:t xml:space="preserve"> </w:t>
      </w:r>
      <w:r w:rsidRPr="003F673D">
        <w:rPr>
          <w:rFonts w:ascii="Times New Roman" w:eastAsia="Times New Roman" w:hAnsi="Times New Roman" w:cs="Times New Roman"/>
          <w:b/>
          <w:bCs/>
          <w:color w:val="FF0000"/>
          <w:sz w:val="24"/>
          <w:szCs w:val="24"/>
          <w:lang w:eastAsia="en-GB"/>
        </w:rPr>
        <w:t>2012</w:t>
      </w:r>
      <w:r w:rsidRPr="003F673D">
        <w:rPr>
          <w:rFonts w:ascii="Times New Roman" w:eastAsia="Times New Roman" w:hAnsi="Times New Roman" w:cs="Times New Roman"/>
          <w:color w:val="FF0000"/>
          <w:sz w:val="24"/>
          <w:szCs w:val="24"/>
          <w:lang w:eastAsia="en-GB"/>
        </w:rPr>
        <w:t xml:space="preserve">, </w:t>
      </w:r>
      <w:r w:rsidRPr="0046747F">
        <w:rPr>
          <w:rFonts w:ascii="Times New Roman" w:eastAsia="Times New Roman" w:hAnsi="Times New Roman" w:cs="Times New Roman"/>
          <w:color w:val="FF0000"/>
          <w:sz w:val="24"/>
          <w:szCs w:val="24"/>
          <w:lang w:eastAsia="en-GB"/>
        </w:rPr>
        <w:t>2</w:t>
      </w:r>
      <w:r w:rsidRPr="003F673D">
        <w:rPr>
          <w:rFonts w:ascii="Times New Roman" w:eastAsia="Times New Roman" w:hAnsi="Times New Roman" w:cs="Times New Roman"/>
          <w:color w:val="FF0000"/>
          <w:sz w:val="24"/>
          <w:szCs w:val="24"/>
          <w:lang w:eastAsia="en-GB"/>
        </w:rPr>
        <w:t>, 12. [</w:t>
      </w:r>
      <w:hyperlink r:id="rId34" w:tgtFrame="_blank" w:history="1">
        <w:r w:rsidRPr="0046747F">
          <w:rPr>
            <w:rFonts w:ascii="Times New Roman" w:eastAsia="Times New Roman" w:hAnsi="Times New Roman" w:cs="Times New Roman"/>
            <w:color w:val="FF0000"/>
            <w:sz w:val="24"/>
            <w:szCs w:val="24"/>
            <w:u w:val="single"/>
            <w:lang w:eastAsia="en-GB"/>
          </w:rPr>
          <w:t>Google Scholar</w:t>
        </w:r>
      </w:hyperlink>
      <w:r w:rsidRPr="003F673D">
        <w:rPr>
          <w:rFonts w:ascii="Times New Roman" w:eastAsia="Times New Roman" w:hAnsi="Times New Roman" w:cs="Times New Roman"/>
          <w:color w:val="FF0000"/>
          <w:sz w:val="24"/>
          <w:szCs w:val="24"/>
          <w:lang w:eastAsia="en-GB"/>
        </w:rPr>
        <w:t>] [</w:t>
      </w:r>
      <w:hyperlink r:id="rId35" w:tgtFrame="_blank" w:history="1">
        <w:r w:rsidRPr="0046747F">
          <w:rPr>
            <w:rFonts w:ascii="Times New Roman" w:eastAsia="Times New Roman" w:hAnsi="Times New Roman" w:cs="Times New Roman"/>
            <w:color w:val="FF0000"/>
            <w:sz w:val="24"/>
            <w:szCs w:val="24"/>
            <w:u w:val="single"/>
            <w:lang w:eastAsia="en-GB"/>
          </w:rPr>
          <w:t>CrossRef</w:t>
        </w:r>
      </w:hyperlink>
      <w:r w:rsidRPr="003F673D">
        <w:rPr>
          <w:rFonts w:ascii="Times New Roman" w:eastAsia="Times New Roman" w:hAnsi="Times New Roman" w:cs="Times New Roman"/>
          <w:color w:val="FF0000"/>
          <w:sz w:val="24"/>
          <w:szCs w:val="24"/>
          <w:lang w:eastAsia="en-GB"/>
        </w:rPr>
        <w:t>] [</w:t>
      </w:r>
      <w:hyperlink r:id="rId36" w:tgtFrame="_blank" w:history="1">
        <w:r w:rsidRPr="0046747F">
          <w:rPr>
            <w:rFonts w:ascii="Times New Roman" w:eastAsia="Times New Roman" w:hAnsi="Times New Roman" w:cs="Times New Roman"/>
            <w:color w:val="FF0000"/>
            <w:sz w:val="24"/>
            <w:szCs w:val="24"/>
            <w:u w:val="single"/>
            <w:lang w:eastAsia="en-GB"/>
          </w:rPr>
          <w:t>Green Version</w:t>
        </w:r>
      </w:hyperlink>
      <w:r w:rsidRPr="003F673D">
        <w:rPr>
          <w:rFonts w:ascii="Times New Roman" w:eastAsia="Times New Roman" w:hAnsi="Times New Roman" w:cs="Times New Roman"/>
          <w:color w:val="FF0000"/>
          <w:sz w:val="24"/>
          <w:szCs w:val="24"/>
          <w:lang w:eastAsia="en-GB"/>
        </w:rPr>
        <w:t>]</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https://doi.org/10.1186/2048-7010-2-12</w:t>
      </w:r>
    </w:p>
    <w:p w14:paraId="65AFEBCB" w14:textId="77777777" w:rsidR="00A551DF" w:rsidRPr="003F673D" w:rsidRDefault="00A551DF" w:rsidP="00A551DF">
      <w:pPr>
        <w:spacing w:after="0" w:line="240" w:lineRule="auto"/>
        <w:rPr>
          <w:rFonts w:ascii="Times New Roman" w:eastAsia="Times New Roman" w:hAnsi="Times New Roman" w:cs="Times New Roman"/>
          <w:color w:val="FF0000"/>
          <w:sz w:val="24"/>
          <w:szCs w:val="24"/>
          <w:lang w:eastAsia="en-GB"/>
        </w:rPr>
      </w:pPr>
    </w:p>
    <w:p w14:paraId="28F5C4CE" w14:textId="5B3238B6" w:rsidR="00A551DF" w:rsidRDefault="00A551DF" w:rsidP="00A551DF">
      <w:pPr>
        <w:spacing w:after="0" w:line="240" w:lineRule="auto"/>
        <w:rPr>
          <w:rFonts w:ascii="Times New Roman" w:eastAsia="Times New Roman" w:hAnsi="Times New Roman" w:cs="Times New Roman"/>
          <w:color w:val="FF0000"/>
          <w:sz w:val="24"/>
          <w:szCs w:val="24"/>
          <w:lang w:eastAsia="en-GB"/>
        </w:rPr>
      </w:pPr>
      <w:r w:rsidRPr="0046747F">
        <w:rPr>
          <w:rFonts w:ascii="Times New Roman" w:eastAsia="Times New Roman" w:hAnsi="Times New Roman" w:cs="Times New Roman"/>
          <w:color w:val="FF0000"/>
          <w:sz w:val="24"/>
          <w:szCs w:val="24"/>
          <w:lang w:eastAsia="en-GB"/>
        </w:rPr>
        <w:t>16</w:t>
      </w:r>
      <w:r w:rsidRPr="003F673D">
        <w:rPr>
          <w:rFonts w:ascii="Times New Roman" w:eastAsia="Times New Roman" w:hAnsi="Times New Roman" w:cs="Times New Roman"/>
          <w:color w:val="FF0000"/>
          <w:sz w:val="24"/>
          <w:szCs w:val="24"/>
          <w:lang w:eastAsia="en-GB"/>
        </w:rPr>
        <w:t xml:space="preserve"> Food and Agriculture Organization of the United Nations</w:t>
      </w:r>
      <w:r>
        <w:rPr>
          <w:rFonts w:ascii="Times New Roman" w:eastAsia="Times New Roman" w:hAnsi="Times New Roman" w:cs="Times New Roman"/>
          <w:color w:val="FF0000"/>
          <w:sz w:val="24"/>
          <w:szCs w:val="24"/>
          <w:lang w:eastAsia="en-GB"/>
        </w:rPr>
        <w:t xml:space="preserve"> (2013)</w:t>
      </w:r>
      <w:r w:rsidRPr="003F673D">
        <w:rPr>
          <w:rFonts w:ascii="Times New Roman" w:eastAsia="Times New Roman" w:hAnsi="Times New Roman" w:cs="Times New Roman"/>
          <w:color w:val="FF0000"/>
          <w:sz w:val="24"/>
          <w:szCs w:val="24"/>
          <w:lang w:eastAsia="en-GB"/>
        </w:rPr>
        <w:t xml:space="preserve">. Success Stories on Climate-Smart Agriculture. 2013. Available online: </w:t>
      </w:r>
      <w:hyperlink r:id="rId37" w:tgtFrame="_blank" w:history="1">
        <w:r w:rsidRPr="0046747F">
          <w:rPr>
            <w:rFonts w:ascii="Times New Roman" w:eastAsia="Times New Roman" w:hAnsi="Times New Roman" w:cs="Times New Roman"/>
            <w:color w:val="FF0000"/>
            <w:sz w:val="24"/>
            <w:szCs w:val="24"/>
            <w:u w:val="single"/>
            <w:lang w:eastAsia="en-GB"/>
          </w:rPr>
          <w:t>http://www.fao.org/3/a-i3817e.pdf</w:t>
        </w:r>
      </w:hyperlink>
      <w:r w:rsidRPr="003F673D">
        <w:rPr>
          <w:rFonts w:ascii="Times New Roman" w:eastAsia="Times New Roman" w:hAnsi="Times New Roman" w:cs="Times New Roman"/>
          <w:color w:val="FF0000"/>
          <w:sz w:val="24"/>
          <w:szCs w:val="24"/>
          <w:lang w:eastAsia="en-GB"/>
        </w:rPr>
        <w:t xml:space="preserve"> (accessed on 8 June 2022).</w:t>
      </w:r>
      <w:r w:rsidR="00BD303F" w:rsidRPr="00BD303F">
        <w:rPr>
          <w:rFonts w:ascii="Arial" w:eastAsia="Times New Roman" w:hAnsi="Arial" w:cs="Arial"/>
          <w:sz w:val="18"/>
          <w:szCs w:val="18"/>
        </w:rPr>
        <w:t xml:space="preserve"> </w:t>
      </w:r>
      <w:r w:rsidR="00BD303F">
        <w:rPr>
          <w:rFonts w:ascii="Arial" w:eastAsia="Times New Roman" w:hAnsi="Arial" w:cs="Arial"/>
          <w:sz w:val="18"/>
          <w:szCs w:val="18"/>
        </w:rPr>
        <w:t>http://www.fao.org/3/a-i3817e.pdf</w:t>
      </w:r>
    </w:p>
    <w:p w14:paraId="778BE88D" w14:textId="77777777" w:rsidR="00A551DF" w:rsidRPr="00014DB6" w:rsidRDefault="00A551DF" w:rsidP="00A551DF">
      <w:pPr>
        <w:spacing w:after="0" w:line="240" w:lineRule="auto"/>
        <w:rPr>
          <w:rFonts w:ascii="Times New Roman" w:eastAsia="Times New Roman" w:hAnsi="Times New Roman" w:cs="Times New Roman"/>
          <w:sz w:val="24"/>
          <w:szCs w:val="24"/>
          <w:lang w:eastAsia="en-GB"/>
        </w:rPr>
      </w:pPr>
    </w:p>
    <w:p w14:paraId="4D6561A2" w14:textId="77777777" w:rsidR="00A551DF" w:rsidRPr="00014DB6" w:rsidRDefault="00A551DF" w:rsidP="00A551DF">
      <w:pPr>
        <w:spacing w:after="0" w:line="240" w:lineRule="auto"/>
        <w:rPr>
          <w:rFonts w:ascii="Times New Roman" w:eastAsia="Times New Roman" w:hAnsi="Times New Roman" w:cs="Times New Roman"/>
          <w:sz w:val="24"/>
          <w:szCs w:val="24"/>
          <w:lang w:eastAsia="en-GB"/>
        </w:rPr>
      </w:pPr>
      <w:r w:rsidRPr="00014DB6">
        <w:rPr>
          <w:rFonts w:ascii="Times New Roman" w:eastAsia="Times New Roman" w:hAnsi="Times New Roman" w:cs="Times New Roman"/>
          <w:sz w:val="24"/>
          <w:szCs w:val="24"/>
          <w:lang w:eastAsia="en-GB"/>
        </w:rPr>
        <w:t xml:space="preserve">Collins C. </w:t>
      </w:r>
      <w:proofErr w:type="spellStart"/>
      <w:r w:rsidRPr="00014DB6">
        <w:rPr>
          <w:rFonts w:ascii="Times New Roman" w:eastAsia="Times New Roman" w:hAnsi="Times New Roman" w:cs="Times New Roman"/>
          <w:sz w:val="24"/>
          <w:szCs w:val="24"/>
          <w:lang w:eastAsia="en-GB"/>
        </w:rPr>
        <w:t>Okolie</w:t>
      </w:r>
      <w:proofErr w:type="spellEnd"/>
      <w:r>
        <w:rPr>
          <w:rFonts w:ascii="Times New Roman" w:eastAsia="Times New Roman" w:hAnsi="Times New Roman" w:cs="Times New Roman"/>
          <w:sz w:val="24"/>
          <w:szCs w:val="24"/>
          <w:lang w:eastAsia="en-GB"/>
        </w:rPr>
        <w:t xml:space="preserve">, </w:t>
      </w:r>
      <w:r w:rsidRPr="00014DB6">
        <w:rPr>
          <w:rFonts w:ascii="Times New Roman" w:eastAsia="Times New Roman" w:hAnsi="Times New Roman" w:cs="Times New Roman"/>
          <w:sz w:val="24"/>
          <w:szCs w:val="24"/>
          <w:lang w:eastAsia="en-GB"/>
        </w:rPr>
        <w:t xml:space="preserve">Gideon </w:t>
      </w:r>
      <w:proofErr w:type="spellStart"/>
      <w:r w:rsidRPr="00014DB6">
        <w:rPr>
          <w:rFonts w:ascii="Times New Roman" w:eastAsia="Times New Roman" w:hAnsi="Times New Roman" w:cs="Times New Roman"/>
          <w:sz w:val="24"/>
          <w:szCs w:val="24"/>
          <w:lang w:eastAsia="en-GB"/>
        </w:rPr>
        <w:t>Danso-Abbeam</w:t>
      </w:r>
      <w:proofErr w:type="spellEnd"/>
      <w:r>
        <w:rPr>
          <w:rFonts w:ascii="Times New Roman" w:eastAsia="Times New Roman" w:hAnsi="Times New Roman" w:cs="Times New Roman"/>
          <w:sz w:val="24"/>
          <w:szCs w:val="24"/>
          <w:lang w:eastAsia="en-GB"/>
        </w:rPr>
        <w:t xml:space="preserve">, </w:t>
      </w:r>
      <w:proofErr w:type="spellStart"/>
      <w:r w:rsidRPr="00014DB6">
        <w:rPr>
          <w:rFonts w:ascii="Times New Roman" w:eastAsia="Times New Roman" w:hAnsi="Times New Roman" w:cs="Times New Roman"/>
          <w:sz w:val="24"/>
          <w:szCs w:val="24"/>
          <w:lang w:eastAsia="en-GB"/>
        </w:rPr>
        <w:t>Okechukwu</w:t>
      </w:r>
      <w:proofErr w:type="spellEnd"/>
      <w:r w:rsidRPr="00014DB6">
        <w:rPr>
          <w:rFonts w:ascii="Times New Roman" w:eastAsia="Times New Roman" w:hAnsi="Times New Roman" w:cs="Times New Roman"/>
          <w:sz w:val="24"/>
          <w:szCs w:val="24"/>
          <w:lang w:eastAsia="en-GB"/>
        </w:rPr>
        <w:t xml:space="preserve"> </w:t>
      </w:r>
      <w:proofErr w:type="spellStart"/>
      <w:r w:rsidRPr="00014DB6">
        <w:rPr>
          <w:rFonts w:ascii="Times New Roman" w:eastAsia="Times New Roman" w:hAnsi="Times New Roman" w:cs="Times New Roman"/>
          <w:sz w:val="24"/>
          <w:szCs w:val="24"/>
          <w:lang w:eastAsia="en-GB"/>
        </w:rPr>
        <w:t>Groupson</w:t>
      </w:r>
      <w:proofErr w:type="spellEnd"/>
      <w:r w:rsidRPr="00014DB6">
        <w:rPr>
          <w:rFonts w:ascii="Times New Roman" w:eastAsia="Times New Roman" w:hAnsi="Times New Roman" w:cs="Times New Roman"/>
          <w:sz w:val="24"/>
          <w:szCs w:val="24"/>
          <w:lang w:eastAsia="en-GB"/>
        </w:rPr>
        <w:t>-Paul</w:t>
      </w:r>
      <w:r>
        <w:rPr>
          <w:rFonts w:ascii="Times New Roman" w:eastAsia="Times New Roman" w:hAnsi="Times New Roman" w:cs="Times New Roman"/>
          <w:sz w:val="24"/>
          <w:szCs w:val="24"/>
          <w:lang w:eastAsia="en-GB"/>
        </w:rPr>
        <w:t xml:space="preserve"> &amp; </w:t>
      </w:r>
      <w:r w:rsidRPr="00014DB6">
        <w:rPr>
          <w:rFonts w:ascii="Times New Roman" w:eastAsia="Times New Roman" w:hAnsi="Times New Roman" w:cs="Times New Roman"/>
          <w:sz w:val="24"/>
          <w:szCs w:val="24"/>
          <w:lang w:eastAsia="en-GB"/>
        </w:rPr>
        <w:t xml:space="preserve">Abiodun A. </w:t>
      </w:r>
      <w:proofErr w:type="spellStart"/>
      <w:r w:rsidRPr="00014DB6">
        <w:rPr>
          <w:rFonts w:ascii="Times New Roman" w:eastAsia="Times New Roman" w:hAnsi="Times New Roman" w:cs="Times New Roman"/>
          <w:sz w:val="24"/>
          <w:szCs w:val="24"/>
          <w:lang w:eastAsia="en-GB"/>
        </w:rPr>
        <w:t>Ogundeji</w:t>
      </w:r>
      <w:proofErr w:type="spellEnd"/>
      <w:r>
        <w:rPr>
          <w:rFonts w:ascii="Times New Roman" w:eastAsia="Times New Roman" w:hAnsi="Times New Roman" w:cs="Times New Roman"/>
          <w:sz w:val="24"/>
          <w:szCs w:val="24"/>
          <w:lang w:eastAsia="en-GB"/>
        </w:rPr>
        <w:t xml:space="preserve"> (2022</w:t>
      </w:r>
      <w:proofErr w:type="gramStart"/>
      <w:r>
        <w:rPr>
          <w:rFonts w:ascii="Times New Roman" w:eastAsia="Times New Roman" w:hAnsi="Times New Roman" w:cs="Times New Roman"/>
          <w:sz w:val="24"/>
          <w:szCs w:val="24"/>
          <w:lang w:eastAsia="en-GB"/>
        </w:rPr>
        <w:t>).</w:t>
      </w:r>
      <w:r w:rsidRPr="00014DB6">
        <w:rPr>
          <w:rFonts w:ascii="Times New Roman" w:eastAsia="Times New Roman" w:hAnsi="Times New Roman" w:cs="Times New Roman"/>
          <w:bCs/>
          <w:kern w:val="36"/>
          <w:sz w:val="24"/>
          <w:szCs w:val="24"/>
          <w:lang w:eastAsia="en-GB"/>
        </w:rPr>
        <w:t>Climate</w:t>
      </w:r>
      <w:proofErr w:type="gramEnd"/>
      <w:r w:rsidRPr="00014DB6">
        <w:rPr>
          <w:rFonts w:ascii="Times New Roman" w:eastAsia="Times New Roman" w:hAnsi="Times New Roman" w:cs="Times New Roman"/>
          <w:bCs/>
          <w:kern w:val="36"/>
          <w:sz w:val="24"/>
          <w:szCs w:val="24"/>
          <w:lang w:eastAsia="en-GB"/>
        </w:rPr>
        <w:t>-Smart Agriculture Amidst Climate Change to Enhance Agricultural Production: A Bibliometric Analysis</w:t>
      </w:r>
      <w:r>
        <w:rPr>
          <w:rFonts w:ascii="Times New Roman" w:eastAsia="Times New Roman" w:hAnsi="Times New Roman" w:cs="Times New Roman"/>
          <w:bCs/>
          <w:kern w:val="36"/>
          <w:sz w:val="24"/>
          <w:szCs w:val="24"/>
          <w:lang w:eastAsia="en-GB"/>
        </w:rPr>
        <w:t xml:space="preserve">. </w:t>
      </w:r>
      <w:r w:rsidRPr="00063734">
        <w:rPr>
          <w:rFonts w:ascii="Times New Roman" w:eastAsia="Times New Roman" w:hAnsi="Times New Roman" w:cs="Times New Roman"/>
          <w:iCs/>
          <w:sz w:val="24"/>
          <w:szCs w:val="24"/>
          <w:lang w:eastAsia="en-GB"/>
        </w:rPr>
        <w:t>Land</w:t>
      </w:r>
      <w:r w:rsidRPr="00014DB6">
        <w:rPr>
          <w:rFonts w:ascii="Times New Roman" w:eastAsia="Times New Roman" w:hAnsi="Times New Roman" w:cs="Times New Roman"/>
          <w:sz w:val="24"/>
          <w:szCs w:val="24"/>
          <w:lang w:eastAsia="en-GB"/>
        </w:rPr>
        <w:t xml:space="preserve">, </w:t>
      </w:r>
      <w:r w:rsidRPr="00063734">
        <w:rPr>
          <w:rFonts w:ascii="Times New Roman" w:eastAsia="Times New Roman" w:hAnsi="Times New Roman" w:cs="Times New Roman"/>
          <w:iCs/>
          <w:sz w:val="24"/>
          <w:szCs w:val="24"/>
          <w:lang w:eastAsia="en-GB"/>
        </w:rPr>
        <w:t>12</w:t>
      </w:r>
      <w:r w:rsidRPr="00014DB6">
        <w:rPr>
          <w:rFonts w:ascii="Times New Roman" w:eastAsia="Times New Roman" w:hAnsi="Times New Roman" w:cs="Times New Roman"/>
          <w:sz w:val="24"/>
          <w:szCs w:val="24"/>
          <w:lang w:eastAsia="en-GB"/>
        </w:rPr>
        <w:t xml:space="preserve">(1), 50; </w:t>
      </w:r>
      <w:hyperlink r:id="rId38" w:history="1">
        <w:r w:rsidRPr="00014DB6">
          <w:rPr>
            <w:rFonts w:ascii="Times New Roman" w:eastAsia="Times New Roman" w:hAnsi="Times New Roman" w:cs="Times New Roman"/>
            <w:color w:val="0000FF"/>
            <w:sz w:val="24"/>
            <w:szCs w:val="24"/>
            <w:u w:val="single"/>
            <w:lang w:eastAsia="en-GB"/>
          </w:rPr>
          <w:t>https://doi.org/10.3390/land12010050</w:t>
        </w:r>
      </w:hyperlink>
      <w:r w:rsidRPr="00014DB6">
        <w:rPr>
          <w:rFonts w:ascii="Times New Roman" w:eastAsia="Times New Roman" w:hAnsi="Times New Roman" w:cs="Times New Roman"/>
          <w:sz w:val="24"/>
          <w:szCs w:val="24"/>
          <w:lang w:eastAsia="en-GB"/>
        </w:rPr>
        <w:t xml:space="preserve"> </w:t>
      </w:r>
    </w:p>
    <w:p w14:paraId="455F59CB" w14:textId="77777777" w:rsidR="002E1EAA" w:rsidRDefault="002E1EAA" w:rsidP="00A551DF">
      <w:pPr>
        <w:spacing w:after="0" w:line="240" w:lineRule="auto"/>
        <w:jc w:val="both"/>
        <w:rPr>
          <w:rFonts w:ascii="Times New Roman" w:eastAsia="Times New Roman" w:hAnsi="Times New Roman" w:cs="Times New Roman"/>
          <w:sz w:val="24"/>
          <w:szCs w:val="24"/>
          <w:lang w:eastAsia="en-GB"/>
        </w:rPr>
      </w:pPr>
    </w:p>
    <w:p w14:paraId="7604A7B2" w14:textId="284DFFD3" w:rsidR="00A551DF" w:rsidRPr="00602400" w:rsidRDefault="00A551DF" w:rsidP="00A551DF">
      <w:pPr>
        <w:spacing w:after="0" w:line="240" w:lineRule="auto"/>
        <w:jc w:val="both"/>
        <w:rPr>
          <w:rFonts w:ascii="Times New Roman" w:eastAsia="Times New Roman" w:hAnsi="Times New Roman" w:cs="Times New Roman"/>
          <w:sz w:val="24"/>
          <w:szCs w:val="24"/>
          <w:lang w:eastAsia="en-GB"/>
        </w:rPr>
      </w:pPr>
      <w:proofErr w:type="gramStart"/>
      <w:r w:rsidRPr="00602400">
        <w:rPr>
          <w:rFonts w:ascii="Times New Roman" w:eastAsia="Times New Roman" w:hAnsi="Times New Roman" w:cs="Times New Roman"/>
          <w:sz w:val="24"/>
          <w:szCs w:val="24"/>
          <w:lang w:eastAsia="en-GB"/>
        </w:rPr>
        <w:t xml:space="preserve">30  </w:t>
      </w:r>
      <w:proofErr w:type="spellStart"/>
      <w:r w:rsidRPr="00602400">
        <w:rPr>
          <w:rFonts w:ascii="Times New Roman" w:eastAsia="Times New Roman" w:hAnsi="Times New Roman" w:cs="Times New Roman"/>
          <w:sz w:val="24"/>
          <w:szCs w:val="24"/>
          <w:lang w:eastAsia="en-GB"/>
        </w:rPr>
        <w:t>Aryal</w:t>
      </w:r>
      <w:proofErr w:type="spellEnd"/>
      <w:proofErr w:type="gramEnd"/>
      <w:r w:rsidRPr="00602400">
        <w:rPr>
          <w:rFonts w:ascii="Times New Roman" w:eastAsia="Times New Roman" w:hAnsi="Times New Roman" w:cs="Times New Roman"/>
          <w:sz w:val="24"/>
          <w:szCs w:val="24"/>
          <w:lang w:eastAsia="en-GB"/>
        </w:rPr>
        <w:t xml:space="preserve">, J.P.; Sapkota, T.B.; </w:t>
      </w:r>
      <w:proofErr w:type="spellStart"/>
      <w:r w:rsidRPr="00602400">
        <w:rPr>
          <w:rFonts w:ascii="Times New Roman" w:eastAsia="Times New Roman" w:hAnsi="Times New Roman" w:cs="Times New Roman"/>
          <w:sz w:val="24"/>
          <w:szCs w:val="24"/>
          <w:lang w:eastAsia="en-GB"/>
        </w:rPr>
        <w:t>Rahut</w:t>
      </w:r>
      <w:proofErr w:type="spellEnd"/>
      <w:r w:rsidRPr="00602400">
        <w:rPr>
          <w:rFonts w:ascii="Times New Roman" w:eastAsia="Times New Roman" w:hAnsi="Times New Roman" w:cs="Times New Roman"/>
          <w:sz w:val="24"/>
          <w:szCs w:val="24"/>
          <w:lang w:eastAsia="en-GB"/>
        </w:rPr>
        <w:t xml:space="preserve">, D.B.; </w:t>
      </w:r>
      <w:proofErr w:type="spellStart"/>
      <w:r w:rsidRPr="00602400">
        <w:rPr>
          <w:rFonts w:ascii="Times New Roman" w:eastAsia="Times New Roman" w:hAnsi="Times New Roman" w:cs="Times New Roman"/>
          <w:sz w:val="24"/>
          <w:szCs w:val="24"/>
          <w:lang w:eastAsia="en-GB"/>
        </w:rPr>
        <w:t>Jat</w:t>
      </w:r>
      <w:proofErr w:type="spellEnd"/>
      <w:r w:rsidRPr="00602400">
        <w:rPr>
          <w:rFonts w:ascii="Times New Roman" w:eastAsia="Times New Roman" w:hAnsi="Times New Roman" w:cs="Times New Roman"/>
          <w:sz w:val="24"/>
          <w:szCs w:val="24"/>
          <w:lang w:eastAsia="en-GB"/>
        </w:rPr>
        <w:t>, M.L.</w:t>
      </w:r>
      <w:r>
        <w:rPr>
          <w:rFonts w:ascii="Times New Roman" w:eastAsia="Times New Roman" w:hAnsi="Times New Roman" w:cs="Times New Roman"/>
          <w:sz w:val="24"/>
          <w:szCs w:val="24"/>
          <w:lang w:eastAsia="en-GB"/>
        </w:rPr>
        <w:t xml:space="preserve"> (</w:t>
      </w:r>
      <w:r w:rsidRPr="00154437">
        <w:rPr>
          <w:rFonts w:ascii="Times New Roman" w:eastAsia="Times New Roman" w:hAnsi="Times New Roman" w:cs="Times New Roman"/>
          <w:bCs/>
          <w:sz w:val="24"/>
          <w:szCs w:val="24"/>
          <w:lang w:eastAsia="en-GB"/>
        </w:rPr>
        <w:t>2020</w:t>
      </w:r>
      <w:r>
        <w:rPr>
          <w:rFonts w:ascii="Times New Roman" w:eastAsia="Times New Roman" w:hAnsi="Times New Roman" w:cs="Times New Roman"/>
          <w:bCs/>
          <w:sz w:val="24"/>
          <w:szCs w:val="24"/>
          <w:lang w:eastAsia="en-GB"/>
        </w:rPr>
        <w:t>).</w:t>
      </w:r>
      <w:r w:rsidRPr="00602400">
        <w:rPr>
          <w:rFonts w:ascii="Times New Roman" w:eastAsia="Times New Roman" w:hAnsi="Times New Roman" w:cs="Times New Roman"/>
          <w:sz w:val="24"/>
          <w:szCs w:val="24"/>
          <w:lang w:eastAsia="en-GB"/>
        </w:rPr>
        <w:t xml:space="preserve"> Agricultural sustainability under emerging climatic variability: The role of climate-smart agriculture and relevant policies in India. Int. J. </w:t>
      </w:r>
      <w:proofErr w:type="spellStart"/>
      <w:r w:rsidRPr="00602400">
        <w:rPr>
          <w:rFonts w:ascii="Times New Roman" w:eastAsia="Times New Roman" w:hAnsi="Times New Roman" w:cs="Times New Roman"/>
          <w:sz w:val="24"/>
          <w:szCs w:val="24"/>
          <w:lang w:eastAsia="en-GB"/>
        </w:rPr>
        <w:t>Innov</w:t>
      </w:r>
      <w:proofErr w:type="spellEnd"/>
      <w:r w:rsidRPr="00602400">
        <w:rPr>
          <w:rFonts w:ascii="Times New Roman" w:eastAsia="Times New Roman" w:hAnsi="Times New Roman" w:cs="Times New Roman"/>
          <w:sz w:val="24"/>
          <w:szCs w:val="24"/>
          <w:lang w:eastAsia="en-GB"/>
        </w:rPr>
        <w:t xml:space="preserve">. Sustain. Dev., 14, 219–245. </w:t>
      </w:r>
      <w:r w:rsidR="00BD303F">
        <w:rPr>
          <w:rFonts w:ascii="Arial" w:eastAsia="Times New Roman" w:hAnsi="Arial" w:cs="Arial"/>
          <w:sz w:val="18"/>
          <w:szCs w:val="18"/>
        </w:rPr>
        <w:t>https://doi.org/10.1504/IJISD.2020.106243</w:t>
      </w:r>
    </w:p>
    <w:p w14:paraId="2BA24789" w14:textId="77777777" w:rsidR="002E1EAA" w:rsidRDefault="002E1EAA" w:rsidP="00E11617">
      <w:pPr>
        <w:spacing w:line="360" w:lineRule="auto"/>
        <w:rPr>
          <w:rFonts w:ascii="Times New Roman" w:hAnsi="Times New Roman" w:cs="Times New Roman"/>
          <w:sz w:val="24"/>
          <w:szCs w:val="24"/>
        </w:rPr>
      </w:pPr>
    </w:p>
    <w:p w14:paraId="0B9F0D97" w14:textId="77777777" w:rsidR="00A551DF" w:rsidRDefault="00A551DF" w:rsidP="00A551DF"/>
    <w:p w14:paraId="6FD923E2" w14:textId="77777777" w:rsidR="00A551DF" w:rsidRDefault="00A551DF"/>
    <w:sectPr w:rsidR="00A551DF" w:rsidSect="00E67A01">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0B15" w14:textId="77777777" w:rsidR="00AC5C16" w:rsidRDefault="00AC5C16">
      <w:pPr>
        <w:spacing w:after="0" w:line="240" w:lineRule="auto"/>
      </w:pPr>
      <w:r>
        <w:separator/>
      </w:r>
    </w:p>
  </w:endnote>
  <w:endnote w:type="continuationSeparator" w:id="0">
    <w:p w14:paraId="5B8B1AB6" w14:textId="77777777" w:rsidR="00AC5C16" w:rsidRDefault="00AC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BFD6" w14:textId="77777777" w:rsidR="007929C0" w:rsidRDefault="00792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99987"/>
      <w:docPartObj>
        <w:docPartGallery w:val="Page Numbers (Bottom of Page)"/>
        <w:docPartUnique/>
      </w:docPartObj>
    </w:sdtPr>
    <w:sdtEndPr/>
    <w:sdtContent>
      <w:p w14:paraId="7D623114" w14:textId="77777777" w:rsidR="00254521" w:rsidRDefault="00A551DF">
        <w:pPr>
          <w:pStyle w:val="Footer"/>
          <w:jc w:val="center"/>
        </w:pPr>
        <w:r>
          <w:fldChar w:fldCharType="begin"/>
        </w:r>
        <w:r>
          <w:instrText xml:space="preserve"> PAGE   \* MERGEFORMAT </w:instrText>
        </w:r>
        <w:r>
          <w:fldChar w:fldCharType="separate"/>
        </w:r>
        <w:r w:rsidR="00393F48">
          <w:rPr>
            <w:noProof/>
          </w:rPr>
          <w:t>2</w:t>
        </w:r>
        <w:r>
          <w:fldChar w:fldCharType="end"/>
        </w:r>
      </w:p>
    </w:sdtContent>
  </w:sdt>
  <w:p w14:paraId="3B01CEB7" w14:textId="77777777" w:rsidR="00254521" w:rsidRDefault="00254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211F" w14:textId="77777777" w:rsidR="007929C0" w:rsidRDefault="0079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64DD4" w14:textId="77777777" w:rsidR="00AC5C16" w:rsidRDefault="00AC5C16">
      <w:pPr>
        <w:spacing w:after="0" w:line="240" w:lineRule="auto"/>
      </w:pPr>
      <w:r>
        <w:separator/>
      </w:r>
    </w:p>
  </w:footnote>
  <w:footnote w:type="continuationSeparator" w:id="0">
    <w:p w14:paraId="1D3658C3" w14:textId="77777777" w:rsidR="00AC5C16" w:rsidRDefault="00AC5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0A99" w14:textId="252AAC34" w:rsidR="007929C0" w:rsidRDefault="007929C0">
    <w:pPr>
      <w:pStyle w:val="Header"/>
    </w:pPr>
    <w:r>
      <w:rPr>
        <w:noProof/>
      </w:rPr>
      <w:pict w14:anchorId="0E927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53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4406" w14:textId="2F71289B" w:rsidR="007929C0" w:rsidRDefault="007929C0">
    <w:pPr>
      <w:pStyle w:val="Header"/>
    </w:pPr>
    <w:r>
      <w:rPr>
        <w:noProof/>
      </w:rPr>
      <w:pict w14:anchorId="4C067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53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9577B" w14:textId="5D9C8513" w:rsidR="007929C0" w:rsidRDefault="007929C0">
    <w:pPr>
      <w:pStyle w:val="Header"/>
    </w:pPr>
    <w:r>
      <w:rPr>
        <w:noProof/>
      </w:rPr>
      <w:pict w14:anchorId="3D255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53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3B46"/>
    <w:multiLevelType w:val="hybridMultilevel"/>
    <w:tmpl w:val="9168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F75B5"/>
    <w:multiLevelType w:val="multilevel"/>
    <w:tmpl w:val="9938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D0832"/>
    <w:multiLevelType w:val="hybridMultilevel"/>
    <w:tmpl w:val="9B9C503A"/>
    <w:lvl w:ilvl="0" w:tplc="9AC02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D5A3B"/>
    <w:multiLevelType w:val="multilevel"/>
    <w:tmpl w:val="9938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1DF"/>
    <w:rsid w:val="000C241A"/>
    <w:rsid w:val="000C6058"/>
    <w:rsid w:val="000E2EEA"/>
    <w:rsid w:val="001C0592"/>
    <w:rsid w:val="00221954"/>
    <w:rsid w:val="00254521"/>
    <w:rsid w:val="002A09FC"/>
    <w:rsid w:val="002E1EAA"/>
    <w:rsid w:val="00386D57"/>
    <w:rsid w:val="00393F48"/>
    <w:rsid w:val="00501B57"/>
    <w:rsid w:val="005A3AFE"/>
    <w:rsid w:val="007929C0"/>
    <w:rsid w:val="007F1FE8"/>
    <w:rsid w:val="008304E7"/>
    <w:rsid w:val="008A4433"/>
    <w:rsid w:val="008F1884"/>
    <w:rsid w:val="00902FC5"/>
    <w:rsid w:val="009047DE"/>
    <w:rsid w:val="009576A5"/>
    <w:rsid w:val="009704CA"/>
    <w:rsid w:val="00A551DF"/>
    <w:rsid w:val="00A579A0"/>
    <w:rsid w:val="00A7686E"/>
    <w:rsid w:val="00AA726E"/>
    <w:rsid w:val="00AC5C16"/>
    <w:rsid w:val="00BD303F"/>
    <w:rsid w:val="00C518FE"/>
    <w:rsid w:val="00C661A9"/>
    <w:rsid w:val="00CE2206"/>
    <w:rsid w:val="00CF63C9"/>
    <w:rsid w:val="00DE0004"/>
    <w:rsid w:val="00DF7991"/>
    <w:rsid w:val="00E013E9"/>
    <w:rsid w:val="00E11617"/>
    <w:rsid w:val="00E43031"/>
    <w:rsid w:val="00EF1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611F0"/>
  <w15:docId w15:val="{88B58738-B9AE-4BE4-9798-11E9D48D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1DF"/>
  </w:style>
  <w:style w:type="paragraph" w:styleId="Heading1">
    <w:name w:val="heading 1"/>
    <w:basedOn w:val="Normal"/>
    <w:next w:val="Normal"/>
    <w:link w:val="Heading1Char"/>
    <w:uiPriority w:val="9"/>
    <w:qFormat/>
    <w:rsid w:val="00A55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551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A551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51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1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51D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51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551D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551DF"/>
    <w:rPr>
      <w:color w:val="0000FF" w:themeColor="hyperlink"/>
      <w:u w:val="single"/>
    </w:rPr>
  </w:style>
  <w:style w:type="paragraph" w:styleId="NormalWeb">
    <w:name w:val="Normal (Web)"/>
    <w:basedOn w:val="Normal"/>
    <w:uiPriority w:val="99"/>
    <w:semiHidden/>
    <w:unhideWhenUsed/>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blisher">
    <w:name w:val="publisher"/>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itationidentifier">
    <w:name w:val="citation__identifier"/>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tentcopyrighttext">
    <w:name w:val="intent_copyright_text"/>
    <w:basedOn w:val="DefaultParagraphFont"/>
    <w:rsid w:val="00A551DF"/>
  </w:style>
  <w:style w:type="paragraph" w:styleId="ListParagraph">
    <w:name w:val="List Paragraph"/>
    <w:basedOn w:val="Normal"/>
    <w:uiPriority w:val="34"/>
    <w:qFormat/>
    <w:rsid w:val="00A551DF"/>
    <w:pPr>
      <w:ind w:left="720"/>
      <w:contextualSpacing/>
    </w:pPr>
  </w:style>
  <w:style w:type="paragraph" w:customStyle="1" w:styleId="c-article-referencestext">
    <w:name w:val="c-article-references__text"/>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ticle-referenceslinks">
    <w:name w:val="c-article-references__links"/>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ibliographic-informationcitation">
    <w:name w:val="c-bibliographic-information__citation"/>
    <w:basedOn w:val="Normal"/>
    <w:rsid w:val="00A551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55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1DF"/>
  </w:style>
  <w:style w:type="paragraph" w:styleId="Footer">
    <w:name w:val="footer"/>
    <w:basedOn w:val="Normal"/>
    <w:link w:val="FooterChar"/>
    <w:uiPriority w:val="99"/>
    <w:unhideWhenUsed/>
    <w:rsid w:val="00A55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1DF"/>
  </w:style>
  <w:style w:type="character" w:customStyle="1" w:styleId="html-italic">
    <w:name w:val="html-italic"/>
    <w:basedOn w:val="DefaultParagraphFont"/>
    <w:rsid w:val="00A551DF"/>
  </w:style>
  <w:style w:type="character" w:customStyle="1" w:styleId="journal-heading">
    <w:name w:val="journal-heading"/>
    <w:basedOn w:val="DefaultParagraphFont"/>
    <w:rsid w:val="00A551DF"/>
  </w:style>
  <w:style w:type="character" w:customStyle="1" w:styleId="issue-heading">
    <w:name w:val="issue-heading"/>
    <w:basedOn w:val="DefaultParagraphFont"/>
    <w:rsid w:val="00A551DF"/>
  </w:style>
  <w:style w:type="character" w:customStyle="1" w:styleId="nlmarticle-title">
    <w:name w:val="nlm_article-title"/>
    <w:basedOn w:val="DefaultParagraphFont"/>
    <w:rsid w:val="00A551DF"/>
  </w:style>
  <w:style w:type="character" w:customStyle="1" w:styleId="contribdegrees">
    <w:name w:val="contribdegrees"/>
    <w:basedOn w:val="DefaultParagraphFont"/>
    <w:rsid w:val="00A551DF"/>
  </w:style>
  <w:style w:type="character" w:styleId="UnresolvedMention">
    <w:name w:val="Unresolved Mention"/>
    <w:basedOn w:val="DefaultParagraphFont"/>
    <w:uiPriority w:val="99"/>
    <w:semiHidden/>
    <w:unhideWhenUsed/>
    <w:rsid w:val="008F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com/insight/search?q=Huaquan%20Zhang" TargetMode="External"/><Relationship Id="rId18" Type="http://schemas.openxmlformats.org/officeDocument/2006/relationships/hyperlink" Target="https://www.tandfonline.com/author/Visioli%2C+Giovanna" TargetMode="External"/><Relationship Id="rId26" Type="http://schemas.openxmlformats.org/officeDocument/2006/relationships/hyperlink" Target="https://www.emerald.com/insight/publication/issn/1756-8692" TargetMode="External"/><Relationship Id="rId39" Type="http://schemas.openxmlformats.org/officeDocument/2006/relationships/header" Target="header1.xml"/><Relationship Id="rId21" Type="http://schemas.openxmlformats.org/officeDocument/2006/relationships/hyperlink" Target="https://www.emerald.com/insight/search?q=Abbas%20Ali%20Chandio" TargetMode="External"/><Relationship Id="rId34" Type="http://schemas.openxmlformats.org/officeDocument/2006/relationships/hyperlink" Target="https://scholar.google.com/scholar_lookup?title=Beyond+climate-smart+agriculture:+Toward+safe+operating+spaces+for+global+food+systems&amp;author=Neufeldt,+H.&amp;author=Jahn,+M.&amp;author=Campbell,+B.M.&amp;author=Beddington,+J.R.&amp;author=DeClerck,+F.&amp;author=De+Pinto,+A.&amp;author=Gulledge,+J.&amp;author=Hellin,+J.&amp;author=Herrero,+M.&amp;author=Jarvis,+A.&amp;publication_year=2012&amp;journal=Agric.+Food+Secur.&amp;volume=2&amp;pages=12&amp;doi=10.1186/2048-7010-2-12" TargetMode="External"/><Relationship Id="rId42" Type="http://schemas.openxmlformats.org/officeDocument/2006/relationships/footer" Target="footer2.xml"/><Relationship Id="rId7" Type="http://schemas.openxmlformats.org/officeDocument/2006/relationships/hyperlink" Target="https://www.emerald.com/insight/search?q=Abbas%20Ali%20Chandio" TargetMode="External"/><Relationship Id="rId2" Type="http://schemas.openxmlformats.org/officeDocument/2006/relationships/styles" Target="styles.xml"/><Relationship Id="rId16" Type="http://schemas.openxmlformats.org/officeDocument/2006/relationships/hyperlink" Target="https://www.tandfonline.com/author/Agrimonti%2C+Caterina" TargetMode="External"/><Relationship Id="rId29" Type="http://schemas.openxmlformats.org/officeDocument/2006/relationships/hyperlink" Target="https://scholar.google.com/citations?user=i5w0wtkAAAAJ&amp;hl=en&amp;oi=s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Fayyaz%20Ahmad" TargetMode="External"/><Relationship Id="rId24" Type="http://schemas.openxmlformats.org/officeDocument/2006/relationships/hyperlink" Target="https://www.emerald.com/insight/search?q=Narayan%20Sethi" TargetMode="External"/><Relationship Id="rId32" Type="http://schemas.openxmlformats.org/officeDocument/2006/relationships/hyperlink" Target="https://scholar.google.com/citations?user=Y9FApJ4AAAAJ&amp;hl=en&amp;oi=sra" TargetMode="External"/><Relationship Id="rId37" Type="http://schemas.openxmlformats.org/officeDocument/2006/relationships/hyperlink" Target="http://www.fao.org/3/a-i3817e.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merald.com/insight/search?q=Fayyaz%20Ahmad" TargetMode="External"/><Relationship Id="rId23" Type="http://schemas.openxmlformats.org/officeDocument/2006/relationships/hyperlink" Target="https://www.emerald.com/insight/search?q=Waqar%20Akram" TargetMode="External"/><Relationship Id="rId28" Type="http://schemas.openxmlformats.org/officeDocument/2006/relationships/hyperlink" Target="https://scholar.google.com/citations?user=POHYXREAAAAJ&amp;hl=en&amp;oi=sra" TargetMode="External"/><Relationship Id="rId36" Type="http://schemas.openxmlformats.org/officeDocument/2006/relationships/hyperlink" Target="https://agricultureandfoodsecurity.biomedcentral.com/track/pdf/10.1186/2048-7010-2-12" TargetMode="External"/><Relationship Id="rId10" Type="http://schemas.openxmlformats.org/officeDocument/2006/relationships/hyperlink" Target="https://www.emerald.com/insight/search?q=Narayan%20Sethi" TargetMode="External"/><Relationship Id="rId19" Type="http://schemas.openxmlformats.org/officeDocument/2006/relationships/hyperlink" Target="https://www.tandfonline.com/journals/bfsn20" TargetMode="External"/><Relationship Id="rId31" Type="http://schemas.openxmlformats.org/officeDocument/2006/relationships/hyperlink" Target="https://scholar.google.com/citations?user=dcVJ7KoAAAAJ&amp;hl=en&amp;oi=sra"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merald.com/insight/search?q=Waqar%20Akram" TargetMode="External"/><Relationship Id="rId14" Type="http://schemas.openxmlformats.org/officeDocument/2006/relationships/hyperlink" Target="https://www.emerald.com/insight/search?q=Waqar%20Akram" TargetMode="External"/><Relationship Id="rId22" Type="http://schemas.openxmlformats.org/officeDocument/2006/relationships/hyperlink" Target="https://www.emerald.com/insight/search?q=Huaquan%20Zhang" TargetMode="External"/><Relationship Id="rId27" Type="http://schemas.openxmlformats.org/officeDocument/2006/relationships/hyperlink" Target="https://scholar.google.com/citations?user=V86BaYEAAAAJ&amp;hl=en&amp;oi=sra" TargetMode="External"/><Relationship Id="rId30" Type="http://schemas.openxmlformats.org/officeDocument/2006/relationships/hyperlink" Target="https://scholar.google.com/citations?user=VkTSKqYAAAAJ&amp;hl=en&amp;oi=sra" TargetMode="External"/><Relationship Id="rId35" Type="http://schemas.openxmlformats.org/officeDocument/2006/relationships/hyperlink" Target="https://doi.org/10.1186/2048-7010-2-12" TargetMode="External"/><Relationship Id="rId43" Type="http://schemas.openxmlformats.org/officeDocument/2006/relationships/header" Target="header3.xml"/><Relationship Id="rId8" Type="http://schemas.openxmlformats.org/officeDocument/2006/relationships/hyperlink" Target="https://www.emerald.com/insight/search?q=Huaquan%20Zhang" TargetMode="External"/><Relationship Id="rId3" Type="http://schemas.openxmlformats.org/officeDocument/2006/relationships/settings" Target="settings.xml"/><Relationship Id="rId12" Type="http://schemas.openxmlformats.org/officeDocument/2006/relationships/hyperlink" Target="https://www.emerald.com/insight/search?q=Abbas%20Ali%20Chandio" TargetMode="External"/><Relationship Id="rId17" Type="http://schemas.openxmlformats.org/officeDocument/2006/relationships/hyperlink" Target="https://www.tandfonline.com/author/Lauro%2C+Marta" TargetMode="External"/><Relationship Id="rId25" Type="http://schemas.openxmlformats.org/officeDocument/2006/relationships/hyperlink" Target="https://www.emerald.com/insight/search?q=Fayyaz%20Ahmad" TargetMode="External"/><Relationship Id="rId33" Type="http://schemas.openxmlformats.org/officeDocument/2006/relationships/hyperlink" Target="http://www.fao.org/docrep" TargetMode="External"/><Relationship Id="rId38" Type="http://schemas.openxmlformats.org/officeDocument/2006/relationships/hyperlink" Target="https://doi.org/10.3390/land12010050" TargetMode="External"/><Relationship Id="rId46" Type="http://schemas.openxmlformats.org/officeDocument/2006/relationships/theme" Target="theme/theme1.xml"/><Relationship Id="rId20" Type="http://schemas.openxmlformats.org/officeDocument/2006/relationships/hyperlink" Target="https://www.tandfonline.com/toc/bfsn20/61/6"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19</Pages>
  <Words>8135</Words>
  <Characters>46374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SIMPA</dc:creator>
  <cp:lastModifiedBy>SDI 1084</cp:lastModifiedBy>
  <cp:revision>18</cp:revision>
  <dcterms:created xsi:type="dcterms:W3CDTF">2025-08-12T19:45:00Z</dcterms:created>
  <dcterms:modified xsi:type="dcterms:W3CDTF">2025-12-29T13:43:00Z</dcterms:modified>
</cp:coreProperties>
</file>