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7F64A" w14:textId="4527DBB2" w:rsidR="00946056" w:rsidRPr="00946056" w:rsidRDefault="00946056" w:rsidP="00946056">
      <w:pPr>
        <w:spacing w:line="360" w:lineRule="auto"/>
        <w:jc w:val="center"/>
        <w:rPr>
          <w:rFonts w:ascii="Times New Roman" w:hAnsi="Times New Roman" w:cs="Times New Roman"/>
          <w:b/>
          <w:bCs/>
          <w:color w:val="000000" w:themeColor="text1"/>
        </w:rPr>
      </w:pPr>
      <w:r w:rsidRPr="00946056">
        <w:rPr>
          <w:rFonts w:ascii="Times New Roman" w:hAnsi="Times New Roman" w:cs="Times New Roman"/>
          <w:b/>
          <w:bCs/>
          <w:color w:val="000000" w:themeColor="text1"/>
        </w:rPr>
        <w:t>Multivariate Analysis in Indian mustard (</w:t>
      </w:r>
      <w:r w:rsidRPr="00F168C8">
        <w:rPr>
          <w:rFonts w:ascii="Times New Roman" w:hAnsi="Times New Roman" w:cs="Times New Roman"/>
          <w:b/>
          <w:bCs/>
          <w:i/>
          <w:iCs/>
          <w:color w:val="000000" w:themeColor="text1"/>
        </w:rPr>
        <w:t xml:space="preserve">Brassica juncea </w:t>
      </w:r>
      <w:r w:rsidRPr="00946056">
        <w:rPr>
          <w:rFonts w:ascii="Times New Roman" w:hAnsi="Times New Roman" w:cs="Times New Roman"/>
          <w:b/>
          <w:bCs/>
          <w:color w:val="000000" w:themeColor="text1"/>
        </w:rPr>
        <w:t xml:space="preserve">(L.) </w:t>
      </w:r>
      <w:proofErr w:type="spellStart"/>
      <w:r w:rsidRPr="00946056">
        <w:rPr>
          <w:rFonts w:ascii="Times New Roman" w:hAnsi="Times New Roman" w:cs="Times New Roman"/>
          <w:b/>
          <w:bCs/>
          <w:color w:val="000000" w:themeColor="text1"/>
        </w:rPr>
        <w:t>Czern</w:t>
      </w:r>
      <w:proofErr w:type="spellEnd"/>
      <w:r w:rsidR="00F168C8">
        <w:rPr>
          <w:rFonts w:ascii="Times New Roman" w:hAnsi="Times New Roman" w:cs="Times New Roman"/>
          <w:b/>
          <w:bCs/>
          <w:color w:val="000000" w:themeColor="text1"/>
        </w:rPr>
        <w:t xml:space="preserve"> </w:t>
      </w:r>
      <w:r w:rsidRPr="00946056">
        <w:rPr>
          <w:rFonts w:ascii="Times New Roman" w:hAnsi="Times New Roman" w:cs="Times New Roman"/>
          <w:b/>
          <w:bCs/>
          <w:color w:val="000000" w:themeColor="text1"/>
        </w:rPr>
        <w:t xml:space="preserve">&amp; </w:t>
      </w:r>
      <w:proofErr w:type="spellStart"/>
      <w:r w:rsidRPr="00946056">
        <w:rPr>
          <w:rFonts w:ascii="Times New Roman" w:hAnsi="Times New Roman" w:cs="Times New Roman"/>
          <w:b/>
          <w:bCs/>
          <w:color w:val="000000" w:themeColor="text1"/>
        </w:rPr>
        <w:t>Coss</w:t>
      </w:r>
      <w:proofErr w:type="spellEnd"/>
      <w:r w:rsidRPr="00946056">
        <w:rPr>
          <w:rFonts w:ascii="Times New Roman" w:hAnsi="Times New Roman" w:cs="Times New Roman"/>
          <w:b/>
          <w:bCs/>
          <w:color w:val="000000" w:themeColor="text1"/>
        </w:rPr>
        <w:t>.)</w:t>
      </w:r>
    </w:p>
    <w:p w14:paraId="15F41928" w14:textId="507721B8" w:rsidR="00907E2C" w:rsidRDefault="00907E2C" w:rsidP="00946056">
      <w:pPr>
        <w:spacing w:line="360" w:lineRule="auto"/>
        <w:jc w:val="both"/>
        <w:rPr>
          <w:rFonts w:ascii="Times New Roman" w:hAnsi="Times New Roman" w:cs="Times New Roman"/>
          <w:b/>
          <w:bCs/>
          <w:color w:val="000000" w:themeColor="text1"/>
        </w:rPr>
      </w:pPr>
    </w:p>
    <w:p w14:paraId="65ECFEC7" w14:textId="534B9731" w:rsidR="007673FB" w:rsidRPr="004F5C5F" w:rsidRDefault="00362B2F" w:rsidP="00946056">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A</w:t>
      </w:r>
      <w:r w:rsidR="007673FB" w:rsidRPr="004F5C5F">
        <w:rPr>
          <w:rFonts w:ascii="Times New Roman" w:hAnsi="Times New Roman" w:cs="Times New Roman"/>
          <w:b/>
          <w:bCs/>
          <w:color w:val="000000" w:themeColor="text1"/>
        </w:rPr>
        <w:t>bstract</w:t>
      </w:r>
    </w:p>
    <w:p w14:paraId="605E2998" w14:textId="49FE5F42" w:rsidR="00521465" w:rsidRPr="004F5C5F" w:rsidRDefault="00362B2F" w:rsidP="0058216E">
      <w:pPr>
        <w:spacing w:after="0" w:line="360" w:lineRule="auto"/>
        <w:jc w:val="both"/>
        <w:rPr>
          <w:rFonts w:ascii="Times New Roman" w:hAnsi="Times New Roman" w:cs="Times New Roman"/>
          <w:b/>
          <w:bCs/>
          <w:color w:val="000000" w:themeColor="text1"/>
        </w:rPr>
      </w:pPr>
      <w:r w:rsidRPr="004F5C5F">
        <w:rPr>
          <w:rFonts w:ascii="Times New Roman" w:hAnsi="Times New Roman" w:cs="Times New Roman"/>
          <w:color w:val="000000" w:themeColor="text1"/>
        </w:rPr>
        <w:t xml:space="preserve">The present study evaluated 30 </w:t>
      </w:r>
      <w:bookmarkStart w:id="0" w:name="_Hlk219621993"/>
      <w:r w:rsidRPr="004F5C5F">
        <w:rPr>
          <w:rFonts w:ascii="Times New Roman" w:hAnsi="Times New Roman" w:cs="Times New Roman"/>
          <w:color w:val="000000" w:themeColor="text1"/>
        </w:rPr>
        <w:t>Indian mustard (</w:t>
      </w:r>
      <w:r w:rsidRPr="004F5C5F">
        <w:rPr>
          <w:rFonts w:ascii="Times New Roman" w:hAnsi="Times New Roman" w:cs="Times New Roman"/>
          <w:i/>
          <w:iCs/>
          <w:color w:val="000000" w:themeColor="text1"/>
        </w:rPr>
        <w:t>Brassica juncea</w:t>
      </w:r>
      <w:r w:rsidRPr="004F5C5F">
        <w:rPr>
          <w:rFonts w:ascii="Times New Roman" w:hAnsi="Times New Roman" w:cs="Times New Roman"/>
          <w:color w:val="000000" w:themeColor="text1"/>
        </w:rPr>
        <w:t xml:space="preserve"> (L.) </w:t>
      </w:r>
      <w:proofErr w:type="spellStart"/>
      <w:r w:rsidRPr="004F5C5F">
        <w:rPr>
          <w:rFonts w:ascii="Times New Roman" w:hAnsi="Times New Roman" w:cs="Times New Roman"/>
          <w:color w:val="000000" w:themeColor="text1"/>
        </w:rPr>
        <w:t>Czern</w:t>
      </w:r>
      <w:proofErr w:type="spellEnd"/>
      <w:r w:rsidRPr="004F5C5F">
        <w:rPr>
          <w:rFonts w:ascii="Times New Roman" w:hAnsi="Times New Roman" w:cs="Times New Roman"/>
          <w:color w:val="000000" w:themeColor="text1"/>
        </w:rPr>
        <w:t xml:space="preserve"> &amp; </w:t>
      </w:r>
      <w:proofErr w:type="spellStart"/>
      <w:r w:rsidRPr="004F5C5F">
        <w:rPr>
          <w:rFonts w:ascii="Times New Roman" w:hAnsi="Times New Roman" w:cs="Times New Roman"/>
          <w:color w:val="000000" w:themeColor="text1"/>
        </w:rPr>
        <w:t>Coss</w:t>
      </w:r>
      <w:proofErr w:type="spellEnd"/>
      <w:r w:rsidRPr="004F5C5F">
        <w:rPr>
          <w:rFonts w:ascii="Times New Roman" w:hAnsi="Times New Roman" w:cs="Times New Roman"/>
          <w:color w:val="000000" w:themeColor="text1"/>
        </w:rPr>
        <w:t xml:space="preserve">.) </w:t>
      </w:r>
      <w:bookmarkEnd w:id="0"/>
      <w:r w:rsidRPr="004F5C5F">
        <w:rPr>
          <w:rFonts w:ascii="Times New Roman" w:hAnsi="Times New Roman" w:cs="Times New Roman"/>
          <w:color w:val="000000" w:themeColor="text1"/>
        </w:rPr>
        <w:t xml:space="preserve">genotypes in a randomized block design with three replications for 13 traits at research farm of Faculty of Agriculture Science and Technology, AKS University, Satna (M.P.) India. ANOVA showed highly significant (p ≤ 0.05) differences among genotypes for all traits. Genetic variability was highest for number of seeds per siliqua (GCV 17.56%, PCV 18.04%), followed by main raceme length (GCV 17.26%, PCV 17.50%) and number of siliquae on main raceme (GCV 17.03%, PCV 17.40%), whereas days to maturity showed low variability (GCV 0.87%, PCV 1.17%). Broad-sense heritability ranged from 50.60% (oil content) to 99.40% (siliqua length) and genetic advance as percent of mean was highest for seeds per siliqua (35.21%). Genotypic and phenotypic correlations revealed that seed yield per plant was positively associated with primary branches, secondary branches, seeds per siliqua and test weight, while days to 50% flowering and days to maturity showed negative associations with yield. Path analysis indicated high model adequacy (residual effects: 0.2323 genotypic and 0.2570 phenotypic) and identified secondary branching, seeds per siliqua, and test weight as important yield determinants through positive direct and strong indirect effects. Genetic divergence grouped the genotypes into six clusters, with three solitary clusters indicating highly distinct genotypes; siliqua length contributed the most to divergence (36.90%), followed by main raceme length (14.25%) and plant height (14.14%). </w:t>
      </w:r>
    </w:p>
    <w:p w14:paraId="176E9E90" w14:textId="3100EBB2" w:rsidR="00521465" w:rsidRPr="004F5C5F" w:rsidRDefault="00521465" w:rsidP="00521465">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Keywords: </w:t>
      </w:r>
      <w:r w:rsidR="00362B2F" w:rsidRPr="004F5C5F">
        <w:rPr>
          <w:rFonts w:ascii="Times New Roman" w:hAnsi="Times New Roman" w:cs="Times New Roman"/>
          <w:b/>
          <w:bCs/>
          <w:color w:val="000000" w:themeColor="text1"/>
        </w:rPr>
        <w:t>Mustard</w:t>
      </w:r>
      <w:r w:rsidRPr="004F5C5F">
        <w:rPr>
          <w:rFonts w:ascii="Times New Roman" w:hAnsi="Times New Roman" w:cs="Times New Roman"/>
          <w:b/>
          <w:bCs/>
          <w:color w:val="000000" w:themeColor="text1"/>
        </w:rPr>
        <w:t xml:space="preserve">, </w:t>
      </w:r>
      <w:r w:rsidR="00362B2F" w:rsidRPr="004F5C5F">
        <w:rPr>
          <w:rFonts w:ascii="Times New Roman" w:hAnsi="Times New Roman" w:cs="Times New Roman"/>
          <w:b/>
          <w:bCs/>
          <w:color w:val="000000" w:themeColor="text1"/>
        </w:rPr>
        <w:t>Multivariate analysis</w:t>
      </w:r>
      <w:r w:rsidRPr="004F5C5F">
        <w:rPr>
          <w:rFonts w:ascii="Times New Roman" w:hAnsi="Times New Roman" w:cs="Times New Roman"/>
          <w:b/>
          <w:bCs/>
          <w:color w:val="000000" w:themeColor="text1"/>
        </w:rPr>
        <w:t>, correlation, path coefficient, genetic divergence.</w:t>
      </w:r>
    </w:p>
    <w:p w14:paraId="68103C04" w14:textId="77777777" w:rsidR="0040778E" w:rsidRPr="004F5C5F" w:rsidRDefault="0040778E" w:rsidP="0040778E">
      <w:pPr>
        <w:spacing w:line="360" w:lineRule="auto"/>
        <w:jc w:val="both"/>
        <w:rPr>
          <w:rFonts w:ascii="Times New Roman" w:hAnsi="Times New Roman" w:cs="Times New Roman"/>
          <w:b/>
          <w:bCs/>
          <w:color w:val="000000" w:themeColor="text1"/>
        </w:rPr>
      </w:pPr>
    </w:p>
    <w:p w14:paraId="467D1B7E" w14:textId="74C4D3E8" w:rsidR="008928E5"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 xml:space="preserve">1. </w:t>
      </w:r>
      <w:r w:rsidR="008928E5" w:rsidRPr="004F5C5F">
        <w:rPr>
          <w:rFonts w:ascii="Times New Roman" w:hAnsi="Times New Roman" w:cs="Times New Roman"/>
          <w:b/>
          <w:bCs/>
          <w:color w:val="000000" w:themeColor="text1"/>
        </w:rPr>
        <w:t>Introduction</w:t>
      </w:r>
    </w:p>
    <w:p w14:paraId="3B136CA2" w14:textId="6AA64A51" w:rsidR="00613ED2" w:rsidRPr="00613ED2" w:rsidRDefault="00613ED2" w:rsidP="00613ED2">
      <w:pPr>
        <w:spacing w:line="360" w:lineRule="auto"/>
        <w:jc w:val="both"/>
        <w:rPr>
          <w:rFonts w:ascii="Times New Roman" w:hAnsi="Times New Roman" w:cs="Times New Roman"/>
          <w:color w:val="000000" w:themeColor="text1"/>
        </w:rPr>
      </w:pPr>
      <w:r w:rsidRPr="00613ED2">
        <w:rPr>
          <w:rFonts w:ascii="Times New Roman" w:hAnsi="Times New Roman" w:cs="Times New Roman"/>
          <w:color w:val="000000" w:themeColor="text1"/>
        </w:rPr>
        <w:t>Indian mustard (</w:t>
      </w:r>
      <w:r w:rsidRPr="00613ED2">
        <w:rPr>
          <w:rFonts w:ascii="Times New Roman" w:hAnsi="Times New Roman" w:cs="Times New Roman"/>
          <w:i/>
          <w:iCs/>
          <w:color w:val="000000" w:themeColor="text1"/>
        </w:rPr>
        <w:t>Brassica juncea</w:t>
      </w:r>
      <w:r w:rsidRPr="00613ED2">
        <w:rPr>
          <w:rFonts w:ascii="Times New Roman" w:hAnsi="Times New Roman" w:cs="Times New Roman"/>
          <w:color w:val="000000" w:themeColor="text1"/>
        </w:rPr>
        <w:t xml:space="preserve"> (L.) </w:t>
      </w:r>
      <w:proofErr w:type="spellStart"/>
      <w:r w:rsidRPr="00613ED2">
        <w:rPr>
          <w:rFonts w:ascii="Times New Roman" w:hAnsi="Times New Roman" w:cs="Times New Roman"/>
          <w:color w:val="000000" w:themeColor="text1"/>
        </w:rPr>
        <w:t>Czern</w:t>
      </w:r>
      <w:proofErr w:type="spellEnd"/>
      <w:r w:rsidRPr="00613ED2">
        <w:rPr>
          <w:rFonts w:ascii="Times New Roman" w:hAnsi="Times New Roman" w:cs="Times New Roman"/>
          <w:color w:val="000000" w:themeColor="text1"/>
        </w:rPr>
        <w:t xml:space="preserve"> &amp; </w:t>
      </w:r>
      <w:proofErr w:type="spellStart"/>
      <w:r w:rsidRPr="00613ED2">
        <w:rPr>
          <w:rFonts w:ascii="Times New Roman" w:hAnsi="Times New Roman" w:cs="Times New Roman"/>
          <w:color w:val="000000" w:themeColor="text1"/>
        </w:rPr>
        <w:t>Coss</w:t>
      </w:r>
      <w:proofErr w:type="spellEnd"/>
      <w:r w:rsidRPr="00613ED2">
        <w:rPr>
          <w:rFonts w:ascii="Times New Roman" w:hAnsi="Times New Roman" w:cs="Times New Roman"/>
          <w:color w:val="000000" w:themeColor="text1"/>
        </w:rPr>
        <w:t>.) is a major rabi oilseed crop valued for edible oil and protein, and it also contributes to fodder, green manure and several industrial uses (</w:t>
      </w:r>
      <w:r w:rsidR="008575C0" w:rsidRPr="008575C0">
        <w:rPr>
          <w:rFonts w:ascii="Times New Roman" w:hAnsi="Times New Roman" w:cs="Times New Roman"/>
          <w:color w:val="000000" w:themeColor="text1"/>
        </w:rPr>
        <w:t>Singh</w:t>
      </w:r>
      <w:r w:rsidRPr="00613ED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13</w:t>
      </w:r>
      <w:r w:rsidRPr="00613ED2">
        <w:rPr>
          <w:rFonts w:ascii="Times New Roman" w:hAnsi="Times New Roman" w:cs="Times New Roman"/>
          <w:color w:val="000000" w:themeColor="text1"/>
        </w:rPr>
        <w:t>). Quantification of genetic variability using parameters such as genotypic and phenotypic coefficients of variation, heritability and genetic advance provides an objective basis to identify traits with sufficient additive genetic variance and predictable response to selection</w:t>
      </w:r>
      <w:r w:rsidR="00362B2F" w:rsidRPr="004F5C5F">
        <w:rPr>
          <w:rFonts w:ascii="Times New Roman" w:hAnsi="Times New Roman" w:cs="Times New Roman"/>
          <w:color w:val="000000" w:themeColor="text1"/>
        </w:rPr>
        <w:t xml:space="preserve"> </w:t>
      </w:r>
      <w:r w:rsidR="008575C0" w:rsidRPr="00613ED2">
        <w:rPr>
          <w:rFonts w:ascii="Times New Roman" w:hAnsi="Times New Roman" w:cs="Times New Roman"/>
          <w:color w:val="000000" w:themeColor="text1"/>
        </w:rPr>
        <w:t>(</w:t>
      </w:r>
      <w:r w:rsidR="008575C0" w:rsidRPr="008575C0">
        <w:rPr>
          <w:rFonts w:ascii="Times New Roman" w:hAnsi="Times New Roman" w:cs="Times New Roman"/>
          <w:color w:val="000000" w:themeColor="text1"/>
        </w:rPr>
        <w:t>Singh</w:t>
      </w:r>
      <w:r w:rsidR="008575C0" w:rsidRPr="00613ED2">
        <w:rPr>
          <w:rFonts w:ascii="Times New Roman" w:hAnsi="Times New Roman" w:cs="Times New Roman"/>
          <w:color w:val="000000" w:themeColor="text1"/>
        </w:rPr>
        <w:t xml:space="preserve"> </w:t>
      </w:r>
      <w:r w:rsidR="008575C0" w:rsidRPr="001908E5">
        <w:rPr>
          <w:rFonts w:ascii="Times New Roman" w:hAnsi="Times New Roman" w:cs="Times New Roman"/>
          <w:i/>
          <w:color w:val="000000" w:themeColor="text1"/>
        </w:rPr>
        <w:t>et al.</w:t>
      </w:r>
      <w:r w:rsidR="008575C0"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13</w:t>
      </w:r>
      <w:r w:rsidR="008575C0" w:rsidRPr="00613ED2">
        <w:rPr>
          <w:rFonts w:ascii="Times New Roman" w:hAnsi="Times New Roman" w:cs="Times New Roman"/>
          <w:color w:val="000000" w:themeColor="text1"/>
        </w:rPr>
        <w:t>)</w:t>
      </w:r>
      <w:r w:rsidRPr="00613ED2">
        <w:rPr>
          <w:rFonts w:ascii="Times New Roman" w:hAnsi="Times New Roman" w:cs="Times New Roman"/>
          <w:color w:val="000000" w:themeColor="text1"/>
        </w:rPr>
        <w:t xml:space="preserve">. However, genetic improvement also depends on understanding whether </w:t>
      </w:r>
      <w:r w:rsidRPr="00613ED2">
        <w:rPr>
          <w:rFonts w:ascii="Times New Roman" w:hAnsi="Times New Roman" w:cs="Times New Roman"/>
          <w:color w:val="000000" w:themeColor="text1"/>
        </w:rPr>
        <w:lastRenderedPageBreak/>
        <w:t xml:space="preserve">improvement in seed yield can be achieved indirectly through correlated traits, since correlations reveal the strength and direction of association among characters under a given environment (Singh </w:t>
      </w:r>
      <w:r w:rsidR="001908E5" w:rsidRPr="001908E5">
        <w:rPr>
          <w:rFonts w:ascii="Times New Roman" w:hAnsi="Times New Roman" w:cs="Times New Roman"/>
          <w:i/>
          <w:color w:val="000000" w:themeColor="text1"/>
        </w:rPr>
        <w:t>et al.</w:t>
      </w:r>
      <w:r w:rsidRPr="00613ED2">
        <w:rPr>
          <w:rFonts w:ascii="Times New Roman" w:hAnsi="Times New Roman" w:cs="Times New Roman"/>
          <w:color w:val="000000" w:themeColor="text1"/>
        </w:rPr>
        <w:t>, 2023). Since correlation does not distinguish whether an association is due to direct influence or mediated through other traits, path coefficient analysis is used to partition correlations into direct and indirect effects and identify causal traits that should be prioritized in selection indices for yield improvement (</w:t>
      </w:r>
      <w:r w:rsidR="008575C0">
        <w:rPr>
          <w:rFonts w:ascii="Times New Roman" w:hAnsi="Times New Roman" w:cs="Times New Roman"/>
          <w:color w:val="000000" w:themeColor="text1"/>
        </w:rPr>
        <w:t>Ali</w:t>
      </w:r>
      <w:r w:rsidRPr="00613ED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613ED2">
        <w:rPr>
          <w:rFonts w:ascii="Times New Roman" w:hAnsi="Times New Roman" w:cs="Times New Roman"/>
          <w:color w:val="000000" w:themeColor="text1"/>
        </w:rPr>
        <w:t>, 202</w:t>
      </w:r>
      <w:r w:rsidR="008575C0">
        <w:rPr>
          <w:rFonts w:ascii="Times New Roman" w:hAnsi="Times New Roman" w:cs="Times New Roman"/>
          <w:color w:val="000000" w:themeColor="text1"/>
        </w:rPr>
        <w:t>4</w:t>
      </w:r>
      <w:r w:rsidRPr="00613ED2">
        <w:rPr>
          <w:rFonts w:ascii="Times New Roman" w:hAnsi="Times New Roman" w:cs="Times New Roman"/>
          <w:color w:val="000000" w:themeColor="text1"/>
        </w:rPr>
        <w:t>).​</w:t>
      </w:r>
    </w:p>
    <w:p w14:paraId="733B6827" w14:textId="11CF63D8" w:rsidR="00613ED2" w:rsidRPr="00613ED2" w:rsidRDefault="00362B2F" w:rsidP="00362B2F">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The </w:t>
      </w:r>
      <w:r w:rsidR="00613ED2" w:rsidRPr="00613ED2">
        <w:rPr>
          <w:rFonts w:ascii="Times New Roman" w:hAnsi="Times New Roman" w:cs="Times New Roman"/>
          <w:color w:val="000000" w:themeColor="text1"/>
        </w:rPr>
        <w:t xml:space="preserve">effective hybridization programs require genetically diverse parents to maximize heterosis and generate wide segregation. Multivariate genetic divergence analysis using </w:t>
      </w:r>
      <w:proofErr w:type="spellStart"/>
      <w:r w:rsidR="00613ED2" w:rsidRPr="00613ED2">
        <w:rPr>
          <w:rFonts w:ascii="Times New Roman" w:hAnsi="Times New Roman" w:cs="Times New Roman"/>
          <w:color w:val="000000" w:themeColor="text1"/>
        </w:rPr>
        <w:t>Mahalanobis</w:t>
      </w:r>
      <w:proofErr w:type="spellEnd"/>
      <w:r w:rsidR="00613ED2" w:rsidRPr="00613ED2">
        <w:rPr>
          <w:rFonts w:ascii="Times New Roman" w:hAnsi="Times New Roman" w:cs="Times New Roman"/>
          <w:color w:val="000000" w:themeColor="text1"/>
        </w:rPr>
        <w: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00613ED2" w:rsidRPr="00613ED2">
        <w:rPr>
          <w:rFonts w:ascii="Times New Roman" w:hAnsi="Times New Roman" w:cs="Times New Roman"/>
          <w:color w:val="000000" w:themeColor="text1"/>
        </w:rPr>
        <w:t> statistics and Tocher’s clustering remains a widely used approach to group genotypes, quantify inter- and intra-cluster distances and identify divergent parents for recombination breeding in Indian mustard (</w:t>
      </w:r>
      <w:r w:rsidR="008575C0">
        <w:rPr>
          <w:rFonts w:ascii="Times New Roman" w:hAnsi="Times New Roman" w:cs="Times New Roman"/>
          <w:color w:val="000000" w:themeColor="text1"/>
        </w:rPr>
        <w:t>Kumar</w:t>
      </w:r>
      <w:r w:rsidR="00613ED2" w:rsidRPr="00613ED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00613ED2"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19</w:t>
      </w:r>
      <w:r w:rsidR="00613ED2" w:rsidRPr="00613ED2">
        <w:rPr>
          <w:rFonts w:ascii="Times New Roman" w:hAnsi="Times New Roman" w:cs="Times New Roman"/>
          <w:color w:val="000000" w:themeColor="text1"/>
        </w:rPr>
        <w:t xml:space="preserve">). Accordingly, the present study was undertaken to estimate genetic variability, heritability and genetic advance; to assess genotypic and phenotypic associations and their direct/indirect contributions to seed yield through path analysis; and to determine genetic divergence among 30 Indian mustard genotypes using </w:t>
      </w:r>
      <w:proofErr w:type="spellStart"/>
      <w:r w:rsidR="00613ED2" w:rsidRPr="00613ED2">
        <w:rPr>
          <w:rFonts w:ascii="Times New Roman" w:hAnsi="Times New Roman" w:cs="Times New Roman"/>
          <w:color w:val="000000" w:themeColor="text1"/>
        </w:rPr>
        <w:t>Mahalanobis</w:t>
      </w:r>
      <w:proofErr w:type="spellEnd"/>
      <w:r w:rsidR="00613ED2" w:rsidRPr="00613ED2">
        <w:rPr>
          <w:rFonts w:ascii="Times New Roman" w:hAnsi="Times New Roman" w:cs="Times New Roman"/>
          <w:color w:val="000000" w:themeColor="text1"/>
        </w:rPr>
        <w: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00613ED2" w:rsidRPr="00613ED2">
        <w:rPr>
          <w:rFonts w:ascii="Times New Roman" w:hAnsi="Times New Roman" w:cs="Times New Roman"/>
          <w:color w:val="000000" w:themeColor="text1"/>
        </w:rPr>
        <w:t xml:space="preserve"> and Tocher’s method for identifying reliable selection criteria and diverse parents for yield improvement (Singh </w:t>
      </w:r>
      <w:r w:rsidR="001908E5" w:rsidRPr="001908E5">
        <w:rPr>
          <w:rFonts w:ascii="Times New Roman" w:hAnsi="Times New Roman" w:cs="Times New Roman"/>
          <w:i/>
          <w:color w:val="000000" w:themeColor="text1"/>
        </w:rPr>
        <w:t>et al.</w:t>
      </w:r>
      <w:r w:rsidR="00613ED2"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w:t>
      </w:r>
      <w:r w:rsidR="00613ED2" w:rsidRPr="00613ED2">
        <w:rPr>
          <w:rFonts w:ascii="Times New Roman" w:hAnsi="Times New Roman" w:cs="Times New Roman"/>
          <w:color w:val="000000" w:themeColor="text1"/>
        </w:rPr>
        <w:t>3).</w:t>
      </w:r>
    </w:p>
    <w:p w14:paraId="3D26BCE4" w14:textId="52E24A98" w:rsidR="00837DE4"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 xml:space="preserve">2. </w:t>
      </w:r>
      <w:r w:rsidR="00837DE4" w:rsidRPr="004F5C5F">
        <w:rPr>
          <w:rFonts w:ascii="Times New Roman" w:hAnsi="Times New Roman" w:cs="Times New Roman"/>
          <w:b/>
          <w:bCs/>
          <w:color w:val="000000" w:themeColor="text1"/>
        </w:rPr>
        <w:t>Materials and Methods</w:t>
      </w:r>
    </w:p>
    <w:p w14:paraId="7438E799" w14:textId="4DD2BA92" w:rsidR="00B50B78" w:rsidRPr="004F5C5F" w:rsidRDefault="00B50B78" w:rsidP="002063C7">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The experimental material comprised 30 Indian mustard (</w:t>
      </w:r>
      <w:r w:rsidRPr="004F5C5F">
        <w:rPr>
          <w:rFonts w:ascii="Times New Roman" w:hAnsi="Times New Roman" w:cs="Times New Roman"/>
          <w:i/>
          <w:iCs/>
          <w:color w:val="000000" w:themeColor="text1"/>
        </w:rPr>
        <w:t>Brassica juncea</w:t>
      </w:r>
      <w:r w:rsidRPr="004F5C5F">
        <w:rPr>
          <w:rFonts w:ascii="Times New Roman" w:hAnsi="Times New Roman" w:cs="Times New Roman"/>
          <w:color w:val="000000" w:themeColor="text1"/>
        </w:rPr>
        <w:t xml:space="preserve"> L.) genotypes evaluated during the rabi season at the </w:t>
      </w:r>
      <w:r w:rsidR="002063C7" w:rsidRPr="004F5C5F">
        <w:rPr>
          <w:rFonts w:ascii="Times New Roman" w:hAnsi="Times New Roman" w:cs="Times New Roman"/>
          <w:color w:val="000000" w:themeColor="text1"/>
        </w:rPr>
        <w:t xml:space="preserve">at research farm of Faculty of Agriculture Science and Technology, AKS University, Satna (M.P.) </w:t>
      </w:r>
      <w:r w:rsidR="003F1DE2" w:rsidRPr="004F5C5F">
        <w:rPr>
          <w:rFonts w:ascii="Times New Roman" w:hAnsi="Times New Roman" w:cs="Times New Roman"/>
          <w:color w:val="000000" w:themeColor="text1"/>
        </w:rPr>
        <w:t>India. The</w:t>
      </w:r>
      <w:r w:rsidRPr="004F5C5F">
        <w:rPr>
          <w:rFonts w:ascii="Times New Roman" w:hAnsi="Times New Roman" w:cs="Times New Roman"/>
          <w:color w:val="000000" w:themeColor="text1"/>
        </w:rPr>
        <w:t xml:space="preserve"> field trial was laid out in a Randomized Block Design (RBD) with three replications. Each genotype was grown in a separate plot in each replication, and observations were recorded from representative competitive plants in each plot for computing plot means used in subsequent statistical analyses. Crop geometry can be reported as per your actual trial (e.g., 45 cm row spacing and 15 cm plant spacing are commonly used in mustard field evaluations) (</w:t>
      </w:r>
      <w:r w:rsidR="001640FE">
        <w:rPr>
          <w:rFonts w:ascii="Times New Roman" w:hAnsi="Times New Roman" w:cs="Times New Roman"/>
          <w:color w:val="000000" w:themeColor="text1"/>
        </w:rPr>
        <w:t>Jan</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w:t>
      </w:r>
      <w:r w:rsidR="001640FE">
        <w:rPr>
          <w:rFonts w:ascii="Times New Roman" w:hAnsi="Times New Roman" w:cs="Times New Roman"/>
          <w:color w:val="000000" w:themeColor="text1"/>
        </w:rPr>
        <w:t>18</w:t>
      </w:r>
      <w:r w:rsidRPr="004F5C5F">
        <w:rPr>
          <w:rFonts w:ascii="Times New Roman" w:hAnsi="Times New Roman" w:cs="Times New Roman"/>
          <w:color w:val="000000" w:themeColor="text1"/>
        </w:rPr>
        <w:t>).​</w:t>
      </w:r>
    </w:p>
    <w:p w14:paraId="61945660" w14:textId="4EE116FD" w:rsidR="00986AEF" w:rsidRPr="004F5C5F" w:rsidRDefault="00986AEF" w:rsidP="0040778E">
      <w:pPr>
        <w:spacing w:line="360" w:lineRule="auto"/>
        <w:jc w:val="both"/>
        <w:rPr>
          <w:rFonts w:ascii="Times New Roman" w:hAnsi="Times New Roman" w:cs="Times New Roman"/>
          <w:color w:val="000000" w:themeColor="text1"/>
        </w:rPr>
      </w:pPr>
      <w:r w:rsidRPr="004F5C5F">
        <w:rPr>
          <w:rFonts w:ascii="Times New Roman" w:hAnsi="Times New Roman" w:cs="Times New Roman"/>
          <w:b/>
          <w:bCs/>
          <w:color w:val="000000" w:themeColor="text1"/>
        </w:rPr>
        <w:t xml:space="preserve">2.3. </w:t>
      </w:r>
      <w:r w:rsidR="00837DE4" w:rsidRPr="004F5C5F">
        <w:rPr>
          <w:rFonts w:ascii="Times New Roman" w:hAnsi="Times New Roman" w:cs="Times New Roman"/>
          <w:b/>
          <w:bCs/>
          <w:color w:val="000000" w:themeColor="text1"/>
        </w:rPr>
        <w:t>Statistical analysis</w:t>
      </w:r>
    </w:p>
    <w:p w14:paraId="59241FBB" w14:textId="04DB067B" w:rsidR="00E3777F" w:rsidRPr="004F5C5F" w:rsidRDefault="006650D6" w:rsidP="00986AEF">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Statistical analyses were performed in R and Python. ANOVA (RCBD) and variability parameters (GCV, PCV,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h</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xml:space="preserve">, GAM) were computed in R, and correlation coefficients were partitioned into direct and indirect effects on seed yield using the path.analysis() function from </w:t>
      </w:r>
      <w:r w:rsidRPr="004F5C5F">
        <w:rPr>
          <w:rFonts w:ascii="Times New Roman" w:hAnsi="Times New Roman" w:cs="Times New Roman"/>
          <w:color w:val="000000" w:themeColor="text1"/>
        </w:rPr>
        <w:lastRenderedPageBreak/>
        <w:t>the agricolae package. Genetic divergence was quantified using Mahalanobis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distances and genotypes were grouped by Tocher’s optimization clustering using the </w:t>
      </w:r>
      <w:proofErr w:type="gramStart"/>
      <w:r w:rsidRPr="004F5C5F">
        <w:rPr>
          <w:rFonts w:ascii="Times New Roman" w:hAnsi="Times New Roman" w:cs="Times New Roman"/>
          <w:color w:val="000000" w:themeColor="text1"/>
        </w:rPr>
        <w:t>tocher(</w:t>
      </w:r>
      <w:proofErr w:type="gramEnd"/>
      <w:r w:rsidRPr="004F5C5F">
        <w:rPr>
          <w:rFonts w:ascii="Times New Roman" w:hAnsi="Times New Roman" w:cs="Times New Roman"/>
          <w:color w:val="000000" w:themeColor="text1"/>
        </w:rPr>
        <w:t>) routine available in the biotools package. Python was used for data cleaning, reshaping, and reproducible data handling using pandas dataframes prior to statistical computations.</w:t>
      </w:r>
      <w:r w:rsidRPr="004F5C5F">
        <w:rPr>
          <w:rFonts w:ascii="Times New Roman" w:hAnsi="Times New Roman" w:cs="Times New Roman"/>
          <w:color w:val="000000" w:themeColor="text1"/>
        </w:rPr>
        <w:br/>
      </w:r>
      <w:r w:rsidR="00837DE4" w:rsidRPr="004F5C5F">
        <w:rPr>
          <w:rFonts w:ascii="Times New Roman" w:hAnsi="Times New Roman" w:cs="Times New Roman"/>
          <w:color w:val="000000" w:themeColor="text1"/>
        </w:rPr>
        <w:t>Data analysis was performed using R 4.4.1 (</w:t>
      </w:r>
      <w:proofErr w:type="spellStart"/>
      <w:r w:rsidR="00837DE4" w:rsidRPr="004F5C5F">
        <w:rPr>
          <w:rFonts w:ascii="Times New Roman" w:hAnsi="Times New Roman" w:cs="Times New Roman"/>
          <w:color w:val="000000" w:themeColor="text1"/>
        </w:rPr>
        <w:t>agricolae</w:t>
      </w:r>
      <w:proofErr w:type="spellEnd"/>
      <w:r w:rsidR="00837DE4" w:rsidRPr="004F5C5F">
        <w:rPr>
          <w:rFonts w:ascii="Times New Roman" w:hAnsi="Times New Roman" w:cs="Times New Roman"/>
          <w:color w:val="000000" w:themeColor="text1"/>
        </w:rPr>
        <w:t>, </w:t>
      </w:r>
      <w:proofErr w:type="spellStart"/>
      <w:r w:rsidR="00837DE4" w:rsidRPr="004F5C5F">
        <w:rPr>
          <w:rFonts w:ascii="Times New Roman" w:hAnsi="Times New Roman" w:cs="Times New Roman"/>
          <w:color w:val="000000" w:themeColor="text1"/>
        </w:rPr>
        <w:t>metan</w:t>
      </w:r>
      <w:proofErr w:type="spellEnd"/>
      <w:r w:rsidR="00837DE4" w:rsidRPr="004F5C5F">
        <w:rPr>
          <w:rFonts w:ascii="Times New Roman" w:hAnsi="Times New Roman" w:cs="Times New Roman"/>
          <w:color w:val="000000" w:themeColor="text1"/>
        </w:rPr>
        <w:t> packages) and Python 3.12 (</w:t>
      </w:r>
      <w:proofErr w:type="spellStart"/>
      <w:r w:rsidR="00837DE4" w:rsidRPr="004F5C5F">
        <w:rPr>
          <w:rFonts w:ascii="Times New Roman" w:hAnsi="Times New Roman" w:cs="Times New Roman"/>
          <w:color w:val="000000" w:themeColor="text1"/>
        </w:rPr>
        <w:t>statsmodels</w:t>
      </w:r>
      <w:proofErr w:type="spellEnd"/>
      <w:r w:rsidR="00837DE4" w:rsidRPr="004F5C5F">
        <w:rPr>
          <w:rFonts w:ascii="Times New Roman" w:hAnsi="Times New Roman" w:cs="Times New Roman"/>
          <w:color w:val="000000" w:themeColor="text1"/>
        </w:rPr>
        <w:t>, pandas, </w:t>
      </w:r>
      <w:proofErr w:type="spellStart"/>
      <w:r w:rsidR="00837DE4" w:rsidRPr="004F5C5F">
        <w:rPr>
          <w:rFonts w:ascii="Times New Roman" w:hAnsi="Times New Roman" w:cs="Times New Roman"/>
          <w:color w:val="000000" w:themeColor="text1"/>
        </w:rPr>
        <w:t>scipy</w:t>
      </w:r>
      <w:proofErr w:type="spellEnd"/>
      <w:r w:rsidR="00837DE4" w:rsidRPr="004F5C5F">
        <w:rPr>
          <w:rFonts w:ascii="Times New Roman" w:hAnsi="Times New Roman" w:cs="Times New Roman"/>
          <w:color w:val="000000" w:themeColor="text1"/>
        </w:rPr>
        <w:t>). Mean comparisons were made using LSD test at 5% level of significance.</w:t>
      </w:r>
    </w:p>
    <w:p w14:paraId="54232EAD" w14:textId="4A271899" w:rsidR="00E3777F"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 xml:space="preserve">3. </w:t>
      </w:r>
      <w:r w:rsidR="00E3777F" w:rsidRPr="004F5C5F">
        <w:rPr>
          <w:rFonts w:ascii="Times New Roman" w:hAnsi="Times New Roman" w:cs="Times New Roman"/>
          <w:b/>
          <w:bCs/>
          <w:color w:val="000000" w:themeColor="text1"/>
        </w:rPr>
        <w:t>Results</w:t>
      </w:r>
      <w:r w:rsidR="00986AEF" w:rsidRPr="004F5C5F">
        <w:rPr>
          <w:rFonts w:ascii="Times New Roman" w:hAnsi="Times New Roman" w:cs="Times New Roman"/>
          <w:b/>
          <w:bCs/>
          <w:color w:val="000000" w:themeColor="text1"/>
        </w:rPr>
        <w:t xml:space="preserve"> and Discussion</w:t>
      </w:r>
    </w:p>
    <w:p w14:paraId="7AFDC43D" w14:textId="1A6FE746" w:rsidR="00150447"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 xml:space="preserve">3.1. </w:t>
      </w:r>
      <w:r w:rsidR="00150447" w:rsidRPr="004F5C5F">
        <w:rPr>
          <w:rFonts w:ascii="Times New Roman" w:hAnsi="Times New Roman" w:cs="Times New Roman"/>
          <w:b/>
          <w:bCs/>
          <w:color w:val="000000" w:themeColor="text1"/>
        </w:rPr>
        <w:t>Analysis of variance</w:t>
      </w:r>
    </w:p>
    <w:p w14:paraId="743B5E34" w14:textId="0CC20D30"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The mean sum of squares from the analysis of variance (ANOVA) for thirteen quantitative traits in 30 Indian mustard (</w:t>
      </w:r>
      <w:r w:rsidRPr="004F5C5F">
        <w:rPr>
          <w:rFonts w:ascii="Times New Roman" w:hAnsi="Times New Roman" w:cs="Times New Roman"/>
          <w:i/>
          <w:iCs/>
          <w:color w:val="000000" w:themeColor="text1"/>
        </w:rPr>
        <w:t>Brassica juncea</w:t>
      </w:r>
      <w:r w:rsidRPr="004F5C5F">
        <w:rPr>
          <w:rFonts w:ascii="Times New Roman" w:hAnsi="Times New Roman" w:cs="Times New Roman"/>
          <w:color w:val="000000" w:themeColor="text1"/>
        </w:rPr>
        <w:t xml:space="preserve"> L.) genotypes evaluated in a randomized block design with three replications is presented in </w:t>
      </w:r>
      <w:r w:rsidRPr="004F5C5F">
        <w:rPr>
          <w:rFonts w:ascii="Times New Roman" w:hAnsi="Times New Roman" w:cs="Times New Roman"/>
          <w:b/>
          <w:bCs/>
          <w:color w:val="000000" w:themeColor="text1"/>
        </w:rPr>
        <w:t xml:space="preserve">Table </w:t>
      </w:r>
      <w:r w:rsidR="007615A0" w:rsidRPr="004F5C5F">
        <w:rPr>
          <w:rFonts w:ascii="Times New Roman" w:hAnsi="Times New Roman" w:cs="Times New Roman"/>
          <w:b/>
          <w:bCs/>
          <w:color w:val="000000" w:themeColor="text1"/>
        </w:rPr>
        <w:t>1</w:t>
      </w:r>
      <w:r w:rsidRPr="004F5C5F">
        <w:rPr>
          <w:rFonts w:ascii="Times New Roman" w:hAnsi="Times New Roman" w:cs="Times New Roman"/>
          <w:color w:val="000000" w:themeColor="text1"/>
        </w:rPr>
        <w:t>. Highly significant differences (p ≤ 0.01) among genotypes were observed for all traits studied</w:t>
      </w:r>
      <w:r w:rsidR="006E12A8" w:rsidRPr="004F5C5F">
        <w:rPr>
          <w:rFonts w:ascii="Times New Roman" w:hAnsi="Times New Roman" w:cs="Times New Roman"/>
          <w:color w:val="000000" w:themeColor="text1"/>
        </w:rPr>
        <w:t xml:space="preserve"> </w:t>
      </w:r>
      <w:r w:rsidRPr="004F5C5F">
        <w:rPr>
          <w:rFonts w:ascii="Times New Roman" w:hAnsi="Times New Roman" w:cs="Times New Roman"/>
          <w:color w:val="000000" w:themeColor="text1"/>
        </w:rPr>
        <w:t>days to 50% flowering, days to maturity, plant height, number of primary and secondary branches per plant, length of main raceme, siliqua length, number of siliquae on main raceme, number of seeds per siliqua, 1000-seed weight, oil content, harvest index, and seed yield per plant (</w:t>
      </w:r>
      <w:r w:rsidR="001640FE">
        <w:rPr>
          <w:rFonts w:ascii="Times New Roman" w:hAnsi="Times New Roman" w:cs="Times New Roman"/>
          <w:color w:val="000000" w:themeColor="text1"/>
        </w:rPr>
        <w:t>Aslan</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w:t>
      </w:r>
      <w:r w:rsidR="001640FE">
        <w:rPr>
          <w:rFonts w:ascii="Times New Roman" w:hAnsi="Times New Roman" w:cs="Times New Roman"/>
          <w:color w:val="000000" w:themeColor="text1"/>
        </w:rPr>
        <w:t>5</w:t>
      </w:r>
      <w:r w:rsidRPr="004F5C5F">
        <w:rPr>
          <w:rFonts w:ascii="Times New Roman" w:hAnsi="Times New Roman" w:cs="Times New Roman"/>
          <w:color w:val="000000" w:themeColor="text1"/>
        </w:rPr>
        <w:t>). The treatment mean squares showed a wide range, from 0.31 for number of primary branches per plant to 277.22 for length of main raceme and 163.82 for number of siliquae on the main raceme</w:t>
      </w:r>
      <w:r w:rsidR="002063C7" w:rsidRPr="004F5C5F">
        <w:rPr>
          <w:rFonts w:ascii="Times New Roman" w:hAnsi="Times New Roman" w:cs="Times New Roman"/>
          <w:color w:val="000000" w:themeColor="text1"/>
        </w:rPr>
        <w:t xml:space="preserve"> </w:t>
      </w:r>
      <w:r w:rsidRPr="004F5C5F">
        <w:rPr>
          <w:rFonts w:ascii="Times New Roman" w:hAnsi="Times New Roman" w:cs="Times New Roman"/>
          <w:color w:val="000000" w:themeColor="text1"/>
        </w:rPr>
        <w:t xml:space="preserve">(Sharma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xml:space="preserve">, 2025). </w:t>
      </w:r>
    </w:p>
    <w:p w14:paraId="06E46BDD" w14:textId="488D6A7F" w:rsidR="00150447" w:rsidRPr="004F5C5F" w:rsidRDefault="00DD37C3" w:rsidP="00986AEF">
      <w:pPr>
        <w:spacing w:line="360" w:lineRule="auto"/>
        <w:jc w:val="both"/>
        <w:rPr>
          <w:rFonts w:ascii="Times New Roman" w:hAnsi="Times New Roman" w:cs="Times New Roman"/>
          <w:color w:val="000000" w:themeColor="text1"/>
        </w:rPr>
      </w:pPr>
      <w:r w:rsidRPr="004F5C5F">
        <w:rPr>
          <w:rFonts w:ascii="Times New Roman" w:hAnsi="Times New Roman" w:cs="Times New Roman"/>
          <w:b/>
          <w:bCs/>
          <w:color w:val="000000" w:themeColor="text1"/>
        </w:rPr>
        <w:t>3.</w:t>
      </w:r>
      <w:r w:rsidR="0031193D" w:rsidRPr="004F5C5F">
        <w:rPr>
          <w:rFonts w:ascii="Times New Roman" w:hAnsi="Times New Roman" w:cs="Times New Roman"/>
          <w:b/>
          <w:bCs/>
          <w:color w:val="000000" w:themeColor="text1"/>
        </w:rPr>
        <w:t>2</w:t>
      </w:r>
      <w:r w:rsidRPr="004F5C5F">
        <w:rPr>
          <w:rFonts w:ascii="Times New Roman" w:hAnsi="Times New Roman" w:cs="Times New Roman"/>
          <w:b/>
          <w:bCs/>
          <w:color w:val="000000" w:themeColor="text1"/>
        </w:rPr>
        <w:t xml:space="preserve">. </w:t>
      </w:r>
      <w:r w:rsidR="00150447" w:rsidRPr="004F5C5F">
        <w:rPr>
          <w:rFonts w:ascii="Times New Roman" w:hAnsi="Times New Roman" w:cs="Times New Roman"/>
          <w:b/>
          <w:bCs/>
          <w:color w:val="000000" w:themeColor="text1"/>
        </w:rPr>
        <w:t xml:space="preserve">Mean performance </w:t>
      </w:r>
    </w:p>
    <w:p w14:paraId="1C705EDD" w14:textId="79BFF19B"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Descriptive statistics for thirteen quantitative traits recorded on 30 Indian mustard (</w:t>
      </w:r>
      <w:r w:rsidRPr="004F5C5F">
        <w:rPr>
          <w:rFonts w:ascii="Times New Roman" w:hAnsi="Times New Roman" w:cs="Times New Roman"/>
          <w:i/>
          <w:iCs/>
          <w:color w:val="000000" w:themeColor="text1"/>
        </w:rPr>
        <w:t>Brassica juncea</w:t>
      </w:r>
      <w:r w:rsidRPr="004F5C5F">
        <w:rPr>
          <w:rFonts w:ascii="Times New Roman" w:hAnsi="Times New Roman" w:cs="Times New Roman"/>
          <w:color w:val="000000" w:themeColor="text1"/>
        </w:rPr>
        <w:t xml:space="preserve"> L.) genotypes are summarized in </w:t>
      </w:r>
      <w:r w:rsidRPr="001908E5">
        <w:rPr>
          <w:rFonts w:ascii="Times New Roman" w:hAnsi="Times New Roman" w:cs="Times New Roman"/>
          <w:b/>
          <w:bCs/>
          <w:color w:val="000000" w:themeColor="text1"/>
        </w:rPr>
        <w:t xml:space="preserve">Table </w:t>
      </w:r>
      <w:r w:rsidR="007615A0" w:rsidRPr="001908E5">
        <w:rPr>
          <w:rFonts w:ascii="Times New Roman" w:hAnsi="Times New Roman" w:cs="Times New Roman"/>
          <w:b/>
          <w:bCs/>
          <w:color w:val="000000" w:themeColor="text1"/>
        </w:rPr>
        <w:t>2</w:t>
      </w:r>
      <w:r w:rsidR="001908E5">
        <w:rPr>
          <w:rFonts w:ascii="Times New Roman" w:hAnsi="Times New Roman" w:cs="Times New Roman"/>
          <w:color w:val="000000" w:themeColor="text1"/>
        </w:rPr>
        <w:t>.</w:t>
      </w:r>
      <w:r w:rsidRPr="004F5C5F">
        <w:rPr>
          <w:rFonts w:ascii="Times New Roman" w:hAnsi="Times New Roman" w:cs="Times New Roman"/>
          <w:color w:val="000000" w:themeColor="text1"/>
        </w:rPr>
        <w:t xml:space="preserve"> Days to 50% flowering ranged from 58.00 days (NRCDR-2, VARUNA) to 71.00 days (PUSA BOLD) with a mean of 63.57 days and low CV (1.98%), demonstrating precise estimation of flowering </w:t>
      </w:r>
      <w:proofErr w:type="spellStart"/>
      <w:r w:rsidRPr="004F5C5F">
        <w:rPr>
          <w:rFonts w:ascii="Times New Roman" w:hAnsi="Times New Roman" w:cs="Times New Roman"/>
          <w:color w:val="000000" w:themeColor="text1"/>
        </w:rPr>
        <w:t>behaviour</w:t>
      </w:r>
      <w:proofErr w:type="spellEnd"/>
      <w:r w:rsidRPr="004F5C5F">
        <w:rPr>
          <w:rFonts w:ascii="Times New Roman" w:hAnsi="Times New Roman" w:cs="Times New Roman"/>
          <w:color w:val="000000" w:themeColor="text1"/>
        </w:rPr>
        <w:t xml:space="preserve"> and the presence of both early and late phenological groups useful for environment-specific adaptation and terminal heat escape strategies. Days to maturity also showed narrow but meaningful variation (120.33–125.67 days; mean 122.91; CV 1.37%), suggesting that even small maturity differences can be captured reliably and exploited depending on target production windows. Plant height exhibited a wide and practically useful range from 89.76 cm (PUSA MAHAK) to 156.11 cm (PUSA JAGNNATH) with a mean of 112.48 cm (CV 2.90%)</w:t>
      </w:r>
      <w:r w:rsidR="002063C7" w:rsidRPr="004F5C5F">
        <w:rPr>
          <w:rFonts w:ascii="Times New Roman" w:hAnsi="Times New Roman" w:cs="Times New Roman"/>
          <w:color w:val="000000" w:themeColor="text1"/>
        </w:rPr>
        <w:t xml:space="preserve"> (</w:t>
      </w:r>
      <w:r w:rsidR="001640FE">
        <w:rPr>
          <w:rFonts w:ascii="Times New Roman" w:hAnsi="Times New Roman" w:cs="Times New Roman"/>
          <w:color w:val="000000" w:themeColor="text1"/>
        </w:rPr>
        <w:t>Singh</w:t>
      </w:r>
      <w:r w:rsidR="002063C7"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002063C7" w:rsidRPr="004F5C5F">
        <w:rPr>
          <w:rFonts w:ascii="Times New Roman" w:hAnsi="Times New Roman" w:cs="Times New Roman"/>
          <w:color w:val="000000" w:themeColor="text1"/>
        </w:rPr>
        <w:t>, 20</w:t>
      </w:r>
      <w:r w:rsidR="001640FE">
        <w:rPr>
          <w:rFonts w:ascii="Times New Roman" w:hAnsi="Times New Roman" w:cs="Times New Roman"/>
          <w:color w:val="000000" w:themeColor="text1"/>
        </w:rPr>
        <w:t>19</w:t>
      </w:r>
      <w:r w:rsidR="002063C7" w:rsidRPr="004F5C5F">
        <w:rPr>
          <w:rFonts w:ascii="Times New Roman" w:hAnsi="Times New Roman" w:cs="Times New Roman"/>
          <w:color w:val="000000" w:themeColor="text1"/>
        </w:rPr>
        <w:t>).</w:t>
      </w:r>
    </w:p>
    <w:p w14:paraId="1DF40F37" w14:textId="2F6758E9"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lastRenderedPageBreak/>
        <w:t xml:space="preserve">Yield-contributing architecture traits showed moderate variability, with primary branches ranging from 4.03 (VASUNDHARA, SHRADDHA) to 5.25 (PM-25) (mean 4.56; CV 7.83%) and secondary branches ranging from 2.26 (SARITA-333) to 4.15 (RVM-3) (mean 2.97; CV 8.53%), highlighting genotypes with higher branching potential that may provide more reproductive sites and thus support higher yield, consistent with trait association studies in Indian mustard. Length of main raceme varied widely from 37.95 cm (VASUNDHARA) to 70.12 cm (SHRADDHA) (mean 54.92 cm; CV 5.06%), indicating substantial diversity in the principal pod-bearing axis and potential to improve pod load through selection. Siliqua length showed a narrow but reliable range (3.48–5.65 cm; mean 4.34 cm; CV 2.16%), implying strong repeatability and usefulness as a stable yield component, whereas siliquae on main raceme displayed broad variation (29.67–58.33; mean 42.48; CV 6.18%), indicating scope for improving pod density on the main </w:t>
      </w:r>
      <w:r w:rsidR="00AE10D2" w:rsidRPr="004F5C5F">
        <w:rPr>
          <w:rFonts w:ascii="Times New Roman" w:hAnsi="Times New Roman" w:cs="Times New Roman"/>
          <w:color w:val="000000" w:themeColor="text1"/>
        </w:rPr>
        <w:t>raceme</w:t>
      </w:r>
      <w:r w:rsidR="00AE10D2" w:rsidRPr="00EE767A">
        <w:rPr>
          <w:rFonts w:ascii="Times New Roman" w:hAnsi="Times New Roman" w:cs="Times New Roman"/>
          <w:color w:val="EE0000"/>
        </w:rPr>
        <w:t xml:space="preserve"> (Singh </w:t>
      </w:r>
      <w:r w:rsidR="00AE10D2" w:rsidRPr="00EE767A">
        <w:rPr>
          <w:rFonts w:ascii="Times New Roman" w:hAnsi="Times New Roman" w:cs="Times New Roman"/>
          <w:i/>
          <w:color w:val="EE0000"/>
        </w:rPr>
        <w:t>et al.</w:t>
      </w:r>
      <w:r w:rsidR="00AE10D2" w:rsidRPr="00EE767A">
        <w:rPr>
          <w:rFonts w:ascii="Times New Roman" w:hAnsi="Times New Roman" w:cs="Times New Roman"/>
          <w:color w:val="EE0000"/>
        </w:rPr>
        <w:t>, 2025)</w:t>
      </w:r>
      <w:r w:rsidR="002063C7" w:rsidRPr="004F5C5F">
        <w:rPr>
          <w:rFonts w:ascii="Times New Roman" w:hAnsi="Times New Roman" w:cs="Times New Roman"/>
          <w:color w:val="000000" w:themeColor="text1"/>
        </w:rPr>
        <w:t>.</w:t>
      </w:r>
    </w:p>
    <w:p w14:paraId="3B5A947C" w14:textId="7C473EAD" w:rsidR="007D43AF" w:rsidRPr="004F5C5F" w:rsidRDefault="00DD37C3"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w:t>
      </w:r>
      <w:r w:rsidR="0031193D" w:rsidRPr="004F5C5F">
        <w:rPr>
          <w:rFonts w:ascii="Times New Roman" w:hAnsi="Times New Roman" w:cs="Times New Roman"/>
          <w:b/>
          <w:bCs/>
          <w:color w:val="000000" w:themeColor="text1"/>
        </w:rPr>
        <w:t>3</w:t>
      </w:r>
      <w:r w:rsidRPr="004F5C5F">
        <w:rPr>
          <w:rFonts w:ascii="Times New Roman" w:hAnsi="Times New Roman" w:cs="Times New Roman"/>
          <w:b/>
          <w:bCs/>
          <w:color w:val="000000" w:themeColor="text1"/>
        </w:rPr>
        <w:t xml:space="preserve">. </w:t>
      </w:r>
      <w:r w:rsidR="0031193D" w:rsidRPr="004F5C5F">
        <w:rPr>
          <w:rFonts w:ascii="Times New Roman" w:hAnsi="Times New Roman" w:cs="Times New Roman"/>
          <w:b/>
          <w:bCs/>
          <w:color w:val="000000" w:themeColor="text1"/>
        </w:rPr>
        <w:t>Genetic parameters</w:t>
      </w:r>
    </w:p>
    <w:p w14:paraId="289A4B0D" w14:textId="1C7A9F9E"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Genetic parameters estimated for the thirteen traits in Indian mustard revealed substantial and useful variability, with genotypic (GCV) and phenotypic (PCV) coefficients ranging from 0.87% and 1.17% (days to maturity) to 17.56% and 18.04% (number of seeds per siliqua), respectively </w:t>
      </w:r>
      <w:r w:rsidRPr="001908E5">
        <w:rPr>
          <w:rFonts w:ascii="Times New Roman" w:hAnsi="Times New Roman" w:cs="Times New Roman"/>
          <w:b/>
          <w:bCs/>
          <w:color w:val="000000" w:themeColor="text1"/>
        </w:rPr>
        <w:t>(Table 3)</w:t>
      </w:r>
      <w:r w:rsidRPr="004F5C5F">
        <w:rPr>
          <w:rFonts w:ascii="Times New Roman" w:hAnsi="Times New Roman" w:cs="Times New Roman"/>
          <w:color w:val="000000" w:themeColor="text1"/>
        </w:rPr>
        <w:t xml:space="preserve">, indicating that reproductive sink traits possessed the widest genetic dispersion and thus greater scope for improvement through selection (Kumar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w:t>
      </w:r>
      <w:r w:rsidR="001640FE">
        <w:rPr>
          <w:rFonts w:ascii="Times New Roman" w:hAnsi="Times New Roman" w:cs="Times New Roman"/>
          <w:color w:val="000000" w:themeColor="text1"/>
        </w:rPr>
        <w:t>19</w:t>
      </w:r>
      <w:r w:rsidRPr="004F5C5F">
        <w:rPr>
          <w:rFonts w:ascii="Times New Roman" w:hAnsi="Times New Roman" w:cs="Times New Roman"/>
          <w:color w:val="000000" w:themeColor="text1"/>
        </w:rPr>
        <w:t>). In general, PCV values were only marginally higher than the corresponding GCV values for most traits, suggesting relatively low environmental influence and that phenotypic expression largely reflected genetic potential, a trend also documented in recent mustard variability studies (</w:t>
      </w:r>
      <w:r w:rsidR="001640FE" w:rsidRPr="001640FE">
        <w:rPr>
          <w:rFonts w:ascii="Times New Roman" w:hAnsi="Times New Roman" w:cs="Times New Roman"/>
          <w:color w:val="000000" w:themeColor="text1"/>
        </w:rPr>
        <w:t>Jahan</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xml:space="preserve">, 2025). The highest variability was expressed for number of seeds per siliqua (GCV 17.56%, PCV 18.04%), followed by siliqua length (16.58%, 16.63%), main raceme length (17.26%, 17.50%), and siliquae on main raceme (17.03%, 17.40%), highlighting these characters as highly responsive yield components and amenable to selection </w:t>
      </w:r>
      <w:r w:rsidR="001640FE" w:rsidRPr="004F5C5F">
        <w:rPr>
          <w:rFonts w:ascii="Times New Roman" w:hAnsi="Times New Roman" w:cs="Times New Roman"/>
          <w:color w:val="000000" w:themeColor="text1"/>
        </w:rPr>
        <w:t>(</w:t>
      </w:r>
      <w:r w:rsidR="001640FE" w:rsidRPr="001640FE">
        <w:rPr>
          <w:rFonts w:ascii="Times New Roman" w:hAnsi="Times New Roman" w:cs="Times New Roman"/>
          <w:color w:val="000000" w:themeColor="text1"/>
        </w:rPr>
        <w:t>Jahan</w:t>
      </w:r>
      <w:r w:rsidR="001640FE" w:rsidRPr="004F5C5F">
        <w:rPr>
          <w:rFonts w:ascii="Times New Roman" w:hAnsi="Times New Roman" w:cs="Times New Roman"/>
          <w:color w:val="000000" w:themeColor="text1"/>
        </w:rPr>
        <w:t xml:space="preserve"> </w:t>
      </w:r>
      <w:r w:rsidR="001640FE" w:rsidRPr="001908E5">
        <w:rPr>
          <w:rFonts w:ascii="Times New Roman" w:hAnsi="Times New Roman" w:cs="Times New Roman"/>
          <w:i/>
          <w:color w:val="000000" w:themeColor="text1"/>
        </w:rPr>
        <w:t>et al.</w:t>
      </w:r>
      <w:r w:rsidR="001640FE" w:rsidRPr="004F5C5F">
        <w:rPr>
          <w:rFonts w:ascii="Times New Roman" w:hAnsi="Times New Roman" w:cs="Times New Roman"/>
          <w:color w:val="000000" w:themeColor="text1"/>
        </w:rPr>
        <w:t>, 2025)</w:t>
      </w:r>
      <w:r w:rsidRPr="004F5C5F">
        <w:rPr>
          <w:rFonts w:ascii="Times New Roman" w:hAnsi="Times New Roman" w:cs="Times New Roman"/>
          <w:color w:val="000000" w:themeColor="text1"/>
        </w:rPr>
        <w:t>.​</w:t>
      </w:r>
    </w:p>
    <w:p w14:paraId="423E0891" w14:textId="3F844015"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Environmental coefficient of variation (ECV) ranged from 1.37% (days to maturity) to 8.66% (harvest index), with low ECV for traits such as siliqua length (2.16%), days to 50% flowering (1.98%), and plant height (2.90%), indicating high experimental precision and comparatively stable expression of these traits. In contrast, higher ECV for harvest index (8.66%), secondary branches (8.53%), and test weight (7.41%) suggested relatively greater environmental </w:t>
      </w:r>
      <w:r w:rsidRPr="004F5C5F">
        <w:rPr>
          <w:rFonts w:ascii="Times New Roman" w:hAnsi="Times New Roman" w:cs="Times New Roman"/>
          <w:color w:val="000000" w:themeColor="text1"/>
        </w:rPr>
        <w:lastRenderedPageBreak/>
        <w:t xml:space="preserve">sensitivity for these traits, and therefore selection for branching and partitioning efficiency may benefit from multi-environment evaluation </w:t>
      </w:r>
      <w:r w:rsidR="001640FE" w:rsidRPr="004F5C5F">
        <w:rPr>
          <w:rFonts w:ascii="Times New Roman" w:hAnsi="Times New Roman" w:cs="Times New Roman"/>
          <w:color w:val="000000" w:themeColor="text1"/>
        </w:rPr>
        <w:t>(</w:t>
      </w:r>
      <w:r w:rsidR="001640FE" w:rsidRPr="001640FE">
        <w:rPr>
          <w:rFonts w:ascii="Times New Roman" w:hAnsi="Times New Roman" w:cs="Times New Roman"/>
          <w:color w:val="000000" w:themeColor="text1"/>
        </w:rPr>
        <w:t>Jahan</w:t>
      </w:r>
      <w:r w:rsidR="001640FE" w:rsidRPr="004F5C5F">
        <w:rPr>
          <w:rFonts w:ascii="Times New Roman" w:hAnsi="Times New Roman" w:cs="Times New Roman"/>
          <w:color w:val="000000" w:themeColor="text1"/>
        </w:rPr>
        <w:t xml:space="preserve"> </w:t>
      </w:r>
      <w:r w:rsidR="001640FE" w:rsidRPr="001908E5">
        <w:rPr>
          <w:rFonts w:ascii="Times New Roman" w:hAnsi="Times New Roman" w:cs="Times New Roman"/>
          <w:i/>
          <w:color w:val="000000" w:themeColor="text1"/>
        </w:rPr>
        <w:t>et al.</w:t>
      </w:r>
      <w:r w:rsidR="001640FE" w:rsidRPr="004F5C5F">
        <w:rPr>
          <w:rFonts w:ascii="Times New Roman" w:hAnsi="Times New Roman" w:cs="Times New Roman"/>
          <w:color w:val="000000" w:themeColor="text1"/>
        </w:rPr>
        <w:t>, 2025)</w:t>
      </w:r>
      <w:r w:rsidRPr="004F5C5F">
        <w:rPr>
          <w:rFonts w:ascii="Times New Roman" w:hAnsi="Times New Roman" w:cs="Times New Roman"/>
          <w:color w:val="000000" w:themeColor="text1"/>
        </w:rPr>
        <w:t>.​</w:t>
      </w:r>
    </w:p>
    <w:p w14:paraId="60DB6A28" w14:textId="1F7204A1" w:rsidR="00BF2D76" w:rsidRPr="001640FE" w:rsidRDefault="00BF2D76" w:rsidP="006E12A8">
      <w:pPr>
        <w:spacing w:line="360" w:lineRule="auto"/>
        <w:ind w:firstLine="720"/>
        <w:jc w:val="both"/>
        <w:rPr>
          <w:rFonts w:ascii="Times New Roman" w:hAnsi="Times New Roman" w:cs="Times New Roman"/>
          <w:color w:val="EE0000"/>
        </w:rPr>
      </w:pPr>
      <w:r w:rsidRPr="004F5C5F">
        <w:rPr>
          <w:rFonts w:ascii="Times New Roman" w:hAnsi="Times New Roman" w:cs="Times New Roman"/>
          <w:color w:val="000000" w:themeColor="text1"/>
        </w:rPr>
        <w:t xml:space="preserve">Broad-sense heritability estimates ranged from 50.60% (oil content) to 99.40% (siliqua length), indicating that most traits were predominantly under genetic control (Table 4.3). Very high heritability (&gt;90%) for siliqua length (99.40%), plant height (98.80%), main raceme length (97.20%), siliquae on main raceme (95.70%), seeds per siliqua (94.70%), days to 50% flowering (95.60%), and test weight (90.30%) suggests that phenotypic selection for these traits would be highly effective, consistent with recent Indian mustard studies reporting high heritability for yield-contributing traits and seed weight (Kumar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2025). Moderate heritability for seed yield per plant (77.10%), harvest index (86.50%) and secondary branches (88.80%) indicates appreciable additive variance but with some environmental contribution, whereas moderate heritability for days to maturity (54.90%) and oil content (50.60%) suggests that stable selection for these traits may require repeated multi-season testing</w:t>
      </w:r>
      <w:r w:rsidRPr="001640FE">
        <w:rPr>
          <w:rFonts w:ascii="Times New Roman" w:hAnsi="Times New Roman" w:cs="Times New Roman"/>
          <w:color w:val="EE0000"/>
        </w:rPr>
        <w:t xml:space="preserve"> (</w:t>
      </w:r>
      <w:r w:rsidR="00EE767A" w:rsidRPr="00EE767A">
        <w:rPr>
          <w:rFonts w:ascii="Times New Roman" w:hAnsi="Times New Roman" w:cs="Times New Roman"/>
          <w:color w:val="EE0000"/>
        </w:rPr>
        <w:t>Priyanka</w:t>
      </w:r>
      <w:r w:rsidRPr="001640FE">
        <w:rPr>
          <w:rFonts w:ascii="Times New Roman" w:hAnsi="Times New Roman" w:cs="Times New Roman"/>
          <w:color w:val="EE0000"/>
        </w:rPr>
        <w:t xml:space="preserve"> </w:t>
      </w:r>
      <w:r w:rsidR="001908E5" w:rsidRPr="001640FE">
        <w:rPr>
          <w:rFonts w:ascii="Times New Roman" w:hAnsi="Times New Roman" w:cs="Times New Roman"/>
          <w:i/>
          <w:color w:val="EE0000"/>
        </w:rPr>
        <w:t>et al.</w:t>
      </w:r>
      <w:r w:rsidRPr="001640FE">
        <w:rPr>
          <w:rFonts w:ascii="Times New Roman" w:hAnsi="Times New Roman" w:cs="Times New Roman"/>
          <w:color w:val="EE0000"/>
        </w:rPr>
        <w:t>, 202</w:t>
      </w:r>
      <w:r w:rsidR="00EE767A">
        <w:rPr>
          <w:rFonts w:ascii="Times New Roman" w:hAnsi="Times New Roman" w:cs="Times New Roman"/>
          <w:color w:val="EE0000"/>
        </w:rPr>
        <w:t>4</w:t>
      </w:r>
      <w:r w:rsidRPr="001640FE">
        <w:rPr>
          <w:rFonts w:ascii="Times New Roman" w:hAnsi="Times New Roman" w:cs="Times New Roman"/>
          <w:color w:val="EE0000"/>
        </w:rPr>
        <w:t>).​</w:t>
      </w:r>
    </w:p>
    <w:p w14:paraId="5CBF265B" w14:textId="0C1A4E06"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Genetic advance as percent of mean (GAM) ranged from 1.33% (days to maturity) to 35.21% (seeds per siliqua), demonstrating large differences among traits in expected response to selection. High GAM (&gt;30%) for seeds per siliqua (35.21%), main raceme length (35.05%), siliqua length (34.07%), and siliquae on main raceme (34.32%), particularly when considered with their high heritability, indicates predominance of additive gene action and strong prospects for rapid improvement through direct selection (Kumar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2025). Moderate GAM for plant height (31.22%), test weight (25.52%), and harvest index (24.20%) suggests reasonable scope for improvement under selection pressure, though these traits may show more environment-dependent expression than the highly heritable siliqua traits (</w:t>
      </w:r>
      <w:r w:rsidR="00EE767A" w:rsidRPr="00EE767A">
        <w:rPr>
          <w:rFonts w:ascii="Times New Roman" w:hAnsi="Times New Roman" w:cs="Times New Roman"/>
          <w:color w:val="000000" w:themeColor="text1"/>
        </w:rPr>
        <w:t>Sharma</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2025).</w:t>
      </w:r>
    </w:p>
    <w:p w14:paraId="31B034F0" w14:textId="3FA94B6B" w:rsidR="007D43AF" w:rsidRPr="004F5C5F" w:rsidRDefault="00DD37C3"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w:t>
      </w:r>
      <w:r w:rsidR="0031193D" w:rsidRPr="004F5C5F">
        <w:rPr>
          <w:rFonts w:ascii="Times New Roman" w:hAnsi="Times New Roman" w:cs="Times New Roman"/>
          <w:b/>
          <w:bCs/>
          <w:color w:val="000000" w:themeColor="text1"/>
        </w:rPr>
        <w:t>4</w:t>
      </w:r>
      <w:r w:rsidRPr="004F5C5F">
        <w:rPr>
          <w:rFonts w:ascii="Times New Roman" w:hAnsi="Times New Roman" w:cs="Times New Roman"/>
          <w:b/>
          <w:bCs/>
          <w:color w:val="000000" w:themeColor="text1"/>
        </w:rPr>
        <w:t>.</w:t>
      </w:r>
      <w:r w:rsidR="00986AEF" w:rsidRPr="004F5C5F">
        <w:rPr>
          <w:rFonts w:ascii="Times New Roman" w:hAnsi="Times New Roman" w:cs="Times New Roman"/>
          <w:b/>
          <w:bCs/>
          <w:color w:val="000000" w:themeColor="text1"/>
        </w:rPr>
        <w:t xml:space="preserve"> Character associations analysis</w:t>
      </w:r>
    </w:p>
    <w:p w14:paraId="545AEEEC" w14:textId="2874B595"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Correlation analysis is a key step in mustard improvement because it quantifies the strength and direction of association among traits and helps identify secondary characters that can be used for indirect selection for seed yield </w:t>
      </w:r>
      <w:r w:rsidRPr="001908E5">
        <w:rPr>
          <w:rFonts w:ascii="Times New Roman" w:hAnsi="Times New Roman" w:cs="Times New Roman"/>
          <w:b/>
          <w:bCs/>
          <w:color w:val="000000" w:themeColor="text1"/>
        </w:rPr>
        <w:t xml:space="preserve">(Fig. </w:t>
      </w:r>
      <w:r w:rsidR="007615A0" w:rsidRPr="001908E5">
        <w:rPr>
          <w:rFonts w:ascii="Times New Roman" w:hAnsi="Times New Roman" w:cs="Times New Roman"/>
          <w:b/>
          <w:bCs/>
          <w:color w:val="000000" w:themeColor="text1"/>
        </w:rPr>
        <w:t>1</w:t>
      </w:r>
      <w:r w:rsidR="001908E5" w:rsidRPr="001908E5">
        <w:rPr>
          <w:rFonts w:ascii="Times New Roman" w:hAnsi="Times New Roman" w:cs="Times New Roman"/>
          <w:b/>
          <w:bCs/>
          <w:color w:val="000000" w:themeColor="text1"/>
        </w:rPr>
        <w:t xml:space="preserve"> &amp; 2</w:t>
      </w:r>
      <w:r w:rsidRPr="001908E5">
        <w:rPr>
          <w:rFonts w:ascii="Times New Roman" w:hAnsi="Times New Roman" w:cs="Times New Roman"/>
          <w:b/>
          <w:bCs/>
          <w:color w:val="000000" w:themeColor="text1"/>
        </w:rPr>
        <w:t>)</w:t>
      </w:r>
      <w:r w:rsidRPr="004F5C5F">
        <w:rPr>
          <w:rFonts w:ascii="Times New Roman" w:hAnsi="Times New Roman" w:cs="Times New Roman"/>
          <w:color w:val="000000" w:themeColor="text1"/>
        </w:rPr>
        <w:t>. However, correlations alone may not always reflect true cause</w:t>
      </w:r>
      <w:r w:rsidR="002063C7" w:rsidRPr="004F5C5F">
        <w:rPr>
          <w:rFonts w:ascii="Times New Roman" w:hAnsi="Times New Roman" w:cs="Times New Roman"/>
          <w:color w:val="000000" w:themeColor="text1"/>
        </w:rPr>
        <w:t xml:space="preserve"> </w:t>
      </w:r>
      <w:r w:rsidRPr="004F5C5F">
        <w:rPr>
          <w:rFonts w:ascii="Times New Roman" w:hAnsi="Times New Roman" w:cs="Times New Roman"/>
          <w:color w:val="000000" w:themeColor="text1"/>
        </w:rPr>
        <w:t>effect relationships due to the involvement of indirect effects; therefore, correlation results are most informative when interpreted jointly with path analysis (</w:t>
      </w:r>
      <w:r w:rsidR="00EE767A" w:rsidRPr="00EE767A">
        <w:rPr>
          <w:rFonts w:ascii="Times New Roman" w:hAnsi="Times New Roman" w:cs="Times New Roman"/>
          <w:color w:val="000000" w:themeColor="text1"/>
        </w:rPr>
        <w:t>Aktar</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w:t>
      </w:r>
      <w:r w:rsidR="00EE767A">
        <w:rPr>
          <w:rFonts w:ascii="Times New Roman" w:hAnsi="Times New Roman" w:cs="Times New Roman"/>
          <w:color w:val="000000" w:themeColor="text1"/>
        </w:rPr>
        <w:t>19</w:t>
      </w:r>
      <w:r w:rsidRPr="004F5C5F">
        <w:rPr>
          <w:rFonts w:ascii="Times New Roman" w:hAnsi="Times New Roman" w:cs="Times New Roman"/>
          <w:color w:val="000000" w:themeColor="text1"/>
        </w:rPr>
        <w:t>).​</w:t>
      </w:r>
    </w:p>
    <w:p w14:paraId="6D7B783C" w14:textId="01B8E0A3" w:rsidR="003F1DE2" w:rsidRPr="003F1DE2" w:rsidRDefault="003F1DE2" w:rsidP="001908E5">
      <w:pPr>
        <w:spacing w:line="360" w:lineRule="auto"/>
        <w:ind w:firstLine="720"/>
        <w:jc w:val="both"/>
        <w:rPr>
          <w:rFonts w:ascii="Times New Roman" w:hAnsi="Times New Roman" w:cs="Times New Roman"/>
          <w:color w:val="000000" w:themeColor="text1"/>
        </w:rPr>
      </w:pPr>
      <w:r w:rsidRPr="003F1DE2">
        <w:rPr>
          <w:rFonts w:ascii="Times New Roman" w:hAnsi="Times New Roman" w:cs="Times New Roman"/>
          <w:color w:val="000000" w:themeColor="text1"/>
        </w:rPr>
        <w:lastRenderedPageBreak/>
        <w:t>Days to 50% flowering showed a consistent pattern at both levels: it was positively and highly significantly correlated with days to maturity (genotypic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0.7572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phenotypic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0.5259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plant height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0.3661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0.3576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but it was negatively associated with key yield-building traits</w:t>
      </w:r>
      <w:r w:rsidR="007615A0" w:rsidRPr="004F5C5F">
        <w:rPr>
          <w:rFonts w:ascii="Times New Roman" w:hAnsi="Times New Roman" w:cs="Times New Roman"/>
          <w:color w:val="000000" w:themeColor="text1"/>
        </w:rPr>
        <w:t xml:space="preserve"> </w:t>
      </w:r>
      <w:r w:rsidRPr="003F1DE2">
        <w:rPr>
          <w:rFonts w:ascii="Times New Roman" w:hAnsi="Times New Roman" w:cs="Times New Roman"/>
          <w:color w:val="000000" w:themeColor="text1"/>
        </w:rPr>
        <w:t>secondary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0.5078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0.4745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seeds per siliqua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0.4809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0.4661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)and ultimately seed yield per plant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0.4645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0.3981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xml:space="preserve">), indicating that delayed flowering increased duration/stature but reduced branching, seed set and yield (Geetam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2025; Sarda, 2025). Days to maturity also followed this trend: it correlated positively with flowering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0.7572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0.5259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but showed negative and mostly highly significant associations with secondary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0.5718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0.3814</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main raceme length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0.4977</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0.3343</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siliquae on main raceme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0.6981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0.5041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seeds per siliqua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0.5286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0.3719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test weight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0.4953</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0.3631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seed yield per plant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0.3802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0.2394</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suggesting that longer duration in this set was generally linked to weaker sink traits and lower yield (</w:t>
      </w:r>
      <w:r w:rsidR="00EE767A">
        <w:rPr>
          <w:rFonts w:ascii="Times New Roman" w:hAnsi="Times New Roman" w:cs="Times New Roman"/>
          <w:color w:val="000000" w:themeColor="text1"/>
        </w:rPr>
        <w:t>Jan</w:t>
      </w:r>
      <w:r w:rsidRPr="003F1DE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202</w:t>
      </w:r>
      <w:r w:rsidR="00EE767A">
        <w:rPr>
          <w:rFonts w:ascii="Times New Roman" w:hAnsi="Times New Roman" w:cs="Times New Roman"/>
          <w:color w:val="000000" w:themeColor="text1"/>
        </w:rPr>
        <w:t>4</w:t>
      </w:r>
      <w:r w:rsidRPr="003F1DE2">
        <w:rPr>
          <w:rFonts w:ascii="Times New Roman" w:hAnsi="Times New Roman" w:cs="Times New Roman"/>
          <w:color w:val="000000" w:themeColor="text1"/>
        </w:rPr>
        <w:t>).​</w:t>
      </w:r>
    </w:p>
    <w:p w14:paraId="34C07794" w14:textId="269AB28F" w:rsidR="003F1DE2" w:rsidRPr="003F1DE2" w:rsidRDefault="003F1DE2" w:rsidP="001908E5">
      <w:pPr>
        <w:spacing w:line="360" w:lineRule="auto"/>
        <w:ind w:firstLine="720"/>
        <w:jc w:val="both"/>
        <w:rPr>
          <w:rFonts w:ascii="Times New Roman" w:hAnsi="Times New Roman" w:cs="Times New Roman"/>
          <w:color w:val="000000" w:themeColor="text1"/>
        </w:rPr>
      </w:pPr>
      <w:r w:rsidRPr="003F1DE2">
        <w:rPr>
          <w:rFonts w:ascii="Times New Roman" w:hAnsi="Times New Roman" w:cs="Times New Roman"/>
          <w:color w:val="000000" w:themeColor="text1"/>
        </w:rPr>
        <w:t>Seed yield per plant exhibited positive associations with major yield components at both levels, with stronger magnitudes at the genotypic level and slightly reduced magnitudes at the phenotypic level: primary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0.4798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0.4466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secondary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=0.3038</m:t>
        </m:r>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0.2735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siliquae on main raceme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0.2815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0.2539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seeds per siliqua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=0.5405</m:t>
        </m:r>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0.4696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indicating that branching and seed set are key drivers of yield</w:t>
      </w:r>
      <w:r w:rsidR="00EE767A">
        <w:rPr>
          <w:rFonts w:ascii="Times New Roman" w:hAnsi="Times New Roman" w:cs="Times New Roman"/>
          <w:color w:val="000000" w:themeColor="text1"/>
        </w:rPr>
        <w:t>.</w:t>
      </w:r>
      <w:r w:rsidRPr="003F1DE2">
        <w:rPr>
          <w:rFonts w:ascii="Times New Roman" w:hAnsi="Times New Roman" w:cs="Times New Roman"/>
          <w:color w:val="000000" w:themeColor="text1"/>
        </w:rPr>
        <w:t xml:space="preserve"> Test weight showed a particularly strong positive association with yield at the phenotypic level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0.6255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which aligns with recent Indian mustard studies reporting 1000-seed weight as a strong correlate of seed yield (</w:t>
      </w:r>
      <w:r w:rsidR="00EE767A" w:rsidRPr="00EE767A">
        <w:rPr>
          <w:rFonts w:ascii="Times New Roman" w:hAnsi="Times New Roman" w:cs="Times New Roman"/>
          <w:color w:val="000000" w:themeColor="text1"/>
        </w:rPr>
        <w:t>Gupta</w:t>
      </w:r>
      <w:r w:rsidRPr="003F1DE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w:t>
      </w:r>
      <w:r w:rsidR="00EE767A">
        <w:rPr>
          <w:rFonts w:ascii="Times New Roman" w:hAnsi="Times New Roman" w:cs="Times New Roman"/>
          <w:color w:val="000000" w:themeColor="text1"/>
        </w:rPr>
        <w:t>19</w:t>
      </w:r>
      <w:r w:rsidRPr="003F1DE2">
        <w:rPr>
          <w:rFonts w:ascii="Times New Roman" w:hAnsi="Times New Roman" w:cs="Times New Roman"/>
          <w:color w:val="000000" w:themeColor="text1"/>
        </w:rPr>
        <w:t>). Plant height tended to be unfavorable for yield (genotypic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0.3621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phenotypic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0.2781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even though it was positively associated with main raceme length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0.5348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0.5227</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oil content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0.4301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0.3122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indicating that taller plants supported growth traits and oil content but were less efficient for yield formation in this material (Sarda, 2025; Plant Archives, 2025). Overall, genotypic and phenotypic correlations were largely in the same direction, but phenotypic values were generally lower, indicating environmental moderation of trait relationships under field conditions (</w:t>
      </w:r>
      <w:r w:rsidR="00EE767A" w:rsidRPr="00EE767A">
        <w:rPr>
          <w:rFonts w:ascii="Times New Roman" w:hAnsi="Times New Roman" w:cs="Times New Roman"/>
          <w:color w:val="000000" w:themeColor="text1"/>
        </w:rPr>
        <w:t xml:space="preserve">Nur-E-Nabi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w:t>
      </w:r>
      <w:r w:rsidR="00EE767A">
        <w:rPr>
          <w:rFonts w:ascii="Times New Roman" w:hAnsi="Times New Roman" w:cs="Times New Roman"/>
          <w:color w:val="000000" w:themeColor="text1"/>
        </w:rPr>
        <w:t>19</w:t>
      </w:r>
      <w:r w:rsidRPr="003F1DE2">
        <w:rPr>
          <w:rFonts w:ascii="Times New Roman" w:hAnsi="Times New Roman" w:cs="Times New Roman"/>
          <w:color w:val="000000" w:themeColor="text1"/>
        </w:rPr>
        <w:t>).</w:t>
      </w:r>
    </w:p>
    <w:p w14:paraId="4437C9BD" w14:textId="04A2651C" w:rsidR="0031193D" w:rsidRPr="004F5C5F" w:rsidRDefault="0031193D" w:rsidP="0031193D">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lastRenderedPageBreak/>
        <w:t>3.5. Path analysis</w:t>
      </w:r>
    </w:p>
    <w:p w14:paraId="4DB95F13" w14:textId="63629F33" w:rsidR="00BF2D76" w:rsidRPr="004F5C5F" w:rsidRDefault="00BF2D76" w:rsidP="00BF2D76">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Path coefficient analysis partitions correlation coefficients into direct and indirect effects and therefore helps to identify those component traits that have true causal influence on seed yield per plant </w:t>
      </w:r>
      <w:r w:rsidRPr="001908E5">
        <w:rPr>
          <w:rFonts w:ascii="Times New Roman" w:hAnsi="Times New Roman" w:cs="Times New Roman"/>
          <w:b/>
          <w:bCs/>
          <w:color w:val="000000" w:themeColor="text1"/>
        </w:rPr>
        <w:t>(Tables 4</w:t>
      </w:r>
      <w:r w:rsidR="001908E5" w:rsidRPr="001908E5">
        <w:rPr>
          <w:rFonts w:ascii="Times New Roman" w:hAnsi="Times New Roman" w:cs="Times New Roman"/>
          <w:b/>
          <w:bCs/>
          <w:color w:val="000000" w:themeColor="text1"/>
        </w:rPr>
        <w:t xml:space="preserve"> &amp; 5</w:t>
      </w:r>
      <w:r w:rsidRPr="001908E5">
        <w:rPr>
          <w:rFonts w:ascii="Times New Roman" w:hAnsi="Times New Roman" w:cs="Times New Roman"/>
          <w:b/>
          <w:bCs/>
          <w:color w:val="000000" w:themeColor="text1"/>
        </w:rPr>
        <w:t>)</w:t>
      </w:r>
      <w:r w:rsidRPr="004F5C5F">
        <w:rPr>
          <w:rFonts w:ascii="Times New Roman" w:hAnsi="Times New Roman" w:cs="Times New Roman"/>
          <w:color w:val="000000" w:themeColor="text1"/>
        </w:rPr>
        <w:t xml:space="preserve">. This approach is widely recommended in mustard because correlation alone may reflect indirect relationships, whereas path analysis clarifies which traits should be emphasized in selection indices </w:t>
      </w:r>
      <w:r w:rsidR="00EE767A" w:rsidRPr="003F1DE2">
        <w:rPr>
          <w:rFonts w:ascii="Times New Roman" w:hAnsi="Times New Roman" w:cs="Times New Roman"/>
          <w:color w:val="000000" w:themeColor="text1"/>
        </w:rPr>
        <w:t>(</w:t>
      </w:r>
      <w:r w:rsidR="00EE767A">
        <w:rPr>
          <w:rFonts w:ascii="Times New Roman" w:hAnsi="Times New Roman" w:cs="Times New Roman"/>
          <w:color w:val="000000" w:themeColor="text1"/>
        </w:rPr>
        <w:t>Jan</w:t>
      </w:r>
      <w:r w:rsidR="00EE767A" w:rsidRPr="003F1DE2">
        <w:rPr>
          <w:rFonts w:ascii="Times New Roman" w:hAnsi="Times New Roman" w:cs="Times New Roman"/>
          <w:color w:val="000000" w:themeColor="text1"/>
        </w:rPr>
        <w:t xml:space="preserve"> </w:t>
      </w:r>
      <w:r w:rsidR="00EE767A" w:rsidRPr="001908E5">
        <w:rPr>
          <w:rFonts w:ascii="Times New Roman" w:hAnsi="Times New Roman" w:cs="Times New Roman"/>
          <w:i/>
          <w:color w:val="000000" w:themeColor="text1"/>
        </w:rPr>
        <w:t>et al.</w:t>
      </w:r>
      <w:r w:rsidR="00EE767A" w:rsidRPr="003F1DE2">
        <w:rPr>
          <w:rFonts w:ascii="Times New Roman" w:hAnsi="Times New Roman" w:cs="Times New Roman"/>
          <w:color w:val="000000" w:themeColor="text1"/>
        </w:rPr>
        <w:t>, 202</w:t>
      </w:r>
      <w:r w:rsidR="00EE767A">
        <w:rPr>
          <w:rFonts w:ascii="Times New Roman" w:hAnsi="Times New Roman" w:cs="Times New Roman"/>
          <w:color w:val="000000" w:themeColor="text1"/>
        </w:rPr>
        <w:t>4</w:t>
      </w:r>
      <w:r w:rsidR="00EE767A" w:rsidRPr="003F1DE2">
        <w:rPr>
          <w:rFonts w:ascii="Times New Roman" w:hAnsi="Times New Roman" w:cs="Times New Roman"/>
          <w:color w:val="000000" w:themeColor="text1"/>
        </w:rPr>
        <w:t>)</w:t>
      </w:r>
      <w:r w:rsidRPr="004F5C5F">
        <w:rPr>
          <w:rFonts w:ascii="Times New Roman" w:hAnsi="Times New Roman" w:cs="Times New Roman"/>
          <w:color w:val="000000" w:themeColor="text1"/>
        </w:rPr>
        <w:t>.​</w:t>
      </w:r>
    </w:p>
    <w:p w14:paraId="5210E479" w14:textId="168EFBEC" w:rsidR="003F1DE2" w:rsidRPr="00A3133C" w:rsidRDefault="003F1DE2" w:rsidP="001908E5">
      <w:pPr>
        <w:spacing w:line="360" w:lineRule="auto"/>
        <w:ind w:firstLine="720"/>
        <w:jc w:val="both"/>
        <w:rPr>
          <w:rFonts w:ascii="Times New Roman" w:hAnsi="Times New Roman" w:cs="Times New Roman"/>
          <w:color w:val="EE0000"/>
        </w:rPr>
      </w:pPr>
      <w:r w:rsidRPr="003F1DE2">
        <w:rPr>
          <w:rFonts w:ascii="Times New Roman" w:hAnsi="Times New Roman" w:cs="Times New Roman"/>
          <w:color w:val="000000" w:themeColor="text1"/>
        </w:rPr>
        <w:t>Genotypic and phenotypic path analyses showed good adequacy of the fitted model for seed yield per plant, with residual effects of 0.2323 (genotypic) and 0.2570 (phenotypic), indicating that most of the yield variation was explained by the component traits included in the analysis. Days to 50% flowering showed contrasting direct effects at the two levels (positive at genotypic level, 0.2678; negative at phenotypic level, −0.1779), but its overall association with yield remained negative because indirect adverse effects via maturity duration and seed-filling traits outweighed its direct contribution</w:t>
      </w:r>
      <w:r w:rsidRPr="00EE767A">
        <w:rPr>
          <w:rFonts w:ascii="Times New Roman" w:hAnsi="Times New Roman" w:cs="Times New Roman"/>
          <w:color w:val="EE0000"/>
        </w:rPr>
        <w:t xml:space="preserve"> (Singh </w:t>
      </w:r>
      <w:r w:rsidR="001908E5" w:rsidRPr="00EE767A">
        <w:rPr>
          <w:rFonts w:ascii="Times New Roman" w:hAnsi="Times New Roman" w:cs="Times New Roman"/>
          <w:i/>
          <w:color w:val="EE0000"/>
        </w:rPr>
        <w:t>et al.</w:t>
      </w:r>
      <w:r w:rsidRPr="00EE767A">
        <w:rPr>
          <w:rFonts w:ascii="Times New Roman" w:hAnsi="Times New Roman" w:cs="Times New Roman"/>
          <w:color w:val="EE0000"/>
        </w:rPr>
        <w:t>, 2025).</w:t>
      </w:r>
      <w:r w:rsidRPr="003F1DE2">
        <w:rPr>
          <w:rFonts w:ascii="Times New Roman" w:hAnsi="Times New Roman" w:cs="Times New Roman"/>
          <w:color w:val="000000" w:themeColor="text1"/>
        </w:rPr>
        <w:t xml:space="preserve"> Days to maturity expressed a strong direct negative effect at the genotypic level (−0.8476) but a small positive direct effect at the phenotypic level (0.2070)(Perween, 2024).​</w:t>
      </w:r>
      <w:r w:rsidR="007615A0" w:rsidRPr="004F5C5F">
        <w:rPr>
          <w:rFonts w:ascii="Times New Roman" w:hAnsi="Times New Roman" w:cs="Times New Roman"/>
          <w:color w:val="000000" w:themeColor="text1"/>
        </w:rPr>
        <w:t xml:space="preserve"> </w:t>
      </w:r>
      <w:r w:rsidRPr="003F1DE2">
        <w:rPr>
          <w:rFonts w:ascii="Times New Roman" w:hAnsi="Times New Roman" w:cs="Times New Roman"/>
          <w:color w:val="000000" w:themeColor="text1"/>
        </w:rPr>
        <w:t xml:space="preserve">Among the yield components, secondary branches per plant emerged as the most consistent determinant of seed yield, showing positive direct effects at both genotypic (0.5863) and phenotypic (0.1298) levels, which agrees with recent findings where secondary branching had the maximum positive direct effect on seed yield (Perween, 2024). Seeds per siliqua showed positive direct effects at both levels (0.2838 genotypic; 0.0566 phenotypic), confirming </w:t>
      </w:r>
      <w:r w:rsidR="007615A0" w:rsidRPr="004F5C5F">
        <w:rPr>
          <w:rFonts w:ascii="Times New Roman" w:hAnsi="Times New Roman" w:cs="Times New Roman"/>
          <w:color w:val="000000" w:themeColor="text1"/>
        </w:rPr>
        <w:t>seed</w:t>
      </w:r>
      <w:r w:rsidRPr="003F1DE2">
        <w:rPr>
          <w:rFonts w:ascii="Times New Roman" w:hAnsi="Times New Roman" w:cs="Times New Roman"/>
          <w:color w:val="000000" w:themeColor="text1"/>
        </w:rPr>
        <w:t xml:space="preserve"> as a reliable yield driver </w:t>
      </w:r>
      <w:r w:rsidR="00A3133C" w:rsidRPr="00A3133C">
        <w:rPr>
          <w:rFonts w:ascii="Times New Roman" w:hAnsi="Times New Roman" w:cs="Times New Roman"/>
          <w:color w:val="EE0000"/>
        </w:rPr>
        <w:t xml:space="preserve">(Jahan </w:t>
      </w:r>
      <w:r w:rsidR="00A3133C" w:rsidRPr="00A3133C">
        <w:rPr>
          <w:rFonts w:ascii="Times New Roman" w:hAnsi="Times New Roman" w:cs="Times New Roman"/>
          <w:i/>
          <w:color w:val="EE0000"/>
        </w:rPr>
        <w:t>et al.</w:t>
      </w:r>
      <w:r w:rsidR="00A3133C" w:rsidRPr="00A3133C">
        <w:rPr>
          <w:rFonts w:ascii="Times New Roman" w:hAnsi="Times New Roman" w:cs="Times New Roman"/>
          <w:color w:val="EE0000"/>
        </w:rPr>
        <w:t>, 2025)</w:t>
      </w:r>
      <w:r w:rsidRPr="00A3133C">
        <w:rPr>
          <w:rFonts w:ascii="Times New Roman" w:hAnsi="Times New Roman" w:cs="Times New Roman"/>
          <w:color w:val="EE0000"/>
        </w:rPr>
        <w:t>.</w:t>
      </w:r>
    </w:p>
    <w:p w14:paraId="72054053" w14:textId="638DF7B2" w:rsidR="008928E5" w:rsidRPr="004F5C5F" w:rsidRDefault="00855C7D"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w:t>
      </w:r>
      <w:r w:rsidR="00946056">
        <w:rPr>
          <w:rFonts w:ascii="Times New Roman" w:hAnsi="Times New Roman" w:cs="Times New Roman"/>
          <w:b/>
          <w:bCs/>
          <w:color w:val="000000" w:themeColor="text1"/>
        </w:rPr>
        <w:t>6</w:t>
      </w:r>
      <w:r w:rsidRPr="004F5C5F">
        <w:rPr>
          <w:rFonts w:ascii="Times New Roman" w:hAnsi="Times New Roman" w:cs="Times New Roman"/>
          <w:b/>
          <w:bCs/>
          <w:color w:val="000000" w:themeColor="text1"/>
        </w:rPr>
        <w:t xml:space="preserve">. </w:t>
      </w:r>
      <w:r w:rsidR="0031193D" w:rsidRPr="004F5C5F">
        <w:rPr>
          <w:rFonts w:ascii="Times New Roman" w:hAnsi="Times New Roman" w:cs="Times New Roman"/>
          <w:b/>
          <w:bCs/>
          <w:color w:val="000000" w:themeColor="text1"/>
        </w:rPr>
        <w:t>Diversity</w:t>
      </w:r>
      <w:r w:rsidR="00BA38F1" w:rsidRPr="004F5C5F">
        <w:rPr>
          <w:rFonts w:ascii="Times New Roman" w:hAnsi="Times New Roman" w:cs="Times New Roman"/>
          <w:b/>
          <w:bCs/>
          <w:color w:val="000000" w:themeColor="text1"/>
        </w:rPr>
        <w:t xml:space="preserve"> Analysis</w:t>
      </w:r>
    </w:p>
    <w:p w14:paraId="45704F4C" w14:textId="3E51C41E" w:rsidR="0031193D" w:rsidRPr="004F5C5F" w:rsidRDefault="0031193D" w:rsidP="0031193D">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Genetic diversity assessment based on </w:t>
      </w:r>
      <w:proofErr w:type="spellStart"/>
      <w:r w:rsidRPr="004F5C5F">
        <w:rPr>
          <w:rFonts w:ascii="Times New Roman" w:hAnsi="Times New Roman" w:cs="Times New Roman"/>
          <w:color w:val="000000" w:themeColor="text1"/>
        </w:rPr>
        <w:t>Mahalanobis</w:t>
      </w:r>
      <w:proofErr w:type="spellEnd"/>
      <w:r w:rsidRPr="004F5C5F">
        <w:rPr>
          <w:rFonts w:ascii="Times New Roman" w:hAnsi="Times New Roman" w:cs="Times New Roman"/>
          <w:color w:val="000000" w:themeColor="text1"/>
        </w:rPr>
        <w: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statistics and Tocher’s clustering indicated substantial divergence among the 40 maize genotypes, demonstrating that the experimental material contained multiple genetically distinct groups suitable for parent selection in hybridization programs</w:t>
      </w:r>
      <w:r w:rsidR="0085739C" w:rsidRPr="004F5C5F">
        <w:rPr>
          <w:rFonts w:ascii="Times New Roman" w:hAnsi="Times New Roman" w:cs="Times New Roman"/>
          <w:color w:val="000000" w:themeColor="text1"/>
        </w:rPr>
        <w:t xml:space="preserve"> </w:t>
      </w:r>
      <w:r w:rsidR="0085739C" w:rsidRPr="004F5C5F">
        <w:rPr>
          <w:rFonts w:ascii="Times New Roman" w:hAnsi="Times New Roman" w:cs="Times New Roman"/>
          <w:b/>
          <w:bCs/>
          <w:color w:val="000000" w:themeColor="text1"/>
        </w:rPr>
        <w:t>(Table 6-8, Figure: 3-4)</w:t>
      </w:r>
      <w:r w:rsidRPr="004F5C5F">
        <w:rPr>
          <w:rFonts w:ascii="Times New Roman" w:hAnsi="Times New Roman" w:cs="Times New Roman"/>
          <w:color w:val="000000" w:themeColor="text1"/>
        </w:rPr>
        <w:t>. This approach is widely used in crop diversity studies to maximize intra-cluster homogeneity and inter-cluster heterogeneity, and higher inter-cluster distances are generally interpreted as greater divergence with better prospects for heterosis and transgressive segregation in subsequent generations.</w:t>
      </w:r>
    </w:p>
    <w:p w14:paraId="7E0581CC" w14:textId="76B19A28" w:rsidR="00BF2D76" w:rsidRPr="00A3133C" w:rsidRDefault="00BF2D76" w:rsidP="006E12A8">
      <w:pPr>
        <w:spacing w:line="360" w:lineRule="auto"/>
        <w:ind w:firstLine="720"/>
        <w:jc w:val="both"/>
        <w:rPr>
          <w:rFonts w:ascii="Times New Roman" w:hAnsi="Times New Roman" w:cs="Times New Roman"/>
          <w:color w:val="EE0000"/>
        </w:rPr>
      </w:pPr>
      <w:r w:rsidRPr="004F5C5F">
        <w:rPr>
          <w:rFonts w:ascii="Times New Roman" w:hAnsi="Times New Roman" w:cs="Times New Roman"/>
          <w:color w:val="000000" w:themeColor="text1"/>
        </w:rPr>
        <w:lastRenderedPageBreak/>
        <w:t xml:space="preserve">Genetic diversity analysis using </w:t>
      </w:r>
      <w:proofErr w:type="spellStart"/>
      <w:r w:rsidRPr="004F5C5F">
        <w:rPr>
          <w:rFonts w:ascii="Times New Roman" w:hAnsi="Times New Roman" w:cs="Times New Roman"/>
          <w:color w:val="000000" w:themeColor="text1"/>
        </w:rPr>
        <w:t>Mahalanobis</w:t>
      </w:r>
      <w:proofErr w:type="spellEnd"/>
      <w:r w:rsidRPr="004F5C5F">
        <w:rPr>
          <w:rFonts w:ascii="Times New Roman" w:hAnsi="Times New Roman" w:cs="Times New Roman"/>
          <w:color w:val="000000" w:themeColor="text1"/>
        </w:rPr>
        <w: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statistics and Tocher’s clustering is widely applied to classify genotypes into genetically distinct groups, with the aim of minimizing intra-cluster distances and maximizing inter-cluster distances for identifying divergent parents. This approach helps breeders choose genetically distant parents to enhance heterosis and widen segregation, while traits with high percent contribution indicate the primary drivers of divergence and can be prioritized in selection</w:t>
      </w:r>
      <w:r w:rsidRPr="00A3133C">
        <w:rPr>
          <w:rFonts w:ascii="Times New Roman" w:hAnsi="Times New Roman" w:cs="Times New Roman"/>
          <w:color w:val="EE0000"/>
        </w:rPr>
        <w:t xml:space="preserve"> (</w:t>
      </w:r>
      <w:r w:rsidR="00A3133C" w:rsidRPr="00A3133C">
        <w:rPr>
          <w:rFonts w:ascii="Times New Roman" w:hAnsi="Times New Roman" w:cs="Times New Roman"/>
          <w:color w:val="EE0000"/>
        </w:rPr>
        <w:t>Adhikari</w:t>
      </w:r>
      <w:r w:rsidRPr="00A3133C">
        <w:rPr>
          <w:rFonts w:ascii="Times New Roman" w:hAnsi="Times New Roman" w:cs="Times New Roman"/>
          <w:color w:val="EE0000"/>
        </w:rPr>
        <w:t xml:space="preserve"> </w:t>
      </w:r>
      <w:r w:rsidR="001908E5" w:rsidRPr="00A3133C">
        <w:rPr>
          <w:rFonts w:ascii="Times New Roman" w:hAnsi="Times New Roman" w:cs="Times New Roman"/>
          <w:i/>
          <w:color w:val="EE0000"/>
        </w:rPr>
        <w:t>et al.</w:t>
      </w:r>
      <w:r w:rsidRPr="00A3133C">
        <w:rPr>
          <w:rFonts w:ascii="Times New Roman" w:hAnsi="Times New Roman" w:cs="Times New Roman"/>
          <w:color w:val="EE0000"/>
        </w:rPr>
        <w:t>, 202</w:t>
      </w:r>
      <w:r w:rsidR="00A3133C" w:rsidRPr="00A3133C">
        <w:rPr>
          <w:rFonts w:ascii="Times New Roman" w:hAnsi="Times New Roman" w:cs="Times New Roman"/>
          <w:color w:val="EE0000"/>
        </w:rPr>
        <w:t>2</w:t>
      </w:r>
      <w:r w:rsidRPr="00A3133C">
        <w:rPr>
          <w:rFonts w:ascii="Times New Roman" w:hAnsi="Times New Roman" w:cs="Times New Roman"/>
          <w:color w:val="EE0000"/>
        </w:rPr>
        <w:t>).</w:t>
      </w:r>
    </w:p>
    <w:p w14:paraId="328A08D9" w14:textId="1D7B93D7" w:rsidR="00BF2D76" w:rsidRPr="004F5C5F" w:rsidRDefault="00946056" w:rsidP="006E12A8">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T</w:t>
      </w:r>
      <w:r w:rsidR="00BF2D76" w:rsidRPr="004F5C5F">
        <w:rPr>
          <w:rFonts w:ascii="Times New Roman" w:hAnsi="Times New Roman" w:cs="Times New Roman"/>
          <w:color w:val="000000" w:themeColor="text1"/>
        </w:rPr>
        <w:t xml:space="preserve">he 30 Indian mustard genotypes were grouped into six clusters, indicating considerable divergence in the experimental material. Cluster I was the largest (12 genotypes: PUSA26, PUSA BAHAR, MAYA, PUSA VIJAY, PUSA VARDAN, PM-25, SWRN JYOTI, SHRADDHA, TEJASVI, RH-725, JM-3 and SEJ-2), suggesting comparatively closer genetic affinity among these entries. Cluster II contained 9 genotypes (RVM-2, RH30, PM-26, SARITA-333, PUSA JAYKISHNA, KRISHNA, VARUNA, KALA SONA and NRCDR-2), representing a second major group with moderate divergence. Cluster III comprised six genotypes (ROHINI, RH747, VASUNDHARA, PUSA MAHAK, KRANTI and PUSA BOLD), indicating useful separation from the first two clusters and potential for broadening the genetic base through crossing (Chaudhary </w:t>
      </w:r>
      <w:r w:rsidR="001908E5" w:rsidRPr="001908E5">
        <w:rPr>
          <w:rFonts w:ascii="Times New Roman" w:hAnsi="Times New Roman" w:cs="Times New Roman"/>
          <w:i/>
          <w:color w:val="000000" w:themeColor="text1"/>
        </w:rPr>
        <w:t>et al.</w:t>
      </w:r>
      <w:r w:rsidR="00BF2D76" w:rsidRPr="004F5C5F">
        <w:rPr>
          <w:rFonts w:ascii="Times New Roman" w:hAnsi="Times New Roman" w:cs="Times New Roman"/>
          <w:color w:val="000000" w:themeColor="text1"/>
        </w:rPr>
        <w:t xml:space="preserve">, 2019). Clusters IV, V and VI were solitary clusters (RVM-3, GIRIRAJ and PUSA JAGNNATH, respectively), reflecting the distinctiveness of these single genotypes and their potential value as donors of unique allele combinations </w:t>
      </w:r>
      <w:r w:rsidR="00A3133C" w:rsidRPr="00A3133C">
        <w:rPr>
          <w:rFonts w:ascii="Times New Roman" w:hAnsi="Times New Roman" w:cs="Times New Roman"/>
          <w:color w:val="EE0000"/>
        </w:rPr>
        <w:t>(A</w:t>
      </w:r>
      <w:r w:rsidR="00A3133C">
        <w:rPr>
          <w:rFonts w:ascii="Times New Roman" w:hAnsi="Times New Roman" w:cs="Times New Roman"/>
          <w:color w:val="EE0000"/>
        </w:rPr>
        <w:t>l</w:t>
      </w:r>
      <w:r w:rsidR="00A3133C" w:rsidRPr="00A3133C">
        <w:rPr>
          <w:rFonts w:ascii="Times New Roman" w:hAnsi="Times New Roman" w:cs="Times New Roman"/>
          <w:color w:val="EE0000"/>
        </w:rPr>
        <w:t xml:space="preserve">i </w:t>
      </w:r>
      <w:r w:rsidR="00A3133C" w:rsidRPr="00A3133C">
        <w:rPr>
          <w:rFonts w:ascii="Times New Roman" w:hAnsi="Times New Roman" w:cs="Times New Roman"/>
          <w:i/>
          <w:color w:val="EE0000"/>
        </w:rPr>
        <w:t>et al.</w:t>
      </w:r>
      <w:r w:rsidR="00A3133C" w:rsidRPr="00A3133C">
        <w:rPr>
          <w:rFonts w:ascii="Times New Roman" w:hAnsi="Times New Roman" w:cs="Times New Roman"/>
          <w:color w:val="EE0000"/>
        </w:rPr>
        <w:t>, 20</w:t>
      </w:r>
      <w:r w:rsidR="00A3133C">
        <w:rPr>
          <w:rFonts w:ascii="Times New Roman" w:hAnsi="Times New Roman" w:cs="Times New Roman"/>
          <w:color w:val="EE0000"/>
        </w:rPr>
        <w:t>17</w:t>
      </w:r>
      <w:r w:rsidR="00A3133C" w:rsidRPr="00A3133C">
        <w:rPr>
          <w:rFonts w:ascii="Times New Roman" w:hAnsi="Times New Roman" w:cs="Times New Roman"/>
          <w:color w:val="EE0000"/>
        </w:rPr>
        <w:t>)</w:t>
      </w:r>
      <w:r w:rsidR="00BF2D76" w:rsidRPr="004F5C5F">
        <w:rPr>
          <w:rFonts w:ascii="Times New Roman" w:hAnsi="Times New Roman" w:cs="Times New Roman"/>
          <w:color w:val="000000" w:themeColor="text1"/>
        </w:rPr>
        <w:t>.</w:t>
      </w:r>
    </w:p>
    <w:p w14:paraId="4445AD03" w14:textId="160B8868"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Cluster mean performance revealed clear trait-based strengths across clusters. Cluster IV was earliest for days to 50% flowering (58.33 days) and also recorded the highest seed yield per plant (19.65 g), along with high seeds per siliqua (126.56), highest test weight (5.04 g), highest oil content (40.92%), and high harvest index (37.68%), indicating that this genotype represents an excellent donor for combining earliness, yield and quality. Cluster VI expressed the tallest plants (156.11 cm) and highest siliquae on main raceme (54.22) </w:t>
      </w:r>
      <w:r w:rsidR="00946056" w:rsidRPr="004F5C5F">
        <w:rPr>
          <w:rFonts w:ascii="Times New Roman" w:hAnsi="Times New Roman" w:cs="Times New Roman"/>
          <w:color w:val="000000" w:themeColor="text1"/>
        </w:rPr>
        <w:t>and</w:t>
      </w:r>
      <w:r w:rsidRPr="004F5C5F">
        <w:rPr>
          <w:rFonts w:ascii="Times New Roman" w:hAnsi="Times New Roman" w:cs="Times New Roman"/>
          <w:color w:val="000000" w:themeColor="text1"/>
        </w:rPr>
        <w:t xml:space="preserve"> showed high oil content (40.32%) and high harvest index (37.74%), suggesting usefulness for biomass-linked traits and strong sink capacity. Cluster II recorded the highest mean siliqua length (5.25 cm) and relatively </w:t>
      </w:r>
      <w:proofErr w:type="gramStart"/>
      <w:r w:rsidRPr="004F5C5F">
        <w:rPr>
          <w:rFonts w:ascii="Times New Roman" w:hAnsi="Times New Roman" w:cs="Times New Roman"/>
          <w:color w:val="000000" w:themeColor="text1"/>
        </w:rPr>
        <w:t>high test</w:t>
      </w:r>
      <w:proofErr w:type="gramEnd"/>
      <w:r w:rsidRPr="004F5C5F">
        <w:rPr>
          <w:rFonts w:ascii="Times New Roman" w:hAnsi="Times New Roman" w:cs="Times New Roman"/>
          <w:color w:val="000000" w:themeColor="text1"/>
        </w:rPr>
        <w:t xml:space="preserve"> weight (4.62 g), making it a potential donor for pod size and seed filling. Cluster III generally showed lower values for several yield components and the lowest mean yield (15.41 g), indicating limited immediate potential as a direct yield donor but usefulness for divergence-based crossing if combined with superior clusters </w:t>
      </w:r>
      <w:r w:rsidRPr="00A3133C">
        <w:rPr>
          <w:rFonts w:ascii="Times New Roman" w:hAnsi="Times New Roman" w:cs="Times New Roman"/>
          <w:color w:val="EE0000"/>
        </w:rPr>
        <w:t>(</w:t>
      </w:r>
      <w:r w:rsidR="00A3133C" w:rsidRPr="00A3133C">
        <w:rPr>
          <w:rFonts w:ascii="Times New Roman" w:hAnsi="Times New Roman" w:cs="Times New Roman"/>
          <w:color w:val="EE0000"/>
        </w:rPr>
        <w:t>Khan</w:t>
      </w:r>
      <w:r w:rsidRPr="00A3133C">
        <w:rPr>
          <w:rFonts w:ascii="Times New Roman" w:hAnsi="Times New Roman" w:cs="Times New Roman"/>
          <w:color w:val="EE0000"/>
        </w:rPr>
        <w:t xml:space="preserve"> </w:t>
      </w:r>
      <w:r w:rsidR="001908E5" w:rsidRPr="00A3133C">
        <w:rPr>
          <w:rFonts w:ascii="Times New Roman" w:hAnsi="Times New Roman" w:cs="Times New Roman"/>
          <w:i/>
          <w:color w:val="EE0000"/>
        </w:rPr>
        <w:t>et al.</w:t>
      </w:r>
      <w:r w:rsidRPr="00A3133C">
        <w:rPr>
          <w:rFonts w:ascii="Times New Roman" w:hAnsi="Times New Roman" w:cs="Times New Roman"/>
          <w:color w:val="EE0000"/>
        </w:rPr>
        <w:t>, 201</w:t>
      </w:r>
      <w:r w:rsidR="00A3133C" w:rsidRPr="00A3133C">
        <w:rPr>
          <w:rFonts w:ascii="Times New Roman" w:hAnsi="Times New Roman" w:cs="Times New Roman"/>
          <w:color w:val="EE0000"/>
        </w:rPr>
        <w:t>3</w:t>
      </w:r>
      <w:r w:rsidRPr="00A3133C">
        <w:rPr>
          <w:rFonts w:ascii="Times New Roman" w:hAnsi="Times New Roman" w:cs="Times New Roman"/>
          <w:color w:val="EE0000"/>
        </w:rPr>
        <w:t>).</w:t>
      </w:r>
    </w:p>
    <w:p w14:paraId="04E94216" w14:textId="3092367E"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lastRenderedPageBreak/>
        <w:t xml:space="preserve">Percent contribution analysis highlighted that siliqua length was the largest contributor to total divergence (36.90%), followed by main raceme length (14.25%) and plant height (14.14%), together explaining more than 65% of the divergence pattern. Moderate contributions were recorded from seed yield per plant (6.50%), primary branches (5.50%), siliquae on main raceme (4.60%), days to maturity (4.50%) and seeds per siliqua (4.14%), showing that both sink traits and phenology also influenced clustering. Traits such as harvest index (1.61%), test weight (1.15%), oil content (3.50%), days to 50% flowering (2.53%) and secondary branches (0.69%) contributed comparatively less to divergence, indicating lower discriminatory power among genotypes for these characters </w:t>
      </w:r>
      <w:r w:rsidR="00AE10D2" w:rsidRPr="00EE767A">
        <w:rPr>
          <w:rFonts w:ascii="Times New Roman" w:hAnsi="Times New Roman" w:cs="Times New Roman"/>
          <w:color w:val="EE0000"/>
        </w:rPr>
        <w:t xml:space="preserve">(Singh </w:t>
      </w:r>
      <w:r w:rsidR="00AE10D2" w:rsidRPr="00EE767A">
        <w:rPr>
          <w:rFonts w:ascii="Times New Roman" w:hAnsi="Times New Roman" w:cs="Times New Roman"/>
          <w:i/>
          <w:color w:val="EE0000"/>
        </w:rPr>
        <w:t>et al.</w:t>
      </w:r>
      <w:r w:rsidR="00AE10D2" w:rsidRPr="00EE767A">
        <w:rPr>
          <w:rFonts w:ascii="Times New Roman" w:hAnsi="Times New Roman" w:cs="Times New Roman"/>
          <w:color w:val="EE0000"/>
        </w:rPr>
        <w:t>, 2025)</w:t>
      </w:r>
      <w:r w:rsidRPr="004F5C5F">
        <w:rPr>
          <w:rFonts w:ascii="Times New Roman" w:hAnsi="Times New Roman" w:cs="Times New Roman"/>
          <w:color w:val="000000" w:themeColor="text1"/>
        </w:rPr>
        <w:t>.</w:t>
      </w:r>
    </w:p>
    <w:p w14:paraId="40EB6DF8" w14:textId="152293C7" w:rsidR="00521465" w:rsidRPr="004F5C5F" w:rsidRDefault="00521465" w:rsidP="00521465">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Conclusion</w:t>
      </w:r>
    </w:p>
    <w:p w14:paraId="4AD342B8" w14:textId="7CC17A5E" w:rsidR="00362B2F" w:rsidRPr="004F5C5F" w:rsidRDefault="00362B2F" w:rsidP="00362B2F">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The study confirmed substantial genetic variability among the 30 Indian mustard genotypes for all 13 traits, indicating good scope for genetic improvement through selection and hybridization. High heritability coupled with high genetic advance for major sink traits (notably seeds per siliqua, siliqua length, main raceme length and siliquae on main raceme) suggests predominance of additive gene action and supports their use as effective selection criteria for yield improvement. Correlation–path analyses identified secondary branches, seeds per siliqua and test weight as key yield determinants through positive direct and strong indirect effects, whereas delayed flowering and maturity generally showed negative associations with yield, indicating that early, well-partitioning ideotypes are desirable under the study environment. Genetic divergence grouped the material into six clusters and highlighted solitary clusters as highly distinct, suggesting that crossing parents from the most divergent clusters can broaden variability and enhance the probability of obtaining superior recombinants with higher yield and oil-related traits.</w:t>
      </w:r>
    </w:p>
    <w:p w14:paraId="37851E9A" w14:textId="77777777" w:rsidR="00781799" w:rsidRDefault="00781799" w:rsidP="00521465">
      <w:pPr>
        <w:spacing w:line="360" w:lineRule="auto"/>
        <w:jc w:val="both"/>
        <w:rPr>
          <w:rFonts w:ascii="Times New Roman" w:hAnsi="Times New Roman" w:cs="Times New Roman"/>
          <w:b/>
          <w:bCs/>
          <w:color w:val="000000" w:themeColor="text1"/>
        </w:rPr>
      </w:pPr>
    </w:p>
    <w:p w14:paraId="69829C04" w14:textId="0555615F" w:rsidR="00700122" w:rsidRPr="004F5C5F" w:rsidRDefault="00BA38F1" w:rsidP="00521465">
      <w:pPr>
        <w:spacing w:line="360" w:lineRule="auto"/>
        <w:jc w:val="both"/>
        <w:rPr>
          <w:rFonts w:ascii="Times New Roman" w:hAnsi="Times New Roman" w:cs="Times New Roman"/>
          <w:color w:val="000000" w:themeColor="text1"/>
        </w:rPr>
      </w:pPr>
      <w:bookmarkStart w:id="1" w:name="_GoBack"/>
      <w:bookmarkEnd w:id="1"/>
      <w:r w:rsidRPr="004F5C5F">
        <w:rPr>
          <w:rFonts w:ascii="Times New Roman" w:hAnsi="Times New Roman" w:cs="Times New Roman"/>
          <w:b/>
          <w:bCs/>
          <w:color w:val="000000" w:themeColor="text1"/>
        </w:rPr>
        <w:t>Conflict of interest:</w:t>
      </w:r>
      <w:r w:rsidRPr="004F5C5F">
        <w:rPr>
          <w:rFonts w:ascii="Times New Roman" w:hAnsi="Times New Roman" w:cs="Times New Roman"/>
          <w:color w:val="000000" w:themeColor="text1"/>
        </w:rPr>
        <w:t xml:space="preserve"> There is no conflict of interest.</w:t>
      </w:r>
    </w:p>
    <w:p w14:paraId="5CCFAAD4" w14:textId="37613B76" w:rsidR="0058216E" w:rsidRPr="004F5C5F" w:rsidRDefault="0058216E" w:rsidP="0058216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Reference</w:t>
      </w:r>
    </w:p>
    <w:p w14:paraId="56688148"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bookmarkStart w:id="2" w:name="_Hlk211375181"/>
      <w:r w:rsidRPr="00AE10D2">
        <w:rPr>
          <w:rFonts w:ascii="Times New Roman" w:hAnsi="Times New Roman" w:cs="Times New Roman"/>
          <w:color w:val="000000" w:themeColor="text1"/>
        </w:rPr>
        <w:t xml:space="preserve">Adhikari, A., Punetha, H., &amp; Pant, U. (2022). Genetic diversity analysis using agro-morphological traits of Brassica juncea subspecies rugosa (Pahari rai) from North-Eastern Himalayan region. </w:t>
      </w:r>
      <w:r w:rsidRPr="00AE10D2">
        <w:rPr>
          <w:rFonts w:ascii="Times New Roman" w:hAnsi="Times New Roman" w:cs="Times New Roman"/>
          <w:i/>
          <w:iCs/>
          <w:color w:val="000000" w:themeColor="text1"/>
        </w:rPr>
        <w:t>Electronic Journal of Plant Breeding</w:t>
      </w:r>
      <w:r w:rsidRPr="00AE10D2">
        <w:rPr>
          <w:rFonts w:ascii="Times New Roman" w:hAnsi="Times New Roman" w:cs="Times New Roman"/>
          <w:color w:val="000000" w:themeColor="text1"/>
        </w:rPr>
        <w:t>, 13(3), 790-799.</w:t>
      </w:r>
    </w:p>
    <w:p w14:paraId="023492E8"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lastRenderedPageBreak/>
        <w:t xml:space="preserve">Aktar, T., Nuruzzaman, M., Rana, M. S., Huda, M. M., Hossain, M. A., &amp; Hassan, L. (2019). Genetic parameters and diversity studies of yield and yield contributing characters in Brassica genotypes: Genetic parameters and divergence in Brassica. </w:t>
      </w:r>
      <w:r w:rsidRPr="00AE10D2">
        <w:rPr>
          <w:rFonts w:ascii="Times New Roman" w:hAnsi="Times New Roman" w:cs="Times New Roman"/>
          <w:i/>
          <w:iCs/>
          <w:color w:val="000000" w:themeColor="text1"/>
        </w:rPr>
        <w:t>Journal of the Bangladesh Agricultural University</w:t>
      </w:r>
      <w:r w:rsidRPr="00AE10D2">
        <w:rPr>
          <w:rFonts w:ascii="Times New Roman" w:hAnsi="Times New Roman" w:cs="Times New Roman"/>
          <w:color w:val="000000" w:themeColor="text1"/>
        </w:rPr>
        <w:t>, 17(3), 295-300.</w:t>
      </w:r>
    </w:p>
    <w:p w14:paraId="35F48967"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Ali, N., Farhatullah, N. U. K., Rabbani, M. A., Hussain, I., Ali, S., KHAN, S. A., &amp; Kakar, M. Q. (2017). Genetic diversity of Brassica rapa L. indigenous landraces based on cluster and principal component analyses. </w:t>
      </w:r>
      <w:r w:rsidRPr="00AE10D2">
        <w:rPr>
          <w:rFonts w:ascii="Times New Roman" w:hAnsi="Times New Roman" w:cs="Times New Roman"/>
          <w:i/>
          <w:iCs/>
          <w:color w:val="000000" w:themeColor="text1"/>
        </w:rPr>
        <w:t>Pak. J. Bot</w:t>
      </w:r>
      <w:r w:rsidRPr="00AE10D2">
        <w:rPr>
          <w:rFonts w:ascii="Times New Roman" w:hAnsi="Times New Roman" w:cs="Times New Roman"/>
          <w:color w:val="000000" w:themeColor="text1"/>
        </w:rPr>
        <w:t>, 49(5), 1891-1901.</w:t>
      </w:r>
    </w:p>
    <w:p w14:paraId="0147F3F7"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Ali, N., Qayyum, A., Sher, A., Nadeem, F., Fiaz, S., Kumar, S., ... &amp; </w:t>
      </w:r>
      <w:proofErr w:type="spellStart"/>
      <w:r w:rsidRPr="00AE10D2">
        <w:rPr>
          <w:rFonts w:ascii="Times New Roman" w:hAnsi="Times New Roman" w:cs="Times New Roman"/>
          <w:color w:val="000000" w:themeColor="text1"/>
        </w:rPr>
        <w:t>Ercisli</w:t>
      </w:r>
      <w:proofErr w:type="spellEnd"/>
      <w:r w:rsidRPr="00AE10D2">
        <w:rPr>
          <w:rFonts w:ascii="Times New Roman" w:hAnsi="Times New Roman" w:cs="Times New Roman"/>
          <w:color w:val="000000" w:themeColor="text1"/>
        </w:rPr>
        <w:t xml:space="preserve">, S. (2024). Analyzing phenotypic diversity in Brassica rapa genotypes based on morpho-physiological characteristics using multivariate analyses. </w:t>
      </w:r>
      <w:r w:rsidRPr="00AE10D2">
        <w:rPr>
          <w:rFonts w:ascii="Times New Roman" w:hAnsi="Times New Roman" w:cs="Times New Roman"/>
          <w:i/>
          <w:iCs/>
          <w:color w:val="000000" w:themeColor="text1"/>
        </w:rPr>
        <w:t>Genetic Resources and Crop Evolution</w:t>
      </w:r>
      <w:r w:rsidRPr="00AE10D2">
        <w:rPr>
          <w:rFonts w:ascii="Times New Roman" w:hAnsi="Times New Roman" w:cs="Times New Roman"/>
          <w:color w:val="000000" w:themeColor="text1"/>
        </w:rPr>
        <w:t>, 71(5), 2053-2064.</w:t>
      </w:r>
    </w:p>
    <w:p w14:paraId="4066F00C"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Aslam, H. R. M. W., &amp; Qayyum, A. (2025). Evaluation of brassica genotypes for morphological and biochemical attributes. </w:t>
      </w:r>
      <w:r w:rsidRPr="00AE10D2">
        <w:rPr>
          <w:rFonts w:ascii="Times New Roman" w:hAnsi="Times New Roman" w:cs="Times New Roman"/>
          <w:i/>
          <w:iCs/>
          <w:color w:val="000000" w:themeColor="text1"/>
        </w:rPr>
        <w:t>SABRAO Journal of Breeding &amp; Genetics</w:t>
      </w:r>
      <w:r w:rsidRPr="00AE10D2">
        <w:rPr>
          <w:rFonts w:ascii="Times New Roman" w:hAnsi="Times New Roman" w:cs="Times New Roman"/>
          <w:color w:val="000000" w:themeColor="text1"/>
        </w:rPr>
        <w:t>, 57(3).</w:t>
      </w:r>
    </w:p>
    <w:p w14:paraId="4813C15F"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Gupta, M. C., Sharma, A. K., Singh, A. K., Roy, H. S., &amp; </w:t>
      </w:r>
      <w:proofErr w:type="spellStart"/>
      <w:r w:rsidRPr="00AE10D2">
        <w:rPr>
          <w:rFonts w:ascii="Times New Roman" w:hAnsi="Times New Roman" w:cs="Times New Roman"/>
          <w:color w:val="000000" w:themeColor="text1"/>
        </w:rPr>
        <w:t>Bhadauria</w:t>
      </w:r>
      <w:proofErr w:type="spellEnd"/>
      <w:r w:rsidRPr="00AE10D2">
        <w:rPr>
          <w:rFonts w:ascii="Times New Roman" w:hAnsi="Times New Roman" w:cs="Times New Roman"/>
          <w:color w:val="000000" w:themeColor="text1"/>
        </w:rPr>
        <w:t xml:space="preserve">, S. S. (2019). Assessment of Genetic Diversity in Thirty-Five Genotypes of Oilseed Brassica Species using Principal Component Analysis. </w:t>
      </w:r>
      <w:r w:rsidRPr="00AE10D2">
        <w:rPr>
          <w:rFonts w:ascii="Times New Roman" w:hAnsi="Times New Roman" w:cs="Times New Roman"/>
          <w:i/>
          <w:iCs/>
          <w:color w:val="000000" w:themeColor="text1"/>
        </w:rPr>
        <w:t>Int. J. Curr. Microbiol. App. Sci</w:t>
      </w:r>
      <w:r w:rsidRPr="00AE10D2">
        <w:rPr>
          <w:rFonts w:ascii="Times New Roman" w:hAnsi="Times New Roman" w:cs="Times New Roman"/>
          <w:color w:val="000000" w:themeColor="text1"/>
        </w:rPr>
        <w:t>, 8(1), 378-386.</w:t>
      </w:r>
    </w:p>
    <w:p w14:paraId="38EE239E"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Jahan, I., Rasul, M. G., Rashad, M. M. I., Sarkar, A., &amp; Farhan, S. M. M. (2025). Genetic diversity analysis of mustard (</w:t>
      </w:r>
      <w:r w:rsidRPr="00AE10D2">
        <w:rPr>
          <w:rFonts w:ascii="Times New Roman" w:hAnsi="Times New Roman" w:cs="Times New Roman"/>
          <w:i/>
          <w:iCs/>
          <w:color w:val="000000" w:themeColor="text1"/>
        </w:rPr>
        <w:t>Brassica rapa</w:t>
      </w:r>
      <w:r w:rsidRPr="00AE10D2">
        <w:rPr>
          <w:rFonts w:ascii="Times New Roman" w:hAnsi="Times New Roman" w:cs="Times New Roman"/>
          <w:color w:val="000000" w:themeColor="text1"/>
        </w:rPr>
        <w:t xml:space="preserve"> L.) in Bangladesh. </w:t>
      </w:r>
      <w:r w:rsidRPr="00AE10D2">
        <w:rPr>
          <w:rFonts w:ascii="Times New Roman" w:hAnsi="Times New Roman" w:cs="Times New Roman"/>
          <w:i/>
          <w:iCs/>
          <w:color w:val="000000" w:themeColor="text1"/>
        </w:rPr>
        <w:t>SABRAO J. Breed. Genet</w:t>
      </w:r>
      <w:r w:rsidRPr="00AE10D2">
        <w:rPr>
          <w:rFonts w:ascii="Times New Roman" w:hAnsi="Times New Roman" w:cs="Times New Roman"/>
          <w:color w:val="000000" w:themeColor="text1"/>
        </w:rPr>
        <w:t>, 57(3), 911-923.</w:t>
      </w:r>
    </w:p>
    <w:p w14:paraId="22D93087"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Jan, S. A., Shinwari, Z. K., Ali, N., &amp; Rabbani, M. A. (2018). Morphometric analysis of Brassica </w:t>
      </w:r>
      <w:proofErr w:type="spellStart"/>
      <w:r w:rsidRPr="00AE10D2">
        <w:rPr>
          <w:rFonts w:ascii="Times New Roman" w:hAnsi="Times New Roman" w:cs="Times New Roman"/>
          <w:color w:val="000000" w:themeColor="text1"/>
        </w:rPr>
        <w:t>Carinata</w:t>
      </w:r>
      <w:proofErr w:type="spellEnd"/>
      <w:r w:rsidRPr="00AE10D2">
        <w:rPr>
          <w:rFonts w:ascii="Times New Roman" w:hAnsi="Times New Roman" w:cs="Times New Roman"/>
          <w:color w:val="000000" w:themeColor="text1"/>
        </w:rPr>
        <w:t xml:space="preserve"> elite lines reveals variation for yield related traits. </w:t>
      </w:r>
      <w:r w:rsidRPr="00AE10D2">
        <w:rPr>
          <w:rFonts w:ascii="Times New Roman" w:hAnsi="Times New Roman" w:cs="Times New Roman"/>
          <w:i/>
          <w:iCs/>
          <w:color w:val="000000" w:themeColor="text1"/>
        </w:rPr>
        <w:t>Pak. J. Bot</w:t>
      </w:r>
      <w:r w:rsidRPr="00AE10D2">
        <w:rPr>
          <w:rFonts w:ascii="Times New Roman" w:hAnsi="Times New Roman" w:cs="Times New Roman"/>
          <w:color w:val="000000" w:themeColor="text1"/>
        </w:rPr>
        <w:t>, 50(4), 1521-1524.</w:t>
      </w:r>
    </w:p>
    <w:p w14:paraId="01277381"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Jan, S. A., Shinwari, Z. K., Shinwari, A. K., Iqbal, A., &amp; Hussain, Z. (2024). Multivariate analysis of yield related traits in Brassica rapa germplasm. </w:t>
      </w:r>
      <w:r w:rsidRPr="00AE10D2">
        <w:rPr>
          <w:rFonts w:ascii="Times New Roman" w:hAnsi="Times New Roman" w:cs="Times New Roman"/>
          <w:i/>
          <w:iCs/>
          <w:color w:val="000000" w:themeColor="text1"/>
        </w:rPr>
        <w:t>Pak. J. Bot</w:t>
      </w:r>
      <w:r w:rsidRPr="00AE10D2">
        <w:rPr>
          <w:rFonts w:ascii="Times New Roman" w:hAnsi="Times New Roman" w:cs="Times New Roman"/>
          <w:color w:val="000000" w:themeColor="text1"/>
        </w:rPr>
        <w:t>, 56(4), 1491-1495.</w:t>
      </w:r>
    </w:p>
    <w:p w14:paraId="6186C1C6"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Khan, M. H., Ali, M. M., Vhuiyan, S. R., &amp; Mahmud, F. (2013). Genetic divergence in rapeseed-mustard </w:t>
      </w:r>
      <w:r w:rsidRPr="00AE10D2">
        <w:rPr>
          <w:rFonts w:ascii="Times New Roman" w:hAnsi="Times New Roman" w:cs="Times New Roman"/>
          <w:i/>
          <w:iCs/>
          <w:color w:val="000000" w:themeColor="text1"/>
        </w:rPr>
        <w:t>(Brassica rapa</w:t>
      </w:r>
      <w:r w:rsidRPr="00AE10D2">
        <w:rPr>
          <w:rFonts w:ascii="Times New Roman" w:hAnsi="Times New Roman" w:cs="Times New Roman"/>
          <w:color w:val="000000" w:themeColor="text1"/>
        </w:rPr>
        <w:t xml:space="preserve"> L.). </w:t>
      </w:r>
      <w:r w:rsidRPr="00AE10D2">
        <w:rPr>
          <w:rFonts w:ascii="Times New Roman" w:hAnsi="Times New Roman" w:cs="Times New Roman"/>
          <w:i/>
          <w:iCs/>
          <w:color w:val="000000" w:themeColor="text1"/>
        </w:rPr>
        <w:t>Bangladesh Journal of Agricultural Research</w:t>
      </w:r>
      <w:r w:rsidRPr="00AE10D2">
        <w:rPr>
          <w:rFonts w:ascii="Times New Roman" w:hAnsi="Times New Roman" w:cs="Times New Roman"/>
          <w:color w:val="000000" w:themeColor="text1"/>
        </w:rPr>
        <w:t>, 38(3), 417-423.</w:t>
      </w:r>
    </w:p>
    <w:p w14:paraId="09C4C5B1"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Kumar, R., Kaur, S., Bala, K., Kaur, S., &amp; Sharma, L. (2019). Assessment of genetic variability, correlation and path analysis for yield traits in F1 hybrids of Indian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L.). </w:t>
      </w:r>
      <w:proofErr w:type="spellStart"/>
      <w:r w:rsidRPr="00AE10D2">
        <w:rPr>
          <w:rFonts w:ascii="Times New Roman" w:hAnsi="Times New Roman" w:cs="Times New Roman"/>
          <w:i/>
          <w:iCs/>
          <w:color w:val="000000" w:themeColor="text1"/>
        </w:rPr>
        <w:t>Agriways</w:t>
      </w:r>
      <w:proofErr w:type="spellEnd"/>
      <w:r w:rsidRPr="00AE10D2">
        <w:rPr>
          <w:rFonts w:ascii="Times New Roman" w:hAnsi="Times New Roman" w:cs="Times New Roman"/>
          <w:color w:val="000000" w:themeColor="text1"/>
        </w:rPr>
        <w:t>, 7(1), 1-7.</w:t>
      </w:r>
    </w:p>
    <w:p w14:paraId="5CE0C06F"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Kumar, R., Singh, H., Kaur, S., Singh, I., &amp; Kaur, R. (2017). Quantitative analysis for yield and its components in IC lines of Indian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(L.) </w:t>
      </w:r>
      <w:proofErr w:type="spellStart"/>
      <w:r w:rsidRPr="00AE10D2">
        <w:rPr>
          <w:rFonts w:ascii="Times New Roman" w:hAnsi="Times New Roman" w:cs="Times New Roman"/>
          <w:color w:val="000000" w:themeColor="text1"/>
        </w:rPr>
        <w:t>Czern</w:t>
      </w:r>
      <w:proofErr w:type="spellEnd"/>
      <w:r w:rsidRPr="00AE10D2">
        <w:rPr>
          <w:rFonts w:ascii="Times New Roman" w:hAnsi="Times New Roman" w:cs="Times New Roman"/>
          <w:color w:val="000000" w:themeColor="text1"/>
        </w:rPr>
        <w:t xml:space="preserve"> and </w:t>
      </w:r>
      <w:proofErr w:type="spellStart"/>
      <w:r w:rsidRPr="00AE10D2">
        <w:rPr>
          <w:rFonts w:ascii="Times New Roman" w:hAnsi="Times New Roman" w:cs="Times New Roman"/>
          <w:color w:val="000000" w:themeColor="text1"/>
        </w:rPr>
        <w:t>Coss</w:t>
      </w:r>
      <w:proofErr w:type="spellEnd"/>
      <w:r w:rsidRPr="00AE10D2">
        <w:rPr>
          <w:rFonts w:ascii="Times New Roman" w:hAnsi="Times New Roman" w:cs="Times New Roman"/>
          <w:color w:val="000000" w:themeColor="text1"/>
        </w:rPr>
        <w:t xml:space="preserve">.]. </w:t>
      </w:r>
      <w:r w:rsidRPr="00AE10D2">
        <w:rPr>
          <w:rFonts w:ascii="Times New Roman" w:hAnsi="Times New Roman" w:cs="Times New Roman"/>
          <w:i/>
          <w:iCs/>
          <w:color w:val="000000" w:themeColor="text1"/>
        </w:rPr>
        <w:t>Journal of Pharmacognosy and Phytochemistry</w:t>
      </w:r>
      <w:r w:rsidRPr="00AE10D2">
        <w:rPr>
          <w:rFonts w:ascii="Times New Roman" w:hAnsi="Times New Roman" w:cs="Times New Roman"/>
          <w:color w:val="000000" w:themeColor="text1"/>
        </w:rPr>
        <w:t>, 6(5), 2257-2260.</w:t>
      </w:r>
    </w:p>
    <w:p w14:paraId="354357D0"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lastRenderedPageBreak/>
        <w:t xml:space="preserve">Nur-E-Nabi, M., Haq, M. E., Ahmed, M., Hossain, M. M., Shefat-al-Maruf, M., Mahmud, F., &amp; Harun-Ur-Rashid, M. (2019). Genetic variability, correlation and path coefficient analysis in advanced generation of </w:t>
      </w:r>
      <w:r w:rsidRPr="00AE10D2">
        <w:rPr>
          <w:rFonts w:ascii="Times New Roman" w:hAnsi="Times New Roman" w:cs="Times New Roman"/>
          <w:i/>
          <w:iCs/>
          <w:color w:val="000000" w:themeColor="text1"/>
        </w:rPr>
        <w:t>Brassica napus</w:t>
      </w:r>
      <w:r w:rsidRPr="00AE10D2">
        <w:rPr>
          <w:rFonts w:ascii="Times New Roman" w:hAnsi="Times New Roman" w:cs="Times New Roman"/>
          <w:color w:val="000000" w:themeColor="text1"/>
        </w:rPr>
        <w:t xml:space="preserve"> L. J of S</w:t>
      </w:r>
      <w:r w:rsidRPr="00AE10D2">
        <w:rPr>
          <w:rFonts w:ascii="Times New Roman" w:hAnsi="Times New Roman" w:cs="Times New Roman"/>
          <w:i/>
          <w:iCs/>
          <w:color w:val="000000" w:themeColor="text1"/>
        </w:rPr>
        <w:t>ci Res and Rep</w:t>
      </w:r>
      <w:r w:rsidRPr="00AE10D2">
        <w:rPr>
          <w:rFonts w:ascii="Times New Roman" w:hAnsi="Times New Roman" w:cs="Times New Roman"/>
          <w:color w:val="000000" w:themeColor="text1"/>
        </w:rPr>
        <w:t>, 1-12.</w:t>
      </w:r>
    </w:p>
    <w:p w14:paraId="738C9935"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Priyanka, Singh, A., Singh, A. K., &amp; Kumar, A. (2024). Genetic diversity and inter-relationship between different traits in diverse leafy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var. rugosa) genotypes’. </w:t>
      </w:r>
      <w:proofErr w:type="spellStart"/>
      <w:r w:rsidRPr="00AE10D2">
        <w:rPr>
          <w:rFonts w:ascii="Times New Roman" w:hAnsi="Times New Roman" w:cs="Times New Roman"/>
          <w:i/>
          <w:iCs/>
          <w:color w:val="000000" w:themeColor="text1"/>
        </w:rPr>
        <w:t>Vegetos</w:t>
      </w:r>
      <w:proofErr w:type="spellEnd"/>
      <w:r w:rsidRPr="00AE10D2">
        <w:rPr>
          <w:rFonts w:ascii="Times New Roman" w:hAnsi="Times New Roman" w:cs="Times New Roman"/>
          <w:color w:val="000000" w:themeColor="text1"/>
        </w:rPr>
        <w:t>, 1-7.</w:t>
      </w:r>
    </w:p>
    <w:p w14:paraId="73DE6D81"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Sharma, A., Tripathi, M. K., Dangi, D., Mishra, R., Solanki, R., Tomar, S. S., ... &amp; Singh, J. (2025). Multivariate analysis of genetic diversity in Brassica species for yield and agronomical traits. </w:t>
      </w:r>
      <w:r w:rsidRPr="00AE10D2">
        <w:rPr>
          <w:rFonts w:ascii="Times New Roman" w:hAnsi="Times New Roman" w:cs="Times New Roman"/>
          <w:i/>
          <w:iCs/>
          <w:color w:val="000000" w:themeColor="text1"/>
        </w:rPr>
        <w:t>Journal of Experimental Agriculture International</w:t>
      </w:r>
      <w:r w:rsidRPr="00AE10D2">
        <w:rPr>
          <w:rFonts w:ascii="Times New Roman" w:hAnsi="Times New Roman" w:cs="Times New Roman"/>
          <w:color w:val="000000" w:themeColor="text1"/>
        </w:rPr>
        <w:t>, 47(8), 334-350.</w:t>
      </w:r>
    </w:p>
    <w:p w14:paraId="371BD364"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Sharma, A., Tripathi, M. K., Dangi, D., Mishra, R., Solanki, R., Tomar, S. S., ... &amp; Singh, J. (2025). Genetic analysis for yield improvement in Brassica species: Insights from variability and trait relationships. Journal of Scientific Research and Reports, 31(8), 749-766.</w:t>
      </w:r>
    </w:p>
    <w:p w14:paraId="03571308" w14:textId="77777777" w:rsid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Singh, I., Kumar, R., Kaur, S., Singh, H., &amp; Kaur, R. (2019). Combining ability studies using diallel mating design in Indian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(L.) </w:t>
      </w:r>
      <w:proofErr w:type="spellStart"/>
      <w:r w:rsidRPr="00AE10D2">
        <w:rPr>
          <w:rFonts w:ascii="Times New Roman" w:hAnsi="Times New Roman" w:cs="Times New Roman"/>
          <w:color w:val="000000" w:themeColor="text1"/>
        </w:rPr>
        <w:t>Czern</w:t>
      </w:r>
      <w:proofErr w:type="spellEnd"/>
      <w:r w:rsidRPr="00AE10D2">
        <w:rPr>
          <w:rFonts w:ascii="Times New Roman" w:hAnsi="Times New Roman" w:cs="Times New Roman"/>
          <w:color w:val="000000" w:themeColor="text1"/>
        </w:rPr>
        <w:t xml:space="preserve"> &amp; </w:t>
      </w:r>
      <w:proofErr w:type="spellStart"/>
      <w:r w:rsidRPr="00AE10D2">
        <w:rPr>
          <w:rFonts w:ascii="Times New Roman" w:hAnsi="Times New Roman" w:cs="Times New Roman"/>
          <w:color w:val="000000" w:themeColor="text1"/>
        </w:rPr>
        <w:t>Coss</w:t>
      </w:r>
      <w:proofErr w:type="spellEnd"/>
      <w:r w:rsidRPr="00AE10D2">
        <w:rPr>
          <w:rFonts w:ascii="Times New Roman" w:hAnsi="Times New Roman" w:cs="Times New Roman"/>
          <w:color w:val="000000" w:themeColor="text1"/>
        </w:rPr>
        <w:t xml:space="preserve">.]. </w:t>
      </w:r>
      <w:r w:rsidRPr="00AE10D2">
        <w:rPr>
          <w:rFonts w:ascii="Times New Roman" w:hAnsi="Times New Roman" w:cs="Times New Roman"/>
          <w:i/>
          <w:iCs/>
          <w:color w:val="000000" w:themeColor="text1"/>
        </w:rPr>
        <w:t>Indian Journal of Agricultural Research</w:t>
      </w:r>
      <w:r w:rsidRPr="00AE10D2">
        <w:rPr>
          <w:rFonts w:ascii="Times New Roman" w:hAnsi="Times New Roman" w:cs="Times New Roman"/>
          <w:color w:val="000000" w:themeColor="text1"/>
        </w:rPr>
        <w:t>, 53(3), 366-369.</w:t>
      </w:r>
    </w:p>
    <w:p w14:paraId="092B526C" w14:textId="387BE042" w:rsid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Singh, N., Vasudev, S., Kumar Yadava, D., Kumar, S., Naresh, S., Ramachandra Bhat, S., &amp; Vinod Prabhu, K. (2013). Assessment of genetic diversity in Brassica juncea Brassicaceae genotypes using phenotypic differences and SSR markers. </w:t>
      </w:r>
      <w:proofErr w:type="spellStart"/>
      <w:r w:rsidRPr="00AE10D2">
        <w:rPr>
          <w:rFonts w:ascii="Times New Roman" w:hAnsi="Times New Roman" w:cs="Times New Roman"/>
          <w:i/>
          <w:iCs/>
          <w:color w:val="000000" w:themeColor="text1"/>
        </w:rPr>
        <w:t>Revista</w:t>
      </w:r>
      <w:proofErr w:type="spellEnd"/>
      <w:r w:rsidRPr="00AE10D2">
        <w:rPr>
          <w:rFonts w:ascii="Times New Roman" w:hAnsi="Times New Roman" w:cs="Times New Roman"/>
          <w:i/>
          <w:iCs/>
          <w:color w:val="000000" w:themeColor="text1"/>
        </w:rPr>
        <w:t xml:space="preserve"> de </w:t>
      </w:r>
      <w:proofErr w:type="spellStart"/>
      <w:r w:rsidRPr="00AE10D2">
        <w:rPr>
          <w:rFonts w:ascii="Times New Roman" w:hAnsi="Times New Roman" w:cs="Times New Roman"/>
          <w:i/>
          <w:iCs/>
          <w:color w:val="000000" w:themeColor="text1"/>
        </w:rPr>
        <w:t>biología</w:t>
      </w:r>
      <w:proofErr w:type="spellEnd"/>
      <w:r w:rsidRPr="00AE10D2">
        <w:rPr>
          <w:rFonts w:ascii="Times New Roman" w:hAnsi="Times New Roman" w:cs="Times New Roman"/>
          <w:i/>
          <w:iCs/>
          <w:color w:val="000000" w:themeColor="text1"/>
        </w:rPr>
        <w:t xml:space="preserve"> Tropical</w:t>
      </w:r>
      <w:r w:rsidRPr="00AE10D2">
        <w:rPr>
          <w:rFonts w:ascii="Times New Roman" w:hAnsi="Times New Roman" w:cs="Times New Roman"/>
          <w:color w:val="000000" w:themeColor="text1"/>
        </w:rPr>
        <w:t>, 61(4), 1919-1934.</w:t>
      </w:r>
    </w:p>
    <w:p w14:paraId="1291B2B8" w14:textId="77777777" w:rsidR="00AE10D2" w:rsidRDefault="00AE10D2" w:rsidP="00AE10D2">
      <w:pPr>
        <w:spacing w:after="0" w:line="480" w:lineRule="auto"/>
        <w:jc w:val="both"/>
        <w:rPr>
          <w:rFonts w:ascii="Times New Roman" w:hAnsi="Times New Roman" w:cs="Times New Roman"/>
          <w:b/>
          <w:bCs/>
          <w:color w:val="000000" w:themeColor="text1"/>
        </w:rPr>
      </w:pPr>
    </w:p>
    <w:p w14:paraId="67999830" w14:textId="77777777" w:rsidR="00AE10D2" w:rsidRDefault="00AE10D2" w:rsidP="00AE10D2">
      <w:pPr>
        <w:spacing w:after="0" w:line="480" w:lineRule="auto"/>
        <w:jc w:val="both"/>
        <w:rPr>
          <w:rFonts w:ascii="Times New Roman" w:hAnsi="Times New Roman" w:cs="Times New Roman"/>
          <w:b/>
          <w:bCs/>
          <w:color w:val="000000" w:themeColor="text1"/>
        </w:rPr>
      </w:pPr>
    </w:p>
    <w:p w14:paraId="157A8B4A" w14:textId="77777777" w:rsidR="00AE10D2" w:rsidRDefault="00AE10D2" w:rsidP="00AE10D2">
      <w:pPr>
        <w:spacing w:after="0" w:line="480" w:lineRule="auto"/>
        <w:jc w:val="both"/>
        <w:rPr>
          <w:rFonts w:ascii="Times New Roman" w:hAnsi="Times New Roman" w:cs="Times New Roman"/>
          <w:b/>
          <w:bCs/>
          <w:color w:val="000000" w:themeColor="text1"/>
        </w:rPr>
      </w:pPr>
    </w:p>
    <w:p w14:paraId="2386DFC0" w14:textId="0A70690B" w:rsidR="00A902A4" w:rsidRPr="004F5C5F" w:rsidRDefault="00A902A4" w:rsidP="00AE10D2">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Table: 1: Skeleton of ANOVA table for the experiment design of mustard genotypes</w:t>
      </w:r>
    </w:p>
    <w:tbl>
      <w:tblPr>
        <w:tblW w:w="5000" w:type="pct"/>
        <w:tblLook w:val="04A0" w:firstRow="1" w:lastRow="0" w:firstColumn="1" w:lastColumn="0" w:noHBand="0" w:noVBand="1"/>
      </w:tblPr>
      <w:tblGrid>
        <w:gridCol w:w="4182"/>
        <w:gridCol w:w="1868"/>
        <w:gridCol w:w="1935"/>
        <w:gridCol w:w="1365"/>
      </w:tblGrid>
      <w:tr w:rsidR="004F5C5F" w:rsidRPr="004F5C5F" w14:paraId="3A1200BB" w14:textId="77777777" w:rsidTr="00E010AD">
        <w:trPr>
          <w:trHeight w:val="43"/>
        </w:trPr>
        <w:tc>
          <w:tcPr>
            <w:tcW w:w="2236" w:type="pct"/>
            <w:vMerge w:val="restart"/>
            <w:tcBorders>
              <w:top w:val="single" w:sz="4" w:space="0" w:color="auto"/>
              <w:left w:val="single" w:sz="4" w:space="0" w:color="auto"/>
              <w:bottom w:val="single" w:sz="4" w:space="0" w:color="000000"/>
              <w:right w:val="single" w:sz="4" w:space="0" w:color="auto"/>
            </w:tcBorders>
            <w:noWrap/>
            <w:vAlign w:val="center"/>
            <w:hideMark/>
          </w:tcPr>
          <w:bookmarkEnd w:id="2"/>
          <w:p w14:paraId="0842A10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Traits</w:t>
            </w:r>
          </w:p>
        </w:tc>
        <w:tc>
          <w:tcPr>
            <w:tcW w:w="2764" w:type="pct"/>
            <w:gridSpan w:val="3"/>
            <w:tcBorders>
              <w:top w:val="single" w:sz="4" w:space="0" w:color="auto"/>
              <w:left w:val="nil"/>
              <w:bottom w:val="single" w:sz="4" w:space="0" w:color="auto"/>
              <w:right w:val="single" w:sz="4" w:space="0" w:color="000000"/>
            </w:tcBorders>
            <w:noWrap/>
            <w:vAlign w:val="bottom"/>
            <w:hideMark/>
          </w:tcPr>
          <w:p w14:paraId="7F27EF3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Source of Variation</w:t>
            </w:r>
          </w:p>
        </w:tc>
      </w:tr>
      <w:tr w:rsidR="004F5C5F" w:rsidRPr="004F5C5F" w14:paraId="69CAED68" w14:textId="77777777" w:rsidTr="00E010AD">
        <w:trPr>
          <w:trHeight w:val="43"/>
        </w:trPr>
        <w:tc>
          <w:tcPr>
            <w:tcW w:w="2236" w:type="pct"/>
            <w:vMerge/>
            <w:tcBorders>
              <w:top w:val="single" w:sz="4" w:space="0" w:color="auto"/>
              <w:left w:val="single" w:sz="4" w:space="0" w:color="auto"/>
              <w:bottom w:val="single" w:sz="4" w:space="0" w:color="000000"/>
              <w:right w:val="single" w:sz="4" w:space="0" w:color="auto"/>
            </w:tcBorders>
            <w:vAlign w:val="center"/>
            <w:hideMark/>
          </w:tcPr>
          <w:p w14:paraId="5FB2CC4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p>
        </w:tc>
        <w:tc>
          <w:tcPr>
            <w:tcW w:w="999" w:type="pct"/>
            <w:tcBorders>
              <w:top w:val="nil"/>
              <w:left w:val="nil"/>
              <w:bottom w:val="single" w:sz="4" w:space="0" w:color="auto"/>
              <w:right w:val="single" w:sz="4" w:space="0" w:color="auto"/>
            </w:tcBorders>
            <w:noWrap/>
            <w:vAlign w:val="bottom"/>
            <w:hideMark/>
          </w:tcPr>
          <w:p w14:paraId="6954223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Replication (df=2)</w:t>
            </w:r>
          </w:p>
        </w:tc>
        <w:tc>
          <w:tcPr>
            <w:tcW w:w="1035" w:type="pct"/>
            <w:tcBorders>
              <w:top w:val="nil"/>
              <w:left w:val="nil"/>
              <w:bottom w:val="single" w:sz="4" w:space="0" w:color="auto"/>
              <w:right w:val="single" w:sz="4" w:space="0" w:color="auto"/>
            </w:tcBorders>
            <w:noWrap/>
            <w:vAlign w:val="bottom"/>
            <w:hideMark/>
          </w:tcPr>
          <w:p w14:paraId="5BB1E1C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Treatment (df=29)</w:t>
            </w:r>
          </w:p>
        </w:tc>
        <w:tc>
          <w:tcPr>
            <w:tcW w:w="730" w:type="pct"/>
            <w:tcBorders>
              <w:top w:val="nil"/>
              <w:left w:val="nil"/>
              <w:bottom w:val="single" w:sz="4" w:space="0" w:color="auto"/>
              <w:right w:val="single" w:sz="4" w:space="0" w:color="auto"/>
            </w:tcBorders>
            <w:noWrap/>
            <w:vAlign w:val="bottom"/>
            <w:hideMark/>
          </w:tcPr>
          <w:p w14:paraId="522ED5B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Error (df=58)</w:t>
            </w:r>
          </w:p>
        </w:tc>
      </w:tr>
      <w:tr w:rsidR="004F5C5F" w:rsidRPr="004F5C5F" w14:paraId="3A197CC0"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90293A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50% flowering</w:t>
            </w:r>
          </w:p>
        </w:tc>
        <w:tc>
          <w:tcPr>
            <w:tcW w:w="999" w:type="pct"/>
            <w:tcBorders>
              <w:top w:val="nil"/>
              <w:left w:val="nil"/>
              <w:bottom w:val="single" w:sz="4" w:space="0" w:color="auto"/>
              <w:right w:val="single" w:sz="4" w:space="0" w:color="auto"/>
            </w:tcBorders>
            <w:noWrap/>
            <w:vAlign w:val="bottom"/>
            <w:hideMark/>
          </w:tcPr>
          <w:p w14:paraId="62E69A6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3.63</w:t>
            </w:r>
          </w:p>
        </w:tc>
        <w:tc>
          <w:tcPr>
            <w:tcW w:w="1035" w:type="pct"/>
            <w:tcBorders>
              <w:top w:val="nil"/>
              <w:left w:val="nil"/>
              <w:bottom w:val="single" w:sz="4" w:space="0" w:color="auto"/>
              <w:right w:val="single" w:sz="4" w:space="0" w:color="auto"/>
            </w:tcBorders>
            <w:noWrap/>
            <w:vAlign w:val="bottom"/>
            <w:hideMark/>
          </w:tcPr>
          <w:p w14:paraId="43BF02A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36.23**</w:t>
            </w:r>
          </w:p>
        </w:tc>
        <w:tc>
          <w:tcPr>
            <w:tcW w:w="730" w:type="pct"/>
            <w:tcBorders>
              <w:top w:val="nil"/>
              <w:left w:val="nil"/>
              <w:bottom w:val="single" w:sz="4" w:space="0" w:color="auto"/>
              <w:right w:val="single" w:sz="4" w:space="0" w:color="auto"/>
            </w:tcBorders>
            <w:noWrap/>
            <w:vAlign w:val="bottom"/>
            <w:hideMark/>
          </w:tcPr>
          <w:p w14:paraId="11D52C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1.59</w:t>
            </w:r>
          </w:p>
        </w:tc>
      </w:tr>
      <w:tr w:rsidR="004F5C5F" w:rsidRPr="004F5C5F" w14:paraId="09C4DC34"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7ED39F7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maturity</w:t>
            </w:r>
          </w:p>
        </w:tc>
        <w:tc>
          <w:tcPr>
            <w:tcW w:w="999" w:type="pct"/>
            <w:tcBorders>
              <w:top w:val="nil"/>
              <w:left w:val="nil"/>
              <w:bottom w:val="single" w:sz="4" w:space="0" w:color="auto"/>
              <w:right w:val="single" w:sz="4" w:space="0" w:color="auto"/>
            </w:tcBorders>
            <w:noWrap/>
            <w:vAlign w:val="bottom"/>
            <w:hideMark/>
          </w:tcPr>
          <w:p w14:paraId="1798E67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2.18</w:t>
            </w:r>
          </w:p>
        </w:tc>
        <w:tc>
          <w:tcPr>
            <w:tcW w:w="1035" w:type="pct"/>
            <w:tcBorders>
              <w:top w:val="nil"/>
              <w:left w:val="nil"/>
              <w:bottom w:val="single" w:sz="4" w:space="0" w:color="auto"/>
              <w:right w:val="single" w:sz="4" w:space="0" w:color="auto"/>
            </w:tcBorders>
            <w:noWrap/>
            <w:vAlign w:val="bottom"/>
            <w:hideMark/>
          </w:tcPr>
          <w:p w14:paraId="5FCEBF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6.25**</w:t>
            </w:r>
          </w:p>
        </w:tc>
        <w:tc>
          <w:tcPr>
            <w:tcW w:w="730" w:type="pct"/>
            <w:tcBorders>
              <w:top w:val="nil"/>
              <w:left w:val="nil"/>
              <w:bottom w:val="single" w:sz="4" w:space="0" w:color="auto"/>
              <w:right w:val="single" w:sz="4" w:space="0" w:color="auto"/>
            </w:tcBorders>
            <w:noWrap/>
            <w:vAlign w:val="bottom"/>
            <w:hideMark/>
          </w:tcPr>
          <w:p w14:paraId="1987CCB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r>
      <w:tr w:rsidR="004F5C5F" w:rsidRPr="004F5C5F" w14:paraId="48006064"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60405CF4"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 xml:space="preserve">Plant height </w:t>
            </w:r>
          </w:p>
        </w:tc>
        <w:tc>
          <w:tcPr>
            <w:tcW w:w="999" w:type="pct"/>
            <w:tcBorders>
              <w:top w:val="nil"/>
              <w:left w:val="nil"/>
              <w:bottom w:val="single" w:sz="4" w:space="0" w:color="auto"/>
              <w:right w:val="single" w:sz="4" w:space="0" w:color="auto"/>
            </w:tcBorders>
            <w:noWrap/>
            <w:vAlign w:val="bottom"/>
            <w:hideMark/>
          </w:tcPr>
          <w:p w14:paraId="203AE0F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4.71</w:t>
            </w:r>
          </w:p>
        </w:tc>
        <w:tc>
          <w:tcPr>
            <w:tcW w:w="1035" w:type="pct"/>
            <w:tcBorders>
              <w:top w:val="nil"/>
              <w:left w:val="nil"/>
              <w:bottom w:val="single" w:sz="4" w:space="0" w:color="auto"/>
              <w:right w:val="single" w:sz="4" w:space="0" w:color="auto"/>
            </w:tcBorders>
            <w:noWrap/>
            <w:vAlign w:val="bottom"/>
            <w:hideMark/>
          </w:tcPr>
          <w:p w14:paraId="0DD56C4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82.94**</w:t>
            </w:r>
          </w:p>
        </w:tc>
        <w:tc>
          <w:tcPr>
            <w:tcW w:w="730" w:type="pct"/>
            <w:tcBorders>
              <w:top w:val="nil"/>
              <w:left w:val="nil"/>
              <w:bottom w:val="single" w:sz="4" w:space="0" w:color="auto"/>
              <w:right w:val="single" w:sz="4" w:space="0" w:color="auto"/>
            </w:tcBorders>
            <w:noWrap/>
            <w:vAlign w:val="bottom"/>
            <w:hideMark/>
          </w:tcPr>
          <w:p w14:paraId="4FA6AB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10.63</w:t>
            </w:r>
          </w:p>
        </w:tc>
      </w:tr>
      <w:tr w:rsidR="004F5C5F" w:rsidRPr="004F5C5F" w14:paraId="20941B7A"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517EADC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primary branches per plant</w:t>
            </w:r>
          </w:p>
        </w:tc>
        <w:tc>
          <w:tcPr>
            <w:tcW w:w="999" w:type="pct"/>
            <w:tcBorders>
              <w:top w:val="nil"/>
              <w:left w:val="nil"/>
              <w:bottom w:val="single" w:sz="4" w:space="0" w:color="auto"/>
              <w:right w:val="single" w:sz="4" w:space="0" w:color="auto"/>
            </w:tcBorders>
            <w:noWrap/>
            <w:vAlign w:val="bottom"/>
            <w:hideMark/>
          </w:tcPr>
          <w:p w14:paraId="03DD6FC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0.26</w:t>
            </w:r>
          </w:p>
        </w:tc>
        <w:tc>
          <w:tcPr>
            <w:tcW w:w="1035" w:type="pct"/>
            <w:tcBorders>
              <w:top w:val="nil"/>
              <w:left w:val="nil"/>
              <w:bottom w:val="single" w:sz="4" w:space="0" w:color="auto"/>
              <w:right w:val="single" w:sz="4" w:space="0" w:color="auto"/>
            </w:tcBorders>
            <w:noWrap/>
            <w:vAlign w:val="bottom"/>
            <w:hideMark/>
          </w:tcPr>
          <w:p w14:paraId="6115FFE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0.31**</w:t>
            </w:r>
          </w:p>
        </w:tc>
        <w:tc>
          <w:tcPr>
            <w:tcW w:w="730" w:type="pct"/>
            <w:tcBorders>
              <w:top w:val="nil"/>
              <w:left w:val="nil"/>
              <w:bottom w:val="single" w:sz="4" w:space="0" w:color="auto"/>
              <w:right w:val="single" w:sz="4" w:space="0" w:color="auto"/>
            </w:tcBorders>
            <w:noWrap/>
            <w:vAlign w:val="bottom"/>
            <w:hideMark/>
          </w:tcPr>
          <w:p w14:paraId="24064BB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w:t>
            </w:r>
          </w:p>
        </w:tc>
      </w:tr>
      <w:tr w:rsidR="004F5C5F" w:rsidRPr="004F5C5F" w14:paraId="7A5CC450"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6CEEE94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secondary branches per plant</w:t>
            </w:r>
          </w:p>
        </w:tc>
        <w:tc>
          <w:tcPr>
            <w:tcW w:w="999" w:type="pct"/>
            <w:tcBorders>
              <w:top w:val="nil"/>
              <w:left w:val="nil"/>
              <w:bottom w:val="single" w:sz="4" w:space="0" w:color="auto"/>
              <w:right w:val="single" w:sz="4" w:space="0" w:color="auto"/>
            </w:tcBorders>
            <w:noWrap/>
            <w:vAlign w:val="bottom"/>
            <w:hideMark/>
          </w:tcPr>
          <w:p w14:paraId="2478B1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w:t>
            </w:r>
          </w:p>
        </w:tc>
        <w:tc>
          <w:tcPr>
            <w:tcW w:w="1035" w:type="pct"/>
            <w:tcBorders>
              <w:top w:val="nil"/>
              <w:left w:val="nil"/>
              <w:bottom w:val="single" w:sz="4" w:space="0" w:color="auto"/>
              <w:right w:val="single" w:sz="4" w:space="0" w:color="auto"/>
            </w:tcBorders>
            <w:noWrap/>
            <w:vAlign w:val="bottom"/>
            <w:hideMark/>
          </w:tcPr>
          <w:p w14:paraId="4530BC9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0.57**</w:t>
            </w:r>
          </w:p>
        </w:tc>
        <w:tc>
          <w:tcPr>
            <w:tcW w:w="730" w:type="pct"/>
            <w:tcBorders>
              <w:top w:val="nil"/>
              <w:left w:val="nil"/>
              <w:bottom w:val="single" w:sz="4" w:space="0" w:color="auto"/>
              <w:right w:val="single" w:sz="4" w:space="0" w:color="auto"/>
            </w:tcBorders>
            <w:noWrap/>
            <w:vAlign w:val="bottom"/>
            <w:hideMark/>
          </w:tcPr>
          <w:p w14:paraId="79C0F3F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w:t>
            </w:r>
          </w:p>
        </w:tc>
      </w:tr>
      <w:tr w:rsidR="004F5C5F" w:rsidRPr="004F5C5F" w14:paraId="3A592404" w14:textId="77777777" w:rsidTr="00E010AD">
        <w:trPr>
          <w:trHeight w:val="87"/>
        </w:trPr>
        <w:tc>
          <w:tcPr>
            <w:tcW w:w="2236" w:type="pct"/>
            <w:tcBorders>
              <w:top w:val="nil"/>
              <w:left w:val="single" w:sz="4" w:space="0" w:color="auto"/>
              <w:bottom w:val="single" w:sz="4" w:space="0" w:color="auto"/>
              <w:right w:val="single" w:sz="4" w:space="0" w:color="auto"/>
            </w:tcBorders>
            <w:noWrap/>
            <w:vAlign w:val="bottom"/>
            <w:hideMark/>
          </w:tcPr>
          <w:p w14:paraId="53E4331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 xml:space="preserve">Length of main </w:t>
            </w:r>
            <w:proofErr w:type="spellStart"/>
            <w:r w:rsidRPr="004F5C5F">
              <w:rPr>
                <w:rFonts w:ascii="Times New Roman" w:eastAsia="Times New Roman" w:hAnsi="Times New Roman" w:cs="Times New Roman"/>
                <w:b/>
                <w:bCs/>
                <w:color w:val="000000" w:themeColor="text1"/>
                <w:sz w:val="16"/>
                <w:szCs w:val="16"/>
              </w:rPr>
              <w:t>receme</w:t>
            </w:r>
            <w:proofErr w:type="spellEnd"/>
          </w:p>
        </w:tc>
        <w:tc>
          <w:tcPr>
            <w:tcW w:w="999" w:type="pct"/>
            <w:tcBorders>
              <w:top w:val="nil"/>
              <w:left w:val="nil"/>
              <w:bottom w:val="single" w:sz="4" w:space="0" w:color="auto"/>
              <w:right w:val="single" w:sz="4" w:space="0" w:color="auto"/>
            </w:tcBorders>
            <w:noWrap/>
            <w:vAlign w:val="bottom"/>
            <w:hideMark/>
          </w:tcPr>
          <w:p w14:paraId="7487CC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55.29</w:t>
            </w:r>
          </w:p>
        </w:tc>
        <w:tc>
          <w:tcPr>
            <w:tcW w:w="1035" w:type="pct"/>
            <w:tcBorders>
              <w:top w:val="nil"/>
              <w:left w:val="nil"/>
              <w:bottom w:val="single" w:sz="4" w:space="0" w:color="auto"/>
              <w:right w:val="single" w:sz="4" w:space="0" w:color="auto"/>
            </w:tcBorders>
            <w:noWrap/>
            <w:vAlign w:val="bottom"/>
            <w:hideMark/>
          </w:tcPr>
          <w:p w14:paraId="18B73C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277.22**</w:t>
            </w:r>
          </w:p>
        </w:tc>
        <w:tc>
          <w:tcPr>
            <w:tcW w:w="730" w:type="pct"/>
            <w:tcBorders>
              <w:top w:val="nil"/>
              <w:left w:val="nil"/>
              <w:bottom w:val="single" w:sz="4" w:space="0" w:color="auto"/>
              <w:right w:val="single" w:sz="4" w:space="0" w:color="auto"/>
            </w:tcBorders>
            <w:noWrap/>
            <w:vAlign w:val="bottom"/>
            <w:hideMark/>
          </w:tcPr>
          <w:p w14:paraId="489940D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7.73</w:t>
            </w:r>
          </w:p>
        </w:tc>
      </w:tr>
      <w:tr w:rsidR="004F5C5F" w:rsidRPr="004F5C5F" w14:paraId="41D85465"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08C771D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Length of siliqua</w:t>
            </w:r>
          </w:p>
        </w:tc>
        <w:tc>
          <w:tcPr>
            <w:tcW w:w="999" w:type="pct"/>
            <w:tcBorders>
              <w:top w:val="nil"/>
              <w:left w:val="nil"/>
              <w:bottom w:val="single" w:sz="4" w:space="0" w:color="auto"/>
              <w:right w:val="single" w:sz="4" w:space="0" w:color="auto"/>
            </w:tcBorders>
            <w:noWrap/>
            <w:vAlign w:val="bottom"/>
            <w:hideMark/>
          </w:tcPr>
          <w:p w14:paraId="6667FE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w:t>
            </w:r>
          </w:p>
        </w:tc>
        <w:tc>
          <w:tcPr>
            <w:tcW w:w="1035" w:type="pct"/>
            <w:tcBorders>
              <w:top w:val="nil"/>
              <w:left w:val="nil"/>
              <w:bottom w:val="single" w:sz="4" w:space="0" w:color="auto"/>
              <w:right w:val="single" w:sz="4" w:space="0" w:color="auto"/>
            </w:tcBorders>
            <w:noWrap/>
            <w:vAlign w:val="bottom"/>
            <w:hideMark/>
          </w:tcPr>
          <w:p w14:paraId="3EAAD90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1.56**</w:t>
            </w:r>
          </w:p>
        </w:tc>
        <w:tc>
          <w:tcPr>
            <w:tcW w:w="730" w:type="pct"/>
            <w:tcBorders>
              <w:top w:val="nil"/>
              <w:left w:val="nil"/>
              <w:bottom w:val="single" w:sz="4" w:space="0" w:color="auto"/>
              <w:right w:val="single" w:sz="4" w:space="0" w:color="auto"/>
            </w:tcBorders>
            <w:noWrap/>
            <w:vAlign w:val="bottom"/>
            <w:hideMark/>
          </w:tcPr>
          <w:p w14:paraId="3B54DE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w:t>
            </w:r>
          </w:p>
        </w:tc>
      </w:tr>
      <w:tr w:rsidR="004F5C5F" w:rsidRPr="004F5C5F" w14:paraId="5BCA7C67"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32A8A3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siliquae on main raceme</w:t>
            </w:r>
          </w:p>
        </w:tc>
        <w:tc>
          <w:tcPr>
            <w:tcW w:w="999" w:type="pct"/>
            <w:tcBorders>
              <w:top w:val="nil"/>
              <w:left w:val="nil"/>
              <w:bottom w:val="single" w:sz="4" w:space="0" w:color="auto"/>
              <w:right w:val="single" w:sz="4" w:space="0" w:color="auto"/>
            </w:tcBorders>
            <w:noWrap/>
            <w:vAlign w:val="bottom"/>
            <w:hideMark/>
          </w:tcPr>
          <w:p w14:paraId="3204826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141.05</w:t>
            </w:r>
          </w:p>
        </w:tc>
        <w:tc>
          <w:tcPr>
            <w:tcW w:w="1035" w:type="pct"/>
            <w:tcBorders>
              <w:top w:val="nil"/>
              <w:left w:val="nil"/>
              <w:bottom w:val="single" w:sz="4" w:space="0" w:color="auto"/>
              <w:right w:val="single" w:sz="4" w:space="0" w:color="auto"/>
            </w:tcBorders>
            <w:noWrap/>
            <w:vAlign w:val="bottom"/>
            <w:hideMark/>
          </w:tcPr>
          <w:p w14:paraId="720B3B8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163.82**</w:t>
            </w:r>
          </w:p>
        </w:tc>
        <w:tc>
          <w:tcPr>
            <w:tcW w:w="730" w:type="pct"/>
            <w:tcBorders>
              <w:top w:val="nil"/>
              <w:left w:val="nil"/>
              <w:bottom w:val="single" w:sz="4" w:space="0" w:color="auto"/>
              <w:right w:val="single" w:sz="4" w:space="0" w:color="auto"/>
            </w:tcBorders>
            <w:noWrap/>
            <w:vAlign w:val="bottom"/>
            <w:hideMark/>
          </w:tcPr>
          <w:p w14:paraId="33F8686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6.90</w:t>
            </w:r>
          </w:p>
        </w:tc>
      </w:tr>
      <w:tr w:rsidR="004F5C5F" w:rsidRPr="004F5C5F" w14:paraId="27A29B9D" w14:textId="77777777" w:rsidTr="00E010AD">
        <w:trPr>
          <w:trHeight w:val="67"/>
        </w:trPr>
        <w:tc>
          <w:tcPr>
            <w:tcW w:w="2236" w:type="pct"/>
            <w:tcBorders>
              <w:top w:val="nil"/>
              <w:left w:val="single" w:sz="4" w:space="0" w:color="auto"/>
              <w:bottom w:val="single" w:sz="4" w:space="0" w:color="auto"/>
              <w:right w:val="single" w:sz="4" w:space="0" w:color="auto"/>
            </w:tcBorders>
            <w:noWrap/>
            <w:vAlign w:val="bottom"/>
            <w:hideMark/>
          </w:tcPr>
          <w:p w14:paraId="021369B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seeds per siliqua</w:t>
            </w:r>
          </w:p>
        </w:tc>
        <w:tc>
          <w:tcPr>
            <w:tcW w:w="999" w:type="pct"/>
            <w:tcBorders>
              <w:top w:val="nil"/>
              <w:left w:val="nil"/>
              <w:bottom w:val="single" w:sz="4" w:space="0" w:color="auto"/>
              <w:right w:val="single" w:sz="4" w:space="0" w:color="auto"/>
            </w:tcBorders>
            <w:noWrap/>
            <w:vAlign w:val="bottom"/>
            <w:hideMark/>
          </w:tcPr>
          <w:p w14:paraId="3DCB53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26.83</w:t>
            </w:r>
          </w:p>
        </w:tc>
        <w:tc>
          <w:tcPr>
            <w:tcW w:w="1035" w:type="pct"/>
            <w:tcBorders>
              <w:top w:val="nil"/>
              <w:left w:val="nil"/>
              <w:bottom w:val="single" w:sz="4" w:space="0" w:color="auto"/>
              <w:right w:val="single" w:sz="4" w:space="0" w:color="auto"/>
            </w:tcBorders>
            <w:noWrap/>
            <w:vAlign w:val="bottom"/>
            <w:hideMark/>
          </w:tcPr>
          <w:p w14:paraId="3C4923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97.50**</w:t>
            </w:r>
          </w:p>
        </w:tc>
        <w:tc>
          <w:tcPr>
            <w:tcW w:w="730" w:type="pct"/>
            <w:tcBorders>
              <w:top w:val="nil"/>
              <w:left w:val="nil"/>
              <w:bottom w:val="single" w:sz="4" w:space="0" w:color="auto"/>
              <w:right w:val="single" w:sz="4" w:space="0" w:color="auto"/>
            </w:tcBorders>
            <w:noWrap/>
            <w:vAlign w:val="bottom"/>
            <w:hideMark/>
          </w:tcPr>
          <w:p w14:paraId="5CF1143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5.44</w:t>
            </w:r>
          </w:p>
        </w:tc>
      </w:tr>
      <w:tr w:rsidR="004F5C5F" w:rsidRPr="004F5C5F" w14:paraId="50CBA31B"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438B10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Test weight</w:t>
            </w:r>
          </w:p>
        </w:tc>
        <w:tc>
          <w:tcPr>
            <w:tcW w:w="999" w:type="pct"/>
            <w:tcBorders>
              <w:top w:val="nil"/>
              <w:left w:val="nil"/>
              <w:bottom w:val="single" w:sz="4" w:space="0" w:color="auto"/>
              <w:right w:val="single" w:sz="4" w:space="0" w:color="auto"/>
            </w:tcBorders>
            <w:noWrap/>
            <w:vAlign w:val="bottom"/>
            <w:hideMark/>
          </w:tcPr>
          <w:p w14:paraId="2DEB141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w:t>
            </w:r>
          </w:p>
        </w:tc>
        <w:tc>
          <w:tcPr>
            <w:tcW w:w="1035" w:type="pct"/>
            <w:tcBorders>
              <w:top w:val="nil"/>
              <w:left w:val="nil"/>
              <w:bottom w:val="single" w:sz="4" w:space="0" w:color="auto"/>
              <w:right w:val="single" w:sz="4" w:space="0" w:color="auto"/>
            </w:tcBorders>
            <w:noWrap/>
            <w:vAlign w:val="bottom"/>
            <w:hideMark/>
          </w:tcPr>
          <w:p w14:paraId="2E6F381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w:t>
            </w:r>
          </w:p>
        </w:tc>
        <w:tc>
          <w:tcPr>
            <w:tcW w:w="730" w:type="pct"/>
            <w:tcBorders>
              <w:top w:val="nil"/>
              <w:left w:val="nil"/>
              <w:bottom w:val="single" w:sz="4" w:space="0" w:color="auto"/>
              <w:right w:val="single" w:sz="4" w:space="0" w:color="auto"/>
            </w:tcBorders>
            <w:noWrap/>
            <w:vAlign w:val="bottom"/>
            <w:hideMark/>
          </w:tcPr>
          <w:p w14:paraId="7BC85E0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w:t>
            </w:r>
          </w:p>
        </w:tc>
      </w:tr>
      <w:tr w:rsidR="004F5C5F" w:rsidRPr="004F5C5F" w14:paraId="03FBDEED"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F3D3321"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Oil content</w:t>
            </w:r>
          </w:p>
        </w:tc>
        <w:tc>
          <w:tcPr>
            <w:tcW w:w="999" w:type="pct"/>
            <w:tcBorders>
              <w:top w:val="nil"/>
              <w:left w:val="nil"/>
              <w:bottom w:val="single" w:sz="4" w:space="0" w:color="auto"/>
              <w:right w:val="single" w:sz="4" w:space="0" w:color="auto"/>
            </w:tcBorders>
            <w:noWrap/>
            <w:vAlign w:val="bottom"/>
            <w:hideMark/>
          </w:tcPr>
          <w:p w14:paraId="59DF37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0.69</w:t>
            </w:r>
          </w:p>
        </w:tc>
        <w:tc>
          <w:tcPr>
            <w:tcW w:w="1035" w:type="pct"/>
            <w:tcBorders>
              <w:top w:val="nil"/>
              <w:left w:val="nil"/>
              <w:bottom w:val="single" w:sz="4" w:space="0" w:color="auto"/>
              <w:right w:val="single" w:sz="4" w:space="0" w:color="auto"/>
            </w:tcBorders>
            <w:noWrap/>
            <w:vAlign w:val="bottom"/>
            <w:hideMark/>
          </w:tcPr>
          <w:p w14:paraId="6354B0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6.41**</w:t>
            </w:r>
          </w:p>
        </w:tc>
        <w:tc>
          <w:tcPr>
            <w:tcW w:w="730" w:type="pct"/>
            <w:tcBorders>
              <w:top w:val="nil"/>
              <w:left w:val="nil"/>
              <w:bottom w:val="single" w:sz="4" w:space="0" w:color="auto"/>
              <w:right w:val="single" w:sz="4" w:space="0" w:color="auto"/>
            </w:tcBorders>
            <w:noWrap/>
            <w:vAlign w:val="bottom"/>
            <w:hideMark/>
          </w:tcPr>
          <w:p w14:paraId="430077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3.17</w:t>
            </w:r>
          </w:p>
        </w:tc>
      </w:tr>
      <w:tr w:rsidR="004F5C5F" w:rsidRPr="004F5C5F" w14:paraId="2973EA3F" w14:textId="77777777" w:rsidTr="00E010AD">
        <w:trPr>
          <w:trHeight w:val="47"/>
        </w:trPr>
        <w:tc>
          <w:tcPr>
            <w:tcW w:w="2236" w:type="pct"/>
            <w:tcBorders>
              <w:top w:val="nil"/>
              <w:left w:val="single" w:sz="4" w:space="0" w:color="auto"/>
              <w:bottom w:val="single" w:sz="4" w:space="0" w:color="auto"/>
              <w:right w:val="single" w:sz="4" w:space="0" w:color="auto"/>
            </w:tcBorders>
            <w:noWrap/>
            <w:vAlign w:val="bottom"/>
            <w:hideMark/>
          </w:tcPr>
          <w:p w14:paraId="70A3CA9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Harvest index</w:t>
            </w:r>
          </w:p>
        </w:tc>
        <w:tc>
          <w:tcPr>
            <w:tcW w:w="999" w:type="pct"/>
            <w:tcBorders>
              <w:top w:val="nil"/>
              <w:left w:val="nil"/>
              <w:bottom w:val="single" w:sz="4" w:space="0" w:color="auto"/>
              <w:right w:val="single" w:sz="4" w:space="0" w:color="auto"/>
            </w:tcBorders>
            <w:noWrap/>
            <w:vAlign w:val="bottom"/>
            <w:hideMark/>
          </w:tcPr>
          <w:p w14:paraId="56A0E2C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40.60</w:t>
            </w:r>
          </w:p>
        </w:tc>
        <w:tc>
          <w:tcPr>
            <w:tcW w:w="1035" w:type="pct"/>
            <w:tcBorders>
              <w:top w:val="nil"/>
              <w:left w:val="nil"/>
              <w:bottom w:val="single" w:sz="4" w:space="0" w:color="auto"/>
              <w:right w:val="single" w:sz="4" w:space="0" w:color="auto"/>
            </w:tcBorders>
            <w:noWrap/>
            <w:vAlign w:val="bottom"/>
            <w:hideMark/>
          </w:tcPr>
          <w:p w14:paraId="752966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57.90**</w:t>
            </w:r>
          </w:p>
        </w:tc>
        <w:tc>
          <w:tcPr>
            <w:tcW w:w="730" w:type="pct"/>
            <w:tcBorders>
              <w:top w:val="nil"/>
              <w:left w:val="nil"/>
              <w:bottom w:val="single" w:sz="4" w:space="0" w:color="auto"/>
              <w:right w:val="single" w:sz="4" w:space="0" w:color="auto"/>
            </w:tcBorders>
            <w:noWrap/>
            <w:vAlign w:val="bottom"/>
            <w:hideMark/>
          </w:tcPr>
          <w:p w14:paraId="503C040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7.84</w:t>
            </w:r>
          </w:p>
        </w:tc>
      </w:tr>
      <w:tr w:rsidR="004F5C5F" w:rsidRPr="004F5C5F" w14:paraId="43186619"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5EEE3AF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lastRenderedPageBreak/>
              <w:t>Seed yield per plant</w:t>
            </w:r>
          </w:p>
        </w:tc>
        <w:tc>
          <w:tcPr>
            <w:tcW w:w="999" w:type="pct"/>
            <w:tcBorders>
              <w:top w:val="nil"/>
              <w:left w:val="nil"/>
              <w:bottom w:val="single" w:sz="4" w:space="0" w:color="auto"/>
              <w:right w:val="single" w:sz="4" w:space="0" w:color="auto"/>
            </w:tcBorders>
            <w:noWrap/>
            <w:vAlign w:val="bottom"/>
            <w:hideMark/>
          </w:tcPr>
          <w:p w14:paraId="74590BE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0.51</w:t>
            </w:r>
          </w:p>
        </w:tc>
        <w:tc>
          <w:tcPr>
            <w:tcW w:w="1035" w:type="pct"/>
            <w:tcBorders>
              <w:top w:val="nil"/>
              <w:left w:val="nil"/>
              <w:bottom w:val="single" w:sz="4" w:space="0" w:color="auto"/>
              <w:right w:val="single" w:sz="4" w:space="0" w:color="auto"/>
            </w:tcBorders>
            <w:noWrap/>
            <w:vAlign w:val="bottom"/>
            <w:hideMark/>
          </w:tcPr>
          <w:p w14:paraId="172A14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5.90**</w:t>
            </w:r>
          </w:p>
        </w:tc>
        <w:tc>
          <w:tcPr>
            <w:tcW w:w="730" w:type="pct"/>
            <w:tcBorders>
              <w:top w:val="nil"/>
              <w:left w:val="nil"/>
              <w:bottom w:val="single" w:sz="4" w:space="0" w:color="auto"/>
              <w:right w:val="single" w:sz="4" w:space="0" w:color="auto"/>
            </w:tcBorders>
            <w:noWrap/>
            <w:vAlign w:val="bottom"/>
            <w:hideMark/>
          </w:tcPr>
          <w:p w14:paraId="446DCB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w:t>
            </w:r>
          </w:p>
        </w:tc>
      </w:tr>
    </w:tbl>
    <w:p w14:paraId="31DBC1CE" w14:textId="77777777" w:rsidR="00A902A4" w:rsidRPr="004F5C5F" w:rsidRDefault="00A902A4" w:rsidP="00A902A4">
      <w:pPr>
        <w:rPr>
          <w:rFonts w:ascii="Times New Roman" w:hAnsi="Times New Roman" w:cs="Times New Roman"/>
          <w:b/>
          <w:bCs/>
          <w:color w:val="000000" w:themeColor="text1"/>
        </w:rPr>
      </w:pPr>
      <w:r w:rsidRPr="004F5C5F">
        <w:rPr>
          <w:rFonts w:ascii="Times New Roman" w:hAnsi="Times New Roman" w:cs="Times New Roman"/>
          <w:b/>
          <w:bCs/>
          <w:i/>
          <w:iCs/>
          <w:color w:val="000000" w:themeColor="text1"/>
        </w:rPr>
        <w:t>*, ** indicate significance at the 0.05 and 0.01 probability levels, respectively</w:t>
      </w:r>
    </w:p>
    <w:p w14:paraId="6F571DBC" w14:textId="7126E1CB" w:rsidR="00A902A4" w:rsidRPr="004F5C5F" w:rsidRDefault="00A902A4" w:rsidP="00A902A4">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Table: 2. Mean and range of 30 Indian mustard genotypes</w:t>
      </w:r>
    </w:p>
    <w:tbl>
      <w:tblPr>
        <w:tblW w:w="5000" w:type="pct"/>
        <w:tblLook w:val="04A0" w:firstRow="1" w:lastRow="0" w:firstColumn="1" w:lastColumn="0" w:noHBand="0" w:noVBand="1"/>
      </w:tblPr>
      <w:tblGrid>
        <w:gridCol w:w="1617"/>
        <w:gridCol w:w="597"/>
        <w:gridCol w:w="698"/>
        <w:gridCol w:w="698"/>
        <w:gridCol w:w="536"/>
        <w:gridCol w:w="528"/>
        <w:gridCol w:w="597"/>
        <w:gridCol w:w="496"/>
        <w:gridCol w:w="597"/>
        <w:gridCol w:w="698"/>
        <w:gridCol w:w="496"/>
        <w:gridCol w:w="597"/>
        <w:gridCol w:w="598"/>
        <w:gridCol w:w="597"/>
      </w:tblGrid>
      <w:tr w:rsidR="004F5C5F" w:rsidRPr="004F5C5F" w14:paraId="79896577" w14:textId="77777777" w:rsidTr="000F71CC">
        <w:trPr>
          <w:trHeight w:val="50"/>
        </w:trPr>
        <w:tc>
          <w:tcPr>
            <w:tcW w:w="865" w:type="pct"/>
            <w:tcBorders>
              <w:top w:val="single" w:sz="4" w:space="0" w:color="auto"/>
              <w:left w:val="single" w:sz="4" w:space="0" w:color="auto"/>
              <w:bottom w:val="single" w:sz="4" w:space="0" w:color="auto"/>
              <w:right w:val="single" w:sz="4" w:space="0" w:color="auto"/>
            </w:tcBorders>
            <w:noWrap/>
            <w:vAlign w:val="bottom"/>
            <w:hideMark/>
          </w:tcPr>
          <w:p w14:paraId="7C1CAA7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Genotype Name</w:t>
            </w:r>
          </w:p>
        </w:tc>
        <w:tc>
          <w:tcPr>
            <w:tcW w:w="320" w:type="pct"/>
            <w:tcBorders>
              <w:top w:val="single" w:sz="4" w:space="0" w:color="auto"/>
              <w:left w:val="nil"/>
              <w:bottom w:val="single" w:sz="4" w:space="0" w:color="auto"/>
              <w:right w:val="single" w:sz="4" w:space="0" w:color="auto"/>
            </w:tcBorders>
            <w:noWrap/>
            <w:vAlign w:val="bottom"/>
            <w:hideMark/>
          </w:tcPr>
          <w:p w14:paraId="72C5342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74" w:type="pct"/>
            <w:tcBorders>
              <w:top w:val="single" w:sz="4" w:space="0" w:color="auto"/>
              <w:left w:val="nil"/>
              <w:bottom w:val="single" w:sz="4" w:space="0" w:color="auto"/>
              <w:right w:val="single" w:sz="4" w:space="0" w:color="auto"/>
            </w:tcBorders>
            <w:noWrap/>
            <w:vAlign w:val="bottom"/>
            <w:hideMark/>
          </w:tcPr>
          <w:p w14:paraId="126FC08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374" w:type="pct"/>
            <w:tcBorders>
              <w:top w:val="single" w:sz="4" w:space="0" w:color="auto"/>
              <w:left w:val="nil"/>
              <w:bottom w:val="single" w:sz="4" w:space="0" w:color="auto"/>
              <w:right w:val="single" w:sz="4" w:space="0" w:color="auto"/>
            </w:tcBorders>
            <w:noWrap/>
            <w:vAlign w:val="bottom"/>
            <w:hideMark/>
          </w:tcPr>
          <w:p w14:paraId="6439993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282" w:type="pct"/>
            <w:tcBorders>
              <w:top w:val="single" w:sz="4" w:space="0" w:color="auto"/>
              <w:left w:val="nil"/>
              <w:bottom w:val="single" w:sz="4" w:space="0" w:color="auto"/>
              <w:right w:val="single" w:sz="4" w:space="0" w:color="auto"/>
            </w:tcBorders>
            <w:noWrap/>
            <w:vAlign w:val="bottom"/>
            <w:hideMark/>
          </w:tcPr>
          <w:p w14:paraId="10B89AB8"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282" w:type="pct"/>
            <w:tcBorders>
              <w:top w:val="single" w:sz="4" w:space="0" w:color="auto"/>
              <w:left w:val="nil"/>
              <w:bottom w:val="single" w:sz="4" w:space="0" w:color="auto"/>
              <w:right w:val="single" w:sz="4" w:space="0" w:color="auto"/>
            </w:tcBorders>
            <w:noWrap/>
            <w:vAlign w:val="bottom"/>
            <w:hideMark/>
          </w:tcPr>
          <w:p w14:paraId="15144B5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20" w:type="pct"/>
            <w:tcBorders>
              <w:top w:val="single" w:sz="4" w:space="0" w:color="auto"/>
              <w:left w:val="nil"/>
              <w:bottom w:val="single" w:sz="4" w:space="0" w:color="auto"/>
              <w:right w:val="single" w:sz="4" w:space="0" w:color="auto"/>
            </w:tcBorders>
            <w:noWrap/>
            <w:vAlign w:val="bottom"/>
            <w:hideMark/>
          </w:tcPr>
          <w:p w14:paraId="469B929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265" w:type="pct"/>
            <w:tcBorders>
              <w:top w:val="single" w:sz="4" w:space="0" w:color="auto"/>
              <w:left w:val="nil"/>
              <w:bottom w:val="single" w:sz="4" w:space="0" w:color="auto"/>
              <w:right w:val="single" w:sz="4" w:space="0" w:color="auto"/>
            </w:tcBorders>
            <w:noWrap/>
            <w:vAlign w:val="bottom"/>
            <w:hideMark/>
          </w:tcPr>
          <w:p w14:paraId="59545F7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20" w:type="pct"/>
            <w:tcBorders>
              <w:top w:val="single" w:sz="4" w:space="0" w:color="auto"/>
              <w:left w:val="nil"/>
              <w:bottom w:val="single" w:sz="4" w:space="0" w:color="auto"/>
              <w:right w:val="single" w:sz="4" w:space="0" w:color="auto"/>
            </w:tcBorders>
            <w:noWrap/>
            <w:vAlign w:val="bottom"/>
            <w:hideMark/>
          </w:tcPr>
          <w:p w14:paraId="14DFF8B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74" w:type="pct"/>
            <w:tcBorders>
              <w:top w:val="single" w:sz="4" w:space="0" w:color="auto"/>
              <w:left w:val="nil"/>
              <w:bottom w:val="single" w:sz="4" w:space="0" w:color="auto"/>
              <w:right w:val="single" w:sz="4" w:space="0" w:color="auto"/>
            </w:tcBorders>
            <w:noWrap/>
            <w:vAlign w:val="bottom"/>
            <w:hideMark/>
          </w:tcPr>
          <w:p w14:paraId="6F54F75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265" w:type="pct"/>
            <w:tcBorders>
              <w:top w:val="single" w:sz="4" w:space="0" w:color="auto"/>
              <w:left w:val="nil"/>
              <w:bottom w:val="single" w:sz="4" w:space="0" w:color="auto"/>
              <w:right w:val="single" w:sz="4" w:space="0" w:color="auto"/>
            </w:tcBorders>
            <w:noWrap/>
            <w:vAlign w:val="bottom"/>
            <w:hideMark/>
          </w:tcPr>
          <w:p w14:paraId="29A2B328"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20" w:type="pct"/>
            <w:tcBorders>
              <w:top w:val="single" w:sz="4" w:space="0" w:color="auto"/>
              <w:left w:val="nil"/>
              <w:bottom w:val="single" w:sz="4" w:space="0" w:color="auto"/>
              <w:right w:val="single" w:sz="4" w:space="0" w:color="auto"/>
            </w:tcBorders>
            <w:noWrap/>
            <w:vAlign w:val="bottom"/>
            <w:hideMark/>
          </w:tcPr>
          <w:p w14:paraId="61BFCF7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20" w:type="pct"/>
            <w:tcBorders>
              <w:top w:val="single" w:sz="4" w:space="0" w:color="auto"/>
              <w:left w:val="nil"/>
              <w:bottom w:val="single" w:sz="4" w:space="0" w:color="auto"/>
              <w:right w:val="single" w:sz="4" w:space="0" w:color="auto"/>
            </w:tcBorders>
            <w:noWrap/>
            <w:vAlign w:val="bottom"/>
            <w:hideMark/>
          </w:tcPr>
          <w:p w14:paraId="1687AC9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320" w:type="pct"/>
            <w:tcBorders>
              <w:top w:val="single" w:sz="4" w:space="0" w:color="auto"/>
              <w:left w:val="nil"/>
              <w:bottom w:val="single" w:sz="4" w:space="0" w:color="auto"/>
              <w:right w:val="single" w:sz="4" w:space="0" w:color="auto"/>
            </w:tcBorders>
            <w:noWrap/>
            <w:vAlign w:val="bottom"/>
            <w:hideMark/>
          </w:tcPr>
          <w:p w14:paraId="6DF560A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SYP</w:t>
            </w:r>
          </w:p>
        </w:tc>
      </w:tr>
      <w:tr w:rsidR="004F5C5F" w:rsidRPr="004F5C5F" w14:paraId="29620E2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7068A0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VASUNDHARA</w:t>
            </w:r>
          </w:p>
        </w:tc>
        <w:tc>
          <w:tcPr>
            <w:tcW w:w="320" w:type="pct"/>
            <w:tcBorders>
              <w:top w:val="nil"/>
              <w:left w:val="nil"/>
              <w:bottom w:val="single" w:sz="4" w:space="0" w:color="auto"/>
              <w:right w:val="single" w:sz="4" w:space="0" w:color="auto"/>
            </w:tcBorders>
            <w:noWrap/>
            <w:vAlign w:val="center"/>
            <w:hideMark/>
          </w:tcPr>
          <w:p w14:paraId="40EA1BD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66.33</w:t>
            </w:r>
          </w:p>
        </w:tc>
        <w:tc>
          <w:tcPr>
            <w:tcW w:w="374" w:type="pct"/>
            <w:tcBorders>
              <w:top w:val="nil"/>
              <w:left w:val="nil"/>
              <w:bottom w:val="single" w:sz="4" w:space="0" w:color="auto"/>
              <w:right w:val="single" w:sz="4" w:space="0" w:color="auto"/>
            </w:tcBorders>
            <w:noWrap/>
            <w:vAlign w:val="center"/>
            <w:hideMark/>
          </w:tcPr>
          <w:p w14:paraId="703BC7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125.00</w:t>
            </w:r>
          </w:p>
        </w:tc>
        <w:tc>
          <w:tcPr>
            <w:tcW w:w="374" w:type="pct"/>
            <w:tcBorders>
              <w:top w:val="nil"/>
              <w:left w:val="nil"/>
              <w:bottom w:val="single" w:sz="4" w:space="0" w:color="auto"/>
              <w:right w:val="single" w:sz="4" w:space="0" w:color="auto"/>
            </w:tcBorders>
            <w:noWrap/>
            <w:vAlign w:val="center"/>
            <w:hideMark/>
          </w:tcPr>
          <w:p w14:paraId="4067076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110.41</w:t>
            </w:r>
          </w:p>
        </w:tc>
        <w:tc>
          <w:tcPr>
            <w:tcW w:w="282" w:type="pct"/>
            <w:tcBorders>
              <w:top w:val="nil"/>
              <w:left w:val="nil"/>
              <w:bottom w:val="single" w:sz="4" w:space="0" w:color="auto"/>
              <w:right w:val="single" w:sz="4" w:space="0" w:color="auto"/>
            </w:tcBorders>
            <w:noWrap/>
            <w:vAlign w:val="center"/>
            <w:hideMark/>
          </w:tcPr>
          <w:p w14:paraId="4B936A4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4.37</w:t>
            </w:r>
          </w:p>
        </w:tc>
        <w:tc>
          <w:tcPr>
            <w:tcW w:w="282" w:type="pct"/>
            <w:tcBorders>
              <w:top w:val="nil"/>
              <w:left w:val="nil"/>
              <w:bottom w:val="single" w:sz="4" w:space="0" w:color="auto"/>
              <w:right w:val="single" w:sz="4" w:space="0" w:color="auto"/>
            </w:tcBorders>
            <w:noWrap/>
            <w:vAlign w:val="center"/>
            <w:hideMark/>
          </w:tcPr>
          <w:p w14:paraId="7162308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2.38</w:t>
            </w:r>
          </w:p>
        </w:tc>
        <w:tc>
          <w:tcPr>
            <w:tcW w:w="320" w:type="pct"/>
            <w:tcBorders>
              <w:top w:val="nil"/>
              <w:left w:val="nil"/>
              <w:bottom w:val="single" w:sz="4" w:space="0" w:color="auto"/>
              <w:right w:val="single" w:sz="4" w:space="0" w:color="auto"/>
            </w:tcBorders>
            <w:noWrap/>
            <w:vAlign w:val="center"/>
            <w:hideMark/>
          </w:tcPr>
          <w:p w14:paraId="5EEC0D4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37.95</w:t>
            </w:r>
          </w:p>
        </w:tc>
        <w:tc>
          <w:tcPr>
            <w:tcW w:w="265" w:type="pct"/>
            <w:tcBorders>
              <w:top w:val="nil"/>
              <w:left w:val="nil"/>
              <w:bottom w:val="single" w:sz="4" w:space="0" w:color="auto"/>
              <w:right w:val="single" w:sz="4" w:space="0" w:color="auto"/>
            </w:tcBorders>
            <w:noWrap/>
            <w:vAlign w:val="center"/>
            <w:hideMark/>
          </w:tcPr>
          <w:p w14:paraId="20C6F24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4.30</w:t>
            </w:r>
          </w:p>
        </w:tc>
        <w:tc>
          <w:tcPr>
            <w:tcW w:w="320" w:type="pct"/>
            <w:tcBorders>
              <w:top w:val="nil"/>
              <w:left w:val="nil"/>
              <w:bottom w:val="single" w:sz="4" w:space="0" w:color="auto"/>
              <w:right w:val="single" w:sz="4" w:space="0" w:color="auto"/>
            </w:tcBorders>
            <w:noWrap/>
            <w:vAlign w:val="center"/>
            <w:hideMark/>
          </w:tcPr>
          <w:p w14:paraId="0B4872B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33.55</w:t>
            </w:r>
          </w:p>
        </w:tc>
        <w:tc>
          <w:tcPr>
            <w:tcW w:w="374" w:type="pct"/>
            <w:tcBorders>
              <w:top w:val="nil"/>
              <w:left w:val="nil"/>
              <w:bottom w:val="single" w:sz="4" w:space="0" w:color="auto"/>
              <w:right w:val="single" w:sz="4" w:space="0" w:color="auto"/>
            </w:tcBorders>
            <w:noWrap/>
            <w:vAlign w:val="center"/>
            <w:hideMark/>
          </w:tcPr>
          <w:p w14:paraId="7564CA4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86.33</w:t>
            </w:r>
          </w:p>
        </w:tc>
        <w:tc>
          <w:tcPr>
            <w:tcW w:w="265" w:type="pct"/>
            <w:tcBorders>
              <w:top w:val="nil"/>
              <w:left w:val="nil"/>
              <w:bottom w:val="single" w:sz="4" w:space="0" w:color="auto"/>
              <w:right w:val="single" w:sz="4" w:space="0" w:color="auto"/>
            </w:tcBorders>
            <w:noWrap/>
            <w:vAlign w:val="center"/>
            <w:hideMark/>
          </w:tcPr>
          <w:p w14:paraId="36B1587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4.74</w:t>
            </w:r>
          </w:p>
        </w:tc>
        <w:tc>
          <w:tcPr>
            <w:tcW w:w="320" w:type="pct"/>
            <w:tcBorders>
              <w:top w:val="nil"/>
              <w:left w:val="nil"/>
              <w:bottom w:val="single" w:sz="4" w:space="0" w:color="auto"/>
              <w:right w:val="single" w:sz="4" w:space="0" w:color="auto"/>
            </w:tcBorders>
            <w:noWrap/>
            <w:vAlign w:val="center"/>
            <w:hideMark/>
          </w:tcPr>
          <w:p w14:paraId="4C9CAA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39.62</w:t>
            </w:r>
          </w:p>
        </w:tc>
        <w:tc>
          <w:tcPr>
            <w:tcW w:w="320" w:type="pct"/>
            <w:tcBorders>
              <w:top w:val="nil"/>
              <w:left w:val="nil"/>
              <w:bottom w:val="single" w:sz="4" w:space="0" w:color="auto"/>
              <w:right w:val="single" w:sz="4" w:space="0" w:color="auto"/>
            </w:tcBorders>
            <w:noWrap/>
            <w:vAlign w:val="center"/>
            <w:hideMark/>
          </w:tcPr>
          <w:p w14:paraId="3155EE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34.19</w:t>
            </w:r>
          </w:p>
        </w:tc>
        <w:tc>
          <w:tcPr>
            <w:tcW w:w="320" w:type="pct"/>
            <w:tcBorders>
              <w:top w:val="nil"/>
              <w:left w:val="nil"/>
              <w:bottom w:val="single" w:sz="4" w:space="0" w:color="auto"/>
              <w:right w:val="single" w:sz="4" w:space="0" w:color="auto"/>
            </w:tcBorders>
            <w:noWrap/>
            <w:vAlign w:val="bottom"/>
            <w:hideMark/>
          </w:tcPr>
          <w:p w14:paraId="48B380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17.75</w:t>
            </w:r>
          </w:p>
        </w:tc>
      </w:tr>
      <w:tr w:rsidR="004F5C5F" w:rsidRPr="004F5C5F" w14:paraId="562A8CA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1C5861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PM-26</w:t>
            </w:r>
          </w:p>
        </w:tc>
        <w:tc>
          <w:tcPr>
            <w:tcW w:w="320" w:type="pct"/>
            <w:tcBorders>
              <w:top w:val="nil"/>
              <w:left w:val="nil"/>
              <w:bottom w:val="single" w:sz="4" w:space="0" w:color="auto"/>
              <w:right w:val="single" w:sz="4" w:space="0" w:color="auto"/>
            </w:tcBorders>
            <w:noWrap/>
            <w:vAlign w:val="center"/>
            <w:hideMark/>
          </w:tcPr>
          <w:p w14:paraId="01B5383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63.67</w:t>
            </w:r>
          </w:p>
        </w:tc>
        <w:tc>
          <w:tcPr>
            <w:tcW w:w="374" w:type="pct"/>
            <w:tcBorders>
              <w:top w:val="nil"/>
              <w:left w:val="nil"/>
              <w:bottom w:val="single" w:sz="4" w:space="0" w:color="auto"/>
              <w:right w:val="single" w:sz="4" w:space="0" w:color="auto"/>
            </w:tcBorders>
            <w:noWrap/>
            <w:vAlign w:val="center"/>
            <w:hideMark/>
          </w:tcPr>
          <w:p w14:paraId="203A10A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6E9E01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112.96</w:t>
            </w:r>
          </w:p>
        </w:tc>
        <w:tc>
          <w:tcPr>
            <w:tcW w:w="282" w:type="pct"/>
            <w:tcBorders>
              <w:top w:val="nil"/>
              <w:left w:val="nil"/>
              <w:bottom w:val="single" w:sz="4" w:space="0" w:color="auto"/>
              <w:right w:val="single" w:sz="4" w:space="0" w:color="auto"/>
            </w:tcBorders>
            <w:noWrap/>
            <w:vAlign w:val="center"/>
            <w:hideMark/>
          </w:tcPr>
          <w:p w14:paraId="3EA1289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4.36</w:t>
            </w:r>
          </w:p>
        </w:tc>
        <w:tc>
          <w:tcPr>
            <w:tcW w:w="282" w:type="pct"/>
            <w:tcBorders>
              <w:top w:val="nil"/>
              <w:left w:val="nil"/>
              <w:bottom w:val="single" w:sz="4" w:space="0" w:color="auto"/>
              <w:right w:val="single" w:sz="4" w:space="0" w:color="auto"/>
            </w:tcBorders>
            <w:noWrap/>
            <w:vAlign w:val="center"/>
            <w:hideMark/>
          </w:tcPr>
          <w:p w14:paraId="47A011A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3.05</w:t>
            </w:r>
          </w:p>
        </w:tc>
        <w:tc>
          <w:tcPr>
            <w:tcW w:w="320" w:type="pct"/>
            <w:tcBorders>
              <w:top w:val="nil"/>
              <w:left w:val="nil"/>
              <w:bottom w:val="single" w:sz="4" w:space="0" w:color="auto"/>
              <w:right w:val="single" w:sz="4" w:space="0" w:color="auto"/>
            </w:tcBorders>
            <w:noWrap/>
            <w:vAlign w:val="center"/>
            <w:hideMark/>
          </w:tcPr>
          <w:p w14:paraId="62D164B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63.98</w:t>
            </w:r>
          </w:p>
        </w:tc>
        <w:tc>
          <w:tcPr>
            <w:tcW w:w="265" w:type="pct"/>
            <w:tcBorders>
              <w:top w:val="nil"/>
              <w:left w:val="nil"/>
              <w:bottom w:val="single" w:sz="4" w:space="0" w:color="auto"/>
              <w:right w:val="single" w:sz="4" w:space="0" w:color="auto"/>
            </w:tcBorders>
            <w:noWrap/>
            <w:vAlign w:val="center"/>
            <w:hideMark/>
          </w:tcPr>
          <w:p w14:paraId="1610C94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5.34</w:t>
            </w:r>
          </w:p>
        </w:tc>
        <w:tc>
          <w:tcPr>
            <w:tcW w:w="320" w:type="pct"/>
            <w:tcBorders>
              <w:top w:val="nil"/>
              <w:left w:val="nil"/>
              <w:bottom w:val="single" w:sz="4" w:space="0" w:color="auto"/>
              <w:right w:val="single" w:sz="4" w:space="0" w:color="auto"/>
            </w:tcBorders>
            <w:noWrap/>
            <w:vAlign w:val="center"/>
            <w:hideMark/>
          </w:tcPr>
          <w:p w14:paraId="1D06364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37.77</w:t>
            </w:r>
          </w:p>
        </w:tc>
        <w:tc>
          <w:tcPr>
            <w:tcW w:w="374" w:type="pct"/>
            <w:tcBorders>
              <w:top w:val="nil"/>
              <w:left w:val="nil"/>
              <w:bottom w:val="single" w:sz="4" w:space="0" w:color="auto"/>
              <w:right w:val="single" w:sz="4" w:space="0" w:color="auto"/>
            </w:tcBorders>
            <w:noWrap/>
            <w:vAlign w:val="center"/>
            <w:hideMark/>
          </w:tcPr>
          <w:p w14:paraId="125D364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93.00</w:t>
            </w:r>
          </w:p>
        </w:tc>
        <w:tc>
          <w:tcPr>
            <w:tcW w:w="265" w:type="pct"/>
            <w:tcBorders>
              <w:top w:val="nil"/>
              <w:left w:val="nil"/>
              <w:bottom w:val="single" w:sz="4" w:space="0" w:color="auto"/>
              <w:right w:val="single" w:sz="4" w:space="0" w:color="auto"/>
            </w:tcBorders>
            <w:noWrap/>
            <w:vAlign w:val="center"/>
            <w:hideMark/>
          </w:tcPr>
          <w:p w14:paraId="1CF9397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w:t>
            </w:r>
          </w:p>
        </w:tc>
        <w:tc>
          <w:tcPr>
            <w:tcW w:w="320" w:type="pct"/>
            <w:tcBorders>
              <w:top w:val="nil"/>
              <w:left w:val="nil"/>
              <w:bottom w:val="single" w:sz="4" w:space="0" w:color="auto"/>
              <w:right w:val="single" w:sz="4" w:space="0" w:color="auto"/>
            </w:tcBorders>
            <w:noWrap/>
            <w:vAlign w:val="center"/>
            <w:hideMark/>
          </w:tcPr>
          <w:p w14:paraId="201F1A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40.22</w:t>
            </w:r>
          </w:p>
        </w:tc>
        <w:tc>
          <w:tcPr>
            <w:tcW w:w="320" w:type="pct"/>
            <w:tcBorders>
              <w:top w:val="nil"/>
              <w:left w:val="nil"/>
              <w:bottom w:val="single" w:sz="4" w:space="0" w:color="auto"/>
              <w:right w:val="single" w:sz="4" w:space="0" w:color="auto"/>
            </w:tcBorders>
            <w:noWrap/>
            <w:vAlign w:val="center"/>
            <w:hideMark/>
          </w:tcPr>
          <w:p w14:paraId="643ADDF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27.55</w:t>
            </w:r>
          </w:p>
        </w:tc>
        <w:tc>
          <w:tcPr>
            <w:tcW w:w="320" w:type="pct"/>
            <w:tcBorders>
              <w:top w:val="nil"/>
              <w:left w:val="nil"/>
              <w:bottom w:val="single" w:sz="4" w:space="0" w:color="auto"/>
              <w:right w:val="single" w:sz="4" w:space="0" w:color="auto"/>
            </w:tcBorders>
            <w:noWrap/>
            <w:vAlign w:val="bottom"/>
            <w:hideMark/>
          </w:tcPr>
          <w:p w14:paraId="41618B5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17.63</w:t>
            </w:r>
          </w:p>
        </w:tc>
      </w:tr>
      <w:tr w:rsidR="004F5C5F" w:rsidRPr="004F5C5F" w14:paraId="180C7E21"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963920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RVM-3</w:t>
            </w:r>
          </w:p>
        </w:tc>
        <w:tc>
          <w:tcPr>
            <w:tcW w:w="320" w:type="pct"/>
            <w:tcBorders>
              <w:top w:val="nil"/>
              <w:left w:val="nil"/>
              <w:bottom w:val="single" w:sz="4" w:space="0" w:color="auto"/>
              <w:right w:val="single" w:sz="4" w:space="0" w:color="auto"/>
            </w:tcBorders>
            <w:noWrap/>
            <w:vAlign w:val="center"/>
            <w:hideMark/>
          </w:tcPr>
          <w:p w14:paraId="3BE6E85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246B655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374" w:type="pct"/>
            <w:tcBorders>
              <w:top w:val="nil"/>
              <w:left w:val="nil"/>
              <w:bottom w:val="single" w:sz="4" w:space="0" w:color="auto"/>
              <w:right w:val="single" w:sz="4" w:space="0" w:color="auto"/>
            </w:tcBorders>
            <w:noWrap/>
            <w:vAlign w:val="center"/>
            <w:hideMark/>
          </w:tcPr>
          <w:p w14:paraId="471B5C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89.99</w:t>
            </w:r>
          </w:p>
        </w:tc>
        <w:tc>
          <w:tcPr>
            <w:tcW w:w="282" w:type="pct"/>
            <w:tcBorders>
              <w:top w:val="nil"/>
              <w:left w:val="nil"/>
              <w:bottom w:val="single" w:sz="4" w:space="0" w:color="auto"/>
              <w:right w:val="single" w:sz="4" w:space="0" w:color="auto"/>
            </w:tcBorders>
            <w:noWrap/>
            <w:vAlign w:val="center"/>
            <w:hideMark/>
          </w:tcPr>
          <w:p w14:paraId="7FA62C7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4.80</w:t>
            </w:r>
          </w:p>
        </w:tc>
        <w:tc>
          <w:tcPr>
            <w:tcW w:w="282" w:type="pct"/>
            <w:tcBorders>
              <w:top w:val="nil"/>
              <w:left w:val="nil"/>
              <w:bottom w:val="single" w:sz="4" w:space="0" w:color="auto"/>
              <w:right w:val="single" w:sz="4" w:space="0" w:color="auto"/>
            </w:tcBorders>
            <w:noWrap/>
            <w:vAlign w:val="center"/>
            <w:hideMark/>
          </w:tcPr>
          <w:p w14:paraId="2504CC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c>
          <w:tcPr>
            <w:tcW w:w="320" w:type="pct"/>
            <w:tcBorders>
              <w:top w:val="nil"/>
              <w:left w:val="nil"/>
              <w:bottom w:val="single" w:sz="4" w:space="0" w:color="auto"/>
              <w:right w:val="single" w:sz="4" w:space="0" w:color="auto"/>
            </w:tcBorders>
            <w:noWrap/>
            <w:vAlign w:val="center"/>
            <w:hideMark/>
          </w:tcPr>
          <w:p w14:paraId="442E49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52.32</w:t>
            </w:r>
          </w:p>
        </w:tc>
        <w:tc>
          <w:tcPr>
            <w:tcW w:w="265" w:type="pct"/>
            <w:tcBorders>
              <w:top w:val="nil"/>
              <w:left w:val="nil"/>
              <w:bottom w:val="single" w:sz="4" w:space="0" w:color="auto"/>
              <w:right w:val="single" w:sz="4" w:space="0" w:color="auto"/>
            </w:tcBorders>
            <w:noWrap/>
            <w:vAlign w:val="center"/>
            <w:hideMark/>
          </w:tcPr>
          <w:p w14:paraId="3EB8E0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3.97</w:t>
            </w:r>
          </w:p>
        </w:tc>
        <w:tc>
          <w:tcPr>
            <w:tcW w:w="320" w:type="pct"/>
            <w:tcBorders>
              <w:top w:val="nil"/>
              <w:left w:val="nil"/>
              <w:bottom w:val="single" w:sz="4" w:space="0" w:color="auto"/>
              <w:right w:val="single" w:sz="4" w:space="0" w:color="auto"/>
            </w:tcBorders>
            <w:noWrap/>
            <w:vAlign w:val="center"/>
            <w:hideMark/>
          </w:tcPr>
          <w:p w14:paraId="55994DF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53.99</w:t>
            </w:r>
          </w:p>
        </w:tc>
        <w:tc>
          <w:tcPr>
            <w:tcW w:w="374" w:type="pct"/>
            <w:tcBorders>
              <w:top w:val="nil"/>
              <w:left w:val="nil"/>
              <w:bottom w:val="single" w:sz="4" w:space="0" w:color="auto"/>
              <w:right w:val="single" w:sz="4" w:space="0" w:color="auto"/>
            </w:tcBorders>
            <w:noWrap/>
            <w:vAlign w:val="center"/>
            <w:hideMark/>
          </w:tcPr>
          <w:p w14:paraId="7551F31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126.56</w:t>
            </w:r>
          </w:p>
        </w:tc>
        <w:tc>
          <w:tcPr>
            <w:tcW w:w="265" w:type="pct"/>
            <w:tcBorders>
              <w:top w:val="nil"/>
              <w:left w:val="nil"/>
              <w:bottom w:val="single" w:sz="4" w:space="0" w:color="auto"/>
              <w:right w:val="single" w:sz="4" w:space="0" w:color="auto"/>
            </w:tcBorders>
            <w:noWrap/>
            <w:vAlign w:val="center"/>
            <w:hideMark/>
          </w:tcPr>
          <w:p w14:paraId="63E6E5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5.04</w:t>
            </w:r>
          </w:p>
        </w:tc>
        <w:tc>
          <w:tcPr>
            <w:tcW w:w="320" w:type="pct"/>
            <w:tcBorders>
              <w:top w:val="nil"/>
              <w:left w:val="nil"/>
              <w:bottom w:val="single" w:sz="4" w:space="0" w:color="auto"/>
              <w:right w:val="single" w:sz="4" w:space="0" w:color="auto"/>
            </w:tcBorders>
            <w:noWrap/>
            <w:vAlign w:val="center"/>
            <w:hideMark/>
          </w:tcPr>
          <w:p w14:paraId="2C05626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40.92</w:t>
            </w:r>
          </w:p>
        </w:tc>
        <w:tc>
          <w:tcPr>
            <w:tcW w:w="320" w:type="pct"/>
            <w:tcBorders>
              <w:top w:val="nil"/>
              <w:left w:val="nil"/>
              <w:bottom w:val="single" w:sz="4" w:space="0" w:color="auto"/>
              <w:right w:val="single" w:sz="4" w:space="0" w:color="auto"/>
            </w:tcBorders>
            <w:noWrap/>
            <w:vAlign w:val="center"/>
            <w:hideMark/>
          </w:tcPr>
          <w:p w14:paraId="659DEE3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37.68</w:t>
            </w:r>
          </w:p>
        </w:tc>
        <w:tc>
          <w:tcPr>
            <w:tcW w:w="320" w:type="pct"/>
            <w:tcBorders>
              <w:top w:val="nil"/>
              <w:left w:val="nil"/>
              <w:bottom w:val="single" w:sz="4" w:space="0" w:color="auto"/>
              <w:right w:val="single" w:sz="4" w:space="0" w:color="auto"/>
            </w:tcBorders>
            <w:noWrap/>
            <w:vAlign w:val="bottom"/>
            <w:hideMark/>
          </w:tcPr>
          <w:p w14:paraId="76C8FFD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19.65</w:t>
            </w:r>
          </w:p>
        </w:tc>
      </w:tr>
      <w:tr w:rsidR="004F5C5F" w:rsidRPr="004F5C5F" w14:paraId="2A84BB8D" w14:textId="77777777" w:rsidTr="000F71CC">
        <w:trPr>
          <w:trHeight w:val="80"/>
        </w:trPr>
        <w:tc>
          <w:tcPr>
            <w:tcW w:w="865" w:type="pct"/>
            <w:tcBorders>
              <w:top w:val="nil"/>
              <w:left w:val="single" w:sz="4" w:space="0" w:color="auto"/>
              <w:bottom w:val="single" w:sz="4" w:space="0" w:color="auto"/>
              <w:right w:val="single" w:sz="4" w:space="0" w:color="auto"/>
            </w:tcBorders>
            <w:noWrap/>
            <w:vAlign w:val="bottom"/>
            <w:hideMark/>
          </w:tcPr>
          <w:p w14:paraId="324F7E59"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RH-725</w:t>
            </w:r>
          </w:p>
        </w:tc>
        <w:tc>
          <w:tcPr>
            <w:tcW w:w="320" w:type="pct"/>
            <w:tcBorders>
              <w:top w:val="nil"/>
              <w:left w:val="nil"/>
              <w:bottom w:val="single" w:sz="4" w:space="0" w:color="auto"/>
              <w:right w:val="single" w:sz="4" w:space="0" w:color="auto"/>
            </w:tcBorders>
            <w:noWrap/>
            <w:vAlign w:val="center"/>
            <w:hideMark/>
          </w:tcPr>
          <w:p w14:paraId="2EAEE55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61.33</w:t>
            </w:r>
          </w:p>
        </w:tc>
        <w:tc>
          <w:tcPr>
            <w:tcW w:w="374" w:type="pct"/>
            <w:tcBorders>
              <w:top w:val="nil"/>
              <w:left w:val="nil"/>
              <w:bottom w:val="single" w:sz="4" w:space="0" w:color="auto"/>
              <w:right w:val="single" w:sz="4" w:space="0" w:color="auto"/>
            </w:tcBorders>
            <w:noWrap/>
            <w:vAlign w:val="center"/>
            <w:hideMark/>
          </w:tcPr>
          <w:p w14:paraId="06A004C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124.67</w:t>
            </w:r>
          </w:p>
        </w:tc>
        <w:tc>
          <w:tcPr>
            <w:tcW w:w="374" w:type="pct"/>
            <w:tcBorders>
              <w:top w:val="nil"/>
              <w:left w:val="nil"/>
              <w:bottom w:val="single" w:sz="4" w:space="0" w:color="auto"/>
              <w:right w:val="single" w:sz="4" w:space="0" w:color="auto"/>
            </w:tcBorders>
            <w:noWrap/>
            <w:vAlign w:val="center"/>
            <w:hideMark/>
          </w:tcPr>
          <w:p w14:paraId="43E340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90.79</w:t>
            </w:r>
          </w:p>
        </w:tc>
        <w:tc>
          <w:tcPr>
            <w:tcW w:w="282" w:type="pct"/>
            <w:tcBorders>
              <w:top w:val="nil"/>
              <w:left w:val="nil"/>
              <w:bottom w:val="single" w:sz="4" w:space="0" w:color="auto"/>
              <w:right w:val="single" w:sz="4" w:space="0" w:color="auto"/>
            </w:tcBorders>
            <w:noWrap/>
            <w:vAlign w:val="center"/>
            <w:hideMark/>
          </w:tcPr>
          <w:p w14:paraId="001BEC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4.70</w:t>
            </w:r>
          </w:p>
        </w:tc>
        <w:tc>
          <w:tcPr>
            <w:tcW w:w="282" w:type="pct"/>
            <w:tcBorders>
              <w:top w:val="nil"/>
              <w:left w:val="nil"/>
              <w:bottom w:val="single" w:sz="4" w:space="0" w:color="auto"/>
              <w:right w:val="single" w:sz="4" w:space="0" w:color="auto"/>
            </w:tcBorders>
            <w:noWrap/>
            <w:vAlign w:val="center"/>
            <w:hideMark/>
          </w:tcPr>
          <w:p w14:paraId="4A59B2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3.16</w:t>
            </w:r>
          </w:p>
        </w:tc>
        <w:tc>
          <w:tcPr>
            <w:tcW w:w="320" w:type="pct"/>
            <w:tcBorders>
              <w:top w:val="nil"/>
              <w:left w:val="nil"/>
              <w:bottom w:val="single" w:sz="4" w:space="0" w:color="auto"/>
              <w:right w:val="single" w:sz="4" w:space="0" w:color="auto"/>
            </w:tcBorders>
            <w:noWrap/>
            <w:vAlign w:val="center"/>
            <w:hideMark/>
          </w:tcPr>
          <w:p w14:paraId="6E255DC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58.59</w:t>
            </w:r>
          </w:p>
        </w:tc>
        <w:tc>
          <w:tcPr>
            <w:tcW w:w="265" w:type="pct"/>
            <w:tcBorders>
              <w:top w:val="nil"/>
              <w:left w:val="nil"/>
              <w:bottom w:val="single" w:sz="4" w:space="0" w:color="auto"/>
              <w:right w:val="single" w:sz="4" w:space="0" w:color="auto"/>
            </w:tcBorders>
            <w:noWrap/>
            <w:vAlign w:val="center"/>
            <w:hideMark/>
          </w:tcPr>
          <w:p w14:paraId="2A8BFE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3.57</w:t>
            </w:r>
          </w:p>
        </w:tc>
        <w:tc>
          <w:tcPr>
            <w:tcW w:w="320" w:type="pct"/>
            <w:tcBorders>
              <w:top w:val="nil"/>
              <w:left w:val="nil"/>
              <w:bottom w:val="single" w:sz="4" w:space="0" w:color="auto"/>
              <w:right w:val="single" w:sz="4" w:space="0" w:color="auto"/>
            </w:tcBorders>
            <w:noWrap/>
            <w:vAlign w:val="center"/>
            <w:hideMark/>
          </w:tcPr>
          <w:p w14:paraId="57A2DE7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37.89</w:t>
            </w:r>
          </w:p>
        </w:tc>
        <w:tc>
          <w:tcPr>
            <w:tcW w:w="374" w:type="pct"/>
            <w:tcBorders>
              <w:top w:val="nil"/>
              <w:left w:val="nil"/>
              <w:bottom w:val="single" w:sz="4" w:space="0" w:color="auto"/>
              <w:right w:val="single" w:sz="4" w:space="0" w:color="auto"/>
            </w:tcBorders>
            <w:noWrap/>
            <w:vAlign w:val="center"/>
            <w:hideMark/>
          </w:tcPr>
          <w:p w14:paraId="1E3E28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100.78</w:t>
            </w:r>
          </w:p>
        </w:tc>
        <w:tc>
          <w:tcPr>
            <w:tcW w:w="265" w:type="pct"/>
            <w:tcBorders>
              <w:top w:val="nil"/>
              <w:left w:val="nil"/>
              <w:bottom w:val="single" w:sz="4" w:space="0" w:color="auto"/>
              <w:right w:val="single" w:sz="4" w:space="0" w:color="auto"/>
            </w:tcBorders>
            <w:noWrap/>
            <w:vAlign w:val="center"/>
            <w:hideMark/>
          </w:tcPr>
          <w:p w14:paraId="51A8182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4.77</w:t>
            </w:r>
          </w:p>
        </w:tc>
        <w:tc>
          <w:tcPr>
            <w:tcW w:w="320" w:type="pct"/>
            <w:tcBorders>
              <w:top w:val="nil"/>
              <w:left w:val="nil"/>
              <w:bottom w:val="single" w:sz="4" w:space="0" w:color="auto"/>
              <w:right w:val="single" w:sz="4" w:space="0" w:color="auto"/>
            </w:tcBorders>
            <w:noWrap/>
            <w:vAlign w:val="center"/>
            <w:hideMark/>
          </w:tcPr>
          <w:p w14:paraId="38B253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39.83</w:t>
            </w:r>
          </w:p>
        </w:tc>
        <w:tc>
          <w:tcPr>
            <w:tcW w:w="320" w:type="pct"/>
            <w:tcBorders>
              <w:top w:val="nil"/>
              <w:left w:val="nil"/>
              <w:bottom w:val="single" w:sz="4" w:space="0" w:color="auto"/>
              <w:right w:val="single" w:sz="4" w:space="0" w:color="auto"/>
            </w:tcBorders>
            <w:noWrap/>
            <w:vAlign w:val="center"/>
            <w:hideMark/>
          </w:tcPr>
          <w:p w14:paraId="2C34615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40.83</w:t>
            </w:r>
          </w:p>
        </w:tc>
        <w:tc>
          <w:tcPr>
            <w:tcW w:w="320" w:type="pct"/>
            <w:tcBorders>
              <w:top w:val="nil"/>
              <w:left w:val="nil"/>
              <w:bottom w:val="single" w:sz="4" w:space="0" w:color="auto"/>
              <w:right w:val="single" w:sz="4" w:space="0" w:color="auto"/>
            </w:tcBorders>
            <w:noWrap/>
            <w:vAlign w:val="bottom"/>
            <w:hideMark/>
          </w:tcPr>
          <w:p w14:paraId="7087F31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15.86</w:t>
            </w:r>
          </w:p>
        </w:tc>
      </w:tr>
      <w:tr w:rsidR="004F5C5F" w:rsidRPr="004F5C5F" w14:paraId="7801DAC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411BEB1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RVM-2</w:t>
            </w:r>
          </w:p>
        </w:tc>
        <w:tc>
          <w:tcPr>
            <w:tcW w:w="320" w:type="pct"/>
            <w:tcBorders>
              <w:top w:val="nil"/>
              <w:left w:val="nil"/>
              <w:bottom w:val="single" w:sz="4" w:space="0" w:color="auto"/>
              <w:right w:val="single" w:sz="4" w:space="0" w:color="auto"/>
            </w:tcBorders>
            <w:noWrap/>
            <w:vAlign w:val="center"/>
            <w:hideMark/>
          </w:tcPr>
          <w:p w14:paraId="671777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0A56EDE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124.67</w:t>
            </w:r>
          </w:p>
        </w:tc>
        <w:tc>
          <w:tcPr>
            <w:tcW w:w="374" w:type="pct"/>
            <w:tcBorders>
              <w:top w:val="nil"/>
              <w:left w:val="nil"/>
              <w:bottom w:val="single" w:sz="4" w:space="0" w:color="auto"/>
              <w:right w:val="single" w:sz="4" w:space="0" w:color="auto"/>
            </w:tcBorders>
            <w:noWrap/>
            <w:vAlign w:val="center"/>
            <w:hideMark/>
          </w:tcPr>
          <w:p w14:paraId="43F1B0C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124.77</w:t>
            </w:r>
          </w:p>
        </w:tc>
        <w:tc>
          <w:tcPr>
            <w:tcW w:w="282" w:type="pct"/>
            <w:tcBorders>
              <w:top w:val="nil"/>
              <w:left w:val="nil"/>
              <w:bottom w:val="single" w:sz="4" w:space="0" w:color="auto"/>
              <w:right w:val="single" w:sz="4" w:space="0" w:color="auto"/>
            </w:tcBorders>
            <w:noWrap/>
            <w:vAlign w:val="center"/>
            <w:hideMark/>
          </w:tcPr>
          <w:p w14:paraId="2A169C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408F0E8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3.15</w:t>
            </w:r>
          </w:p>
        </w:tc>
        <w:tc>
          <w:tcPr>
            <w:tcW w:w="320" w:type="pct"/>
            <w:tcBorders>
              <w:top w:val="nil"/>
              <w:left w:val="nil"/>
              <w:bottom w:val="single" w:sz="4" w:space="0" w:color="auto"/>
              <w:right w:val="single" w:sz="4" w:space="0" w:color="auto"/>
            </w:tcBorders>
            <w:noWrap/>
            <w:vAlign w:val="center"/>
            <w:hideMark/>
          </w:tcPr>
          <w:p w14:paraId="4B2C65F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64.43</w:t>
            </w:r>
          </w:p>
        </w:tc>
        <w:tc>
          <w:tcPr>
            <w:tcW w:w="265" w:type="pct"/>
            <w:tcBorders>
              <w:top w:val="nil"/>
              <w:left w:val="nil"/>
              <w:bottom w:val="single" w:sz="4" w:space="0" w:color="auto"/>
              <w:right w:val="single" w:sz="4" w:space="0" w:color="auto"/>
            </w:tcBorders>
            <w:noWrap/>
            <w:vAlign w:val="center"/>
            <w:hideMark/>
          </w:tcPr>
          <w:p w14:paraId="0150C5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5.37</w:t>
            </w:r>
          </w:p>
        </w:tc>
        <w:tc>
          <w:tcPr>
            <w:tcW w:w="320" w:type="pct"/>
            <w:tcBorders>
              <w:top w:val="nil"/>
              <w:left w:val="nil"/>
              <w:bottom w:val="single" w:sz="4" w:space="0" w:color="auto"/>
              <w:right w:val="single" w:sz="4" w:space="0" w:color="auto"/>
            </w:tcBorders>
            <w:noWrap/>
            <w:vAlign w:val="center"/>
            <w:hideMark/>
          </w:tcPr>
          <w:p w14:paraId="12BB09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43.22</w:t>
            </w:r>
          </w:p>
        </w:tc>
        <w:tc>
          <w:tcPr>
            <w:tcW w:w="374" w:type="pct"/>
            <w:tcBorders>
              <w:top w:val="nil"/>
              <w:left w:val="nil"/>
              <w:bottom w:val="single" w:sz="4" w:space="0" w:color="auto"/>
              <w:right w:val="single" w:sz="4" w:space="0" w:color="auto"/>
            </w:tcBorders>
            <w:noWrap/>
            <w:vAlign w:val="center"/>
            <w:hideMark/>
          </w:tcPr>
          <w:p w14:paraId="2C6E4D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95.55</w:t>
            </w:r>
          </w:p>
        </w:tc>
        <w:tc>
          <w:tcPr>
            <w:tcW w:w="265" w:type="pct"/>
            <w:tcBorders>
              <w:top w:val="nil"/>
              <w:left w:val="nil"/>
              <w:bottom w:val="single" w:sz="4" w:space="0" w:color="auto"/>
              <w:right w:val="single" w:sz="4" w:space="0" w:color="auto"/>
            </w:tcBorders>
            <w:noWrap/>
            <w:vAlign w:val="center"/>
            <w:hideMark/>
          </w:tcPr>
          <w:p w14:paraId="1E9264F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4.00</w:t>
            </w:r>
          </w:p>
        </w:tc>
        <w:tc>
          <w:tcPr>
            <w:tcW w:w="320" w:type="pct"/>
            <w:tcBorders>
              <w:top w:val="nil"/>
              <w:left w:val="nil"/>
              <w:bottom w:val="single" w:sz="4" w:space="0" w:color="auto"/>
              <w:right w:val="single" w:sz="4" w:space="0" w:color="auto"/>
            </w:tcBorders>
            <w:noWrap/>
            <w:vAlign w:val="center"/>
            <w:hideMark/>
          </w:tcPr>
          <w:p w14:paraId="7139064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38.93</w:t>
            </w:r>
          </w:p>
        </w:tc>
        <w:tc>
          <w:tcPr>
            <w:tcW w:w="320" w:type="pct"/>
            <w:tcBorders>
              <w:top w:val="nil"/>
              <w:left w:val="nil"/>
              <w:bottom w:val="single" w:sz="4" w:space="0" w:color="auto"/>
              <w:right w:val="single" w:sz="4" w:space="0" w:color="auto"/>
            </w:tcBorders>
            <w:noWrap/>
            <w:vAlign w:val="center"/>
            <w:hideMark/>
          </w:tcPr>
          <w:p w14:paraId="33B1C09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29.76</w:t>
            </w:r>
          </w:p>
        </w:tc>
        <w:tc>
          <w:tcPr>
            <w:tcW w:w="320" w:type="pct"/>
            <w:tcBorders>
              <w:top w:val="nil"/>
              <w:left w:val="nil"/>
              <w:bottom w:val="single" w:sz="4" w:space="0" w:color="auto"/>
              <w:right w:val="single" w:sz="4" w:space="0" w:color="auto"/>
            </w:tcBorders>
            <w:noWrap/>
            <w:vAlign w:val="bottom"/>
            <w:hideMark/>
          </w:tcPr>
          <w:p w14:paraId="45375D4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17.57</w:t>
            </w:r>
          </w:p>
        </w:tc>
      </w:tr>
      <w:tr w:rsidR="004F5C5F" w:rsidRPr="004F5C5F" w14:paraId="349C3C7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A34209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VARUNA</w:t>
            </w:r>
          </w:p>
        </w:tc>
        <w:tc>
          <w:tcPr>
            <w:tcW w:w="320" w:type="pct"/>
            <w:tcBorders>
              <w:top w:val="nil"/>
              <w:left w:val="nil"/>
              <w:bottom w:val="single" w:sz="4" w:space="0" w:color="auto"/>
              <w:right w:val="single" w:sz="4" w:space="0" w:color="auto"/>
            </w:tcBorders>
            <w:noWrap/>
            <w:vAlign w:val="center"/>
            <w:hideMark/>
          </w:tcPr>
          <w:p w14:paraId="3CD4637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3AF938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120.33</w:t>
            </w:r>
          </w:p>
        </w:tc>
        <w:tc>
          <w:tcPr>
            <w:tcW w:w="374" w:type="pct"/>
            <w:tcBorders>
              <w:top w:val="nil"/>
              <w:left w:val="nil"/>
              <w:bottom w:val="single" w:sz="4" w:space="0" w:color="auto"/>
              <w:right w:val="single" w:sz="4" w:space="0" w:color="auto"/>
            </w:tcBorders>
            <w:noWrap/>
            <w:vAlign w:val="center"/>
            <w:hideMark/>
          </w:tcPr>
          <w:p w14:paraId="0609D4B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89.97</w:t>
            </w:r>
          </w:p>
        </w:tc>
        <w:tc>
          <w:tcPr>
            <w:tcW w:w="282" w:type="pct"/>
            <w:tcBorders>
              <w:top w:val="nil"/>
              <w:left w:val="nil"/>
              <w:bottom w:val="single" w:sz="4" w:space="0" w:color="auto"/>
              <w:right w:val="single" w:sz="4" w:space="0" w:color="auto"/>
            </w:tcBorders>
            <w:noWrap/>
            <w:vAlign w:val="center"/>
            <w:hideMark/>
          </w:tcPr>
          <w:p w14:paraId="4232F4B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4.80</w:t>
            </w:r>
          </w:p>
        </w:tc>
        <w:tc>
          <w:tcPr>
            <w:tcW w:w="282" w:type="pct"/>
            <w:tcBorders>
              <w:top w:val="nil"/>
              <w:left w:val="nil"/>
              <w:bottom w:val="single" w:sz="4" w:space="0" w:color="auto"/>
              <w:right w:val="single" w:sz="4" w:space="0" w:color="auto"/>
            </w:tcBorders>
            <w:noWrap/>
            <w:vAlign w:val="center"/>
            <w:hideMark/>
          </w:tcPr>
          <w:p w14:paraId="37E2976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3.16</w:t>
            </w:r>
          </w:p>
        </w:tc>
        <w:tc>
          <w:tcPr>
            <w:tcW w:w="320" w:type="pct"/>
            <w:tcBorders>
              <w:top w:val="nil"/>
              <w:left w:val="nil"/>
              <w:bottom w:val="single" w:sz="4" w:space="0" w:color="auto"/>
              <w:right w:val="single" w:sz="4" w:space="0" w:color="auto"/>
            </w:tcBorders>
            <w:noWrap/>
            <w:vAlign w:val="center"/>
            <w:hideMark/>
          </w:tcPr>
          <w:p w14:paraId="0AD60CA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61.91</w:t>
            </w:r>
          </w:p>
        </w:tc>
        <w:tc>
          <w:tcPr>
            <w:tcW w:w="265" w:type="pct"/>
            <w:tcBorders>
              <w:top w:val="nil"/>
              <w:left w:val="nil"/>
              <w:bottom w:val="single" w:sz="4" w:space="0" w:color="auto"/>
              <w:right w:val="single" w:sz="4" w:space="0" w:color="auto"/>
            </w:tcBorders>
            <w:noWrap/>
            <w:vAlign w:val="center"/>
            <w:hideMark/>
          </w:tcPr>
          <w:p w14:paraId="50AF2C4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5.20</w:t>
            </w:r>
          </w:p>
        </w:tc>
        <w:tc>
          <w:tcPr>
            <w:tcW w:w="320" w:type="pct"/>
            <w:tcBorders>
              <w:top w:val="nil"/>
              <w:left w:val="nil"/>
              <w:bottom w:val="single" w:sz="4" w:space="0" w:color="auto"/>
              <w:right w:val="single" w:sz="4" w:space="0" w:color="auto"/>
            </w:tcBorders>
            <w:noWrap/>
            <w:vAlign w:val="center"/>
            <w:hideMark/>
          </w:tcPr>
          <w:p w14:paraId="6B430EB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45.00</w:t>
            </w:r>
          </w:p>
        </w:tc>
        <w:tc>
          <w:tcPr>
            <w:tcW w:w="374" w:type="pct"/>
            <w:tcBorders>
              <w:top w:val="nil"/>
              <w:left w:val="nil"/>
              <w:bottom w:val="single" w:sz="4" w:space="0" w:color="auto"/>
              <w:right w:val="single" w:sz="4" w:space="0" w:color="auto"/>
            </w:tcBorders>
            <w:noWrap/>
            <w:vAlign w:val="center"/>
            <w:hideMark/>
          </w:tcPr>
          <w:p w14:paraId="06994C2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104.55</w:t>
            </w:r>
          </w:p>
        </w:tc>
        <w:tc>
          <w:tcPr>
            <w:tcW w:w="265" w:type="pct"/>
            <w:tcBorders>
              <w:top w:val="nil"/>
              <w:left w:val="nil"/>
              <w:bottom w:val="single" w:sz="4" w:space="0" w:color="auto"/>
              <w:right w:val="single" w:sz="4" w:space="0" w:color="auto"/>
            </w:tcBorders>
            <w:noWrap/>
            <w:vAlign w:val="center"/>
            <w:hideMark/>
          </w:tcPr>
          <w:p w14:paraId="420BC97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5.03</w:t>
            </w:r>
          </w:p>
        </w:tc>
        <w:tc>
          <w:tcPr>
            <w:tcW w:w="320" w:type="pct"/>
            <w:tcBorders>
              <w:top w:val="nil"/>
              <w:left w:val="nil"/>
              <w:bottom w:val="single" w:sz="4" w:space="0" w:color="auto"/>
              <w:right w:val="single" w:sz="4" w:space="0" w:color="auto"/>
            </w:tcBorders>
            <w:noWrap/>
            <w:vAlign w:val="center"/>
            <w:hideMark/>
          </w:tcPr>
          <w:p w14:paraId="593D9F4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38.95</w:t>
            </w:r>
          </w:p>
        </w:tc>
        <w:tc>
          <w:tcPr>
            <w:tcW w:w="320" w:type="pct"/>
            <w:tcBorders>
              <w:top w:val="nil"/>
              <w:left w:val="nil"/>
              <w:bottom w:val="single" w:sz="4" w:space="0" w:color="auto"/>
              <w:right w:val="single" w:sz="4" w:space="0" w:color="auto"/>
            </w:tcBorders>
            <w:noWrap/>
            <w:vAlign w:val="center"/>
            <w:hideMark/>
          </w:tcPr>
          <w:p w14:paraId="2C13F24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30.88</w:t>
            </w:r>
          </w:p>
        </w:tc>
        <w:tc>
          <w:tcPr>
            <w:tcW w:w="320" w:type="pct"/>
            <w:tcBorders>
              <w:top w:val="nil"/>
              <w:left w:val="nil"/>
              <w:bottom w:val="single" w:sz="4" w:space="0" w:color="auto"/>
              <w:right w:val="single" w:sz="4" w:space="0" w:color="auto"/>
            </w:tcBorders>
            <w:noWrap/>
            <w:vAlign w:val="bottom"/>
            <w:hideMark/>
          </w:tcPr>
          <w:p w14:paraId="14419FC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16.96</w:t>
            </w:r>
          </w:p>
        </w:tc>
      </w:tr>
      <w:tr w:rsidR="004F5C5F" w:rsidRPr="004F5C5F" w14:paraId="1310AF4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8C75AA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JAGNNATH</w:t>
            </w:r>
          </w:p>
        </w:tc>
        <w:tc>
          <w:tcPr>
            <w:tcW w:w="320" w:type="pct"/>
            <w:tcBorders>
              <w:top w:val="nil"/>
              <w:left w:val="nil"/>
              <w:bottom w:val="single" w:sz="4" w:space="0" w:color="auto"/>
              <w:right w:val="single" w:sz="4" w:space="0" w:color="auto"/>
            </w:tcBorders>
            <w:noWrap/>
            <w:vAlign w:val="center"/>
            <w:hideMark/>
          </w:tcPr>
          <w:p w14:paraId="42EE44F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60.67</w:t>
            </w:r>
          </w:p>
        </w:tc>
        <w:tc>
          <w:tcPr>
            <w:tcW w:w="374" w:type="pct"/>
            <w:tcBorders>
              <w:top w:val="nil"/>
              <w:left w:val="nil"/>
              <w:bottom w:val="single" w:sz="4" w:space="0" w:color="auto"/>
              <w:right w:val="single" w:sz="4" w:space="0" w:color="auto"/>
            </w:tcBorders>
            <w:noWrap/>
            <w:vAlign w:val="center"/>
            <w:hideMark/>
          </w:tcPr>
          <w:p w14:paraId="49D962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374" w:type="pct"/>
            <w:tcBorders>
              <w:top w:val="nil"/>
              <w:left w:val="nil"/>
              <w:bottom w:val="single" w:sz="4" w:space="0" w:color="auto"/>
              <w:right w:val="single" w:sz="4" w:space="0" w:color="auto"/>
            </w:tcBorders>
            <w:noWrap/>
            <w:vAlign w:val="center"/>
            <w:hideMark/>
          </w:tcPr>
          <w:p w14:paraId="33B1D68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156.11</w:t>
            </w:r>
          </w:p>
        </w:tc>
        <w:tc>
          <w:tcPr>
            <w:tcW w:w="282" w:type="pct"/>
            <w:tcBorders>
              <w:top w:val="nil"/>
              <w:left w:val="nil"/>
              <w:bottom w:val="single" w:sz="4" w:space="0" w:color="auto"/>
              <w:right w:val="single" w:sz="4" w:space="0" w:color="auto"/>
            </w:tcBorders>
            <w:noWrap/>
            <w:vAlign w:val="center"/>
            <w:hideMark/>
          </w:tcPr>
          <w:p w14:paraId="487EEB2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c>
          <w:tcPr>
            <w:tcW w:w="282" w:type="pct"/>
            <w:tcBorders>
              <w:top w:val="nil"/>
              <w:left w:val="nil"/>
              <w:bottom w:val="single" w:sz="4" w:space="0" w:color="auto"/>
              <w:right w:val="single" w:sz="4" w:space="0" w:color="auto"/>
            </w:tcBorders>
            <w:noWrap/>
            <w:vAlign w:val="center"/>
            <w:hideMark/>
          </w:tcPr>
          <w:p w14:paraId="480F29C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08C29A8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64.06</w:t>
            </w:r>
          </w:p>
        </w:tc>
        <w:tc>
          <w:tcPr>
            <w:tcW w:w="265" w:type="pct"/>
            <w:tcBorders>
              <w:top w:val="nil"/>
              <w:left w:val="nil"/>
              <w:bottom w:val="single" w:sz="4" w:space="0" w:color="auto"/>
              <w:right w:val="single" w:sz="4" w:space="0" w:color="auto"/>
            </w:tcBorders>
            <w:noWrap/>
            <w:vAlign w:val="center"/>
            <w:hideMark/>
          </w:tcPr>
          <w:p w14:paraId="2CADE6D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c>
          <w:tcPr>
            <w:tcW w:w="320" w:type="pct"/>
            <w:tcBorders>
              <w:top w:val="nil"/>
              <w:left w:val="nil"/>
              <w:bottom w:val="single" w:sz="4" w:space="0" w:color="auto"/>
              <w:right w:val="single" w:sz="4" w:space="0" w:color="auto"/>
            </w:tcBorders>
            <w:noWrap/>
            <w:vAlign w:val="center"/>
            <w:hideMark/>
          </w:tcPr>
          <w:p w14:paraId="267E4E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54.22</w:t>
            </w:r>
          </w:p>
        </w:tc>
        <w:tc>
          <w:tcPr>
            <w:tcW w:w="374" w:type="pct"/>
            <w:tcBorders>
              <w:top w:val="nil"/>
              <w:left w:val="nil"/>
              <w:bottom w:val="single" w:sz="4" w:space="0" w:color="auto"/>
              <w:right w:val="single" w:sz="4" w:space="0" w:color="auto"/>
            </w:tcBorders>
            <w:noWrap/>
            <w:vAlign w:val="center"/>
            <w:hideMark/>
          </w:tcPr>
          <w:p w14:paraId="56A5CA9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102.11</w:t>
            </w:r>
          </w:p>
        </w:tc>
        <w:tc>
          <w:tcPr>
            <w:tcW w:w="265" w:type="pct"/>
            <w:tcBorders>
              <w:top w:val="nil"/>
              <w:left w:val="nil"/>
              <w:bottom w:val="single" w:sz="4" w:space="0" w:color="auto"/>
              <w:right w:val="single" w:sz="4" w:space="0" w:color="auto"/>
            </w:tcBorders>
            <w:noWrap/>
            <w:vAlign w:val="center"/>
            <w:hideMark/>
          </w:tcPr>
          <w:p w14:paraId="315AA2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w:t>
            </w:r>
          </w:p>
        </w:tc>
        <w:tc>
          <w:tcPr>
            <w:tcW w:w="320" w:type="pct"/>
            <w:tcBorders>
              <w:top w:val="nil"/>
              <w:left w:val="nil"/>
              <w:bottom w:val="single" w:sz="4" w:space="0" w:color="auto"/>
              <w:right w:val="single" w:sz="4" w:space="0" w:color="auto"/>
            </w:tcBorders>
            <w:noWrap/>
            <w:vAlign w:val="center"/>
            <w:hideMark/>
          </w:tcPr>
          <w:p w14:paraId="7D1BF4C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40.32</w:t>
            </w:r>
          </w:p>
        </w:tc>
        <w:tc>
          <w:tcPr>
            <w:tcW w:w="320" w:type="pct"/>
            <w:tcBorders>
              <w:top w:val="nil"/>
              <w:left w:val="nil"/>
              <w:bottom w:val="single" w:sz="4" w:space="0" w:color="auto"/>
              <w:right w:val="single" w:sz="4" w:space="0" w:color="auto"/>
            </w:tcBorders>
            <w:noWrap/>
            <w:vAlign w:val="center"/>
            <w:hideMark/>
          </w:tcPr>
          <w:p w14:paraId="348AA7E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37.74</w:t>
            </w:r>
          </w:p>
        </w:tc>
        <w:tc>
          <w:tcPr>
            <w:tcW w:w="320" w:type="pct"/>
            <w:tcBorders>
              <w:top w:val="nil"/>
              <w:left w:val="nil"/>
              <w:bottom w:val="single" w:sz="4" w:space="0" w:color="auto"/>
              <w:right w:val="single" w:sz="4" w:space="0" w:color="auto"/>
            </w:tcBorders>
            <w:noWrap/>
            <w:vAlign w:val="bottom"/>
            <w:hideMark/>
          </w:tcPr>
          <w:p w14:paraId="465702B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15.71</w:t>
            </w:r>
          </w:p>
        </w:tc>
      </w:tr>
      <w:tr w:rsidR="004F5C5F" w:rsidRPr="004F5C5F" w14:paraId="2A5A96E9"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2210D7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GIRIRAJ</w:t>
            </w:r>
          </w:p>
        </w:tc>
        <w:tc>
          <w:tcPr>
            <w:tcW w:w="320" w:type="pct"/>
            <w:tcBorders>
              <w:top w:val="nil"/>
              <w:left w:val="nil"/>
              <w:bottom w:val="single" w:sz="4" w:space="0" w:color="auto"/>
              <w:right w:val="single" w:sz="4" w:space="0" w:color="auto"/>
            </w:tcBorders>
            <w:noWrap/>
            <w:vAlign w:val="center"/>
            <w:hideMark/>
          </w:tcPr>
          <w:p w14:paraId="490F2DF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70.33</w:t>
            </w:r>
          </w:p>
        </w:tc>
        <w:tc>
          <w:tcPr>
            <w:tcW w:w="374" w:type="pct"/>
            <w:tcBorders>
              <w:top w:val="nil"/>
              <w:left w:val="nil"/>
              <w:bottom w:val="single" w:sz="4" w:space="0" w:color="auto"/>
              <w:right w:val="single" w:sz="4" w:space="0" w:color="auto"/>
            </w:tcBorders>
            <w:noWrap/>
            <w:vAlign w:val="center"/>
            <w:hideMark/>
          </w:tcPr>
          <w:p w14:paraId="6662D6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123.67</w:t>
            </w:r>
          </w:p>
        </w:tc>
        <w:tc>
          <w:tcPr>
            <w:tcW w:w="374" w:type="pct"/>
            <w:tcBorders>
              <w:top w:val="nil"/>
              <w:left w:val="nil"/>
              <w:bottom w:val="single" w:sz="4" w:space="0" w:color="auto"/>
              <w:right w:val="single" w:sz="4" w:space="0" w:color="auto"/>
            </w:tcBorders>
            <w:noWrap/>
            <w:vAlign w:val="center"/>
            <w:hideMark/>
          </w:tcPr>
          <w:p w14:paraId="78D20D3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145.98</w:t>
            </w:r>
          </w:p>
        </w:tc>
        <w:tc>
          <w:tcPr>
            <w:tcW w:w="282" w:type="pct"/>
            <w:tcBorders>
              <w:top w:val="nil"/>
              <w:left w:val="nil"/>
              <w:bottom w:val="single" w:sz="4" w:space="0" w:color="auto"/>
              <w:right w:val="single" w:sz="4" w:space="0" w:color="auto"/>
            </w:tcBorders>
            <w:noWrap/>
            <w:vAlign w:val="center"/>
            <w:hideMark/>
          </w:tcPr>
          <w:p w14:paraId="2D5333C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4.25</w:t>
            </w:r>
          </w:p>
        </w:tc>
        <w:tc>
          <w:tcPr>
            <w:tcW w:w="282" w:type="pct"/>
            <w:tcBorders>
              <w:top w:val="nil"/>
              <w:left w:val="nil"/>
              <w:bottom w:val="single" w:sz="4" w:space="0" w:color="auto"/>
              <w:right w:val="single" w:sz="4" w:space="0" w:color="auto"/>
            </w:tcBorders>
            <w:noWrap/>
            <w:vAlign w:val="center"/>
            <w:hideMark/>
          </w:tcPr>
          <w:p w14:paraId="6BF555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3DD7EF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63.03</w:t>
            </w:r>
          </w:p>
        </w:tc>
        <w:tc>
          <w:tcPr>
            <w:tcW w:w="265" w:type="pct"/>
            <w:tcBorders>
              <w:top w:val="nil"/>
              <w:left w:val="nil"/>
              <w:bottom w:val="single" w:sz="4" w:space="0" w:color="auto"/>
              <w:right w:val="single" w:sz="4" w:space="0" w:color="auto"/>
            </w:tcBorders>
            <w:noWrap/>
            <w:vAlign w:val="center"/>
            <w:hideMark/>
          </w:tcPr>
          <w:p w14:paraId="2018705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4.86</w:t>
            </w:r>
          </w:p>
        </w:tc>
        <w:tc>
          <w:tcPr>
            <w:tcW w:w="320" w:type="pct"/>
            <w:tcBorders>
              <w:top w:val="nil"/>
              <w:left w:val="nil"/>
              <w:bottom w:val="single" w:sz="4" w:space="0" w:color="auto"/>
              <w:right w:val="single" w:sz="4" w:space="0" w:color="auto"/>
            </w:tcBorders>
            <w:noWrap/>
            <w:vAlign w:val="center"/>
            <w:hideMark/>
          </w:tcPr>
          <w:p w14:paraId="649B32D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49.33</w:t>
            </w:r>
          </w:p>
        </w:tc>
        <w:tc>
          <w:tcPr>
            <w:tcW w:w="374" w:type="pct"/>
            <w:tcBorders>
              <w:top w:val="nil"/>
              <w:left w:val="nil"/>
              <w:bottom w:val="single" w:sz="4" w:space="0" w:color="auto"/>
              <w:right w:val="single" w:sz="4" w:space="0" w:color="auto"/>
            </w:tcBorders>
            <w:noWrap/>
            <w:vAlign w:val="center"/>
            <w:hideMark/>
          </w:tcPr>
          <w:p w14:paraId="30F95B0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115.89</w:t>
            </w:r>
          </w:p>
        </w:tc>
        <w:tc>
          <w:tcPr>
            <w:tcW w:w="265" w:type="pct"/>
            <w:tcBorders>
              <w:top w:val="nil"/>
              <w:left w:val="nil"/>
              <w:bottom w:val="single" w:sz="4" w:space="0" w:color="auto"/>
              <w:right w:val="single" w:sz="4" w:space="0" w:color="auto"/>
            </w:tcBorders>
            <w:noWrap/>
            <w:vAlign w:val="center"/>
            <w:hideMark/>
          </w:tcPr>
          <w:p w14:paraId="692548D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4.49</w:t>
            </w:r>
          </w:p>
        </w:tc>
        <w:tc>
          <w:tcPr>
            <w:tcW w:w="320" w:type="pct"/>
            <w:tcBorders>
              <w:top w:val="nil"/>
              <w:left w:val="nil"/>
              <w:bottom w:val="single" w:sz="4" w:space="0" w:color="auto"/>
              <w:right w:val="single" w:sz="4" w:space="0" w:color="auto"/>
            </w:tcBorders>
            <w:noWrap/>
            <w:vAlign w:val="center"/>
            <w:hideMark/>
          </w:tcPr>
          <w:p w14:paraId="56678C1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39.80</w:t>
            </w:r>
          </w:p>
        </w:tc>
        <w:tc>
          <w:tcPr>
            <w:tcW w:w="320" w:type="pct"/>
            <w:tcBorders>
              <w:top w:val="nil"/>
              <w:left w:val="nil"/>
              <w:bottom w:val="single" w:sz="4" w:space="0" w:color="auto"/>
              <w:right w:val="single" w:sz="4" w:space="0" w:color="auto"/>
            </w:tcBorders>
            <w:noWrap/>
            <w:vAlign w:val="center"/>
            <w:hideMark/>
          </w:tcPr>
          <w:p w14:paraId="5D76F69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26.18</w:t>
            </w:r>
          </w:p>
        </w:tc>
        <w:tc>
          <w:tcPr>
            <w:tcW w:w="320" w:type="pct"/>
            <w:tcBorders>
              <w:top w:val="nil"/>
              <w:left w:val="nil"/>
              <w:bottom w:val="single" w:sz="4" w:space="0" w:color="auto"/>
              <w:right w:val="single" w:sz="4" w:space="0" w:color="auto"/>
            </w:tcBorders>
            <w:noWrap/>
            <w:vAlign w:val="bottom"/>
            <w:hideMark/>
          </w:tcPr>
          <w:p w14:paraId="37E0138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16.21</w:t>
            </w:r>
          </w:p>
        </w:tc>
      </w:tr>
      <w:tr w:rsidR="004F5C5F" w:rsidRPr="004F5C5F" w14:paraId="61522A8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05C333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VIJAY</w:t>
            </w:r>
          </w:p>
        </w:tc>
        <w:tc>
          <w:tcPr>
            <w:tcW w:w="320" w:type="pct"/>
            <w:tcBorders>
              <w:top w:val="nil"/>
              <w:left w:val="nil"/>
              <w:bottom w:val="single" w:sz="4" w:space="0" w:color="auto"/>
              <w:right w:val="single" w:sz="4" w:space="0" w:color="auto"/>
            </w:tcBorders>
            <w:noWrap/>
            <w:vAlign w:val="center"/>
            <w:hideMark/>
          </w:tcPr>
          <w:p w14:paraId="1C24FB1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51C1EA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125.67</w:t>
            </w:r>
          </w:p>
        </w:tc>
        <w:tc>
          <w:tcPr>
            <w:tcW w:w="374" w:type="pct"/>
            <w:tcBorders>
              <w:top w:val="nil"/>
              <w:left w:val="nil"/>
              <w:bottom w:val="single" w:sz="4" w:space="0" w:color="auto"/>
              <w:right w:val="single" w:sz="4" w:space="0" w:color="auto"/>
            </w:tcBorders>
            <w:noWrap/>
            <w:vAlign w:val="center"/>
            <w:hideMark/>
          </w:tcPr>
          <w:p w14:paraId="17553E6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122.60</w:t>
            </w:r>
          </w:p>
        </w:tc>
        <w:tc>
          <w:tcPr>
            <w:tcW w:w="282" w:type="pct"/>
            <w:tcBorders>
              <w:top w:val="nil"/>
              <w:left w:val="nil"/>
              <w:bottom w:val="single" w:sz="4" w:space="0" w:color="auto"/>
              <w:right w:val="single" w:sz="4" w:space="0" w:color="auto"/>
            </w:tcBorders>
            <w:noWrap/>
            <w:vAlign w:val="center"/>
            <w:hideMark/>
          </w:tcPr>
          <w:p w14:paraId="3C47AE7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c>
          <w:tcPr>
            <w:tcW w:w="282" w:type="pct"/>
            <w:tcBorders>
              <w:top w:val="nil"/>
              <w:left w:val="nil"/>
              <w:bottom w:val="single" w:sz="4" w:space="0" w:color="auto"/>
              <w:right w:val="single" w:sz="4" w:space="0" w:color="auto"/>
            </w:tcBorders>
            <w:noWrap/>
            <w:vAlign w:val="center"/>
            <w:hideMark/>
          </w:tcPr>
          <w:p w14:paraId="24FBE14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2.61</w:t>
            </w:r>
          </w:p>
        </w:tc>
        <w:tc>
          <w:tcPr>
            <w:tcW w:w="320" w:type="pct"/>
            <w:tcBorders>
              <w:top w:val="nil"/>
              <w:left w:val="nil"/>
              <w:bottom w:val="single" w:sz="4" w:space="0" w:color="auto"/>
              <w:right w:val="single" w:sz="4" w:space="0" w:color="auto"/>
            </w:tcBorders>
            <w:noWrap/>
            <w:vAlign w:val="center"/>
            <w:hideMark/>
          </w:tcPr>
          <w:p w14:paraId="6DFED5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55.70</w:t>
            </w:r>
          </w:p>
        </w:tc>
        <w:tc>
          <w:tcPr>
            <w:tcW w:w="265" w:type="pct"/>
            <w:tcBorders>
              <w:top w:val="nil"/>
              <w:left w:val="nil"/>
              <w:bottom w:val="single" w:sz="4" w:space="0" w:color="auto"/>
              <w:right w:val="single" w:sz="4" w:space="0" w:color="auto"/>
            </w:tcBorders>
            <w:noWrap/>
            <w:vAlign w:val="center"/>
            <w:hideMark/>
          </w:tcPr>
          <w:p w14:paraId="64549F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3.86</w:t>
            </w:r>
          </w:p>
        </w:tc>
        <w:tc>
          <w:tcPr>
            <w:tcW w:w="320" w:type="pct"/>
            <w:tcBorders>
              <w:top w:val="nil"/>
              <w:left w:val="nil"/>
              <w:bottom w:val="single" w:sz="4" w:space="0" w:color="auto"/>
              <w:right w:val="single" w:sz="4" w:space="0" w:color="auto"/>
            </w:tcBorders>
            <w:noWrap/>
            <w:vAlign w:val="center"/>
            <w:hideMark/>
          </w:tcPr>
          <w:p w14:paraId="1D67961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39.29</w:t>
            </w:r>
          </w:p>
        </w:tc>
        <w:tc>
          <w:tcPr>
            <w:tcW w:w="374" w:type="pct"/>
            <w:tcBorders>
              <w:top w:val="nil"/>
              <w:left w:val="nil"/>
              <w:bottom w:val="single" w:sz="4" w:space="0" w:color="auto"/>
              <w:right w:val="single" w:sz="4" w:space="0" w:color="auto"/>
            </w:tcBorders>
            <w:noWrap/>
            <w:vAlign w:val="center"/>
            <w:hideMark/>
          </w:tcPr>
          <w:p w14:paraId="29F693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117.77</w:t>
            </w:r>
          </w:p>
        </w:tc>
        <w:tc>
          <w:tcPr>
            <w:tcW w:w="265" w:type="pct"/>
            <w:tcBorders>
              <w:top w:val="nil"/>
              <w:left w:val="nil"/>
              <w:bottom w:val="single" w:sz="4" w:space="0" w:color="auto"/>
              <w:right w:val="single" w:sz="4" w:space="0" w:color="auto"/>
            </w:tcBorders>
            <w:noWrap/>
            <w:vAlign w:val="center"/>
            <w:hideMark/>
          </w:tcPr>
          <w:p w14:paraId="7391F5D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4.29</w:t>
            </w:r>
          </w:p>
        </w:tc>
        <w:tc>
          <w:tcPr>
            <w:tcW w:w="320" w:type="pct"/>
            <w:tcBorders>
              <w:top w:val="nil"/>
              <w:left w:val="nil"/>
              <w:bottom w:val="single" w:sz="4" w:space="0" w:color="auto"/>
              <w:right w:val="single" w:sz="4" w:space="0" w:color="auto"/>
            </w:tcBorders>
            <w:noWrap/>
            <w:vAlign w:val="center"/>
            <w:hideMark/>
          </w:tcPr>
          <w:p w14:paraId="41904FE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40.43</w:t>
            </w:r>
          </w:p>
        </w:tc>
        <w:tc>
          <w:tcPr>
            <w:tcW w:w="320" w:type="pct"/>
            <w:tcBorders>
              <w:top w:val="nil"/>
              <w:left w:val="nil"/>
              <w:bottom w:val="single" w:sz="4" w:space="0" w:color="auto"/>
              <w:right w:val="single" w:sz="4" w:space="0" w:color="auto"/>
            </w:tcBorders>
            <w:noWrap/>
            <w:vAlign w:val="center"/>
            <w:hideMark/>
          </w:tcPr>
          <w:p w14:paraId="5856503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32.07</w:t>
            </w:r>
          </w:p>
        </w:tc>
        <w:tc>
          <w:tcPr>
            <w:tcW w:w="320" w:type="pct"/>
            <w:tcBorders>
              <w:top w:val="nil"/>
              <w:left w:val="nil"/>
              <w:bottom w:val="single" w:sz="4" w:space="0" w:color="auto"/>
              <w:right w:val="single" w:sz="4" w:space="0" w:color="auto"/>
            </w:tcBorders>
            <w:noWrap/>
            <w:vAlign w:val="bottom"/>
            <w:hideMark/>
          </w:tcPr>
          <w:p w14:paraId="0250657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16.48</w:t>
            </w:r>
          </w:p>
        </w:tc>
      </w:tr>
      <w:tr w:rsidR="004F5C5F" w:rsidRPr="004F5C5F" w14:paraId="5C55F98D"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83646C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SWRN JYOTI</w:t>
            </w:r>
          </w:p>
        </w:tc>
        <w:tc>
          <w:tcPr>
            <w:tcW w:w="320" w:type="pct"/>
            <w:tcBorders>
              <w:top w:val="nil"/>
              <w:left w:val="nil"/>
              <w:bottom w:val="single" w:sz="4" w:space="0" w:color="auto"/>
              <w:right w:val="single" w:sz="4" w:space="0" w:color="auto"/>
            </w:tcBorders>
            <w:noWrap/>
            <w:vAlign w:val="center"/>
            <w:hideMark/>
          </w:tcPr>
          <w:p w14:paraId="454600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61.67</w:t>
            </w:r>
          </w:p>
        </w:tc>
        <w:tc>
          <w:tcPr>
            <w:tcW w:w="374" w:type="pct"/>
            <w:tcBorders>
              <w:top w:val="nil"/>
              <w:left w:val="nil"/>
              <w:bottom w:val="single" w:sz="4" w:space="0" w:color="auto"/>
              <w:right w:val="single" w:sz="4" w:space="0" w:color="auto"/>
            </w:tcBorders>
            <w:noWrap/>
            <w:vAlign w:val="center"/>
            <w:hideMark/>
          </w:tcPr>
          <w:p w14:paraId="2991282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40BD1E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128.80</w:t>
            </w:r>
          </w:p>
        </w:tc>
        <w:tc>
          <w:tcPr>
            <w:tcW w:w="282" w:type="pct"/>
            <w:tcBorders>
              <w:top w:val="nil"/>
              <w:left w:val="nil"/>
              <w:bottom w:val="single" w:sz="4" w:space="0" w:color="auto"/>
              <w:right w:val="single" w:sz="4" w:space="0" w:color="auto"/>
            </w:tcBorders>
            <w:noWrap/>
            <w:vAlign w:val="center"/>
            <w:hideMark/>
          </w:tcPr>
          <w:p w14:paraId="3255791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4.70</w:t>
            </w:r>
          </w:p>
        </w:tc>
        <w:tc>
          <w:tcPr>
            <w:tcW w:w="282" w:type="pct"/>
            <w:tcBorders>
              <w:top w:val="nil"/>
              <w:left w:val="nil"/>
              <w:bottom w:val="single" w:sz="4" w:space="0" w:color="auto"/>
              <w:right w:val="single" w:sz="4" w:space="0" w:color="auto"/>
            </w:tcBorders>
            <w:noWrap/>
            <w:vAlign w:val="center"/>
            <w:hideMark/>
          </w:tcPr>
          <w:p w14:paraId="141471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2.38</w:t>
            </w:r>
          </w:p>
        </w:tc>
        <w:tc>
          <w:tcPr>
            <w:tcW w:w="320" w:type="pct"/>
            <w:tcBorders>
              <w:top w:val="nil"/>
              <w:left w:val="nil"/>
              <w:bottom w:val="single" w:sz="4" w:space="0" w:color="auto"/>
              <w:right w:val="single" w:sz="4" w:space="0" w:color="auto"/>
            </w:tcBorders>
            <w:noWrap/>
            <w:vAlign w:val="center"/>
            <w:hideMark/>
          </w:tcPr>
          <w:p w14:paraId="6F57FF6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64.77</w:t>
            </w:r>
          </w:p>
        </w:tc>
        <w:tc>
          <w:tcPr>
            <w:tcW w:w="265" w:type="pct"/>
            <w:tcBorders>
              <w:top w:val="nil"/>
              <w:left w:val="nil"/>
              <w:bottom w:val="single" w:sz="4" w:space="0" w:color="auto"/>
              <w:right w:val="single" w:sz="4" w:space="0" w:color="auto"/>
            </w:tcBorders>
            <w:noWrap/>
            <w:vAlign w:val="center"/>
            <w:hideMark/>
          </w:tcPr>
          <w:p w14:paraId="1DED40E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3.50</w:t>
            </w:r>
          </w:p>
        </w:tc>
        <w:tc>
          <w:tcPr>
            <w:tcW w:w="320" w:type="pct"/>
            <w:tcBorders>
              <w:top w:val="nil"/>
              <w:left w:val="nil"/>
              <w:bottom w:val="single" w:sz="4" w:space="0" w:color="auto"/>
              <w:right w:val="single" w:sz="4" w:space="0" w:color="auto"/>
            </w:tcBorders>
            <w:noWrap/>
            <w:vAlign w:val="center"/>
            <w:hideMark/>
          </w:tcPr>
          <w:p w14:paraId="31DF796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49.00</w:t>
            </w:r>
          </w:p>
        </w:tc>
        <w:tc>
          <w:tcPr>
            <w:tcW w:w="374" w:type="pct"/>
            <w:tcBorders>
              <w:top w:val="nil"/>
              <w:left w:val="nil"/>
              <w:bottom w:val="single" w:sz="4" w:space="0" w:color="auto"/>
              <w:right w:val="single" w:sz="4" w:space="0" w:color="auto"/>
            </w:tcBorders>
            <w:noWrap/>
            <w:vAlign w:val="center"/>
            <w:hideMark/>
          </w:tcPr>
          <w:p w14:paraId="6541CAB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97.55</w:t>
            </w:r>
          </w:p>
        </w:tc>
        <w:tc>
          <w:tcPr>
            <w:tcW w:w="265" w:type="pct"/>
            <w:tcBorders>
              <w:top w:val="nil"/>
              <w:left w:val="nil"/>
              <w:bottom w:val="single" w:sz="4" w:space="0" w:color="auto"/>
              <w:right w:val="single" w:sz="4" w:space="0" w:color="auto"/>
            </w:tcBorders>
            <w:noWrap/>
            <w:vAlign w:val="center"/>
            <w:hideMark/>
          </w:tcPr>
          <w:p w14:paraId="280BE9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4.54</w:t>
            </w:r>
          </w:p>
        </w:tc>
        <w:tc>
          <w:tcPr>
            <w:tcW w:w="320" w:type="pct"/>
            <w:tcBorders>
              <w:top w:val="nil"/>
              <w:left w:val="nil"/>
              <w:bottom w:val="single" w:sz="4" w:space="0" w:color="auto"/>
              <w:right w:val="single" w:sz="4" w:space="0" w:color="auto"/>
            </w:tcBorders>
            <w:noWrap/>
            <w:vAlign w:val="center"/>
            <w:hideMark/>
          </w:tcPr>
          <w:p w14:paraId="6BFCB9A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39.08</w:t>
            </w:r>
          </w:p>
        </w:tc>
        <w:tc>
          <w:tcPr>
            <w:tcW w:w="320" w:type="pct"/>
            <w:tcBorders>
              <w:top w:val="nil"/>
              <w:left w:val="nil"/>
              <w:bottom w:val="single" w:sz="4" w:space="0" w:color="auto"/>
              <w:right w:val="single" w:sz="4" w:space="0" w:color="auto"/>
            </w:tcBorders>
            <w:noWrap/>
            <w:vAlign w:val="center"/>
            <w:hideMark/>
          </w:tcPr>
          <w:p w14:paraId="596C6F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31.92</w:t>
            </w:r>
          </w:p>
        </w:tc>
        <w:tc>
          <w:tcPr>
            <w:tcW w:w="320" w:type="pct"/>
            <w:tcBorders>
              <w:top w:val="nil"/>
              <w:left w:val="nil"/>
              <w:bottom w:val="single" w:sz="4" w:space="0" w:color="auto"/>
              <w:right w:val="single" w:sz="4" w:space="0" w:color="auto"/>
            </w:tcBorders>
            <w:noWrap/>
            <w:vAlign w:val="bottom"/>
            <w:hideMark/>
          </w:tcPr>
          <w:p w14:paraId="2FEE198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16.02</w:t>
            </w:r>
          </w:p>
        </w:tc>
      </w:tr>
      <w:tr w:rsidR="004F5C5F" w:rsidRPr="004F5C5F" w14:paraId="7136E0B1"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953883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SHRADDHA</w:t>
            </w:r>
          </w:p>
        </w:tc>
        <w:tc>
          <w:tcPr>
            <w:tcW w:w="320" w:type="pct"/>
            <w:tcBorders>
              <w:top w:val="nil"/>
              <w:left w:val="nil"/>
              <w:bottom w:val="single" w:sz="4" w:space="0" w:color="auto"/>
              <w:right w:val="single" w:sz="4" w:space="0" w:color="auto"/>
            </w:tcBorders>
            <w:noWrap/>
            <w:vAlign w:val="center"/>
            <w:hideMark/>
          </w:tcPr>
          <w:p w14:paraId="449C7D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70.00</w:t>
            </w:r>
          </w:p>
        </w:tc>
        <w:tc>
          <w:tcPr>
            <w:tcW w:w="374" w:type="pct"/>
            <w:tcBorders>
              <w:top w:val="nil"/>
              <w:left w:val="nil"/>
              <w:bottom w:val="single" w:sz="4" w:space="0" w:color="auto"/>
              <w:right w:val="single" w:sz="4" w:space="0" w:color="auto"/>
            </w:tcBorders>
            <w:noWrap/>
            <w:vAlign w:val="center"/>
            <w:hideMark/>
          </w:tcPr>
          <w:p w14:paraId="42948A3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5787CD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129.85</w:t>
            </w:r>
          </w:p>
        </w:tc>
        <w:tc>
          <w:tcPr>
            <w:tcW w:w="282" w:type="pct"/>
            <w:tcBorders>
              <w:top w:val="nil"/>
              <w:left w:val="nil"/>
              <w:bottom w:val="single" w:sz="4" w:space="0" w:color="auto"/>
              <w:right w:val="single" w:sz="4" w:space="0" w:color="auto"/>
            </w:tcBorders>
            <w:noWrap/>
            <w:vAlign w:val="center"/>
            <w:hideMark/>
          </w:tcPr>
          <w:p w14:paraId="0FD820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71669B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2.71</w:t>
            </w:r>
          </w:p>
        </w:tc>
        <w:tc>
          <w:tcPr>
            <w:tcW w:w="320" w:type="pct"/>
            <w:tcBorders>
              <w:top w:val="nil"/>
              <w:left w:val="nil"/>
              <w:bottom w:val="single" w:sz="4" w:space="0" w:color="auto"/>
              <w:right w:val="single" w:sz="4" w:space="0" w:color="auto"/>
            </w:tcBorders>
            <w:noWrap/>
            <w:vAlign w:val="center"/>
            <w:hideMark/>
          </w:tcPr>
          <w:p w14:paraId="086FAB8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70.12</w:t>
            </w:r>
          </w:p>
        </w:tc>
        <w:tc>
          <w:tcPr>
            <w:tcW w:w="265" w:type="pct"/>
            <w:tcBorders>
              <w:top w:val="nil"/>
              <w:left w:val="nil"/>
              <w:bottom w:val="single" w:sz="4" w:space="0" w:color="auto"/>
              <w:right w:val="single" w:sz="4" w:space="0" w:color="auto"/>
            </w:tcBorders>
            <w:noWrap/>
            <w:vAlign w:val="center"/>
            <w:hideMark/>
          </w:tcPr>
          <w:p w14:paraId="3F14D00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3.81</w:t>
            </w:r>
          </w:p>
        </w:tc>
        <w:tc>
          <w:tcPr>
            <w:tcW w:w="320" w:type="pct"/>
            <w:tcBorders>
              <w:top w:val="nil"/>
              <w:left w:val="nil"/>
              <w:bottom w:val="single" w:sz="4" w:space="0" w:color="auto"/>
              <w:right w:val="single" w:sz="4" w:space="0" w:color="auto"/>
            </w:tcBorders>
            <w:noWrap/>
            <w:vAlign w:val="center"/>
            <w:hideMark/>
          </w:tcPr>
          <w:p w14:paraId="1C7DA9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1BD3277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95.44</w:t>
            </w:r>
          </w:p>
        </w:tc>
        <w:tc>
          <w:tcPr>
            <w:tcW w:w="265" w:type="pct"/>
            <w:tcBorders>
              <w:top w:val="nil"/>
              <w:left w:val="nil"/>
              <w:bottom w:val="single" w:sz="4" w:space="0" w:color="auto"/>
              <w:right w:val="single" w:sz="4" w:space="0" w:color="auto"/>
            </w:tcBorders>
            <w:noWrap/>
            <w:vAlign w:val="center"/>
            <w:hideMark/>
          </w:tcPr>
          <w:p w14:paraId="0E9DB5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4.17</w:t>
            </w:r>
          </w:p>
        </w:tc>
        <w:tc>
          <w:tcPr>
            <w:tcW w:w="320" w:type="pct"/>
            <w:tcBorders>
              <w:top w:val="nil"/>
              <w:left w:val="nil"/>
              <w:bottom w:val="single" w:sz="4" w:space="0" w:color="auto"/>
              <w:right w:val="single" w:sz="4" w:space="0" w:color="auto"/>
            </w:tcBorders>
            <w:noWrap/>
            <w:vAlign w:val="center"/>
            <w:hideMark/>
          </w:tcPr>
          <w:p w14:paraId="534BD53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40.45</w:t>
            </w:r>
          </w:p>
        </w:tc>
        <w:tc>
          <w:tcPr>
            <w:tcW w:w="320" w:type="pct"/>
            <w:tcBorders>
              <w:top w:val="nil"/>
              <w:left w:val="nil"/>
              <w:bottom w:val="single" w:sz="4" w:space="0" w:color="auto"/>
              <w:right w:val="single" w:sz="4" w:space="0" w:color="auto"/>
            </w:tcBorders>
            <w:noWrap/>
            <w:vAlign w:val="center"/>
            <w:hideMark/>
          </w:tcPr>
          <w:p w14:paraId="1F3E9E4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28.71</w:t>
            </w:r>
          </w:p>
        </w:tc>
        <w:tc>
          <w:tcPr>
            <w:tcW w:w="320" w:type="pct"/>
            <w:tcBorders>
              <w:top w:val="nil"/>
              <w:left w:val="nil"/>
              <w:bottom w:val="single" w:sz="4" w:space="0" w:color="auto"/>
              <w:right w:val="single" w:sz="4" w:space="0" w:color="auto"/>
            </w:tcBorders>
            <w:noWrap/>
            <w:vAlign w:val="bottom"/>
            <w:hideMark/>
          </w:tcPr>
          <w:p w14:paraId="4049FB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15.73</w:t>
            </w:r>
          </w:p>
        </w:tc>
      </w:tr>
      <w:tr w:rsidR="004F5C5F" w:rsidRPr="004F5C5F" w14:paraId="47E2567B" w14:textId="77777777" w:rsidTr="000F71CC">
        <w:trPr>
          <w:trHeight w:val="87"/>
        </w:trPr>
        <w:tc>
          <w:tcPr>
            <w:tcW w:w="865" w:type="pct"/>
            <w:tcBorders>
              <w:top w:val="nil"/>
              <w:left w:val="single" w:sz="4" w:space="0" w:color="auto"/>
              <w:bottom w:val="single" w:sz="4" w:space="0" w:color="auto"/>
              <w:right w:val="single" w:sz="4" w:space="0" w:color="auto"/>
            </w:tcBorders>
            <w:noWrap/>
            <w:vAlign w:val="bottom"/>
            <w:hideMark/>
          </w:tcPr>
          <w:p w14:paraId="6156C83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JM-3</w:t>
            </w:r>
          </w:p>
        </w:tc>
        <w:tc>
          <w:tcPr>
            <w:tcW w:w="320" w:type="pct"/>
            <w:tcBorders>
              <w:top w:val="nil"/>
              <w:left w:val="nil"/>
              <w:bottom w:val="single" w:sz="4" w:space="0" w:color="auto"/>
              <w:right w:val="single" w:sz="4" w:space="0" w:color="auto"/>
            </w:tcBorders>
            <w:noWrap/>
            <w:vAlign w:val="center"/>
            <w:hideMark/>
          </w:tcPr>
          <w:p w14:paraId="594C68D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635F893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121.33</w:t>
            </w:r>
          </w:p>
        </w:tc>
        <w:tc>
          <w:tcPr>
            <w:tcW w:w="374" w:type="pct"/>
            <w:tcBorders>
              <w:top w:val="nil"/>
              <w:left w:val="nil"/>
              <w:bottom w:val="single" w:sz="4" w:space="0" w:color="auto"/>
              <w:right w:val="single" w:sz="4" w:space="0" w:color="auto"/>
            </w:tcBorders>
            <w:noWrap/>
            <w:vAlign w:val="center"/>
            <w:hideMark/>
          </w:tcPr>
          <w:p w14:paraId="631F5C1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108.87</w:t>
            </w:r>
          </w:p>
        </w:tc>
        <w:tc>
          <w:tcPr>
            <w:tcW w:w="282" w:type="pct"/>
            <w:tcBorders>
              <w:top w:val="nil"/>
              <w:left w:val="nil"/>
              <w:bottom w:val="single" w:sz="4" w:space="0" w:color="auto"/>
              <w:right w:val="single" w:sz="4" w:space="0" w:color="auto"/>
            </w:tcBorders>
            <w:noWrap/>
            <w:vAlign w:val="center"/>
            <w:hideMark/>
          </w:tcPr>
          <w:p w14:paraId="451CD4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4.91</w:t>
            </w:r>
          </w:p>
        </w:tc>
        <w:tc>
          <w:tcPr>
            <w:tcW w:w="282" w:type="pct"/>
            <w:tcBorders>
              <w:top w:val="nil"/>
              <w:left w:val="nil"/>
              <w:bottom w:val="single" w:sz="4" w:space="0" w:color="auto"/>
              <w:right w:val="single" w:sz="4" w:space="0" w:color="auto"/>
            </w:tcBorders>
            <w:noWrap/>
            <w:vAlign w:val="center"/>
            <w:hideMark/>
          </w:tcPr>
          <w:p w14:paraId="7E0357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3.49</w:t>
            </w:r>
          </w:p>
        </w:tc>
        <w:tc>
          <w:tcPr>
            <w:tcW w:w="320" w:type="pct"/>
            <w:tcBorders>
              <w:top w:val="nil"/>
              <w:left w:val="nil"/>
              <w:bottom w:val="single" w:sz="4" w:space="0" w:color="auto"/>
              <w:right w:val="single" w:sz="4" w:space="0" w:color="auto"/>
            </w:tcBorders>
            <w:noWrap/>
            <w:vAlign w:val="center"/>
            <w:hideMark/>
          </w:tcPr>
          <w:p w14:paraId="61445F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68.97</w:t>
            </w:r>
          </w:p>
        </w:tc>
        <w:tc>
          <w:tcPr>
            <w:tcW w:w="265" w:type="pct"/>
            <w:tcBorders>
              <w:top w:val="nil"/>
              <w:left w:val="nil"/>
              <w:bottom w:val="single" w:sz="4" w:space="0" w:color="auto"/>
              <w:right w:val="single" w:sz="4" w:space="0" w:color="auto"/>
            </w:tcBorders>
            <w:noWrap/>
            <w:vAlign w:val="center"/>
            <w:hideMark/>
          </w:tcPr>
          <w:p w14:paraId="170AC05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c>
          <w:tcPr>
            <w:tcW w:w="320" w:type="pct"/>
            <w:tcBorders>
              <w:top w:val="nil"/>
              <w:left w:val="nil"/>
              <w:bottom w:val="single" w:sz="4" w:space="0" w:color="auto"/>
              <w:right w:val="single" w:sz="4" w:space="0" w:color="auto"/>
            </w:tcBorders>
            <w:noWrap/>
            <w:vAlign w:val="center"/>
            <w:hideMark/>
          </w:tcPr>
          <w:p w14:paraId="128259E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42.33</w:t>
            </w:r>
          </w:p>
        </w:tc>
        <w:tc>
          <w:tcPr>
            <w:tcW w:w="374" w:type="pct"/>
            <w:tcBorders>
              <w:top w:val="nil"/>
              <w:left w:val="nil"/>
              <w:bottom w:val="single" w:sz="4" w:space="0" w:color="auto"/>
              <w:right w:val="single" w:sz="4" w:space="0" w:color="auto"/>
            </w:tcBorders>
            <w:noWrap/>
            <w:vAlign w:val="center"/>
            <w:hideMark/>
          </w:tcPr>
          <w:p w14:paraId="2DBF832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135.73</w:t>
            </w:r>
          </w:p>
        </w:tc>
        <w:tc>
          <w:tcPr>
            <w:tcW w:w="265" w:type="pct"/>
            <w:tcBorders>
              <w:top w:val="nil"/>
              <w:left w:val="nil"/>
              <w:bottom w:val="single" w:sz="4" w:space="0" w:color="auto"/>
              <w:right w:val="single" w:sz="4" w:space="0" w:color="auto"/>
            </w:tcBorders>
            <w:noWrap/>
            <w:vAlign w:val="center"/>
            <w:hideMark/>
          </w:tcPr>
          <w:p w14:paraId="27183F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4.88</w:t>
            </w:r>
          </w:p>
        </w:tc>
        <w:tc>
          <w:tcPr>
            <w:tcW w:w="320" w:type="pct"/>
            <w:tcBorders>
              <w:top w:val="nil"/>
              <w:left w:val="nil"/>
              <w:bottom w:val="single" w:sz="4" w:space="0" w:color="auto"/>
              <w:right w:val="single" w:sz="4" w:space="0" w:color="auto"/>
            </w:tcBorders>
            <w:noWrap/>
            <w:vAlign w:val="center"/>
            <w:hideMark/>
          </w:tcPr>
          <w:p w14:paraId="683B5A9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37.44</w:t>
            </w:r>
          </w:p>
        </w:tc>
        <w:tc>
          <w:tcPr>
            <w:tcW w:w="320" w:type="pct"/>
            <w:tcBorders>
              <w:top w:val="nil"/>
              <w:left w:val="nil"/>
              <w:bottom w:val="single" w:sz="4" w:space="0" w:color="auto"/>
              <w:right w:val="single" w:sz="4" w:space="0" w:color="auto"/>
            </w:tcBorders>
            <w:noWrap/>
            <w:vAlign w:val="center"/>
            <w:hideMark/>
          </w:tcPr>
          <w:p w14:paraId="480E244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29.20</w:t>
            </w:r>
          </w:p>
        </w:tc>
        <w:tc>
          <w:tcPr>
            <w:tcW w:w="320" w:type="pct"/>
            <w:tcBorders>
              <w:top w:val="nil"/>
              <w:left w:val="nil"/>
              <w:bottom w:val="single" w:sz="4" w:space="0" w:color="auto"/>
              <w:right w:val="single" w:sz="4" w:space="0" w:color="auto"/>
            </w:tcBorders>
            <w:noWrap/>
            <w:vAlign w:val="bottom"/>
            <w:hideMark/>
          </w:tcPr>
          <w:p w14:paraId="619262B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17.36</w:t>
            </w:r>
          </w:p>
        </w:tc>
      </w:tr>
      <w:tr w:rsidR="004F5C5F" w:rsidRPr="004F5C5F" w14:paraId="258248F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11C8F8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PM-25</w:t>
            </w:r>
          </w:p>
        </w:tc>
        <w:tc>
          <w:tcPr>
            <w:tcW w:w="320" w:type="pct"/>
            <w:tcBorders>
              <w:top w:val="nil"/>
              <w:left w:val="nil"/>
              <w:bottom w:val="single" w:sz="4" w:space="0" w:color="auto"/>
              <w:right w:val="single" w:sz="4" w:space="0" w:color="auto"/>
            </w:tcBorders>
            <w:noWrap/>
            <w:vAlign w:val="center"/>
            <w:hideMark/>
          </w:tcPr>
          <w:p w14:paraId="4FBA84D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63.33</w:t>
            </w:r>
          </w:p>
        </w:tc>
        <w:tc>
          <w:tcPr>
            <w:tcW w:w="374" w:type="pct"/>
            <w:tcBorders>
              <w:top w:val="nil"/>
              <w:left w:val="nil"/>
              <w:bottom w:val="single" w:sz="4" w:space="0" w:color="auto"/>
              <w:right w:val="single" w:sz="4" w:space="0" w:color="auto"/>
            </w:tcBorders>
            <w:noWrap/>
            <w:vAlign w:val="center"/>
            <w:hideMark/>
          </w:tcPr>
          <w:p w14:paraId="4186BCF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121.67</w:t>
            </w:r>
          </w:p>
        </w:tc>
        <w:tc>
          <w:tcPr>
            <w:tcW w:w="374" w:type="pct"/>
            <w:tcBorders>
              <w:top w:val="nil"/>
              <w:left w:val="nil"/>
              <w:bottom w:val="single" w:sz="4" w:space="0" w:color="auto"/>
              <w:right w:val="single" w:sz="4" w:space="0" w:color="auto"/>
            </w:tcBorders>
            <w:noWrap/>
            <w:vAlign w:val="center"/>
            <w:hideMark/>
          </w:tcPr>
          <w:p w14:paraId="690C248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117.68</w:t>
            </w:r>
          </w:p>
        </w:tc>
        <w:tc>
          <w:tcPr>
            <w:tcW w:w="282" w:type="pct"/>
            <w:tcBorders>
              <w:top w:val="nil"/>
              <w:left w:val="nil"/>
              <w:bottom w:val="single" w:sz="4" w:space="0" w:color="auto"/>
              <w:right w:val="single" w:sz="4" w:space="0" w:color="auto"/>
            </w:tcBorders>
            <w:noWrap/>
            <w:vAlign w:val="center"/>
            <w:hideMark/>
          </w:tcPr>
          <w:p w14:paraId="11E3006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5.25</w:t>
            </w:r>
          </w:p>
        </w:tc>
        <w:tc>
          <w:tcPr>
            <w:tcW w:w="282" w:type="pct"/>
            <w:tcBorders>
              <w:top w:val="nil"/>
              <w:left w:val="nil"/>
              <w:bottom w:val="single" w:sz="4" w:space="0" w:color="auto"/>
              <w:right w:val="single" w:sz="4" w:space="0" w:color="auto"/>
            </w:tcBorders>
            <w:noWrap/>
            <w:vAlign w:val="center"/>
            <w:hideMark/>
          </w:tcPr>
          <w:p w14:paraId="4C9243D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3.15</w:t>
            </w:r>
          </w:p>
        </w:tc>
        <w:tc>
          <w:tcPr>
            <w:tcW w:w="320" w:type="pct"/>
            <w:tcBorders>
              <w:top w:val="nil"/>
              <w:left w:val="nil"/>
              <w:bottom w:val="single" w:sz="4" w:space="0" w:color="auto"/>
              <w:right w:val="single" w:sz="4" w:space="0" w:color="auto"/>
            </w:tcBorders>
            <w:noWrap/>
            <w:vAlign w:val="center"/>
            <w:hideMark/>
          </w:tcPr>
          <w:p w14:paraId="22411D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66.40</w:t>
            </w:r>
          </w:p>
        </w:tc>
        <w:tc>
          <w:tcPr>
            <w:tcW w:w="265" w:type="pct"/>
            <w:tcBorders>
              <w:top w:val="nil"/>
              <w:left w:val="nil"/>
              <w:bottom w:val="single" w:sz="4" w:space="0" w:color="auto"/>
              <w:right w:val="single" w:sz="4" w:space="0" w:color="auto"/>
            </w:tcBorders>
            <w:noWrap/>
            <w:vAlign w:val="center"/>
            <w:hideMark/>
          </w:tcPr>
          <w:p w14:paraId="37239F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3.51</w:t>
            </w:r>
          </w:p>
        </w:tc>
        <w:tc>
          <w:tcPr>
            <w:tcW w:w="320" w:type="pct"/>
            <w:tcBorders>
              <w:top w:val="nil"/>
              <w:left w:val="nil"/>
              <w:bottom w:val="single" w:sz="4" w:space="0" w:color="auto"/>
              <w:right w:val="single" w:sz="4" w:space="0" w:color="auto"/>
            </w:tcBorders>
            <w:noWrap/>
            <w:vAlign w:val="center"/>
            <w:hideMark/>
          </w:tcPr>
          <w:p w14:paraId="6C9E266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40.22</w:t>
            </w:r>
          </w:p>
        </w:tc>
        <w:tc>
          <w:tcPr>
            <w:tcW w:w="374" w:type="pct"/>
            <w:tcBorders>
              <w:top w:val="nil"/>
              <w:left w:val="nil"/>
              <w:bottom w:val="single" w:sz="4" w:space="0" w:color="auto"/>
              <w:right w:val="single" w:sz="4" w:space="0" w:color="auto"/>
            </w:tcBorders>
            <w:noWrap/>
            <w:vAlign w:val="center"/>
            <w:hideMark/>
          </w:tcPr>
          <w:p w14:paraId="0A356D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82.66</w:t>
            </w:r>
          </w:p>
        </w:tc>
        <w:tc>
          <w:tcPr>
            <w:tcW w:w="265" w:type="pct"/>
            <w:tcBorders>
              <w:top w:val="nil"/>
              <w:left w:val="nil"/>
              <w:bottom w:val="single" w:sz="4" w:space="0" w:color="auto"/>
              <w:right w:val="single" w:sz="4" w:space="0" w:color="auto"/>
            </w:tcBorders>
            <w:noWrap/>
            <w:vAlign w:val="center"/>
            <w:hideMark/>
          </w:tcPr>
          <w:p w14:paraId="3EA962A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4.89</w:t>
            </w:r>
          </w:p>
        </w:tc>
        <w:tc>
          <w:tcPr>
            <w:tcW w:w="320" w:type="pct"/>
            <w:tcBorders>
              <w:top w:val="nil"/>
              <w:left w:val="nil"/>
              <w:bottom w:val="single" w:sz="4" w:space="0" w:color="auto"/>
              <w:right w:val="single" w:sz="4" w:space="0" w:color="auto"/>
            </w:tcBorders>
            <w:noWrap/>
            <w:vAlign w:val="center"/>
            <w:hideMark/>
          </w:tcPr>
          <w:p w14:paraId="033BB48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40.65</w:t>
            </w:r>
          </w:p>
        </w:tc>
        <w:tc>
          <w:tcPr>
            <w:tcW w:w="320" w:type="pct"/>
            <w:tcBorders>
              <w:top w:val="nil"/>
              <w:left w:val="nil"/>
              <w:bottom w:val="single" w:sz="4" w:space="0" w:color="auto"/>
              <w:right w:val="single" w:sz="4" w:space="0" w:color="auto"/>
            </w:tcBorders>
            <w:noWrap/>
            <w:vAlign w:val="center"/>
            <w:hideMark/>
          </w:tcPr>
          <w:p w14:paraId="2489A0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27.82</w:t>
            </w:r>
          </w:p>
        </w:tc>
        <w:tc>
          <w:tcPr>
            <w:tcW w:w="320" w:type="pct"/>
            <w:tcBorders>
              <w:top w:val="nil"/>
              <w:left w:val="nil"/>
              <w:bottom w:val="single" w:sz="4" w:space="0" w:color="auto"/>
              <w:right w:val="single" w:sz="4" w:space="0" w:color="auto"/>
            </w:tcBorders>
            <w:noWrap/>
            <w:vAlign w:val="bottom"/>
            <w:hideMark/>
          </w:tcPr>
          <w:p w14:paraId="4EEE42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17.44</w:t>
            </w:r>
          </w:p>
        </w:tc>
      </w:tr>
      <w:tr w:rsidR="004F5C5F" w:rsidRPr="004F5C5F" w14:paraId="6983906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1234EC9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JAYKISHNA</w:t>
            </w:r>
          </w:p>
        </w:tc>
        <w:tc>
          <w:tcPr>
            <w:tcW w:w="320" w:type="pct"/>
            <w:tcBorders>
              <w:top w:val="nil"/>
              <w:left w:val="nil"/>
              <w:bottom w:val="single" w:sz="4" w:space="0" w:color="auto"/>
              <w:right w:val="single" w:sz="4" w:space="0" w:color="auto"/>
            </w:tcBorders>
            <w:noWrap/>
            <w:vAlign w:val="center"/>
            <w:hideMark/>
          </w:tcPr>
          <w:p w14:paraId="136528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62.00</w:t>
            </w:r>
          </w:p>
        </w:tc>
        <w:tc>
          <w:tcPr>
            <w:tcW w:w="374" w:type="pct"/>
            <w:tcBorders>
              <w:top w:val="nil"/>
              <w:left w:val="nil"/>
              <w:bottom w:val="single" w:sz="4" w:space="0" w:color="auto"/>
              <w:right w:val="single" w:sz="4" w:space="0" w:color="auto"/>
            </w:tcBorders>
            <w:noWrap/>
            <w:vAlign w:val="center"/>
            <w:hideMark/>
          </w:tcPr>
          <w:p w14:paraId="2AD6948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124.00</w:t>
            </w:r>
          </w:p>
        </w:tc>
        <w:tc>
          <w:tcPr>
            <w:tcW w:w="374" w:type="pct"/>
            <w:tcBorders>
              <w:top w:val="nil"/>
              <w:left w:val="nil"/>
              <w:bottom w:val="single" w:sz="4" w:space="0" w:color="auto"/>
              <w:right w:val="single" w:sz="4" w:space="0" w:color="auto"/>
            </w:tcBorders>
            <w:noWrap/>
            <w:vAlign w:val="center"/>
            <w:hideMark/>
          </w:tcPr>
          <w:p w14:paraId="050C8F1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104.26</w:t>
            </w:r>
          </w:p>
        </w:tc>
        <w:tc>
          <w:tcPr>
            <w:tcW w:w="282" w:type="pct"/>
            <w:tcBorders>
              <w:top w:val="nil"/>
              <w:left w:val="nil"/>
              <w:bottom w:val="single" w:sz="4" w:space="0" w:color="auto"/>
              <w:right w:val="single" w:sz="4" w:space="0" w:color="auto"/>
            </w:tcBorders>
            <w:noWrap/>
            <w:vAlign w:val="center"/>
            <w:hideMark/>
          </w:tcPr>
          <w:p w14:paraId="4DD9C7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36BA420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2283704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41.53</w:t>
            </w:r>
          </w:p>
        </w:tc>
        <w:tc>
          <w:tcPr>
            <w:tcW w:w="265" w:type="pct"/>
            <w:tcBorders>
              <w:top w:val="nil"/>
              <w:left w:val="nil"/>
              <w:bottom w:val="single" w:sz="4" w:space="0" w:color="auto"/>
              <w:right w:val="single" w:sz="4" w:space="0" w:color="auto"/>
            </w:tcBorders>
            <w:noWrap/>
            <w:vAlign w:val="center"/>
            <w:hideMark/>
          </w:tcPr>
          <w:p w14:paraId="2777A2B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5.32</w:t>
            </w:r>
          </w:p>
        </w:tc>
        <w:tc>
          <w:tcPr>
            <w:tcW w:w="320" w:type="pct"/>
            <w:tcBorders>
              <w:top w:val="nil"/>
              <w:left w:val="nil"/>
              <w:bottom w:val="single" w:sz="4" w:space="0" w:color="auto"/>
              <w:right w:val="single" w:sz="4" w:space="0" w:color="auto"/>
            </w:tcBorders>
            <w:noWrap/>
            <w:vAlign w:val="center"/>
            <w:hideMark/>
          </w:tcPr>
          <w:p w14:paraId="33AB476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32.66</w:t>
            </w:r>
          </w:p>
        </w:tc>
        <w:tc>
          <w:tcPr>
            <w:tcW w:w="374" w:type="pct"/>
            <w:tcBorders>
              <w:top w:val="nil"/>
              <w:left w:val="nil"/>
              <w:bottom w:val="single" w:sz="4" w:space="0" w:color="auto"/>
              <w:right w:val="single" w:sz="4" w:space="0" w:color="auto"/>
            </w:tcBorders>
            <w:noWrap/>
            <w:vAlign w:val="center"/>
            <w:hideMark/>
          </w:tcPr>
          <w:p w14:paraId="4CDE7E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112.21</w:t>
            </w:r>
          </w:p>
        </w:tc>
        <w:tc>
          <w:tcPr>
            <w:tcW w:w="265" w:type="pct"/>
            <w:tcBorders>
              <w:top w:val="nil"/>
              <w:left w:val="nil"/>
              <w:bottom w:val="single" w:sz="4" w:space="0" w:color="auto"/>
              <w:right w:val="single" w:sz="4" w:space="0" w:color="auto"/>
            </w:tcBorders>
            <w:noWrap/>
            <w:vAlign w:val="center"/>
            <w:hideMark/>
          </w:tcPr>
          <w:p w14:paraId="0E9B5CB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4.49</w:t>
            </w:r>
          </w:p>
        </w:tc>
        <w:tc>
          <w:tcPr>
            <w:tcW w:w="320" w:type="pct"/>
            <w:tcBorders>
              <w:top w:val="nil"/>
              <w:left w:val="nil"/>
              <w:bottom w:val="single" w:sz="4" w:space="0" w:color="auto"/>
              <w:right w:val="single" w:sz="4" w:space="0" w:color="auto"/>
            </w:tcBorders>
            <w:noWrap/>
            <w:vAlign w:val="center"/>
            <w:hideMark/>
          </w:tcPr>
          <w:p w14:paraId="793FABB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39.62</w:t>
            </w:r>
          </w:p>
        </w:tc>
        <w:tc>
          <w:tcPr>
            <w:tcW w:w="320" w:type="pct"/>
            <w:tcBorders>
              <w:top w:val="nil"/>
              <w:left w:val="nil"/>
              <w:bottom w:val="single" w:sz="4" w:space="0" w:color="auto"/>
              <w:right w:val="single" w:sz="4" w:space="0" w:color="auto"/>
            </w:tcBorders>
            <w:noWrap/>
            <w:vAlign w:val="center"/>
            <w:hideMark/>
          </w:tcPr>
          <w:p w14:paraId="1AAAAAC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33.96</w:t>
            </w:r>
          </w:p>
        </w:tc>
        <w:tc>
          <w:tcPr>
            <w:tcW w:w="320" w:type="pct"/>
            <w:tcBorders>
              <w:top w:val="nil"/>
              <w:left w:val="nil"/>
              <w:bottom w:val="single" w:sz="4" w:space="0" w:color="auto"/>
              <w:right w:val="single" w:sz="4" w:space="0" w:color="auto"/>
            </w:tcBorders>
            <w:noWrap/>
            <w:vAlign w:val="bottom"/>
            <w:hideMark/>
          </w:tcPr>
          <w:p w14:paraId="20654E8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17.52</w:t>
            </w:r>
          </w:p>
        </w:tc>
      </w:tr>
      <w:tr w:rsidR="004F5C5F" w:rsidRPr="004F5C5F" w14:paraId="02FAF7B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746973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KRANTI</w:t>
            </w:r>
          </w:p>
        </w:tc>
        <w:tc>
          <w:tcPr>
            <w:tcW w:w="320" w:type="pct"/>
            <w:tcBorders>
              <w:top w:val="nil"/>
              <w:left w:val="nil"/>
              <w:bottom w:val="single" w:sz="4" w:space="0" w:color="auto"/>
              <w:right w:val="single" w:sz="4" w:space="0" w:color="auto"/>
            </w:tcBorders>
            <w:noWrap/>
            <w:vAlign w:val="center"/>
            <w:hideMark/>
          </w:tcPr>
          <w:p w14:paraId="6A23880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63.33</w:t>
            </w:r>
          </w:p>
        </w:tc>
        <w:tc>
          <w:tcPr>
            <w:tcW w:w="374" w:type="pct"/>
            <w:tcBorders>
              <w:top w:val="nil"/>
              <w:left w:val="nil"/>
              <w:bottom w:val="single" w:sz="4" w:space="0" w:color="auto"/>
              <w:right w:val="single" w:sz="4" w:space="0" w:color="auto"/>
            </w:tcBorders>
            <w:noWrap/>
            <w:vAlign w:val="center"/>
            <w:hideMark/>
          </w:tcPr>
          <w:p w14:paraId="70270C6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123.67</w:t>
            </w:r>
          </w:p>
        </w:tc>
        <w:tc>
          <w:tcPr>
            <w:tcW w:w="374" w:type="pct"/>
            <w:tcBorders>
              <w:top w:val="nil"/>
              <w:left w:val="nil"/>
              <w:bottom w:val="single" w:sz="4" w:space="0" w:color="auto"/>
              <w:right w:val="single" w:sz="4" w:space="0" w:color="auto"/>
            </w:tcBorders>
            <w:noWrap/>
            <w:vAlign w:val="center"/>
            <w:hideMark/>
          </w:tcPr>
          <w:p w14:paraId="25138F4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125.19</w:t>
            </w:r>
          </w:p>
        </w:tc>
        <w:tc>
          <w:tcPr>
            <w:tcW w:w="282" w:type="pct"/>
            <w:tcBorders>
              <w:top w:val="nil"/>
              <w:left w:val="nil"/>
              <w:bottom w:val="single" w:sz="4" w:space="0" w:color="auto"/>
              <w:right w:val="single" w:sz="4" w:space="0" w:color="auto"/>
            </w:tcBorders>
            <w:noWrap/>
            <w:vAlign w:val="center"/>
            <w:hideMark/>
          </w:tcPr>
          <w:p w14:paraId="7A6D6C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5.15</w:t>
            </w:r>
          </w:p>
        </w:tc>
        <w:tc>
          <w:tcPr>
            <w:tcW w:w="282" w:type="pct"/>
            <w:tcBorders>
              <w:top w:val="nil"/>
              <w:left w:val="nil"/>
              <w:bottom w:val="single" w:sz="4" w:space="0" w:color="auto"/>
              <w:right w:val="single" w:sz="4" w:space="0" w:color="auto"/>
            </w:tcBorders>
            <w:noWrap/>
            <w:vAlign w:val="center"/>
            <w:hideMark/>
          </w:tcPr>
          <w:p w14:paraId="52EF957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3.49</w:t>
            </w:r>
          </w:p>
        </w:tc>
        <w:tc>
          <w:tcPr>
            <w:tcW w:w="320" w:type="pct"/>
            <w:tcBorders>
              <w:top w:val="nil"/>
              <w:left w:val="nil"/>
              <w:bottom w:val="single" w:sz="4" w:space="0" w:color="auto"/>
              <w:right w:val="single" w:sz="4" w:space="0" w:color="auto"/>
            </w:tcBorders>
            <w:noWrap/>
            <w:vAlign w:val="center"/>
            <w:hideMark/>
          </w:tcPr>
          <w:p w14:paraId="4C460E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53.79</w:t>
            </w:r>
          </w:p>
        </w:tc>
        <w:tc>
          <w:tcPr>
            <w:tcW w:w="265" w:type="pct"/>
            <w:tcBorders>
              <w:top w:val="nil"/>
              <w:left w:val="nil"/>
              <w:bottom w:val="single" w:sz="4" w:space="0" w:color="auto"/>
              <w:right w:val="single" w:sz="4" w:space="0" w:color="auto"/>
            </w:tcBorders>
            <w:noWrap/>
            <w:vAlign w:val="center"/>
            <w:hideMark/>
          </w:tcPr>
          <w:p w14:paraId="36A3A89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4.45</w:t>
            </w:r>
          </w:p>
        </w:tc>
        <w:tc>
          <w:tcPr>
            <w:tcW w:w="320" w:type="pct"/>
            <w:tcBorders>
              <w:top w:val="nil"/>
              <w:left w:val="nil"/>
              <w:bottom w:val="single" w:sz="4" w:space="0" w:color="auto"/>
              <w:right w:val="single" w:sz="4" w:space="0" w:color="auto"/>
            </w:tcBorders>
            <w:noWrap/>
            <w:vAlign w:val="center"/>
            <w:hideMark/>
          </w:tcPr>
          <w:p w14:paraId="3F885A0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38.66</w:t>
            </w:r>
          </w:p>
        </w:tc>
        <w:tc>
          <w:tcPr>
            <w:tcW w:w="374" w:type="pct"/>
            <w:tcBorders>
              <w:top w:val="nil"/>
              <w:left w:val="nil"/>
              <w:bottom w:val="single" w:sz="4" w:space="0" w:color="auto"/>
              <w:right w:val="single" w:sz="4" w:space="0" w:color="auto"/>
            </w:tcBorders>
            <w:noWrap/>
            <w:vAlign w:val="center"/>
            <w:hideMark/>
          </w:tcPr>
          <w:p w14:paraId="6CF304A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78.77</w:t>
            </w:r>
          </w:p>
        </w:tc>
        <w:tc>
          <w:tcPr>
            <w:tcW w:w="265" w:type="pct"/>
            <w:tcBorders>
              <w:top w:val="nil"/>
              <w:left w:val="nil"/>
              <w:bottom w:val="single" w:sz="4" w:space="0" w:color="auto"/>
              <w:right w:val="single" w:sz="4" w:space="0" w:color="auto"/>
            </w:tcBorders>
            <w:noWrap/>
            <w:vAlign w:val="center"/>
            <w:hideMark/>
          </w:tcPr>
          <w:p w14:paraId="42065E6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2.42</w:t>
            </w:r>
          </w:p>
        </w:tc>
        <w:tc>
          <w:tcPr>
            <w:tcW w:w="320" w:type="pct"/>
            <w:tcBorders>
              <w:top w:val="nil"/>
              <w:left w:val="nil"/>
              <w:bottom w:val="single" w:sz="4" w:space="0" w:color="auto"/>
              <w:right w:val="single" w:sz="4" w:space="0" w:color="auto"/>
            </w:tcBorders>
            <w:noWrap/>
            <w:vAlign w:val="center"/>
            <w:hideMark/>
          </w:tcPr>
          <w:p w14:paraId="09603FE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40.03</w:t>
            </w:r>
          </w:p>
        </w:tc>
        <w:tc>
          <w:tcPr>
            <w:tcW w:w="320" w:type="pct"/>
            <w:tcBorders>
              <w:top w:val="nil"/>
              <w:left w:val="nil"/>
              <w:bottom w:val="single" w:sz="4" w:space="0" w:color="auto"/>
              <w:right w:val="single" w:sz="4" w:space="0" w:color="auto"/>
            </w:tcBorders>
            <w:noWrap/>
            <w:vAlign w:val="center"/>
            <w:hideMark/>
          </w:tcPr>
          <w:p w14:paraId="4C805A6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29.85</w:t>
            </w:r>
          </w:p>
        </w:tc>
        <w:tc>
          <w:tcPr>
            <w:tcW w:w="320" w:type="pct"/>
            <w:tcBorders>
              <w:top w:val="nil"/>
              <w:left w:val="nil"/>
              <w:bottom w:val="single" w:sz="4" w:space="0" w:color="auto"/>
              <w:right w:val="single" w:sz="4" w:space="0" w:color="auto"/>
            </w:tcBorders>
            <w:noWrap/>
            <w:vAlign w:val="bottom"/>
            <w:hideMark/>
          </w:tcPr>
          <w:p w14:paraId="731836C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12.02</w:t>
            </w:r>
          </w:p>
        </w:tc>
      </w:tr>
      <w:tr w:rsidR="004F5C5F" w:rsidRPr="004F5C5F" w14:paraId="283879B9"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0FF005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SEJ-2</w:t>
            </w:r>
          </w:p>
        </w:tc>
        <w:tc>
          <w:tcPr>
            <w:tcW w:w="320" w:type="pct"/>
            <w:tcBorders>
              <w:top w:val="nil"/>
              <w:left w:val="nil"/>
              <w:bottom w:val="single" w:sz="4" w:space="0" w:color="auto"/>
              <w:right w:val="single" w:sz="4" w:space="0" w:color="auto"/>
            </w:tcBorders>
            <w:noWrap/>
            <w:vAlign w:val="center"/>
            <w:hideMark/>
          </w:tcPr>
          <w:p w14:paraId="01BE403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69.33</w:t>
            </w:r>
          </w:p>
        </w:tc>
        <w:tc>
          <w:tcPr>
            <w:tcW w:w="374" w:type="pct"/>
            <w:tcBorders>
              <w:top w:val="nil"/>
              <w:left w:val="nil"/>
              <w:bottom w:val="single" w:sz="4" w:space="0" w:color="auto"/>
              <w:right w:val="single" w:sz="4" w:space="0" w:color="auto"/>
            </w:tcBorders>
            <w:noWrap/>
            <w:vAlign w:val="center"/>
            <w:hideMark/>
          </w:tcPr>
          <w:p w14:paraId="7AB33B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124.00</w:t>
            </w:r>
          </w:p>
        </w:tc>
        <w:tc>
          <w:tcPr>
            <w:tcW w:w="374" w:type="pct"/>
            <w:tcBorders>
              <w:top w:val="nil"/>
              <w:left w:val="nil"/>
              <w:bottom w:val="single" w:sz="4" w:space="0" w:color="auto"/>
              <w:right w:val="single" w:sz="4" w:space="0" w:color="auto"/>
            </w:tcBorders>
            <w:noWrap/>
            <w:vAlign w:val="center"/>
            <w:hideMark/>
          </w:tcPr>
          <w:p w14:paraId="48F11C9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116.03</w:t>
            </w:r>
          </w:p>
        </w:tc>
        <w:tc>
          <w:tcPr>
            <w:tcW w:w="282" w:type="pct"/>
            <w:tcBorders>
              <w:top w:val="nil"/>
              <w:left w:val="nil"/>
              <w:bottom w:val="single" w:sz="4" w:space="0" w:color="auto"/>
              <w:right w:val="single" w:sz="4" w:space="0" w:color="auto"/>
            </w:tcBorders>
            <w:noWrap/>
            <w:vAlign w:val="center"/>
            <w:hideMark/>
          </w:tcPr>
          <w:p w14:paraId="64E29A1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643EE21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2.38</w:t>
            </w:r>
          </w:p>
        </w:tc>
        <w:tc>
          <w:tcPr>
            <w:tcW w:w="320" w:type="pct"/>
            <w:tcBorders>
              <w:top w:val="nil"/>
              <w:left w:val="nil"/>
              <w:bottom w:val="single" w:sz="4" w:space="0" w:color="auto"/>
              <w:right w:val="single" w:sz="4" w:space="0" w:color="auto"/>
            </w:tcBorders>
            <w:noWrap/>
            <w:vAlign w:val="center"/>
            <w:hideMark/>
          </w:tcPr>
          <w:p w14:paraId="5B735B0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49.32</w:t>
            </w:r>
          </w:p>
        </w:tc>
        <w:tc>
          <w:tcPr>
            <w:tcW w:w="265" w:type="pct"/>
            <w:tcBorders>
              <w:top w:val="nil"/>
              <w:left w:val="nil"/>
              <w:bottom w:val="single" w:sz="4" w:space="0" w:color="auto"/>
              <w:right w:val="single" w:sz="4" w:space="0" w:color="auto"/>
            </w:tcBorders>
            <w:noWrap/>
            <w:vAlign w:val="center"/>
            <w:hideMark/>
          </w:tcPr>
          <w:p w14:paraId="7376EB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3.70</w:t>
            </w:r>
          </w:p>
        </w:tc>
        <w:tc>
          <w:tcPr>
            <w:tcW w:w="320" w:type="pct"/>
            <w:tcBorders>
              <w:top w:val="nil"/>
              <w:left w:val="nil"/>
              <w:bottom w:val="single" w:sz="4" w:space="0" w:color="auto"/>
              <w:right w:val="single" w:sz="4" w:space="0" w:color="auto"/>
            </w:tcBorders>
            <w:noWrap/>
            <w:vAlign w:val="center"/>
            <w:hideMark/>
          </w:tcPr>
          <w:p w14:paraId="3422AE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32.34</w:t>
            </w:r>
          </w:p>
        </w:tc>
        <w:tc>
          <w:tcPr>
            <w:tcW w:w="374" w:type="pct"/>
            <w:tcBorders>
              <w:top w:val="nil"/>
              <w:left w:val="nil"/>
              <w:bottom w:val="single" w:sz="4" w:space="0" w:color="auto"/>
              <w:right w:val="single" w:sz="4" w:space="0" w:color="auto"/>
            </w:tcBorders>
            <w:noWrap/>
            <w:vAlign w:val="center"/>
            <w:hideMark/>
          </w:tcPr>
          <w:p w14:paraId="317B179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99.78</w:t>
            </w:r>
          </w:p>
        </w:tc>
        <w:tc>
          <w:tcPr>
            <w:tcW w:w="265" w:type="pct"/>
            <w:tcBorders>
              <w:top w:val="nil"/>
              <w:left w:val="nil"/>
              <w:bottom w:val="single" w:sz="4" w:space="0" w:color="auto"/>
              <w:right w:val="single" w:sz="4" w:space="0" w:color="auto"/>
            </w:tcBorders>
            <w:noWrap/>
            <w:vAlign w:val="center"/>
            <w:hideMark/>
          </w:tcPr>
          <w:p w14:paraId="5A44B58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4.35</w:t>
            </w:r>
          </w:p>
        </w:tc>
        <w:tc>
          <w:tcPr>
            <w:tcW w:w="320" w:type="pct"/>
            <w:tcBorders>
              <w:top w:val="nil"/>
              <w:left w:val="nil"/>
              <w:bottom w:val="single" w:sz="4" w:space="0" w:color="auto"/>
              <w:right w:val="single" w:sz="4" w:space="0" w:color="auto"/>
            </w:tcBorders>
            <w:noWrap/>
            <w:vAlign w:val="center"/>
            <w:hideMark/>
          </w:tcPr>
          <w:p w14:paraId="18F5B6D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40.39</w:t>
            </w:r>
          </w:p>
        </w:tc>
        <w:tc>
          <w:tcPr>
            <w:tcW w:w="320" w:type="pct"/>
            <w:tcBorders>
              <w:top w:val="nil"/>
              <w:left w:val="nil"/>
              <w:bottom w:val="single" w:sz="4" w:space="0" w:color="auto"/>
              <w:right w:val="single" w:sz="4" w:space="0" w:color="auto"/>
            </w:tcBorders>
            <w:noWrap/>
            <w:vAlign w:val="center"/>
            <w:hideMark/>
          </w:tcPr>
          <w:p w14:paraId="25734C8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36.04</w:t>
            </w:r>
          </w:p>
        </w:tc>
        <w:tc>
          <w:tcPr>
            <w:tcW w:w="320" w:type="pct"/>
            <w:tcBorders>
              <w:top w:val="nil"/>
              <w:left w:val="nil"/>
              <w:bottom w:val="single" w:sz="4" w:space="0" w:color="auto"/>
              <w:right w:val="single" w:sz="4" w:space="0" w:color="auto"/>
            </w:tcBorders>
            <w:noWrap/>
            <w:vAlign w:val="bottom"/>
            <w:hideMark/>
          </w:tcPr>
          <w:p w14:paraId="534C111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14.94</w:t>
            </w:r>
          </w:p>
        </w:tc>
      </w:tr>
      <w:tr w:rsidR="004F5C5F" w:rsidRPr="004F5C5F" w14:paraId="28040666" w14:textId="77777777" w:rsidTr="000F71CC">
        <w:trPr>
          <w:trHeight w:val="101"/>
        </w:trPr>
        <w:tc>
          <w:tcPr>
            <w:tcW w:w="865" w:type="pct"/>
            <w:tcBorders>
              <w:top w:val="nil"/>
              <w:left w:val="single" w:sz="4" w:space="0" w:color="auto"/>
              <w:bottom w:val="single" w:sz="4" w:space="0" w:color="auto"/>
              <w:right w:val="single" w:sz="4" w:space="0" w:color="auto"/>
            </w:tcBorders>
            <w:noWrap/>
            <w:vAlign w:val="bottom"/>
            <w:hideMark/>
          </w:tcPr>
          <w:p w14:paraId="19A263E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KRISHNA</w:t>
            </w:r>
          </w:p>
        </w:tc>
        <w:tc>
          <w:tcPr>
            <w:tcW w:w="320" w:type="pct"/>
            <w:tcBorders>
              <w:top w:val="nil"/>
              <w:left w:val="nil"/>
              <w:bottom w:val="single" w:sz="4" w:space="0" w:color="auto"/>
              <w:right w:val="single" w:sz="4" w:space="0" w:color="auto"/>
            </w:tcBorders>
            <w:noWrap/>
            <w:vAlign w:val="center"/>
            <w:hideMark/>
          </w:tcPr>
          <w:p w14:paraId="05E0845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1142DB0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4CD842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102.27</w:t>
            </w:r>
          </w:p>
        </w:tc>
        <w:tc>
          <w:tcPr>
            <w:tcW w:w="282" w:type="pct"/>
            <w:tcBorders>
              <w:top w:val="nil"/>
              <w:left w:val="nil"/>
              <w:bottom w:val="single" w:sz="4" w:space="0" w:color="auto"/>
              <w:right w:val="single" w:sz="4" w:space="0" w:color="auto"/>
            </w:tcBorders>
            <w:noWrap/>
            <w:vAlign w:val="center"/>
            <w:hideMark/>
          </w:tcPr>
          <w:p w14:paraId="1F6CB4A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4.92</w:t>
            </w:r>
          </w:p>
        </w:tc>
        <w:tc>
          <w:tcPr>
            <w:tcW w:w="282" w:type="pct"/>
            <w:tcBorders>
              <w:top w:val="nil"/>
              <w:left w:val="nil"/>
              <w:bottom w:val="single" w:sz="4" w:space="0" w:color="auto"/>
              <w:right w:val="single" w:sz="4" w:space="0" w:color="auto"/>
            </w:tcBorders>
            <w:noWrap/>
            <w:vAlign w:val="center"/>
            <w:hideMark/>
          </w:tcPr>
          <w:p w14:paraId="285ABF3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3C6646F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43.45</w:t>
            </w:r>
          </w:p>
        </w:tc>
        <w:tc>
          <w:tcPr>
            <w:tcW w:w="265" w:type="pct"/>
            <w:tcBorders>
              <w:top w:val="nil"/>
              <w:left w:val="nil"/>
              <w:bottom w:val="single" w:sz="4" w:space="0" w:color="auto"/>
              <w:right w:val="single" w:sz="4" w:space="0" w:color="auto"/>
            </w:tcBorders>
            <w:noWrap/>
            <w:vAlign w:val="center"/>
            <w:hideMark/>
          </w:tcPr>
          <w:p w14:paraId="3ABD757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5.65</w:t>
            </w:r>
          </w:p>
        </w:tc>
        <w:tc>
          <w:tcPr>
            <w:tcW w:w="320" w:type="pct"/>
            <w:tcBorders>
              <w:top w:val="nil"/>
              <w:left w:val="nil"/>
              <w:bottom w:val="single" w:sz="4" w:space="0" w:color="auto"/>
              <w:right w:val="single" w:sz="4" w:space="0" w:color="auto"/>
            </w:tcBorders>
            <w:noWrap/>
            <w:vAlign w:val="center"/>
            <w:hideMark/>
          </w:tcPr>
          <w:p w14:paraId="114FC96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37.89</w:t>
            </w:r>
          </w:p>
        </w:tc>
        <w:tc>
          <w:tcPr>
            <w:tcW w:w="374" w:type="pct"/>
            <w:tcBorders>
              <w:top w:val="nil"/>
              <w:left w:val="nil"/>
              <w:bottom w:val="single" w:sz="4" w:space="0" w:color="auto"/>
              <w:right w:val="single" w:sz="4" w:space="0" w:color="auto"/>
            </w:tcBorders>
            <w:noWrap/>
            <w:vAlign w:val="center"/>
            <w:hideMark/>
          </w:tcPr>
          <w:p w14:paraId="3CEEE56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91.22</w:t>
            </w:r>
          </w:p>
        </w:tc>
        <w:tc>
          <w:tcPr>
            <w:tcW w:w="265" w:type="pct"/>
            <w:tcBorders>
              <w:top w:val="nil"/>
              <w:left w:val="nil"/>
              <w:bottom w:val="single" w:sz="4" w:space="0" w:color="auto"/>
              <w:right w:val="single" w:sz="4" w:space="0" w:color="auto"/>
            </w:tcBorders>
            <w:noWrap/>
            <w:vAlign w:val="center"/>
            <w:hideMark/>
          </w:tcPr>
          <w:p w14:paraId="33E2E6C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4.16</w:t>
            </w:r>
          </w:p>
        </w:tc>
        <w:tc>
          <w:tcPr>
            <w:tcW w:w="320" w:type="pct"/>
            <w:tcBorders>
              <w:top w:val="nil"/>
              <w:left w:val="nil"/>
              <w:bottom w:val="single" w:sz="4" w:space="0" w:color="auto"/>
              <w:right w:val="single" w:sz="4" w:space="0" w:color="auto"/>
            </w:tcBorders>
            <w:noWrap/>
            <w:vAlign w:val="center"/>
            <w:hideMark/>
          </w:tcPr>
          <w:p w14:paraId="22BD06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37.34</w:t>
            </w:r>
          </w:p>
        </w:tc>
        <w:tc>
          <w:tcPr>
            <w:tcW w:w="320" w:type="pct"/>
            <w:tcBorders>
              <w:top w:val="nil"/>
              <w:left w:val="nil"/>
              <w:bottom w:val="single" w:sz="4" w:space="0" w:color="auto"/>
              <w:right w:val="single" w:sz="4" w:space="0" w:color="auto"/>
            </w:tcBorders>
            <w:noWrap/>
            <w:vAlign w:val="center"/>
            <w:hideMark/>
          </w:tcPr>
          <w:p w14:paraId="48A23B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38.98</w:t>
            </w:r>
          </w:p>
        </w:tc>
        <w:tc>
          <w:tcPr>
            <w:tcW w:w="320" w:type="pct"/>
            <w:tcBorders>
              <w:top w:val="nil"/>
              <w:left w:val="nil"/>
              <w:bottom w:val="single" w:sz="4" w:space="0" w:color="auto"/>
              <w:right w:val="single" w:sz="4" w:space="0" w:color="auto"/>
            </w:tcBorders>
            <w:noWrap/>
            <w:vAlign w:val="bottom"/>
            <w:hideMark/>
          </w:tcPr>
          <w:p w14:paraId="12DF9F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16.22</w:t>
            </w:r>
          </w:p>
        </w:tc>
      </w:tr>
      <w:tr w:rsidR="004F5C5F" w:rsidRPr="004F5C5F" w14:paraId="2EABD652"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D76443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NRCDR-2</w:t>
            </w:r>
          </w:p>
        </w:tc>
        <w:tc>
          <w:tcPr>
            <w:tcW w:w="320" w:type="pct"/>
            <w:tcBorders>
              <w:top w:val="nil"/>
              <w:left w:val="nil"/>
              <w:bottom w:val="single" w:sz="4" w:space="0" w:color="auto"/>
              <w:right w:val="single" w:sz="4" w:space="0" w:color="auto"/>
            </w:tcBorders>
            <w:noWrap/>
            <w:vAlign w:val="center"/>
            <w:hideMark/>
          </w:tcPr>
          <w:p w14:paraId="7D2468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58.00</w:t>
            </w:r>
          </w:p>
        </w:tc>
        <w:tc>
          <w:tcPr>
            <w:tcW w:w="374" w:type="pct"/>
            <w:tcBorders>
              <w:top w:val="nil"/>
              <w:left w:val="nil"/>
              <w:bottom w:val="single" w:sz="4" w:space="0" w:color="auto"/>
              <w:right w:val="single" w:sz="4" w:space="0" w:color="auto"/>
            </w:tcBorders>
            <w:noWrap/>
            <w:vAlign w:val="center"/>
            <w:hideMark/>
          </w:tcPr>
          <w:p w14:paraId="78D23A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121.00</w:t>
            </w:r>
          </w:p>
        </w:tc>
        <w:tc>
          <w:tcPr>
            <w:tcW w:w="374" w:type="pct"/>
            <w:tcBorders>
              <w:top w:val="nil"/>
              <w:left w:val="nil"/>
              <w:bottom w:val="single" w:sz="4" w:space="0" w:color="auto"/>
              <w:right w:val="single" w:sz="4" w:space="0" w:color="auto"/>
            </w:tcBorders>
            <w:noWrap/>
            <w:vAlign w:val="center"/>
            <w:hideMark/>
          </w:tcPr>
          <w:p w14:paraId="340DC5C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90.41</w:t>
            </w:r>
          </w:p>
        </w:tc>
        <w:tc>
          <w:tcPr>
            <w:tcW w:w="282" w:type="pct"/>
            <w:tcBorders>
              <w:top w:val="nil"/>
              <w:left w:val="nil"/>
              <w:bottom w:val="single" w:sz="4" w:space="0" w:color="auto"/>
              <w:right w:val="single" w:sz="4" w:space="0" w:color="auto"/>
            </w:tcBorders>
            <w:noWrap/>
            <w:vAlign w:val="center"/>
            <w:hideMark/>
          </w:tcPr>
          <w:p w14:paraId="0F6A4F5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7C73B9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3.38</w:t>
            </w:r>
          </w:p>
        </w:tc>
        <w:tc>
          <w:tcPr>
            <w:tcW w:w="320" w:type="pct"/>
            <w:tcBorders>
              <w:top w:val="nil"/>
              <w:left w:val="nil"/>
              <w:bottom w:val="single" w:sz="4" w:space="0" w:color="auto"/>
              <w:right w:val="single" w:sz="4" w:space="0" w:color="auto"/>
            </w:tcBorders>
            <w:noWrap/>
            <w:vAlign w:val="center"/>
            <w:hideMark/>
          </w:tcPr>
          <w:p w14:paraId="7EA78E6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52.84</w:t>
            </w:r>
          </w:p>
        </w:tc>
        <w:tc>
          <w:tcPr>
            <w:tcW w:w="265" w:type="pct"/>
            <w:tcBorders>
              <w:top w:val="nil"/>
              <w:left w:val="nil"/>
              <w:bottom w:val="single" w:sz="4" w:space="0" w:color="auto"/>
              <w:right w:val="single" w:sz="4" w:space="0" w:color="auto"/>
            </w:tcBorders>
            <w:noWrap/>
            <w:vAlign w:val="center"/>
            <w:hideMark/>
          </w:tcPr>
          <w:p w14:paraId="7D0EA37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5.09</w:t>
            </w:r>
          </w:p>
        </w:tc>
        <w:tc>
          <w:tcPr>
            <w:tcW w:w="320" w:type="pct"/>
            <w:tcBorders>
              <w:top w:val="nil"/>
              <w:left w:val="nil"/>
              <w:bottom w:val="single" w:sz="4" w:space="0" w:color="auto"/>
              <w:right w:val="single" w:sz="4" w:space="0" w:color="auto"/>
            </w:tcBorders>
            <w:noWrap/>
            <w:vAlign w:val="center"/>
            <w:hideMark/>
          </w:tcPr>
          <w:p w14:paraId="35A1DFE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56.78</w:t>
            </w:r>
          </w:p>
        </w:tc>
        <w:tc>
          <w:tcPr>
            <w:tcW w:w="374" w:type="pct"/>
            <w:tcBorders>
              <w:top w:val="nil"/>
              <w:left w:val="nil"/>
              <w:bottom w:val="single" w:sz="4" w:space="0" w:color="auto"/>
              <w:right w:val="single" w:sz="4" w:space="0" w:color="auto"/>
            </w:tcBorders>
            <w:noWrap/>
            <w:vAlign w:val="center"/>
            <w:hideMark/>
          </w:tcPr>
          <w:p w14:paraId="1E185C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142.11</w:t>
            </w:r>
          </w:p>
        </w:tc>
        <w:tc>
          <w:tcPr>
            <w:tcW w:w="265" w:type="pct"/>
            <w:tcBorders>
              <w:top w:val="nil"/>
              <w:left w:val="nil"/>
              <w:bottom w:val="single" w:sz="4" w:space="0" w:color="auto"/>
              <w:right w:val="single" w:sz="4" w:space="0" w:color="auto"/>
            </w:tcBorders>
            <w:noWrap/>
            <w:vAlign w:val="center"/>
            <w:hideMark/>
          </w:tcPr>
          <w:p w14:paraId="27B06F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4.92</w:t>
            </w:r>
          </w:p>
        </w:tc>
        <w:tc>
          <w:tcPr>
            <w:tcW w:w="320" w:type="pct"/>
            <w:tcBorders>
              <w:top w:val="nil"/>
              <w:left w:val="nil"/>
              <w:bottom w:val="single" w:sz="4" w:space="0" w:color="auto"/>
              <w:right w:val="single" w:sz="4" w:space="0" w:color="auto"/>
            </w:tcBorders>
            <w:noWrap/>
            <w:vAlign w:val="center"/>
            <w:hideMark/>
          </w:tcPr>
          <w:p w14:paraId="36BF833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40.19</w:t>
            </w:r>
          </w:p>
        </w:tc>
        <w:tc>
          <w:tcPr>
            <w:tcW w:w="320" w:type="pct"/>
            <w:tcBorders>
              <w:top w:val="nil"/>
              <w:left w:val="nil"/>
              <w:bottom w:val="single" w:sz="4" w:space="0" w:color="auto"/>
              <w:right w:val="single" w:sz="4" w:space="0" w:color="auto"/>
            </w:tcBorders>
            <w:noWrap/>
            <w:vAlign w:val="center"/>
            <w:hideMark/>
          </w:tcPr>
          <w:p w14:paraId="6C19B55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28.20</w:t>
            </w:r>
          </w:p>
        </w:tc>
        <w:tc>
          <w:tcPr>
            <w:tcW w:w="320" w:type="pct"/>
            <w:tcBorders>
              <w:top w:val="nil"/>
              <w:left w:val="nil"/>
              <w:bottom w:val="single" w:sz="4" w:space="0" w:color="auto"/>
              <w:right w:val="single" w:sz="4" w:space="0" w:color="auto"/>
            </w:tcBorders>
            <w:noWrap/>
            <w:vAlign w:val="bottom"/>
            <w:hideMark/>
          </w:tcPr>
          <w:p w14:paraId="314E94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18.66</w:t>
            </w:r>
          </w:p>
        </w:tc>
      </w:tr>
      <w:tr w:rsidR="004F5C5F" w:rsidRPr="004F5C5F" w14:paraId="4ED57DB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1149D73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MAYA</w:t>
            </w:r>
          </w:p>
        </w:tc>
        <w:tc>
          <w:tcPr>
            <w:tcW w:w="320" w:type="pct"/>
            <w:tcBorders>
              <w:top w:val="nil"/>
              <w:left w:val="nil"/>
              <w:bottom w:val="single" w:sz="4" w:space="0" w:color="auto"/>
              <w:right w:val="single" w:sz="4" w:space="0" w:color="auto"/>
            </w:tcBorders>
            <w:noWrap/>
            <w:vAlign w:val="center"/>
            <w:hideMark/>
          </w:tcPr>
          <w:p w14:paraId="58D2212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104E127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1E27DF9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107.20</w:t>
            </w:r>
          </w:p>
        </w:tc>
        <w:tc>
          <w:tcPr>
            <w:tcW w:w="282" w:type="pct"/>
            <w:tcBorders>
              <w:top w:val="nil"/>
              <w:left w:val="nil"/>
              <w:bottom w:val="single" w:sz="4" w:space="0" w:color="auto"/>
              <w:right w:val="single" w:sz="4" w:space="0" w:color="auto"/>
            </w:tcBorders>
            <w:noWrap/>
            <w:vAlign w:val="center"/>
            <w:hideMark/>
          </w:tcPr>
          <w:p w14:paraId="7AB859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4.69</w:t>
            </w:r>
          </w:p>
        </w:tc>
        <w:tc>
          <w:tcPr>
            <w:tcW w:w="282" w:type="pct"/>
            <w:tcBorders>
              <w:top w:val="nil"/>
              <w:left w:val="nil"/>
              <w:bottom w:val="single" w:sz="4" w:space="0" w:color="auto"/>
              <w:right w:val="single" w:sz="4" w:space="0" w:color="auto"/>
            </w:tcBorders>
            <w:noWrap/>
            <w:vAlign w:val="center"/>
            <w:hideMark/>
          </w:tcPr>
          <w:p w14:paraId="0D5BBF1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2.59</w:t>
            </w:r>
          </w:p>
        </w:tc>
        <w:tc>
          <w:tcPr>
            <w:tcW w:w="320" w:type="pct"/>
            <w:tcBorders>
              <w:top w:val="nil"/>
              <w:left w:val="nil"/>
              <w:bottom w:val="single" w:sz="4" w:space="0" w:color="auto"/>
              <w:right w:val="single" w:sz="4" w:space="0" w:color="auto"/>
            </w:tcBorders>
            <w:noWrap/>
            <w:vAlign w:val="center"/>
            <w:hideMark/>
          </w:tcPr>
          <w:p w14:paraId="13BD8B9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53.35</w:t>
            </w:r>
          </w:p>
        </w:tc>
        <w:tc>
          <w:tcPr>
            <w:tcW w:w="265" w:type="pct"/>
            <w:tcBorders>
              <w:top w:val="nil"/>
              <w:left w:val="nil"/>
              <w:bottom w:val="single" w:sz="4" w:space="0" w:color="auto"/>
              <w:right w:val="single" w:sz="4" w:space="0" w:color="auto"/>
            </w:tcBorders>
            <w:noWrap/>
            <w:vAlign w:val="center"/>
            <w:hideMark/>
          </w:tcPr>
          <w:p w14:paraId="69A05A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c>
          <w:tcPr>
            <w:tcW w:w="320" w:type="pct"/>
            <w:tcBorders>
              <w:top w:val="nil"/>
              <w:left w:val="nil"/>
              <w:bottom w:val="single" w:sz="4" w:space="0" w:color="auto"/>
              <w:right w:val="single" w:sz="4" w:space="0" w:color="auto"/>
            </w:tcBorders>
            <w:noWrap/>
            <w:vAlign w:val="center"/>
            <w:hideMark/>
          </w:tcPr>
          <w:p w14:paraId="47B026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38.22</w:t>
            </w:r>
          </w:p>
        </w:tc>
        <w:tc>
          <w:tcPr>
            <w:tcW w:w="374" w:type="pct"/>
            <w:tcBorders>
              <w:top w:val="nil"/>
              <w:left w:val="nil"/>
              <w:bottom w:val="single" w:sz="4" w:space="0" w:color="auto"/>
              <w:right w:val="single" w:sz="4" w:space="0" w:color="auto"/>
            </w:tcBorders>
            <w:noWrap/>
            <w:vAlign w:val="center"/>
            <w:hideMark/>
          </w:tcPr>
          <w:p w14:paraId="4BC862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107.78</w:t>
            </w:r>
          </w:p>
        </w:tc>
        <w:tc>
          <w:tcPr>
            <w:tcW w:w="265" w:type="pct"/>
            <w:tcBorders>
              <w:top w:val="nil"/>
              <w:left w:val="nil"/>
              <w:bottom w:val="single" w:sz="4" w:space="0" w:color="auto"/>
              <w:right w:val="single" w:sz="4" w:space="0" w:color="auto"/>
            </w:tcBorders>
            <w:noWrap/>
            <w:vAlign w:val="center"/>
            <w:hideMark/>
          </w:tcPr>
          <w:p w14:paraId="61742C6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3.71</w:t>
            </w:r>
          </w:p>
        </w:tc>
        <w:tc>
          <w:tcPr>
            <w:tcW w:w="320" w:type="pct"/>
            <w:tcBorders>
              <w:top w:val="nil"/>
              <w:left w:val="nil"/>
              <w:bottom w:val="single" w:sz="4" w:space="0" w:color="auto"/>
              <w:right w:val="single" w:sz="4" w:space="0" w:color="auto"/>
            </w:tcBorders>
            <w:noWrap/>
            <w:vAlign w:val="center"/>
            <w:hideMark/>
          </w:tcPr>
          <w:p w14:paraId="40D7AE6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39.31</w:t>
            </w:r>
          </w:p>
        </w:tc>
        <w:tc>
          <w:tcPr>
            <w:tcW w:w="320" w:type="pct"/>
            <w:tcBorders>
              <w:top w:val="nil"/>
              <w:left w:val="nil"/>
              <w:bottom w:val="single" w:sz="4" w:space="0" w:color="auto"/>
              <w:right w:val="single" w:sz="4" w:space="0" w:color="auto"/>
            </w:tcBorders>
            <w:noWrap/>
            <w:vAlign w:val="center"/>
            <w:hideMark/>
          </w:tcPr>
          <w:p w14:paraId="2D4B6AF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26.75</w:t>
            </w:r>
          </w:p>
        </w:tc>
        <w:tc>
          <w:tcPr>
            <w:tcW w:w="320" w:type="pct"/>
            <w:tcBorders>
              <w:top w:val="nil"/>
              <w:left w:val="nil"/>
              <w:bottom w:val="single" w:sz="4" w:space="0" w:color="auto"/>
              <w:right w:val="single" w:sz="4" w:space="0" w:color="auto"/>
            </w:tcBorders>
            <w:noWrap/>
            <w:vAlign w:val="bottom"/>
            <w:hideMark/>
          </w:tcPr>
          <w:p w14:paraId="415401C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16.68</w:t>
            </w:r>
          </w:p>
        </w:tc>
      </w:tr>
      <w:tr w:rsidR="004F5C5F" w:rsidRPr="004F5C5F" w14:paraId="35A6D94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F44E5C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ROHINI</w:t>
            </w:r>
          </w:p>
        </w:tc>
        <w:tc>
          <w:tcPr>
            <w:tcW w:w="320" w:type="pct"/>
            <w:tcBorders>
              <w:top w:val="nil"/>
              <w:left w:val="nil"/>
              <w:bottom w:val="single" w:sz="4" w:space="0" w:color="auto"/>
              <w:right w:val="single" w:sz="4" w:space="0" w:color="auto"/>
            </w:tcBorders>
            <w:noWrap/>
            <w:vAlign w:val="center"/>
            <w:hideMark/>
          </w:tcPr>
          <w:p w14:paraId="4130707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66.67</w:t>
            </w:r>
          </w:p>
        </w:tc>
        <w:tc>
          <w:tcPr>
            <w:tcW w:w="374" w:type="pct"/>
            <w:tcBorders>
              <w:top w:val="nil"/>
              <w:left w:val="nil"/>
              <w:bottom w:val="single" w:sz="4" w:space="0" w:color="auto"/>
              <w:right w:val="single" w:sz="4" w:space="0" w:color="auto"/>
            </w:tcBorders>
            <w:noWrap/>
            <w:vAlign w:val="center"/>
            <w:hideMark/>
          </w:tcPr>
          <w:p w14:paraId="7A5674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125.33</w:t>
            </w:r>
          </w:p>
        </w:tc>
        <w:tc>
          <w:tcPr>
            <w:tcW w:w="374" w:type="pct"/>
            <w:tcBorders>
              <w:top w:val="nil"/>
              <w:left w:val="nil"/>
              <w:bottom w:val="single" w:sz="4" w:space="0" w:color="auto"/>
              <w:right w:val="single" w:sz="4" w:space="0" w:color="auto"/>
            </w:tcBorders>
            <w:noWrap/>
            <w:vAlign w:val="center"/>
            <w:hideMark/>
          </w:tcPr>
          <w:p w14:paraId="61CD5B7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92.85</w:t>
            </w:r>
          </w:p>
        </w:tc>
        <w:tc>
          <w:tcPr>
            <w:tcW w:w="282" w:type="pct"/>
            <w:tcBorders>
              <w:top w:val="nil"/>
              <w:left w:val="nil"/>
              <w:bottom w:val="single" w:sz="4" w:space="0" w:color="auto"/>
              <w:right w:val="single" w:sz="4" w:space="0" w:color="auto"/>
            </w:tcBorders>
            <w:noWrap/>
            <w:vAlign w:val="center"/>
            <w:hideMark/>
          </w:tcPr>
          <w:p w14:paraId="1E3B75C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6A22CD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2.60</w:t>
            </w:r>
          </w:p>
        </w:tc>
        <w:tc>
          <w:tcPr>
            <w:tcW w:w="320" w:type="pct"/>
            <w:tcBorders>
              <w:top w:val="nil"/>
              <w:left w:val="nil"/>
              <w:bottom w:val="single" w:sz="4" w:space="0" w:color="auto"/>
              <w:right w:val="single" w:sz="4" w:space="0" w:color="auto"/>
            </w:tcBorders>
            <w:noWrap/>
            <w:vAlign w:val="center"/>
            <w:hideMark/>
          </w:tcPr>
          <w:p w14:paraId="54234EE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39.71</w:t>
            </w:r>
          </w:p>
        </w:tc>
        <w:tc>
          <w:tcPr>
            <w:tcW w:w="265" w:type="pct"/>
            <w:tcBorders>
              <w:top w:val="nil"/>
              <w:left w:val="nil"/>
              <w:bottom w:val="single" w:sz="4" w:space="0" w:color="auto"/>
              <w:right w:val="single" w:sz="4" w:space="0" w:color="auto"/>
            </w:tcBorders>
            <w:noWrap/>
            <w:vAlign w:val="center"/>
            <w:hideMark/>
          </w:tcPr>
          <w:p w14:paraId="6997332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4.20</w:t>
            </w:r>
          </w:p>
        </w:tc>
        <w:tc>
          <w:tcPr>
            <w:tcW w:w="320" w:type="pct"/>
            <w:tcBorders>
              <w:top w:val="nil"/>
              <w:left w:val="nil"/>
              <w:bottom w:val="single" w:sz="4" w:space="0" w:color="auto"/>
              <w:right w:val="single" w:sz="4" w:space="0" w:color="auto"/>
            </w:tcBorders>
            <w:noWrap/>
            <w:vAlign w:val="center"/>
            <w:hideMark/>
          </w:tcPr>
          <w:p w14:paraId="68918E2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42.33</w:t>
            </w:r>
          </w:p>
        </w:tc>
        <w:tc>
          <w:tcPr>
            <w:tcW w:w="374" w:type="pct"/>
            <w:tcBorders>
              <w:top w:val="nil"/>
              <w:left w:val="nil"/>
              <w:bottom w:val="single" w:sz="4" w:space="0" w:color="auto"/>
              <w:right w:val="single" w:sz="4" w:space="0" w:color="auto"/>
            </w:tcBorders>
            <w:noWrap/>
            <w:vAlign w:val="center"/>
            <w:hideMark/>
          </w:tcPr>
          <w:p w14:paraId="3307FA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88.00</w:t>
            </w:r>
          </w:p>
        </w:tc>
        <w:tc>
          <w:tcPr>
            <w:tcW w:w="265" w:type="pct"/>
            <w:tcBorders>
              <w:top w:val="nil"/>
              <w:left w:val="nil"/>
              <w:bottom w:val="single" w:sz="4" w:space="0" w:color="auto"/>
              <w:right w:val="single" w:sz="4" w:space="0" w:color="auto"/>
            </w:tcBorders>
            <w:noWrap/>
            <w:vAlign w:val="center"/>
            <w:hideMark/>
          </w:tcPr>
          <w:p w14:paraId="5418B2B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4.33</w:t>
            </w:r>
          </w:p>
        </w:tc>
        <w:tc>
          <w:tcPr>
            <w:tcW w:w="320" w:type="pct"/>
            <w:tcBorders>
              <w:top w:val="nil"/>
              <w:left w:val="nil"/>
              <w:bottom w:val="single" w:sz="4" w:space="0" w:color="auto"/>
              <w:right w:val="single" w:sz="4" w:space="0" w:color="auto"/>
            </w:tcBorders>
            <w:noWrap/>
            <w:vAlign w:val="center"/>
            <w:hideMark/>
          </w:tcPr>
          <w:p w14:paraId="528D9A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39.25</w:t>
            </w:r>
          </w:p>
        </w:tc>
        <w:tc>
          <w:tcPr>
            <w:tcW w:w="320" w:type="pct"/>
            <w:tcBorders>
              <w:top w:val="nil"/>
              <w:left w:val="nil"/>
              <w:bottom w:val="single" w:sz="4" w:space="0" w:color="auto"/>
              <w:right w:val="single" w:sz="4" w:space="0" w:color="auto"/>
            </w:tcBorders>
            <w:noWrap/>
            <w:vAlign w:val="center"/>
            <w:hideMark/>
          </w:tcPr>
          <w:p w14:paraId="1D6686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27.49</w:t>
            </w:r>
          </w:p>
        </w:tc>
        <w:tc>
          <w:tcPr>
            <w:tcW w:w="320" w:type="pct"/>
            <w:tcBorders>
              <w:top w:val="nil"/>
              <w:left w:val="nil"/>
              <w:bottom w:val="single" w:sz="4" w:space="0" w:color="auto"/>
              <w:right w:val="single" w:sz="4" w:space="0" w:color="auto"/>
            </w:tcBorders>
            <w:noWrap/>
            <w:vAlign w:val="bottom"/>
            <w:hideMark/>
          </w:tcPr>
          <w:p w14:paraId="013051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16.03</w:t>
            </w:r>
          </w:p>
        </w:tc>
      </w:tr>
      <w:tr w:rsidR="004F5C5F" w:rsidRPr="004F5C5F" w14:paraId="269D5B17"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CEA5FE5"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VARDAN</w:t>
            </w:r>
          </w:p>
        </w:tc>
        <w:tc>
          <w:tcPr>
            <w:tcW w:w="320" w:type="pct"/>
            <w:tcBorders>
              <w:top w:val="nil"/>
              <w:left w:val="nil"/>
              <w:bottom w:val="single" w:sz="4" w:space="0" w:color="auto"/>
              <w:right w:val="single" w:sz="4" w:space="0" w:color="auto"/>
            </w:tcBorders>
            <w:noWrap/>
            <w:vAlign w:val="center"/>
            <w:hideMark/>
          </w:tcPr>
          <w:p w14:paraId="266DB71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5A160A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1AAE25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126.18</w:t>
            </w:r>
          </w:p>
        </w:tc>
        <w:tc>
          <w:tcPr>
            <w:tcW w:w="282" w:type="pct"/>
            <w:tcBorders>
              <w:top w:val="nil"/>
              <w:left w:val="nil"/>
              <w:bottom w:val="single" w:sz="4" w:space="0" w:color="auto"/>
              <w:right w:val="single" w:sz="4" w:space="0" w:color="auto"/>
            </w:tcBorders>
            <w:noWrap/>
            <w:vAlign w:val="center"/>
            <w:hideMark/>
          </w:tcPr>
          <w:p w14:paraId="25F1CA4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4.47</w:t>
            </w:r>
          </w:p>
        </w:tc>
        <w:tc>
          <w:tcPr>
            <w:tcW w:w="282" w:type="pct"/>
            <w:tcBorders>
              <w:top w:val="nil"/>
              <w:left w:val="nil"/>
              <w:bottom w:val="single" w:sz="4" w:space="0" w:color="auto"/>
              <w:right w:val="single" w:sz="4" w:space="0" w:color="auto"/>
            </w:tcBorders>
            <w:noWrap/>
            <w:vAlign w:val="center"/>
            <w:hideMark/>
          </w:tcPr>
          <w:p w14:paraId="47EA66E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3.38</w:t>
            </w:r>
          </w:p>
        </w:tc>
        <w:tc>
          <w:tcPr>
            <w:tcW w:w="320" w:type="pct"/>
            <w:tcBorders>
              <w:top w:val="nil"/>
              <w:left w:val="nil"/>
              <w:bottom w:val="single" w:sz="4" w:space="0" w:color="auto"/>
              <w:right w:val="single" w:sz="4" w:space="0" w:color="auto"/>
            </w:tcBorders>
            <w:noWrap/>
            <w:vAlign w:val="center"/>
            <w:hideMark/>
          </w:tcPr>
          <w:p w14:paraId="0679921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57.48</w:t>
            </w:r>
          </w:p>
        </w:tc>
        <w:tc>
          <w:tcPr>
            <w:tcW w:w="265" w:type="pct"/>
            <w:tcBorders>
              <w:top w:val="nil"/>
              <w:left w:val="nil"/>
              <w:bottom w:val="single" w:sz="4" w:space="0" w:color="auto"/>
              <w:right w:val="single" w:sz="4" w:space="0" w:color="auto"/>
            </w:tcBorders>
            <w:noWrap/>
            <w:vAlign w:val="center"/>
            <w:hideMark/>
          </w:tcPr>
          <w:p w14:paraId="00E659B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3.72</w:t>
            </w:r>
          </w:p>
        </w:tc>
        <w:tc>
          <w:tcPr>
            <w:tcW w:w="320" w:type="pct"/>
            <w:tcBorders>
              <w:top w:val="nil"/>
              <w:left w:val="nil"/>
              <w:bottom w:val="single" w:sz="4" w:space="0" w:color="auto"/>
              <w:right w:val="single" w:sz="4" w:space="0" w:color="auto"/>
            </w:tcBorders>
            <w:noWrap/>
            <w:vAlign w:val="center"/>
            <w:hideMark/>
          </w:tcPr>
          <w:p w14:paraId="200CA7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47.33</w:t>
            </w:r>
          </w:p>
        </w:tc>
        <w:tc>
          <w:tcPr>
            <w:tcW w:w="374" w:type="pct"/>
            <w:tcBorders>
              <w:top w:val="nil"/>
              <w:left w:val="nil"/>
              <w:bottom w:val="single" w:sz="4" w:space="0" w:color="auto"/>
              <w:right w:val="single" w:sz="4" w:space="0" w:color="auto"/>
            </w:tcBorders>
            <w:noWrap/>
            <w:vAlign w:val="center"/>
            <w:hideMark/>
          </w:tcPr>
          <w:p w14:paraId="208C94F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101.11</w:t>
            </w:r>
          </w:p>
        </w:tc>
        <w:tc>
          <w:tcPr>
            <w:tcW w:w="265" w:type="pct"/>
            <w:tcBorders>
              <w:top w:val="nil"/>
              <w:left w:val="nil"/>
              <w:bottom w:val="single" w:sz="4" w:space="0" w:color="auto"/>
              <w:right w:val="single" w:sz="4" w:space="0" w:color="auto"/>
            </w:tcBorders>
            <w:noWrap/>
            <w:vAlign w:val="center"/>
            <w:hideMark/>
          </w:tcPr>
          <w:p w14:paraId="4C3CBF9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4.20</w:t>
            </w:r>
          </w:p>
        </w:tc>
        <w:tc>
          <w:tcPr>
            <w:tcW w:w="320" w:type="pct"/>
            <w:tcBorders>
              <w:top w:val="nil"/>
              <w:left w:val="nil"/>
              <w:bottom w:val="single" w:sz="4" w:space="0" w:color="auto"/>
              <w:right w:val="single" w:sz="4" w:space="0" w:color="auto"/>
            </w:tcBorders>
            <w:noWrap/>
            <w:vAlign w:val="center"/>
            <w:hideMark/>
          </w:tcPr>
          <w:p w14:paraId="518F92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40.51</w:t>
            </w:r>
          </w:p>
        </w:tc>
        <w:tc>
          <w:tcPr>
            <w:tcW w:w="320" w:type="pct"/>
            <w:tcBorders>
              <w:top w:val="nil"/>
              <w:left w:val="nil"/>
              <w:bottom w:val="single" w:sz="4" w:space="0" w:color="auto"/>
              <w:right w:val="single" w:sz="4" w:space="0" w:color="auto"/>
            </w:tcBorders>
            <w:noWrap/>
            <w:vAlign w:val="center"/>
            <w:hideMark/>
          </w:tcPr>
          <w:p w14:paraId="0BE1401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34.89</w:t>
            </w:r>
          </w:p>
        </w:tc>
        <w:tc>
          <w:tcPr>
            <w:tcW w:w="320" w:type="pct"/>
            <w:tcBorders>
              <w:top w:val="nil"/>
              <w:left w:val="nil"/>
              <w:bottom w:val="single" w:sz="4" w:space="0" w:color="auto"/>
              <w:right w:val="single" w:sz="4" w:space="0" w:color="auto"/>
            </w:tcBorders>
            <w:noWrap/>
            <w:vAlign w:val="bottom"/>
            <w:hideMark/>
          </w:tcPr>
          <w:p w14:paraId="5B64019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15.77</w:t>
            </w:r>
          </w:p>
        </w:tc>
      </w:tr>
      <w:tr w:rsidR="004F5C5F" w:rsidRPr="004F5C5F" w14:paraId="16DBBD5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DBC506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PUSA26</w:t>
            </w:r>
          </w:p>
        </w:tc>
        <w:tc>
          <w:tcPr>
            <w:tcW w:w="320" w:type="pct"/>
            <w:tcBorders>
              <w:top w:val="nil"/>
              <w:left w:val="nil"/>
              <w:bottom w:val="single" w:sz="4" w:space="0" w:color="auto"/>
              <w:right w:val="single" w:sz="4" w:space="0" w:color="auto"/>
            </w:tcBorders>
            <w:noWrap/>
            <w:vAlign w:val="center"/>
            <w:hideMark/>
          </w:tcPr>
          <w:p w14:paraId="3C65717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1ABE81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1968B61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115.42</w:t>
            </w:r>
          </w:p>
        </w:tc>
        <w:tc>
          <w:tcPr>
            <w:tcW w:w="282" w:type="pct"/>
            <w:tcBorders>
              <w:top w:val="nil"/>
              <w:left w:val="nil"/>
              <w:bottom w:val="single" w:sz="4" w:space="0" w:color="auto"/>
              <w:right w:val="single" w:sz="4" w:space="0" w:color="auto"/>
            </w:tcBorders>
            <w:noWrap/>
            <w:vAlign w:val="center"/>
            <w:hideMark/>
          </w:tcPr>
          <w:p w14:paraId="611F8F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4.69</w:t>
            </w:r>
          </w:p>
        </w:tc>
        <w:tc>
          <w:tcPr>
            <w:tcW w:w="282" w:type="pct"/>
            <w:tcBorders>
              <w:top w:val="nil"/>
              <w:left w:val="nil"/>
              <w:bottom w:val="single" w:sz="4" w:space="0" w:color="auto"/>
              <w:right w:val="single" w:sz="4" w:space="0" w:color="auto"/>
            </w:tcBorders>
            <w:noWrap/>
            <w:vAlign w:val="center"/>
            <w:hideMark/>
          </w:tcPr>
          <w:p w14:paraId="12C418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3.04</w:t>
            </w:r>
          </w:p>
        </w:tc>
        <w:tc>
          <w:tcPr>
            <w:tcW w:w="320" w:type="pct"/>
            <w:tcBorders>
              <w:top w:val="nil"/>
              <w:left w:val="nil"/>
              <w:bottom w:val="single" w:sz="4" w:space="0" w:color="auto"/>
              <w:right w:val="single" w:sz="4" w:space="0" w:color="auto"/>
            </w:tcBorders>
            <w:noWrap/>
            <w:vAlign w:val="center"/>
            <w:hideMark/>
          </w:tcPr>
          <w:p w14:paraId="07E028A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49.96</w:t>
            </w:r>
          </w:p>
        </w:tc>
        <w:tc>
          <w:tcPr>
            <w:tcW w:w="265" w:type="pct"/>
            <w:tcBorders>
              <w:top w:val="nil"/>
              <w:left w:val="nil"/>
              <w:bottom w:val="single" w:sz="4" w:space="0" w:color="auto"/>
              <w:right w:val="single" w:sz="4" w:space="0" w:color="auto"/>
            </w:tcBorders>
            <w:noWrap/>
            <w:vAlign w:val="center"/>
            <w:hideMark/>
          </w:tcPr>
          <w:p w14:paraId="3D83576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3.48</w:t>
            </w:r>
          </w:p>
        </w:tc>
        <w:tc>
          <w:tcPr>
            <w:tcW w:w="320" w:type="pct"/>
            <w:tcBorders>
              <w:top w:val="nil"/>
              <w:left w:val="nil"/>
              <w:bottom w:val="single" w:sz="4" w:space="0" w:color="auto"/>
              <w:right w:val="single" w:sz="4" w:space="0" w:color="auto"/>
            </w:tcBorders>
            <w:noWrap/>
            <w:vAlign w:val="center"/>
            <w:hideMark/>
          </w:tcPr>
          <w:p w14:paraId="72BC8C4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39.33</w:t>
            </w:r>
          </w:p>
        </w:tc>
        <w:tc>
          <w:tcPr>
            <w:tcW w:w="374" w:type="pct"/>
            <w:tcBorders>
              <w:top w:val="nil"/>
              <w:left w:val="nil"/>
              <w:bottom w:val="single" w:sz="4" w:space="0" w:color="auto"/>
              <w:right w:val="single" w:sz="4" w:space="0" w:color="auto"/>
            </w:tcBorders>
            <w:noWrap/>
            <w:vAlign w:val="center"/>
            <w:hideMark/>
          </w:tcPr>
          <w:p w14:paraId="465EE17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99.78</w:t>
            </w:r>
          </w:p>
        </w:tc>
        <w:tc>
          <w:tcPr>
            <w:tcW w:w="265" w:type="pct"/>
            <w:tcBorders>
              <w:top w:val="nil"/>
              <w:left w:val="nil"/>
              <w:bottom w:val="single" w:sz="4" w:space="0" w:color="auto"/>
              <w:right w:val="single" w:sz="4" w:space="0" w:color="auto"/>
            </w:tcBorders>
            <w:noWrap/>
            <w:vAlign w:val="center"/>
            <w:hideMark/>
          </w:tcPr>
          <w:p w14:paraId="40FCE30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4.63</w:t>
            </w:r>
          </w:p>
        </w:tc>
        <w:tc>
          <w:tcPr>
            <w:tcW w:w="320" w:type="pct"/>
            <w:tcBorders>
              <w:top w:val="nil"/>
              <w:left w:val="nil"/>
              <w:bottom w:val="single" w:sz="4" w:space="0" w:color="auto"/>
              <w:right w:val="single" w:sz="4" w:space="0" w:color="auto"/>
            </w:tcBorders>
            <w:noWrap/>
            <w:vAlign w:val="center"/>
            <w:hideMark/>
          </w:tcPr>
          <w:p w14:paraId="409F72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39.90</w:t>
            </w:r>
          </w:p>
        </w:tc>
        <w:tc>
          <w:tcPr>
            <w:tcW w:w="320" w:type="pct"/>
            <w:tcBorders>
              <w:top w:val="nil"/>
              <w:left w:val="nil"/>
              <w:bottom w:val="single" w:sz="4" w:space="0" w:color="auto"/>
              <w:right w:val="single" w:sz="4" w:space="0" w:color="auto"/>
            </w:tcBorders>
            <w:noWrap/>
            <w:vAlign w:val="center"/>
            <w:hideMark/>
          </w:tcPr>
          <w:p w14:paraId="40058B6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32.58</w:t>
            </w:r>
          </w:p>
        </w:tc>
        <w:tc>
          <w:tcPr>
            <w:tcW w:w="320" w:type="pct"/>
            <w:tcBorders>
              <w:top w:val="nil"/>
              <w:left w:val="nil"/>
              <w:bottom w:val="single" w:sz="4" w:space="0" w:color="auto"/>
              <w:right w:val="single" w:sz="4" w:space="0" w:color="auto"/>
            </w:tcBorders>
            <w:noWrap/>
            <w:vAlign w:val="bottom"/>
            <w:hideMark/>
          </w:tcPr>
          <w:p w14:paraId="2FC0E9F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15.33</w:t>
            </w:r>
          </w:p>
        </w:tc>
      </w:tr>
      <w:tr w:rsidR="004F5C5F" w:rsidRPr="004F5C5F" w14:paraId="4EA323D5"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6FC411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MAHAK</w:t>
            </w:r>
          </w:p>
        </w:tc>
        <w:tc>
          <w:tcPr>
            <w:tcW w:w="320" w:type="pct"/>
            <w:tcBorders>
              <w:top w:val="nil"/>
              <w:left w:val="nil"/>
              <w:bottom w:val="single" w:sz="4" w:space="0" w:color="auto"/>
              <w:right w:val="single" w:sz="4" w:space="0" w:color="auto"/>
            </w:tcBorders>
            <w:noWrap/>
            <w:vAlign w:val="center"/>
            <w:hideMark/>
          </w:tcPr>
          <w:p w14:paraId="165A2B4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62.33</w:t>
            </w:r>
          </w:p>
        </w:tc>
        <w:tc>
          <w:tcPr>
            <w:tcW w:w="374" w:type="pct"/>
            <w:tcBorders>
              <w:top w:val="nil"/>
              <w:left w:val="nil"/>
              <w:bottom w:val="single" w:sz="4" w:space="0" w:color="auto"/>
              <w:right w:val="single" w:sz="4" w:space="0" w:color="auto"/>
            </w:tcBorders>
            <w:noWrap/>
            <w:vAlign w:val="center"/>
            <w:hideMark/>
          </w:tcPr>
          <w:p w14:paraId="1C3B42C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122.33</w:t>
            </w:r>
          </w:p>
        </w:tc>
        <w:tc>
          <w:tcPr>
            <w:tcW w:w="374" w:type="pct"/>
            <w:tcBorders>
              <w:top w:val="nil"/>
              <w:left w:val="nil"/>
              <w:bottom w:val="single" w:sz="4" w:space="0" w:color="auto"/>
              <w:right w:val="single" w:sz="4" w:space="0" w:color="auto"/>
            </w:tcBorders>
            <w:noWrap/>
            <w:vAlign w:val="center"/>
            <w:hideMark/>
          </w:tcPr>
          <w:p w14:paraId="287D62B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89.76</w:t>
            </w:r>
          </w:p>
        </w:tc>
        <w:tc>
          <w:tcPr>
            <w:tcW w:w="282" w:type="pct"/>
            <w:tcBorders>
              <w:top w:val="nil"/>
              <w:left w:val="nil"/>
              <w:bottom w:val="single" w:sz="4" w:space="0" w:color="auto"/>
              <w:right w:val="single" w:sz="4" w:space="0" w:color="auto"/>
            </w:tcBorders>
            <w:noWrap/>
            <w:vAlign w:val="center"/>
            <w:hideMark/>
          </w:tcPr>
          <w:p w14:paraId="6D402C6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4.70</w:t>
            </w:r>
          </w:p>
        </w:tc>
        <w:tc>
          <w:tcPr>
            <w:tcW w:w="282" w:type="pct"/>
            <w:tcBorders>
              <w:top w:val="nil"/>
              <w:left w:val="nil"/>
              <w:bottom w:val="single" w:sz="4" w:space="0" w:color="auto"/>
              <w:right w:val="single" w:sz="4" w:space="0" w:color="auto"/>
            </w:tcBorders>
            <w:noWrap/>
            <w:vAlign w:val="center"/>
            <w:hideMark/>
          </w:tcPr>
          <w:p w14:paraId="51F4D1F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c>
          <w:tcPr>
            <w:tcW w:w="320" w:type="pct"/>
            <w:tcBorders>
              <w:top w:val="nil"/>
              <w:left w:val="nil"/>
              <w:bottom w:val="single" w:sz="4" w:space="0" w:color="auto"/>
              <w:right w:val="single" w:sz="4" w:space="0" w:color="auto"/>
            </w:tcBorders>
            <w:noWrap/>
            <w:vAlign w:val="center"/>
            <w:hideMark/>
          </w:tcPr>
          <w:p w14:paraId="382813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41.37</w:t>
            </w:r>
          </w:p>
        </w:tc>
        <w:tc>
          <w:tcPr>
            <w:tcW w:w="265" w:type="pct"/>
            <w:tcBorders>
              <w:top w:val="nil"/>
              <w:left w:val="nil"/>
              <w:bottom w:val="single" w:sz="4" w:space="0" w:color="auto"/>
              <w:right w:val="single" w:sz="4" w:space="0" w:color="auto"/>
            </w:tcBorders>
            <w:noWrap/>
            <w:vAlign w:val="center"/>
            <w:hideMark/>
          </w:tcPr>
          <w:p w14:paraId="748E563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3.50</w:t>
            </w:r>
          </w:p>
        </w:tc>
        <w:tc>
          <w:tcPr>
            <w:tcW w:w="320" w:type="pct"/>
            <w:tcBorders>
              <w:top w:val="nil"/>
              <w:left w:val="nil"/>
              <w:bottom w:val="single" w:sz="4" w:space="0" w:color="auto"/>
              <w:right w:val="single" w:sz="4" w:space="0" w:color="auto"/>
            </w:tcBorders>
            <w:noWrap/>
            <w:vAlign w:val="center"/>
            <w:hideMark/>
          </w:tcPr>
          <w:p w14:paraId="138EEC9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38.00</w:t>
            </w:r>
          </w:p>
        </w:tc>
        <w:tc>
          <w:tcPr>
            <w:tcW w:w="374" w:type="pct"/>
            <w:tcBorders>
              <w:top w:val="nil"/>
              <w:left w:val="nil"/>
              <w:bottom w:val="single" w:sz="4" w:space="0" w:color="auto"/>
              <w:right w:val="single" w:sz="4" w:space="0" w:color="auto"/>
            </w:tcBorders>
            <w:noWrap/>
            <w:vAlign w:val="center"/>
            <w:hideMark/>
          </w:tcPr>
          <w:p w14:paraId="6D16A6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79.66</w:t>
            </w:r>
          </w:p>
        </w:tc>
        <w:tc>
          <w:tcPr>
            <w:tcW w:w="265" w:type="pct"/>
            <w:tcBorders>
              <w:top w:val="nil"/>
              <w:left w:val="nil"/>
              <w:bottom w:val="single" w:sz="4" w:space="0" w:color="auto"/>
              <w:right w:val="single" w:sz="4" w:space="0" w:color="auto"/>
            </w:tcBorders>
            <w:noWrap/>
            <w:vAlign w:val="center"/>
            <w:hideMark/>
          </w:tcPr>
          <w:p w14:paraId="190B14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4.40</w:t>
            </w:r>
          </w:p>
        </w:tc>
        <w:tc>
          <w:tcPr>
            <w:tcW w:w="320" w:type="pct"/>
            <w:tcBorders>
              <w:top w:val="nil"/>
              <w:left w:val="nil"/>
              <w:bottom w:val="single" w:sz="4" w:space="0" w:color="auto"/>
              <w:right w:val="single" w:sz="4" w:space="0" w:color="auto"/>
            </w:tcBorders>
            <w:noWrap/>
            <w:vAlign w:val="center"/>
            <w:hideMark/>
          </w:tcPr>
          <w:p w14:paraId="5923BAB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38.95</w:t>
            </w:r>
          </w:p>
        </w:tc>
        <w:tc>
          <w:tcPr>
            <w:tcW w:w="320" w:type="pct"/>
            <w:tcBorders>
              <w:top w:val="nil"/>
              <w:left w:val="nil"/>
              <w:bottom w:val="single" w:sz="4" w:space="0" w:color="auto"/>
              <w:right w:val="single" w:sz="4" w:space="0" w:color="auto"/>
            </w:tcBorders>
            <w:noWrap/>
            <w:vAlign w:val="center"/>
            <w:hideMark/>
          </w:tcPr>
          <w:p w14:paraId="4ABE978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34.56</w:t>
            </w:r>
          </w:p>
        </w:tc>
        <w:tc>
          <w:tcPr>
            <w:tcW w:w="320" w:type="pct"/>
            <w:tcBorders>
              <w:top w:val="nil"/>
              <w:left w:val="nil"/>
              <w:bottom w:val="single" w:sz="4" w:space="0" w:color="auto"/>
              <w:right w:val="single" w:sz="4" w:space="0" w:color="auto"/>
            </w:tcBorders>
            <w:noWrap/>
            <w:vAlign w:val="bottom"/>
            <w:hideMark/>
          </w:tcPr>
          <w:p w14:paraId="0CC723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14.96</w:t>
            </w:r>
          </w:p>
        </w:tc>
      </w:tr>
      <w:tr w:rsidR="004F5C5F" w:rsidRPr="004F5C5F" w14:paraId="42DBEB2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3A285C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BOLD</w:t>
            </w:r>
          </w:p>
        </w:tc>
        <w:tc>
          <w:tcPr>
            <w:tcW w:w="320" w:type="pct"/>
            <w:tcBorders>
              <w:top w:val="nil"/>
              <w:left w:val="nil"/>
              <w:bottom w:val="single" w:sz="4" w:space="0" w:color="auto"/>
              <w:right w:val="single" w:sz="4" w:space="0" w:color="auto"/>
            </w:tcBorders>
            <w:noWrap/>
            <w:vAlign w:val="center"/>
            <w:hideMark/>
          </w:tcPr>
          <w:p w14:paraId="6CF4317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71.00</w:t>
            </w:r>
          </w:p>
        </w:tc>
        <w:tc>
          <w:tcPr>
            <w:tcW w:w="374" w:type="pct"/>
            <w:tcBorders>
              <w:top w:val="nil"/>
              <w:left w:val="nil"/>
              <w:bottom w:val="single" w:sz="4" w:space="0" w:color="auto"/>
              <w:right w:val="single" w:sz="4" w:space="0" w:color="auto"/>
            </w:tcBorders>
            <w:noWrap/>
            <w:vAlign w:val="center"/>
            <w:hideMark/>
          </w:tcPr>
          <w:p w14:paraId="6F1A5E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124.33</w:t>
            </w:r>
          </w:p>
        </w:tc>
        <w:tc>
          <w:tcPr>
            <w:tcW w:w="374" w:type="pct"/>
            <w:tcBorders>
              <w:top w:val="nil"/>
              <w:left w:val="nil"/>
              <w:bottom w:val="single" w:sz="4" w:space="0" w:color="auto"/>
              <w:right w:val="single" w:sz="4" w:space="0" w:color="auto"/>
            </w:tcBorders>
            <w:noWrap/>
            <w:vAlign w:val="center"/>
            <w:hideMark/>
          </w:tcPr>
          <w:p w14:paraId="61B582B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108.44</w:t>
            </w:r>
          </w:p>
        </w:tc>
        <w:tc>
          <w:tcPr>
            <w:tcW w:w="282" w:type="pct"/>
            <w:tcBorders>
              <w:top w:val="nil"/>
              <w:left w:val="nil"/>
              <w:bottom w:val="single" w:sz="4" w:space="0" w:color="auto"/>
              <w:right w:val="single" w:sz="4" w:space="0" w:color="auto"/>
            </w:tcBorders>
            <w:noWrap/>
            <w:vAlign w:val="center"/>
            <w:hideMark/>
          </w:tcPr>
          <w:p w14:paraId="0B64CF9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4.92</w:t>
            </w:r>
          </w:p>
        </w:tc>
        <w:tc>
          <w:tcPr>
            <w:tcW w:w="282" w:type="pct"/>
            <w:tcBorders>
              <w:top w:val="nil"/>
              <w:left w:val="nil"/>
              <w:bottom w:val="single" w:sz="4" w:space="0" w:color="auto"/>
              <w:right w:val="single" w:sz="4" w:space="0" w:color="auto"/>
            </w:tcBorders>
            <w:noWrap/>
            <w:vAlign w:val="center"/>
            <w:hideMark/>
          </w:tcPr>
          <w:p w14:paraId="357CD2A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2.71</w:t>
            </w:r>
          </w:p>
        </w:tc>
        <w:tc>
          <w:tcPr>
            <w:tcW w:w="320" w:type="pct"/>
            <w:tcBorders>
              <w:top w:val="nil"/>
              <w:left w:val="nil"/>
              <w:bottom w:val="single" w:sz="4" w:space="0" w:color="auto"/>
              <w:right w:val="single" w:sz="4" w:space="0" w:color="auto"/>
            </w:tcBorders>
            <w:noWrap/>
            <w:vAlign w:val="center"/>
            <w:hideMark/>
          </w:tcPr>
          <w:p w14:paraId="10A977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39.22</w:t>
            </w:r>
          </w:p>
        </w:tc>
        <w:tc>
          <w:tcPr>
            <w:tcW w:w="265" w:type="pct"/>
            <w:tcBorders>
              <w:top w:val="nil"/>
              <w:left w:val="nil"/>
              <w:bottom w:val="single" w:sz="4" w:space="0" w:color="auto"/>
              <w:right w:val="single" w:sz="4" w:space="0" w:color="auto"/>
            </w:tcBorders>
            <w:noWrap/>
            <w:vAlign w:val="center"/>
            <w:hideMark/>
          </w:tcPr>
          <w:p w14:paraId="505D43B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5.02</w:t>
            </w:r>
          </w:p>
        </w:tc>
        <w:tc>
          <w:tcPr>
            <w:tcW w:w="320" w:type="pct"/>
            <w:tcBorders>
              <w:top w:val="nil"/>
              <w:left w:val="nil"/>
              <w:bottom w:val="single" w:sz="4" w:space="0" w:color="auto"/>
              <w:right w:val="single" w:sz="4" w:space="0" w:color="auto"/>
            </w:tcBorders>
            <w:noWrap/>
            <w:vAlign w:val="center"/>
            <w:hideMark/>
          </w:tcPr>
          <w:p w14:paraId="24FC240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38.33</w:t>
            </w:r>
          </w:p>
        </w:tc>
        <w:tc>
          <w:tcPr>
            <w:tcW w:w="374" w:type="pct"/>
            <w:tcBorders>
              <w:top w:val="nil"/>
              <w:left w:val="nil"/>
              <w:bottom w:val="single" w:sz="4" w:space="0" w:color="auto"/>
              <w:right w:val="single" w:sz="4" w:space="0" w:color="auto"/>
            </w:tcBorders>
            <w:noWrap/>
            <w:vAlign w:val="center"/>
            <w:hideMark/>
          </w:tcPr>
          <w:p w14:paraId="77FF7B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52.89</w:t>
            </w:r>
          </w:p>
        </w:tc>
        <w:tc>
          <w:tcPr>
            <w:tcW w:w="265" w:type="pct"/>
            <w:tcBorders>
              <w:top w:val="nil"/>
              <w:left w:val="nil"/>
              <w:bottom w:val="single" w:sz="4" w:space="0" w:color="auto"/>
              <w:right w:val="single" w:sz="4" w:space="0" w:color="auto"/>
            </w:tcBorders>
            <w:noWrap/>
            <w:vAlign w:val="center"/>
            <w:hideMark/>
          </w:tcPr>
          <w:p w14:paraId="1F4253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2.65</w:t>
            </w:r>
          </w:p>
        </w:tc>
        <w:tc>
          <w:tcPr>
            <w:tcW w:w="320" w:type="pct"/>
            <w:tcBorders>
              <w:top w:val="nil"/>
              <w:left w:val="nil"/>
              <w:bottom w:val="single" w:sz="4" w:space="0" w:color="auto"/>
              <w:right w:val="single" w:sz="4" w:space="0" w:color="auto"/>
            </w:tcBorders>
            <w:noWrap/>
            <w:vAlign w:val="center"/>
            <w:hideMark/>
          </w:tcPr>
          <w:p w14:paraId="4E90AA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39.45</w:t>
            </w:r>
          </w:p>
        </w:tc>
        <w:tc>
          <w:tcPr>
            <w:tcW w:w="320" w:type="pct"/>
            <w:tcBorders>
              <w:top w:val="nil"/>
              <w:left w:val="nil"/>
              <w:bottom w:val="single" w:sz="4" w:space="0" w:color="auto"/>
              <w:right w:val="single" w:sz="4" w:space="0" w:color="auto"/>
            </w:tcBorders>
            <w:noWrap/>
            <w:vAlign w:val="center"/>
            <w:hideMark/>
          </w:tcPr>
          <w:p w14:paraId="1EF73DF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39.83</w:t>
            </w:r>
          </w:p>
        </w:tc>
        <w:tc>
          <w:tcPr>
            <w:tcW w:w="320" w:type="pct"/>
            <w:tcBorders>
              <w:top w:val="nil"/>
              <w:left w:val="nil"/>
              <w:bottom w:val="single" w:sz="4" w:space="0" w:color="auto"/>
              <w:right w:val="single" w:sz="4" w:space="0" w:color="auto"/>
            </w:tcBorders>
            <w:noWrap/>
            <w:vAlign w:val="bottom"/>
            <w:hideMark/>
          </w:tcPr>
          <w:p w14:paraId="0E1125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15.47</w:t>
            </w:r>
          </w:p>
        </w:tc>
      </w:tr>
      <w:tr w:rsidR="004F5C5F" w:rsidRPr="004F5C5F" w14:paraId="12F97517"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9D9BE3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RH747</w:t>
            </w:r>
          </w:p>
        </w:tc>
        <w:tc>
          <w:tcPr>
            <w:tcW w:w="320" w:type="pct"/>
            <w:tcBorders>
              <w:top w:val="nil"/>
              <w:left w:val="nil"/>
              <w:bottom w:val="single" w:sz="4" w:space="0" w:color="auto"/>
              <w:right w:val="single" w:sz="4" w:space="0" w:color="auto"/>
            </w:tcBorders>
            <w:noWrap/>
            <w:vAlign w:val="center"/>
            <w:hideMark/>
          </w:tcPr>
          <w:p w14:paraId="0164206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793BB4A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028E757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91.68</w:t>
            </w:r>
          </w:p>
        </w:tc>
        <w:tc>
          <w:tcPr>
            <w:tcW w:w="282" w:type="pct"/>
            <w:tcBorders>
              <w:top w:val="nil"/>
              <w:left w:val="nil"/>
              <w:bottom w:val="single" w:sz="4" w:space="0" w:color="auto"/>
              <w:right w:val="single" w:sz="4" w:space="0" w:color="auto"/>
            </w:tcBorders>
            <w:noWrap/>
            <w:vAlign w:val="center"/>
            <w:hideMark/>
          </w:tcPr>
          <w:p w14:paraId="2E3C17F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4.26</w:t>
            </w:r>
          </w:p>
        </w:tc>
        <w:tc>
          <w:tcPr>
            <w:tcW w:w="282" w:type="pct"/>
            <w:tcBorders>
              <w:top w:val="nil"/>
              <w:left w:val="nil"/>
              <w:bottom w:val="single" w:sz="4" w:space="0" w:color="auto"/>
              <w:right w:val="single" w:sz="4" w:space="0" w:color="auto"/>
            </w:tcBorders>
            <w:noWrap/>
            <w:vAlign w:val="center"/>
            <w:hideMark/>
          </w:tcPr>
          <w:p w14:paraId="527117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3.38</w:t>
            </w:r>
          </w:p>
        </w:tc>
        <w:tc>
          <w:tcPr>
            <w:tcW w:w="320" w:type="pct"/>
            <w:tcBorders>
              <w:top w:val="nil"/>
              <w:left w:val="nil"/>
              <w:bottom w:val="single" w:sz="4" w:space="0" w:color="auto"/>
              <w:right w:val="single" w:sz="4" w:space="0" w:color="auto"/>
            </w:tcBorders>
            <w:noWrap/>
            <w:vAlign w:val="center"/>
            <w:hideMark/>
          </w:tcPr>
          <w:p w14:paraId="57A480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43.74</w:t>
            </w:r>
          </w:p>
        </w:tc>
        <w:tc>
          <w:tcPr>
            <w:tcW w:w="265" w:type="pct"/>
            <w:tcBorders>
              <w:top w:val="nil"/>
              <w:left w:val="nil"/>
              <w:bottom w:val="single" w:sz="4" w:space="0" w:color="auto"/>
              <w:right w:val="single" w:sz="4" w:space="0" w:color="auto"/>
            </w:tcBorders>
            <w:noWrap/>
            <w:vAlign w:val="center"/>
            <w:hideMark/>
          </w:tcPr>
          <w:p w14:paraId="5CEA9E4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3.99</w:t>
            </w:r>
          </w:p>
        </w:tc>
        <w:tc>
          <w:tcPr>
            <w:tcW w:w="320" w:type="pct"/>
            <w:tcBorders>
              <w:top w:val="nil"/>
              <w:left w:val="nil"/>
              <w:bottom w:val="single" w:sz="4" w:space="0" w:color="auto"/>
              <w:right w:val="single" w:sz="4" w:space="0" w:color="auto"/>
            </w:tcBorders>
            <w:noWrap/>
            <w:vAlign w:val="center"/>
            <w:hideMark/>
          </w:tcPr>
          <w:p w14:paraId="2FC80E8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44.22</w:t>
            </w:r>
          </w:p>
        </w:tc>
        <w:tc>
          <w:tcPr>
            <w:tcW w:w="374" w:type="pct"/>
            <w:tcBorders>
              <w:top w:val="nil"/>
              <w:left w:val="nil"/>
              <w:bottom w:val="single" w:sz="4" w:space="0" w:color="auto"/>
              <w:right w:val="single" w:sz="4" w:space="0" w:color="auto"/>
            </w:tcBorders>
            <w:noWrap/>
            <w:vAlign w:val="center"/>
            <w:hideMark/>
          </w:tcPr>
          <w:p w14:paraId="28E1EB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94.44</w:t>
            </w:r>
          </w:p>
        </w:tc>
        <w:tc>
          <w:tcPr>
            <w:tcW w:w="265" w:type="pct"/>
            <w:tcBorders>
              <w:top w:val="nil"/>
              <w:left w:val="nil"/>
              <w:bottom w:val="single" w:sz="4" w:space="0" w:color="auto"/>
              <w:right w:val="single" w:sz="4" w:space="0" w:color="auto"/>
            </w:tcBorders>
            <w:noWrap/>
            <w:vAlign w:val="center"/>
            <w:hideMark/>
          </w:tcPr>
          <w:p w14:paraId="7E19DE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w:t>
            </w:r>
          </w:p>
        </w:tc>
        <w:tc>
          <w:tcPr>
            <w:tcW w:w="320" w:type="pct"/>
            <w:tcBorders>
              <w:top w:val="nil"/>
              <w:left w:val="nil"/>
              <w:bottom w:val="single" w:sz="4" w:space="0" w:color="auto"/>
              <w:right w:val="single" w:sz="4" w:space="0" w:color="auto"/>
            </w:tcBorders>
            <w:noWrap/>
            <w:vAlign w:val="center"/>
            <w:hideMark/>
          </w:tcPr>
          <w:p w14:paraId="4189F69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33.00</w:t>
            </w:r>
          </w:p>
        </w:tc>
        <w:tc>
          <w:tcPr>
            <w:tcW w:w="320" w:type="pct"/>
            <w:tcBorders>
              <w:top w:val="nil"/>
              <w:left w:val="nil"/>
              <w:bottom w:val="single" w:sz="4" w:space="0" w:color="auto"/>
              <w:right w:val="single" w:sz="4" w:space="0" w:color="auto"/>
            </w:tcBorders>
            <w:noWrap/>
            <w:vAlign w:val="center"/>
            <w:hideMark/>
          </w:tcPr>
          <w:p w14:paraId="64C636F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29.38</w:t>
            </w:r>
          </w:p>
        </w:tc>
        <w:tc>
          <w:tcPr>
            <w:tcW w:w="320" w:type="pct"/>
            <w:tcBorders>
              <w:top w:val="nil"/>
              <w:left w:val="nil"/>
              <w:bottom w:val="single" w:sz="4" w:space="0" w:color="auto"/>
              <w:right w:val="single" w:sz="4" w:space="0" w:color="auto"/>
            </w:tcBorders>
            <w:noWrap/>
            <w:vAlign w:val="bottom"/>
            <w:hideMark/>
          </w:tcPr>
          <w:p w14:paraId="233713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16.24</w:t>
            </w:r>
          </w:p>
        </w:tc>
      </w:tr>
      <w:tr w:rsidR="004F5C5F" w:rsidRPr="004F5C5F" w14:paraId="422F1C02"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70DA629"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TEJASVI</w:t>
            </w:r>
          </w:p>
        </w:tc>
        <w:tc>
          <w:tcPr>
            <w:tcW w:w="320" w:type="pct"/>
            <w:tcBorders>
              <w:top w:val="nil"/>
              <w:left w:val="nil"/>
              <w:bottom w:val="single" w:sz="4" w:space="0" w:color="auto"/>
              <w:right w:val="single" w:sz="4" w:space="0" w:color="auto"/>
            </w:tcBorders>
            <w:noWrap/>
            <w:vAlign w:val="center"/>
            <w:hideMark/>
          </w:tcPr>
          <w:p w14:paraId="31AC2C3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63.67</w:t>
            </w:r>
          </w:p>
        </w:tc>
        <w:tc>
          <w:tcPr>
            <w:tcW w:w="374" w:type="pct"/>
            <w:tcBorders>
              <w:top w:val="nil"/>
              <w:left w:val="nil"/>
              <w:bottom w:val="single" w:sz="4" w:space="0" w:color="auto"/>
              <w:right w:val="single" w:sz="4" w:space="0" w:color="auto"/>
            </w:tcBorders>
            <w:noWrap/>
            <w:vAlign w:val="center"/>
            <w:hideMark/>
          </w:tcPr>
          <w:p w14:paraId="3529121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122.33</w:t>
            </w:r>
          </w:p>
        </w:tc>
        <w:tc>
          <w:tcPr>
            <w:tcW w:w="374" w:type="pct"/>
            <w:tcBorders>
              <w:top w:val="nil"/>
              <w:left w:val="nil"/>
              <w:bottom w:val="single" w:sz="4" w:space="0" w:color="auto"/>
              <w:right w:val="single" w:sz="4" w:space="0" w:color="auto"/>
            </w:tcBorders>
            <w:noWrap/>
            <w:vAlign w:val="center"/>
            <w:hideMark/>
          </w:tcPr>
          <w:p w14:paraId="03A813F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120.99</w:t>
            </w:r>
          </w:p>
        </w:tc>
        <w:tc>
          <w:tcPr>
            <w:tcW w:w="282" w:type="pct"/>
            <w:tcBorders>
              <w:top w:val="nil"/>
              <w:left w:val="nil"/>
              <w:bottom w:val="single" w:sz="4" w:space="0" w:color="auto"/>
              <w:right w:val="single" w:sz="4" w:space="0" w:color="auto"/>
            </w:tcBorders>
            <w:noWrap/>
            <w:vAlign w:val="center"/>
            <w:hideMark/>
          </w:tcPr>
          <w:p w14:paraId="6211A34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4.69</w:t>
            </w:r>
          </w:p>
        </w:tc>
        <w:tc>
          <w:tcPr>
            <w:tcW w:w="282" w:type="pct"/>
            <w:tcBorders>
              <w:top w:val="nil"/>
              <w:left w:val="nil"/>
              <w:bottom w:val="single" w:sz="4" w:space="0" w:color="auto"/>
              <w:right w:val="single" w:sz="4" w:space="0" w:color="auto"/>
            </w:tcBorders>
            <w:noWrap/>
            <w:vAlign w:val="center"/>
            <w:hideMark/>
          </w:tcPr>
          <w:p w14:paraId="59B17A0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2.72</w:t>
            </w:r>
          </w:p>
        </w:tc>
        <w:tc>
          <w:tcPr>
            <w:tcW w:w="320" w:type="pct"/>
            <w:tcBorders>
              <w:top w:val="nil"/>
              <w:left w:val="nil"/>
              <w:bottom w:val="single" w:sz="4" w:space="0" w:color="auto"/>
              <w:right w:val="single" w:sz="4" w:space="0" w:color="auto"/>
            </w:tcBorders>
            <w:noWrap/>
            <w:vAlign w:val="center"/>
            <w:hideMark/>
          </w:tcPr>
          <w:p w14:paraId="08A3A1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62.13</w:t>
            </w:r>
          </w:p>
        </w:tc>
        <w:tc>
          <w:tcPr>
            <w:tcW w:w="265" w:type="pct"/>
            <w:tcBorders>
              <w:top w:val="nil"/>
              <w:left w:val="nil"/>
              <w:bottom w:val="single" w:sz="4" w:space="0" w:color="auto"/>
              <w:right w:val="single" w:sz="4" w:space="0" w:color="auto"/>
            </w:tcBorders>
            <w:noWrap/>
            <w:vAlign w:val="center"/>
            <w:hideMark/>
          </w:tcPr>
          <w:p w14:paraId="087D839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4.24</w:t>
            </w:r>
          </w:p>
        </w:tc>
        <w:tc>
          <w:tcPr>
            <w:tcW w:w="320" w:type="pct"/>
            <w:tcBorders>
              <w:top w:val="nil"/>
              <w:left w:val="nil"/>
              <w:bottom w:val="single" w:sz="4" w:space="0" w:color="auto"/>
              <w:right w:val="single" w:sz="4" w:space="0" w:color="auto"/>
            </w:tcBorders>
            <w:noWrap/>
            <w:vAlign w:val="center"/>
            <w:hideMark/>
          </w:tcPr>
          <w:p w14:paraId="522D543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29.67</w:t>
            </w:r>
          </w:p>
        </w:tc>
        <w:tc>
          <w:tcPr>
            <w:tcW w:w="374" w:type="pct"/>
            <w:tcBorders>
              <w:top w:val="nil"/>
              <w:left w:val="nil"/>
              <w:bottom w:val="single" w:sz="4" w:space="0" w:color="auto"/>
              <w:right w:val="single" w:sz="4" w:space="0" w:color="auto"/>
            </w:tcBorders>
            <w:noWrap/>
            <w:vAlign w:val="center"/>
            <w:hideMark/>
          </w:tcPr>
          <w:p w14:paraId="3004126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100.11</w:t>
            </w:r>
          </w:p>
        </w:tc>
        <w:tc>
          <w:tcPr>
            <w:tcW w:w="265" w:type="pct"/>
            <w:tcBorders>
              <w:top w:val="nil"/>
              <w:left w:val="nil"/>
              <w:bottom w:val="single" w:sz="4" w:space="0" w:color="auto"/>
              <w:right w:val="single" w:sz="4" w:space="0" w:color="auto"/>
            </w:tcBorders>
            <w:noWrap/>
            <w:vAlign w:val="center"/>
            <w:hideMark/>
          </w:tcPr>
          <w:p w14:paraId="2742C6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4.32</w:t>
            </w:r>
          </w:p>
        </w:tc>
        <w:tc>
          <w:tcPr>
            <w:tcW w:w="320" w:type="pct"/>
            <w:tcBorders>
              <w:top w:val="nil"/>
              <w:left w:val="nil"/>
              <w:bottom w:val="single" w:sz="4" w:space="0" w:color="auto"/>
              <w:right w:val="single" w:sz="4" w:space="0" w:color="auto"/>
            </w:tcBorders>
            <w:noWrap/>
            <w:vAlign w:val="center"/>
            <w:hideMark/>
          </w:tcPr>
          <w:p w14:paraId="47B8534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39.39</w:t>
            </w:r>
          </w:p>
        </w:tc>
        <w:tc>
          <w:tcPr>
            <w:tcW w:w="320" w:type="pct"/>
            <w:tcBorders>
              <w:top w:val="nil"/>
              <w:left w:val="nil"/>
              <w:bottom w:val="single" w:sz="4" w:space="0" w:color="auto"/>
              <w:right w:val="single" w:sz="4" w:space="0" w:color="auto"/>
            </w:tcBorders>
            <w:noWrap/>
            <w:vAlign w:val="center"/>
            <w:hideMark/>
          </w:tcPr>
          <w:p w14:paraId="055FC2D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29.47</w:t>
            </w:r>
          </w:p>
        </w:tc>
        <w:tc>
          <w:tcPr>
            <w:tcW w:w="320" w:type="pct"/>
            <w:tcBorders>
              <w:top w:val="nil"/>
              <w:left w:val="nil"/>
              <w:bottom w:val="single" w:sz="4" w:space="0" w:color="auto"/>
              <w:right w:val="single" w:sz="4" w:space="0" w:color="auto"/>
            </w:tcBorders>
            <w:noWrap/>
            <w:vAlign w:val="bottom"/>
            <w:hideMark/>
          </w:tcPr>
          <w:p w14:paraId="45C218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15.33</w:t>
            </w:r>
          </w:p>
        </w:tc>
      </w:tr>
      <w:tr w:rsidR="004F5C5F" w:rsidRPr="004F5C5F" w14:paraId="7B115B1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452447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KALA SONA</w:t>
            </w:r>
          </w:p>
        </w:tc>
        <w:tc>
          <w:tcPr>
            <w:tcW w:w="320" w:type="pct"/>
            <w:tcBorders>
              <w:top w:val="nil"/>
              <w:left w:val="nil"/>
              <w:bottom w:val="single" w:sz="4" w:space="0" w:color="auto"/>
              <w:right w:val="single" w:sz="4" w:space="0" w:color="auto"/>
            </w:tcBorders>
            <w:noWrap/>
            <w:vAlign w:val="center"/>
            <w:hideMark/>
          </w:tcPr>
          <w:p w14:paraId="0319EEA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61.00</w:t>
            </w:r>
          </w:p>
        </w:tc>
        <w:tc>
          <w:tcPr>
            <w:tcW w:w="374" w:type="pct"/>
            <w:tcBorders>
              <w:top w:val="nil"/>
              <w:left w:val="nil"/>
              <w:bottom w:val="single" w:sz="4" w:space="0" w:color="auto"/>
              <w:right w:val="single" w:sz="4" w:space="0" w:color="auto"/>
            </w:tcBorders>
            <w:noWrap/>
            <w:vAlign w:val="center"/>
            <w:hideMark/>
          </w:tcPr>
          <w:p w14:paraId="14E5AA4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374" w:type="pct"/>
            <w:tcBorders>
              <w:top w:val="nil"/>
              <w:left w:val="nil"/>
              <w:bottom w:val="single" w:sz="4" w:space="0" w:color="auto"/>
              <w:right w:val="single" w:sz="4" w:space="0" w:color="auto"/>
            </w:tcBorders>
            <w:noWrap/>
            <w:vAlign w:val="center"/>
            <w:hideMark/>
          </w:tcPr>
          <w:p w14:paraId="49C23A5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90.23</w:t>
            </w:r>
          </w:p>
        </w:tc>
        <w:tc>
          <w:tcPr>
            <w:tcW w:w="282" w:type="pct"/>
            <w:tcBorders>
              <w:top w:val="nil"/>
              <w:left w:val="nil"/>
              <w:bottom w:val="single" w:sz="4" w:space="0" w:color="auto"/>
              <w:right w:val="single" w:sz="4" w:space="0" w:color="auto"/>
            </w:tcBorders>
            <w:noWrap/>
            <w:vAlign w:val="center"/>
            <w:hideMark/>
          </w:tcPr>
          <w:p w14:paraId="3B43FB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3A1C372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c>
          <w:tcPr>
            <w:tcW w:w="320" w:type="pct"/>
            <w:tcBorders>
              <w:top w:val="nil"/>
              <w:left w:val="nil"/>
              <w:bottom w:val="single" w:sz="4" w:space="0" w:color="auto"/>
              <w:right w:val="single" w:sz="4" w:space="0" w:color="auto"/>
            </w:tcBorders>
            <w:noWrap/>
            <w:vAlign w:val="center"/>
            <w:hideMark/>
          </w:tcPr>
          <w:p w14:paraId="677BC7C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52.69</w:t>
            </w:r>
          </w:p>
        </w:tc>
        <w:tc>
          <w:tcPr>
            <w:tcW w:w="265" w:type="pct"/>
            <w:tcBorders>
              <w:top w:val="nil"/>
              <w:left w:val="nil"/>
              <w:bottom w:val="single" w:sz="4" w:space="0" w:color="auto"/>
              <w:right w:val="single" w:sz="4" w:space="0" w:color="auto"/>
            </w:tcBorders>
            <w:noWrap/>
            <w:vAlign w:val="center"/>
            <w:hideMark/>
          </w:tcPr>
          <w:p w14:paraId="12ACE3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4.71</w:t>
            </w:r>
          </w:p>
        </w:tc>
        <w:tc>
          <w:tcPr>
            <w:tcW w:w="320" w:type="pct"/>
            <w:tcBorders>
              <w:top w:val="nil"/>
              <w:left w:val="nil"/>
              <w:bottom w:val="single" w:sz="4" w:space="0" w:color="auto"/>
              <w:right w:val="single" w:sz="4" w:space="0" w:color="auto"/>
            </w:tcBorders>
            <w:noWrap/>
            <w:vAlign w:val="center"/>
            <w:hideMark/>
          </w:tcPr>
          <w:p w14:paraId="0D8D8DE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53.33</w:t>
            </w:r>
          </w:p>
        </w:tc>
        <w:tc>
          <w:tcPr>
            <w:tcW w:w="374" w:type="pct"/>
            <w:tcBorders>
              <w:top w:val="nil"/>
              <w:left w:val="nil"/>
              <w:bottom w:val="single" w:sz="4" w:space="0" w:color="auto"/>
              <w:right w:val="single" w:sz="4" w:space="0" w:color="auto"/>
            </w:tcBorders>
            <w:noWrap/>
            <w:vAlign w:val="center"/>
            <w:hideMark/>
          </w:tcPr>
          <w:p w14:paraId="0A89D06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109.44</w:t>
            </w:r>
          </w:p>
        </w:tc>
        <w:tc>
          <w:tcPr>
            <w:tcW w:w="265" w:type="pct"/>
            <w:tcBorders>
              <w:top w:val="nil"/>
              <w:left w:val="nil"/>
              <w:bottom w:val="single" w:sz="4" w:space="0" w:color="auto"/>
              <w:right w:val="single" w:sz="4" w:space="0" w:color="auto"/>
            </w:tcBorders>
            <w:noWrap/>
            <w:vAlign w:val="center"/>
            <w:hideMark/>
          </w:tcPr>
          <w:p w14:paraId="640BDD9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4.77</w:t>
            </w:r>
          </w:p>
        </w:tc>
        <w:tc>
          <w:tcPr>
            <w:tcW w:w="320" w:type="pct"/>
            <w:tcBorders>
              <w:top w:val="nil"/>
              <w:left w:val="nil"/>
              <w:bottom w:val="single" w:sz="4" w:space="0" w:color="auto"/>
              <w:right w:val="single" w:sz="4" w:space="0" w:color="auto"/>
            </w:tcBorders>
            <w:noWrap/>
            <w:vAlign w:val="center"/>
            <w:hideMark/>
          </w:tcPr>
          <w:p w14:paraId="36401D0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39.34</w:t>
            </w:r>
          </w:p>
        </w:tc>
        <w:tc>
          <w:tcPr>
            <w:tcW w:w="320" w:type="pct"/>
            <w:tcBorders>
              <w:top w:val="nil"/>
              <w:left w:val="nil"/>
              <w:bottom w:val="single" w:sz="4" w:space="0" w:color="auto"/>
              <w:right w:val="single" w:sz="4" w:space="0" w:color="auto"/>
            </w:tcBorders>
            <w:noWrap/>
            <w:vAlign w:val="center"/>
            <w:hideMark/>
          </w:tcPr>
          <w:p w14:paraId="54A774F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34.60</w:t>
            </w:r>
          </w:p>
        </w:tc>
        <w:tc>
          <w:tcPr>
            <w:tcW w:w="320" w:type="pct"/>
            <w:tcBorders>
              <w:top w:val="nil"/>
              <w:left w:val="nil"/>
              <w:bottom w:val="single" w:sz="4" w:space="0" w:color="auto"/>
              <w:right w:val="single" w:sz="4" w:space="0" w:color="auto"/>
            </w:tcBorders>
            <w:noWrap/>
            <w:vAlign w:val="bottom"/>
            <w:hideMark/>
          </w:tcPr>
          <w:p w14:paraId="373EB0C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16.53</w:t>
            </w:r>
          </w:p>
        </w:tc>
      </w:tr>
      <w:tr w:rsidR="004F5C5F" w:rsidRPr="004F5C5F" w14:paraId="33BF7433"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3E1AC5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SARITA-333</w:t>
            </w:r>
          </w:p>
        </w:tc>
        <w:tc>
          <w:tcPr>
            <w:tcW w:w="320" w:type="pct"/>
            <w:tcBorders>
              <w:top w:val="nil"/>
              <w:left w:val="nil"/>
              <w:bottom w:val="single" w:sz="4" w:space="0" w:color="auto"/>
              <w:right w:val="single" w:sz="4" w:space="0" w:color="auto"/>
            </w:tcBorders>
            <w:noWrap/>
            <w:vAlign w:val="center"/>
            <w:hideMark/>
          </w:tcPr>
          <w:p w14:paraId="639E98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69.33</w:t>
            </w:r>
          </w:p>
        </w:tc>
        <w:tc>
          <w:tcPr>
            <w:tcW w:w="374" w:type="pct"/>
            <w:tcBorders>
              <w:top w:val="nil"/>
              <w:left w:val="nil"/>
              <w:bottom w:val="single" w:sz="4" w:space="0" w:color="auto"/>
              <w:right w:val="single" w:sz="4" w:space="0" w:color="auto"/>
            </w:tcBorders>
            <w:noWrap/>
            <w:vAlign w:val="center"/>
            <w:hideMark/>
          </w:tcPr>
          <w:p w14:paraId="565E4CF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7ABC4D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120.59</w:t>
            </w:r>
          </w:p>
        </w:tc>
        <w:tc>
          <w:tcPr>
            <w:tcW w:w="282" w:type="pct"/>
            <w:tcBorders>
              <w:top w:val="nil"/>
              <w:left w:val="nil"/>
              <w:bottom w:val="single" w:sz="4" w:space="0" w:color="auto"/>
              <w:right w:val="single" w:sz="4" w:space="0" w:color="auto"/>
            </w:tcBorders>
            <w:noWrap/>
            <w:vAlign w:val="center"/>
            <w:hideMark/>
          </w:tcPr>
          <w:p w14:paraId="2505F9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c>
          <w:tcPr>
            <w:tcW w:w="282" w:type="pct"/>
            <w:tcBorders>
              <w:top w:val="nil"/>
              <w:left w:val="nil"/>
              <w:bottom w:val="single" w:sz="4" w:space="0" w:color="auto"/>
              <w:right w:val="single" w:sz="4" w:space="0" w:color="auto"/>
            </w:tcBorders>
            <w:noWrap/>
            <w:vAlign w:val="center"/>
            <w:hideMark/>
          </w:tcPr>
          <w:p w14:paraId="713608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2.26</w:t>
            </w:r>
          </w:p>
        </w:tc>
        <w:tc>
          <w:tcPr>
            <w:tcW w:w="320" w:type="pct"/>
            <w:tcBorders>
              <w:top w:val="nil"/>
              <w:left w:val="nil"/>
              <w:bottom w:val="single" w:sz="4" w:space="0" w:color="auto"/>
              <w:right w:val="single" w:sz="4" w:space="0" w:color="auto"/>
            </w:tcBorders>
            <w:noWrap/>
            <w:vAlign w:val="center"/>
            <w:hideMark/>
          </w:tcPr>
          <w:p w14:paraId="40F68A1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54.98</w:t>
            </w:r>
          </w:p>
        </w:tc>
        <w:tc>
          <w:tcPr>
            <w:tcW w:w="265" w:type="pct"/>
            <w:tcBorders>
              <w:top w:val="nil"/>
              <w:left w:val="nil"/>
              <w:bottom w:val="single" w:sz="4" w:space="0" w:color="auto"/>
              <w:right w:val="single" w:sz="4" w:space="0" w:color="auto"/>
            </w:tcBorders>
            <w:noWrap/>
            <w:vAlign w:val="center"/>
            <w:hideMark/>
          </w:tcPr>
          <w:p w14:paraId="4D1C80C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5.24</w:t>
            </w:r>
          </w:p>
        </w:tc>
        <w:tc>
          <w:tcPr>
            <w:tcW w:w="320" w:type="pct"/>
            <w:tcBorders>
              <w:top w:val="nil"/>
              <w:left w:val="nil"/>
              <w:bottom w:val="single" w:sz="4" w:space="0" w:color="auto"/>
              <w:right w:val="single" w:sz="4" w:space="0" w:color="auto"/>
            </w:tcBorders>
            <w:noWrap/>
            <w:vAlign w:val="center"/>
            <w:hideMark/>
          </w:tcPr>
          <w:p w14:paraId="598525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40.78</w:t>
            </w:r>
          </w:p>
        </w:tc>
        <w:tc>
          <w:tcPr>
            <w:tcW w:w="374" w:type="pct"/>
            <w:tcBorders>
              <w:top w:val="nil"/>
              <w:left w:val="nil"/>
              <w:bottom w:val="single" w:sz="4" w:space="0" w:color="auto"/>
              <w:right w:val="single" w:sz="4" w:space="0" w:color="auto"/>
            </w:tcBorders>
            <w:noWrap/>
            <w:vAlign w:val="center"/>
            <w:hideMark/>
          </w:tcPr>
          <w:p w14:paraId="6406910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83.22</w:t>
            </w:r>
          </w:p>
        </w:tc>
        <w:tc>
          <w:tcPr>
            <w:tcW w:w="265" w:type="pct"/>
            <w:tcBorders>
              <w:top w:val="nil"/>
              <w:left w:val="nil"/>
              <w:bottom w:val="single" w:sz="4" w:space="0" w:color="auto"/>
              <w:right w:val="single" w:sz="4" w:space="0" w:color="auto"/>
            </w:tcBorders>
            <w:noWrap/>
            <w:vAlign w:val="center"/>
            <w:hideMark/>
          </w:tcPr>
          <w:p w14:paraId="6AF624D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4.83</w:t>
            </w:r>
          </w:p>
        </w:tc>
        <w:tc>
          <w:tcPr>
            <w:tcW w:w="320" w:type="pct"/>
            <w:tcBorders>
              <w:top w:val="nil"/>
              <w:left w:val="nil"/>
              <w:bottom w:val="single" w:sz="4" w:space="0" w:color="auto"/>
              <w:right w:val="single" w:sz="4" w:space="0" w:color="auto"/>
            </w:tcBorders>
            <w:noWrap/>
            <w:vAlign w:val="center"/>
            <w:hideMark/>
          </w:tcPr>
          <w:p w14:paraId="7FF107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38.87</w:t>
            </w:r>
          </w:p>
        </w:tc>
        <w:tc>
          <w:tcPr>
            <w:tcW w:w="320" w:type="pct"/>
            <w:tcBorders>
              <w:top w:val="nil"/>
              <w:left w:val="nil"/>
              <w:bottom w:val="single" w:sz="4" w:space="0" w:color="auto"/>
              <w:right w:val="single" w:sz="4" w:space="0" w:color="auto"/>
            </w:tcBorders>
            <w:noWrap/>
            <w:vAlign w:val="center"/>
            <w:hideMark/>
          </w:tcPr>
          <w:p w14:paraId="5CA782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34.63</w:t>
            </w:r>
          </w:p>
        </w:tc>
        <w:tc>
          <w:tcPr>
            <w:tcW w:w="320" w:type="pct"/>
            <w:tcBorders>
              <w:top w:val="nil"/>
              <w:left w:val="nil"/>
              <w:bottom w:val="single" w:sz="4" w:space="0" w:color="auto"/>
              <w:right w:val="single" w:sz="4" w:space="0" w:color="auto"/>
            </w:tcBorders>
            <w:noWrap/>
            <w:vAlign w:val="bottom"/>
            <w:hideMark/>
          </w:tcPr>
          <w:p w14:paraId="2139716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15.23</w:t>
            </w:r>
          </w:p>
        </w:tc>
      </w:tr>
      <w:tr w:rsidR="004F5C5F" w:rsidRPr="004F5C5F" w14:paraId="7425481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2D999D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RH30</w:t>
            </w:r>
          </w:p>
        </w:tc>
        <w:tc>
          <w:tcPr>
            <w:tcW w:w="320" w:type="pct"/>
            <w:tcBorders>
              <w:top w:val="nil"/>
              <w:left w:val="nil"/>
              <w:bottom w:val="single" w:sz="4" w:space="0" w:color="auto"/>
              <w:right w:val="single" w:sz="4" w:space="0" w:color="auto"/>
            </w:tcBorders>
            <w:noWrap/>
            <w:vAlign w:val="center"/>
            <w:hideMark/>
          </w:tcPr>
          <w:p w14:paraId="00EF109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62.00</w:t>
            </w:r>
          </w:p>
        </w:tc>
        <w:tc>
          <w:tcPr>
            <w:tcW w:w="374" w:type="pct"/>
            <w:tcBorders>
              <w:top w:val="nil"/>
              <w:left w:val="nil"/>
              <w:bottom w:val="single" w:sz="4" w:space="0" w:color="auto"/>
              <w:right w:val="single" w:sz="4" w:space="0" w:color="auto"/>
            </w:tcBorders>
            <w:noWrap/>
            <w:vAlign w:val="center"/>
            <w:hideMark/>
          </w:tcPr>
          <w:p w14:paraId="6E5B47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123.33</w:t>
            </w:r>
          </w:p>
        </w:tc>
        <w:tc>
          <w:tcPr>
            <w:tcW w:w="374" w:type="pct"/>
            <w:tcBorders>
              <w:top w:val="nil"/>
              <w:left w:val="nil"/>
              <w:bottom w:val="single" w:sz="4" w:space="0" w:color="auto"/>
              <w:right w:val="single" w:sz="4" w:space="0" w:color="auto"/>
            </w:tcBorders>
            <w:noWrap/>
            <w:vAlign w:val="center"/>
            <w:hideMark/>
          </w:tcPr>
          <w:p w14:paraId="3EC5205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126.08</w:t>
            </w:r>
          </w:p>
        </w:tc>
        <w:tc>
          <w:tcPr>
            <w:tcW w:w="282" w:type="pct"/>
            <w:tcBorders>
              <w:top w:val="nil"/>
              <w:left w:val="nil"/>
              <w:bottom w:val="single" w:sz="4" w:space="0" w:color="auto"/>
              <w:right w:val="single" w:sz="4" w:space="0" w:color="auto"/>
            </w:tcBorders>
            <w:noWrap/>
            <w:vAlign w:val="center"/>
            <w:hideMark/>
          </w:tcPr>
          <w:p w14:paraId="2B75D2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4.14</w:t>
            </w:r>
          </w:p>
        </w:tc>
        <w:tc>
          <w:tcPr>
            <w:tcW w:w="282" w:type="pct"/>
            <w:tcBorders>
              <w:top w:val="nil"/>
              <w:left w:val="nil"/>
              <w:bottom w:val="single" w:sz="4" w:space="0" w:color="auto"/>
              <w:right w:val="single" w:sz="4" w:space="0" w:color="auto"/>
            </w:tcBorders>
            <w:noWrap/>
            <w:vAlign w:val="center"/>
            <w:hideMark/>
          </w:tcPr>
          <w:p w14:paraId="62292EC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c>
          <w:tcPr>
            <w:tcW w:w="320" w:type="pct"/>
            <w:tcBorders>
              <w:top w:val="nil"/>
              <w:left w:val="nil"/>
              <w:bottom w:val="single" w:sz="4" w:space="0" w:color="auto"/>
              <w:right w:val="single" w:sz="4" w:space="0" w:color="auto"/>
            </w:tcBorders>
            <w:noWrap/>
            <w:vAlign w:val="center"/>
            <w:hideMark/>
          </w:tcPr>
          <w:p w14:paraId="60F464F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65.77</w:t>
            </w:r>
          </w:p>
        </w:tc>
        <w:tc>
          <w:tcPr>
            <w:tcW w:w="265" w:type="pct"/>
            <w:tcBorders>
              <w:top w:val="nil"/>
              <w:left w:val="nil"/>
              <w:bottom w:val="single" w:sz="4" w:space="0" w:color="auto"/>
              <w:right w:val="single" w:sz="4" w:space="0" w:color="auto"/>
            </w:tcBorders>
            <w:noWrap/>
            <w:vAlign w:val="center"/>
            <w:hideMark/>
          </w:tcPr>
          <w:p w14:paraId="1AD2BF1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5.35</w:t>
            </w:r>
          </w:p>
        </w:tc>
        <w:tc>
          <w:tcPr>
            <w:tcW w:w="320" w:type="pct"/>
            <w:tcBorders>
              <w:top w:val="nil"/>
              <w:left w:val="nil"/>
              <w:bottom w:val="single" w:sz="4" w:space="0" w:color="auto"/>
              <w:right w:val="single" w:sz="4" w:space="0" w:color="auto"/>
            </w:tcBorders>
            <w:noWrap/>
            <w:vAlign w:val="center"/>
            <w:hideMark/>
          </w:tcPr>
          <w:p w14:paraId="21FA6B6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41.00</w:t>
            </w:r>
          </w:p>
        </w:tc>
        <w:tc>
          <w:tcPr>
            <w:tcW w:w="374" w:type="pct"/>
            <w:tcBorders>
              <w:top w:val="nil"/>
              <w:left w:val="nil"/>
              <w:bottom w:val="single" w:sz="4" w:space="0" w:color="auto"/>
              <w:right w:val="single" w:sz="4" w:space="0" w:color="auto"/>
            </w:tcBorders>
            <w:noWrap/>
            <w:vAlign w:val="center"/>
            <w:hideMark/>
          </w:tcPr>
          <w:p w14:paraId="1EF79DF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79.44</w:t>
            </w:r>
          </w:p>
        </w:tc>
        <w:tc>
          <w:tcPr>
            <w:tcW w:w="265" w:type="pct"/>
            <w:tcBorders>
              <w:top w:val="nil"/>
              <w:left w:val="nil"/>
              <w:bottom w:val="single" w:sz="4" w:space="0" w:color="auto"/>
              <w:right w:val="single" w:sz="4" w:space="0" w:color="auto"/>
            </w:tcBorders>
            <w:noWrap/>
            <w:vAlign w:val="center"/>
            <w:hideMark/>
          </w:tcPr>
          <w:p w14:paraId="1C74127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4.43</w:t>
            </w:r>
          </w:p>
        </w:tc>
        <w:tc>
          <w:tcPr>
            <w:tcW w:w="320" w:type="pct"/>
            <w:tcBorders>
              <w:top w:val="nil"/>
              <w:left w:val="nil"/>
              <w:bottom w:val="single" w:sz="4" w:space="0" w:color="auto"/>
              <w:right w:val="single" w:sz="4" w:space="0" w:color="auto"/>
            </w:tcBorders>
            <w:noWrap/>
            <w:vAlign w:val="center"/>
            <w:hideMark/>
          </w:tcPr>
          <w:p w14:paraId="2BF5B4E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39.89</w:t>
            </w:r>
          </w:p>
        </w:tc>
        <w:tc>
          <w:tcPr>
            <w:tcW w:w="320" w:type="pct"/>
            <w:tcBorders>
              <w:top w:val="nil"/>
              <w:left w:val="nil"/>
              <w:bottom w:val="single" w:sz="4" w:space="0" w:color="auto"/>
              <w:right w:val="single" w:sz="4" w:space="0" w:color="auto"/>
            </w:tcBorders>
            <w:noWrap/>
            <w:vAlign w:val="center"/>
            <w:hideMark/>
          </w:tcPr>
          <w:p w14:paraId="0C2AC37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38.40</w:t>
            </w:r>
          </w:p>
        </w:tc>
        <w:tc>
          <w:tcPr>
            <w:tcW w:w="320" w:type="pct"/>
            <w:tcBorders>
              <w:top w:val="nil"/>
              <w:left w:val="nil"/>
              <w:bottom w:val="single" w:sz="4" w:space="0" w:color="auto"/>
              <w:right w:val="single" w:sz="4" w:space="0" w:color="auto"/>
            </w:tcBorders>
            <w:noWrap/>
            <w:vAlign w:val="bottom"/>
            <w:hideMark/>
          </w:tcPr>
          <w:p w14:paraId="5F98634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18.18</w:t>
            </w:r>
          </w:p>
        </w:tc>
      </w:tr>
      <w:tr w:rsidR="004F5C5F" w:rsidRPr="004F5C5F" w14:paraId="6DDD3E4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54CC95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BAHAR</w:t>
            </w:r>
          </w:p>
        </w:tc>
        <w:tc>
          <w:tcPr>
            <w:tcW w:w="320" w:type="pct"/>
            <w:tcBorders>
              <w:top w:val="nil"/>
              <w:left w:val="nil"/>
              <w:bottom w:val="single" w:sz="4" w:space="0" w:color="auto"/>
              <w:right w:val="single" w:sz="4" w:space="0" w:color="auto"/>
            </w:tcBorders>
            <w:noWrap/>
            <w:vAlign w:val="center"/>
            <w:hideMark/>
          </w:tcPr>
          <w:p w14:paraId="7DD5070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61.67</w:t>
            </w:r>
          </w:p>
        </w:tc>
        <w:tc>
          <w:tcPr>
            <w:tcW w:w="374" w:type="pct"/>
            <w:tcBorders>
              <w:top w:val="nil"/>
              <w:left w:val="nil"/>
              <w:bottom w:val="single" w:sz="4" w:space="0" w:color="auto"/>
              <w:right w:val="single" w:sz="4" w:space="0" w:color="auto"/>
            </w:tcBorders>
            <w:noWrap/>
            <w:vAlign w:val="center"/>
            <w:hideMark/>
          </w:tcPr>
          <w:p w14:paraId="707AFA5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122.33</w:t>
            </w:r>
          </w:p>
        </w:tc>
        <w:tc>
          <w:tcPr>
            <w:tcW w:w="374" w:type="pct"/>
            <w:tcBorders>
              <w:top w:val="nil"/>
              <w:left w:val="nil"/>
              <w:bottom w:val="single" w:sz="4" w:space="0" w:color="auto"/>
              <w:right w:val="single" w:sz="4" w:space="0" w:color="auto"/>
            </w:tcBorders>
            <w:noWrap/>
            <w:vAlign w:val="center"/>
            <w:hideMark/>
          </w:tcPr>
          <w:p w14:paraId="38E1FB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118.04</w:t>
            </w:r>
          </w:p>
        </w:tc>
        <w:tc>
          <w:tcPr>
            <w:tcW w:w="282" w:type="pct"/>
            <w:tcBorders>
              <w:top w:val="nil"/>
              <w:left w:val="nil"/>
              <w:bottom w:val="single" w:sz="4" w:space="0" w:color="auto"/>
              <w:right w:val="single" w:sz="4" w:space="0" w:color="auto"/>
            </w:tcBorders>
            <w:noWrap/>
            <w:vAlign w:val="center"/>
            <w:hideMark/>
          </w:tcPr>
          <w:p w14:paraId="508A685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68D2E3F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2.37</w:t>
            </w:r>
          </w:p>
        </w:tc>
        <w:tc>
          <w:tcPr>
            <w:tcW w:w="320" w:type="pct"/>
            <w:tcBorders>
              <w:top w:val="nil"/>
              <w:left w:val="nil"/>
              <w:bottom w:val="single" w:sz="4" w:space="0" w:color="auto"/>
              <w:right w:val="single" w:sz="4" w:space="0" w:color="auto"/>
            </w:tcBorders>
            <w:noWrap/>
            <w:vAlign w:val="center"/>
            <w:hideMark/>
          </w:tcPr>
          <w:p w14:paraId="7D808AA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54.06</w:t>
            </w:r>
          </w:p>
        </w:tc>
        <w:tc>
          <w:tcPr>
            <w:tcW w:w="265" w:type="pct"/>
            <w:tcBorders>
              <w:top w:val="nil"/>
              <w:left w:val="nil"/>
              <w:bottom w:val="single" w:sz="4" w:space="0" w:color="auto"/>
              <w:right w:val="single" w:sz="4" w:space="0" w:color="auto"/>
            </w:tcBorders>
            <w:noWrap/>
            <w:vAlign w:val="center"/>
            <w:hideMark/>
          </w:tcPr>
          <w:p w14:paraId="4754995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c>
          <w:tcPr>
            <w:tcW w:w="320" w:type="pct"/>
            <w:tcBorders>
              <w:top w:val="nil"/>
              <w:left w:val="nil"/>
              <w:bottom w:val="single" w:sz="4" w:space="0" w:color="auto"/>
              <w:right w:val="single" w:sz="4" w:space="0" w:color="auto"/>
            </w:tcBorders>
            <w:noWrap/>
            <w:vAlign w:val="center"/>
            <w:hideMark/>
          </w:tcPr>
          <w:p w14:paraId="138B629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39.45</w:t>
            </w:r>
          </w:p>
        </w:tc>
        <w:tc>
          <w:tcPr>
            <w:tcW w:w="374" w:type="pct"/>
            <w:tcBorders>
              <w:top w:val="nil"/>
              <w:left w:val="nil"/>
              <w:bottom w:val="single" w:sz="4" w:space="0" w:color="auto"/>
              <w:right w:val="single" w:sz="4" w:space="0" w:color="auto"/>
            </w:tcBorders>
            <w:noWrap/>
            <w:vAlign w:val="center"/>
            <w:hideMark/>
          </w:tcPr>
          <w:p w14:paraId="655124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96.44</w:t>
            </w:r>
          </w:p>
        </w:tc>
        <w:tc>
          <w:tcPr>
            <w:tcW w:w="265" w:type="pct"/>
            <w:tcBorders>
              <w:top w:val="nil"/>
              <w:left w:val="nil"/>
              <w:bottom w:val="single" w:sz="4" w:space="0" w:color="auto"/>
              <w:right w:val="single" w:sz="4" w:space="0" w:color="auto"/>
            </w:tcBorders>
            <w:noWrap/>
            <w:vAlign w:val="center"/>
            <w:hideMark/>
          </w:tcPr>
          <w:p w14:paraId="74FF804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4.47</w:t>
            </w:r>
          </w:p>
        </w:tc>
        <w:tc>
          <w:tcPr>
            <w:tcW w:w="320" w:type="pct"/>
            <w:tcBorders>
              <w:top w:val="nil"/>
              <w:left w:val="nil"/>
              <w:bottom w:val="single" w:sz="4" w:space="0" w:color="auto"/>
              <w:right w:val="single" w:sz="4" w:space="0" w:color="auto"/>
            </w:tcBorders>
            <w:noWrap/>
            <w:vAlign w:val="center"/>
            <w:hideMark/>
          </w:tcPr>
          <w:p w14:paraId="08EA2A9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38.90</w:t>
            </w:r>
          </w:p>
        </w:tc>
        <w:tc>
          <w:tcPr>
            <w:tcW w:w="320" w:type="pct"/>
            <w:tcBorders>
              <w:top w:val="nil"/>
              <w:left w:val="nil"/>
              <w:bottom w:val="single" w:sz="4" w:space="0" w:color="auto"/>
              <w:right w:val="single" w:sz="4" w:space="0" w:color="auto"/>
            </w:tcBorders>
            <w:noWrap/>
            <w:vAlign w:val="center"/>
            <w:hideMark/>
          </w:tcPr>
          <w:p w14:paraId="1A71DA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25.78</w:t>
            </w:r>
          </w:p>
        </w:tc>
        <w:tc>
          <w:tcPr>
            <w:tcW w:w="320" w:type="pct"/>
            <w:tcBorders>
              <w:top w:val="nil"/>
              <w:left w:val="nil"/>
              <w:bottom w:val="single" w:sz="4" w:space="0" w:color="auto"/>
              <w:right w:val="single" w:sz="4" w:space="0" w:color="auto"/>
            </w:tcBorders>
            <w:noWrap/>
            <w:vAlign w:val="bottom"/>
            <w:hideMark/>
          </w:tcPr>
          <w:p w14:paraId="1CC5DD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16.37</w:t>
            </w:r>
          </w:p>
        </w:tc>
      </w:tr>
      <w:tr w:rsidR="004F5C5F" w:rsidRPr="004F5C5F" w14:paraId="47CAF3CD" w14:textId="77777777" w:rsidTr="000F71CC">
        <w:trPr>
          <w:trHeight w:val="84"/>
        </w:trPr>
        <w:tc>
          <w:tcPr>
            <w:tcW w:w="865" w:type="pct"/>
            <w:tcBorders>
              <w:top w:val="nil"/>
              <w:left w:val="single" w:sz="4" w:space="0" w:color="auto"/>
              <w:bottom w:val="single" w:sz="4" w:space="0" w:color="auto"/>
              <w:right w:val="single" w:sz="4" w:space="0" w:color="auto"/>
            </w:tcBorders>
            <w:noWrap/>
            <w:vAlign w:val="bottom"/>
            <w:hideMark/>
          </w:tcPr>
          <w:p w14:paraId="5BAAFF3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Min.</w:t>
            </w:r>
          </w:p>
        </w:tc>
        <w:tc>
          <w:tcPr>
            <w:tcW w:w="320" w:type="pct"/>
            <w:tcBorders>
              <w:top w:val="nil"/>
              <w:left w:val="nil"/>
              <w:bottom w:val="single" w:sz="4" w:space="0" w:color="auto"/>
              <w:right w:val="single" w:sz="4" w:space="0" w:color="auto"/>
            </w:tcBorders>
            <w:noWrap/>
            <w:vAlign w:val="center"/>
            <w:hideMark/>
          </w:tcPr>
          <w:p w14:paraId="4A0D972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58.00</w:t>
            </w:r>
          </w:p>
        </w:tc>
        <w:tc>
          <w:tcPr>
            <w:tcW w:w="374" w:type="pct"/>
            <w:tcBorders>
              <w:top w:val="nil"/>
              <w:left w:val="nil"/>
              <w:bottom w:val="single" w:sz="4" w:space="0" w:color="auto"/>
              <w:right w:val="single" w:sz="4" w:space="0" w:color="auto"/>
            </w:tcBorders>
            <w:noWrap/>
            <w:vAlign w:val="center"/>
            <w:hideMark/>
          </w:tcPr>
          <w:p w14:paraId="066C998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120.33</w:t>
            </w:r>
          </w:p>
        </w:tc>
        <w:tc>
          <w:tcPr>
            <w:tcW w:w="374" w:type="pct"/>
            <w:tcBorders>
              <w:top w:val="nil"/>
              <w:left w:val="nil"/>
              <w:bottom w:val="single" w:sz="4" w:space="0" w:color="auto"/>
              <w:right w:val="single" w:sz="4" w:space="0" w:color="auto"/>
            </w:tcBorders>
            <w:noWrap/>
            <w:vAlign w:val="center"/>
            <w:hideMark/>
          </w:tcPr>
          <w:p w14:paraId="0F4A61C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89.76</w:t>
            </w:r>
          </w:p>
        </w:tc>
        <w:tc>
          <w:tcPr>
            <w:tcW w:w="282" w:type="pct"/>
            <w:tcBorders>
              <w:top w:val="nil"/>
              <w:left w:val="nil"/>
              <w:bottom w:val="single" w:sz="4" w:space="0" w:color="auto"/>
              <w:right w:val="single" w:sz="4" w:space="0" w:color="auto"/>
            </w:tcBorders>
            <w:noWrap/>
            <w:vAlign w:val="center"/>
            <w:hideMark/>
          </w:tcPr>
          <w:p w14:paraId="3396D13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3BE3DE8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2.26</w:t>
            </w:r>
          </w:p>
        </w:tc>
        <w:tc>
          <w:tcPr>
            <w:tcW w:w="320" w:type="pct"/>
            <w:tcBorders>
              <w:top w:val="nil"/>
              <w:left w:val="nil"/>
              <w:bottom w:val="single" w:sz="4" w:space="0" w:color="auto"/>
              <w:right w:val="single" w:sz="4" w:space="0" w:color="auto"/>
            </w:tcBorders>
            <w:noWrap/>
            <w:vAlign w:val="center"/>
            <w:hideMark/>
          </w:tcPr>
          <w:p w14:paraId="2FDBB9F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37.95</w:t>
            </w:r>
          </w:p>
        </w:tc>
        <w:tc>
          <w:tcPr>
            <w:tcW w:w="265" w:type="pct"/>
            <w:tcBorders>
              <w:top w:val="nil"/>
              <w:left w:val="nil"/>
              <w:bottom w:val="single" w:sz="4" w:space="0" w:color="auto"/>
              <w:right w:val="single" w:sz="4" w:space="0" w:color="auto"/>
            </w:tcBorders>
            <w:noWrap/>
            <w:vAlign w:val="center"/>
            <w:hideMark/>
          </w:tcPr>
          <w:p w14:paraId="1B799D3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3.48</w:t>
            </w:r>
          </w:p>
        </w:tc>
        <w:tc>
          <w:tcPr>
            <w:tcW w:w="320" w:type="pct"/>
            <w:tcBorders>
              <w:top w:val="nil"/>
              <w:left w:val="nil"/>
              <w:bottom w:val="single" w:sz="4" w:space="0" w:color="auto"/>
              <w:right w:val="single" w:sz="4" w:space="0" w:color="auto"/>
            </w:tcBorders>
            <w:noWrap/>
            <w:vAlign w:val="center"/>
            <w:hideMark/>
          </w:tcPr>
          <w:p w14:paraId="2391C73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29.67</w:t>
            </w:r>
          </w:p>
        </w:tc>
        <w:tc>
          <w:tcPr>
            <w:tcW w:w="374" w:type="pct"/>
            <w:tcBorders>
              <w:top w:val="nil"/>
              <w:left w:val="nil"/>
              <w:bottom w:val="single" w:sz="4" w:space="0" w:color="auto"/>
              <w:right w:val="single" w:sz="4" w:space="0" w:color="auto"/>
            </w:tcBorders>
            <w:noWrap/>
            <w:vAlign w:val="center"/>
            <w:hideMark/>
          </w:tcPr>
          <w:p w14:paraId="2A952AB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52.89</w:t>
            </w:r>
          </w:p>
        </w:tc>
        <w:tc>
          <w:tcPr>
            <w:tcW w:w="265" w:type="pct"/>
            <w:tcBorders>
              <w:top w:val="nil"/>
              <w:left w:val="nil"/>
              <w:bottom w:val="single" w:sz="4" w:space="0" w:color="auto"/>
              <w:right w:val="single" w:sz="4" w:space="0" w:color="auto"/>
            </w:tcBorders>
            <w:noWrap/>
            <w:vAlign w:val="center"/>
            <w:hideMark/>
          </w:tcPr>
          <w:p w14:paraId="37950AE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2.42</w:t>
            </w:r>
          </w:p>
        </w:tc>
        <w:tc>
          <w:tcPr>
            <w:tcW w:w="320" w:type="pct"/>
            <w:tcBorders>
              <w:top w:val="nil"/>
              <w:left w:val="nil"/>
              <w:bottom w:val="single" w:sz="4" w:space="0" w:color="auto"/>
              <w:right w:val="single" w:sz="4" w:space="0" w:color="auto"/>
            </w:tcBorders>
            <w:noWrap/>
            <w:vAlign w:val="center"/>
            <w:hideMark/>
          </w:tcPr>
          <w:p w14:paraId="6BD0C20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33.00</w:t>
            </w:r>
          </w:p>
        </w:tc>
        <w:tc>
          <w:tcPr>
            <w:tcW w:w="320" w:type="pct"/>
            <w:tcBorders>
              <w:top w:val="nil"/>
              <w:left w:val="nil"/>
              <w:bottom w:val="single" w:sz="4" w:space="0" w:color="auto"/>
              <w:right w:val="single" w:sz="4" w:space="0" w:color="auto"/>
            </w:tcBorders>
            <w:noWrap/>
            <w:vAlign w:val="center"/>
            <w:hideMark/>
          </w:tcPr>
          <w:p w14:paraId="42B116A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25.78</w:t>
            </w:r>
          </w:p>
        </w:tc>
        <w:tc>
          <w:tcPr>
            <w:tcW w:w="320" w:type="pct"/>
            <w:tcBorders>
              <w:top w:val="nil"/>
              <w:left w:val="nil"/>
              <w:bottom w:val="single" w:sz="4" w:space="0" w:color="auto"/>
              <w:right w:val="single" w:sz="4" w:space="0" w:color="auto"/>
            </w:tcBorders>
            <w:noWrap/>
            <w:vAlign w:val="center"/>
            <w:hideMark/>
          </w:tcPr>
          <w:p w14:paraId="1EC006A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12.02</w:t>
            </w:r>
          </w:p>
        </w:tc>
      </w:tr>
      <w:tr w:rsidR="004F5C5F" w:rsidRPr="004F5C5F" w14:paraId="4B53E05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4FF7EAD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Max.</w:t>
            </w:r>
          </w:p>
        </w:tc>
        <w:tc>
          <w:tcPr>
            <w:tcW w:w="320" w:type="pct"/>
            <w:tcBorders>
              <w:top w:val="nil"/>
              <w:left w:val="nil"/>
              <w:bottom w:val="single" w:sz="4" w:space="0" w:color="auto"/>
              <w:right w:val="single" w:sz="4" w:space="0" w:color="auto"/>
            </w:tcBorders>
            <w:noWrap/>
            <w:vAlign w:val="center"/>
            <w:hideMark/>
          </w:tcPr>
          <w:p w14:paraId="74F94578"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71.00</w:t>
            </w:r>
          </w:p>
        </w:tc>
        <w:tc>
          <w:tcPr>
            <w:tcW w:w="374" w:type="pct"/>
            <w:tcBorders>
              <w:top w:val="nil"/>
              <w:left w:val="nil"/>
              <w:bottom w:val="single" w:sz="4" w:space="0" w:color="auto"/>
              <w:right w:val="single" w:sz="4" w:space="0" w:color="auto"/>
            </w:tcBorders>
            <w:noWrap/>
            <w:vAlign w:val="center"/>
            <w:hideMark/>
          </w:tcPr>
          <w:p w14:paraId="19EB071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125.67</w:t>
            </w:r>
          </w:p>
        </w:tc>
        <w:tc>
          <w:tcPr>
            <w:tcW w:w="374" w:type="pct"/>
            <w:tcBorders>
              <w:top w:val="nil"/>
              <w:left w:val="nil"/>
              <w:bottom w:val="single" w:sz="4" w:space="0" w:color="auto"/>
              <w:right w:val="single" w:sz="4" w:space="0" w:color="auto"/>
            </w:tcBorders>
            <w:noWrap/>
            <w:vAlign w:val="center"/>
            <w:hideMark/>
          </w:tcPr>
          <w:p w14:paraId="687C49A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156.11</w:t>
            </w:r>
          </w:p>
        </w:tc>
        <w:tc>
          <w:tcPr>
            <w:tcW w:w="282" w:type="pct"/>
            <w:tcBorders>
              <w:top w:val="nil"/>
              <w:left w:val="nil"/>
              <w:bottom w:val="single" w:sz="4" w:space="0" w:color="auto"/>
              <w:right w:val="single" w:sz="4" w:space="0" w:color="auto"/>
            </w:tcBorders>
            <w:noWrap/>
            <w:vAlign w:val="center"/>
            <w:hideMark/>
          </w:tcPr>
          <w:p w14:paraId="0323A53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5.25</w:t>
            </w:r>
          </w:p>
        </w:tc>
        <w:tc>
          <w:tcPr>
            <w:tcW w:w="282" w:type="pct"/>
            <w:tcBorders>
              <w:top w:val="nil"/>
              <w:left w:val="nil"/>
              <w:bottom w:val="single" w:sz="4" w:space="0" w:color="auto"/>
              <w:right w:val="single" w:sz="4" w:space="0" w:color="auto"/>
            </w:tcBorders>
            <w:noWrap/>
            <w:vAlign w:val="center"/>
            <w:hideMark/>
          </w:tcPr>
          <w:p w14:paraId="0986761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4.15</w:t>
            </w:r>
          </w:p>
        </w:tc>
        <w:tc>
          <w:tcPr>
            <w:tcW w:w="320" w:type="pct"/>
            <w:tcBorders>
              <w:top w:val="nil"/>
              <w:left w:val="nil"/>
              <w:bottom w:val="single" w:sz="4" w:space="0" w:color="auto"/>
              <w:right w:val="single" w:sz="4" w:space="0" w:color="auto"/>
            </w:tcBorders>
            <w:noWrap/>
            <w:vAlign w:val="center"/>
            <w:hideMark/>
          </w:tcPr>
          <w:p w14:paraId="066C356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70.12</w:t>
            </w:r>
          </w:p>
        </w:tc>
        <w:tc>
          <w:tcPr>
            <w:tcW w:w="265" w:type="pct"/>
            <w:tcBorders>
              <w:top w:val="nil"/>
              <w:left w:val="nil"/>
              <w:bottom w:val="single" w:sz="4" w:space="0" w:color="auto"/>
              <w:right w:val="single" w:sz="4" w:space="0" w:color="auto"/>
            </w:tcBorders>
            <w:noWrap/>
            <w:vAlign w:val="center"/>
            <w:hideMark/>
          </w:tcPr>
          <w:p w14:paraId="0049AF5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5.65</w:t>
            </w:r>
          </w:p>
        </w:tc>
        <w:tc>
          <w:tcPr>
            <w:tcW w:w="320" w:type="pct"/>
            <w:tcBorders>
              <w:top w:val="nil"/>
              <w:left w:val="nil"/>
              <w:bottom w:val="single" w:sz="4" w:space="0" w:color="auto"/>
              <w:right w:val="single" w:sz="4" w:space="0" w:color="auto"/>
            </w:tcBorders>
            <w:noWrap/>
            <w:vAlign w:val="center"/>
            <w:hideMark/>
          </w:tcPr>
          <w:p w14:paraId="25D85BA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7840C75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142.11</w:t>
            </w:r>
          </w:p>
        </w:tc>
        <w:tc>
          <w:tcPr>
            <w:tcW w:w="265" w:type="pct"/>
            <w:tcBorders>
              <w:top w:val="nil"/>
              <w:left w:val="nil"/>
              <w:bottom w:val="single" w:sz="4" w:space="0" w:color="auto"/>
              <w:right w:val="single" w:sz="4" w:space="0" w:color="auto"/>
            </w:tcBorders>
            <w:noWrap/>
            <w:vAlign w:val="center"/>
            <w:hideMark/>
          </w:tcPr>
          <w:p w14:paraId="682C179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5.04</w:t>
            </w:r>
          </w:p>
        </w:tc>
        <w:tc>
          <w:tcPr>
            <w:tcW w:w="320" w:type="pct"/>
            <w:tcBorders>
              <w:top w:val="nil"/>
              <w:left w:val="nil"/>
              <w:bottom w:val="single" w:sz="4" w:space="0" w:color="auto"/>
              <w:right w:val="single" w:sz="4" w:space="0" w:color="auto"/>
            </w:tcBorders>
            <w:noWrap/>
            <w:vAlign w:val="center"/>
            <w:hideMark/>
          </w:tcPr>
          <w:p w14:paraId="7E91E4A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40.92</w:t>
            </w:r>
          </w:p>
        </w:tc>
        <w:tc>
          <w:tcPr>
            <w:tcW w:w="320" w:type="pct"/>
            <w:tcBorders>
              <w:top w:val="nil"/>
              <w:left w:val="nil"/>
              <w:bottom w:val="single" w:sz="4" w:space="0" w:color="auto"/>
              <w:right w:val="single" w:sz="4" w:space="0" w:color="auto"/>
            </w:tcBorders>
            <w:noWrap/>
            <w:vAlign w:val="center"/>
            <w:hideMark/>
          </w:tcPr>
          <w:p w14:paraId="3DFEC57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40.83</w:t>
            </w:r>
          </w:p>
        </w:tc>
        <w:tc>
          <w:tcPr>
            <w:tcW w:w="320" w:type="pct"/>
            <w:tcBorders>
              <w:top w:val="nil"/>
              <w:left w:val="nil"/>
              <w:bottom w:val="single" w:sz="4" w:space="0" w:color="auto"/>
              <w:right w:val="single" w:sz="4" w:space="0" w:color="auto"/>
            </w:tcBorders>
            <w:noWrap/>
            <w:vAlign w:val="center"/>
            <w:hideMark/>
          </w:tcPr>
          <w:p w14:paraId="71EA79E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19.65</w:t>
            </w:r>
          </w:p>
        </w:tc>
      </w:tr>
      <w:tr w:rsidR="004F5C5F" w:rsidRPr="004F5C5F" w14:paraId="62280F39"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6BD378B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Mean</w:t>
            </w:r>
          </w:p>
        </w:tc>
        <w:tc>
          <w:tcPr>
            <w:tcW w:w="320" w:type="pct"/>
            <w:tcBorders>
              <w:top w:val="nil"/>
              <w:left w:val="nil"/>
              <w:bottom w:val="single" w:sz="4" w:space="0" w:color="auto"/>
              <w:right w:val="single" w:sz="4" w:space="0" w:color="auto"/>
            </w:tcBorders>
            <w:noWrap/>
            <w:vAlign w:val="center"/>
            <w:hideMark/>
          </w:tcPr>
          <w:p w14:paraId="2ACC283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63.57</w:t>
            </w:r>
          </w:p>
        </w:tc>
        <w:tc>
          <w:tcPr>
            <w:tcW w:w="374" w:type="pct"/>
            <w:tcBorders>
              <w:top w:val="nil"/>
              <w:left w:val="nil"/>
              <w:bottom w:val="single" w:sz="4" w:space="0" w:color="auto"/>
              <w:right w:val="single" w:sz="4" w:space="0" w:color="auto"/>
            </w:tcBorders>
            <w:noWrap/>
            <w:vAlign w:val="center"/>
            <w:hideMark/>
          </w:tcPr>
          <w:p w14:paraId="7530283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122.91</w:t>
            </w:r>
          </w:p>
        </w:tc>
        <w:tc>
          <w:tcPr>
            <w:tcW w:w="374" w:type="pct"/>
            <w:tcBorders>
              <w:top w:val="nil"/>
              <w:left w:val="nil"/>
              <w:bottom w:val="single" w:sz="4" w:space="0" w:color="auto"/>
              <w:right w:val="single" w:sz="4" w:space="0" w:color="auto"/>
            </w:tcBorders>
            <w:noWrap/>
            <w:vAlign w:val="center"/>
            <w:hideMark/>
          </w:tcPr>
          <w:p w14:paraId="5382A19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112.48</w:t>
            </w:r>
          </w:p>
        </w:tc>
        <w:tc>
          <w:tcPr>
            <w:tcW w:w="282" w:type="pct"/>
            <w:tcBorders>
              <w:top w:val="nil"/>
              <w:left w:val="nil"/>
              <w:bottom w:val="single" w:sz="4" w:space="0" w:color="auto"/>
              <w:right w:val="single" w:sz="4" w:space="0" w:color="auto"/>
            </w:tcBorders>
            <w:noWrap/>
            <w:vAlign w:val="center"/>
            <w:hideMark/>
          </w:tcPr>
          <w:p w14:paraId="557DE3E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4.56</w:t>
            </w:r>
          </w:p>
        </w:tc>
        <w:tc>
          <w:tcPr>
            <w:tcW w:w="282" w:type="pct"/>
            <w:tcBorders>
              <w:top w:val="nil"/>
              <w:left w:val="nil"/>
              <w:bottom w:val="single" w:sz="4" w:space="0" w:color="auto"/>
              <w:right w:val="single" w:sz="4" w:space="0" w:color="auto"/>
            </w:tcBorders>
            <w:noWrap/>
            <w:vAlign w:val="center"/>
            <w:hideMark/>
          </w:tcPr>
          <w:p w14:paraId="599D5B7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2.97</w:t>
            </w:r>
          </w:p>
        </w:tc>
        <w:tc>
          <w:tcPr>
            <w:tcW w:w="320" w:type="pct"/>
            <w:tcBorders>
              <w:top w:val="nil"/>
              <w:left w:val="nil"/>
              <w:bottom w:val="single" w:sz="4" w:space="0" w:color="auto"/>
              <w:right w:val="single" w:sz="4" w:space="0" w:color="auto"/>
            </w:tcBorders>
            <w:noWrap/>
            <w:vAlign w:val="center"/>
            <w:hideMark/>
          </w:tcPr>
          <w:p w14:paraId="04CB3E8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54.92</w:t>
            </w:r>
          </w:p>
        </w:tc>
        <w:tc>
          <w:tcPr>
            <w:tcW w:w="265" w:type="pct"/>
            <w:tcBorders>
              <w:top w:val="nil"/>
              <w:left w:val="nil"/>
              <w:bottom w:val="single" w:sz="4" w:space="0" w:color="auto"/>
              <w:right w:val="single" w:sz="4" w:space="0" w:color="auto"/>
            </w:tcBorders>
            <w:noWrap/>
            <w:vAlign w:val="center"/>
            <w:hideMark/>
          </w:tcPr>
          <w:p w14:paraId="04296C8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4.34</w:t>
            </w:r>
          </w:p>
        </w:tc>
        <w:tc>
          <w:tcPr>
            <w:tcW w:w="320" w:type="pct"/>
            <w:tcBorders>
              <w:top w:val="nil"/>
              <w:left w:val="nil"/>
              <w:bottom w:val="single" w:sz="4" w:space="0" w:color="auto"/>
              <w:right w:val="single" w:sz="4" w:space="0" w:color="auto"/>
            </w:tcBorders>
            <w:noWrap/>
            <w:vAlign w:val="center"/>
            <w:hideMark/>
          </w:tcPr>
          <w:p w14:paraId="44360B9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42.48</w:t>
            </w:r>
          </w:p>
        </w:tc>
        <w:tc>
          <w:tcPr>
            <w:tcW w:w="374" w:type="pct"/>
            <w:tcBorders>
              <w:top w:val="nil"/>
              <w:left w:val="nil"/>
              <w:bottom w:val="single" w:sz="4" w:space="0" w:color="auto"/>
              <w:right w:val="single" w:sz="4" w:space="0" w:color="auto"/>
            </w:tcBorders>
            <w:noWrap/>
            <w:vAlign w:val="center"/>
            <w:hideMark/>
          </w:tcPr>
          <w:p w14:paraId="6867FD7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99.01</w:t>
            </w:r>
          </w:p>
        </w:tc>
        <w:tc>
          <w:tcPr>
            <w:tcW w:w="265" w:type="pct"/>
            <w:tcBorders>
              <w:top w:val="nil"/>
              <w:left w:val="nil"/>
              <w:bottom w:val="single" w:sz="4" w:space="0" w:color="auto"/>
              <w:right w:val="single" w:sz="4" w:space="0" w:color="auto"/>
            </w:tcBorders>
            <w:noWrap/>
            <w:vAlign w:val="center"/>
            <w:hideMark/>
          </w:tcPr>
          <w:p w14:paraId="7874AFD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4.37</w:t>
            </w:r>
          </w:p>
        </w:tc>
        <w:tc>
          <w:tcPr>
            <w:tcW w:w="320" w:type="pct"/>
            <w:tcBorders>
              <w:top w:val="nil"/>
              <w:left w:val="nil"/>
              <w:bottom w:val="single" w:sz="4" w:space="0" w:color="auto"/>
              <w:right w:val="single" w:sz="4" w:space="0" w:color="auto"/>
            </w:tcBorders>
            <w:noWrap/>
            <w:vAlign w:val="center"/>
            <w:hideMark/>
          </w:tcPr>
          <w:p w14:paraId="2F8B194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39.37</w:t>
            </w:r>
          </w:p>
        </w:tc>
        <w:tc>
          <w:tcPr>
            <w:tcW w:w="320" w:type="pct"/>
            <w:tcBorders>
              <w:top w:val="nil"/>
              <w:left w:val="nil"/>
              <w:bottom w:val="single" w:sz="4" w:space="0" w:color="auto"/>
              <w:right w:val="single" w:sz="4" w:space="0" w:color="auto"/>
            </w:tcBorders>
            <w:noWrap/>
            <w:vAlign w:val="center"/>
            <w:hideMark/>
          </w:tcPr>
          <w:p w14:paraId="0656C0B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32.33</w:t>
            </w:r>
          </w:p>
        </w:tc>
        <w:tc>
          <w:tcPr>
            <w:tcW w:w="320" w:type="pct"/>
            <w:tcBorders>
              <w:top w:val="nil"/>
              <w:left w:val="nil"/>
              <w:bottom w:val="single" w:sz="4" w:space="0" w:color="auto"/>
              <w:right w:val="single" w:sz="4" w:space="0" w:color="auto"/>
            </w:tcBorders>
            <w:noWrap/>
            <w:vAlign w:val="bottom"/>
            <w:hideMark/>
          </w:tcPr>
          <w:p w14:paraId="492D191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16.40</w:t>
            </w:r>
          </w:p>
        </w:tc>
      </w:tr>
      <w:tr w:rsidR="004F5C5F" w:rsidRPr="004F5C5F" w14:paraId="66B39667"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35DCDA5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C.V.</w:t>
            </w:r>
          </w:p>
        </w:tc>
        <w:tc>
          <w:tcPr>
            <w:tcW w:w="320" w:type="pct"/>
            <w:tcBorders>
              <w:top w:val="nil"/>
              <w:left w:val="nil"/>
              <w:bottom w:val="single" w:sz="4" w:space="0" w:color="auto"/>
              <w:right w:val="single" w:sz="4" w:space="0" w:color="auto"/>
            </w:tcBorders>
            <w:noWrap/>
            <w:vAlign w:val="center"/>
            <w:hideMark/>
          </w:tcPr>
          <w:p w14:paraId="74B042B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1.98</w:t>
            </w:r>
          </w:p>
        </w:tc>
        <w:tc>
          <w:tcPr>
            <w:tcW w:w="374" w:type="pct"/>
            <w:tcBorders>
              <w:top w:val="nil"/>
              <w:left w:val="nil"/>
              <w:bottom w:val="single" w:sz="4" w:space="0" w:color="auto"/>
              <w:right w:val="single" w:sz="4" w:space="0" w:color="auto"/>
            </w:tcBorders>
            <w:noWrap/>
            <w:vAlign w:val="center"/>
            <w:hideMark/>
          </w:tcPr>
          <w:p w14:paraId="28FD73C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1.37</w:t>
            </w:r>
          </w:p>
        </w:tc>
        <w:tc>
          <w:tcPr>
            <w:tcW w:w="374" w:type="pct"/>
            <w:tcBorders>
              <w:top w:val="nil"/>
              <w:left w:val="nil"/>
              <w:bottom w:val="single" w:sz="4" w:space="0" w:color="auto"/>
              <w:right w:val="single" w:sz="4" w:space="0" w:color="auto"/>
            </w:tcBorders>
            <w:noWrap/>
            <w:vAlign w:val="center"/>
            <w:hideMark/>
          </w:tcPr>
          <w:p w14:paraId="1E4E68F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2.90</w:t>
            </w:r>
          </w:p>
        </w:tc>
        <w:tc>
          <w:tcPr>
            <w:tcW w:w="282" w:type="pct"/>
            <w:tcBorders>
              <w:top w:val="nil"/>
              <w:left w:val="nil"/>
              <w:bottom w:val="single" w:sz="4" w:space="0" w:color="auto"/>
              <w:right w:val="single" w:sz="4" w:space="0" w:color="auto"/>
            </w:tcBorders>
            <w:noWrap/>
            <w:vAlign w:val="center"/>
            <w:hideMark/>
          </w:tcPr>
          <w:p w14:paraId="411E7C6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7.83</w:t>
            </w:r>
          </w:p>
        </w:tc>
        <w:tc>
          <w:tcPr>
            <w:tcW w:w="282" w:type="pct"/>
            <w:tcBorders>
              <w:top w:val="nil"/>
              <w:left w:val="nil"/>
              <w:bottom w:val="single" w:sz="4" w:space="0" w:color="auto"/>
              <w:right w:val="single" w:sz="4" w:space="0" w:color="auto"/>
            </w:tcBorders>
            <w:noWrap/>
            <w:vAlign w:val="center"/>
            <w:hideMark/>
          </w:tcPr>
          <w:p w14:paraId="4996D0E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8.53</w:t>
            </w:r>
          </w:p>
        </w:tc>
        <w:tc>
          <w:tcPr>
            <w:tcW w:w="320" w:type="pct"/>
            <w:tcBorders>
              <w:top w:val="nil"/>
              <w:left w:val="nil"/>
              <w:bottom w:val="single" w:sz="4" w:space="0" w:color="auto"/>
              <w:right w:val="single" w:sz="4" w:space="0" w:color="auto"/>
            </w:tcBorders>
            <w:noWrap/>
            <w:vAlign w:val="center"/>
            <w:hideMark/>
          </w:tcPr>
          <w:p w14:paraId="39DA3B0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5.06</w:t>
            </w:r>
          </w:p>
        </w:tc>
        <w:tc>
          <w:tcPr>
            <w:tcW w:w="265" w:type="pct"/>
            <w:tcBorders>
              <w:top w:val="nil"/>
              <w:left w:val="nil"/>
              <w:bottom w:val="single" w:sz="4" w:space="0" w:color="auto"/>
              <w:right w:val="single" w:sz="4" w:space="0" w:color="auto"/>
            </w:tcBorders>
            <w:noWrap/>
            <w:vAlign w:val="center"/>
            <w:hideMark/>
          </w:tcPr>
          <w:p w14:paraId="0417BCC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2.16</w:t>
            </w:r>
          </w:p>
        </w:tc>
        <w:tc>
          <w:tcPr>
            <w:tcW w:w="320" w:type="pct"/>
            <w:tcBorders>
              <w:top w:val="nil"/>
              <w:left w:val="nil"/>
              <w:bottom w:val="single" w:sz="4" w:space="0" w:color="auto"/>
              <w:right w:val="single" w:sz="4" w:space="0" w:color="auto"/>
            </w:tcBorders>
            <w:noWrap/>
            <w:vAlign w:val="center"/>
            <w:hideMark/>
          </w:tcPr>
          <w:p w14:paraId="1DB22FC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6.18</w:t>
            </w:r>
          </w:p>
        </w:tc>
        <w:tc>
          <w:tcPr>
            <w:tcW w:w="374" w:type="pct"/>
            <w:tcBorders>
              <w:top w:val="nil"/>
              <w:left w:val="nil"/>
              <w:bottom w:val="single" w:sz="4" w:space="0" w:color="auto"/>
              <w:right w:val="single" w:sz="4" w:space="0" w:color="auto"/>
            </w:tcBorders>
            <w:noWrap/>
            <w:vAlign w:val="center"/>
            <w:hideMark/>
          </w:tcPr>
          <w:p w14:paraId="57E0C1E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7.17</w:t>
            </w:r>
          </w:p>
        </w:tc>
        <w:tc>
          <w:tcPr>
            <w:tcW w:w="265" w:type="pct"/>
            <w:tcBorders>
              <w:top w:val="nil"/>
              <w:left w:val="nil"/>
              <w:bottom w:val="single" w:sz="4" w:space="0" w:color="auto"/>
              <w:right w:val="single" w:sz="4" w:space="0" w:color="auto"/>
            </w:tcBorders>
            <w:noWrap/>
            <w:vAlign w:val="center"/>
            <w:hideMark/>
          </w:tcPr>
          <w:p w14:paraId="647CCE5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7.41</w:t>
            </w:r>
          </w:p>
        </w:tc>
        <w:tc>
          <w:tcPr>
            <w:tcW w:w="320" w:type="pct"/>
            <w:tcBorders>
              <w:top w:val="nil"/>
              <w:left w:val="nil"/>
              <w:bottom w:val="single" w:sz="4" w:space="0" w:color="auto"/>
              <w:right w:val="single" w:sz="4" w:space="0" w:color="auto"/>
            </w:tcBorders>
            <w:noWrap/>
            <w:vAlign w:val="center"/>
            <w:hideMark/>
          </w:tcPr>
          <w:p w14:paraId="23046AE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4.52</w:t>
            </w:r>
          </w:p>
        </w:tc>
        <w:tc>
          <w:tcPr>
            <w:tcW w:w="320" w:type="pct"/>
            <w:tcBorders>
              <w:top w:val="nil"/>
              <w:left w:val="nil"/>
              <w:bottom w:val="single" w:sz="4" w:space="0" w:color="auto"/>
              <w:right w:val="single" w:sz="4" w:space="0" w:color="auto"/>
            </w:tcBorders>
            <w:noWrap/>
            <w:vAlign w:val="center"/>
            <w:hideMark/>
          </w:tcPr>
          <w:p w14:paraId="7B86A39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8.66</w:t>
            </w:r>
          </w:p>
        </w:tc>
        <w:tc>
          <w:tcPr>
            <w:tcW w:w="320" w:type="pct"/>
            <w:tcBorders>
              <w:top w:val="nil"/>
              <w:left w:val="nil"/>
              <w:bottom w:val="single" w:sz="4" w:space="0" w:color="auto"/>
              <w:right w:val="single" w:sz="4" w:space="0" w:color="auto"/>
            </w:tcBorders>
            <w:noWrap/>
            <w:vAlign w:val="bottom"/>
            <w:hideMark/>
          </w:tcPr>
          <w:p w14:paraId="773FD3F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7.09</w:t>
            </w:r>
          </w:p>
        </w:tc>
      </w:tr>
      <w:tr w:rsidR="004F5C5F" w:rsidRPr="004F5C5F" w14:paraId="05CE91CF"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129DC80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w:t>
            </w:r>
          </w:p>
        </w:tc>
        <w:tc>
          <w:tcPr>
            <w:tcW w:w="320" w:type="pct"/>
            <w:tcBorders>
              <w:top w:val="nil"/>
              <w:left w:val="nil"/>
              <w:bottom w:val="single" w:sz="4" w:space="0" w:color="auto"/>
              <w:right w:val="single" w:sz="4" w:space="0" w:color="auto"/>
            </w:tcBorders>
            <w:noWrap/>
            <w:vAlign w:val="center"/>
            <w:hideMark/>
          </w:tcPr>
          <w:p w14:paraId="4A0EBF5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0.73</w:t>
            </w:r>
          </w:p>
        </w:tc>
        <w:tc>
          <w:tcPr>
            <w:tcW w:w="374" w:type="pct"/>
            <w:tcBorders>
              <w:top w:val="nil"/>
              <w:left w:val="nil"/>
              <w:bottom w:val="single" w:sz="4" w:space="0" w:color="auto"/>
              <w:right w:val="single" w:sz="4" w:space="0" w:color="auto"/>
            </w:tcBorders>
            <w:noWrap/>
            <w:vAlign w:val="center"/>
            <w:hideMark/>
          </w:tcPr>
          <w:p w14:paraId="32CFDC9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0.97</w:t>
            </w:r>
          </w:p>
        </w:tc>
        <w:tc>
          <w:tcPr>
            <w:tcW w:w="374" w:type="pct"/>
            <w:tcBorders>
              <w:top w:val="nil"/>
              <w:left w:val="nil"/>
              <w:bottom w:val="single" w:sz="4" w:space="0" w:color="auto"/>
              <w:right w:val="single" w:sz="4" w:space="0" w:color="auto"/>
            </w:tcBorders>
            <w:noWrap/>
            <w:vAlign w:val="center"/>
            <w:hideMark/>
          </w:tcPr>
          <w:p w14:paraId="6B4ED1E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1.88</w:t>
            </w:r>
          </w:p>
        </w:tc>
        <w:tc>
          <w:tcPr>
            <w:tcW w:w="282" w:type="pct"/>
            <w:tcBorders>
              <w:top w:val="nil"/>
              <w:left w:val="nil"/>
              <w:bottom w:val="single" w:sz="4" w:space="0" w:color="auto"/>
              <w:right w:val="single" w:sz="4" w:space="0" w:color="auto"/>
            </w:tcBorders>
            <w:noWrap/>
            <w:vAlign w:val="center"/>
            <w:hideMark/>
          </w:tcPr>
          <w:p w14:paraId="49D7F34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0.21</w:t>
            </w:r>
          </w:p>
        </w:tc>
        <w:tc>
          <w:tcPr>
            <w:tcW w:w="282" w:type="pct"/>
            <w:tcBorders>
              <w:top w:val="nil"/>
              <w:left w:val="nil"/>
              <w:bottom w:val="single" w:sz="4" w:space="0" w:color="auto"/>
              <w:right w:val="single" w:sz="4" w:space="0" w:color="auto"/>
            </w:tcBorders>
            <w:noWrap/>
            <w:vAlign w:val="center"/>
            <w:hideMark/>
          </w:tcPr>
          <w:p w14:paraId="7C9C823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0.15</w:t>
            </w:r>
          </w:p>
        </w:tc>
        <w:tc>
          <w:tcPr>
            <w:tcW w:w="320" w:type="pct"/>
            <w:tcBorders>
              <w:top w:val="nil"/>
              <w:left w:val="nil"/>
              <w:bottom w:val="single" w:sz="4" w:space="0" w:color="auto"/>
              <w:right w:val="single" w:sz="4" w:space="0" w:color="auto"/>
            </w:tcBorders>
            <w:noWrap/>
            <w:vAlign w:val="center"/>
            <w:hideMark/>
          </w:tcPr>
          <w:p w14:paraId="1B3D7F1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1.60</w:t>
            </w:r>
          </w:p>
        </w:tc>
        <w:tc>
          <w:tcPr>
            <w:tcW w:w="265" w:type="pct"/>
            <w:tcBorders>
              <w:top w:val="nil"/>
              <w:left w:val="nil"/>
              <w:bottom w:val="single" w:sz="4" w:space="0" w:color="auto"/>
              <w:right w:val="single" w:sz="4" w:space="0" w:color="auto"/>
            </w:tcBorders>
            <w:noWrap/>
            <w:vAlign w:val="center"/>
            <w:hideMark/>
          </w:tcPr>
          <w:p w14:paraId="21420EF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0.05</w:t>
            </w:r>
          </w:p>
        </w:tc>
        <w:tc>
          <w:tcPr>
            <w:tcW w:w="320" w:type="pct"/>
            <w:tcBorders>
              <w:top w:val="nil"/>
              <w:left w:val="nil"/>
              <w:bottom w:val="single" w:sz="4" w:space="0" w:color="auto"/>
              <w:right w:val="single" w:sz="4" w:space="0" w:color="auto"/>
            </w:tcBorders>
            <w:noWrap/>
            <w:vAlign w:val="center"/>
            <w:hideMark/>
          </w:tcPr>
          <w:p w14:paraId="7E440F1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1.52</w:t>
            </w:r>
          </w:p>
        </w:tc>
        <w:tc>
          <w:tcPr>
            <w:tcW w:w="374" w:type="pct"/>
            <w:tcBorders>
              <w:top w:val="nil"/>
              <w:left w:val="nil"/>
              <w:bottom w:val="single" w:sz="4" w:space="0" w:color="auto"/>
              <w:right w:val="single" w:sz="4" w:space="0" w:color="auto"/>
            </w:tcBorders>
            <w:noWrap/>
            <w:vAlign w:val="center"/>
            <w:hideMark/>
          </w:tcPr>
          <w:p w14:paraId="1404A40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4.10</w:t>
            </w:r>
          </w:p>
        </w:tc>
        <w:tc>
          <w:tcPr>
            <w:tcW w:w="265" w:type="pct"/>
            <w:tcBorders>
              <w:top w:val="nil"/>
              <w:left w:val="nil"/>
              <w:bottom w:val="single" w:sz="4" w:space="0" w:color="auto"/>
              <w:right w:val="single" w:sz="4" w:space="0" w:color="auto"/>
            </w:tcBorders>
            <w:noWrap/>
            <w:vAlign w:val="center"/>
            <w:hideMark/>
          </w:tcPr>
          <w:p w14:paraId="111567F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0.19</w:t>
            </w:r>
          </w:p>
        </w:tc>
        <w:tc>
          <w:tcPr>
            <w:tcW w:w="320" w:type="pct"/>
            <w:tcBorders>
              <w:top w:val="nil"/>
              <w:left w:val="nil"/>
              <w:bottom w:val="single" w:sz="4" w:space="0" w:color="auto"/>
              <w:right w:val="single" w:sz="4" w:space="0" w:color="auto"/>
            </w:tcBorders>
            <w:noWrap/>
            <w:vAlign w:val="center"/>
            <w:hideMark/>
          </w:tcPr>
          <w:p w14:paraId="7D41B31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1.03</w:t>
            </w:r>
          </w:p>
        </w:tc>
        <w:tc>
          <w:tcPr>
            <w:tcW w:w="320" w:type="pct"/>
            <w:tcBorders>
              <w:top w:val="nil"/>
              <w:left w:val="nil"/>
              <w:bottom w:val="single" w:sz="4" w:space="0" w:color="auto"/>
              <w:right w:val="single" w:sz="4" w:space="0" w:color="auto"/>
            </w:tcBorders>
            <w:noWrap/>
            <w:vAlign w:val="center"/>
            <w:hideMark/>
          </w:tcPr>
          <w:p w14:paraId="5C803CB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1.62</w:t>
            </w:r>
          </w:p>
        </w:tc>
        <w:tc>
          <w:tcPr>
            <w:tcW w:w="320" w:type="pct"/>
            <w:tcBorders>
              <w:top w:val="nil"/>
              <w:left w:val="nil"/>
              <w:bottom w:val="single" w:sz="4" w:space="0" w:color="auto"/>
              <w:right w:val="single" w:sz="4" w:space="0" w:color="auto"/>
            </w:tcBorders>
            <w:noWrap/>
            <w:vAlign w:val="bottom"/>
            <w:hideMark/>
          </w:tcPr>
          <w:p w14:paraId="3EA61DB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0.67</w:t>
            </w:r>
          </w:p>
        </w:tc>
      </w:tr>
      <w:tr w:rsidR="004F5C5F" w:rsidRPr="004F5C5F" w14:paraId="695096ED"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60BC58A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C.D. 5%</w:t>
            </w:r>
          </w:p>
        </w:tc>
        <w:tc>
          <w:tcPr>
            <w:tcW w:w="320" w:type="pct"/>
            <w:tcBorders>
              <w:top w:val="nil"/>
              <w:left w:val="nil"/>
              <w:bottom w:val="single" w:sz="4" w:space="0" w:color="auto"/>
              <w:right w:val="single" w:sz="4" w:space="0" w:color="auto"/>
            </w:tcBorders>
            <w:noWrap/>
            <w:vAlign w:val="center"/>
            <w:hideMark/>
          </w:tcPr>
          <w:p w14:paraId="34A1460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2.06</w:t>
            </w:r>
          </w:p>
        </w:tc>
        <w:tc>
          <w:tcPr>
            <w:tcW w:w="374" w:type="pct"/>
            <w:tcBorders>
              <w:top w:val="nil"/>
              <w:left w:val="nil"/>
              <w:bottom w:val="single" w:sz="4" w:space="0" w:color="auto"/>
              <w:right w:val="single" w:sz="4" w:space="0" w:color="auto"/>
            </w:tcBorders>
            <w:noWrap/>
            <w:vAlign w:val="center"/>
            <w:hideMark/>
          </w:tcPr>
          <w:p w14:paraId="2A0821B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2.75</w:t>
            </w:r>
          </w:p>
        </w:tc>
        <w:tc>
          <w:tcPr>
            <w:tcW w:w="374" w:type="pct"/>
            <w:tcBorders>
              <w:top w:val="nil"/>
              <w:left w:val="nil"/>
              <w:bottom w:val="single" w:sz="4" w:space="0" w:color="auto"/>
              <w:right w:val="single" w:sz="4" w:space="0" w:color="auto"/>
            </w:tcBorders>
            <w:noWrap/>
            <w:vAlign w:val="center"/>
            <w:hideMark/>
          </w:tcPr>
          <w:p w14:paraId="1502DCB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5.33</w:t>
            </w:r>
          </w:p>
        </w:tc>
        <w:tc>
          <w:tcPr>
            <w:tcW w:w="282" w:type="pct"/>
            <w:tcBorders>
              <w:top w:val="nil"/>
              <w:left w:val="nil"/>
              <w:bottom w:val="single" w:sz="4" w:space="0" w:color="auto"/>
              <w:right w:val="single" w:sz="4" w:space="0" w:color="auto"/>
            </w:tcBorders>
            <w:noWrap/>
            <w:vAlign w:val="center"/>
            <w:hideMark/>
          </w:tcPr>
          <w:p w14:paraId="29D989B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0.58</w:t>
            </w:r>
          </w:p>
        </w:tc>
        <w:tc>
          <w:tcPr>
            <w:tcW w:w="282" w:type="pct"/>
            <w:tcBorders>
              <w:top w:val="nil"/>
              <w:left w:val="nil"/>
              <w:bottom w:val="single" w:sz="4" w:space="0" w:color="auto"/>
              <w:right w:val="single" w:sz="4" w:space="0" w:color="auto"/>
            </w:tcBorders>
            <w:noWrap/>
            <w:vAlign w:val="center"/>
            <w:hideMark/>
          </w:tcPr>
          <w:p w14:paraId="1985A87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0.41</w:t>
            </w:r>
          </w:p>
        </w:tc>
        <w:tc>
          <w:tcPr>
            <w:tcW w:w="320" w:type="pct"/>
            <w:tcBorders>
              <w:top w:val="nil"/>
              <w:left w:val="nil"/>
              <w:bottom w:val="single" w:sz="4" w:space="0" w:color="auto"/>
              <w:right w:val="single" w:sz="4" w:space="0" w:color="auto"/>
            </w:tcBorders>
            <w:noWrap/>
            <w:vAlign w:val="center"/>
            <w:hideMark/>
          </w:tcPr>
          <w:p w14:paraId="379BEB4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4.54</w:t>
            </w:r>
          </w:p>
        </w:tc>
        <w:tc>
          <w:tcPr>
            <w:tcW w:w="265" w:type="pct"/>
            <w:tcBorders>
              <w:top w:val="nil"/>
              <w:left w:val="nil"/>
              <w:bottom w:val="single" w:sz="4" w:space="0" w:color="auto"/>
              <w:right w:val="single" w:sz="4" w:space="0" w:color="auto"/>
            </w:tcBorders>
            <w:noWrap/>
            <w:vAlign w:val="center"/>
            <w:hideMark/>
          </w:tcPr>
          <w:p w14:paraId="739D5EF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0.15</w:t>
            </w:r>
          </w:p>
        </w:tc>
        <w:tc>
          <w:tcPr>
            <w:tcW w:w="320" w:type="pct"/>
            <w:tcBorders>
              <w:top w:val="nil"/>
              <w:left w:val="nil"/>
              <w:bottom w:val="single" w:sz="4" w:space="0" w:color="auto"/>
              <w:right w:val="single" w:sz="4" w:space="0" w:color="auto"/>
            </w:tcBorders>
            <w:noWrap/>
            <w:vAlign w:val="center"/>
            <w:hideMark/>
          </w:tcPr>
          <w:p w14:paraId="77517D6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4.29</w:t>
            </w:r>
          </w:p>
        </w:tc>
        <w:tc>
          <w:tcPr>
            <w:tcW w:w="374" w:type="pct"/>
            <w:tcBorders>
              <w:top w:val="nil"/>
              <w:left w:val="nil"/>
              <w:bottom w:val="single" w:sz="4" w:space="0" w:color="auto"/>
              <w:right w:val="single" w:sz="4" w:space="0" w:color="auto"/>
            </w:tcBorders>
            <w:noWrap/>
            <w:vAlign w:val="center"/>
            <w:hideMark/>
          </w:tcPr>
          <w:p w14:paraId="0C44B78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11.61</w:t>
            </w:r>
          </w:p>
        </w:tc>
        <w:tc>
          <w:tcPr>
            <w:tcW w:w="265" w:type="pct"/>
            <w:tcBorders>
              <w:top w:val="nil"/>
              <w:left w:val="nil"/>
              <w:bottom w:val="single" w:sz="4" w:space="0" w:color="auto"/>
              <w:right w:val="single" w:sz="4" w:space="0" w:color="auto"/>
            </w:tcBorders>
            <w:noWrap/>
            <w:vAlign w:val="center"/>
            <w:hideMark/>
          </w:tcPr>
          <w:p w14:paraId="434096A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0.53</w:t>
            </w:r>
          </w:p>
        </w:tc>
        <w:tc>
          <w:tcPr>
            <w:tcW w:w="320" w:type="pct"/>
            <w:tcBorders>
              <w:top w:val="nil"/>
              <w:left w:val="nil"/>
              <w:bottom w:val="single" w:sz="4" w:space="0" w:color="auto"/>
              <w:right w:val="single" w:sz="4" w:space="0" w:color="auto"/>
            </w:tcBorders>
            <w:noWrap/>
            <w:vAlign w:val="center"/>
            <w:hideMark/>
          </w:tcPr>
          <w:p w14:paraId="1FE110E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2.91</w:t>
            </w:r>
          </w:p>
        </w:tc>
        <w:tc>
          <w:tcPr>
            <w:tcW w:w="320" w:type="pct"/>
            <w:tcBorders>
              <w:top w:val="nil"/>
              <w:left w:val="nil"/>
              <w:bottom w:val="single" w:sz="4" w:space="0" w:color="auto"/>
              <w:right w:val="single" w:sz="4" w:space="0" w:color="auto"/>
            </w:tcBorders>
            <w:noWrap/>
            <w:vAlign w:val="center"/>
            <w:hideMark/>
          </w:tcPr>
          <w:p w14:paraId="18529EF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4.58</w:t>
            </w:r>
          </w:p>
        </w:tc>
        <w:tc>
          <w:tcPr>
            <w:tcW w:w="320" w:type="pct"/>
            <w:tcBorders>
              <w:top w:val="nil"/>
              <w:left w:val="nil"/>
              <w:bottom w:val="single" w:sz="4" w:space="0" w:color="auto"/>
              <w:right w:val="single" w:sz="4" w:space="0" w:color="auto"/>
            </w:tcBorders>
            <w:noWrap/>
            <w:vAlign w:val="bottom"/>
            <w:hideMark/>
          </w:tcPr>
          <w:p w14:paraId="34A9989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1.90</w:t>
            </w:r>
          </w:p>
        </w:tc>
      </w:tr>
    </w:tbl>
    <w:p w14:paraId="02512D38" w14:textId="5C8038C6" w:rsidR="00A902A4" w:rsidRPr="004F5C5F" w:rsidRDefault="00A902A4" w:rsidP="00A902A4">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 Genetic parameters of Indian mustard</w:t>
      </w:r>
    </w:p>
    <w:tbl>
      <w:tblPr>
        <w:tblW w:w="5000" w:type="pct"/>
        <w:tblLook w:val="04A0" w:firstRow="1" w:lastRow="0" w:firstColumn="1" w:lastColumn="0" w:noHBand="0" w:noVBand="1"/>
      </w:tblPr>
      <w:tblGrid>
        <w:gridCol w:w="3404"/>
        <w:gridCol w:w="658"/>
        <w:gridCol w:w="658"/>
        <w:gridCol w:w="611"/>
        <w:gridCol w:w="1517"/>
        <w:gridCol w:w="2502"/>
      </w:tblGrid>
      <w:tr w:rsidR="004F5C5F" w:rsidRPr="004F5C5F" w14:paraId="4FB8CB2C" w14:textId="77777777" w:rsidTr="0040503B">
        <w:trPr>
          <w:trHeight w:val="54"/>
        </w:trPr>
        <w:tc>
          <w:tcPr>
            <w:tcW w:w="1820" w:type="pct"/>
            <w:tcBorders>
              <w:top w:val="single" w:sz="4" w:space="0" w:color="auto"/>
              <w:left w:val="single" w:sz="4" w:space="0" w:color="auto"/>
              <w:bottom w:val="single" w:sz="4" w:space="0" w:color="auto"/>
              <w:right w:val="single" w:sz="4" w:space="0" w:color="auto"/>
            </w:tcBorders>
            <w:noWrap/>
            <w:vAlign w:val="bottom"/>
            <w:hideMark/>
          </w:tcPr>
          <w:p w14:paraId="7F40711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Parameter</w:t>
            </w:r>
          </w:p>
        </w:tc>
        <w:tc>
          <w:tcPr>
            <w:tcW w:w="352" w:type="pct"/>
            <w:tcBorders>
              <w:top w:val="single" w:sz="4" w:space="0" w:color="auto"/>
              <w:left w:val="nil"/>
              <w:bottom w:val="single" w:sz="4" w:space="0" w:color="auto"/>
              <w:right w:val="single" w:sz="4" w:space="0" w:color="auto"/>
            </w:tcBorders>
            <w:noWrap/>
            <w:vAlign w:val="bottom"/>
            <w:hideMark/>
          </w:tcPr>
          <w:p w14:paraId="6640797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GCV</w:t>
            </w:r>
          </w:p>
        </w:tc>
        <w:tc>
          <w:tcPr>
            <w:tcW w:w="352" w:type="pct"/>
            <w:tcBorders>
              <w:top w:val="single" w:sz="4" w:space="0" w:color="auto"/>
              <w:left w:val="nil"/>
              <w:bottom w:val="single" w:sz="4" w:space="0" w:color="auto"/>
              <w:right w:val="single" w:sz="4" w:space="0" w:color="auto"/>
            </w:tcBorders>
            <w:noWrap/>
            <w:vAlign w:val="bottom"/>
            <w:hideMark/>
          </w:tcPr>
          <w:p w14:paraId="527FEA6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PCV</w:t>
            </w:r>
          </w:p>
        </w:tc>
        <w:tc>
          <w:tcPr>
            <w:tcW w:w="327" w:type="pct"/>
            <w:tcBorders>
              <w:top w:val="single" w:sz="4" w:space="0" w:color="auto"/>
              <w:left w:val="nil"/>
              <w:bottom w:val="single" w:sz="4" w:space="0" w:color="auto"/>
              <w:right w:val="single" w:sz="4" w:space="0" w:color="auto"/>
            </w:tcBorders>
            <w:noWrap/>
            <w:vAlign w:val="bottom"/>
            <w:hideMark/>
          </w:tcPr>
          <w:p w14:paraId="105018A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ECV</w:t>
            </w:r>
          </w:p>
        </w:tc>
        <w:tc>
          <w:tcPr>
            <w:tcW w:w="811" w:type="pct"/>
            <w:tcBorders>
              <w:top w:val="single" w:sz="4" w:space="0" w:color="auto"/>
              <w:left w:val="nil"/>
              <w:bottom w:val="single" w:sz="4" w:space="0" w:color="auto"/>
              <w:right w:val="single" w:sz="4" w:space="0" w:color="auto"/>
            </w:tcBorders>
            <w:noWrap/>
            <w:vAlign w:val="bottom"/>
            <w:hideMark/>
          </w:tcPr>
          <w:p w14:paraId="6BCFABF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h² (Broad Sense)</w:t>
            </w:r>
          </w:p>
        </w:tc>
        <w:tc>
          <w:tcPr>
            <w:tcW w:w="1338" w:type="pct"/>
            <w:tcBorders>
              <w:top w:val="single" w:sz="4" w:space="0" w:color="auto"/>
              <w:left w:val="nil"/>
              <w:bottom w:val="single" w:sz="4" w:space="0" w:color="auto"/>
              <w:right w:val="single" w:sz="4" w:space="0" w:color="auto"/>
            </w:tcBorders>
            <w:noWrap/>
            <w:vAlign w:val="bottom"/>
            <w:hideMark/>
          </w:tcPr>
          <w:p w14:paraId="1904298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Gen. Adv as % of Mean (5%)</w:t>
            </w:r>
          </w:p>
        </w:tc>
      </w:tr>
      <w:tr w:rsidR="004F5C5F" w:rsidRPr="004F5C5F" w14:paraId="628E50FA"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7F572F3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50% Flowering</w:t>
            </w:r>
          </w:p>
        </w:tc>
        <w:tc>
          <w:tcPr>
            <w:tcW w:w="352" w:type="pct"/>
            <w:tcBorders>
              <w:top w:val="nil"/>
              <w:left w:val="nil"/>
              <w:bottom w:val="single" w:sz="4" w:space="0" w:color="auto"/>
              <w:right w:val="single" w:sz="4" w:space="0" w:color="auto"/>
            </w:tcBorders>
            <w:noWrap/>
            <w:vAlign w:val="bottom"/>
            <w:hideMark/>
          </w:tcPr>
          <w:p w14:paraId="4EBC830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5.35</w:t>
            </w:r>
          </w:p>
        </w:tc>
        <w:tc>
          <w:tcPr>
            <w:tcW w:w="352" w:type="pct"/>
            <w:tcBorders>
              <w:top w:val="nil"/>
              <w:left w:val="nil"/>
              <w:bottom w:val="single" w:sz="4" w:space="0" w:color="auto"/>
              <w:right w:val="single" w:sz="4" w:space="0" w:color="auto"/>
            </w:tcBorders>
            <w:noWrap/>
            <w:vAlign w:val="bottom"/>
            <w:hideMark/>
          </w:tcPr>
          <w:p w14:paraId="30FBF9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5.47</w:t>
            </w:r>
          </w:p>
        </w:tc>
        <w:tc>
          <w:tcPr>
            <w:tcW w:w="327" w:type="pct"/>
            <w:tcBorders>
              <w:top w:val="nil"/>
              <w:left w:val="nil"/>
              <w:bottom w:val="single" w:sz="4" w:space="0" w:color="auto"/>
              <w:right w:val="single" w:sz="4" w:space="0" w:color="auto"/>
            </w:tcBorders>
            <w:noWrap/>
            <w:vAlign w:val="bottom"/>
            <w:hideMark/>
          </w:tcPr>
          <w:p w14:paraId="4DAF53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1.98</w:t>
            </w:r>
          </w:p>
        </w:tc>
        <w:tc>
          <w:tcPr>
            <w:tcW w:w="811" w:type="pct"/>
            <w:tcBorders>
              <w:top w:val="nil"/>
              <w:left w:val="nil"/>
              <w:bottom w:val="single" w:sz="4" w:space="0" w:color="auto"/>
              <w:right w:val="single" w:sz="4" w:space="0" w:color="auto"/>
            </w:tcBorders>
            <w:noWrap/>
            <w:vAlign w:val="bottom"/>
            <w:hideMark/>
          </w:tcPr>
          <w:p w14:paraId="5A1CCF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95.60</w:t>
            </w:r>
          </w:p>
        </w:tc>
        <w:tc>
          <w:tcPr>
            <w:tcW w:w="1338" w:type="pct"/>
            <w:tcBorders>
              <w:top w:val="nil"/>
              <w:left w:val="nil"/>
              <w:bottom w:val="single" w:sz="4" w:space="0" w:color="auto"/>
              <w:right w:val="single" w:sz="4" w:space="0" w:color="auto"/>
            </w:tcBorders>
            <w:noWrap/>
            <w:vAlign w:val="bottom"/>
            <w:hideMark/>
          </w:tcPr>
          <w:p w14:paraId="1E41EF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10.77</w:t>
            </w:r>
          </w:p>
        </w:tc>
      </w:tr>
      <w:tr w:rsidR="004F5C5F" w:rsidRPr="004F5C5F" w14:paraId="26E585E4"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08C55F3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Maturity</w:t>
            </w:r>
          </w:p>
        </w:tc>
        <w:tc>
          <w:tcPr>
            <w:tcW w:w="352" w:type="pct"/>
            <w:tcBorders>
              <w:top w:val="nil"/>
              <w:left w:val="nil"/>
              <w:bottom w:val="single" w:sz="4" w:space="0" w:color="auto"/>
              <w:right w:val="single" w:sz="4" w:space="0" w:color="auto"/>
            </w:tcBorders>
            <w:noWrap/>
            <w:vAlign w:val="bottom"/>
            <w:hideMark/>
          </w:tcPr>
          <w:p w14:paraId="16E3678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0.87</w:t>
            </w:r>
          </w:p>
        </w:tc>
        <w:tc>
          <w:tcPr>
            <w:tcW w:w="352" w:type="pct"/>
            <w:tcBorders>
              <w:top w:val="nil"/>
              <w:left w:val="nil"/>
              <w:bottom w:val="single" w:sz="4" w:space="0" w:color="auto"/>
              <w:right w:val="single" w:sz="4" w:space="0" w:color="auto"/>
            </w:tcBorders>
            <w:noWrap/>
            <w:vAlign w:val="bottom"/>
            <w:hideMark/>
          </w:tcPr>
          <w:p w14:paraId="2D075A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1.17</w:t>
            </w:r>
          </w:p>
        </w:tc>
        <w:tc>
          <w:tcPr>
            <w:tcW w:w="327" w:type="pct"/>
            <w:tcBorders>
              <w:top w:val="nil"/>
              <w:left w:val="nil"/>
              <w:bottom w:val="single" w:sz="4" w:space="0" w:color="auto"/>
              <w:right w:val="single" w:sz="4" w:space="0" w:color="auto"/>
            </w:tcBorders>
            <w:noWrap/>
            <w:vAlign w:val="bottom"/>
            <w:hideMark/>
          </w:tcPr>
          <w:p w14:paraId="0E2D330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1.37</w:t>
            </w:r>
          </w:p>
        </w:tc>
        <w:tc>
          <w:tcPr>
            <w:tcW w:w="811" w:type="pct"/>
            <w:tcBorders>
              <w:top w:val="nil"/>
              <w:left w:val="nil"/>
              <w:bottom w:val="single" w:sz="4" w:space="0" w:color="auto"/>
              <w:right w:val="single" w:sz="4" w:space="0" w:color="auto"/>
            </w:tcBorders>
            <w:noWrap/>
            <w:vAlign w:val="bottom"/>
            <w:hideMark/>
          </w:tcPr>
          <w:p w14:paraId="770C3BA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54.90</w:t>
            </w:r>
          </w:p>
        </w:tc>
        <w:tc>
          <w:tcPr>
            <w:tcW w:w="1338" w:type="pct"/>
            <w:tcBorders>
              <w:top w:val="nil"/>
              <w:left w:val="nil"/>
              <w:bottom w:val="single" w:sz="4" w:space="0" w:color="auto"/>
              <w:right w:val="single" w:sz="4" w:space="0" w:color="auto"/>
            </w:tcBorders>
            <w:noWrap/>
            <w:vAlign w:val="bottom"/>
            <w:hideMark/>
          </w:tcPr>
          <w:p w14:paraId="2B59963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1.33</w:t>
            </w:r>
          </w:p>
        </w:tc>
      </w:tr>
      <w:tr w:rsidR="004F5C5F" w:rsidRPr="004F5C5F" w14:paraId="101C8342"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4E4E4C9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Plant Height (cm)</w:t>
            </w:r>
          </w:p>
        </w:tc>
        <w:tc>
          <w:tcPr>
            <w:tcW w:w="352" w:type="pct"/>
            <w:tcBorders>
              <w:top w:val="nil"/>
              <w:left w:val="nil"/>
              <w:bottom w:val="single" w:sz="4" w:space="0" w:color="auto"/>
              <w:right w:val="single" w:sz="4" w:space="0" w:color="auto"/>
            </w:tcBorders>
            <w:noWrap/>
            <w:vAlign w:val="bottom"/>
            <w:hideMark/>
          </w:tcPr>
          <w:p w14:paraId="2CDD827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15.25</w:t>
            </w:r>
          </w:p>
        </w:tc>
        <w:tc>
          <w:tcPr>
            <w:tcW w:w="352" w:type="pct"/>
            <w:tcBorders>
              <w:top w:val="nil"/>
              <w:left w:val="nil"/>
              <w:bottom w:val="single" w:sz="4" w:space="0" w:color="auto"/>
              <w:right w:val="single" w:sz="4" w:space="0" w:color="auto"/>
            </w:tcBorders>
            <w:noWrap/>
            <w:vAlign w:val="bottom"/>
            <w:hideMark/>
          </w:tcPr>
          <w:p w14:paraId="48E2025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15.34</w:t>
            </w:r>
          </w:p>
        </w:tc>
        <w:tc>
          <w:tcPr>
            <w:tcW w:w="327" w:type="pct"/>
            <w:tcBorders>
              <w:top w:val="nil"/>
              <w:left w:val="nil"/>
              <w:bottom w:val="single" w:sz="4" w:space="0" w:color="auto"/>
              <w:right w:val="single" w:sz="4" w:space="0" w:color="auto"/>
            </w:tcBorders>
            <w:noWrap/>
            <w:vAlign w:val="bottom"/>
            <w:hideMark/>
          </w:tcPr>
          <w:p w14:paraId="218197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2.90</w:t>
            </w:r>
          </w:p>
        </w:tc>
        <w:tc>
          <w:tcPr>
            <w:tcW w:w="811" w:type="pct"/>
            <w:tcBorders>
              <w:top w:val="nil"/>
              <w:left w:val="nil"/>
              <w:bottom w:val="single" w:sz="4" w:space="0" w:color="auto"/>
              <w:right w:val="single" w:sz="4" w:space="0" w:color="auto"/>
            </w:tcBorders>
            <w:noWrap/>
            <w:vAlign w:val="bottom"/>
            <w:hideMark/>
          </w:tcPr>
          <w:p w14:paraId="039A40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98.80</w:t>
            </w:r>
          </w:p>
        </w:tc>
        <w:tc>
          <w:tcPr>
            <w:tcW w:w="1338" w:type="pct"/>
            <w:tcBorders>
              <w:top w:val="nil"/>
              <w:left w:val="nil"/>
              <w:bottom w:val="single" w:sz="4" w:space="0" w:color="auto"/>
              <w:right w:val="single" w:sz="4" w:space="0" w:color="auto"/>
            </w:tcBorders>
            <w:noWrap/>
            <w:vAlign w:val="bottom"/>
            <w:hideMark/>
          </w:tcPr>
          <w:p w14:paraId="4FAF38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31.22</w:t>
            </w:r>
          </w:p>
        </w:tc>
      </w:tr>
      <w:tr w:rsidR="004F5C5F" w:rsidRPr="004F5C5F" w14:paraId="7EA6F114"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0E43DB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Primary Branches per Plant</w:t>
            </w:r>
          </w:p>
        </w:tc>
        <w:tc>
          <w:tcPr>
            <w:tcW w:w="352" w:type="pct"/>
            <w:tcBorders>
              <w:top w:val="nil"/>
              <w:left w:val="nil"/>
              <w:bottom w:val="single" w:sz="4" w:space="0" w:color="auto"/>
              <w:right w:val="single" w:sz="4" w:space="0" w:color="auto"/>
            </w:tcBorders>
            <w:noWrap/>
            <w:vAlign w:val="bottom"/>
            <w:hideMark/>
          </w:tcPr>
          <w:p w14:paraId="3F214F6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5.47</w:t>
            </w:r>
          </w:p>
        </w:tc>
        <w:tc>
          <w:tcPr>
            <w:tcW w:w="352" w:type="pct"/>
            <w:tcBorders>
              <w:top w:val="nil"/>
              <w:left w:val="nil"/>
              <w:bottom w:val="single" w:sz="4" w:space="0" w:color="auto"/>
              <w:right w:val="single" w:sz="4" w:space="0" w:color="auto"/>
            </w:tcBorders>
            <w:noWrap/>
            <w:vAlign w:val="bottom"/>
            <w:hideMark/>
          </w:tcPr>
          <w:p w14:paraId="7BF10B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7.09</w:t>
            </w:r>
          </w:p>
        </w:tc>
        <w:tc>
          <w:tcPr>
            <w:tcW w:w="327" w:type="pct"/>
            <w:tcBorders>
              <w:top w:val="nil"/>
              <w:left w:val="nil"/>
              <w:bottom w:val="single" w:sz="4" w:space="0" w:color="auto"/>
              <w:right w:val="single" w:sz="4" w:space="0" w:color="auto"/>
            </w:tcBorders>
            <w:noWrap/>
            <w:vAlign w:val="bottom"/>
            <w:hideMark/>
          </w:tcPr>
          <w:p w14:paraId="6958AD3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7.83</w:t>
            </w:r>
          </w:p>
        </w:tc>
        <w:tc>
          <w:tcPr>
            <w:tcW w:w="811" w:type="pct"/>
            <w:tcBorders>
              <w:top w:val="nil"/>
              <w:left w:val="nil"/>
              <w:bottom w:val="single" w:sz="4" w:space="0" w:color="auto"/>
              <w:right w:val="single" w:sz="4" w:space="0" w:color="auto"/>
            </w:tcBorders>
            <w:noWrap/>
            <w:vAlign w:val="bottom"/>
            <w:hideMark/>
          </w:tcPr>
          <w:p w14:paraId="09FA86A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59.40</w:t>
            </w:r>
          </w:p>
        </w:tc>
        <w:tc>
          <w:tcPr>
            <w:tcW w:w="1338" w:type="pct"/>
            <w:tcBorders>
              <w:top w:val="nil"/>
              <w:left w:val="nil"/>
              <w:bottom w:val="single" w:sz="4" w:space="0" w:color="auto"/>
              <w:right w:val="single" w:sz="4" w:space="0" w:color="auto"/>
            </w:tcBorders>
            <w:noWrap/>
            <w:vAlign w:val="bottom"/>
            <w:hideMark/>
          </w:tcPr>
          <w:p w14:paraId="6B0D774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8.68</w:t>
            </w:r>
          </w:p>
        </w:tc>
      </w:tr>
      <w:tr w:rsidR="004F5C5F" w:rsidRPr="004F5C5F" w14:paraId="1554151A" w14:textId="77777777" w:rsidTr="00E010AD">
        <w:trPr>
          <w:trHeight w:val="60"/>
        </w:trPr>
        <w:tc>
          <w:tcPr>
            <w:tcW w:w="1820" w:type="pct"/>
            <w:tcBorders>
              <w:top w:val="nil"/>
              <w:left w:val="single" w:sz="4" w:space="0" w:color="auto"/>
              <w:bottom w:val="single" w:sz="4" w:space="0" w:color="auto"/>
              <w:right w:val="single" w:sz="4" w:space="0" w:color="auto"/>
            </w:tcBorders>
            <w:noWrap/>
            <w:vAlign w:val="bottom"/>
            <w:hideMark/>
          </w:tcPr>
          <w:p w14:paraId="657B954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Secondary Branches per Plant</w:t>
            </w:r>
          </w:p>
        </w:tc>
        <w:tc>
          <w:tcPr>
            <w:tcW w:w="352" w:type="pct"/>
            <w:tcBorders>
              <w:top w:val="nil"/>
              <w:left w:val="nil"/>
              <w:bottom w:val="single" w:sz="4" w:space="0" w:color="auto"/>
              <w:right w:val="single" w:sz="4" w:space="0" w:color="auto"/>
            </w:tcBorders>
            <w:noWrap/>
            <w:vAlign w:val="bottom"/>
            <w:hideMark/>
          </w:tcPr>
          <w:p w14:paraId="511BDA1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13.86</w:t>
            </w:r>
          </w:p>
        </w:tc>
        <w:tc>
          <w:tcPr>
            <w:tcW w:w="352" w:type="pct"/>
            <w:tcBorders>
              <w:top w:val="nil"/>
              <w:left w:val="nil"/>
              <w:bottom w:val="single" w:sz="4" w:space="0" w:color="auto"/>
              <w:right w:val="single" w:sz="4" w:space="0" w:color="auto"/>
            </w:tcBorders>
            <w:noWrap/>
            <w:vAlign w:val="bottom"/>
            <w:hideMark/>
          </w:tcPr>
          <w:p w14:paraId="348A1E1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14.71</w:t>
            </w:r>
          </w:p>
        </w:tc>
        <w:tc>
          <w:tcPr>
            <w:tcW w:w="327" w:type="pct"/>
            <w:tcBorders>
              <w:top w:val="nil"/>
              <w:left w:val="nil"/>
              <w:bottom w:val="single" w:sz="4" w:space="0" w:color="auto"/>
              <w:right w:val="single" w:sz="4" w:space="0" w:color="auto"/>
            </w:tcBorders>
            <w:noWrap/>
            <w:vAlign w:val="bottom"/>
            <w:hideMark/>
          </w:tcPr>
          <w:p w14:paraId="31B01B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8.53</w:t>
            </w:r>
          </w:p>
        </w:tc>
        <w:tc>
          <w:tcPr>
            <w:tcW w:w="811" w:type="pct"/>
            <w:tcBorders>
              <w:top w:val="nil"/>
              <w:left w:val="nil"/>
              <w:bottom w:val="single" w:sz="4" w:space="0" w:color="auto"/>
              <w:right w:val="single" w:sz="4" w:space="0" w:color="auto"/>
            </w:tcBorders>
            <w:noWrap/>
            <w:vAlign w:val="bottom"/>
            <w:hideMark/>
          </w:tcPr>
          <w:p w14:paraId="4C25DA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88.80</w:t>
            </w:r>
          </w:p>
        </w:tc>
        <w:tc>
          <w:tcPr>
            <w:tcW w:w="1338" w:type="pct"/>
            <w:tcBorders>
              <w:top w:val="nil"/>
              <w:left w:val="nil"/>
              <w:bottom w:val="single" w:sz="4" w:space="0" w:color="auto"/>
              <w:right w:val="single" w:sz="4" w:space="0" w:color="auto"/>
            </w:tcBorders>
            <w:noWrap/>
            <w:vAlign w:val="bottom"/>
            <w:hideMark/>
          </w:tcPr>
          <w:p w14:paraId="6338CE6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26.90</w:t>
            </w:r>
          </w:p>
        </w:tc>
      </w:tr>
      <w:tr w:rsidR="004F5C5F" w:rsidRPr="004F5C5F" w14:paraId="774E5C8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55BA3054"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Length of Main Raceme (cm)</w:t>
            </w:r>
          </w:p>
        </w:tc>
        <w:tc>
          <w:tcPr>
            <w:tcW w:w="352" w:type="pct"/>
            <w:tcBorders>
              <w:top w:val="nil"/>
              <w:left w:val="nil"/>
              <w:bottom w:val="single" w:sz="4" w:space="0" w:color="auto"/>
              <w:right w:val="single" w:sz="4" w:space="0" w:color="auto"/>
            </w:tcBorders>
            <w:noWrap/>
            <w:vAlign w:val="bottom"/>
            <w:hideMark/>
          </w:tcPr>
          <w:p w14:paraId="62DCF4F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17.26</w:t>
            </w:r>
          </w:p>
        </w:tc>
        <w:tc>
          <w:tcPr>
            <w:tcW w:w="352" w:type="pct"/>
            <w:tcBorders>
              <w:top w:val="nil"/>
              <w:left w:val="nil"/>
              <w:bottom w:val="single" w:sz="4" w:space="0" w:color="auto"/>
              <w:right w:val="single" w:sz="4" w:space="0" w:color="auto"/>
            </w:tcBorders>
            <w:noWrap/>
            <w:vAlign w:val="bottom"/>
            <w:hideMark/>
          </w:tcPr>
          <w:p w14:paraId="51AE51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17.50</w:t>
            </w:r>
          </w:p>
        </w:tc>
        <w:tc>
          <w:tcPr>
            <w:tcW w:w="327" w:type="pct"/>
            <w:tcBorders>
              <w:top w:val="nil"/>
              <w:left w:val="nil"/>
              <w:bottom w:val="single" w:sz="4" w:space="0" w:color="auto"/>
              <w:right w:val="single" w:sz="4" w:space="0" w:color="auto"/>
            </w:tcBorders>
            <w:noWrap/>
            <w:vAlign w:val="bottom"/>
            <w:hideMark/>
          </w:tcPr>
          <w:p w14:paraId="276CA34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5.06</w:t>
            </w:r>
          </w:p>
        </w:tc>
        <w:tc>
          <w:tcPr>
            <w:tcW w:w="811" w:type="pct"/>
            <w:tcBorders>
              <w:top w:val="nil"/>
              <w:left w:val="nil"/>
              <w:bottom w:val="single" w:sz="4" w:space="0" w:color="auto"/>
              <w:right w:val="single" w:sz="4" w:space="0" w:color="auto"/>
            </w:tcBorders>
            <w:noWrap/>
            <w:vAlign w:val="bottom"/>
            <w:hideMark/>
          </w:tcPr>
          <w:p w14:paraId="0DBFDD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97.20</w:t>
            </w:r>
          </w:p>
        </w:tc>
        <w:tc>
          <w:tcPr>
            <w:tcW w:w="1338" w:type="pct"/>
            <w:tcBorders>
              <w:top w:val="nil"/>
              <w:left w:val="nil"/>
              <w:bottom w:val="single" w:sz="4" w:space="0" w:color="auto"/>
              <w:right w:val="single" w:sz="4" w:space="0" w:color="auto"/>
            </w:tcBorders>
            <w:noWrap/>
            <w:vAlign w:val="bottom"/>
            <w:hideMark/>
          </w:tcPr>
          <w:p w14:paraId="1493707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35.05</w:t>
            </w:r>
          </w:p>
        </w:tc>
      </w:tr>
      <w:tr w:rsidR="004F5C5F" w:rsidRPr="004F5C5F" w14:paraId="64D69EED" w14:textId="77777777" w:rsidTr="00E010AD">
        <w:trPr>
          <w:trHeight w:val="93"/>
        </w:trPr>
        <w:tc>
          <w:tcPr>
            <w:tcW w:w="1820" w:type="pct"/>
            <w:tcBorders>
              <w:top w:val="nil"/>
              <w:left w:val="single" w:sz="4" w:space="0" w:color="auto"/>
              <w:bottom w:val="single" w:sz="4" w:space="0" w:color="auto"/>
              <w:right w:val="single" w:sz="4" w:space="0" w:color="auto"/>
            </w:tcBorders>
            <w:noWrap/>
            <w:vAlign w:val="bottom"/>
            <w:hideMark/>
          </w:tcPr>
          <w:p w14:paraId="14404B9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Length of Siliqua (cm)</w:t>
            </w:r>
          </w:p>
        </w:tc>
        <w:tc>
          <w:tcPr>
            <w:tcW w:w="352" w:type="pct"/>
            <w:tcBorders>
              <w:top w:val="nil"/>
              <w:left w:val="nil"/>
              <w:bottom w:val="single" w:sz="4" w:space="0" w:color="auto"/>
              <w:right w:val="single" w:sz="4" w:space="0" w:color="auto"/>
            </w:tcBorders>
            <w:noWrap/>
            <w:vAlign w:val="bottom"/>
            <w:hideMark/>
          </w:tcPr>
          <w:p w14:paraId="01A16BB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16.58</w:t>
            </w:r>
          </w:p>
        </w:tc>
        <w:tc>
          <w:tcPr>
            <w:tcW w:w="352" w:type="pct"/>
            <w:tcBorders>
              <w:top w:val="nil"/>
              <w:left w:val="nil"/>
              <w:bottom w:val="single" w:sz="4" w:space="0" w:color="auto"/>
              <w:right w:val="single" w:sz="4" w:space="0" w:color="auto"/>
            </w:tcBorders>
            <w:noWrap/>
            <w:vAlign w:val="bottom"/>
            <w:hideMark/>
          </w:tcPr>
          <w:p w14:paraId="28AE800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16.63</w:t>
            </w:r>
          </w:p>
        </w:tc>
        <w:tc>
          <w:tcPr>
            <w:tcW w:w="327" w:type="pct"/>
            <w:tcBorders>
              <w:top w:val="nil"/>
              <w:left w:val="nil"/>
              <w:bottom w:val="single" w:sz="4" w:space="0" w:color="auto"/>
              <w:right w:val="single" w:sz="4" w:space="0" w:color="auto"/>
            </w:tcBorders>
            <w:noWrap/>
            <w:vAlign w:val="bottom"/>
            <w:hideMark/>
          </w:tcPr>
          <w:p w14:paraId="49738F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2.16</w:t>
            </w:r>
          </w:p>
        </w:tc>
        <w:tc>
          <w:tcPr>
            <w:tcW w:w="811" w:type="pct"/>
            <w:tcBorders>
              <w:top w:val="nil"/>
              <w:left w:val="nil"/>
              <w:bottom w:val="single" w:sz="4" w:space="0" w:color="auto"/>
              <w:right w:val="single" w:sz="4" w:space="0" w:color="auto"/>
            </w:tcBorders>
            <w:noWrap/>
            <w:vAlign w:val="bottom"/>
            <w:hideMark/>
          </w:tcPr>
          <w:p w14:paraId="716259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99.40</w:t>
            </w:r>
          </w:p>
        </w:tc>
        <w:tc>
          <w:tcPr>
            <w:tcW w:w="1338" w:type="pct"/>
            <w:tcBorders>
              <w:top w:val="nil"/>
              <w:left w:val="nil"/>
              <w:bottom w:val="single" w:sz="4" w:space="0" w:color="auto"/>
              <w:right w:val="single" w:sz="4" w:space="0" w:color="auto"/>
            </w:tcBorders>
            <w:noWrap/>
            <w:vAlign w:val="bottom"/>
            <w:hideMark/>
          </w:tcPr>
          <w:p w14:paraId="650AA7D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34.07</w:t>
            </w:r>
          </w:p>
        </w:tc>
      </w:tr>
      <w:tr w:rsidR="004F5C5F" w:rsidRPr="004F5C5F" w14:paraId="20749B57"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189BDB8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Siliquae on Main Raceme</w:t>
            </w:r>
          </w:p>
        </w:tc>
        <w:tc>
          <w:tcPr>
            <w:tcW w:w="352" w:type="pct"/>
            <w:tcBorders>
              <w:top w:val="nil"/>
              <w:left w:val="nil"/>
              <w:bottom w:val="single" w:sz="4" w:space="0" w:color="auto"/>
              <w:right w:val="single" w:sz="4" w:space="0" w:color="auto"/>
            </w:tcBorders>
            <w:noWrap/>
            <w:vAlign w:val="bottom"/>
            <w:hideMark/>
          </w:tcPr>
          <w:p w14:paraId="2E42172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17.03</w:t>
            </w:r>
          </w:p>
        </w:tc>
        <w:tc>
          <w:tcPr>
            <w:tcW w:w="352" w:type="pct"/>
            <w:tcBorders>
              <w:top w:val="nil"/>
              <w:left w:val="nil"/>
              <w:bottom w:val="single" w:sz="4" w:space="0" w:color="auto"/>
              <w:right w:val="single" w:sz="4" w:space="0" w:color="auto"/>
            </w:tcBorders>
            <w:noWrap/>
            <w:vAlign w:val="bottom"/>
            <w:hideMark/>
          </w:tcPr>
          <w:p w14:paraId="387DDF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17.40</w:t>
            </w:r>
          </w:p>
        </w:tc>
        <w:tc>
          <w:tcPr>
            <w:tcW w:w="327" w:type="pct"/>
            <w:tcBorders>
              <w:top w:val="nil"/>
              <w:left w:val="nil"/>
              <w:bottom w:val="single" w:sz="4" w:space="0" w:color="auto"/>
              <w:right w:val="single" w:sz="4" w:space="0" w:color="auto"/>
            </w:tcBorders>
            <w:noWrap/>
            <w:vAlign w:val="bottom"/>
            <w:hideMark/>
          </w:tcPr>
          <w:p w14:paraId="50023F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6.18</w:t>
            </w:r>
          </w:p>
        </w:tc>
        <w:tc>
          <w:tcPr>
            <w:tcW w:w="811" w:type="pct"/>
            <w:tcBorders>
              <w:top w:val="nil"/>
              <w:left w:val="nil"/>
              <w:bottom w:val="single" w:sz="4" w:space="0" w:color="auto"/>
              <w:right w:val="single" w:sz="4" w:space="0" w:color="auto"/>
            </w:tcBorders>
            <w:noWrap/>
            <w:vAlign w:val="bottom"/>
            <w:hideMark/>
          </w:tcPr>
          <w:p w14:paraId="013DD6E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95.70</w:t>
            </w:r>
          </w:p>
        </w:tc>
        <w:tc>
          <w:tcPr>
            <w:tcW w:w="1338" w:type="pct"/>
            <w:tcBorders>
              <w:top w:val="nil"/>
              <w:left w:val="nil"/>
              <w:bottom w:val="single" w:sz="4" w:space="0" w:color="auto"/>
              <w:right w:val="single" w:sz="4" w:space="0" w:color="auto"/>
            </w:tcBorders>
            <w:noWrap/>
            <w:vAlign w:val="bottom"/>
            <w:hideMark/>
          </w:tcPr>
          <w:p w14:paraId="3C68EDB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34.32</w:t>
            </w:r>
          </w:p>
        </w:tc>
      </w:tr>
      <w:tr w:rsidR="004F5C5F" w:rsidRPr="004F5C5F" w14:paraId="29F7946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478225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Seeds per Siliqua</w:t>
            </w:r>
          </w:p>
        </w:tc>
        <w:tc>
          <w:tcPr>
            <w:tcW w:w="352" w:type="pct"/>
            <w:tcBorders>
              <w:top w:val="nil"/>
              <w:left w:val="nil"/>
              <w:bottom w:val="single" w:sz="4" w:space="0" w:color="auto"/>
              <w:right w:val="single" w:sz="4" w:space="0" w:color="auto"/>
            </w:tcBorders>
            <w:noWrap/>
            <w:vAlign w:val="bottom"/>
            <w:hideMark/>
          </w:tcPr>
          <w:p w14:paraId="7FCA0CE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17.56</w:t>
            </w:r>
          </w:p>
        </w:tc>
        <w:tc>
          <w:tcPr>
            <w:tcW w:w="352" w:type="pct"/>
            <w:tcBorders>
              <w:top w:val="nil"/>
              <w:left w:val="nil"/>
              <w:bottom w:val="single" w:sz="4" w:space="0" w:color="auto"/>
              <w:right w:val="single" w:sz="4" w:space="0" w:color="auto"/>
            </w:tcBorders>
            <w:noWrap/>
            <w:vAlign w:val="bottom"/>
            <w:hideMark/>
          </w:tcPr>
          <w:p w14:paraId="055D63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18.04</w:t>
            </w:r>
          </w:p>
        </w:tc>
        <w:tc>
          <w:tcPr>
            <w:tcW w:w="327" w:type="pct"/>
            <w:tcBorders>
              <w:top w:val="nil"/>
              <w:left w:val="nil"/>
              <w:bottom w:val="single" w:sz="4" w:space="0" w:color="auto"/>
              <w:right w:val="single" w:sz="4" w:space="0" w:color="auto"/>
            </w:tcBorders>
            <w:noWrap/>
            <w:vAlign w:val="bottom"/>
            <w:hideMark/>
          </w:tcPr>
          <w:p w14:paraId="6ACDEC6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7.17</w:t>
            </w:r>
          </w:p>
        </w:tc>
        <w:tc>
          <w:tcPr>
            <w:tcW w:w="811" w:type="pct"/>
            <w:tcBorders>
              <w:top w:val="nil"/>
              <w:left w:val="nil"/>
              <w:bottom w:val="single" w:sz="4" w:space="0" w:color="auto"/>
              <w:right w:val="single" w:sz="4" w:space="0" w:color="auto"/>
            </w:tcBorders>
            <w:noWrap/>
            <w:vAlign w:val="bottom"/>
            <w:hideMark/>
          </w:tcPr>
          <w:p w14:paraId="78F23B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94.70</w:t>
            </w:r>
          </w:p>
        </w:tc>
        <w:tc>
          <w:tcPr>
            <w:tcW w:w="1338" w:type="pct"/>
            <w:tcBorders>
              <w:top w:val="nil"/>
              <w:left w:val="nil"/>
              <w:bottom w:val="single" w:sz="4" w:space="0" w:color="auto"/>
              <w:right w:val="single" w:sz="4" w:space="0" w:color="auto"/>
            </w:tcBorders>
            <w:noWrap/>
            <w:vAlign w:val="bottom"/>
            <w:hideMark/>
          </w:tcPr>
          <w:p w14:paraId="7FD5039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35.21</w:t>
            </w:r>
          </w:p>
        </w:tc>
      </w:tr>
      <w:tr w:rsidR="004F5C5F" w:rsidRPr="004F5C5F" w14:paraId="157E208C"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1A04A6C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Test Weight (g)</w:t>
            </w:r>
          </w:p>
        </w:tc>
        <w:tc>
          <w:tcPr>
            <w:tcW w:w="352" w:type="pct"/>
            <w:tcBorders>
              <w:top w:val="nil"/>
              <w:left w:val="nil"/>
              <w:bottom w:val="single" w:sz="4" w:space="0" w:color="auto"/>
              <w:right w:val="single" w:sz="4" w:space="0" w:color="auto"/>
            </w:tcBorders>
            <w:noWrap/>
            <w:vAlign w:val="bottom"/>
            <w:hideMark/>
          </w:tcPr>
          <w:p w14:paraId="3F7E1F9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13.04</w:t>
            </w:r>
          </w:p>
        </w:tc>
        <w:tc>
          <w:tcPr>
            <w:tcW w:w="352" w:type="pct"/>
            <w:tcBorders>
              <w:top w:val="nil"/>
              <w:left w:val="nil"/>
              <w:bottom w:val="single" w:sz="4" w:space="0" w:color="auto"/>
              <w:right w:val="single" w:sz="4" w:space="0" w:color="auto"/>
            </w:tcBorders>
            <w:noWrap/>
            <w:vAlign w:val="bottom"/>
            <w:hideMark/>
          </w:tcPr>
          <w:p w14:paraId="648DD54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13.72</w:t>
            </w:r>
          </w:p>
        </w:tc>
        <w:tc>
          <w:tcPr>
            <w:tcW w:w="327" w:type="pct"/>
            <w:tcBorders>
              <w:top w:val="nil"/>
              <w:left w:val="nil"/>
              <w:bottom w:val="single" w:sz="4" w:space="0" w:color="auto"/>
              <w:right w:val="single" w:sz="4" w:space="0" w:color="auto"/>
            </w:tcBorders>
            <w:noWrap/>
            <w:vAlign w:val="bottom"/>
            <w:hideMark/>
          </w:tcPr>
          <w:p w14:paraId="303B788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7.41</w:t>
            </w:r>
          </w:p>
        </w:tc>
        <w:tc>
          <w:tcPr>
            <w:tcW w:w="811" w:type="pct"/>
            <w:tcBorders>
              <w:top w:val="nil"/>
              <w:left w:val="nil"/>
              <w:bottom w:val="single" w:sz="4" w:space="0" w:color="auto"/>
              <w:right w:val="single" w:sz="4" w:space="0" w:color="auto"/>
            </w:tcBorders>
            <w:noWrap/>
            <w:vAlign w:val="bottom"/>
            <w:hideMark/>
          </w:tcPr>
          <w:p w14:paraId="748ACEC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90.30</w:t>
            </w:r>
          </w:p>
        </w:tc>
        <w:tc>
          <w:tcPr>
            <w:tcW w:w="1338" w:type="pct"/>
            <w:tcBorders>
              <w:top w:val="nil"/>
              <w:left w:val="nil"/>
              <w:bottom w:val="single" w:sz="4" w:space="0" w:color="auto"/>
              <w:right w:val="single" w:sz="4" w:space="0" w:color="auto"/>
            </w:tcBorders>
            <w:noWrap/>
            <w:vAlign w:val="bottom"/>
            <w:hideMark/>
          </w:tcPr>
          <w:p w14:paraId="0C2C2B1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25.52</w:t>
            </w:r>
          </w:p>
        </w:tc>
      </w:tr>
      <w:tr w:rsidR="004F5C5F" w:rsidRPr="004F5C5F" w14:paraId="45BB218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22B352C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Oil Content (%)</w:t>
            </w:r>
          </w:p>
        </w:tc>
        <w:tc>
          <w:tcPr>
            <w:tcW w:w="352" w:type="pct"/>
            <w:tcBorders>
              <w:top w:val="nil"/>
              <w:left w:val="nil"/>
              <w:bottom w:val="single" w:sz="4" w:space="0" w:color="auto"/>
              <w:right w:val="single" w:sz="4" w:space="0" w:color="auto"/>
            </w:tcBorders>
            <w:noWrap/>
            <w:vAlign w:val="bottom"/>
            <w:hideMark/>
          </w:tcPr>
          <w:p w14:paraId="547AA34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2.64</w:t>
            </w:r>
          </w:p>
        </w:tc>
        <w:tc>
          <w:tcPr>
            <w:tcW w:w="352" w:type="pct"/>
            <w:tcBorders>
              <w:top w:val="nil"/>
              <w:left w:val="nil"/>
              <w:bottom w:val="single" w:sz="4" w:space="0" w:color="auto"/>
              <w:right w:val="single" w:sz="4" w:space="0" w:color="auto"/>
            </w:tcBorders>
            <w:noWrap/>
            <w:vAlign w:val="bottom"/>
            <w:hideMark/>
          </w:tcPr>
          <w:p w14:paraId="7FD6F3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3.71</w:t>
            </w:r>
          </w:p>
        </w:tc>
        <w:tc>
          <w:tcPr>
            <w:tcW w:w="327" w:type="pct"/>
            <w:tcBorders>
              <w:top w:val="nil"/>
              <w:left w:val="nil"/>
              <w:bottom w:val="single" w:sz="4" w:space="0" w:color="auto"/>
              <w:right w:val="single" w:sz="4" w:space="0" w:color="auto"/>
            </w:tcBorders>
            <w:noWrap/>
            <w:vAlign w:val="bottom"/>
            <w:hideMark/>
          </w:tcPr>
          <w:p w14:paraId="74596F3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4.52</w:t>
            </w:r>
          </w:p>
        </w:tc>
        <w:tc>
          <w:tcPr>
            <w:tcW w:w="811" w:type="pct"/>
            <w:tcBorders>
              <w:top w:val="nil"/>
              <w:left w:val="nil"/>
              <w:bottom w:val="single" w:sz="4" w:space="0" w:color="auto"/>
              <w:right w:val="single" w:sz="4" w:space="0" w:color="auto"/>
            </w:tcBorders>
            <w:noWrap/>
            <w:vAlign w:val="bottom"/>
            <w:hideMark/>
          </w:tcPr>
          <w:p w14:paraId="260D7FC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50.60</w:t>
            </w:r>
          </w:p>
        </w:tc>
        <w:tc>
          <w:tcPr>
            <w:tcW w:w="1338" w:type="pct"/>
            <w:tcBorders>
              <w:top w:val="nil"/>
              <w:left w:val="nil"/>
              <w:bottom w:val="single" w:sz="4" w:space="0" w:color="auto"/>
              <w:right w:val="single" w:sz="4" w:space="0" w:color="auto"/>
            </w:tcBorders>
            <w:noWrap/>
            <w:vAlign w:val="bottom"/>
            <w:hideMark/>
          </w:tcPr>
          <w:p w14:paraId="6EEAEE0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3.88</w:t>
            </w:r>
          </w:p>
        </w:tc>
      </w:tr>
      <w:tr w:rsidR="004F5C5F" w:rsidRPr="004F5C5F" w14:paraId="5BFFB070"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701B92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Harvest Index</w:t>
            </w:r>
          </w:p>
        </w:tc>
        <w:tc>
          <w:tcPr>
            <w:tcW w:w="352" w:type="pct"/>
            <w:tcBorders>
              <w:top w:val="nil"/>
              <w:left w:val="nil"/>
              <w:bottom w:val="single" w:sz="4" w:space="0" w:color="auto"/>
              <w:right w:val="single" w:sz="4" w:space="0" w:color="auto"/>
            </w:tcBorders>
            <w:noWrap/>
            <w:vAlign w:val="bottom"/>
            <w:hideMark/>
          </w:tcPr>
          <w:p w14:paraId="582975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12.64</w:t>
            </w:r>
          </w:p>
        </w:tc>
        <w:tc>
          <w:tcPr>
            <w:tcW w:w="352" w:type="pct"/>
            <w:tcBorders>
              <w:top w:val="nil"/>
              <w:left w:val="nil"/>
              <w:bottom w:val="single" w:sz="4" w:space="0" w:color="auto"/>
              <w:right w:val="single" w:sz="4" w:space="0" w:color="auto"/>
            </w:tcBorders>
            <w:noWrap/>
            <w:vAlign w:val="bottom"/>
            <w:hideMark/>
          </w:tcPr>
          <w:p w14:paraId="499CB2C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13.59</w:t>
            </w:r>
          </w:p>
        </w:tc>
        <w:tc>
          <w:tcPr>
            <w:tcW w:w="327" w:type="pct"/>
            <w:tcBorders>
              <w:top w:val="nil"/>
              <w:left w:val="nil"/>
              <w:bottom w:val="single" w:sz="4" w:space="0" w:color="auto"/>
              <w:right w:val="single" w:sz="4" w:space="0" w:color="auto"/>
            </w:tcBorders>
            <w:noWrap/>
            <w:vAlign w:val="bottom"/>
            <w:hideMark/>
          </w:tcPr>
          <w:p w14:paraId="1B8334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8.66</w:t>
            </w:r>
          </w:p>
        </w:tc>
        <w:tc>
          <w:tcPr>
            <w:tcW w:w="811" w:type="pct"/>
            <w:tcBorders>
              <w:top w:val="nil"/>
              <w:left w:val="nil"/>
              <w:bottom w:val="single" w:sz="4" w:space="0" w:color="auto"/>
              <w:right w:val="single" w:sz="4" w:space="0" w:color="auto"/>
            </w:tcBorders>
            <w:noWrap/>
            <w:vAlign w:val="bottom"/>
            <w:hideMark/>
          </w:tcPr>
          <w:p w14:paraId="1392C15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86.50</w:t>
            </w:r>
          </w:p>
        </w:tc>
        <w:tc>
          <w:tcPr>
            <w:tcW w:w="1338" w:type="pct"/>
            <w:tcBorders>
              <w:top w:val="nil"/>
              <w:left w:val="nil"/>
              <w:bottom w:val="single" w:sz="4" w:space="0" w:color="auto"/>
              <w:right w:val="single" w:sz="4" w:space="0" w:color="auto"/>
            </w:tcBorders>
            <w:noWrap/>
            <w:vAlign w:val="bottom"/>
            <w:hideMark/>
          </w:tcPr>
          <w:p w14:paraId="000F0A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24.20</w:t>
            </w:r>
          </w:p>
        </w:tc>
      </w:tr>
      <w:tr w:rsidR="004F5C5F" w:rsidRPr="004F5C5F" w14:paraId="6BED4766"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7B209DF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Seed Yield per Plant (g)</w:t>
            </w:r>
          </w:p>
        </w:tc>
        <w:tc>
          <w:tcPr>
            <w:tcW w:w="352" w:type="pct"/>
            <w:tcBorders>
              <w:top w:val="nil"/>
              <w:left w:val="nil"/>
              <w:bottom w:val="single" w:sz="4" w:space="0" w:color="auto"/>
              <w:right w:val="single" w:sz="4" w:space="0" w:color="auto"/>
            </w:tcBorders>
            <w:noWrap/>
            <w:vAlign w:val="bottom"/>
            <w:hideMark/>
          </w:tcPr>
          <w:p w14:paraId="2D59F09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7.51</w:t>
            </w:r>
          </w:p>
        </w:tc>
        <w:tc>
          <w:tcPr>
            <w:tcW w:w="352" w:type="pct"/>
            <w:tcBorders>
              <w:top w:val="nil"/>
              <w:left w:val="nil"/>
              <w:bottom w:val="single" w:sz="4" w:space="0" w:color="auto"/>
              <w:right w:val="single" w:sz="4" w:space="0" w:color="auto"/>
            </w:tcBorders>
            <w:noWrap/>
            <w:vAlign w:val="bottom"/>
            <w:hideMark/>
          </w:tcPr>
          <w:p w14:paraId="6E6EB5A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8.56</w:t>
            </w:r>
          </w:p>
        </w:tc>
        <w:tc>
          <w:tcPr>
            <w:tcW w:w="327" w:type="pct"/>
            <w:tcBorders>
              <w:top w:val="nil"/>
              <w:left w:val="nil"/>
              <w:bottom w:val="single" w:sz="4" w:space="0" w:color="auto"/>
              <w:right w:val="single" w:sz="4" w:space="0" w:color="auto"/>
            </w:tcBorders>
            <w:noWrap/>
            <w:vAlign w:val="bottom"/>
            <w:hideMark/>
          </w:tcPr>
          <w:p w14:paraId="283CA73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7.09</w:t>
            </w:r>
          </w:p>
        </w:tc>
        <w:tc>
          <w:tcPr>
            <w:tcW w:w="811" w:type="pct"/>
            <w:tcBorders>
              <w:top w:val="nil"/>
              <w:left w:val="nil"/>
              <w:bottom w:val="single" w:sz="4" w:space="0" w:color="auto"/>
              <w:right w:val="single" w:sz="4" w:space="0" w:color="auto"/>
            </w:tcBorders>
            <w:noWrap/>
            <w:vAlign w:val="bottom"/>
            <w:hideMark/>
          </w:tcPr>
          <w:p w14:paraId="39E866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77.10</w:t>
            </w:r>
          </w:p>
        </w:tc>
        <w:tc>
          <w:tcPr>
            <w:tcW w:w="1338" w:type="pct"/>
            <w:tcBorders>
              <w:top w:val="nil"/>
              <w:left w:val="nil"/>
              <w:bottom w:val="single" w:sz="4" w:space="0" w:color="auto"/>
              <w:right w:val="single" w:sz="4" w:space="0" w:color="auto"/>
            </w:tcBorders>
            <w:noWrap/>
            <w:vAlign w:val="bottom"/>
            <w:hideMark/>
          </w:tcPr>
          <w:p w14:paraId="23A42A0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13.59</w:t>
            </w:r>
          </w:p>
        </w:tc>
      </w:tr>
    </w:tbl>
    <w:p w14:paraId="51709C4A" w14:textId="77777777" w:rsidR="00A902A4" w:rsidRPr="004F5C5F" w:rsidRDefault="00A902A4" w:rsidP="00A902A4">
      <w:pPr>
        <w:spacing w:after="0" w:line="480" w:lineRule="auto"/>
        <w:jc w:val="both"/>
        <w:rPr>
          <w:rFonts w:ascii="Times New Roman" w:hAnsi="Times New Roman" w:cs="Times New Roman"/>
          <w:b/>
          <w:bCs/>
          <w:color w:val="000000" w:themeColor="text1"/>
        </w:rPr>
      </w:pPr>
    </w:p>
    <w:p w14:paraId="1BAAE888" w14:textId="5D6C5830" w:rsidR="00A902A4" w:rsidRPr="004F5C5F" w:rsidRDefault="00A902A4" w:rsidP="00E010AD">
      <w:pPr>
        <w:spacing w:after="0" w:line="24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lang w:val="en-IN"/>
        </w:rPr>
        <w:t xml:space="preserve">Table </w:t>
      </w:r>
      <w:r w:rsidR="00217680" w:rsidRPr="004F5C5F">
        <w:rPr>
          <w:rFonts w:ascii="Times New Roman" w:hAnsi="Times New Roman" w:cs="Times New Roman"/>
          <w:b/>
          <w:bCs/>
          <w:color w:val="000000" w:themeColor="text1"/>
        </w:rPr>
        <w:t>4</w:t>
      </w:r>
      <w:r w:rsidRPr="004F5C5F">
        <w:rPr>
          <w:rFonts w:ascii="Times New Roman" w:hAnsi="Times New Roman" w:cs="Times New Roman"/>
          <w:b/>
          <w:bCs/>
          <w:color w:val="000000" w:themeColor="text1"/>
        </w:rPr>
        <w:t>.</w:t>
      </w:r>
      <w:r w:rsidRPr="004F5C5F">
        <w:rPr>
          <w:rFonts w:ascii="Times New Roman" w:hAnsi="Times New Roman" w:cs="Times New Roman"/>
          <w:b/>
          <w:bCs/>
          <w:color w:val="000000" w:themeColor="text1"/>
          <w:lang w:val="en-IN"/>
        </w:rPr>
        <w:t xml:space="preserve"> Estimates of genotypic direct (diagonal bold) and indirect path coefficient between 12 characters in Indian </w:t>
      </w:r>
      <w:r w:rsidR="00217680" w:rsidRPr="004F5C5F">
        <w:rPr>
          <w:rFonts w:ascii="Times New Roman" w:hAnsi="Times New Roman" w:cs="Times New Roman"/>
          <w:b/>
          <w:bCs/>
          <w:color w:val="000000" w:themeColor="text1"/>
          <w:lang w:val="en-IN"/>
        </w:rPr>
        <w:t>mustard</w:t>
      </w:r>
    </w:p>
    <w:tbl>
      <w:tblPr>
        <w:tblW w:w="5000" w:type="pct"/>
        <w:tblLook w:val="04A0" w:firstRow="1" w:lastRow="0" w:firstColumn="1" w:lastColumn="0" w:noHBand="0" w:noVBand="1"/>
      </w:tblPr>
      <w:tblGrid>
        <w:gridCol w:w="715"/>
        <w:gridCol w:w="710"/>
        <w:gridCol w:w="710"/>
        <w:gridCol w:w="824"/>
        <w:gridCol w:w="710"/>
        <w:gridCol w:w="710"/>
        <w:gridCol w:w="710"/>
        <w:gridCol w:w="710"/>
        <w:gridCol w:w="710"/>
        <w:gridCol w:w="710"/>
        <w:gridCol w:w="710"/>
        <w:gridCol w:w="711"/>
        <w:gridCol w:w="710"/>
      </w:tblGrid>
      <w:tr w:rsidR="004F5C5F" w:rsidRPr="004F5C5F" w14:paraId="78341EE6" w14:textId="77777777" w:rsidTr="004F5C5F">
        <w:trPr>
          <w:trHeight w:val="43"/>
        </w:trPr>
        <w:tc>
          <w:tcPr>
            <w:tcW w:w="383" w:type="pct"/>
            <w:tcBorders>
              <w:top w:val="single" w:sz="4" w:space="0" w:color="auto"/>
              <w:left w:val="single" w:sz="4" w:space="0" w:color="auto"/>
              <w:bottom w:val="single" w:sz="4" w:space="0" w:color="auto"/>
              <w:right w:val="single" w:sz="4" w:space="0" w:color="auto"/>
            </w:tcBorders>
            <w:noWrap/>
            <w:vAlign w:val="bottom"/>
            <w:hideMark/>
          </w:tcPr>
          <w:p w14:paraId="60F3211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lastRenderedPageBreak/>
              <w:t>Trait</w:t>
            </w:r>
          </w:p>
        </w:tc>
        <w:tc>
          <w:tcPr>
            <w:tcW w:w="380" w:type="pct"/>
            <w:tcBorders>
              <w:top w:val="single" w:sz="4" w:space="0" w:color="auto"/>
              <w:left w:val="nil"/>
              <w:bottom w:val="single" w:sz="4" w:space="0" w:color="auto"/>
              <w:right w:val="single" w:sz="4" w:space="0" w:color="auto"/>
            </w:tcBorders>
            <w:noWrap/>
            <w:vAlign w:val="bottom"/>
            <w:hideMark/>
          </w:tcPr>
          <w:p w14:paraId="6A4A963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80" w:type="pct"/>
            <w:tcBorders>
              <w:top w:val="single" w:sz="4" w:space="0" w:color="auto"/>
              <w:left w:val="nil"/>
              <w:bottom w:val="single" w:sz="4" w:space="0" w:color="auto"/>
              <w:right w:val="single" w:sz="4" w:space="0" w:color="auto"/>
            </w:tcBorders>
            <w:noWrap/>
            <w:vAlign w:val="bottom"/>
            <w:hideMark/>
          </w:tcPr>
          <w:p w14:paraId="4A71860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441" w:type="pct"/>
            <w:tcBorders>
              <w:top w:val="single" w:sz="4" w:space="0" w:color="auto"/>
              <w:left w:val="nil"/>
              <w:bottom w:val="single" w:sz="4" w:space="0" w:color="auto"/>
              <w:right w:val="single" w:sz="4" w:space="0" w:color="auto"/>
            </w:tcBorders>
            <w:noWrap/>
            <w:vAlign w:val="bottom"/>
            <w:hideMark/>
          </w:tcPr>
          <w:p w14:paraId="002EE64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80" w:type="pct"/>
            <w:tcBorders>
              <w:top w:val="single" w:sz="4" w:space="0" w:color="auto"/>
              <w:left w:val="nil"/>
              <w:bottom w:val="single" w:sz="4" w:space="0" w:color="auto"/>
              <w:right w:val="single" w:sz="4" w:space="0" w:color="auto"/>
            </w:tcBorders>
            <w:noWrap/>
            <w:vAlign w:val="bottom"/>
            <w:hideMark/>
          </w:tcPr>
          <w:p w14:paraId="2243F1D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80" w:type="pct"/>
            <w:tcBorders>
              <w:top w:val="single" w:sz="4" w:space="0" w:color="auto"/>
              <w:left w:val="nil"/>
              <w:bottom w:val="single" w:sz="4" w:space="0" w:color="auto"/>
              <w:right w:val="single" w:sz="4" w:space="0" w:color="auto"/>
            </w:tcBorders>
            <w:noWrap/>
            <w:vAlign w:val="bottom"/>
            <w:hideMark/>
          </w:tcPr>
          <w:p w14:paraId="23A11DE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80" w:type="pct"/>
            <w:tcBorders>
              <w:top w:val="single" w:sz="4" w:space="0" w:color="auto"/>
              <w:left w:val="nil"/>
              <w:bottom w:val="single" w:sz="4" w:space="0" w:color="auto"/>
              <w:right w:val="single" w:sz="4" w:space="0" w:color="auto"/>
            </w:tcBorders>
            <w:noWrap/>
            <w:vAlign w:val="bottom"/>
            <w:hideMark/>
          </w:tcPr>
          <w:p w14:paraId="7705A8A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80" w:type="pct"/>
            <w:tcBorders>
              <w:top w:val="single" w:sz="4" w:space="0" w:color="auto"/>
              <w:left w:val="nil"/>
              <w:bottom w:val="single" w:sz="4" w:space="0" w:color="auto"/>
              <w:right w:val="single" w:sz="4" w:space="0" w:color="auto"/>
            </w:tcBorders>
            <w:noWrap/>
            <w:vAlign w:val="bottom"/>
            <w:hideMark/>
          </w:tcPr>
          <w:p w14:paraId="2F24A25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80" w:type="pct"/>
            <w:tcBorders>
              <w:top w:val="single" w:sz="4" w:space="0" w:color="auto"/>
              <w:left w:val="nil"/>
              <w:bottom w:val="single" w:sz="4" w:space="0" w:color="auto"/>
              <w:right w:val="single" w:sz="4" w:space="0" w:color="auto"/>
            </w:tcBorders>
            <w:noWrap/>
            <w:vAlign w:val="bottom"/>
            <w:hideMark/>
          </w:tcPr>
          <w:p w14:paraId="2B74543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80" w:type="pct"/>
            <w:tcBorders>
              <w:top w:val="single" w:sz="4" w:space="0" w:color="auto"/>
              <w:left w:val="nil"/>
              <w:bottom w:val="single" w:sz="4" w:space="0" w:color="auto"/>
              <w:right w:val="single" w:sz="4" w:space="0" w:color="auto"/>
            </w:tcBorders>
            <w:noWrap/>
            <w:vAlign w:val="bottom"/>
            <w:hideMark/>
          </w:tcPr>
          <w:p w14:paraId="28D0C5A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80" w:type="pct"/>
            <w:tcBorders>
              <w:top w:val="single" w:sz="4" w:space="0" w:color="auto"/>
              <w:left w:val="nil"/>
              <w:bottom w:val="single" w:sz="4" w:space="0" w:color="auto"/>
              <w:right w:val="single" w:sz="4" w:space="0" w:color="auto"/>
            </w:tcBorders>
            <w:noWrap/>
            <w:vAlign w:val="bottom"/>
            <w:hideMark/>
          </w:tcPr>
          <w:p w14:paraId="6C3BB6E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80" w:type="pct"/>
            <w:tcBorders>
              <w:top w:val="single" w:sz="4" w:space="0" w:color="auto"/>
              <w:left w:val="nil"/>
              <w:bottom w:val="single" w:sz="4" w:space="0" w:color="auto"/>
              <w:right w:val="single" w:sz="4" w:space="0" w:color="auto"/>
            </w:tcBorders>
            <w:noWrap/>
            <w:vAlign w:val="bottom"/>
            <w:hideMark/>
          </w:tcPr>
          <w:p w14:paraId="49E4222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80" w:type="pct"/>
            <w:tcBorders>
              <w:top w:val="single" w:sz="4" w:space="0" w:color="auto"/>
              <w:left w:val="nil"/>
              <w:bottom w:val="single" w:sz="4" w:space="0" w:color="auto"/>
              <w:right w:val="single" w:sz="4" w:space="0" w:color="auto"/>
            </w:tcBorders>
            <w:noWrap/>
            <w:vAlign w:val="bottom"/>
            <w:hideMark/>
          </w:tcPr>
          <w:p w14:paraId="4FFEACB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r>
      <w:tr w:rsidR="004F5C5F" w:rsidRPr="004F5C5F" w14:paraId="31321C90" w14:textId="77777777" w:rsidTr="004F5C5F">
        <w:trPr>
          <w:trHeight w:val="100"/>
        </w:trPr>
        <w:tc>
          <w:tcPr>
            <w:tcW w:w="383" w:type="pct"/>
            <w:tcBorders>
              <w:top w:val="nil"/>
              <w:left w:val="single" w:sz="4" w:space="0" w:color="auto"/>
              <w:bottom w:val="single" w:sz="4" w:space="0" w:color="auto"/>
              <w:right w:val="single" w:sz="4" w:space="0" w:color="auto"/>
            </w:tcBorders>
            <w:noWrap/>
            <w:vAlign w:val="bottom"/>
            <w:hideMark/>
          </w:tcPr>
          <w:p w14:paraId="02924F8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80" w:type="pct"/>
            <w:tcBorders>
              <w:top w:val="nil"/>
              <w:left w:val="nil"/>
              <w:bottom w:val="single" w:sz="4" w:space="0" w:color="auto"/>
              <w:right w:val="single" w:sz="4" w:space="0" w:color="auto"/>
            </w:tcBorders>
            <w:noWrap/>
            <w:vAlign w:val="center"/>
            <w:hideMark/>
          </w:tcPr>
          <w:p w14:paraId="420185C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0.2678</w:t>
            </w:r>
          </w:p>
        </w:tc>
        <w:tc>
          <w:tcPr>
            <w:tcW w:w="380" w:type="pct"/>
            <w:tcBorders>
              <w:top w:val="nil"/>
              <w:left w:val="nil"/>
              <w:bottom w:val="single" w:sz="4" w:space="0" w:color="auto"/>
              <w:right w:val="single" w:sz="4" w:space="0" w:color="auto"/>
            </w:tcBorders>
            <w:noWrap/>
            <w:vAlign w:val="center"/>
            <w:hideMark/>
          </w:tcPr>
          <w:p w14:paraId="4F76AC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0.2028</w:t>
            </w:r>
          </w:p>
        </w:tc>
        <w:tc>
          <w:tcPr>
            <w:tcW w:w="441" w:type="pct"/>
            <w:tcBorders>
              <w:top w:val="nil"/>
              <w:left w:val="nil"/>
              <w:bottom w:val="single" w:sz="4" w:space="0" w:color="auto"/>
              <w:right w:val="single" w:sz="4" w:space="0" w:color="auto"/>
            </w:tcBorders>
            <w:noWrap/>
            <w:vAlign w:val="center"/>
            <w:hideMark/>
          </w:tcPr>
          <w:p w14:paraId="16D19A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0.0981</w:t>
            </w:r>
          </w:p>
        </w:tc>
        <w:tc>
          <w:tcPr>
            <w:tcW w:w="380" w:type="pct"/>
            <w:tcBorders>
              <w:top w:val="nil"/>
              <w:left w:val="nil"/>
              <w:bottom w:val="single" w:sz="4" w:space="0" w:color="auto"/>
              <w:right w:val="single" w:sz="4" w:space="0" w:color="auto"/>
            </w:tcBorders>
            <w:noWrap/>
            <w:vAlign w:val="center"/>
            <w:hideMark/>
          </w:tcPr>
          <w:p w14:paraId="022AD87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w:t>
            </w:r>
          </w:p>
        </w:tc>
        <w:tc>
          <w:tcPr>
            <w:tcW w:w="380" w:type="pct"/>
            <w:tcBorders>
              <w:top w:val="nil"/>
              <w:left w:val="nil"/>
              <w:bottom w:val="single" w:sz="4" w:space="0" w:color="auto"/>
              <w:right w:val="single" w:sz="4" w:space="0" w:color="auto"/>
            </w:tcBorders>
            <w:noWrap/>
            <w:vAlign w:val="center"/>
            <w:hideMark/>
          </w:tcPr>
          <w:p w14:paraId="40BF652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-0.136</w:t>
            </w:r>
          </w:p>
        </w:tc>
        <w:tc>
          <w:tcPr>
            <w:tcW w:w="380" w:type="pct"/>
            <w:tcBorders>
              <w:top w:val="nil"/>
              <w:left w:val="nil"/>
              <w:bottom w:val="single" w:sz="4" w:space="0" w:color="auto"/>
              <w:right w:val="single" w:sz="4" w:space="0" w:color="auto"/>
            </w:tcBorders>
            <w:noWrap/>
            <w:vAlign w:val="center"/>
            <w:hideMark/>
          </w:tcPr>
          <w:p w14:paraId="0999A40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-0.0374</w:t>
            </w:r>
          </w:p>
        </w:tc>
        <w:tc>
          <w:tcPr>
            <w:tcW w:w="380" w:type="pct"/>
            <w:tcBorders>
              <w:top w:val="nil"/>
              <w:left w:val="nil"/>
              <w:bottom w:val="single" w:sz="4" w:space="0" w:color="auto"/>
              <w:right w:val="single" w:sz="4" w:space="0" w:color="auto"/>
            </w:tcBorders>
            <w:noWrap/>
            <w:vAlign w:val="center"/>
            <w:hideMark/>
          </w:tcPr>
          <w:p w14:paraId="6635825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0.0088</w:t>
            </w:r>
          </w:p>
        </w:tc>
        <w:tc>
          <w:tcPr>
            <w:tcW w:w="380" w:type="pct"/>
            <w:tcBorders>
              <w:top w:val="nil"/>
              <w:left w:val="nil"/>
              <w:bottom w:val="single" w:sz="4" w:space="0" w:color="auto"/>
              <w:right w:val="single" w:sz="4" w:space="0" w:color="auto"/>
            </w:tcBorders>
            <w:noWrap/>
            <w:vAlign w:val="center"/>
            <w:hideMark/>
          </w:tcPr>
          <w:p w14:paraId="2DD73F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-0.0611</w:t>
            </w:r>
          </w:p>
        </w:tc>
        <w:tc>
          <w:tcPr>
            <w:tcW w:w="380" w:type="pct"/>
            <w:tcBorders>
              <w:top w:val="nil"/>
              <w:left w:val="nil"/>
              <w:bottom w:val="single" w:sz="4" w:space="0" w:color="auto"/>
              <w:right w:val="single" w:sz="4" w:space="0" w:color="auto"/>
            </w:tcBorders>
            <w:noWrap/>
            <w:vAlign w:val="center"/>
            <w:hideMark/>
          </w:tcPr>
          <w:p w14:paraId="35A5DBB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-0.1288</w:t>
            </w:r>
          </w:p>
        </w:tc>
        <w:tc>
          <w:tcPr>
            <w:tcW w:w="380" w:type="pct"/>
            <w:tcBorders>
              <w:top w:val="nil"/>
              <w:left w:val="nil"/>
              <w:bottom w:val="single" w:sz="4" w:space="0" w:color="auto"/>
              <w:right w:val="single" w:sz="4" w:space="0" w:color="auto"/>
            </w:tcBorders>
            <w:noWrap/>
            <w:vAlign w:val="center"/>
            <w:hideMark/>
          </w:tcPr>
          <w:p w14:paraId="36EB305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-0.0982</w:t>
            </w:r>
          </w:p>
        </w:tc>
        <w:tc>
          <w:tcPr>
            <w:tcW w:w="380" w:type="pct"/>
            <w:tcBorders>
              <w:top w:val="nil"/>
              <w:left w:val="nil"/>
              <w:bottom w:val="single" w:sz="4" w:space="0" w:color="auto"/>
              <w:right w:val="single" w:sz="4" w:space="0" w:color="auto"/>
            </w:tcBorders>
            <w:noWrap/>
            <w:vAlign w:val="center"/>
            <w:hideMark/>
          </w:tcPr>
          <w:p w14:paraId="77AAFF5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-0.0026</w:t>
            </w:r>
          </w:p>
        </w:tc>
        <w:tc>
          <w:tcPr>
            <w:tcW w:w="380" w:type="pct"/>
            <w:tcBorders>
              <w:top w:val="nil"/>
              <w:left w:val="nil"/>
              <w:bottom w:val="single" w:sz="4" w:space="0" w:color="auto"/>
              <w:right w:val="single" w:sz="4" w:space="0" w:color="auto"/>
            </w:tcBorders>
            <w:noWrap/>
            <w:vAlign w:val="center"/>
            <w:hideMark/>
          </w:tcPr>
          <w:p w14:paraId="761225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-0.0168</w:t>
            </w:r>
          </w:p>
        </w:tc>
      </w:tr>
      <w:tr w:rsidR="004F5C5F" w:rsidRPr="004F5C5F" w14:paraId="2EE71011"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A7E9E0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380" w:type="pct"/>
            <w:tcBorders>
              <w:top w:val="nil"/>
              <w:left w:val="nil"/>
              <w:bottom w:val="single" w:sz="4" w:space="0" w:color="auto"/>
              <w:right w:val="single" w:sz="4" w:space="0" w:color="auto"/>
            </w:tcBorders>
            <w:noWrap/>
            <w:vAlign w:val="center"/>
            <w:hideMark/>
          </w:tcPr>
          <w:p w14:paraId="1682151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-0.6418</w:t>
            </w:r>
          </w:p>
        </w:tc>
        <w:tc>
          <w:tcPr>
            <w:tcW w:w="380" w:type="pct"/>
            <w:tcBorders>
              <w:top w:val="nil"/>
              <w:left w:val="nil"/>
              <w:bottom w:val="single" w:sz="4" w:space="0" w:color="auto"/>
              <w:right w:val="single" w:sz="4" w:space="0" w:color="auto"/>
            </w:tcBorders>
            <w:noWrap/>
            <w:vAlign w:val="center"/>
            <w:hideMark/>
          </w:tcPr>
          <w:p w14:paraId="1770E2D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-0.8476</w:t>
            </w:r>
          </w:p>
        </w:tc>
        <w:tc>
          <w:tcPr>
            <w:tcW w:w="441" w:type="pct"/>
            <w:tcBorders>
              <w:top w:val="nil"/>
              <w:left w:val="nil"/>
              <w:bottom w:val="single" w:sz="4" w:space="0" w:color="auto"/>
              <w:right w:val="single" w:sz="4" w:space="0" w:color="auto"/>
            </w:tcBorders>
            <w:noWrap/>
            <w:vAlign w:val="center"/>
            <w:hideMark/>
          </w:tcPr>
          <w:p w14:paraId="60BA00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-0.1674</w:t>
            </w:r>
          </w:p>
        </w:tc>
        <w:tc>
          <w:tcPr>
            <w:tcW w:w="380" w:type="pct"/>
            <w:tcBorders>
              <w:top w:val="nil"/>
              <w:left w:val="nil"/>
              <w:bottom w:val="single" w:sz="4" w:space="0" w:color="auto"/>
              <w:right w:val="single" w:sz="4" w:space="0" w:color="auto"/>
            </w:tcBorders>
            <w:noWrap/>
            <w:vAlign w:val="center"/>
            <w:hideMark/>
          </w:tcPr>
          <w:p w14:paraId="5AC198B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0.1635</w:t>
            </w:r>
          </w:p>
        </w:tc>
        <w:tc>
          <w:tcPr>
            <w:tcW w:w="380" w:type="pct"/>
            <w:tcBorders>
              <w:top w:val="nil"/>
              <w:left w:val="nil"/>
              <w:bottom w:val="single" w:sz="4" w:space="0" w:color="auto"/>
              <w:right w:val="single" w:sz="4" w:space="0" w:color="auto"/>
            </w:tcBorders>
            <w:noWrap/>
            <w:vAlign w:val="center"/>
            <w:hideMark/>
          </w:tcPr>
          <w:p w14:paraId="500CE63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0.4846</w:t>
            </w:r>
          </w:p>
        </w:tc>
        <w:tc>
          <w:tcPr>
            <w:tcW w:w="380" w:type="pct"/>
            <w:tcBorders>
              <w:top w:val="nil"/>
              <w:left w:val="nil"/>
              <w:bottom w:val="single" w:sz="4" w:space="0" w:color="auto"/>
              <w:right w:val="single" w:sz="4" w:space="0" w:color="auto"/>
            </w:tcBorders>
            <w:noWrap/>
            <w:vAlign w:val="center"/>
            <w:hideMark/>
          </w:tcPr>
          <w:p w14:paraId="19E9CE1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0.4218</w:t>
            </w:r>
          </w:p>
        </w:tc>
        <w:tc>
          <w:tcPr>
            <w:tcW w:w="380" w:type="pct"/>
            <w:tcBorders>
              <w:top w:val="nil"/>
              <w:left w:val="nil"/>
              <w:bottom w:val="single" w:sz="4" w:space="0" w:color="auto"/>
              <w:right w:val="single" w:sz="4" w:space="0" w:color="auto"/>
            </w:tcBorders>
            <w:noWrap/>
            <w:vAlign w:val="center"/>
            <w:hideMark/>
          </w:tcPr>
          <w:p w14:paraId="3993FB9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-0.0418</w:t>
            </w:r>
          </w:p>
        </w:tc>
        <w:tc>
          <w:tcPr>
            <w:tcW w:w="380" w:type="pct"/>
            <w:tcBorders>
              <w:top w:val="nil"/>
              <w:left w:val="nil"/>
              <w:bottom w:val="single" w:sz="4" w:space="0" w:color="auto"/>
              <w:right w:val="single" w:sz="4" w:space="0" w:color="auto"/>
            </w:tcBorders>
            <w:noWrap/>
            <w:vAlign w:val="center"/>
            <w:hideMark/>
          </w:tcPr>
          <w:p w14:paraId="7D284C6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0.5917</w:t>
            </w:r>
          </w:p>
        </w:tc>
        <w:tc>
          <w:tcPr>
            <w:tcW w:w="380" w:type="pct"/>
            <w:tcBorders>
              <w:top w:val="nil"/>
              <w:left w:val="nil"/>
              <w:bottom w:val="single" w:sz="4" w:space="0" w:color="auto"/>
              <w:right w:val="single" w:sz="4" w:space="0" w:color="auto"/>
            </w:tcBorders>
            <w:noWrap/>
            <w:vAlign w:val="center"/>
            <w:hideMark/>
          </w:tcPr>
          <w:p w14:paraId="0E094A7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0.4481</w:t>
            </w:r>
          </w:p>
        </w:tc>
        <w:tc>
          <w:tcPr>
            <w:tcW w:w="380" w:type="pct"/>
            <w:tcBorders>
              <w:top w:val="nil"/>
              <w:left w:val="nil"/>
              <w:bottom w:val="single" w:sz="4" w:space="0" w:color="auto"/>
              <w:right w:val="single" w:sz="4" w:space="0" w:color="auto"/>
            </w:tcBorders>
            <w:noWrap/>
            <w:vAlign w:val="center"/>
            <w:hideMark/>
          </w:tcPr>
          <w:p w14:paraId="15799E4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0.4198</w:t>
            </w:r>
          </w:p>
        </w:tc>
        <w:tc>
          <w:tcPr>
            <w:tcW w:w="380" w:type="pct"/>
            <w:tcBorders>
              <w:top w:val="nil"/>
              <w:left w:val="nil"/>
              <w:bottom w:val="single" w:sz="4" w:space="0" w:color="auto"/>
              <w:right w:val="single" w:sz="4" w:space="0" w:color="auto"/>
            </w:tcBorders>
            <w:noWrap/>
            <w:vAlign w:val="center"/>
            <w:hideMark/>
          </w:tcPr>
          <w:p w14:paraId="75BAD43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-0.0856</w:t>
            </w:r>
          </w:p>
        </w:tc>
        <w:tc>
          <w:tcPr>
            <w:tcW w:w="380" w:type="pct"/>
            <w:tcBorders>
              <w:top w:val="nil"/>
              <w:left w:val="nil"/>
              <w:bottom w:val="single" w:sz="4" w:space="0" w:color="auto"/>
              <w:right w:val="single" w:sz="4" w:space="0" w:color="auto"/>
            </w:tcBorders>
            <w:noWrap/>
            <w:vAlign w:val="center"/>
            <w:hideMark/>
          </w:tcPr>
          <w:p w14:paraId="1B6C90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-0.0642</w:t>
            </w:r>
          </w:p>
        </w:tc>
      </w:tr>
      <w:tr w:rsidR="004F5C5F" w:rsidRPr="004F5C5F" w14:paraId="1E10CA5D"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716018B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80" w:type="pct"/>
            <w:tcBorders>
              <w:top w:val="nil"/>
              <w:left w:val="nil"/>
              <w:bottom w:val="single" w:sz="4" w:space="0" w:color="auto"/>
              <w:right w:val="single" w:sz="4" w:space="0" w:color="auto"/>
            </w:tcBorders>
            <w:noWrap/>
            <w:vAlign w:val="center"/>
            <w:hideMark/>
          </w:tcPr>
          <w:p w14:paraId="0EA11BB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-0.1307</w:t>
            </w:r>
          </w:p>
        </w:tc>
        <w:tc>
          <w:tcPr>
            <w:tcW w:w="380" w:type="pct"/>
            <w:tcBorders>
              <w:top w:val="nil"/>
              <w:left w:val="nil"/>
              <w:bottom w:val="single" w:sz="4" w:space="0" w:color="auto"/>
              <w:right w:val="single" w:sz="4" w:space="0" w:color="auto"/>
            </w:tcBorders>
            <w:noWrap/>
            <w:vAlign w:val="center"/>
            <w:hideMark/>
          </w:tcPr>
          <w:p w14:paraId="55B02E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-0.0705</w:t>
            </w:r>
          </w:p>
        </w:tc>
        <w:tc>
          <w:tcPr>
            <w:tcW w:w="441" w:type="pct"/>
            <w:tcBorders>
              <w:top w:val="nil"/>
              <w:left w:val="nil"/>
              <w:bottom w:val="single" w:sz="4" w:space="0" w:color="auto"/>
              <w:right w:val="single" w:sz="4" w:space="0" w:color="auto"/>
            </w:tcBorders>
            <w:noWrap/>
            <w:vAlign w:val="center"/>
            <w:hideMark/>
          </w:tcPr>
          <w:p w14:paraId="6301CA4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-0.357</w:t>
            </w:r>
          </w:p>
        </w:tc>
        <w:tc>
          <w:tcPr>
            <w:tcW w:w="380" w:type="pct"/>
            <w:tcBorders>
              <w:top w:val="nil"/>
              <w:left w:val="nil"/>
              <w:bottom w:val="single" w:sz="4" w:space="0" w:color="auto"/>
              <w:right w:val="single" w:sz="4" w:space="0" w:color="auto"/>
            </w:tcBorders>
            <w:noWrap/>
            <w:vAlign w:val="center"/>
            <w:hideMark/>
          </w:tcPr>
          <w:p w14:paraId="56B97C9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0.0422</w:t>
            </w:r>
          </w:p>
        </w:tc>
        <w:tc>
          <w:tcPr>
            <w:tcW w:w="380" w:type="pct"/>
            <w:tcBorders>
              <w:top w:val="nil"/>
              <w:left w:val="nil"/>
              <w:bottom w:val="single" w:sz="4" w:space="0" w:color="auto"/>
              <w:right w:val="single" w:sz="4" w:space="0" w:color="auto"/>
            </w:tcBorders>
            <w:noWrap/>
            <w:vAlign w:val="center"/>
            <w:hideMark/>
          </w:tcPr>
          <w:p w14:paraId="24ED067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0.0626</w:t>
            </w:r>
          </w:p>
        </w:tc>
        <w:tc>
          <w:tcPr>
            <w:tcW w:w="380" w:type="pct"/>
            <w:tcBorders>
              <w:top w:val="nil"/>
              <w:left w:val="nil"/>
              <w:bottom w:val="single" w:sz="4" w:space="0" w:color="auto"/>
              <w:right w:val="single" w:sz="4" w:space="0" w:color="auto"/>
            </w:tcBorders>
            <w:noWrap/>
            <w:vAlign w:val="center"/>
            <w:hideMark/>
          </w:tcPr>
          <w:p w14:paraId="341EE99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-0.1909</w:t>
            </w:r>
          </w:p>
        </w:tc>
        <w:tc>
          <w:tcPr>
            <w:tcW w:w="380" w:type="pct"/>
            <w:tcBorders>
              <w:top w:val="nil"/>
              <w:left w:val="nil"/>
              <w:bottom w:val="single" w:sz="4" w:space="0" w:color="auto"/>
              <w:right w:val="single" w:sz="4" w:space="0" w:color="auto"/>
            </w:tcBorders>
            <w:noWrap/>
            <w:vAlign w:val="center"/>
            <w:hideMark/>
          </w:tcPr>
          <w:p w14:paraId="20F4FD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0.0138</w:t>
            </w:r>
          </w:p>
        </w:tc>
        <w:tc>
          <w:tcPr>
            <w:tcW w:w="380" w:type="pct"/>
            <w:tcBorders>
              <w:top w:val="nil"/>
              <w:left w:val="nil"/>
              <w:bottom w:val="single" w:sz="4" w:space="0" w:color="auto"/>
              <w:right w:val="single" w:sz="4" w:space="0" w:color="auto"/>
            </w:tcBorders>
            <w:noWrap/>
            <w:vAlign w:val="center"/>
            <w:hideMark/>
          </w:tcPr>
          <w:p w14:paraId="71B5E2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-0.0376</w:t>
            </w:r>
          </w:p>
        </w:tc>
        <w:tc>
          <w:tcPr>
            <w:tcW w:w="380" w:type="pct"/>
            <w:tcBorders>
              <w:top w:val="nil"/>
              <w:left w:val="nil"/>
              <w:bottom w:val="single" w:sz="4" w:space="0" w:color="auto"/>
              <w:right w:val="single" w:sz="4" w:space="0" w:color="auto"/>
            </w:tcBorders>
            <w:noWrap/>
            <w:vAlign w:val="center"/>
            <w:hideMark/>
          </w:tcPr>
          <w:p w14:paraId="69B173A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0.048</w:t>
            </w:r>
          </w:p>
        </w:tc>
        <w:tc>
          <w:tcPr>
            <w:tcW w:w="380" w:type="pct"/>
            <w:tcBorders>
              <w:top w:val="nil"/>
              <w:left w:val="nil"/>
              <w:bottom w:val="single" w:sz="4" w:space="0" w:color="auto"/>
              <w:right w:val="single" w:sz="4" w:space="0" w:color="auto"/>
            </w:tcBorders>
            <w:noWrap/>
            <w:vAlign w:val="center"/>
            <w:hideMark/>
          </w:tcPr>
          <w:p w14:paraId="57AF32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0.0979</w:t>
            </w:r>
          </w:p>
        </w:tc>
        <w:tc>
          <w:tcPr>
            <w:tcW w:w="380" w:type="pct"/>
            <w:tcBorders>
              <w:top w:val="nil"/>
              <w:left w:val="nil"/>
              <w:bottom w:val="single" w:sz="4" w:space="0" w:color="auto"/>
              <w:right w:val="single" w:sz="4" w:space="0" w:color="auto"/>
            </w:tcBorders>
            <w:noWrap/>
            <w:vAlign w:val="center"/>
            <w:hideMark/>
          </w:tcPr>
          <w:p w14:paraId="773F87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-0.1535</w:t>
            </w:r>
          </w:p>
        </w:tc>
        <w:tc>
          <w:tcPr>
            <w:tcW w:w="380" w:type="pct"/>
            <w:tcBorders>
              <w:top w:val="nil"/>
              <w:left w:val="nil"/>
              <w:bottom w:val="single" w:sz="4" w:space="0" w:color="auto"/>
              <w:right w:val="single" w:sz="4" w:space="0" w:color="auto"/>
            </w:tcBorders>
            <w:noWrap/>
            <w:vAlign w:val="center"/>
            <w:hideMark/>
          </w:tcPr>
          <w:p w14:paraId="5B38689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0.0419</w:t>
            </w:r>
          </w:p>
        </w:tc>
      </w:tr>
      <w:tr w:rsidR="004F5C5F" w:rsidRPr="004F5C5F" w14:paraId="39A7A38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0530080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80" w:type="pct"/>
            <w:tcBorders>
              <w:top w:val="nil"/>
              <w:left w:val="nil"/>
              <w:bottom w:val="single" w:sz="4" w:space="0" w:color="auto"/>
              <w:right w:val="single" w:sz="4" w:space="0" w:color="auto"/>
            </w:tcBorders>
            <w:noWrap/>
            <w:vAlign w:val="center"/>
            <w:hideMark/>
          </w:tcPr>
          <w:p w14:paraId="1EB1083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0.265</w:t>
            </w:r>
          </w:p>
        </w:tc>
        <w:tc>
          <w:tcPr>
            <w:tcW w:w="380" w:type="pct"/>
            <w:tcBorders>
              <w:top w:val="nil"/>
              <w:left w:val="nil"/>
              <w:bottom w:val="single" w:sz="4" w:space="0" w:color="auto"/>
              <w:right w:val="single" w:sz="4" w:space="0" w:color="auto"/>
            </w:tcBorders>
            <w:noWrap/>
            <w:vAlign w:val="center"/>
            <w:hideMark/>
          </w:tcPr>
          <w:p w14:paraId="0895737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0.1956</w:t>
            </w:r>
          </w:p>
        </w:tc>
        <w:tc>
          <w:tcPr>
            <w:tcW w:w="441" w:type="pct"/>
            <w:tcBorders>
              <w:top w:val="nil"/>
              <w:left w:val="nil"/>
              <w:bottom w:val="single" w:sz="4" w:space="0" w:color="auto"/>
              <w:right w:val="single" w:sz="4" w:space="0" w:color="auto"/>
            </w:tcBorders>
            <w:noWrap/>
            <w:vAlign w:val="center"/>
            <w:hideMark/>
          </w:tcPr>
          <w:p w14:paraId="687A45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0.1199</w:t>
            </w:r>
          </w:p>
        </w:tc>
        <w:tc>
          <w:tcPr>
            <w:tcW w:w="380" w:type="pct"/>
            <w:tcBorders>
              <w:top w:val="nil"/>
              <w:left w:val="nil"/>
              <w:bottom w:val="single" w:sz="4" w:space="0" w:color="auto"/>
              <w:right w:val="single" w:sz="4" w:space="0" w:color="auto"/>
            </w:tcBorders>
            <w:noWrap/>
            <w:vAlign w:val="center"/>
            <w:hideMark/>
          </w:tcPr>
          <w:p w14:paraId="35C5B00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-1.0137</w:t>
            </w:r>
          </w:p>
        </w:tc>
        <w:tc>
          <w:tcPr>
            <w:tcW w:w="380" w:type="pct"/>
            <w:tcBorders>
              <w:top w:val="nil"/>
              <w:left w:val="nil"/>
              <w:bottom w:val="single" w:sz="4" w:space="0" w:color="auto"/>
              <w:right w:val="single" w:sz="4" w:space="0" w:color="auto"/>
            </w:tcBorders>
            <w:noWrap/>
            <w:vAlign w:val="center"/>
            <w:hideMark/>
          </w:tcPr>
          <w:p w14:paraId="7BFFB39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-0.4868</w:t>
            </w:r>
          </w:p>
        </w:tc>
        <w:tc>
          <w:tcPr>
            <w:tcW w:w="380" w:type="pct"/>
            <w:tcBorders>
              <w:top w:val="nil"/>
              <w:left w:val="nil"/>
              <w:bottom w:val="single" w:sz="4" w:space="0" w:color="auto"/>
              <w:right w:val="single" w:sz="4" w:space="0" w:color="auto"/>
            </w:tcBorders>
            <w:noWrap/>
            <w:vAlign w:val="center"/>
            <w:hideMark/>
          </w:tcPr>
          <w:p w14:paraId="1B98C18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-0.0421</w:t>
            </w:r>
          </w:p>
        </w:tc>
        <w:tc>
          <w:tcPr>
            <w:tcW w:w="380" w:type="pct"/>
            <w:tcBorders>
              <w:top w:val="nil"/>
              <w:left w:val="nil"/>
              <w:bottom w:val="single" w:sz="4" w:space="0" w:color="auto"/>
              <w:right w:val="single" w:sz="4" w:space="0" w:color="auto"/>
            </w:tcBorders>
            <w:noWrap/>
            <w:vAlign w:val="center"/>
            <w:hideMark/>
          </w:tcPr>
          <w:p w14:paraId="4E44473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0.104</w:t>
            </w:r>
          </w:p>
        </w:tc>
        <w:tc>
          <w:tcPr>
            <w:tcW w:w="380" w:type="pct"/>
            <w:tcBorders>
              <w:top w:val="nil"/>
              <w:left w:val="nil"/>
              <w:bottom w:val="single" w:sz="4" w:space="0" w:color="auto"/>
              <w:right w:val="single" w:sz="4" w:space="0" w:color="auto"/>
            </w:tcBorders>
            <w:noWrap/>
            <w:vAlign w:val="center"/>
            <w:hideMark/>
          </w:tcPr>
          <w:p w14:paraId="2C6C91D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0.3817</w:t>
            </w:r>
          </w:p>
        </w:tc>
        <w:tc>
          <w:tcPr>
            <w:tcW w:w="380" w:type="pct"/>
            <w:tcBorders>
              <w:top w:val="nil"/>
              <w:left w:val="nil"/>
              <w:bottom w:val="single" w:sz="4" w:space="0" w:color="auto"/>
              <w:right w:val="single" w:sz="4" w:space="0" w:color="auto"/>
            </w:tcBorders>
            <w:noWrap/>
            <w:vAlign w:val="center"/>
            <w:hideMark/>
          </w:tcPr>
          <w:p w14:paraId="5C230F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0.0819</w:t>
            </w:r>
          </w:p>
        </w:tc>
        <w:tc>
          <w:tcPr>
            <w:tcW w:w="380" w:type="pct"/>
            <w:tcBorders>
              <w:top w:val="nil"/>
              <w:left w:val="nil"/>
              <w:bottom w:val="single" w:sz="4" w:space="0" w:color="auto"/>
              <w:right w:val="single" w:sz="4" w:space="0" w:color="auto"/>
            </w:tcBorders>
            <w:noWrap/>
            <w:vAlign w:val="center"/>
            <w:hideMark/>
          </w:tcPr>
          <w:p w14:paraId="482089F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0.3413</w:t>
            </w:r>
          </w:p>
        </w:tc>
        <w:tc>
          <w:tcPr>
            <w:tcW w:w="380" w:type="pct"/>
            <w:tcBorders>
              <w:top w:val="nil"/>
              <w:left w:val="nil"/>
              <w:bottom w:val="single" w:sz="4" w:space="0" w:color="auto"/>
              <w:right w:val="single" w:sz="4" w:space="0" w:color="auto"/>
            </w:tcBorders>
            <w:noWrap/>
            <w:vAlign w:val="center"/>
            <w:hideMark/>
          </w:tcPr>
          <w:p w14:paraId="23590E8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-0.0688</w:t>
            </w:r>
          </w:p>
        </w:tc>
        <w:tc>
          <w:tcPr>
            <w:tcW w:w="380" w:type="pct"/>
            <w:tcBorders>
              <w:top w:val="nil"/>
              <w:left w:val="nil"/>
              <w:bottom w:val="single" w:sz="4" w:space="0" w:color="auto"/>
              <w:right w:val="single" w:sz="4" w:space="0" w:color="auto"/>
            </w:tcBorders>
            <w:noWrap/>
            <w:vAlign w:val="center"/>
            <w:hideMark/>
          </w:tcPr>
          <w:p w14:paraId="2A8E8C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-0.2842</w:t>
            </w:r>
          </w:p>
        </w:tc>
      </w:tr>
      <w:tr w:rsidR="004F5C5F" w:rsidRPr="004F5C5F" w14:paraId="273CBD23"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F3A67C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80" w:type="pct"/>
            <w:tcBorders>
              <w:top w:val="nil"/>
              <w:left w:val="nil"/>
              <w:bottom w:val="single" w:sz="4" w:space="0" w:color="auto"/>
              <w:right w:val="single" w:sz="4" w:space="0" w:color="auto"/>
            </w:tcBorders>
            <w:noWrap/>
            <w:vAlign w:val="center"/>
            <w:hideMark/>
          </w:tcPr>
          <w:p w14:paraId="2EAC64C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-0.2977</w:t>
            </w:r>
          </w:p>
        </w:tc>
        <w:tc>
          <w:tcPr>
            <w:tcW w:w="380" w:type="pct"/>
            <w:tcBorders>
              <w:top w:val="nil"/>
              <w:left w:val="nil"/>
              <w:bottom w:val="single" w:sz="4" w:space="0" w:color="auto"/>
              <w:right w:val="single" w:sz="4" w:space="0" w:color="auto"/>
            </w:tcBorders>
            <w:noWrap/>
            <w:vAlign w:val="center"/>
            <w:hideMark/>
          </w:tcPr>
          <w:p w14:paraId="26A23F1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-0.3352</w:t>
            </w:r>
          </w:p>
        </w:tc>
        <w:tc>
          <w:tcPr>
            <w:tcW w:w="441" w:type="pct"/>
            <w:tcBorders>
              <w:top w:val="nil"/>
              <w:left w:val="nil"/>
              <w:bottom w:val="single" w:sz="4" w:space="0" w:color="auto"/>
              <w:right w:val="single" w:sz="4" w:space="0" w:color="auto"/>
            </w:tcBorders>
            <w:noWrap/>
            <w:vAlign w:val="center"/>
            <w:hideMark/>
          </w:tcPr>
          <w:p w14:paraId="395C372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-0.1029</w:t>
            </w:r>
          </w:p>
        </w:tc>
        <w:tc>
          <w:tcPr>
            <w:tcW w:w="380" w:type="pct"/>
            <w:tcBorders>
              <w:top w:val="nil"/>
              <w:left w:val="nil"/>
              <w:bottom w:val="single" w:sz="4" w:space="0" w:color="auto"/>
              <w:right w:val="single" w:sz="4" w:space="0" w:color="auto"/>
            </w:tcBorders>
            <w:noWrap/>
            <w:vAlign w:val="center"/>
            <w:hideMark/>
          </w:tcPr>
          <w:p w14:paraId="21BD3B3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0.2815</w:t>
            </w:r>
          </w:p>
        </w:tc>
        <w:tc>
          <w:tcPr>
            <w:tcW w:w="380" w:type="pct"/>
            <w:tcBorders>
              <w:top w:val="nil"/>
              <w:left w:val="nil"/>
              <w:bottom w:val="single" w:sz="4" w:space="0" w:color="auto"/>
              <w:right w:val="single" w:sz="4" w:space="0" w:color="auto"/>
            </w:tcBorders>
            <w:noWrap/>
            <w:vAlign w:val="center"/>
            <w:hideMark/>
          </w:tcPr>
          <w:p w14:paraId="7395C1E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0.5863</w:t>
            </w:r>
          </w:p>
        </w:tc>
        <w:tc>
          <w:tcPr>
            <w:tcW w:w="380" w:type="pct"/>
            <w:tcBorders>
              <w:top w:val="nil"/>
              <w:left w:val="nil"/>
              <w:bottom w:val="single" w:sz="4" w:space="0" w:color="auto"/>
              <w:right w:val="single" w:sz="4" w:space="0" w:color="auto"/>
            </w:tcBorders>
            <w:noWrap/>
            <w:vAlign w:val="center"/>
            <w:hideMark/>
          </w:tcPr>
          <w:p w14:paraId="533DF1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0.0895</w:t>
            </w:r>
          </w:p>
        </w:tc>
        <w:tc>
          <w:tcPr>
            <w:tcW w:w="380" w:type="pct"/>
            <w:tcBorders>
              <w:top w:val="nil"/>
              <w:left w:val="nil"/>
              <w:bottom w:val="single" w:sz="4" w:space="0" w:color="auto"/>
              <w:right w:val="single" w:sz="4" w:space="0" w:color="auto"/>
            </w:tcBorders>
            <w:noWrap/>
            <w:vAlign w:val="center"/>
            <w:hideMark/>
          </w:tcPr>
          <w:p w14:paraId="0A76CD9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0.0743</w:t>
            </w:r>
          </w:p>
        </w:tc>
        <w:tc>
          <w:tcPr>
            <w:tcW w:w="380" w:type="pct"/>
            <w:tcBorders>
              <w:top w:val="nil"/>
              <w:left w:val="nil"/>
              <w:bottom w:val="single" w:sz="4" w:space="0" w:color="auto"/>
              <w:right w:val="single" w:sz="4" w:space="0" w:color="auto"/>
            </w:tcBorders>
            <w:noWrap/>
            <w:vAlign w:val="center"/>
            <w:hideMark/>
          </w:tcPr>
          <w:p w14:paraId="0AB8FD8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0.2229</w:t>
            </w:r>
          </w:p>
        </w:tc>
        <w:tc>
          <w:tcPr>
            <w:tcW w:w="380" w:type="pct"/>
            <w:tcBorders>
              <w:top w:val="nil"/>
              <w:left w:val="nil"/>
              <w:bottom w:val="single" w:sz="4" w:space="0" w:color="auto"/>
              <w:right w:val="single" w:sz="4" w:space="0" w:color="auto"/>
            </w:tcBorders>
            <w:noWrap/>
            <w:vAlign w:val="center"/>
            <w:hideMark/>
          </w:tcPr>
          <w:p w14:paraId="75E40E2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0.2508</w:t>
            </w:r>
          </w:p>
        </w:tc>
        <w:tc>
          <w:tcPr>
            <w:tcW w:w="380" w:type="pct"/>
            <w:tcBorders>
              <w:top w:val="nil"/>
              <w:left w:val="nil"/>
              <w:bottom w:val="single" w:sz="4" w:space="0" w:color="auto"/>
              <w:right w:val="single" w:sz="4" w:space="0" w:color="auto"/>
            </w:tcBorders>
            <w:noWrap/>
            <w:vAlign w:val="center"/>
            <w:hideMark/>
          </w:tcPr>
          <w:p w14:paraId="490082C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0.0129</w:t>
            </w:r>
          </w:p>
        </w:tc>
        <w:tc>
          <w:tcPr>
            <w:tcW w:w="380" w:type="pct"/>
            <w:tcBorders>
              <w:top w:val="nil"/>
              <w:left w:val="nil"/>
              <w:bottom w:val="single" w:sz="4" w:space="0" w:color="auto"/>
              <w:right w:val="single" w:sz="4" w:space="0" w:color="auto"/>
            </w:tcBorders>
            <w:noWrap/>
            <w:vAlign w:val="center"/>
            <w:hideMark/>
          </w:tcPr>
          <w:p w14:paraId="33A6E3F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-0.0146</w:t>
            </w:r>
          </w:p>
        </w:tc>
        <w:tc>
          <w:tcPr>
            <w:tcW w:w="380" w:type="pct"/>
            <w:tcBorders>
              <w:top w:val="nil"/>
              <w:left w:val="nil"/>
              <w:bottom w:val="single" w:sz="4" w:space="0" w:color="auto"/>
              <w:right w:val="single" w:sz="4" w:space="0" w:color="auto"/>
            </w:tcBorders>
            <w:noWrap/>
            <w:vAlign w:val="center"/>
            <w:hideMark/>
          </w:tcPr>
          <w:p w14:paraId="248541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0.0391</w:t>
            </w:r>
          </w:p>
        </w:tc>
      </w:tr>
      <w:tr w:rsidR="004F5C5F" w:rsidRPr="004F5C5F" w14:paraId="3F3C1542"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030B93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80" w:type="pct"/>
            <w:tcBorders>
              <w:top w:val="nil"/>
              <w:left w:val="nil"/>
              <w:bottom w:val="single" w:sz="4" w:space="0" w:color="auto"/>
              <w:right w:val="single" w:sz="4" w:space="0" w:color="auto"/>
            </w:tcBorders>
            <w:noWrap/>
            <w:vAlign w:val="center"/>
            <w:hideMark/>
          </w:tcPr>
          <w:p w14:paraId="483F249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-0.0312</w:t>
            </w:r>
          </w:p>
        </w:tc>
        <w:tc>
          <w:tcPr>
            <w:tcW w:w="380" w:type="pct"/>
            <w:tcBorders>
              <w:top w:val="nil"/>
              <w:left w:val="nil"/>
              <w:bottom w:val="single" w:sz="4" w:space="0" w:color="auto"/>
              <w:right w:val="single" w:sz="4" w:space="0" w:color="auto"/>
            </w:tcBorders>
            <w:noWrap/>
            <w:vAlign w:val="center"/>
            <w:hideMark/>
          </w:tcPr>
          <w:p w14:paraId="396C718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-0.1115</w:t>
            </w:r>
          </w:p>
        </w:tc>
        <w:tc>
          <w:tcPr>
            <w:tcW w:w="441" w:type="pct"/>
            <w:tcBorders>
              <w:top w:val="nil"/>
              <w:left w:val="nil"/>
              <w:bottom w:val="single" w:sz="4" w:space="0" w:color="auto"/>
              <w:right w:val="single" w:sz="4" w:space="0" w:color="auto"/>
            </w:tcBorders>
            <w:noWrap/>
            <w:vAlign w:val="center"/>
            <w:hideMark/>
          </w:tcPr>
          <w:p w14:paraId="104B2C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0.1198</w:t>
            </w:r>
          </w:p>
        </w:tc>
        <w:tc>
          <w:tcPr>
            <w:tcW w:w="380" w:type="pct"/>
            <w:tcBorders>
              <w:top w:val="nil"/>
              <w:left w:val="nil"/>
              <w:bottom w:val="single" w:sz="4" w:space="0" w:color="auto"/>
              <w:right w:val="single" w:sz="4" w:space="0" w:color="auto"/>
            </w:tcBorders>
            <w:noWrap/>
            <w:vAlign w:val="center"/>
            <w:hideMark/>
          </w:tcPr>
          <w:p w14:paraId="2F0513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0.0093</w:t>
            </w:r>
          </w:p>
        </w:tc>
        <w:tc>
          <w:tcPr>
            <w:tcW w:w="380" w:type="pct"/>
            <w:tcBorders>
              <w:top w:val="nil"/>
              <w:left w:val="nil"/>
              <w:bottom w:val="single" w:sz="4" w:space="0" w:color="auto"/>
              <w:right w:val="single" w:sz="4" w:space="0" w:color="auto"/>
            </w:tcBorders>
            <w:noWrap/>
            <w:vAlign w:val="center"/>
            <w:hideMark/>
          </w:tcPr>
          <w:p w14:paraId="70D06A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0.0342</w:t>
            </w:r>
          </w:p>
        </w:tc>
        <w:tc>
          <w:tcPr>
            <w:tcW w:w="380" w:type="pct"/>
            <w:tcBorders>
              <w:top w:val="nil"/>
              <w:left w:val="nil"/>
              <w:bottom w:val="single" w:sz="4" w:space="0" w:color="auto"/>
              <w:right w:val="single" w:sz="4" w:space="0" w:color="auto"/>
            </w:tcBorders>
            <w:noWrap/>
            <w:vAlign w:val="center"/>
            <w:hideMark/>
          </w:tcPr>
          <w:p w14:paraId="069FFDF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0.224</w:t>
            </w:r>
          </w:p>
        </w:tc>
        <w:tc>
          <w:tcPr>
            <w:tcW w:w="380" w:type="pct"/>
            <w:tcBorders>
              <w:top w:val="nil"/>
              <w:left w:val="nil"/>
              <w:bottom w:val="single" w:sz="4" w:space="0" w:color="auto"/>
              <w:right w:val="single" w:sz="4" w:space="0" w:color="auto"/>
            </w:tcBorders>
            <w:noWrap/>
            <w:vAlign w:val="center"/>
            <w:hideMark/>
          </w:tcPr>
          <w:p w14:paraId="42DEE5B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-0.0165</w:t>
            </w:r>
          </w:p>
        </w:tc>
        <w:tc>
          <w:tcPr>
            <w:tcW w:w="380" w:type="pct"/>
            <w:tcBorders>
              <w:top w:val="nil"/>
              <w:left w:val="nil"/>
              <w:bottom w:val="single" w:sz="4" w:space="0" w:color="auto"/>
              <w:right w:val="single" w:sz="4" w:space="0" w:color="auto"/>
            </w:tcBorders>
            <w:noWrap/>
            <w:vAlign w:val="center"/>
            <w:hideMark/>
          </w:tcPr>
          <w:p w14:paraId="7C206AE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0.0845</w:t>
            </w:r>
          </w:p>
        </w:tc>
        <w:tc>
          <w:tcPr>
            <w:tcW w:w="380" w:type="pct"/>
            <w:tcBorders>
              <w:top w:val="nil"/>
              <w:left w:val="nil"/>
              <w:bottom w:val="single" w:sz="4" w:space="0" w:color="auto"/>
              <w:right w:val="single" w:sz="4" w:space="0" w:color="auto"/>
            </w:tcBorders>
            <w:noWrap/>
            <w:vAlign w:val="center"/>
            <w:hideMark/>
          </w:tcPr>
          <w:p w14:paraId="02B252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0.0654</w:t>
            </w:r>
          </w:p>
        </w:tc>
        <w:tc>
          <w:tcPr>
            <w:tcW w:w="380" w:type="pct"/>
            <w:tcBorders>
              <w:top w:val="nil"/>
              <w:left w:val="nil"/>
              <w:bottom w:val="single" w:sz="4" w:space="0" w:color="auto"/>
              <w:right w:val="single" w:sz="4" w:space="0" w:color="auto"/>
            </w:tcBorders>
            <w:noWrap/>
            <w:vAlign w:val="center"/>
            <w:hideMark/>
          </w:tcPr>
          <w:p w14:paraId="0E0180E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0.0583</w:t>
            </w:r>
          </w:p>
        </w:tc>
        <w:tc>
          <w:tcPr>
            <w:tcW w:w="380" w:type="pct"/>
            <w:tcBorders>
              <w:top w:val="nil"/>
              <w:left w:val="nil"/>
              <w:bottom w:val="single" w:sz="4" w:space="0" w:color="auto"/>
              <w:right w:val="single" w:sz="4" w:space="0" w:color="auto"/>
            </w:tcBorders>
            <w:noWrap/>
            <w:vAlign w:val="center"/>
            <w:hideMark/>
          </w:tcPr>
          <w:p w14:paraId="6ABA034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0.0774</w:t>
            </w:r>
          </w:p>
        </w:tc>
        <w:tc>
          <w:tcPr>
            <w:tcW w:w="380" w:type="pct"/>
            <w:tcBorders>
              <w:top w:val="nil"/>
              <w:left w:val="nil"/>
              <w:bottom w:val="single" w:sz="4" w:space="0" w:color="auto"/>
              <w:right w:val="single" w:sz="4" w:space="0" w:color="auto"/>
            </w:tcBorders>
            <w:noWrap/>
            <w:vAlign w:val="center"/>
            <w:hideMark/>
          </w:tcPr>
          <w:p w14:paraId="7D1C3C2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-0.0676</w:t>
            </w:r>
          </w:p>
        </w:tc>
      </w:tr>
      <w:tr w:rsidR="004F5C5F" w:rsidRPr="004F5C5F" w14:paraId="1B802F43"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7F085944"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80" w:type="pct"/>
            <w:tcBorders>
              <w:top w:val="nil"/>
              <w:left w:val="nil"/>
              <w:bottom w:val="single" w:sz="4" w:space="0" w:color="auto"/>
              <w:right w:val="single" w:sz="4" w:space="0" w:color="auto"/>
            </w:tcBorders>
            <w:noWrap/>
            <w:vAlign w:val="center"/>
            <w:hideMark/>
          </w:tcPr>
          <w:p w14:paraId="7E5593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0.0043</w:t>
            </w:r>
          </w:p>
        </w:tc>
        <w:tc>
          <w:tcPr>
            <w:tcW w:w="380" w:type="pct"/>
            <w:tcBorders>
              <w:top w:val="nil"/>
              <w:left w:val="nil"/>
              <w:bottom w:val="single" w:sz="4" w:space="0" w:color="auto"/>
              <w:right w:val="single" w:sz="4" w:space="0" w:color="auto"/>
            </w:tcBorders>
            <w:noWrap/>
            <w:vAlign w:val="center"/>
            <w:hideMark/>
          </w:tcPr>
          <w:p w14:paraId="33FBB01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0.0064</w:t>
            </w:r>
          </w:p>
        </w:tc>
        <w:tc>
          <w:tcPr>
            <w:tcW w:w="441" w:type="pct"/>
            <w:tcBorders>
              <w:top w:val="nil"/>
              <w:left w:val="nil"/>
              <w:bottom w:val="single" w:sz="4" w:space="0" w:color="auto"/>
              <w:right w:val="single" w:sz="4" w:space="0" w:color="auto"/>
            </w:tcBorders>
            <w:noWrap/>
            <w:vAlign w:val="center"/>
            <w:hideMark/>
          </w:tcPr>
          <w:p w14:paraId="599E2EC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w:t>
            </w:r>
          </w:p>
        </w:tc>
        <w:tc>
          <w:tcPr>
            <w:tcW w:w="380" w:type="pct"/>
            <w:tcBorders>
              <w:top w:val="nil"/>
              <w:left w:val="nil"/>
              <w:bottom w:val="single" w:sz="4" w:space="0" w:color="auto"/>
              <w:right w:val="single" w:sz="4" w:space="0" w:color="auto"/>
            </w:tcBorders>
            <w:noWrap/>
            <w:vAlign w:val="center"/>
            <w:hideMark/>
          </w:tcPr>
          <w:p w14:paraId="24746C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-0.0134</w:t>
            </w:r>
          </w:p>
        </w:tc>
        <w:tc>
          <w:tcPr>
            <w:tcW w:w="380" w:type="pct"/>
            <w:tcBorders>
              <w:top w:val="nil"/>
              <w:left w:val="nil"/>
              <w:bottom w:val="single" w:sz="4" w:space="0" w:color="auto"/>
              <w:right w:val="single" w:sz="4" w:space="0" w:color="auto"/>
            </w:tcBorders>
            <w:noWrap/>
            <w:vAlign w:val="center"/>
            <w:hideMark/>
          </w:tcPr>
          <w:p w14:paraId="21824B4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0.0165</w:t>
            </w:r>
          </w:p>
        </w:tc>
        <w:tc>
          <w:tcPr>
            <w:tcW w:w="380" w:type="pct"/>
            <w:tcBorders>
              <w:top w:val="nil"/>
              <w:left w:val="nil"/>
              <w:bottom w:val="single" w:sz="4" w:space="0" w:color="auto"/>
              <w:right w:val="single" w:sz="4" w:space="0" w:color="auto"/>
            </w:tcBorders>
            <w:noWrap/>
            <w:vAlign w:val="center"/>
            <w:hideMark/>
          </w:tcPr>
          <w:p w14:paraId="1E8FDF6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0.0096</w:t>
            </w:r>
          </w:p>
        </w:tc>
        <w:tc>
          <w:tcPr>
            <w:tcW w:w="380" w:type="pct"/>
            <w:tcBorders>
              <w:top w:val="nil"/>
              <w:left w:val="nil"/>
              <w:bottom w:val="single" w:sz="4" w:space="0" w:color="auto"/>
              <w:right w:val="single" w:sz="4" w:space="0" w:color="auto"/>
            </w:tcBorders>
            <w:noWrap/>
            <w:vAlign w:val="center"/>
            <w:hideMark/>
          </w:tcPr>
          <w:p w14:paraId="107B4E9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0.1302</w:t>
            </w:r>
          </w:p>
        </w:tc>
        <w:tc>
          <w:tcPr>
            <w:tcW w:w="380" w:type="pct"/>
            <w:tcBorders>
              <w:top w:val="nil"/>
              <w:left w:val="nil"/>
              <w:bottom w:val="single" w:sz="4" w:space="0" w:color="auto"/>
              <w:right w:val="single" w:sz="4" w:space="0" w:color="auto"/>
            </w:tcBorders>
            <w:noWrap/>
            <w:vAlign w:val="center"/>
            <w:hideMark/>
          </w:tcPr>
          <w:p w14:paraId="658393B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-0.0025</w:t>
            </w:r>
          </w:p>
        </w:tc>
        <w:tc>
          <w:tcPr>
            <w:tcW w:w="380" w:type="pct"/>
            <w:tcBorders>
              <w:top w:val="nil"/>
              <w:left w:val="nil"/>
              <w:bottom w:val="single" w:sz="4" w:space="0" w:color="auto"/>
              <w:right w:val="single" w:sz="4" w:space="0" w:color="auto"/>
            </w:tcBorders>
            <w:noWrap/>
            <w:vAlign w:val="center"/>
            <w:hideMark/>
          </w:tcPr>
          <w:p w14:paraId="03C75DB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-0.0139</w:t>
            </w:r>
          </w:p>
        </w:tc>
        <w:tc>
          <w:tcPr>
            <w:tcW w:w="380" w:type="pct"/>
            <w:tcBorders>
              <w:top w:val="nil"/>
              <w:left w:val="nil"/>
              <w:bottom w:val="single" w:sz="4" w:space="0" w:color="auto"/>
              <w:right w:val="single" w:sz="4" w:space="0" w:color="auto"/>
            </w:tcBorders>
            <w:noWrap/>
            <w:vAlign w:val="center"/>
            <w:hideMark/>
          </w:tcPr>
          <w:p w14:paraId="1262840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-0.0071</w:t>
            </w:r>
          </w:p>
        </w:tc>
        <w:tc>
          <w:tcPr>
            <w:tcW w:w="380" w:type="pct"/>
            <w:tcBorders>
              <w:top w:val="nil"/>
              <w:left w:val="nil"/>
              <w:bottom w:val="single" w:sz="4" w:space="0" w:color="auto"/>
              <w:right w:val="single" w:sz="4" w:space="0" w:color="auto"/>
            </w:tcBorders>
            <w:noWrap/>
            <w:vAlign w:val="center"/>
            <w:hideMark/>
          </w:tcPr>
          <w:p w14:paraId="686FDEE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-0.0101</w:t>
            </w:r>
          </w:p>
        </w:tc>
        <w:tc>
          <w:tcPr>
            <w:tcW w:w="380" w:type="pct"/>
            <w:tcBorders>
              <w:top w:val="nil"/>
              <w:left w:val="nil"/>
              <w:bottom w:val="single" w:sz="4" w:space="0" w:color="auto"/>
              <w:right w:val="single" w:sz="4" w:space="0" w:color="auto"/>
            </w:tcBorders>
            <w:noWrap/>
            <w:vAlign w:val="center"/>
            <w:hideMark/>
          </w:tcPr>
          <w:p w14:paraId="26C62B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0.0172</w:t>
            </w:r>
          </w:p>
        </w:tc>
      </w:tr>
      <w:tr w:rsidR="004F5C5F" w:rsidRPr="004F5C5F" w14:paraId="7D07B657"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1FA1DBA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80" w:type="pct"/>
            <w:tcBorders>
              <w:top w:val="nil"/>
              <w:left w:val="nil"/>
              <w:bottom w:val="single" w:sz="4" w:space="0" w:color="auto"/>
              <w:right w:val="single" w:sz="4" w:space="0" w:color="auto"/>
            </w:tcBorders>
            <w:noWrap/>
            <w:vAlign w:val="center"/>
            <w:hideMark/>
          </w:tcPr>
          <w:p w14:paraId="1F7580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0.2322</w:t>
            </w:r>
          </w:p>
        </w:tc>
        <w:tc>
          <w:tcPr>
            <w:tcW w:w="380" w:type="pct"/>
            <w:tcBorders>
              <w:top w:val="nil"/>
              <w:left w:val="nil"/>
              <w:bottom w:val="single" w:sz="4" w:space="0" w:color="auto"/>
              <w:right w:val="single" w:sz="4" w:space="0" w:color="auto"/>
            </w:tcBorders>
            <w:noWrap/>
            <w:vAlign w:val="center"/>
            <w:hideMark/>
          </w:tcPr>
          <w:p w14:paraId="79DCC81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0.7102</w:t>
            </w:r>
          </w:p>
        </w:tc>
        <w:tc>
          <w:tcPr>
            <w:tcW w:w="441" w:type="pct"/>
            <w:tcBorders>
              <w:top w:val="nil"/>
              <w:left w:val="nil"/>
              <w:bottom w:val="single" w:sz="4" w:space="0" w:color="auto"/>
              <w:right w:val="single" w:sz="4" w:space="0" w:color="auto"/>
            </w:tcBorders>
            <w:noWrap/>
            <w:vAlign w:val="center"/>
            <w:hideMark/>
          </w:tcPr>
          <w:p w14:paraId="25F6051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-0.1072</w:t>
            </w:r>
          </w:p>
        </w:tc>
        <w:tc>
          <w:tcPr>
            <w:tcW w:w="380" w:type="pct"/>
            <w:tcBorders>
              <w:top w:val="nil"/>
              <w:left w:val="nil"/>
              <w:bottom w:val="single" w:sz="4" w:space="0" w:color="auto"/>
              <w:right w:val="single" w:sz="4" w:space="0" w:color="auto"/>
            </w:tcBorders>
            <w:noWrap/>
            <w:vAlign w:val="center"/>
            <w:hideMark/>
          </w:tcPr>
          <w:p w14:paraId="6A2DDC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0.3831</w:t>
            </w:r>
          </w:p>
        </w:tc>
        <w:tc>
          <w:tcPr>
            <w:tcW w:w="380" w:type="pct"/>
            <w:tcBorders>
              <w:top w:val="nil"/>
              <w:left w:val="nil"/>
              <w:bottom w:val="single" w:sz="4" w:space="0" w:color="auto"/>
              <w:right w:val="single" w:sz="4" w:space="0" w:color="auto"/>
            </w:tcBorders>
            <w:noWrap/>
            <w:vAlign w:val="center"/>
            <w:hideMark/>
          </w:tcPr>
          <w:p w14:paraId="7C8087C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-0.3867</w:t>
            </w:r>
          </w:p>
        </w:tc>
        <w:tc>
          <w:tcPr>
            <w:tcW w:w="380" w:type="pct"/>
            <w:tcBorders>
              <w:top w:val="nil"/>
              <w:left w:val="nil"/>
              <w:bottom w:val="single" w:sz="4" w:space="0" w:color="auto"/>
              <w:right w:val="single" w:sz="4" w:space="0" w:color="auto"/>
            </w:tcBorders>
            <w:noWrap/>
            <w:vAlign w:val="center"/>
            <w:hideMark/>
          </w:tcPr>
          <w:p w14:paraId="69E67C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-0.3839</w:t>
            </w:r>
          </w:p>
        </w:tc>
        <w:tc>
          <w:tcPr>
            <w:tcW w:w="380" w:type="pct"/>
            <w:tcBorders>
              <w:top w:val="nil"/>
              <w:left w:val="nil"/>
              <w:bottom w:val="single" w:sz="4" w:space="0" w:color="auto"/>
              <w:right w:val="single" w:sz="4" w:space="0" w:color="auto"/>
            </w:tcBorders>
            <w:noWrap/>
            <w:vAlign w:val="center"/>
            <w:hideMark/>
          </w:tcPr>
          <w:p w14:paraId="4A540FA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0.0194</w:t>
            </w:r>
          </w:p>
        </w:tc>
        <w:tc>
          <w:tcPr>
            <w:tcW w:w="380" w:type="pct"/>
            <w:tcBorders>
              <w:top w:val="nil"/>
              <w:left w:val="nil"/>
              <w:bottom w:val="single" w:sz="4" w:space="0" w:color="auto"/>
              <w:right w:val="single" w:sz="4" w:space="0" w:color="auto"/>
            </w:tcBorders>
            <w:noWrap/>
            <w:vAlign w:val="center"/>
            <w:hideMark/>
          </w:tcPr>
          <w:p w14:paraId="15EA4FC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-1.0173</w:t>
            </w:r>
          </w:p>
        </w:tc>
        <w:tc>
          <w:tcPr>
            <w:tcW w:w="380" w:type="pct"/>
            <w:tcBorders>
              <w:top w:val="nil"/>
              <w:left w:val="nil"/>
              <w:bottom w:val="single" w:sz="4" w:space="0" w:color="auto"/>
              <w:right w:val="single" w:sz="4" w:space="0" w:color="auto"/>
            </w:tcBorders>
            <w:noWrap/>
            <w:vAlign w:val="center"/>
            <w:hideMark/>
          </w:tcPr>
          <w:p w14:paraId="5903E07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-0.43</w:t>
            </w:r>
          </w:p>
        </w:tc>
        <w:tc>
          <w:tcPr>
            <w:tcW w:w="380" w:type="pct"/>
            <w:tcBorders>
              <w:top w:val="nil"/>
              <w:left w:val="nil"/>
              <w:bottom w:val="single" w:sz="4" w:space="0" w:color="auto"/>
              <w:right w:val="single" w:sz="4" w:space="0" w:color="auto"/>
            </w:tcBorders>
            <w:noWrap/>
            <w:vAlign w:val="center"/>
            <w:hideMark/>
          </w:tcPr>
          <w:p w14:paraId="04C6CDD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-0.1876</w:t>
            </w:r>
          </w:p>
        </w:tc>
        <w:tc>
          <w:tcPr>
            <w:tcW w:w="380" w:type="pct"/>
            <w:tcBorders>
              <w:top w:val="nil"/>
              <w:left w:val="nil"/>
              <w:bottom w:val="single" w:sz="4" w:space="0" w:color="auto"/>
              <w:right w:val="single" w:sz="4" w:space="0" w:color="auto"/>
            </w:tcBorders>
            <w:noWrap/>
            <w:vAlign w:val="center"/>
            <w:hideMark/>
          </w:tcPr>
          <w:p w14:paraId="59D247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-0.103</w:t>
            </w:r>
          </w:p>
        </w:tc>
        <w:tc>
          <w:tcPr>
            <w:tcW w:w="380" w:type="pct"/>
            <w:tcBorders>
              <w:top w:val="nil"/>
              <w:left w:val="nil"/>
              <w:bottom w:val="single" w:sz="4" w:space="0" w:color="auto"/>
              <w:right w:val="single" w:sz="4" w:space="0" w:color="auto"/>
            </w:tcBorders>
            <w:noWrap/>
            <w:vAlign w:val="center"/>
            <w:hideMark/>
          </w:tcPr>
          <w:p w14:paraId="731B653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0.0824</w:t>
            </w:r>
          </w:p>
        </w:tc>
      </w:tr>
      <w:tr w:rsidR="004F5C5F" w:rsidRPr="004F5C5F" w14:paraId="4100A3B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2BEB181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80" w:type="pct"/>
            <w:tcBorders>
              <w:top w:val="nil"/>
              <w:left w:val="nil"/>
              <w:bottom w:val="single" w:sz="4" w:space="0" w:color="auto"/>
              <w:right w:val="single" w:sz="4" w:space="0" w:color="auto"/>
            </w:tcBorders>
            <w:noWrap/>
            <w:vAlign w:val="center"/>
            <w:hideMark/>
          </w:tcPr>
          <w:p w14:paraId="75075D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-0.1365</w:t>
            </w:r>
          </w:p>
        </w:tc>
        <w:tc>
          <w:tcPr>
            <w:tcW w:w="380" w:type="pct"/>
            <w:tcBorders>
              <w:top w:val="nil"/>
              <w:left w:val="nil"/>
              <w:bottom w:val="single" w:sz="4" w:space="0" w:color="auto"/>
              <w:right w:val="single" w:sz="4" w:space="0" w:color="auto"/>
            </w:tcBorders>
            <w:noWrap/>
            <w:vAlign w:val="center"/>
            <w:hideMark/>
          </w:tcPr>
          <w:p w14:paraId="368BA43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-0.15</w:t>
            </w:r>
          </w:p>
        </w:tc>
        <w:tc>
          <w:tcPr>
            <w:tcW w:w="441" w:type="pct"/>
            <w:tcBorders>
              <w:top w:val="nil"/>
              <w:left w:val="nil"/>
              <w:bottom w:val="single" w:sz="4" w:space="0" w:color="auto"/>
              <w:right w:val="single" w:sz="4" w:space="0" w:color="auto"/>
            </w:tcBorders>
            <w:noWrap/>
            <w:vAlign w:val="center"/>
            <w:hideMark/>
          </w:tcPr>
          <w:p w14:paraId="262859F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-0.0381</w:t>
            </w:r>
          </w:p>
        </w:tc>
        <w:tc>
          <w:tcPr>
            <w:tcW w:w="380" w:type="pct"/>
            <w:tcBorders>
              <w:top w:val="nil"/>
              <w:left w:val="nil"/>
              <w:bottom w:val="single" w:sz="4" w:space="0" w:color="auto"/>
              <w:right w:val="single" w:sz="4" w:space="0" w:color="auto"/>
            </w:tcBorders>
            <w:noWrap/>
            <w:vAlign w:val="center"/>
            <w:hideMark/>
          </w:tcPr>
          <w:p w14:paraId="750FBC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-0.0229</w:t>
            </w:r>
          </w:p>
        </w:tc>
        <w:tc>
          <w:tcPr>
            <w:tcW w:w="380" w:type="pct"/>
            <w:tcBorders>
              <w:top w:val="nil"/>
              <w:left w:val="nil"/>
              <w:bottom w:val="single" w:sz="4" w:space="0" w:color="auto"/>
              <w:right w:val="single" w:sz="4" w:space="0" w:color="auto"/>
            </w:tcBorders>
            <w:noWrap/>
            <w:vAlign w:val="center"/>
            <w:hideMark/>
          </w:tcPr>
          <w:p w14:paraId="77BBC8A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0.1214</w:t>
            </w:r>
          </w:p>
        </w:tc>
        <w:tc>
          <w:tcPr>
            <w:tcW w:w="380" w:type="pct"/>
            <w:tcBorders>
              <w:top w:val="nil"/>
              <w:left w:val="nil"/>
              <w:bottom w:val="single" w:sz="4" w:space="0" w:color="auto"/>
              <w:right w:val="single" w:sz="4" w:space="0" w:color="auto"/>
            </w:tcBorders>
            <w:noWrap/>
            <w:vAlign w:val="center"/>
            <w:hideMark/>
          </w:tcPr>
          <w:p w14:paraId="7A0DBE0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0.0829</w:t>
            </w:r>
          </w:p>
        </w:tc>
        <w:tc>
          <w:tcPr>
            <w:tcW w:w="380" w:type="pct"/>
            <w:tcBorders>
              <w:top w:val="nil"/>
              <w:left w:val="nil"/>
              <w:bottom w:val="single" w:sz="4" w:space="0" w:color="auto"/>
              <w:right w:val="single" w:sz="4" w:space="0" w:color="auto"/>
            </w:tcBorders>
            <w:noWrap/>
            <w:vAlign w:val="center"/>
            <w:hideMark/>
          </w:tcPr>
          <w:p w14:paraId="7C3F18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-0.0302</w:t>
            </w:r>
          </w:p>
        </w:tc>
        <w:tc>
          <w:tcPr>
            <w:tcW w:w="380" w:type="pct"/>
            <w:tcBorders>
              <w:top w:val="nil"/>
              <w:left w:val="nil"/>
              <w:bottom w:val="single" w:sz="4" w:space="0" w:color="auto"/>
              <w:right w:val="single" w:sz="4" w:space="0" w:color="auto"/>
            </w:tcBorders>
            <w:noWrap/>
            <w:vAlign w:val="center"/>
            <w:hideMark/>
          </w:tcPr>
          <w:p w14:paraId="1BA0EAD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w:t>
            </w:r>
          </w:p>
        </w:tc>
        <w:tc>
          <w:tcPr>
            <w:tcW w:w="380" w:type="pct"/>
            <w:tcBorders>
              <w:top w:val="nil"/>
              <w:left w:val="nil"/>
              <w:bottom w:val="single" w:sz="4" w:space="0" w:color="auto"/>
              <w:right w:val="single" w:sz="4" w:space="0" w:color="auto"/>
            </w:tcBorders>
            <w:noWrap/>
            <w:vAlign w:val="center"/>
            <w:hideMark/>
          </w:tcPr>
          <w:p w14:paraId="075D70C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0.2838</w:t>
            </w:r>
          </w:p>
        </w:tc>
        <w:tc>
          <w:tcPr>
            <w:tcW w:w="380" w:type="pct"/>
            <w:tcBorders>
              <w:top w:val="nil"/>
              <w:left w:val="nil"/>
              <w:bottom w:val="single" w:sz="4" w:space="0" w:color="auto"/>
              <w:right w:val="single" w:sz="4" w:space="0" w:color="auto"/>
            </w:tcBorders>
            <w:noWrap/>
            <w:vAlign w:val="center"/>
            <w:hideMark/>
          </w:tcPr>
          <w:p w14:paraId="26BB564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0.1614</w:t>
            </w:r>
          </w:p>
        </w:tc>
        <w:tc>
          <w:tcPr>
            <w:tcW w:w="380" w:type="pct"/>
            <w:tcBorders>
              <w:top w:val="nil"/>
              <w:left w:val="nil"/>
              <w:bottom w:val="single" w:sz="4" w:space="0" w:color="auto"/>
              <w:right w:val="single" w:sz="4" w:space="0" w:color="auto"/>
            </w:tcBorders>
            <w:noWrap/>
            <w:vAlign w:val="center"/>
            <w:hideMark/>
          </w:tcPr>
          <w:p w14:paraId="7BE8FA0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0.0346</w:t>
            </w:r>
          </w:p>
        </w:tc>
        <w:tc>
          <w:tcPr>
            <w:tcW w:w="380" w:type="pct"/>
            <w:tcBorders>
              <w:top w:val="nil"/>
              <w:left w:val="nil"/>
              <w:bottom w:val="single" w:sz="4" w:space="0" w:color="auto"/>
              <w:right w:val="single" w:sz="4" w:space="0" w:color="auto"/>
            </w:tcBorders>
            <w:noWrap/>
            <w:vAlign w:val="center"/>
            <w:hideMark/>
          </w:tcPr>
          <w:p w14:paraId="33CC55B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-0.0766</w:t>
            </w:r>
          </w:p>
        </w:tc>
      </w:tr>
      <w:tr w:rsidR="004F5C5F" w:rsidRPr="004F5C5F" w14:paraId="470D3FA3" w14:textId="77777777" w:rsidTr="004F5C5F">
        <w:trPr>
          <w:trHeight w:val="53"/>
        </w:trPr>
        <w:tc>
          <w:tcPr>
            <w:tcW w:w="383" w:type="pct"/>
            <w:tcBorders>
              <w:top w:val="nil"/>
              <w:left w:val="single" w:sz="4" w:space="0" w:color="auto"/>
              <w:bottom w:val="single" w:sz="4" w:space="0" w:color="auto"/>
              <w:right w:val="single" w:sz="4" w:space="0" w:color="auto"/>
            </w:tcBorders>
            <w:noWrap/>
            <w:vAlign w:val="bottom"/>
            <w:hideMark/>
          </w:tcPr>
          <w:p w14:paraId="5096A98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80" w:type="pct"/>
            <w:tcBorders>
              <w:top w:val="nil"/>
              <w:left w:val="nil"/>
              <w:bottom w:val="single" w:sz="4" w:space="0" w:color="auto"/>
              <w:right w:val="single" w:sz="4" w:space="0" w:color="auto"/>
            </w:tcBorders>
            <w:noWrap/>
            <w:vAlign w:val="center"/>
            <w:hideMark/>
          </w:tcPr>
          <w:p w14:paraId="3EF39E4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0.0225</w:t>
            </w:r>
          </w:p>
        </w:tc>
        <w:tc>
          <w:tcPr>
            <w:tcW w:w="380" w:type="pct"/>
            <w:tcBorders>
              <w:top w:val="nil"/>
              <w:left w:val="nil"/>
              <w:bottom w:val="single" w:sz="4" w:space="0" w:color="auto"/>
              <w:right w:val="single" w:sz="4" w:space="0" w:color="auto"/>
            </w:tcBorders>
            <w:noWrap/>
            <w:vAlign w:val="center"/>
            <w:hideMark/>
          </w:tcPr>
          <w:p w14:paraId="230AEC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0.0304</w:t>
            </w:r>
          </w:p>
        </w:tc>
        <w:tc>
          <w:tcPr>
            <w:tcW w:w="441" w:type="pct"/>
            <w:tcBorders>
              <w:top w:val="nil"/>
              <w:left w:val="nil"/>
              <w:bottom w:val="single" w:sz="4" w:space="0" w:color="auto"/>
              <w:right w:val="single" w:sz="4" w:space="0" w:color="auto"/>
            </w:tcBorders>
            <w:noWrap/>
            <w:vAlign w:val="center"/>
            <w:hideMark/>
          </w:tcPr>
          <w:p w14:paraId="75121AA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0.0169</w:t>
            </w:r>
          </w:p>
        </w:tc>
        <w:tc>
          <w:tcPr>
            <w:tcW w:w="380" w:type="pct"/>
            <w:tcBorders>
              <w:top w:val="nil"/>
              <w:left w:val="nil"/>
              <w:bottom w:val="single" w:sz="4" w:space="0" w:color="auto"/>
              <w:right w:val="single" w:sz="4" w:space="0" w:color="auto"/>
            </w:tcBorders>
            <w:noWrap/>
            <w:vAlign w:val="center"/>
            <w:hideMark/>
          </w:tcPr>
          <w:p w14:paraId="5296A43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0.0207</w:t>
            </w:r>
          </w:p>
        </w:tc>
        <w:tc>
          <w:tcPr>
            <w:tcW w:w="380" w:type="pct"/>
            <w:tcBorders>
              <w:top w:val="nil"/>
              <w:left w:val="nil"/>
              <w:bottom w:val="single" w:sz="4" w:space="0" w:color="auto"/>
              <w:right w:val="single" w:sz="4" w:space="0" w:color="auto"/>
            </w:tcBorders>
            <w:noWrap/>
            <w:vAlign w:val="center"/>
            <w:hideMark/>
          </w:tcPr>
          <w:p w14:paraId="782670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-0.0013</w:t>
            </w:r>
          </w:p>
        </w:tc>
        <w:tc>
          <w:tcPr>
            <w:tcW w:w="380" w:type="pct"/>
            <w:tcBorders>
              <w:top w:val="nil"/>
              <w:left w:val="nil"/>
              <w:bottom w:val="single" w:sz="4" w:space="0" w:color="auto"/>
              <w:right w:val="single" w:sz="4" w:space="0" w:color="auto"/>
            </w:tcBorders>
            <w:noWrap/>
            <w:vAlign w:val="center"/>
            <w:hideMark/>
          </w:tcPr>
          <w:p w14:paraId="75AA4F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w:t>
            </w:r>
          </w:p>
        </w:tc>
        <w:tc>
          <w:tcPr>
            <w:tcW w:w="380" w:type="pct"/>
            <w:tcBorders>
              <w:top w:val="nil"/>
              <w:left w:val="nil"/>
              <w:bottom w:val="single" w:sz="4" w:space="0" w:color="auto"/>
              <w:right w:val="single" w:sz="4" w:space="0" w:color="auto"/>
            </w:tcBorders>
            <w:noWrap/>
            <w:vAlign w:val="center"/>
            <w:hideMark/>
          </w:tcPr>
          <w:p w14:paraId="21C83D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0.0033</w:t>
            </w:r>
          </w:p>
        </w:tc>
        <w:tc>
          <w:tcPr>
            <w:tcW w:w="380" w:type="pct"/>
            <w:tcBorders>
              <w:top w:val="nil"/>
              <w:left w:val="nil"/>
              <w:bottom w:val="single" w:sz="4" w:space="0" w:color="auto"/>
              <w:right w:val="single" w:sz="4" w:space="0" w:color="auto"/>
            </w:tcBorders>
            <w:noWrap/>
            <w:vAlign w:val="center"/>
            <w:hideMark/>
          </w:tcPr>
          <w:p w14:paraId="19FD051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-0.0113</w:t>
            </w:r>
          </w:p>
        </w:tc>
        <w:tc>
          <w:tcPr>
            <w:tcW w:w="380" w:type="pct"/>
            <w:tcBorders>
              <w:top w:val="nil"/>
              <w:left w:val="nil"/>
              <w:bottom w:val="single" w:sz="4" w:space="0" w:color="auto"/>
              <w:right w:val="single" w:sz="4" w:space="0" w:color="auto"/>
            </w:tcBorders>
            <w:noWrap/>
            <w:vAlign w:val="center"/>
            <w:hideMark/>
          </w:tcPr>
          <w:p w14:paraId="1ABA1D1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-0.035</w:t>
            </w:r>
          </w:p>
        </w:tc>
        <w:tc>
          <w:tcPr>
            <w:tcW w:w="380" w:type="pct"/>
            <w:tcBorders>
              <w:top w:val="nil"/>
              <w:left w:val="nil"/>
              <w:bottom w:val="single" w:sz="4" w:space="0" w:color="auto"/>
              <w:right w:val="single" w:sz="4" w:space="0" w:color="auto"/>
            </w:tcBorders>
            <w:noWrap/>
            <w:vAlign w:val="center"/>
            <w:hideMark/>
          </w:tcPr>
          <w:p w14:paraId="70FA3F2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-0.0615</w:t>
            </w:r>
          </w:p>
        </w:tc>
        <w:tc>
          <w:tcPr>
            <w:tcW w:w="380" w:type="pct"/>
            <w:tcBorders>
              <w:top w:val="nil"/>
              <w:left w:val="nil"/>
              <w:bottom w:val="single" w:sz="4" w:space="0" w:color="auto"/>
              <w:right w:val="single" w:sz="4" w:space="0" w:color="auto"/>
            </w:tcBorders>
            <w:noWrap/>
            <w:vAlign w:val="center"/>
            <w:hideMark/>
          </w:tcPr>
          <w:p w14:paraId="4B56F3B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-0.0048</w:t>
            </w:r>
          </w:p>
        </w:tc>
        <w:tc>
          <w:tcPr>
            <w:tcW w:w="380" w:type="pct"/>
            <w:tcBorders>
              <w:top w:val="nil"/>
              <w:left w:val="nil"/>
              <w:bottom w:val="single" w:sz="4" w:space="0" w:color="auto"/>
              <w:right w:val="single" w:sz="4" w:space="0" w:color="auto"/>
            </w:tcBorders>
            <w:noWrap/>
            <w:vAlign w:val="center"/>
            <w:hideMark/>
          </w:tcPr>
          <w:p w14:paraId="61D1C2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r>
      <w:tr w:rsidR="004F5C5F" w:rsidRPr="004F5C5F" w14:paraId="6F09CC7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24F39C9"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80" w:type="pct"/>
            <w:tcBorders>
              <w:top w:val="nil"/>
              <w:left w:val="nil"/>
              <w:bottom w:val="single" w:sz="4" w:space="0" w:color="auto"/>
              <w:right w:val="single" w:sz="4" w:space="0" w:color="auto"/>
            </w:tcBorders>
            <w:noWrap/>
            <w:vAlign w:val="center"/>
            <w:hideMark/>
          </w:tcPr>
          <w:p w14:paraId="1468D19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w:t>
            </w:r>
          </w:p>
        </w:tc>
        <w:tc>
          <w:tcPr>
            <w:tcW w:w="380" w:type="pct"/>
            <w:tcBorders>
              <w:top w:val="nil"/>
              <w:left w:val="nil"/>
              <w:bottom w:val="single" w:sz="4" w:space="0" w:color="auto"/>
              <w:right w:val="single" w:sz="4" w:space="0" w:color="auto"/>
            </w:tcBorders>
            <w:noWrap/>
            <w:vAlign w:val="center"/>
            <w:hideMark/>
          </w:tcPr>
          <w:p w14:paraId="143DC4E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0.0305</w:t>
            </w:r>
          </w:p>
        </w:tc>
        <w:tc>
          <w:tcPr>
            <w:tcW w:w="441" w:type="pct"/>
            <w:tcBorders>
              <w:top w:val="nil"/>
              <w:left w:val="nil"/>
              <w:bottom w:val="single" w:sz="4" w:space="0" w:color="auto"/>
              <w:right w:val="single" w:sz="4" w:space="0" w:color="auto"/>
            </w:tcBorders>
            <w:noWrap/>
            <w:vAlign w:val="center"/>
            <w:hideMark/>
          </w:tcPr>
          <w:p w14:paraId="20B7C87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w:t>
            </w:r>
          </w:p>
        </w:tc>
        <w:tc>
          <w:tcPr>
            <w:tcW w:w="380" w:type="pct"/>
            <w:tcBorders>
              <w:top w:val="nil"/>
              <w:left w:val="nil"/>
              <w:bottom w:val="single" w:sz="4" w:space="0" w:color="auto"/>
              <w:right w:val="single" w:sz="4" w:space="0" w:color="auto"/>
            </w:tcBorders>
            <w:noWrap/>
            <w:vAlign w:val="center"/>
            <w:hideMark/>
          </w:tcPr>
          <w:p w14:paraId="4591F19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0.0205</w:t>
            </w:r>
          </w:p>
        </w:tc>
        <w:tc>
          <w:tcPr>
            <w:tcW w:w="380" w:type="pct"/>
            <w:tcBorders>
              <w:top w:val="nil"/>
              <w:left w:val="nil"/>
              <w:bottom w:val="single" w:sz="4" w:space="0" w:color="auto"/>
              <w:right w:val="single" w:sz="4" w:space="0" w:color="auto"/>
            </w:tcBorders>
            <w:noWrap/>
            <w:vAlign w:val="center"/>
            <w:hideMark/>
          </w:tcPr>
          <w:p w14:paraId="0AEF0E5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-0.0075</w:t>
            </w:r>
          </w:p>
        </w:tc>
        <w:tc>
          <w:tcPr>
            <w:tcW w:w="380" w:type="pct"/>
            <w:tcBorders>
              <w:top w:val="nil"/>
              <w:left w:val="nil"/>
              <w:bottom w:val="single" w:sz="4" w:space="0" w:color="auto"/>
              <w:right w:val="single" w:sz="4" w:space="0" w:color="auto"/>
            </w:tcBorders>
            <w:noWrap/>
            <w:vAlign w:val="center"/>
            <w:hideMark/>
          </w:tcPr>
          <w:p w14:paraId="1005240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0.1044</w:t>
            </w:r>
          </w:p>
        </w:tc>
        <w:tc>
          <w:tcPr>
            <w:tcW w:w="380" w:type="pct"/>
            <w:tcBorders>
              <w:top w:val="nil"/>
              <w:left w:val="nil"/>
              <w:bottom w:val="single" w:sz="4" w:space="0" w:color="auto"/>
              <w:right w:val="single" w:sz="4" w:space="0" w:color="auto"/>
            </w:tcBorders>
            <w:noWrap/>
            <w:vAlign w:val="center"/>
            <w:hideMark/>
          </w:tcPr>
          <w:p w14:paraId="3044CC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-0.0234</w:t>
            </w:r>
          </w:p>
        </w:tc>
        <w:tc>
          <w:tcPr>
            <w:tcW w:w="380" w:type="pct"/>
            <w:tcBorders>
              <w:top w:val="nil"/>
              <w:left w:val="nil"/>
              <w:bottom w:val="single" w:sz="4" w:space="0" w:color="auto"/>
              <w:right w:val="single" w:sz="4" w:space="0" w:color="auto"/>
            </w:tcBorders>
            <w:noWrap/>
            <w:vAlign w:val="center"/>
            <w:hideMark/>
          </w:tcPr>
          <w:p w14:paraId="5A6288C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0.0306</w:t>
            </w:r>
          </w:p>
        </w:tc>
        <w:tc>
          <w:tcPr>
            <w:tcW w:w="380" w:type="pct"/>
            <w:tcBorders>
              <w:top w:val="nil"/>
              <w:left w:val="nil"/>
              <w:bottom w:val="single" w:sz="4" w:space="0" w:color="auto"/>
              <w:right w:val="single" w:sz="4" w:space="0" w:color="auto"/>
            </w:tcBorders>
            <w:noWrap/>
            <w:vAlign w:val="center"/>
            <w:hideMark/>
          </w:tcPr>
          <w:p w14:paraId="1125E95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0.0369</w:t>
            </w:r>
          </w:p>
        </w:tc>
        <w:tc>
          <w:tcPr>
            <w:tcW w:w="380" w:type="pct"/>
            <w:tcBorders>
              <w:top w:val="nil"/>
              <w:left w:val="nil"/>
              <w:bottom w:val="single" w:sz="4" w:space="0" w:color="auto"/>
              <w:right w:val="single" w:sz="4" w:space="0" w:color="auto"/>
            </w:tcBorders>
            <w:noWrap/>
            <w:vAlign w:val="center"/>
            <w:hideMark/>
          </w:tcPr>
          <w:p w14:paraId="7675D7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0.0237</w:t>
            </w:r>
          </w:p>
        </w:tc>
        <w:tc>
          <w:tcPr>
            <w:tcW w:w="380" w:type="pct"/>
            <w:tcBorders>
              <w:top w:val="nil"/>
              <w:left w:val="nil"/>
              <w:bottom w:val="single" w:sz="4" w:space="0" w:color="auto"/>
              <w:right w:val="single" w:sz="4" w:space="0" w:color="auto"/>
            </w:tcBorders>
            <w:noWrap/>
            <w:vAlign w:val="center"/>
            <w:hideMark/>
          </w:tcPr>
          <w:p w14:paraId="21E7460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0.3022</w:t>
            </w:r>
          </w:p>
        </w:tc>
        <w:tc>
          <w:tcPr>
            <w:tcW w:w="380" w:type="pct"/>
            <w:tcBorders>
              <w:top w:val="nil"/>
              <w:left w:val="nil"/>
              <w:bottom w:val="single" w:sz="4" w:space="0" w:color="auto"/>
              <w:right w:val="single" w:sz="4" w:space="0" w:color="auto"/>
            </w:tcBorders>
            <w:noWrap/>
            <w:vAlign w:val="center"/>
            <w:hideMark/>
          </w:tcPr>
          <w:p w14:paraId="40754C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0.0496</w:t>
            </w:r>
          </w:p>
        </w:tc>
      </w:tr>
      <w:tr w:rsidR="004F5C5F" w:rsidRPr="004F5C5F" w14:paraId="0CE346D2"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5F728A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380" w:type="pct"/>
            <w:tcBorders>
              <w:top w:val="nil"/>
              <w:left w:val="nil"/>
              <w:bottom w:val="single" w:sz="4" w:space="0" w:color="auto"/>
              <w:right w:val="single" w:sz="4" w:space="0" w:color="auto"/>
            </w:tcBorders>
            <w:noWrap/>
            <w:vAlign w:val="center"/>
            <w:hideMark/>
          </w:tcPr>
          <w:p w14:paraId="55E0A7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-0.0155</w:t>
            </w:r>
          </w:p>
        </w:tc>
        <w:tc>
          <w:tcPr>
            <w:tcW w:w="380" w:type="pct"/>
            <w:tcBorders>
              <w:top w:val="nil"/>
              <w:left w:val="nil"/>
              <w:bottom w:val="single" w:sz="4" w:space="0" w:color="auto"/>
              <w:right w:val="single" w:sz="4" w:space="0" w:color="auto"/>
            </w:tcBorders>
            <w:noWrap/>
            <w:vAlign w:val="center"/>
            <w:hideMark/>
          </w:tcPr>
          <w:p w14:paraId="26942D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0.0187</w:t>
            </w:r>
          </w:p>
        </w:tc>
        <w:tc>
          <w:tcPr>
            <w:tcW w:w="441" w:type="pct"/>
            <w:tcBorders>
              <w:top w:val="nil"/>
              <w:left w:val="nil"/>
              <w:bottom w:val="single" w:sz="4" w:space="0" w:color="auto"/>
              <w:right w:val="single" w:sz="4" w:space="0" w:color="auto"/>
            </w:tcBorders>
            <w:noWrap/>
            <w:vAlign w:val="center"/>
            <w:hideMark/>
          </w:tcPr>
          <w:p w14:paraId="1DAA7EF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-0.029</w:t>
            </w:r>
          </w:p>
        </w:tc>
        <w:tc>
          <w:tcPr>
            <w:tcW w:w="380" w:type="pct"/>
            <w:tcBorders>
              <w:top w:val="nil"/>
              <w:left w:val="nil"/>
              <w:bottom w:val="single" w:sz="4" w:space="0" w:color="auto"/>
              <w:right w:val="single" w:sz="4" w:space="0" w:color="auto"/>
            </w:tcBorders>
            <w:noWrap/>
            <w:vAlign w:val="center"/>
            <w:hideMark/>
          </w:tcPr>
          <w:p w14:paraId="30D516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0.0693</w:t>
            </w:r>
          </w:p>
        </w:tc>
        <w:tc>
          <w:tcPr>
            <w:tcW w:w="380" w:type="pct"/>
            <w:tcBorders>
              <w:top w:val="nil"/>
              <w:left w:val="nil"/>
              <w:bottom w:val="single" w:sz="4" w:space="0" w:color="auto"/>
              <w:right w:val="single" w:sz="4" w:space="0" w:color="auto"/>
            </w:tcBorders>
            <w:noWrap/>
            <w:vAlign w:val="center"/>
            <w:hideMark/>
          </w:tcPr>
          <w:p w14:paraId="79C67D7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0.0165</w:t>
            </w:r>
          </w:p>
        </w:tc>
        <w:tc>
          <w:tcPr>
            <w:tcW w:w="380" w:type="pct"/>
            <w:tcBorders>
              <w:top w:val="nil"/>
              <w:left w:val="nil"/>
              <w:bottom w:val="single" w:sz="4" w:space="0" w:color="auto"/>
              <w:right w:val="single" w:sz="4" w:space="0" w:color="auto"/>
            </w:tcBorders>
            <w:noWrap/>
            <w:vAlign w:val="center"/>
            <w:hideMark/>
          </w:tcPr>
          <w:p w14:paraId="4EC9109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-0.0746</w:t>
            </w:r>
          </w:p>
        </w:tc>
        <w:tc>
          <w:tcPr>
            <w:tcW w:w="380" w:type="pct"/>
            <w:tcBorders>
              <w:top w:val="nil"/>
              <w:left w:val="nil"/>
              <w:bottom w:val="single" w:sz="4" w:space="0" w:color="auto"/>
              <w:right w:val="single" w:sz="4" w:space="0" w:color="auto"/>
            </w:tcBorders>
            <w:noWrap/>
            <w:vAlign w:val="center"/>
            <w:hideMark/>
          </w:tcPr>
          <w:p w14:paraId="128EEF3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0.0326</w:t>
            </w:r>
          </w:p>
        </w:tc>
        <w:tc>
          <w:tcPr>
            <w:tcW w:w="380" w:type="pct"/>
            <w:tcBorders>
              <w:top w:val="nil"/>
              <w:left w:val="nil"/>
              <w:bottom w:val="single" w:sz="4" w:space="0" w:color="auto"/>
              <w:right w:val="single" w:sz="4" w:space="0" w:color="auto"/>
            </w:tcBorders>
            <w:noWrap/>
            <w:vAlign w:val="center"/>
            <w:hideMark/>
          </w:tcPr>
          <w:p w14:paraId="107CC45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w:t>
            </w:r>
          </w:p>
        </w:tc>
        <w:tc>
          <w:tcPr>
            <w:tcW w:w="380" w:type="pct"/>
            <w:tcBorders>
              <w:top w:val="nil"/>
              <w:left w:val="nil"/>
              <w:bottom w:val="single" w:sz="4" w:space="0" w:color="auto"/>
              <w:right w:val="single" w:sz="4" w:space="0" w:color="auto"/>
            </w:tcBorders>
            <w:noWrap/>
            <w:vAlign w:val="center"/>
            <w:hideMark/>
          </w:tcPr>
          <w:p w14:paraId="1D84F48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-0.0667</w:t>
            </w:r>
          </w:p>
        </w:tc>
        <w:tc>
          <w:tcPr>
            <w:tcW w:w="380" w:type="pct"/>
            <w:tcBorders>
              <w:top w:val="nil"/>
              <w:left w:val="nil"/>
              <w:bottom w:val="single" w:sz="4" w:space="0" w:color="auto"/>
              <w:right w:val="single" w:sz="4" w:space="0" w:color="auto"/>
            </w:tcBorders>
            <w:noWrap/>
            <w:vAlign w:val="center"/>
            <w:hideMark/>
          </w:tcPr>
          <w:p w14:paraId="10A5BE5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-0.0224</w:t>
            </w:r>
          </w:p>
        </w:tc>
        <w:tc>
          <w:tcPr>
            <w:tcW w:w="380" w:type="pct"/>
            <w:tcBorders>
              <w:top w:val="nil"/>
              <w:left w:val="nil"/>
              <w:bottom w:val="single" w:sz="4" w:space="0" w:color="auto"/>
              <w:right w:val="single" w:sz="4" w:space="0" w:color="auto"/>
            </w:tcBorders>
            <w:noWrap/>
            <w:vAlign w:val="center"/>
            <w:hideMark/>
          </w:tcPr>
          <w:p w14:paraId="41845E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0.0405</w:t>
            </w:r>
          </w:p>
        </w:tc>
        <w:tc>
          <w:tcPr>
            <w:tcW w:w="380" w:type="pct"/>
            <w:tcBorders>
              <w:top w:val="nil"/>
              <w:left w:val="nil"/>
              <w:bottom w:val="single" w:sz="4" w:space="0" w:color="auto"/>
              <w:right w:val="single" w:sz="4" w:space="0" w:color="auto"/>
            </w:tcBorders>
            <w:noWrap/>
            <w:vAlign w:val="center"/>
            <w:hideMark/>
          </w:tcPr>
          <w:p w14:paraId="0E23C25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0.2472</w:t>
            </w:r>
          </w:p>
        </w:tc>
      </w:tr>
    </w:tbl>
    <w:p w14:paraId="31831360" w14:textId="77777777" w:rsidR="004F5C5F" w:rsidRPr="004F5C5F" w:rsidRDefault="00A902A4" w:rsidP="004F5C5F">
      <w:pPr>
        <w:rPr>
          <w:rFonts w:ascii="Times New Roman" w:hAnsi="Times New Roman" w:cs="Times New Roman"/>
          <w:b/>
          <w:bCs/>
          <w:color w:val="000000" w:themeColor="text1"/>
        </w:rPr>
      </w:pPr>
      <w:r w:rsidRPr="004F5C5F">
        <w:rPr>
          <w:rFonts w:ascii="Times New Roman" w:hAnsi="Times New Roman" w:cs="Times New Roman"/>
          <w:b/>
          <w:bCs/>
          <w:color w:val="000000" w:themeColor="text1"/>
        </w:rPr>
        <w:t>RESIDUAL EFFECT = 0.2323</w:t>
      </w:r>
    </w:p>
    <w:p w14:paraId="02C87966" w14:textId="3F4ABEB6" w:rsidR="00A902A4" w:rsidRPr="004F5C5F" w:rsidRDefault="00E010AD" w:rsidP="004F5C5F">
      <w:pPr>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lang w:val="en-IN"/>
        </w:rPr>
        <w:t xml:space="preserve">Table </w:t>
      </w:r>
      <w:r w:rsidRPr="004F5C5F">
        <w:rPr>
          <w:rFonts w:ascii="Times New Roman" w:hAnsi="Times New Roman" w:cs="Times New Roman"/>
          <w:b/>
          <w:bCs/>
          <w:color w:val="000000" w:themeColor="text1"/>
        </w:rPr>
        <w:t>5</w:t>
      </w:r>
      <w:r w:rsidR="00A902A4" w:rsidRPr="004F5C5F">
        <w:rPr>
          <w:rFonts w:ascii="Times New Roman" w:hAnsi="Times New Roman" w:cs="Times New Roman"/>
          <w:b/>
          <w:bCs/>
          <w:color w:val="000000" w:themeColor="text1"/>
        </w:rPr>
        <w:t>.</w:t>
      </w:r>
      <w:r w:rsidR="00A902A4" w:rsidRPr="004F5C5F">
        <w:rPr>
          <w:rFonts w:ascii="Times New Roman" w:hAnsi="Times New Roman" w:cs="Times New Roman"/>
          <w:b/>
          <w:bCs/>
          <w:color w:val="000000" w:themeColor="text1"/>
          <w:lang w:val="en-IN"/>
        </w:rPr>
        <w:t xml:space="preserve"> Phenotypic direct (diagonal bold) and indirect path coefficient between 12 characters in Indian mustard</w:t>
      </w:r>
    </w:p>
    <w:tbl>
      <w:tblPr>
        <w:tblW w:w="5000" w:type="pct"/>
        <w:tblLook w:val="04A0" w:firstRow="1" w:lastRow="0" w:firstColumn="1" w:lastColumn="0" w:noHBand="0" w:noVBand="1"/>
      </w:tblPr>
      <w:tblGrid>
        <w:gridCol w:w="716"/>
        <w:gridCol w:w="710"/>
        <w:gridCol w:w="710"/>
        <w:gridCol w:w="824"/>
        <w:gridCol w:w="710"/>
        <w:gridCol w:w="710"/>
        <w:gridCol w:w="710"/>
        <w:gridCol w:w="710"/>
        <w:gridCol w:w="710"/>
        <w:gridCol w:w="710"/>
        <w:gridCol w:w="710"/>
        <w:gridCol w:w="710"/>
        <w:gridCol w:w="710"/>
      </w:tblGrid>
      <w:tr w:rsidR="004F5C5F" w:rsidRPr="004F5C5F" w14:paraId="1D3C4BD4" w14:textId="77777777" w:rsidTr="004F5C5F">
        <w:trPr>
          <w:trHeight w:val="166"/>
        </w:trPr>
        <w:tc>
          <w:tcPr>
            <w:tcW w:w="397" w:type="pct"/>
            <w:tcBorders>
              <w:top w:val="single" w:sz="4" w:space="0" w:color="auto"/>
              <w:left w:val="single" w:sz="4" w:space="0" w:color="auto"/>
              <w:bottom w:val="single" w:sz="4" w:space="0" w:color="auto"/>
              <w:right w:val="single" w:sz="4" w:space="0" w:color="auto"/>
            </w:tcBorders>
            <w:noWrap/>
            <w:vAlign w:val="bottom"/>
            <w:hideMark/>
          </w:tcPr>
          <w:p w14:paraId="5FE5E2D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Trait</w:t>
            </w:r>
          </w:p>
        </w:tc>
        <w:tc>
          <w:tcPr>
            <w:tcW w:w="376" w:type="pct"/>
            <w:tcBorders>
              <w:top w:val="single" w:sz="4" w:space="0" w:color="auto"/>
              <w:left w:val="nil"/>
              <w:bottom w:val="single" w:sz="4" w:space="0" w:color="auto"/>
              <w:right w:val="single" w:sz="4" w:space="0" w:color="auto"/>
            </w:tcBorders>
            <w:noWrap/>
            <w:vAlign w:val="bottom"/>
            <w:hideMark/>
          </w:tcPr>
          <w:p w14:paraId="113C596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88" w:type="pct"/>
            <w:tcBorders>
              <w:top w:val="single" w:sz="4" w:space="0" w:color="auto"/>
              <w:left w:val="nil"/>
              <w:bottom w:val="single" w:sz="4" w:space="0" w:color="auto"/>
              <w:right w:val="single" w:sz="4" w:space="0" w:color="auto"/>
            </w:tcBorders>
            <w:noWrap/>
            <w:vAlign w:val="bottom"/>
            <w:hideMark/>
          </w:tcPr>
          <w:p w14:paraId="533F9D1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460" w:type="pct"/>
            <w:tcBorders>
              <w:top w:val="single" w:sz="4" w:space="0" w:color="auto"/>
              <w:left w:val="nil"/>
              <w:bottom w:val="single" w:sz="4" w:space="0" w:color="auto"/>
              <w:right w:val="single" w:sz="4" w:space="0" w:color="auto"/>
            </w:tcBorders>
            <w:noWrap/>
            <w:vAlign w:val="bottom"/>
            <w:hideMark/>
          </w:tcPr>
          <w:p w14:paraId="4A7A43D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76" w:type="pct"/>
            <w:tcBorders>
              <w:top w:val="single" w:sz="4" w:space="0" w:color="auto"/>
              <w:left w:val="nil"/>
              <w:bottom w:val="single" w:sz="4" w:space="0" w:color="auto"/>
              <w:right w:val="single" w:sz="4" w:space="0" w:color="auto"/>
            </w:tcBorders>
            <w:noWrap/>
            <w:vAlign w:val="bottom"/>
            <w:hideMark/>
          </w:tcPr>
          <w:p w14:paraId="4F884ED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76" w:type="pct"/>
            <w:tcBorders>
              <w:top w:val="single" w:sz="4" w:space="0" w:color="auto"/>
              <w:left w:val="nil"/>
              <w:bottom w:val="single" w:sz="4" w:space="0" w:color="auto"/>
              <w:right w:val="single" w:sz="4" w:space="0" w:color="auto"/>
            </w:tcBorders>
            <w:noWrap/>
            <w:vAlign w:val="bottom"/>
            <w:hideMark/>
          </w:tcPr>
          <w:p w14:paraId="3B45648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76" w:type="pct"/>
            <w:tcBorders>
              <w:top w:val="single" w:sz="4" w:space="0" w:color="auto"/>
              <w:left w:val="nil"/>
              <w:bottom w:val="single" w:sz="4" w:space="0" w:color="auto"/>
              <w:right w:val="single" w:sz="4" w:space="0" w:color="auto"/>
            </w:tcBorders>
            <w:noWrap/>
            <w:vAlign w:val="bottom"/>
            <w:hideMark/>
          </w:tcPr>
          <w:p w14:paraId="702D4688"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76" w:type="pct"/>
            <w:tcBorders>
              <w:top w:val="single" w:sz="4" w:space="0" w:color="auto"/>
              <w:left w:val="nil"/>
              <w:bottom w:val="single" w:sz="4" w:space="0" w:color="auto"/>
              <w:right w:val="single" w:sz="4" w:space="0" w:color="auto"/>
            </w:tcBorders>
            <w:noWrap/>
            <w:vAlign w:val="bottom"/>
            <w:hideMark/>
          </w:tcPr>
          <w:p w14:paraId="13F7CCE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76" w:type="pct"/>
            <w:tcBorders>
              <w:top w:val="single" w:sz="4" w:space="0" w:color="auto"/>
              <w:left w:val="nil"/>
              <w:bottom w:val="single" w:sz="4" w:space="0" w:color="auto"/>
              <w:right w:val="single" w:sz="4" w:space="0" w:color="auto"/>
            </w:tcBorders>
            <w:noWrap/>
            <w:vAlign w:val="bottom"/>
            <w:hideMark/>
          </w:tcPr>
          <w:p w14:paraId="247CEA1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76" w:type="pct"/>
            <w:tcBorders>
              <w:top w:val="single" w:sz="4" w:space="0" w:color="auto"/>
              <w:left w:val="nil"/>
              <w:bottom w:val="single" w:sz="4" w:space="0" w:color="auto"/>
              <w:right w:val="single" w:sz="4" w:space="0" w:color="auto"/>
            </w:tcBorders>
            <w:noWrap/>
            <w:vAlign w:val="bottom"/>
            <w:hideMark/>
          </w:tcPr>
          <w:p w14:paraId="672CB62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76" w:type="pct"/>
            <w:tcBorders>
              <w:top w:val="single" w:sz="4" w:space="0" w:color="auto"/>
              <w:left w:val="nil"/>
              <w:bottom w:val="single" w:sz="4" w:space="0" w:color="auto"/>
              <w:right w:val="single" w:sz="4" w:space="0" w:color="auto"/>
            </w:tcBorders>
            <w:noWrap/>
            <w:vAlign w:val="bottom"/>
            <w:hideMark/>
          </w:tcPr>
          <w:p w14:paraId="39554C3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74" w:type="pct"/>
            <w:tcBorders>
              <w:top w:val="single" w:sz="4" w:space="0" w:color="auto"/>
              <w:left w:val="nil"/>
              <w:bottom w:val="single" w:sz="4" w:space="0" w:color="auto"/>
              <w:right w:val="single" w:sz="4" w:space="0" w:color="auto"/>
            </w:tcBorders>
            <w:noWrap/>
            <w:vAlign w:val="bottom"/>
            <w:hideMark/>
          </w:tcPr>
          <w:p w14:paraId="185A97F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76" w:type="pct"/>
            <w:tcBorders>
              <w:top w:val="single" w:sz="4" w:space="0" w:color="auto"/>
              <w:left w:val="nil"/>
              <w:bottom w:val="single" w:sz="4" w:space="0" w:color="auto"/>
              <w:right w:val="single" w:sz="4" w:space="0" w:color="auto"/>
            </w:tcBorders>
            <w:noWrap/>
            <w:vAlign w:val="bottom"/>
            <w:hideMark/>
          </w:tcPr>
          <w:p w14:paraId="6685272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r>
      <w:tr w:rsidR="004F5C5F" w:rsidRPr="004F5C5F" w14:paraId="401A816C"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D35C82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76" w:type="pct"/>
            <w:tcBorders>
              <w:top w:val="nil"/>
              <w:left w:val="nil"/>
              <w:bottom w:val="single" w:sz="4" w:space="0" w:color="auto"/>
              <w:right w:val="single" w:sz="4" w:space="0" w:color="auto"/>
            </w:tcBorders>
            <w:noWrap/>
            <w:vAlign w:val="center"/>
            <w:hideMark/>
          </w:tcPr>
          <w:p w14:paraId="034B51B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-0.1779</w:t>
            </w:r>
          </w:p>
        </w:tc>
        <w:tc>
          <w:tcPr>
            <w:tcW w:w="388" w:type="pct"/>
            <w:tcBorders>
              <w:top w:val="nil"/>
              <w:left w:val="nil"/>
              <w:bottom w:val="single" w:sz="4" w:space="0" w:color="auto"/>
              <w:right w:val="single" w:sz="4" w:space="0" w:color="auto"/>
            </w:tcBorders>
            <w:noWrap/>
            <w:vAlign w:val="center"/>
            <w:hideMark/>
          </w:tcPr>
          <w:p w14:paraId="7B8B788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-0.0936</w:t>
            </w:r>
          </w:p>
        </w:tc>
        <w:tc>
          <w:tcPr>
            <w:tcW w:w="460" w:type="pct"/>
            <w:tcBorders>
              <w:top w:val="nil"/>
              <w:left w:val="nil"/>
              <w:bottom w:val="single" w:sz="4" w:space="0" w:color="auto"/>
              <w:right w:val="single" w:sz="4" w:space="0" w:color="auto"/>
            </w:tcBorders>
            <w:noWrap/>
            <w:vAlign w:val="center"/>
            <w:hideMark/>
          </w:tcPr>
          <w:p w14:paraId="309BCE1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-0.0636</w:t>
            </w:r>
          </w:p>
        </w:tc>
        <w:tc>
          <w:tcPr>
            <w:tcW w:w="376" w:type="pct"/>
            <w:tcBorders>
              <w:top w:val="nil"/>
              <w:left w:val="nil"/>
              <w:bottom w:val="single" w:sz="4" w:space="0" w:color="auto"/>
              <w:right w:val="single" w:sz="4" w:space="0" w:color="auto"/>
            </w:tcBorders>
            <w:noWrap/>
            <w:vAlign w:val="center"/>
            <w:hideMark/>
          </w:tcPr>
          <w:p w14:paraId="643DA98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0.0347</w:t>
            </w:r>
          </w:p>
        </w:tc>
        <w:tc>
          <w:tcPr>
            <w:tcW w:w="376" w:type="pct"/>
            <w:tcBorders>
              <w:top w:val="nil"/>
              <w:left w:val="nil"/>
              <w:bottom w:val="single" w:sz="4" w:space="0" w:color="auto"/>
              <w:right w:val="single" w:sz="4" w:space="0" w:color="auto"/>
            </w:tcBorders>
            <w:noWrap/>
            <w:vAlign w:val="center"/>
            <w:hideMark/>
          </w:tcPr>
          <w:p w14:paraId="2C9EBA0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0.0844</w:t>
            </w:r>
          </w:p>
        </w:tc>
        <w:tc>
          <w:tcPr>
            <w:tcW w:w="376" w:type="pct"/>
            <w:tcBorders>
              <w:top w:val="nil"/>
              <w:left w:val="nil"/>
              <w:bottom w:val="single" w:sz="4" w:space="0" w:color="auto"/>
              <w:right w:val="single" w:sz="4" w:space="0" w:color="auto"/>
            </w:tcBorders>
            <w:noWrap/>
            <w:vAlign w:val="center"/>
            <w:hideMark/>
          </w:tcPr>
          <w:p w14:paraId="60545C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0.0227</w:t>
            </w:r>
          </w:p>
        </w:tc>
        <w:tc>
          <w:tcPr>
            <w:tcW w:w="376" w:type="pct"/>
            <w:tcBorders>
              <w:top w:val="nil"/>
              <w:left w:val="nil"/>
              <w:bottom w:val="single" w:sz="4" w:space="0" w:color="auto"/>
              <w:right w:val="single" w:sz="4" w:space="0" w:color="auto"/>
            </w:tcBorders>
            <w:noWrap/>
            <w:vAlign w:val="center"/>
            <w:hideMark/>
          </w:tcPr>
          <w:p w14:paraId="1F60902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-0.0053</w:t>
            </w:r>
          </w:p>
        </w:tc>
        <w:tc>
          <w:tcPr>
            <w:tcW w:w="376" w:type="pct"/>
            <w:tcBorders>
              <w:top w:val="nil"/>
              <w:left w:val="nil"/>
              <w:bottom w:val="single" w:sz="4" w:space="0" w:color="auto"/>
              <w:right w:val="single" w:sz="4" w:space="0" w:color="auto"/>
            </w:tcBorders>
            <w:noWrap/>
            <w:vAlign w:val="center"/>
            <w:hideMark/>
          </w:tcPr>
          <w:p w14:paraId="5685DF6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0.0373</w:t>
            </w:r>
          </w:p>
        </w:tc>
        <w:tc>
          <w:tcPr>
            <w:tcW w:w="376" w:type="pct"/>
            <w:tcBorders>
              <w:top w:val="nil"/>
              <w:left w:val="nil"/>
              <w:bottom w:val="single" w:sz="4" w:space="0" w:color="auto"/>
              <w:right w:val="single" w:sz="4" w:space="0" w:color="auto"/>
            </w:tcBorders>
            <w:noWrap/>
            <w:vAlign w:val="center"/>
            <w:hideMark/>
          </w:tcPr>
          <w:p w14:paraId="68D98D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0.0829</w:t>
            </w:r>
          </w:p>
        </w:tc>
        <w:tc>
          <w:tcPr>
            <w:tcW w:w="376" w:type="pct"/>
            <w:tcBorders>
              <w:top w:val="nil"/>
              <w:left w:val="nil"/>
              <w:bottom w:val="single" w:sz="4" w:space="0" w:color="auto"/>
              <w:right w:val="single" w:sz="4" w:space="0" w:color="auto"/>
            </w:tcBorders>
            <w:noWrap/>
            <w:vAlign w:val="center"/>
            <w:hideMark/>
          </w:tcPr>
          <w:p w14:paraId="7D26867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0.0602</w:t>
            </w:r>
          </w:p>
        </w:tc>
        <w:tc>
          <w:tcPr>
            <w:tcW w:w="374" w:type="pct"/>
            <w:tcBorders>
              <w:top w:val="nil"/>
              <w:left w:val="nil"/>
              <w:bottom w:val="single" w:sz="4" w:space="0" w:color="auto"/>
              <w:right w:val="single" w:sz="4" w:space="0" w:color="auto"/>
            </w:tcBorders>
            <w:noWrap/>
            <w:vAlign w:val="center"/>
            <w:hideMark/>
          </w:tcPr>
          <w:p w14:paraId="4A00E35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-0.0064</w:t>
            </w:r>
          </w:p>
        </w:tc>
        <w:tc>
          <w:tcPr>
            <w:tcW w:w="376" w:type="pct"/>
            <w:tcBorders>
              <w:top w:val="nil"/>
              <w:left w:val="nil"/>
              <w:bottom w:val="single" w:sz="4" w:space="0" w:color="auto"/>
              <w:right w:val="single" w:sz="4" w:space="0" w:color="auto"/>
            </w:tcBorders>
            <w:noWrap/>
            <w:vAlign w:val="center"/>
            <w:hideMark/>
          </w:tcPr>
          <w:p w14:paraId="1F1D3F8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0.0079</w:t>
            </w:r>
          </w:p>
        </w:tc>
      </w:tr>
      <w:tr w:rsidR="004F5C5F" w:rsidRPr="004F5C5F" w14:paraId="574861FD" w14:textId="77777777" w:rsidTr="004F5C5F">
        <w:trPr>
          <w:trHeight w:val="57"/>
        </w:trPr>
        <w:tc>
          <w:tcPr>
            <w:tcW w:w="397" w:type="pct"/>
            <w:tcBorders>
              <w:top w:val="nil"/>
              <w:left w:val="single" w:sz="4" w:space="0" w:color="auto"/>
              <w:bottom w:val="single" w:sz="4" w:space="0" w:color="auto"/>
              <w:right w:val="single" w:sz="4" w:space="0" w:color="auto"/>
            </w:tcBorders>
            <w:noWrap/>
            <w:vAlign w:val="bottom"/>
            <w:hideMark/>
          </w:tcPr>
          <w:p w14:paraId="53E3D73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376" w:type="pct"/>
            <w:tcBorders>
              <w:top w:val="nil"/>
              <w:left w:val="nil"/>
              <w:bottom w:val="single" w:sz="4" w:space="0" w:color="auto"/>
              <w:right w:val="single" w:sz="4" w:space="0" w:color="auto"/>
            </w:tcBorders>
            <w:noWrap/>
            <w:vAlign w:val="center"/>
            <w:hideMark/>
          </w:tcPr>
          <w:p w14:paraId="66C5122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0.1089</w:t>
            </w:r>
          </w:p>
        </w:tc>
        <w:tc>
          <w:tcPr>
            <w:tcW w:w="388" w:type="pct"/>
            <w:tcBorders>
              <w:top w:val="nil"/>
              <w:left w:val="nil"/>
              <w:bottom w:val="single" w:sz="4" w:space="0" w:color="auto"/>
              <w:right w:val="single" w:sz="4" w:space="0" w:color="auto"/>
            </w:tcBorders>
            <w:noWrap/>
            <w:vAlign w:val="center"/>
            <w:hideMark/>
          </w:tcPr>
          <w:p w14:paraId="3157527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0.207</w:t>
            </w:r>
          </w:p>
        </w:tc>
        <w:tc>
          <w:tcPr>
            <w:tcW w:w="460" w:type="pct"/>
            <w:tcBorders>
              <w:top w:val="nil"/>
              <w:left w:val="nil"/>
              <w:bottom w:val="single" w:sz="4" w:space="0" w:color="auto"/>
              <w:right w:val="single" w:sz="4" w:space="0" w:color="auto"/>
            </w:tcBorders>
            <w:noWrap/>
            <w:vAlign w:val="center"/>
            <w:hideMark/>
          </w:tcPr>
          <w:p w14:paraId="7E0289D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0.0283</w:t>
            </w:r>
          </w:p>
        </w:tc>
        <w:tc>
          <w:tcPr>
            <w:tcW w:w="376" w:type="pct"/>
            <w:tcBorders>
              <w:top w:val="nil"/>
              <w:left w:val="nil"/>
              <w:bottom w:val="single" w:sz="4" w:space="0" w:color="auto"/>
              <w:right w:val="single" w:sz="4" w:space="0" w:color="auto"/>
            </w:tcBorders>
            <w:noWrap/>
            <w:vAlign w:val="center"/>
            <w:hideMark/>
          </w:tcPr>
          <w:p w14:paraId="426E36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-0.0327</w:t>
            </w:r>
          </w:p>
        </w:tc>
        <w:tc>
          <w:tcPr>
            <w:tcW w:w="376" w:type="pct"/>
            <w:tcBorders>
              <w:top w:val="nil"/>
              <w:left w:val="nil"/>
              <w:bottom w:val="single" w:sz="4" w:space="0" w:color="auto"/>
              <w:right w:val="single" w:sz="4" w:space="0" w:color="auto"/>
            </w:tcBorders>
            <w:noWrap/>
            <w:vAlign w:val="center"/>
            <w:hideMark/>
          </w:tcPr>
          <w:p w14:paraId="1920293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-0.0789</w:t>
            </w:r>
          </w:p>
        </w:tc>
        <w:tc>
          <w:tcPr>
            <w:tcW w:w="376" w:type="pct"/>
            <w:tcBorders>
              <w:top w:val="nil"/>
              <w:left w:val="nil"/>
              <w:bottom w:val="single" w:sz="4" w:space="0" w:color="auto"/>
              <w:right w:val="single" w:sz="4" w:space="0" w:color="auto"/>
            </w:tcBorders>
            <w:noWrap/>
            <w:vAlign w:val="center"/>
            <w:hideMark/>
          </w:tcPr>
          <w:p w14:paraId="01D9316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-0.0692</w:t>
            </w:r>
          </w:p>
        </w:tc>
        <w:tc>
          <w:tcPr>
            <w:tcW w:w="376" w:type="pct"/>
            <w:tcBorders>
              <w:top w:val="nil"/>
              <w:left w:val="nil"/>
              <w:bottom w:val="single" w:sz="4" w:space="0" w:color="auto"/>
              <w:right w:val="single" w:sz="4" w:space="0" w:color="auto"/>
            </w:tcBorders>
            <w:noWrap/>
            <w:vAlign w:val="center"/>
            <w:hideMark/>
          </w:tcPr>
          <w:p w14:paraId="0448951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0.0066</w:t>
            </w:r>
          </w:p>
        </w:tc>
        <w:tc>
          <w:tcPr>
            <w:tcW w:w="376" w:type="pct"/>
            <w:tcBorders>
              <w:top w:val="nil"/>
              <w:left w:val="nil"/>
              <w:bottom w:val="single" w:sz="4" w:space="0" w:color="auto"/>
              <w:right w:val="single" w:sz="4" w:space="0" w:color="auto"/>
            </w:tcBorders>
            <w:noWrap/>
            <w:vAlign w:val="center"/>
            <w:hideMark/>
          </w:tcPr>
          <w:p w14:paraId="6F8C129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-0.1043</w:t>
            </w:r>
          </w:p>
        </w:tc>
        <w:tc>
          <w:tcPr>
            <w:tcW w:w="376" w:type="pct"/>
            <w:tcBorders>
              <w:top w:val="nil"/>
              <w:left w:val="nil"/>
              <w:bottom w:val="single" w:sz="4" w:space="0" w:color="auto"/>
              <w:right w:val="single" w:sz="4" w:space="0" w:color="auto"/>
            </w:tcBorders>
            <w:noWrap/>
            <w:vAlign w:val="center"/>
            <w:hideMark/>
          </w:tcPr>
          <w:p w14:paraId="6BB2BC2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-0.077</w:t>
            </w:r>
          </w:p>
        </w:tc>
        <w:tc>
          <w:tcPr>
            <w:tcW w:w="376" w:type="pct"/>
            <w:tcBorders>
              <w:top w:val="nil"/>
              <w:left w:val="nil"/>
              <w:bottom w:val="single" w:sz="4" w:space="0" w:color="auto"/>
              <w:right w:val="single" w:sz="4" w:space="0" w:color="auto"/>
            </w:tcBorders>
            <w:noWrap/>
            <w:vAlign w:val="center"/>
            <w:hideMark/>
          </w:tcPr>
          <w:p w14:paraId="42EA39C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-0.0752</w:t>
            </w:r>
          </w:p>
        </w:tc>
        <w:tc>
          <w:tcPr>
            <w:tcW w:w="374" w:type="pct"/>
            <w:tcBorders>
              <w:top w:val="nil"/>
              <w:left w:val="nil"/>
              <w:bottom w:val="single" w:sz="4" w:space="0" w:color="auto"/>
              <w:right w:val="single" w:sz="4" w:space="0" w:color="auto"/>
            </w:tcBorders>
            <w:noWrap/>
            <w:vAlign w:val="center"/>
            <w:hideMark/>
          </w:tcPr>
          <w:p w14:paraId="2EB6837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0.0121</w:t>
            </w:r>
          </w:p>
        </w:tc>
        <w:tc>
          <w:tcPr>
            <w:tcW w:w="376" w:type="pct"/>
            <w:tcBorders>
              <w:top w:val="nil"/>
              <w:left w:val="nil"/>
              <w:bottom w:val="single" w:sz="4" w:space="0" w:color="auto"/>
              <w:right w:val="single" w:sz="4" w:space="0" w:color="auto"/>
            </w:tcBorders>
            <w:noWrap/>
            <w:vAlign w:val="center"/>
            <w:hideMark/>
          </w:tcPr>
          <w:p w14:paraId="2ADF659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0.0148</w:t>
            </w:r>
          </w:p>
        </w:tc>
      </w:tr>
      <w:tr w:rsidR="004F5C5F" w:rsidRPr="004F5C5F" w14:paraId="6801F2C2"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0EE3F97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76" w:type="pct"/>
            <w:tcBorders>
              <w:top w:val="nil"/>
              <w:left w:val="nil"/>
              <w:bottom w:val="single" w:sz="4" w:space="0" w:color="auto"/>
              <w:right w:val="single" w:sz="4" w:space="0" w:color="auto"/>
            </w:tcBorders>
            <w:noWrap/>
            <w:vAlign w:val="center"/>
            <w:hideMark/>
          </w:tcPr>
          <w:p w14:paraId="5AE6C3F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-0.032</w:t>
            </w:r>
          </w:p>
        </w:tc>
        <w:tc>
          <w:tcPr>
            <w:tcW w:w="388" w:type="pct"/>
            <w:tcBorders>
              <w:top w:val="nil"/>
              <w:left w:val="nil"/>
              <w:bottom w:val="single" w:sz="4" w:space="0" w:color="auto"/>
              <w:right w:val="single" w:sz="4" w:space="0" w:color="auto"/>
            </w:tcBorders>
            <w:noWrap/>
            <w:vAlign w:val="center"/>
            <w:hideMark/>
          </w:tcPr>
          <w:p w14:paraId="61F8C43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-0.0122</w:t>
            </w:r>
          </w:p>
        </w:tc>
        <w:tc>
          <w:tcPr>
            <w:tcW w:w="460" w:type="pct"/>
            <w:tcBorders>
              <w:top w:val="nil"/>
              <w:left w:val="nil"/>
              <w:bottom w:val="single" w:sz="4" w:space="0" w:color="auto"/>
              <w:right w:val="single" w:sz="4" w:space="0" w:color="auto"/>
            </w:tcBorders>
            <w:noWrap/>
            <w:vAlign w:val="center"/>
            <w:hideMark/>
          </w:tcPr>
          <w:p w14:paraId="1F8CDBA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-0.0894</w:t>
            </w:r>
          </w:p>
        </w:tc>
        <w:tc>
          <w:tcPr>
            <w:tcW w:w="376" w:type="pct"/>
            <w:tcBorders>
              <w:top w:val="nil"/>
              <w:left w:val="nil"/>
              <w:bottom w:val="single" w:sz="4" w:space="0" w:color="auto"/>
              <w:right w:val="single" w:sz="4" w:space="0" w:color="auto"/>
            </w:tcBorders>
            <w:noWrap/>
            <w:vAlign w:val="center"/>
            <w:hideMark/>
          </w:tcPr>
          <w:p w14:paraId="79D490A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0.0086</w:t>
            </w:r>
          </w:p>
        </w:tc>
        <w:tc>
          <w:tcPr>
            <w:tcW w:w="376" w:type="pct"/>
            <w:tcBorders>
              <w:top w:val="nil"/>
              <w:left w:val="nil"/>
              <w:bottom w:val="single" w:sz="4" w:space="0" w:color="auto"/>
              <w:right w:val="single" w:sz="4" w:space="0" w:color="auto"/>
            </w:tcBorders>
            <w:noWrap/>
            <w:vAlign w:val="center"/>
            <w:hideMark/>
          </w:tcPr>
          <w:p w14:paraId="6ABE4C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0.0147</w:t>
            </w:r>
          </w:p>
        </w:tc>
        <w:tc>
          <w:tcPr>
            <w:tcW w:w="376" w:type="pct"/>
            <w:tcBorders>
              <w:top w:val="nil"/>
              <w:left w:val="nil"/>
              <w:bottom w:val="single" w:sz="4" w:space="0" w:color="auto"/>
              <w:right w:val="single" w:sz="4" w:space="0" w:color="auto"/>
            </w:tcBorders>
            <w:noWrap/>
            <w:vAlign w:val="center"/>
            <w:hideMark/>
          </w:tcPr>
          <w:p w14:paraId="21964C1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-0.0467</w:t>
            </w:r>
          </w:p>
        </w:tc>
        <w:tc>
          <w:tcPr>
            <w:tcW w:w="376" w:type="pct"/>
            <w:tcBorders>
              <w:top w:val="nil"/>
              <w:left w:val="nil"/>
              <w:bottom w:val="single" w:sz="4" w:space="0" w:color="auto"/>
              <w:right w:val="single" w:sz="4" w:space="0" w:color="auto"/>
            </w:tcBorders>
            <w:noWrap/>
            <w:vAlign w:val="center"/>
            <w:hideMark/>
          </w:tcPr>
          <w:p w14:paraId="1DF1D77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0.0033</w:t>
            </w:r>
          </w:p>
        </w:tc>
        <w:tc>
          <w:tcPr>
            <w:tcW w:w="376" w:type="pct"/>
            <w:tcBorders>
              <w:top w:val="nil"/>
              <w:left w:val="nil"/>
              <w:bottom w:val="single" w:sz="4" w:space="0" w:color="auto"/>
              <w:right w:val="single" w:sz="4" w:space="0" w:color="auto"/>
            </w:tcBorders>
            <w:noWrap/>
            <w:vAlign w:val="center"/>
            <w:hideMark/>
          </w:tcPr>
          <w:p w14:paraId="61E494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-0.0092</w:t>
            </w:r>
          </w:p>
        </w:tc>
        <w:tc>
          <w:tcPr>
            <w:tcW w:w="376" w:type="pct"/>
            <w:tcBorders>
              <w:top w:val="nil"/>
              <w:left w:val="nil"/>
              <w:bottom w:val="single" w:sz="4" w:space="0" w:color="auto"/>
              <w:right w:val="single" w:sz="4" w:space="0" w:color="auto"/>
            </w:tcBorders>
            <w:noWrap/>
            <w:vAlign w:val="center"/>
            <w:hideMark/>
          </w:tcPr>
          <w:p w14:paraId="192888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0.0116</w:t>
            </w:r>
          </w:p>
        </w:tc>
        <w:tc>
          <w:tcPr>
            <w:tcW w:w="376" w:type="pct"/>
            <w:tcBorders>
              <w:top w:val="nil"/>
              <w:left w:val="nil"/>
              <w:bottom w:val="single" w:sz="4" w:space="0" w:color="auto"/>
              <w:right w:val="single" w:sz="4" w:space="0" w:color="auto"/>
            </w:tcBorders>
            <w:noWrap/>
            <w:vAlign w:val="center"/>
            <w:hideMark/>
          </w:tcPr>
          <w:p w14:paraId="4309F75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w:t>
            </w:r>
          </w:p>
        </w:tc>
        <w:tc>
          <w:tcPr>
            <w:tcW w:w="374" w:type="pct"/>
            <w:tcBorders>
              <w:top w:val="nil"/>
              <w:left w:val="nil"/>
              <w:bottom w:val="single" w:sz="4" w:space="0" w:color="auto"/>
              <w:right w:val="single" w:sz="4" w:space="0" w:color="auto"/>
            </w:tcBorders>
            <w:noWrap/>
            <w:vAlign w:val="center"/>
            <w:hideMark/>
          </w:tcPr>
          <w:p w14:paraId="7063623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-0.0279</w:t>
            </w:r>
          </w:p>
        </w:tc>
        <w:tc>
          <w:tcPr>
            <w:tcW w:w="376" w:type="pct"/>
            <w:tcBorders>
              <w:top w:val="nil"/>
              <w:left w:val="nil"/>
              <w:bottom w:val="single" w:sz="4" w:space="0" w:color="auto"/>
              <w:right w:val="single" w:sz="4" w:space="0" w:color="auto"/>
            </w:tcBorders>
            <w:noWrap/>
            <w:vAlign w:val="center"/>
            <w:hideMark/>
          </w:tcPr>
          <w:p w14:paraId="2FBC5B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0.0099</w:t>
            </w:r>
          </w:p>
        </w:tc>
      </w:tr>
      <w:tr w:rsidR="004F5C5F" w:rsidRPr="004F5C5F" w14:paraId="50364C56"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DCAE58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76" w:type="pct"/>
            <w:tcBorders>
              <w:top w:val="nil"/>
              <w:left w:val="nil"/>
              <w:bottom w:val="single" w:sz="4" w:space="0" w:color="auto"/>
              <w:right w:val="single" w:sz="4" w:space="0" w:color="auto"/>
            </w:tcBorders>
            <w:noWrap/>
            <w:vAlign w:val="center"/>
            <w:hideMark/>
          </w:tcPr>
          <w:p w14:paraId="5BD438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0.0014</w:t>
            </w:r>
          </w:p>
        </w:tc>
        <w:tc>
          <w:tcPr>
            <w:tcW w:w="388" w:type="pct"/>
            <w:tcBorders>
              <w:top w:val="nil"/>
              <w:left w:val="nil"/>
              <w:bottom w:val="single" w:sz="4" w:space="0" w:color="auto"/>
              <w:right w:val="single" w:sz="4" w:space="0" w:color="auto"/>
            </w:tcBorders>
            <w:noWrap/>
            <w:vAlign w:val="center"/>
            <w:hideMark/>
          </w:tcPr>
          <w:p w14:paraId="7795974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0.0011</w:t>
            </w:r>
          </w:p>
        </w:tc>
        <w:tc>
          <w:tcPr>
            <w:tcW w:w="460" w:type="pct"/>
            <w:tcBorders>
              <w:top w:val="nil"/>
              <w:left w:val="nil"/>
              <w:bottom w:val="single" w:sz="4" w:space="0" w:color="auto"/>
              <w:right w:val="single" w:sz="4" w:space="0" w:color="auto"/>
            </w:tcBorders>
            <w:noWrap/>
            <w:vAlign w:val="center"/>
            <w:hideMark/>
          </w:tcPr>
          <w:p w14:paraId="40D94C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0.0007</w:t>
            </w:r>
          </w:p>
        </w:tc>
        <w:tc>
          <w:tcPr>
            <w:tcW w:w="376" w:type="pct"/>
            <w:tcBorders>
              <w:top w:val="nil"/>
              <w:left w:val="nil"/>
              <w:bottom w:val="single" w:sz="4" w:space="0" w:color="auto"/>
              <w:right w:val="single" w:sz="4" w:space="0" w:color="auto"/>
            </w:tcBorders>
            <w:noWrap/>
            <w:vAlign w:val="center"/>
            <w:hideMark/>
          </w:tcPr>
          <w:p w14:paraId="6B52A5C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-0.0071</w:t>
            </w:r>
          </w:p>
        </w:tc>
        <w:tc>
          <w:tcPr>
            <w:tcW w:w="376" w:type="pct"/>
            <w:tcBorders>
              <w:top w:val="nil"/>
              <w:left w:val="nil"/>
              <w:bottom w:val="single" w:sz="4" w:space="0" w:color="auto"/>
              <w:right w:val="single" w:sz="4" w:space="0" w:color="auto"/>
            </w:tcBorders>
            <w:noWrap/>
            <w:vAlign w:val="center"/>
            <w:hideMark/>
          </w:tcPr>
          <w:p w14:paraId="5CAFC7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-0.0026</w:t>
            </w:r>
          </w:p>
        </w:tc>
        <w:tc>
          <w:tcPr>
            <w:tcW w:w="376" w:type="pct"/>
            <w:tcBorders>
              <w:top w:val="nil"/>
              <w:left w:val="nil"/>
              <w:bottom w:val="single" w:sz="4" w:space="0" w:color="auto"/>
              <w:right w:val="single" w:sz="4" w:space="0" w:color="auto"/>
            </w:tcBorders>
            <w:noWrap/>
            <w:vAlign w:val="center"/>
            <w:hideMark/>
          </w:tcPr>
          <w:p w14:paraId="5E938F8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-0.0001</w:t>
            </w:r>
          </w:p>
        </w:tc>
        <w:tc>
          <w:tcPr>
            <w:tcW w:w="376" w:type="pct"/>
            <w:tcBorders>
              <w:top w:val="nil"/>
              <w:left w:val="nil"/>
              <w:bottom w:val="single" w:sz="4" w:space="0" w:color="auto"/>
              <w:right w:val="single" w:sz="4" w:space="0" w:color="auto"/>
            </w:tcBorders>
            <w:noWrap/>
            <w:vAlign w:val="center"/>
            <w:hideMark/>
          </w:tcPr>
          <w:p w14:paraId="5DF6F06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0.0006</w:t>
            </w:r>
          </w:p>
        </w:tc>
        <w:tc>
          <w:tcPr>
            <w:tcW w:w="376" w:type="pct"/>
            <w:tcBorders>
              <w:top w:val="nil"/>
              <w:left w:val="nil"/>
              <w:bottom w:val="single" w:sz="4" w:space="0" w:color="auto"/>
              <w:right w:val="single" w:sz="4" w:space="0" w:color="auto"/>
            </w:tcBorders>
            <w:noWrap/>
            <w:vAlign w:val="center"/>
            <w:hideMark/>
          </w:tcPr>
          <w:p w14:paraId="6570C97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w:t>
            </w:r>
          </w:p>
        </w:tc>
        <w:tc>
          <w:tcPr>
            <w:tcW w:w="376" w:type="pct"/>
            <w:tcBorders>
              <w:top w:val="nil"/>
              <w:left w:val="nil"/>
              <w:bottom w:val="single" w:sz="4" w:space="0" w:color="auto"/>
              <w:right w:val="single" w:sz="4" w:space="0" w:color="auto"/>
            </w:tcBorders>
            <w:noWrap/>
            <w:vAlign w:val="center"/>
            <w:hideMark/>
          </w:tcPr>
          <w:p w14:paraId="32EE1A0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0.0004</w:t>
            </w:r>
          </w:p>
        </w:tc>
        <w:tc>
          <w:tcPr>
            <w:tcW w:w="376" w:type="pct"/>
            <w:tcBorders>
              <w:top w:val="nil"/>
              <w:left w:val="nil"/>
              <w:bottom w:val="single" w:sz="4" w:space="0" w:color="auto"/>
              <w:right w:val="single" w:sz="4" w:space="0" w:color="auto"/>
            </w:tcBorders>
            <w:noWrap/>
            <w:vAlign w:val="center"/>
            <w:hideMark/>
          </w:tcPr>
          <w:p w14:paraId="736A183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0.0016</w:t>
            </w:r>
          </w:p>
        </w:tc>
        <w:tc>
          <w:tcPr>
            <w:tcW w:w="374" w:type="pct"/>
            <w:tcBorders>
              <w:top w:val="nil"/>
              <w:left w:val="nil"/>
              <w:bottom w:val="single" w:sz="4" w:space="0" w:color="auto"/>
              <w:right w:val="single" w:sz="4" w:space="0" w:color="auto"/>
            </w:tcBorders>
            <w:noWrap/>
            <w:vAlign w:val="center"/>
            <w:hideMark/>
          </w:tcPr>
          <w:p w14:paraId="482F2E3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-0.0006</w:t>
            </w:r>
          </w:p>
        </w:tc>
        <w:tc>
          <w:tcPr>
            <w:tcW w:w="376" w:type="pct"/>
            <w:tcBorders>
              <w:top w:val="nil"/>
              <w:left w:val="nil"/>
              <w:bottom w:val="single" w:sz="4" w:space="0" w:color="auto"/>
              <w:right w:val="single" w:sz="4" w:space="0" w:color="auto"/>
            </w:tcBorders>
            <w:noWrap/>
            <w:vAlign w:val="center"/>
            <w:hideMark/>
          </w:tcPr>
          <w:p w14:paraId="550C341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-0.0013</w:t>
            </w:r>
          </w:p>
        </w:tc>
      </w:tr>
      <w:tr w:rsidR="004F5C5F" w:rsidRPr="004F5C5F" w14:paraId="0ED69A2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4E1B691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76" w:type="pct"/>
            <w:tcBorders>
              <w:top w:val="nil"/>
              <w:left w:val="nil"/>
              <w:bottom w:val="single" w:sz="4" w:space="0" w:color="auto"/>
              <w:right w:val="single" w:sz="4" w:space="0" w:color="auto"/>
            </w:tcBorders>
            <w:noWrap/>
            <w:vAlign w:val="center"/>
            <w:hideMark/>
          </w:tcPr>
          <w:p w14:paraId="0C9C70A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-0.0616</w:t>
            </w:r>
          </w:p>
        </w:tc>
        <w:tc>
          <w:tcPr>
            <w:tcW w:w="388" w:type="pct"/>
            <w:tcBorders>
              <w:top w:val="nil"/>
              <w:left w:val="nil"/>
              <w:bottom w:val="single" w:sz="4" w:space="0" w:color="auto"/>
              <w:right w:val="single" w:sz="4" w:space="0" w:color="auto"/>
            </w:tcBorders>
            <w:noWrap/>
            <w:vAlign w:val="center"/>
            <w:hideMark/>
          </w:tcPr>
          <w:p w14:paraId="689983F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-0.0495</w:t>
            </w:r>
          </w:p>
        </w:tc>
        <w:tc>
          <w:tcPr>
            <w:tcW w:w="460" w:type="pct"/>
            <w:tcBorders>
              <w:top w:val="nil"/>
              <w:left w:val="nil"/>
              <w:bottom w:val="single" w:sz="4" w:space="0" w:color="auto"/>
              <w:right w:val="single" w:sz="4" w:space="0" w:color="auto"/>
            </w:tcBorders>
            <w:noWrap/>
            <w:vAlign w:val="center"/>
            <w:hideMark/>
          </w:tcPr>
          <w:p w14:paraId="64686C6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-0.0214</w:t>
            </w:r>
          </w:p>
        </w:tc>
        <w:tc>
          <w:tcPr>
            <w:tcW w:w="376" w:type="pct"/>
            <w:tcBorders>
              <w:top w:val="nil"/>
              <w:left w:val="nil"/>
              <w:bottom w:val="single" w:sz="4" w:space="0" w:color="auto"/>
              <w:right w:val="single" w:sz="4" w:space="0" w:color="auto"/>
            </w:tcBorders>
            <w:noWrap/>
            <w:vAlign w:val="center"/>
            <w:hideMark/>
          </w:tcPr>
          <w:p w14:paraId="151384C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0.0481</w:t>
            </w:r>
          </w:p>
        </w:tc>
        <w:tc>
          <w:tcPr>
            <w:tcW w:w="376" w:type="pct"/>
            <w:tcBorders>
              <w:top w:val="nil"/>
              <w:left w:val="nil"/>
              <w:bottom w:val="single" w:sz="4" w:space="0" w:color="auto"/>
              <w:right w:val="single" w:sz="4" w:space="0" w:color="auto"/>
            </w:tcBorders>
            <w:noWrap/>
            <w:vAlign w:val="center"/>
            <w:hideMark/>
          </w:tcPr>
          <w:p w14:paraId="28DAC76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0.1298</w:t>
            </w:r>
          </w:p>
        </w:tc>
        <w:tc>
          <w:tcPr>
            <w:tcW w:w="376" w:type="pct"/>
            <w:tcBorders>
              <w:top w:val="nil"/>
              <w:left w:val="nil"/>
              <w:bottom w:val="single" w:sz="4" w:space="0" w:color="auto"/>
              <w:right w:val="single" w:sz="4" w:space="0" w:color="auto"/>
            </w:tcBorders>
            <w:noWrap/>
            <w:vAlign w:val="center"/>
            <w:hideMark/>
          </w:tcPr>
          <w:p w14:paraId="6C216C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0.0172</w:t>
            </w:r>
          </w:p>
        </w:tc>
        <w:tc>
          <w:tcPr>
            <w:tcW w:w="376" w:type="pct"/>
            <w:tcBorders>
              <w:top w:val="nil"/>
              <w:left w:val="nil"/>
              <w:bottom w:val="single" w:sz="4" w:space="0" w:color="auto"/>
              <w:right w:val="single" w:sz="4" w:space="0" w:color="auto"/>
            </w:tcBorders>
            <w:noWrap/>
            <w:vAlign w:val="center"/>
            <w:hideMark/>
          </w:tcPr>
          <w:p w14:paraId="594684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0.0151</w:t>
            </w:r>
          </w:p>
        </w:tc>
        <w:tc>
          <w:tcPr>
            <w:tcW w:w="376" w:type="pct"/>
            <w:tcBorders>
              <w:top w:val="nil"/>
              <w:left w:val="nil"/>
              <w:bottom w:val="single" w:sz="4" w:space="0" w:color="auto"/>
              <w:right w:val="single" w:sz="4" w:space="0" w:color="auto"/>
            </w:tcBorders>
            <w:noWrap/>
            <w:vAlign w:val="center"/>
            <w:hideMark/>
          </w:tcPr>
          <w:p w14:paraId="015C9B8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0.0456</w:t>
            </w:r>
          </w:p>
        </w:tc>
        <w:tc>
          <w:tcPr>
            <w:tcW w:w="376" w:type="pct"/>
            <w:tcBorders>
              <w:top w:val="nil"/>
              <w:left w:val="nil"/>
              <w:bottom w:val="single" w:sz="4" w:space="0" w:color="auto"/>
              <w:right w:val="single" w:sz="4" w:space="0" w:color="auto"/>
            </w:tcBorders>
            <w:noWrap/>
            <w:vAlign w:val="center"/>
            <w:hideMark/>
          </w:tcPr>
          <w:p w14:paraId="58C6F9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0.0539</w:t>
            </w:r>
          </w:p>
        </w:tc>
        <w:tc>
          <w:tcPr>
            <w:tcW w:w="376" w:type="pct"/>
            <w:tcBorders>
              <w:top w:val="nil"/>
              <w:left w:val="nil"/>
              <w:bottom w:val="single" w:sz="4" w:space="0" w:color="auto"/>
              <w:right w:val="single" w:sz="4" w:space="0" w:color="auto"/>
            </w:tcBorders>
            <w:noWrap/>
            <w:vAlign w:val="center"/>
            <w:hideMark/>
          </w:tcPr>
          <w:p w14:paraId="645AFE8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c>
          <w:tcPr>
            <w:tcW w:w="374" w:type="pct"/>
            <w:tcBorders>
              <w:top w:val="nil"/>
              <w:left w:val="nil"/>
              <w:bottom w:val="single" w:sz="4" w:space="0" w:color="auto"/>
              <w:right w:val="single" w:sz="4" w:space="0" w:color="auto"/>
            </w:tcBorders>
            <w:noWrap/>
            <w:vAlign w:val="center"/>
            <w:hideMark/>
          </w:tcPr>
          <w:p w14:paraId="11E4182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-0.0076</w:t>
            </w:r>
          </w:p>
        </w:tc>
        <w:tc>
          <w:tcPr>
            <w:tcW w:w="376" w:type="pct"/>
            <w:tcBorders>
              <w:top w:val="nil"/>
              <w:left w:val="nil"/>
              <w:bottom w:val="single" w:sz="4" w:space="0" w:color="auto"/>
              <w:right w:val="single" w:sz="4" w:space="0" w:color="auto"/>
            </w:tcBorders>
            <w:noWrap/>
            <w:vAlign w:val="center"/>
            <w:hideMark/>
          </w:tcPr>
          <w:p w14:paraId="767F5B1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0.0114</w:t>
            </w:r>
          </w:p>
        </w:tc>
      </w:tr>
      <w:tr w:rsidR="004F5C5F" w:rsidRPr="004F5C5F" w14:paraId="505527B0"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59E3F24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76" w:type="pct"/>
            <w:tcBorders>
              <w:top w:val="nil"/>
              <w:left w:val="nil"/>
              <w:bottom w:val="single" w:sz="4" w:space="0" w:color="auto"/>
              <w:right w:val="single" w:sz="4" w:space="0" w:color="auto"/>
            </w:tcBorders>
            <w:noWrap/>
            <w:vAlign w:val="center"/>
            <w:hideMark/>
          </w:tcPr>
          <w:p w14:paraId="18D265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0.0026</w:t>
            </w:r>
          </w:p>
        </w:tc>
        <w:tc>
          <w:tcPr>
            <w:tcW w:w="388" w:type="pct"/>
            <w:tcBorders>
              <w:top w:val="nil"/>
              <w:left w:val="nil"/>
              <w:bottom w:val="single" w:sz="4" w:space="0" w:color="auto"/>
              <w:right w:val="single" w:sz="4" w:space="0" w:color="auto"/>
            </w:tcBorders>
            <w:noWrap/>
            <w:vAlign w:val="center"/>
            <w:hideMark/>
          </w:tcPr>
          <w:p w14:paraId="5A7FA7C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0.0069</w:t>
            </w:r>
          </w:p>
        </w:tc>
        <w:tc>
          <w:tcPr>
            <w:tcW w:w="460" w:type="pct"/>
            <w:tcBorders>
              <w:top w:val="nil"/>
              <w:left w:val="nil"/>
              <w:bottom w:val="single" w:sz="4" w:space="0" w:color="auto"/>
              <w:right w:val="single" w:sz="4" w:space="0" w:color="auto"/>
            </w:tcBorders>
            <w:noWrap/>
            <w:vAlign w:val="center"/>
            <w:hideMark/>
          </w:tcPr>
          <w:p w14:paraId="6E54DEA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-0.0108</w:t>
            </w:r>
          </w:p>
        </w:tc>
        <w:tc>
          <w:tcPr>
            <w:tcW w:w="376" w:type="pct"/>
            <w:tcBorders>
              <w:top w:val="nil"/>
              <w:left w:val="nil"/>
              <w:bottom w:val="single" w:sz="4" w:space="0" w:color="auto"/>
              <w:right w:val="single" w:sz="4" w:space="0" w:color="auto"/>
            </w:tcBorders>
            <w:noWrap/>
            <w:vAlign w:val="center"/>
            <w:hideMark/>
          </w:tcPr>
          <w:p w14:paraId="48EF7B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-0.0004</w:t>
            </w:r>
          </w:p>
        </w:tc>
        <w:tc>
          <w:tcPr>
            <w:tcW w:w="376" w:type="pct"/>
            <w:tcBorders>
              <w:top w:val="nil"/>
              <w:left w:val="nil"/>
              <w:bottom w:val="single" w:sz="4" w:space="0" w:color="auto"/>
              <w:right w:val="single" w:sz="4" w:space="0" w:color="auto"/>
            </w:tcBorders>
            <w:noWrap/>
            <w:vAlign w:val="center"/>
            <w:hideMark/>
          </w:tcPr>
          <w:p w14:paraId="265154D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-0.0027</w:t>
            </w:r>
          </w:p>
        </w:tc>
        <w:tc>
          <w:tcPr>
            <w:tcW w:w="376" w:type="pct"/>
            <w:tcBorders>
              <w:top w:val="nil"/>
              <w:left w:val="nil"/>
              <w:bottom w:val="single" w:sz="4" w:space="0" w:color="auto"/>
              <w:right w:val="single" w:sz="4" w:space="0" w:color="auto"/>
            </w:tcBorders>
            <w:noWrap/>
            <w:vAlign w:val="center"/>
            <w:hideMark/>
          </w:tcPr>
          <w:p w14:paraId="19311DF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-0.0206</w:t>
            </w:r>
          </w:p>
        </w:tc>
        <w:tc>
          <w:tcPr>
            <w:tcW w:w="376" w:type="pct"/>
            <w:tcBorders>
              <w:top w:val="nil"/>
              <w:left w:val="nil"/>
              <w:bottom w:val="single" w:sz="4" w:space="0" w:color="auto"/>
              <w:right w:val="single" w:sz="4" w:space="0" w:color="auto"/>
            </w:tcBorders>
            <w:noWrap/>
            <w:vAlign w:val="center"/>
            <w:hideMark/>
          </w:tcPr>
          <w:p w14:paraId="0C566BD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0.0015</w:t>
            </w:r>
          </w:p>
        </w:tc>
        <w:tc>
          <w:tcPr>
            <w:tcW w:w="376" w:type="pct"/>
            <w:tcBorders>
              <w:top w:val="nil"/>
              <w:left w:val="nil"/>
              <w:bottom w:val="single" w:sz="4" w:space="0" w:color="auto"/>
              <w:right w:val="single" w:sz="4" w:space="0" w:color="auto"/>
            </w:tcBorders>
            <w:noWrap/>
            <w:vAlign w:val="center"/>
            <w:hideMark/>
          </w:tcPr>
          <w:p w14:paraId="6A74B16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-0.0075</w:t>
            </w:r>
          </w:p>
        </w:tc>
        <w:tc>
          <w:tcPr>
            <w:tcW w:w="376" w:type="pct"/>
            <w:tcBorders>
              <w:top w:val="nil"/>
              <w:left w:val="nil"/>
              <w:bottom w:val="single" w:sz="4" w:space="0" w:color="auto"/>
              <w:right w:val="single" w:sz="4" w:space="0" w:color="auto"/>
            </w:tcBorders>
            <w:noWrap/>
            <w:vAlign w:val="center"/>
            <w:hideMark/>
          </w:tcPr>
          <w:p w14:paraId="19C7D95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c>
          <w:tcPr>
            <w:tcW w:w="376" w:type="pct"/>
            <w:tcBorders>
              <w:top w:val="nil"/>
              <w:left w:val="nil"/>
              <w:bottom w:val="single" w:sz="4" w:space="0" w:color="auto"/>
              <w:right w:val="single" w:sz="4" w:space="0" w:color="auto"/>
            </w:tcBorders>
            <w:noWrap/>
            <w:vAlign w:val="center"/>
            <w:hideMark/>
          </w:tcPr>
          <w:p w14:paraId="22EA05F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w:t>
            </w:r>
          </w:p>
        </w:tc>
        <w:tc>
          <w:tcPr>
            <w:tcW w:w="374" w:type="pct"/>
            <w:tcBorders>
              <w:top w:val="nil"/>
              <w:left w:val="nil"/>
              <w:bottom w:val="single" w:sz="4" w:space="0" w:color="auto"/>
              <w:right w:val="single" w:sz="4" w:space="0" w:color="auto"/>
            </w:tcBorders>
            <w:noWrap/>
            <w:vAlign w:val="center"/>
            <w:hideMark/>
          </w:tcPr>
          <w:p w14:paraId="06F4D93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-0.0052</w:t>
            </w:r>
          </w:p>
        </w:tc>
        <w:tc>
          <w:tcPr>
            <w:tcW w:w="376" w:type="pct"/>
            <w:tcBorders>
              <w:top w:val="nil"/>
              <w:left w:val="nil"/>
              <w:bottom w:val="single" w:sz="4" w:space="0" w:color="auto"/>
              <w:right w:val="single" w:sz="4" w:space="0" w:color="auto"/>
            </w:tcBorders>
            <w:noWrap/>
            <w:vAlign w:val="center"/>
            <w:hideMark/>
          </w:tcPr>
          <w:p w14:paraId="7A3EA53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r>
      <w:tr w:rsidR="004F5C5F" w:rsidRPr="004F5C5F" w14:paraId="3CF0CC2A"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6DE07CC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76" w:type="pct"/>
            <w:tcBorders>
              <w:top w:val="nil"/>
              <w:left w:val="nil"/>
              <w:bottom w:val="single" w:sz="4" w:space="0" w:color="auto"/>
              <w:right w:val="single" w:sz="4" w:space="0" w:color="auto"/>
            </w:tcBorders>
            <w:noWrap/>
            <w:vAlign w:val="center"/>
            <w:hideMark/>
          </w:tcPr>
          <w:p w14:paraId="581ECE9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0.0078</w:t>
            </w:r>
          </w:p>
        </w:tc>
        <w:tc>
          <w:tcPr>
            <w:tcW w:w="388" w:type="pct"/>
            <w:tcBorders>
              <w:top w:val="nil"/>
              <w:left w:val="nil"/>
              <w:bottom w:val="single" w:sz="4" w:space="0" w:color="auto"/>
              <w:right w:val="single" w:sz="4" w:space="0" w:color="auto"/>
            </w:tcBorders>
            <w:noWrap/>
            <w:vAlign w:val="center"/>
            <w:hideMark/>
          </w:tcPr>
          <w:p w14:paraId="30E7F54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0.0084</w:t>
            </w:r>
          </w:p>
        </w:tc>
        <w:tc>
          <w:tcPr>
            <w:tcW w:w="460" w:type="pct"/>
            <w:tcBorders>
              <w:top w:val="nil"/>
              <w:left w:val="nil"/>
              <w:bottom w:val="single" w:sz="4" w:space="0" w:color="auto"/>
              <w:right w:val="single" w:sz="4" w:space="0" w:color="auto"/>
            </w:tcBorders>
            <w:noWrap/>
            <w:vAlign w:val="center"/>
            <w:hideMark/>
          </w:tcPr>
          <w:p w14:paraId="4DB9AC1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-0.0097</w:t>
            </w:r>
          </w:p>
        </w:tc>
        <w:tc>
          <w:tcPr>
            <w:tcW w:w="376" w:type="pct"/>
            <w:tcBorders>
              <w:top w:val="nil"/>
              <w:left w:val="nil"/>
              <w:bottom w:val="single" w:sz="4" w:space="0" w:color="auto"/>
              <w:right w:val="single" w:sz="4" w:space="0" w:color="auto"/>
            </w:tcBorders>
            <w:noWrap/>
            <w:vAlign w:val="center"/>
            <w:hideMark/>
          </w:tcPr>
          <w:p w14:paraId="670CB00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-0.0209</w:t>
            </w:r>
          </w:p>
        </w:tc>
        <w:tc>
          <w:tcPr>
            <w:tcW w:w="376" w:type="pct"/>
            <w:tcBorders>
              <w:top w:val="nil"/>
              <w:left w:val="nil"/>
              <w:bottom w:val="single" w:sz="4" w:space="0" w:color="auto"/>
              <w:right w:val="single" w:sz="4" w:space="0" w:color="auto"/>
            </w:tcBorders>
            <w:noWrap/>
            <w:vAlign w:val="center"/>
            <w:hideMark/>
          </w:tcPr>
          <w:p w14:paraId="6CC9A7B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0.0307</w:t>
            </w:r>
          </w:p>
        </w:tc>
        <w:tc>
          <w:tcPr>
            <w:tcW w:w="376" w:type="pct"/>
            <w:tcBorders>
              <w:top w:val="nil"/>
              <w:left w:val="nil"/>
              <w:bottom w:val="single" w:sz="4" w:space="0" w:color="auto"/>
              <w:right w:val="single" w:sz="4" w:space="0" w:color="auto"/>
            </w:tcBorders>
            <w:noWrap/>
            <w:vAlign w:val="center"/>
            <w:hideMark/>
          </w:tcPr>
          <w:p w14:paraId="0F336F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-0.0195</w:t>
            </w:r>
          </w:p>
        </w:tc>
        <w:tc>
          <w:tcPr>
            <w:tcW w:w="376" w:type="pct"/>
            <w:tcBorders>
              <w:top w:val="nil"/>
              <w:left w:val="nil"/>
              <w:bottom w:val="single" w:sz="4" w:space="0" w:color="auto"/>
              <w:right w:val="single" w:sz="4" w:space="0" w:color="auto"/>
            </w:tcBorders>
            <w:noWrap/>
            <w:vAlign w:val="center"/>
            <w:hideMark/>
          </w:tcPr>
          <w:p w14:paraId="4356880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0.2644</w:t>
            </w:r>
          </w:p>
        </w:tc>
        <w:tc>
          <w:tcPr>
            <w:tcW w:w="376" w:type="pct"/>
            <w:tcBorders>
              <w:top w:val="nil"/>
              <w:left w:val="nil"/>
              <w:bottom w:val="single" w:sz="4" w:space="0" w:color="auto"/>
              <w:right w:val="single" w:sz="4" w:space="0" w:color="auto"/>
            </w:tcBorders>
            <w:noWrap/>
            <w:vAlign w:val="center"/>
            <w:hideMark/>
          </w:tcPr>
          <w:p w14:paraId="69ACAD0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-0.0048</w:t>
            </w:r>
          </w:p>
        </w:tc>
        <w:tc>
          <w:tcPr>
            <w:tcW w:w="376" w:type="pct"/>
            <w:tcBorders>
              <w:top w:val="nil"/>
              <w:left w:val="nil"/>
              <w:bottom w:val="single" w:sz="4" w:space="0" w:color="auto"/>
              <w:right w:val="single" w:sz="4" w:space="0" w:color="auto"/>
            </w:tcBorders>
            <w:noWrap/>
            <w:vAlign w:val="center"/>
            <w:hideMark/>
          </w:tcPr>
          <w:p w14:paraId="20780D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-0.0277</w:t>
            </w:r>
          </w:p>
        </w:tc>
        <w:tc>
          <w:tcPr>
            <w:tcW w:w="376" w:type="pct"/>
            <w:tcBorders>
              <w:top w:val="nil"/>
              <w:left w:val="nil"/>
              <w:bottom w:val="single" w:sz="4" w:space="0" w:color="auto"/>
              <w:right w:val="single" w:sz="4" w:space="0" w:color="auto"/>
            </w:tcBorders>
            <w:noWrap/>
            <w:vAlign w:val="center"/>
            <w:hideMark/>
          </w:tcPr>
          <w:p w14:paraId="38B2E33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-0.0134</w:t>
            </w:r>
          </w:p>
        </w:tc>
        <w:tc>
          <w:tcPr>
            <w:tcW w:w="374" w:type="pct"/>
            <w:tcBorders>
              <w:top w:val="nil"/>
              <w:left w:val="nil"/>
              <w:bottom w:val="single" w:sz="4" w:space="0" w:color="auto"/>
              <w:right w:val="single" w:sz="4" w:space="0" w:color="auto"/>
            </w:tcBorders>
            <w:noWrap/>
            <w:vAlign w:val="center"/>
            <w:hideMark/>
          </w:tcPr>
          <w:p w14:paraId="41C3CEF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w:t>
            </w:r>
          </w:p>
        </w:tc>
        <w:tc>
          <w:tcPr>
            <w:tcW w:w="376" w:type="pct"/>
            <w:tcBorders>
              <w:top w:val="nil"/>
              <w:left w:val="nil"/>
              <w:bottom w:val="single" w:sz="4" w:space="0" w:color="auto"/>
              <w:right w:val="single" w:sz="4" w:space="0" w:color="auto"/>
            </w:tcBorders>
            <w:noWrap/>
            <w:vAlign w:val="center"/>
            <w:hideMark/>
          </w:tcPr>
          <w:p w14:paraId="0FE771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0.033</w:t>
            </w:r>
          </w:p>
        </w:tc>
      </w:tr>
      <w:tr w:rsidR="004F5C5F" w:rsidRPr="004F5C5F" w14:paraId="39130CA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7CD54344"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76" w:type="pct"/>
            <w:tcBorders>
              <w:top w:val="nil"/>
              <w:left w:val="nil"/>
              <w:bottom w:val="single" w:sz="4" w:space="0" w:color="auto"/>
              <w:right w:val="single" w:sz="4" w:space="0" w:color="auto"/>
            </w:tcBorders>
            <w:noWrap/>
            <w:vAlign w:val="center"/>
            <w:hideMark/>
          </w:tcPr>
          <w:p w14:paraId="1C828A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-0.0343</w:t>
            </w:r>
          </w:p>
        </w:tc>
        <w:tc>
          <w:tcPr>
            <w:tcW w:w="388" w:type="pct"/>
            <w:tcBorders>
              <w:top w:val="nil"/>
              <w:left w:val="nil"/>
              <w:bottom w:val="single" w:sz="4" w:space="0" w:color="auto"/>
              <w:right w:val="single" w:sz="4" w:space="0" w:color="auto"/>
            </w:tcBorders>
            <w:noWrap/>
            <w:vAlign w:val="center"/>
            <w:hideMark/>
          </w:tcPr>
          <w:p w14:paraId="56F51D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-0.0825</w:t>
            </w:r>
          </w:p>
        </w:tc>
        <w:tc>
          <w:tcPr>
            <w:tcW w:w="460" w:type="pct"/>
            <w:tcBorders>
              <w:top w:val="nil"/>
              <w:left w:val="nil"/>
              <w:bottom w:val="single" w:sz="4" w:space="0" w:color="auto"/>
              <w:right w:val="single" w:sz="4" w:space="0" w:color="auto"/>
            </w:tcBorders>
            <w:noWrap/>
            <w:vAlign w:val="center"/>
            <w:hideMark/>
          </w:tcPr>
          <w:p w14:paraId="1475FE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0.0168</w:t>
            </w:r>
          </w:p>
        </w:tc>
        <w:tc>
          <w:tcPr>
            <w:tcW w:w="376" w:type="pct"/>
            <w:tcBorders>
              <w:top w:val="nil"/>
              <w:left w:val="nil"/>
              <w:bottom w:val="single" w:sz="4" w:space="0" w:color="auto"/>
              <w:right w:val="single" w:sz="4" w:space="0" w:color="auto"/>
            </w:tcBorders>
            <w:noWrap/>
            <w:vAlign w:val="center"/>
            <w:hideMark/>
          </w:tcPr>
          <w:p w14:paraId="0DBE52B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-0.0464</w:t>
            </w:r>
          </w:p>
        </w:tc>
        <w:tc>
          <w:tcPr>
            <w:tcW w:w="376" w:type="pct"/>
            <w:tcBorders>
              <w:top w:val="nil"/>
              <w:left w:val="nil"/>
              <w:bottom w:val="single" w:sz="4" w:space="0" w:color="auto"/>
              <w:right w:val="single" w:sz="4" w:space="0" w:color="auto"/>
            </w:tcBorders>
            <w:noWrap/>
            <w:vAlign w:val="center"/>
            <w:hideMark/>
          </w:tcPr>
          <w:p w14:paraId="597779A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0.0575</w:t>
            </w:r>
          </w:p>
        </w:tc>
        <w:tc>
          <w:tcPr>
            <w:tcW w:w="376" w:type="pct"/>
            <w:tcBorders>
              <w:top w:val="nil"/>
              <w:left w:val="nil"/>
              <w:bottom w:val="single" w:sz="4" w:space="0" w:color="auto"/>
              <w:right w:val="single" w:sz="4" w:space="0" w:color="auto"/>
            </w:tcBorders>
            <w:noWrap/>
            <w:vAlign w:val="center"/>
            <w:hideMark/>
          </w:tcPr>
          <w:p w14:paraId="57824F8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0.0598</w:t>
            </w:r>
          </w:p>
        </w:tc>
        <w:tc>
          <w:tcPr>
            <w:tcW w:w="376" w:type="pct"/>
            <w:tcBorders>
              <w:top w:val="nil"/>
              <w:left w:val="nil"/>
              <w:bottom w:val="single" w:sz="4" w:space="0" w:color="auto"/>
              <w:right w:val="single" w:sz="4" w:space="0" w:color="auto"/>
            </w:tcBorders>
            <w:noWrap/>
            <w:vAlign w:val="center"/>
            <w:hideMark/>
          </w:tcPr>
          <w:p w14:paraId="3D32152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w:t>
            </w:r>
          </w:p>
        </w:tc>
        <w:tc>
          <w:tcPr>
            <w:tcW w:w="376" w:type="pct"/>
            <w:tcBorders>
              <w:top w:val="nil"/>
              <w:left w:val="nil"/>
              <w:bottom w:val="single" w:sz="4" w:space="0" w:color="auto"/>
              <w:right w:val="single" w:sz="4" w:space="0" w:color="auto"/>
            </w:tcBorders>
            <w:noWrap/>
            <w:vAlign w:val="center"/>
            <w:hideMark/>
          </w:tcPr>
          <w:p w14:paraId="4561957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0.1637</w:t>
            </w:r>
          </w:p>
        </w:tc>
        <w:tc>
          <w:tcPr>
            <w:tcW w:w="376" w:type="pct"/>
            <w:tcBorders>
              <w:top w:val="nil"/>
              <w:left w:val="nil"/>
              <w:bottom w:val="single" w:sz="4" w:space="0" w:color="auto"/>
              <w:right w:val="single" w:sz="4" w:space="0" w:color="auto"/>
            </w:tcBorders>
            <w:noWrap/>
            <w:vAlign w:val="center"/>
            <w:hideMark/>
          </w:tcPr>
          <w:p w14:paraId="4BAECC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0.0648</w:t>
            </w:r>
          </w:p>
        </w:tc>
        <w:tc>
          <w:tcPr>
            <w:tcW w:w="376" w:type="pct"/>
            <w:tcBorders>
              <w:top w:val="nil"/>
              <w:left w:val="nil"/>
              <w:bottom w:val="single" w:sz="4" w:space="0" w:color="auto"/>
              <w:right w:val="single" w:sz="4" w:space="0" w:color="auto"/>
            </w:tcBorders>
            <w:noWrap/>
            <w:vAlign w:val="center"/>
            <w:hideMark/>
          </w:tcPr>
          <w:p w14:paraId="0BEBB41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0.0288</w:t>
            </w:r>
          </w:p>
        </w:tc>
        <w:tc>
          <w:tcPr>
            <w:tcW w:w="374" w:type="pct"/>
            <w:tcBorders>
              <w:top w:val="nil"/>
              <w:left w:val="nil"/>
              <w:bottom w:val="single" w:sz="4" w:space="0" w:color="auto"/>
              <w:right w:val="single" w:sz="4" w:space="0" w:color="auto"/>
            </w:tcBorders>
            <w:noWrap/>
            <w:vAlign w:val="center"/>
            <w:hideMark/>
          </w:tcPr>
          <w:p w14:paraId="6C67C9A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0.0171</w:t>
            </w:r>
          </w:p>
        </w:tc>
        <w:tc>
          <w:tcPr>
            <w:tcW w:w="376" w:type="pct"/>
            <w:tcBorders>
              <w:top w:val="nil"/>
              <w:left w:val="nil"/>
              <w:bottom w:val="single" w:sz="4" w:space="0" w:color="auto"/>
              <w:right w:val="single" w:sz="4" w:space="0" w:color="auto"/>
            </w:tcBorders>
            <w:noWrap/>
            <w:vAlign w:val="center"/>
            <w:hideMark/>
          </w:tcPr>
          <w:p w14:paraId="64AF6DC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-0.0139</w:t>
            </w:r>
          </w:p>
        </w:tc>
      </w:tr>
      <w:tr w:rsidR="004F5C5F" w:rsidRPr="004F5C5F" w14:paraId="21CDBB58"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AD89C89"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76" w:type="pct"/>
            <w:tcBorders>
              <w:top w:val="nil"/>
              <w:left w:val="nil"/>
              <w:bottom w:val="single" w:sz="4" w:space="0" w:color="auto"/>
              <w:right w:val="single" w:sz="4" w:space="0" w:color="auto"/>
            </w:tcBorders>
            <w:noWrap/>
            <w:vAlign w:val="center"/>
            <w:hideMark/>
          </w:tcPr>
          <w:p w14:paraId="52FA0D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-0.0264</w:t>
            </w:r>
          </w:p>
        </w:tc>
        <w:tc>
          <w:tcPr>
            <w:tcW w:w="388" w:type="pct"/>
            <w:tcBorders>
              <w:top w:val="nil"/>
              <w:left w:val="nil"/>
              <w:bottom w:val="single" w:sz="4" w:space="0" w:color="auto"/>
              <w:right w:val="single" w:sz="4" w:space="0" w:color="auto"/>
            </w:tcBorders>
            <w:noWrap/>
            <w:vAlign w:val="center"/>
            <w:hideMark/>
          </w:tcPr>
          <w:p w14:paraId="5DD1EC6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-0.021</w:t>
            </w:r>
          </w:p>
        </w:tc>
        <w:tc>
          <w:tcPr>
            <w:tcW w:w="460" w:type="pct"/>
            <w:tcBorders>
              <w:top w:val="nil"/>
              <w:left w:val="nil"/>
              <w:bottom w:val="single" w:sz="4" w:space="0" w:color="auto"/>
              <w:right w:val="single" w:sz="4" w:space="0" w:color="auto"/>
            </w:tcBorders>
            <w:noWrap/>
            <w:vAlign w:val="center"/>
            <w:hideMark/>
          </w:tcPr>
          <w:p w14:paraId="5966193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-0.0073</w:t>
            </w:r>
          </w:p>
        </w:tc>
        <w:tc>
          <w:tcPr>
            <w:tcW w:w="376" w:type="pct"/>
            <w:tcBorders>
              <w:top w:val="nil"/>
              <w:left w:val="nil"/>
              <w:bottom w:val="single" w:sz="4" w:space="0" w:color="auto"/>
              <w:right w:val="single" w:sz="4" w:space="0" w:color="auto"/>
            </w:tcBorders>
            <w:noWrap/>
            <w:vAlign w:val="center"/>
            <w:hideMark/>
          </w:tcPr>
          <w:p w14:paraId="3CE2DE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-0.0035</w:t>
            </w:r>
          </w:p>
        </w:tc>
        <w:tc>
          <w:tcPr>
            <w:tcW w:w="376" w:type="pct"/>
            <w:tcBorders>
              <w:top w:val="nil"/>
              <w:left w:val="nil"/>
              <w:bottom w:val="single" w:sz="4" w:space="0" w:color="auto"/>
              <w:right w:val="single" w:sz="4" w:space="0" w:color="auto"/>
            </w:tcBorders>
            <w:noWrap/>
            <w:vAlign w:val="center"/>
            <w:hideMark/>
          </w:tcPr>
          <w:p w14:paraId="666C74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0.0235</w:t>
            </w:r>
          </w:p>
        </w:tc>
        <w:tc>
          <w:tcPr>
            <w:tcW w:w="376" w:type="pct"/>
            <w:tcBorders>
              <w:top w:val="nil"/>
              <w:left w:val="nil"/>
              <w:bottom w:val="single" w:sz="4" w:space="0" w:color="auto"/>
              <w:right w:val="single" w:sz="4" w:space="0" w:color="auto"/>
            </w:tcBorders>
            <w:noWrap/>
            <w:vAlign w:val="center"/>
            <w:hideMark/>
          </w:tcPr>
          <w:p w14:paraId="69AF07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0.0153</w:t>
            </w:r>
          </w:p>
        </w:tc>
        <w:tc>
          <w:tcPr>
            <w:tcW w:w="376" w:type="pct"/>
            <w:tcBorders>
              <w:top w:val="nil"/>
              <w:left w:val="nil"/>
              <w:bottom w:val="single" w:sz="4" w:space="0" w:color="auto"/>
              <w:right w:val="single" w:sz="4" w:space="0" w:color="auto"/>
            </w:tcBorders>
            <w:noWrap/>
            <w:vAlign w:val="center"/>
            <w:hideMark/>
          </w:tcPr>
          <w:p w14:paraId="7AB31B3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-0.0059</w:t>
            </w:r>
          </w:p>
        </w:tc>
        <w:tc>
          <w:tcPr>
            <w:tcW w:w="376" w:type="pct"/>
            <w:tcBorders>
              <w:top w:val="nil"/>
              <w:left w:val="nil"/>
              <w:bottom w:val="single" w:sz="4" w:space="0" w:color="auto"/>
              <w:right w:val="single" w:sz="4" w:space="0" w:color="auto"/>
            </w:tcBorders>
            <w:noWrap/>
            <w:vAlign w:val="center"/>
            <w:hideMark/>
          </w:tcPr>
          <w:p w14:paraId="442907D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0.0224</w:t>
            </w:r>
          </w:p>
        </w:tc>
        <w:tc>
          <w:tcPr>
            <w:tcW w:w="376" w:type="pct"/>
            <w:tcBorders>
              <w:top w:val="nil"/>
              <w:left w:val="nil"/>
              <w:bottom w:val="single" w:sz="4" w:space="0" w:color="auto"/>
              <w:right w:val="single" w:sz="4" w:space="0" w:color="auto"/>
            </w:tcBorders>
            <w:noWrap/>
            <w:vAlign w:val="center"/>
            <w:hideMark/>
          </w:tcPr>
          <w:p w14:paraId="751DC52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0.0566</w:t>
            </w:r>
          </w:p>
        </w:tc>
        <w:tc>
          <w:tcPr>
            <w:tcW w:w="376" w:type="pct"/>
            <w:tcBorders>
              <w:top w:val="nil"/>
              <w:left w:val="nil"/>
              <w:bottom w:val="single" w:sz="4" w:space="0" w:color="auto"/>
              <w:right w:val="single" w:sz="4" w:space="0" w:color="auto"/>
            </w:tcBorders>
            <w:noWrap/>
            <w:vAlign w:val="center"/>
            <w:hideMark/>
          </w:tcPr>
          <w:p w14:paraId="1221360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0.0296</w:t>
            </w:r>
          </w:p>
        </w:tc>
        <w:tc>
          <w:tcPr>
            <w:tcW w:w="374" w:type="pct"/>
            <w:tcBorders>
              <w:top w:val="nil"/>
              <w:left w:val="nil"/>
              <w:bottom w:val="single" w:sz="4" w:space="0" w:color="auto"/>
              <w:right w:val="single" w:sz="4" w:space="0" w:color="auto"/>
            </w:tcBorders>
            <w:noWrap/>
            <w:vAlign w:val="center"/>
            <w:hideMark/>
          </w:tcPr>
          <w:p w14:paraId="1F232BE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0.0035</w:t>
            </w:r>
          </w:p>
        </w:tc>
        <w:tc>
          <w:tcPr>
            <w:tcW w:w="376" w:type="pct"/>
            <w:tcBorders>
              <w:top w:val="nil"/>
              <w:left w:val="nil"/>
              <w:bottom w:val="single" w:sz="4" w:space="0" w:color="auto"/>
              <w:right w:val="single" w:sz="4" w:space="0" w:color="auto"/>
            </w:tcBorders>
            <w:noWrap/>
            <w:vAlign w:val="center"/>
            <w:hideMark/>
          </w:tcPr>
          <w:p w14:paraId="2358D4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-0.0147</w:t>
            </w:r>
          </w:p>
        </w:tc>
      </w:tr>
      <w:tr w:rsidR="004F5C5F" w:rsidRPr="004F5C5F" w14:paraId="2CF3B72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6C98E6E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76" w:type="pct"/>
            <w:tcBorders>
              <w:top w:val="nil"/>
              <w:left w:val="nil"/>
              <w:bottom w:val="single" w:sz="4" w:space="0" w:color="auto"/>
              <w:right w:val="single" w:sz="4" w:space="0" w:color="auto"/>
            </w:tcBorders>
            <w:noWrap/>
            <w:vAlign w:val="center"/>
            <w:hideMark/>
          </w:tcPr>
          <w:p w14:paraId="40DEEDC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-0.1906</w:t>
            </w:r>
          </w:p>
        </w:tc>
        <w:tc>
          <w:tcPr>
            <w:tcW w:w="388" w:type="pct"/>
            <w:tcBorders>
              <w:top w:val="nil"/>
              <w:left w:val="nil"/>
              <w:bottom w:val="single" w:sz="4" w:space="0" w:color="auto"/>
              <w:right w:val="single" w:sz="4" w:space="0" w:color="auto"/>
            </w:tcBorders>
            <w:noWrap/>
            <w:vAlign w:val="center"/>
            <w:hideMark/>
          </w:tcPr>
          <w:p w14:paraId="4354DE9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-0.2043</w:t>
            </w:r>
          </w:p>
        </w:tc>
        <w:tc>
          <w:tcPr>
            <w:tcW w:w="460" w:type="pct"/>
            <w:tcBorders>
              <w:top w:val="nil"/>
              <w:left w:val="nil"/>
              <w:bottom w:val="single" w:sz="4" w:space="0" w:color="auto"/>
              <w:right w:val="single" w:sz="4" w:space="0" w:color="auto"/>
            </w:tcBorders>
            <w:noWrap/>
            <w:vAlign w:val="center"/>
            <w:hideMark/>
          </w:tcPr>
          <w:p w14:paraId="29ECCF0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-0.145</w:t>
            </w:r>
          </w:p>
        </w:tc>
        <w:tc>
          <w:tcPr>
            <w:tcW w:w="376" w:type="pct"/>
            <w:tcBorders>
              <w:top w:val="nil"/>
              <w:left w:val="nil"/>
              <w:bottom w:val="single" w:sz="4" w:space="0" w:color="auto"/>
              <w:right w:val="single" w:sz="4" w:space="0" w:color="auto"/>
            </w:tcBorders>
            <w:noWrap/>
            <w:vAlign w:val="center"/>
            <w:hideMark/>
          </w:tcPr>
          <w:p w14:paraId="7CD0116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-0.1241</w:t>
            </w:r>
          </w:p>
        </w:tc>
        <w:tc>
          <w:tcPr>
            <w:tcW w:w="376" w:type="pct"/>
            <w:tcBorders>
              <w:top w:val="nil"/>
              <w:left w:val="nil"/>
              <w:bottom w:val="single" w:sz="4" w:space="0" w:color="auto"/>
              <w:right w:val="single" w:sz="4" w:space="0" w:color="auto"/>
            </w:tcBorders>
            <w:noWrap/>
            <w:vAlign w:val="center"/>
            <w:hideMark/>
          </w:tcPr>
          <w:p w14:paraId="55382A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0.0243</w:t>
            </w:r>
          </w:p>
        </w:tc>
        <w:tc>
          <w:tcPr>
            <w:tcW w:w="376" w:type="pct"/>
            <w:tcBorders>
              <w:top w:val="nil"/>
              <w:left w:val="nil"/>
              <w:bottom w:val="single" w:sz="4" w:space="0" w:color="auto"/>
              <w:right w:val="single" w:sz="4" w:space="0" w:color="auto"/>
            </w:tcBorders>
            <w:noWrap/>
            <w:vAlign w:val="center"/>
            <w:hideMark/>
          </w:tcPr>
          <w:p w14:paraId="66B7F6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0.137</w:t>
            </w:r>
          </w:p>
        </w:tc>
        <w:tc>
          <w:tcPr>
            <w:tcW w:w="376" w:type="pct"/>
            <w:tcBorders>
              <w:top w:val="nil"/>
              <w:left w:val="nil"/>
              <w:bottom w:val="single" w:sz="4" w:space="0" w:color="auto"/>
              <w:right w:val="single" w:sz="4" w:space="0" w:color="auto"/>
            </w:tcBorders>
            <w:noWrap/>
            <w:vAlign w:val="center"/>
            <w:hideMark/>
          </w:tcPr>
          <w:p w14:paraId="3A8849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-0.0285</w:t>
            </w:r>
          </w:p>
        </w:tc>
        <w:tc>
          <w:tcPr>
            <w:tcW w:w="376" w:type="pct"/>
            <w:tcBorders>
              <w:top w:val="nil"/>
              <w:left w:val="nil"/>
              <w:bottom w:val="single" w:sz="4" w:space="0" w:color="auto"/>
              <w:right w:val="single" w:sz="4" w:space="0" w:color="auto"/>
            </w:tcBorders>
            <w:noWrap/>
            <w:vAlign w:val="center"/>
            <w:hideMark/>
          </w:tcPr>
          <w:p w14:paraId="197F1D1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0.0989</w:t>
            </w:r>
          </w:p>
        </w:tc>
        <w:tc>
          <w:tcPr>
            <w:tcW w:w="376" w:type="pct"/>
            <w:tcBorders>
              <w:top w:val="nil"/>
              <w:left w:val="nil"/>
              <w:bottom w:val="single" w:sz="4" w:space="0" w:color="auto"/>
              <w:right w:val="single" w:sz="4" w:space="0" w:color="auto"/>
            </w:tcBorders>
            <w:noWrap/>
            <w:vAlign w:val="center"/>
            <w:hideMark/>
          </w:tcPr>
          <w:p w14:paraId="3C8B810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0.2948</w:t>
            </w:r>
          </w:p>
        </w:tc>
        <w:tc>
          <w:tcPr>
            <w:tcW w:w="376" w:type="pct"/>
            <w:tcBorders>
              <w:top w:val="nil"/>
              <w:left w:val="nil"/>
              <w:bottom w:val="single" w:sz="4" w:space="0" w:color="auto"/>
              <w:right w:val="single" w:sz="4" w:space="0" w:color="auto"/>
            </w:tcBorders>
            <w:noWrap/>
            <w:vAlign w:val="center"/>
            <w:hideMark/>
          </w:tcPr>
          <w:p w14:paraId="4EE2A21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0.5628</w:t>
            </w:r>
          </w:p>
        </w:tc>
        <w:tc>
          <w:tcPr>
            <w:tcW w:w="374" w:type="pct"/>
            <w:tcBorders>
              <w:top w:val="nil"/>
              <w:left w:val="nil"/>
              <w:bottom w:val="single" w:sz="4" w:space="0" w:color="auto"/>
              <w:right w:val="single" w:sz="4" w:space="0" w:color="auto"/>
            </w:tcBorders>
            <w:noWrap/>
            <w:vAlign w:val="center"/>
            <w:hideMark/>
          </w:tcPr>
          <w:p w14:paraId="677057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0.038</w:t>
            </w:r>
          </w:p>
        </w:tc>
        <w:tc>
          <w:tcPr>
            <w:tcW w:w="376" w:type="pct"/>
            <w:tcBorders>
              <w:top w:val="nil"/>
              <w:left w:val="nil"/>
              <w:bottom w:val="single" w:sz="4" w:space="0" w:color="auto"/>
              <w:right w:val="single" w:sz="4" w:space="0" w:color="auto"/>
            </w:tcBorders>
            <w:noWrap/>
            <w:vAlign w:val="center"/>
            <w:hideMark/>
          </w:tcPr>
          <w:p w14:paraId="5BE9A1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-0.0444</w:t>
            </w:r>
          </w:p>
        </w:tc>
      </w:tr>
      <w:tr w:rsidR="004F5C5F" w:rsidRPr="004F5C5F" w14:paraId="600C2F34"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1CC58C5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76" w:type="pct"/>
            <w:tcBorders>
              <w:top w:val="nil"/>
              <w:left w:val="nil"/>
              <w:bottom w:val="single" w:sz="4" w:space="0" w:color="auto"/>
              <w:right w:val="single" w:sz="4" w:space="0" w:color="auto"/>
            </w:tcBorders>
            <w:noWrap/>
            <w:vAlign w:val="center"/>
            <w:hideMark/>
          </w:tcPr>
          <w:p w14:paraId="61A68C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0.0021</w:t>
            </w:r>
          </w:p>
        </w:tc>
        <w:tc>
          <w:tcPr>
            <w:tcW w:w="388" w:type="pct"/>
            <w:tcBorders>
              <w:top w:val="nil"/>
              <w:left w:val="nil"/>
              <w:bottom w:val="single" w:sz="4" w:space="0" w:color="auto"/>
              <w:right w:val="single" w:sz="4" w:space="0" w:color="auto"/>
            </w:tcBorders>
            <w:noWrap/>
            <w:vAlign w:val="center"/>
            <w:hideMark/>
          </w:tcPr>
          <w:p w14:paraId="4D6F87D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0.0034</w:t>
            </w:r>
          </w:p>
        </w:tc>
        <w:tc>
          <w:tcPr>
            <w:tcW w:w="460" w:type="pct"/>
            <w:tcBorders>
              <w:top w:val="nil"/>
              <w:left w:val="nil"/>
              <w:bottom w:val="single" w:sz="4" w:space="0" w:color="auto"/>
              <w:right w:val="single" w:sz="4" w:space="0" w:color="auto"/>
            </w:tcBorders>
            <w:noWrap/>
            <w:vAlign w:val="center"/>
            <w:hideMark/>
          </w:tcPr>
          <w:p w14:paraId="4ABBF9E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0.0184</w:t>
            </w:r>
          </w:p>
        </w:tc>
        <w:tc>
          <w:tcPr>
            <w:tcW w:w="376" w:type="pct"/>
            <w:tcBorders>
              <w:top w:val="nil"/>
              <w:left w:val="nil"/>
              <w:bottom w:val="single" w:sz="4" w:space="0" w:color="auto"/>
              <w:right w:val="single" w:sz="4" w:space="0" w:color="auto"/>
            </w:tcBorders>
            <w:noWrap/>
            <w:vAlign w:val="center"/>
            <w:hideMark/>
          </w:tcPr>
          <w:p w14:paraId="286F243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0.0047</w:t>
            </w:r>
          </w:p>
        </w:tc>
        <w:tc>
          <w:tcPr>
            <w:tcW w:w="376" w:type="pct"/>
            <w:tcBorders>
              <w:top w:val="nil"/>
              <w:left w:val="nil"/>
              <w:bottom w:val="single" w:sz="4" w:space="0" w:color="auto"/>
              <w:right w:val="single" w:sz="4" w:space="0" w:color="auto"/>
            </w:tcBorders>
            <w:noWrap/>
            <w:vAlign w:val="center"/>
            <w:hideMark/>
          </w:tcPr>
          <w:p w14:paraId="4ACCC07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-0.0034</w:t>
            </w:r>
          </w:p>
        </w:tc>
        <w:tc>
          <w:tcPr>
            <w:tcW w:w="376" w:type="pct"/>
            <w:tcBorders>
              <w:top w:val="nil"/>
              <w:left w:val="nil"/>
              <w:bottom w:val="single" w:sz="4" w:space="0" w:color="auto"/>
              <w:right w:val="single" w:sz="4" w:space="0" w:color="auto"/>
            </w:tcBorders>
            <w:noWrap/>
            <w:vAlign w:val="center"/>
            <w:hideMark/>
          </w:tcPr>
          <w:p w14:paraId="2BFFC24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w:t>
            </w:r>
          </w:p>
        </w:tc>
        <w:tc>
          <w:tcPr>
            <w:tcW w:w="376" w:type="pct"/>
            <w:tcBorders>
              <w:top w:val="nil"/>
              <w:left w:val="nil"/>
              <w:bottom w:val="single" w:sz="4" w:space="0" w:color="auto"/>
              <w:right w:val="single" w:sz="4" w:space="0" w:color="auto"/>
            </w:tcBorders>
            <w:noWrap/>
            <w:vAlign w:val="center"/>
            <w:hideMark/>
          </w:tcPr>
          <w:p w14:paraId="0DCD417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-0.0038</w:t>
            </w:r>
          </w:p>
        </w:tc>
        <w:tc>
          <w:tcPr>
            <w:tcW w:w="376" w:type="pct"/>
            <w:tcBorders>
              <w:top w:val="nil"/>
              <w:left w:val="nil"/>
              <w:bottom w:val="single" w:sz="4" w:space="0" w:color="auto"/>
              <w:right w:val="single" w:sz="4" w:space="0" w:color="auto"/>
            </w:tcBorders>
            <w:noWrap/>
            <w:vAlign w:val="center"/>
            <w:hideMark/>
          </w:tcPr>
          <w:p w14:paraId="165434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0.0062</w:t>
            </w:r>
          </w:p>
        </w:tc>
        <w:tc>
          <w:tcPr>
            <w:tcW w:w="376" w:type="pct"/>
            <w:tcBorders>
              <w:top w:val="nil"/>
              <w:left w:val="nil"/>
              <w:bottom w:val="single" w:sz="4" w:space="0" w:color="auto"/>
              <w:right w:val="single" w:sz="4" w:space="0" w:color="auto"/>
            </w:tcBorders>
            <w:noWrap/>
            <w:vAlign w:val="center"/>
            <w:hideMark/>
          </w:tcPr>
          <w:p w14:paraId="3761036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0.0037</w:t>
            </w:r>
          </w:p>
        </w:tc>
        <w:tc>
          <w:tcPr>
            <w:tcW w:w="376" w:type="pct"/>
            <w:tcBorders>
              <w:top w:val="nil"/>
              <w:left w:val="nil"/>
              <w:bottom w:val="single" w:sz="4" w:space="0" w:color="auto"/>
              <w:right w:val="single" w:sz="4" w:space="0" w:color="auto"/>
            </w:tcBorders>
            <w:noWrap/>
            <w:vAlign w:val="center"/>
            <w:hideMark/>
          </w:tcPr>
          <w:p w14:paraId="1FCB397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w:t>
            </w:r>
          </w:p>
        </w:tc>
        <w:tc>
          <w:tcPr>
            <w:tcW w:w="374" w:type="pct"/>
            <w:tcBorders>
              <w:top w:val="nil"/>
              <w:left w:val="nil"/>
              <w:bottom w:val="single" w:sz="4" w:space="0" w:color="auto"/>
              <w:right w:val="single" w:sz="4" w:space="0" w:color="auto"/>
            </w:tcBorders>
            <w:noWrap/>
            <w:vAlign w:val="center"/>
            <w:hideMark/>
          </w:tcPr>
          <w:p w14:paraId="5269526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0.059</w:t>
            </w:r>
          </w:p>
        </w:tc>
        <w:tc>
          <w:tcPr>
            <w:tcW w:w="376" w:type="pct"/>
            <w:tcBorders>
              <w:top w:val="nil"/>
              <w:left w:val="nil"/>
              <w:bottom w:val="single" w:sz="4" w:space="0" w:color="auto"/>
              <w:right w:val="single" w:sz="4" w:space="0" w:color="auto"/>
            </w:tcBorders>
            <w:noWrap/>
            <w:vAlign w:val="center"/>
            <w:hideMark/>
          </w:tcPr>
          <w:p w14:paraId="2D8B9C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w:t>
            </w:r>
          </w:p>
        </w:tc>
      </w:tr>
      <w:tr w:rsidR="004F5C5F" w:rsidRPr="004F5C5F" w14:paraId="34D582B8"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4E7BD4F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376" w:type="pct"/>
            <w:tcBorders>
              <w:top w:val="nil"/>
              <w:left w:val="nil"/>
              <w:bottom w:val="single" w:sz="4" w:space="0" w:color="auto"/>
              <w:right w:val="single" w:sz="4" w:space="0" w:color="auto"/>
            </w:tcBorders>
            <w:noWrap/>
            <w:vAlign w:val="center"/>
            <w:hideMark/>
          </w:tcPr>
          <w:p w14:paraId="7FA560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0.0019</w:t>
            </w:r>
          </w:p>
        </w:tc>
        <w:tc>
          <w:tcPr>
            <w:tcW w:w="388" w:type="pct"/>
            <w:tcBorders>
              <w:top w:val="nil"/>
              <w:left w:val="nil"/>
              <w:bottom w:val="single" w:sz="4" w:space="0" w:color="auto"/>
              <w:right w:val="single" w:sz="4" w:space="0" w:color="auto"/>
            </w:tcBorders>
            <w:noWrap/>
            <w:vAlign w:val="center"/>
            <w:hideMark/>
          </w:tcPr>
          <w:p w14:paraId="06672F0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-0.0031</w:t>
            </w:r>
          </w:p>
        </w:tc>
        <w:tc>
          <w:tcPr>
            <w:tcW w:w="460" w:type="pct"/>
            <w:tcBorders>
              <w:top w:val="nil"/>
              <w:left w:val="nil"/>
              <w:bottom w:val="single" w:sz="4" w:space="0" w:color="auto"/>
              <w:right w:val="single" w:sz="4" w:space="0" w:color="auto"/>
            </w:tcBorders>
            <w:noWrap/>
            <w:vAlign w:val="center"/>
            <w:hideMark/>
          </w:tcPr>
          <w:p w14:paraId="3F8519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0.0047</w:t>
            </w:r>
          </w:p>
        </w:tc>
        <w:tc>
          <w:tcPr>
            <w:tcW w:w="376" w:type="pct"/>
            <w:tcBorders>
              <w:top w:val="nil"/>
              <w:left w:val="nil"/>
              <w:bottom w:val="single" w:sz="4" w:space="0" w:color="auto"/>
              <w:right w:val="single" w:sz="4" w:space="0" w:color="auto"/>
            </w:tcBorders>
            <w:noWrap/>
            <w:vAlign w:val="center"/>
            <w:hideMark/>
          </w:tcPr>
          <w:p w14:paraId="702C85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-0.0077</w:t>
            </w:r>
          </w:p>
        </w:tc>
        <w:tc>
          <w:tcPr>
            <w:tcW w:w="376" w:type="pct"/>
            <w:tcBorders>
              <w:top w:val="nil"/>
              <w:left w:val="nil"/>
              <w:bottom w:val="single" w:sz="4" w:space="0" w:color="auto"/>
              <w:right w:val="single" w:sz="4" w:space="0" w:color="auto"/>
            </w:tcBorders>
            <w:noWrap/>
            <w:vAlign w:val="center"/>
            <w:hideMark/>
          </w:tcPr>
          <w:p w14:paraId="76FCB88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-0.0038</w:t>
            </w:r>
          </w:p>
        </w:tc>
        <w:tc>
          <w:tcPr>
            <w:tcW w:w="376" w:type="pct"/>
            <w:tcBorders>
              <w:top w:val="nil"/>
              <w:left w:val="nil"/>
              <w:bottom w:val="single" w:sz="4" w:space="0" w:color="auto"/>
              <w:right w:val="single" w:sz="4" w:space="0" w:color="auto"/>
            </w:tcBorders>
            <w:noWrap/>
            <w:vAlign w:val="center"/>
            <w:hideMark/>
          </w:tcPr>
          <w:p w14:paraId="583FF6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0.0118</w:t>
            </w:r>
          </w:p>
        </w:tc>
        <w:tc>
          <w:tcPr>
            <w:tcW w:w="376" w:type="pct"/>
            <w:tcBorders>
              <w:top w:val="nil"/>
              <w:left w:val="nil"/>
              <w:bottom w:val="single" w:sz="4" w:space="0" w:color="auto"/>
              <w:right w:val="single" w:sz="4" w:space="0" w:color="auto"/>
            </w:tcBorders>
            <w:noWrap/>
            <w:vAlign w:val="center"/>
            <w:hideMark/>
          </w:tcPr>
          <w:p w14:paraId="28CE1C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-0.0054</w:t>
            </w:r>
          </w:p>
        </w:tc>
        <w:tc>
          <w:tcPr>
            <w:tcW w:w="376" w:type="pct"/>
            <w:tcBorders>
              <w:top w:val="nil"/>
              <w:left w:val="nil"/>
              <w:bottom w:val="single" w:sz="4" w:space="0" w:color="auto"/>
              <w:right w:val="single" w:sz="4" w:space="0" w:color="auto"/>
            </w:tcBorders>
            <w:noWrap/>
            <w:vAlign w:val="center"/>
            <w:hideMark/>
          </w:tcPr>
          <w:p w14:paraId="0617BAD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0.0037</w:t>
            </w:r>
          </w:p>
        </w:tc>
        <w:tc>
          <w:tcPr>
            <w:tcW w:w="376" w:type="pct"/>
            <w:tcBorders>
              <w:top w:val="nil"/>
              <w:left w:val="nil"/>
              <w:bottom w:val="single" w:sz="4" w:space="0" w:color="auto"/>
              <w:right w:val="single" w:sz="4" w:space="0" w:color="auto"/>
            </w:tcBorders>
            <w:noWrap/>
            <w:vAlign w:val="center"/>
            <w:hideMark/>
          </w:tcPr>
          <w:p w14:paraId="57680EA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0.0112</w:t>
            </w:r>
          </w:p>
        </w:tc>
        <w:tc>
          <w:tcPr>
            <w:tcW w:w="376" w:type="pct"/>
            <w:tcBorders>
              <w:top w:val="nil"/>
              <w:left w:val="nil"/>
              <w:bottom w:val="single" w:sz="4" w:space="0" w:color="auto"/>
              <w:right w:val="single" w:sz="4" w:space="0" w:color="auto"/>
            </w:tcBorders>
            <w:noWrap/>
            <w:vAlign w:val="center"/>
            <w:hideMark/>
          </w:tcPr>
          <w:p w14:paraId="4E06946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0.0034</w:t>
            </w:r>
          </w:p>
        </w:tc>
        <w:tc>
          <w:tcPr>
            <w:tcW w:w="374" w:type="pct"/>
            <w:tcBorders>
              <w:top w:val="nil"/>
              <w:left w:val="nil"/>
              <w:bottom w:val="single" w:sz="4" w:space="0" w:color="auto"/>
              <w:right w:val="single" w:sz="4" w:space="0" w:color="auto"/>
            </w:tcBorders>
            <w:noWrap/>
            <w:vAlign w:val="center"/>
            <w:hideMark/>
          </w:tcPr>
          <w:p w14:paraId="6D78F42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-0.0051</w:t>
            </w:r>
          </w:p>
        </w:tc>
        <w:tc>
          <w:tcPr>
            <w:tcW w:w="376" w:type="pct"/>
            <w:tcBorders>
              <w:top w:val="nil"/>
              <w:left w:val="nil"/>
              <w:bottom w:val="single" w:sz="4" w:space="0" w:color="auto"/>
              <w:right w:val="single" w:sz="4" w:space="0" w:color="auto"/>
            </w:tcBorders>
            <w:noWrap/>
            <w:vAlign w:val="center"/>
            <w:hideMark/>
          </w:tcPr>
          <w:p w14:paraId="543CA01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-0.0431</w:t>
            </w:r>
          </w:p>
        </w:tc>
      </w:tr>
    </w:tbl>
    <w:p w14:paraId="124D86D4" w14:textId="77777777" w:rsidR="00A902A4" w:rsidRPr="004F5C5F" w:rsidRDefault="00A902A4" w:rsidP="00A902A4">
      <w:pPr>
        <w:rPr>
          <w:rFonts w:ascii="Times New Roman" w:hAnsi="Times New Roman" w:cs="Times New Roman"/>
          <w:b/>
          <w:bCs/>
          <w:color w:val="000000" w:themeColor="text1"/>
        </w:rPr>
      </w:pPr>
      <w:r w:rsidRPr="004F5C5F">
        <w:rPr>
          <w:rFonts w:ascii="Times New Roman" w:hAnsi="Times New Roman" w:cs="Times New Roman"/>
          <w:b/>
          <w:bCs/>
          <w:color w:val="000000" w:themeColor="text1"/>
        </w:rPr>
        <w:t>RESIDUAL EFFECT = 0.2570</w:t>
      </w:r>
    </w:p>
    <w:p w14:paraId="4FBE92A3" w14:textId="678D3F99" w:rsidR="001908E5" w:rsidRPr="00D44D93" w:rsidRDefault="001908E5" w:rsidP="001908E5">
      <w:pPr>
        <w:spacing w:after="0" w:line="480" w:lineRule="auto"/>
        <w:jc w:val="both"/>
        <w:rPr>
          <w:rFonts w:ascii="Times New Roman" w:hAnsi="Times New Roman" w:cs="Times New Roman"/>
          <w:b/>
          <w:bCs/>
          <w:lang w:val="en-IN"/>
        </w:rPr>
      </w:pPr>
      <w:r w:rsidRPr="00D44D93">
        <w:rPr>
          <w:rFonts w:ascii="Times New Roman" w:hAnsi="Times New Roman" w:cs="Times New Roman"/>
          <w:b/>
          <w:bCs/>
          <w:lang w:val="en-IN"/>
        </w:rPr>
        <w:t xml:space="preserve">Table </w:t>
      </w:r>
      <w:r>
        <w:rPr>
          <w:rFonts w:ascii="Times New Roman" w:hAnsi="Times New Roman" w:cs="Times New Roman"/>
          <w:b/>
          <w:bCs/>
          <w:lang w:val="en-IN"/>
        </w:rPr>
        <w:t>6</w:t>
      </w:r>
      <w:r w:rsidRPr="00D44D93">
        <w:rPr>
          <w:rFonts w:ascii="Times New Roman" w:hAnsi="Times New Roman" w:cs="Times New Roman"/>
          <w:b/>
          <w:bCs/>
          <w:lang w:val="en-IN"/>
        </w:rPr>
        <w:t>.  Distribution of genotypes into six cluster</w:t>
      </w:r>
    </w:p>
    <w:tbl>
      <w:tblPr>
        <w:tblW w:w="5000" w:type="pct"/>
        <w:tblLayout w:type="fixed"/>
        <w:tblLook w:val="04A0" w:firstRow="1" w:lastRow="0" w:firstColumn="1" w:lastColumn="0" w:noHBand="0" w:noVBand="1"/>
      </w:tblPr>
      <w:tblGrid>
        <w:gridCol w:w="845"/>
        <w:gridCol w:w="1984"/>
        <w:gridCol w:w="6521"/>
      </w:tblGrid>
      <w:tr w:rsidR="001908E5" w:rsidRPr="001908E5" w14:paraId="3A706FEB" w14:textId="77777777" w:rsidTr="001908E5">
        <w:trPr>
          <w:trHeight w:val="290"/>
        </w:trPr>
        <w:tc>
          <w:tcPr>
            <w:tcW w:w="452" w:type="pct"/>
            <w:tcBorders>
              <w:top w:val="single" w:sz="4" w:space="0" w:color="auto"/>
              <w:left w:val="single" w:sz="4" w:space="0" w:color="auto"/>
              <w:bottom w:val="single" w:sz="4" w:space="0" w:color="auto"/>
              <w:right w:val="single" w:sz="4" w:space="0" w:color="auto"/>
            </w:tcBorders>
            <w:noWrap/>
            <w:vAlign w:val="bottom"/>
            <w:hideMark/>
          </w:tcPr>
          <w:p w14:paraId="5D0C6270" w14:textId="77777777" w:rsidR="001908E5" w:rsidRPr="001908E5" w:rsidRDefault="001908E5" w:rsidP="000F71CC">
            <w:pPr>
              <w:spacing w:after="0" w:line="240" w:lineRule="auto"/>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Cluster</w:t>
            </w:r>
          </w:p>
        </w:tc>
        <w:tc>
          <w:tcPr>
            <w:tcW w:w="1061" w:type="pct"/>
            <w:tcBorders>
              <w:top w:val="single" w:sz="4" w:space="0" w:color="auto"/>
              <w:left w:val="nil"/>
              <w:bottom w:val="single" w:sz="4" w:space="0" w:color="auto"/>
              <w:right w:val="single" w:sz="4" w:space="0" w:color="auto"/>
            </w:tcBorders>
            <w:noWrap/>
            <w:vAlign w:val="bottom"/>
            <w:hideMark/>
          </w:tcPr>
          <w:p w14:paraId="3F2939C1"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Number of Genotypes</w:t>
            </w:r>
          </w:p>
        </w:tc>
        <w:tc>
          <w:tcPr>
            <w:tcW w:w="3487" w:type="pct"/>
            <w:tcBorders>
              <w:top w:val="single" w:sz="4" w:space="0" w:color="auto"/>
              <w:left w:val="nil"/>
              <w:bottom w:val="single" w:sz="4" w:space="0" w:color="auto"/>
              <w:right w:val="single" w:sz="4" w:space="0" w:color="auto"/>
            </w:tcBorders>
            <w:noWrap/>
            <w:vAlign w:val="bottom"/>
            <w:hideMark/>
          </w:tcPr>
          <w:p w14:paraId="2B997D80" w14:textId="77777777" w:rsidR="001908E5" w:rsidRPr="001908E5" w:rsidRDefault="001908E5" w:rsidP="000F71CC">
            <w:pPr>
              <w:spacing w:after="0" w:line="240" w:lineRule="auto"/>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Genotypes</w:t>
            </w:r>
          </w:p>
        </w:tc>
      </w:tr>
      <w:tr w:rsidR="001908E5" w:rsidRPr="001908E5" w14:paraId="142ADBB8"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06824ABD"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w:t>
            </w:r>
          </w:p>
        </w:tc>
        <w:tc>
          <w:tcPr>
            <w:tcW w:w="1061" w:type="pct"/>
            <w:tcBorders>
              <w:top w:val="nil"/>
              <w:left w:val="nil"/>
              <w:bottom w:val="single" w:sz="4" w:space="0" w:color="auto"/>
              <w:right w:val="single" w:sz="4" w:space="0" w:color="auto"/>
            </w:tcBorders>
            <w:noWrap/>
            <w:vAlign w:val="bottom"/>
            <w:hideMark/>
          </w:tcPr>
          <w:p w14:paraId="4F79E942"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12</w:t>
            </w:r>
          </w:p>
        </w:tc>
        <w:tc>
          <w:tcPr>
            <w:tcW w:w="3487" w:type="pct"/>
            <w:tcBorders>
              <w:top w:val="nil"/>
              <w:left w:val="nil"/>
              <w:bottom w:val="single" w:sz="4" w:space="0" w:color="auto"/>
              <w:right w:val="single" w:sz="4" w:space="0" w:color="auto"/>
            </w:tcBorders>
            <w:noWrap/>
            <w:vAlign w:val="bottom"/>
            <w:hideMark/>
          </w:tcPr>
          <w:p w14:paraId="12F67673"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PUSA26 (22), PUSA BAHAR (30), MAYA (19), PUSA VIJAY (9), PUSA VARDAN (21), PM-25 (13), SWRN JYOTI (10), SHRADDHA (11), TEJASVI (26), RH-725 (4), JM-3 (12), SEJ-2 (16)</w:t>
            </w:r>
          </w:p>
        </w:tc>
      </w:tr>
      <w:tr w:rsidR="001908E5" w:rsidRPr="001908E5" w14:paraId="2FBD65FB"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4B3BCF53"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II</w:t>
            </w:r>
          </w:p>
        </w:tc>
        <w:tc>
          <w:tcPr>
            <w:tcW w:w="1061" w:type="pct"/>
            <w:tcBorders>
              <w:top w:val="nil"/>
              <w:left w:val="nil"/>
              <w:bottom w:val="single" w:sz="4" w:space="0" w:color="auto"/>
              <w:right w:val="single" w:sz="4" w:space="0" w:color="auto"/>
            </w:tcBorders>
            <w:noWrap/>
            <w:vAlign w:val="bottom"/>
            <w:hideMark/>
          </w:tcPr>
          <w:p w14:paraId="508D86CE"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9</w:t>
            </w:r>
          </w:p>
        </w:tc>
        <w:tc>
          <w:tcPr>
            <w:tcW w:w="3487" w:type="pct"/>
            <w:tcBorders>
              <w:top w:val="nil"/>
              <w:left w:val="nil"/>
              <w:bottom w:val="single" w:sz="4" w:space="0" w:color="auto"/>
              <w:right w:val="single" w:sz="4" w:space="0" w:color="auto"/>
            </w:tcBorders>
            <w:noWrap/>
            <w:vAlign w:val="bottom"/>
            <w:hideMark/>
          </w:tcPr>
          <w:p w14:paraId="60797D00"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RVM-2 (5), RH30 (29), PM-26 (2), SARITA-333 (28), PUSA JAYKISHNA (14), KRISHNA (17), VARUNA (6), KALA SONA (27), NRCDR-2 (18)</w:t>
            </w:r>
          </w:p>
        </w:tc>
      </w:tr>
      <w:tr w:rsidR="001908E5" w:rsidRPr="001908E5" w14:paraId="52C6F149"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0FFE2720"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III</w:t>
            </w:r>
          </w:p>
        </w:tc>
        <w:tc>
          <w:tcPr>
            <w:tcW w:w="1061" w:type="pct"/>
            <w:tcBorders>
              <w:top w:val="nil"/>
              <w:left w:val="nil"/>
              <w:bottom w:val="single" w:sz="4" w:space="0" w:color="auto"/>
              <w:right w:val="single" w:sz="4" w:space="0" w:color="auto"/>
            </w:tcBorders>
            <w:noWrap/>
            <w:vAlign w:val="bottom"/>
            <w:hideMark/>
          </w:tcPr>
          <w:p w14:paraId="242FC168"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6</w:t>
            </w:r>
          </w:p>
        </w:tc>
        <w:tc>
          <w:tcPr>
            <w:tcW w:w="3487" w:type="pct"/>
            <w:tcBorders>
              <w:top w:val="nil"/>
              <w:left w:val="nil"/>
              <w:bottom w:val="single" w:sz="4" w:space="0" w:color="auto"/>
              <w:right w:val="single" w:sz="4" w:space="0" w:color="auto"/>
            </w:tcBorders>
            <w:noWrap/>
            <w:vAlign w:val="bottom"/>
            <w:hideMark/>
          </w:tcPr>
          <w:p w14:paraId="571B70E5"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ROHINI (20), RH747 (25), VASUNDHARA (1), PUSA MAHAK (23), KRANTI (15), PUSA BOLD (24)</w:t>
            </w:r>
          </w:p>
        </w:tc>
      </w:tr>
      <w:tr w:rsidR="001908E5" w:rsidRPr="001908E5" w14:paraId="0C6734D3"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35234D2B"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IV</w:t>
            </w:r>
          </w:p>
        </w:tc>
        <w:tc>
          <w:tcPr>
            <w:tcW w:w="1061" w:type="pct"/>
            <w:tcBorders>
              <w:top w:val="nil"/>
              <w:left w:val="nil"/>
              <w:bottom w:val="single" w:sz="4" w:space="0" w:color="auto"/>
              <w:right w:val="single" w:sz="4" w:space="0" w:color="auto"/>
            </w:tcBorders>
            <w:noWrap/>
            <w:vAlign w:val="bottom"/>
            <w:hideMark/>
          </w:tcPr>
          <w:p w14:paraId="265447AF"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0A4ECEFB"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RVM-3 (3)</w:t>
            </w:r>
          </w:p>
        </w:tc>
      </w:tr>
      <w:tr w:rsidR="001908E5" w:rsidRPr="001908E5" w14:paraId="277D9E27"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6E623A9F"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V</w:t>
            </w:r>
          </w:p>
        </w:tc>
        <w:tc>
          <w:tcPr>
            <w:tcW w:w="1061" w:type="pct"/>
            <w:tcBorders>
              <w:top w:val="nil"/>
              <w:left w:val="nil"/>
              <w:bottom w:val="single" w:sz="4" w:space="0" w:color="auto"/>
              <w:right w:val="single" w:sz="4" w:space="0" w:color="auto"/>
            </w:tcBorders>
            <w:noWrap/>
            <w:vAlign w:val="bottom"/>
            <w:hideMark/>
          </w:tcPr>
          <w:p w14:paraId="496FD9E6"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63073B5F"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GIRIRAJ (8)</w:t>
            </w:r>
          </w:p>
        </w:tc>
      </w:tr>
      <w:tr w:rsidR="001908E5" w:rsidRPr="001908E5" w14:paraId="38ABDA50"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19291490"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VI</w:t>
            </w:r>
          </w:p>
        </w:tc>
        <w:tc>
          <w:tcPr>
            <w:tcW w:w="1061" w:type="pct"/>
            <w:tcBorders>
              <w:top w:val="nil"/>
              <w:left w:val="nil"/>
              <w:bottom w:val="single" w:sz="4" w:space="0" w:color="auto"/>
              <w:right w:val="single" w:sz="4" w:space="0" w:color="auto"/>
            </w:tcBorders>
            <w:noWrap/>
            <w:vAlign w:val="bottom"/>
            <w:hideMark/>
          </w:tcPr>
          <w:p w14:paraId="58069C59"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10A8D97A"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PUSA JAGNNATH (7)</w:t>
            </w:r>
          </w:p>
        </w:tc>
      </w:tr>
    </w:tbl>
    <w:p w14:paraId="23951422" w14:textId="60263F57" w:rsidR="00E96776" w:rsidRPr="004F5C5F" w:rsidRDefault="00E010AD" w:rsidP="00E96776">
      <w:pPr>
        <w:spacing w:after="0" w:line="480" w:lineRule="auto"/>
        <w:jc w:val="both"/>
        <w:rPr>
          <w:rFonts w:ascii="Times New Roman" w:hAnsi="Times New Roman" w:cs="Times New Roman"/>
          <w:b/>
          <w:bCs/>
          <w:color w:val="000000" w:themeColor="text1"/>
          <w:lang w:val="en-IN"/>
        </w:rPr>
      </w:pPr>
      <w:r w:rsidRPr="004F5C5F">
        <w:rPr>
          <w:rFonts w:ascii="Times New Roman" w:hAnsi="Times New Roman" w:cs="Times New Roman"/>
          <w:b/>
          <w:bCs/>
          <w:color w:val="000000" w:themeColor="text1"/>
          <w:lang w:val="en-IN"/>
        </w:rPr>
        <w:t xml:space="preserve">Table </w:t>
      </w:r>
      <w:r w:rsidR="001908E5">
        <w:rPr>
          <w:rFonts w:ascii="Times New Roman" w:hAnsi="Times New Roman" w:cs="Times New Roman"/>
          <w:b/>
          <w:bCs/>
          <w:color w:val="000000" w:themeColor="text1"/>
        </w:rPr>
        <w:t>7</w:t>
      </w:r>
      <w:r w:rsidRPr="004F5C5F">
        <w:rPr>
          <w:rFonts w:ascii="Times New Roman" w:hAnsi="Times New Roman" w:cs="Times New Roman"/>
          <w:b/>
          <w:bCs/>
          <w:color w:val="000000" w:themeColor="text1"/>
        </w:rPr>
        <w:t>.</w:t>
      </w:r>
      <w:r w:rsidR="00E96776" w:rsidRPr="004F5C5F">
        <w:rPr>
          <w:rFonts w:ascii="Times New Roman" w:hAnsi="Times New Roman" w:cs="Times New Roman"/>
          <w:b/>
          <w:bCs/>
          <w:color w:val="000000" w:themeColor="text1"/>
          <w:lang w:val="en-IN"/>
        </w:rPr>
        <w:t xml:space="preserve"> Cluster values for Indian Mustard genotypes</w:t>
      </w:r>
    </w:p>
    <w:tbl>
      <w:tblPr>
        <w:tblW w:w="5000" w:type="pct"/>
        <w:tblLook w:val="04A0" w:firstRow="1" w:lastRow="0" w:firstColumn="1" w:lastColumn="0" w:noHBand="0" w:noVBand="1"/>
      </w:tblPr>
      <w:tblGrid>
        <w:gridCol w:w="1336"/>
        <w:gridCol w:w="1336"/>
        <w:gridCol w:w="1336"/>
        <w:gridCol w:w="1336"/>
        <w:gridCol w:w="1336"/>
        <w:gridCol w:w="1335"/>
        <w:gridCol w:w="1335"/>
      </w:tblGrid>
      <w:tr w:rsidR="004F5C5F" w:rsidRPr="004F5C5F" w14:paraId="36DB0235" w14:textId="77777777" w:rsidTr="00E010AD">
        <w:trPr>
          <w:trHeight w:val="125"/>
        </w:trPr>
        <w:tc>
          <w:tcPr>
            <w:tcW w:w="714" w:type="pct"/>
            <w:tcBorders>
              <w:top w:val="single" w:sz="4" w:space="0" w:color="auto"/>
              <w:left w:val="single" w:sz="4" w:space="0" w:color="auto"/>
              <w:bottom w:val="single" w:sz="4" w:space="0" w:color="auto"/>
              <w:right w:val="single" w:sz="4" w:space="0" w:color="auto"/>
            </w:tcBorders>
            <w:noWrap/>
            <w:vAlign w:val="bottom"/>
            <w:hideMark/>
          </w:tcPr>
          <w:p w14:paraId="2932203D"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Trait</w:t>
            </w:r>
          </w:p>
        </w:tc>
        <w:tc>
          <w:tcPr>
            <w:tcW w:w="714" w:type="pct"/>
            <w:tcBorders>
              <w:top w:val="single" w:sz="4" w:space="0" w:color="auto"/>
              <w:left w:val="nil"/>
              <w:bottom w:val="single" w:sz="4" w:space="0" w:color="auto"/>
              <w:right w:val="single" w:sz="4" w:space="0" w:color="auto"/>
            </w:tcBorders>
            <w:noWrap/>
            <w:vAlign w:val="bottom"/>
            <w:hideMark/>
          </w:tcPr>
          <w:p w14:paraId="030B8D5F"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w:t>
            </w:r>
          </w:p>
        </w:tc>
        <w:tc>
          <w:tcPr>
            <w:tcW w:w="714" w:type="pct"/>
            <w:tcBorders>
              <w:top w:val="single" w:sz="4" w:space="0" w:color="auto"/>
              <w:left w:val="nil"/>
              <w:bottom w:val="single" w:sz="4" w:space="0" w:color="auto"/>
              <w:right w:val="single" w:sz="4" w:space="0" w:color="auto"/>
            </w:tcBorders>
            <w:noWrap/>
            <w:vAlign w:val="bottom"/>
            <w:hideMark/>
          </w:tcPr>
          <w:p w14:paraId="6D3B1461"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II</w:t>
            </w:r>
          </w:p>
        </w:tc>
        <w:tc>
          <w:tcPr>
            <w:tcW w:w="714" w:type="pct"/>
            <w:tcBorders>
              <w:top w:val="single" w:sz="4" w:space="0" w:color="auto"/>
              <w:left w:val="nil"/>
              <w:bottom w:val="single" w:sz="4" w:space="0" w:color="auto"/>
              <w:right w:val="single" w:sz="4" w:space="0" w:color="auto"/>
            </w:tcBorders>
            <w:noWrap/>
            <w:vAlign w:val="bottom"/>
            <w:hideMark/>
          </w:tcPr>
          <w:p w14:paraId="0E89C727"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III</w:t>
            </w:r>
          </w:p>
        </w:tc>
        <w:tc>
          <w:tcPr>
            <w:tcW w:w="714" w:type="pct"/>
            <w:tcBorders>
              <w:top w:val="single" w:sz="4" w:space="0" w:color="auto"/>
              <w:left w:val="nil"/>
              <w:bottom w:val="single" w:sz="4" w:space="0" w:color="auto"/>
              <w:right w:val="single" w:sz="4" w:space="0" w:color="auto"/>
            </w:tcBorders>
            <w:noWrap/>
            <w:vAlign w:val="bottom"/>
            <w:hideMark/>
          </w:tcPr>
          <w:p w14:paraId="56A9DB97"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IV</w:t>
            </w:r>
          </w:p>
        </w:tc>
        <w:tc>
          <w:tcPr>
            <w:tcW w:w="714" w:type="pct"/>
            <w:tcBorders>
              <w:top w:val="single" w:sz="4" w:space="0" w:color="auto"/>
              <w:left w:val="nil"/>
              <w:bottom w:val="single" w:sz="4" w:space="0" w:color="auto"/>
              <w:right w:val="single" w:sz="4" w:space="0" w:color="auto"/>
            </w:tcBorders>
            <w:noWrap/>
            <w:vAlign w:val="bottom"/>
            <w:hideMark/>
          </w:tcPr>
          <w:p w14:paraId="4D5A0114"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w:t>
            </w:r>
          </w:p>
        </w:tc>
        <w:tc>
          <w:tcPr>
            <w:tcW w:w="714" w:type="pct"/>
            <w:tcBorders>
              <w:top w:val="single" w:sz="4" w:space="0" w:color="auto"/>
              <w:left w:val="nil"/>
              <w:bottom w:val="single" w:sz="4" w:space="0" w:color="auto"/>
              <w:right w:val="single" w:sz="4" w:space="0" w:color="auto"/>
            </w:tcBorders>
            <w:noWrap/>
            <w:vAlign w:val="bottom"/>
            <w:hideMark/>
          </w:tcPr>
          <w:p w14:paraId="10E83236"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VI</w:t>
            </w:r>
          </w:p>
        </w:tc>
      </w:tr>
      <w:tr w:rsidR="004F5C5F" w:rsidRPr="004F5C5F" w14:paraId="5FAAA907"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0AF074C3"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714" w:type="pct"/>
            <w:tcBorders>
              <w:top w:val="nil"/>
              <w:left w:val="nil"/>
              <w:bottom w:val="single" w:sz="4" w:space="0" w:color="auto"/>
              <w:right w:val="single" w:sz="4" w:space="0" w:color="auto"/>
            </w:tcBorders>
            <w:noWrap/>
            <w:vAlign w:val="bottom"/>
            <w:hideMark/>
          </w:tcPr>
          <w:p w14:paraId="45BC179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63.78</w:t>
            </w:r>
          </w:p>
        </w:tc>
        <w:tc>
          <w:tcPr>
            <w:tcW w:w="714" w:type="pct"/>
            <w:tcBorders>
              <w:top w:val="nil"/>
              <w:left w:val="nil"/>
              <w:bottom w:val="single" w:sz="4" w:space="0" w:color="auto"/>
              <w:right w:val="single" w:sz="4" w:space="0" w:color="auto"/>
            </w:tcBorders>
            <w:noWrap/>
            <w:vAlign w:val="bottom"/>
            <w:hideMark/>
          </w:tcPr>
          <w:p w14:paraId="5BE1988D"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62.19</w:t>
            </w:r>
          </w:p>
        </w:tc>
        <w:tc>
          <w:tcPr>
            <w:tcW w:w="714" w:type="pct"/>
            <w:tcBorders>
              <w:top w:val="nil"/>
              <w:left w:val="nil"/>
              <w:bottom w:val="single" w:sz="4" w:space="0" w:color="auto"/>
              <w:right w:val="single" w:sz="4" w:space="0" w:color="auto"/>
            </w:tcBorders>
            <w:noWrap/>
            <w:vAlign w:val="bottom"/>
            <w:hideMark/>
          </w:tcPr>
          <w:p w14:paraId="78A648DD"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65.44</w:t>
            </w:r>
          </w:p>
        </w:tc>
        <w:tc>
          <w:tcPr>
            <w:tcW w:w="714" w:type="pct"/>
            <w:tcBorders>
              <w:top w:val="nil"/>
              <w:left w:val="nil"/>
              <w:bottom w:val="single" w:sz="4" w:space="0" w:color="auto"/>
              <w:right w:val="single" w:sz="4" w:space="0" w:color="auto"/>
            </w:tcBorders>
            <w:noWrap/>
            <w:vAlign w:val="bottom"/>
            <w:hideMark/>
          </w:tcPr>
          <w:p w14:paraId="1E4638D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714" w:type="pct"/>
            <w:tcBorders>
              <w:top w:val="nil"/>
              <w:left w:val="nil"/>
              <w:bottom w:val="single" w:sz="4" w:space="0" w:color="auto"/>
              <w:right w:val="single" w:sz="4" w:space="0" w:color="auto"/>
            </w:tcBorders>
            <w:noWrap/>
            <w:vAlign w:val="bottom"/>
            <w:hideMark/>
          </w:tcPr>
          <w:p w14:paraId="06FFD2B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70.33</w:t>
            </w:r>
          </w:p>
        </w:tc>
        <w:tc>
          <w:tcPr>
            <w:tcW w:w="714" w:type="pct"/>
            <w:tcBorders>
              <w:top w:val="nil"/>
              <w:left w:val="nil"/>
              <w:bottom w:val="single" w:sz="4" w:space="0" w:color="auto"/>
              <w:right w:val="single" w:sz="4" w:space="0" w:color="auto"/>
            </w:tcBorders>
            <w:noWrap/>
            <w:vAlign w:val="bottom"/>
            <w:hideMark/>
          </w:tcPr>
          <w:p w14:paraId="1F42C5C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60.67</w:t>
            </w:r>
          </w:p>
        </w:tc>
      </w:tr>
      <w:tr w:rsidR="004F5C5F" w:rsidRPr="004F5C5F" w14:paraId="250E83AF"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12358CC"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714" w:type="pct"/>
            <w:tcBorders>
              <w:top w:val="nil"/>
              <w:left w:val="nil"/>
              <w:bottom w:val="single" w:sz="4" w:space="0" w:color="auto"/>
              <w:right w:val="single" w:sz="4" w:space="0" w:color="auto"/>
            </w:tcBorders>
            <w:noWrap/>
            <w:vAlign w:val="bottom"/>
            <w:hideMark/>
          </w:tcPr>
          <w:p w14:paraId="34124920"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123.03</w:t>
            </w:r>
          </w:p>
        </w:tc>
        <w:tc>
          <w:tcPr>
            <w:tcW w:w="714" w:type="pct"/>
            <w:tcBorders>
              <w:top w:val="nil"/>
              <w:left w:val="nil"/>
              <w:bottom w:val="single" w:sz="4" w:space="0" w:color="auto"/>
              <w:right w:val="single" w:sz="4" w:space="0" w:color="auto"/>
            </w:tcBorders>
            <w:noWrap/>
            <w:vAlign w:val="bottom"/>
            <w:hideMark/>
          </w:tcPr>
          <w:p w14:paraId="3C8C2140"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122.52</w:t>
            </w:r>
          </w:p>
        </w:tc>
        <w:tc>
          <w:tcPr>
            <w:tcW w:w="714" w:type="pct"/>
            <w:tcBorders>
              <w:top w:val="nil"/>
              <w:left w:val="nil"/>
              <w:bottom w:val="single" w:sz="4" w:space="0" w:color="auto"/>
              <w:right w:val="single" w:sz="4" w:space="0" w:color="auto"/>
            </w:tcBorders>
            <w:noWrap/>
            <w:vAlign w:val="bottom"/>
            <w:hideMark/>
          </w:tcPr>
          <w:p w14:paraId="66E458CF"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123.89</w:t>
            </w:r>
          </w:p>
        </w:tc>
        <w:tc>
          <w:tcPr>
            <w:tcW w:w="714" w:type="pct"/>
            <w:tcBorders>
              <w:top w:val="nil"/>
              <w:left w:val="nil"/>
              <w:bottom w:val="single" w:sz="4" w:space="0" w:color="auto"/>
              <w:right w:val="single" w:sz="4" w:space="0" w:color="auto"/>
            </w:tcBorders>
            <w:noWrap/>
            <w:vAlign w:val="bottom"/>
            <w:hideMark/>
          </w:tcPr>
          <w:p w14:paraId="612FDEC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714" w:type="pct"/>
            <w:tcBorders>
              <w:top w:val="nil"/>
              <w:left w:val="nil"/>
              <w:bottom w:val="single" w:sz="4" w:space="0" w:color="auto"/>
              <w:right w:val="single" w:sz="4" w:space="0" w:color="auto"/>
            </w:tcBorders>
            <w:noWrap/>
            <w:vAlign w:val="bottom"/>
            <w:hideMark/>
          </w:tcPr>
          <w:p w14:paraId="04817EFD"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123.67</w:t>
            </w:r>
          </w:p>
        </w:tc>
        <w:tc>
          <w:tcPr>
            <w:tcW w:w="714" w:type="pct"/>
            <w:tcBorders>
              <w:top w:val="nil"/>
              <w:left w:val="nil"/>
              <w:bottom w:val="single" w:sz="4" w:space="0" w:color="auto"/>
              <w:right w:val="single" w:sz="4" w:space="0" w:color="auto"/>
            </w:tcBorders>
            <w:noWrap/>
            <w:vAlign w:val="bottom"/>
            <w:hideMark/>
          </w:tcPr>
          <w:p w14:paraId="76F1607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r>
      <w:tr w:rsidR="004F5C5F" w:rsidRPr="004F5C5F" w14:paraId="32599470"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8DE8AF2"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714" w:type="pct"/>
            <w:tcBorders>
              <w:top w:val="nil"/>
              <w:left w:val="nil"/>
              <w:bottom w:val="single" w:sz="4" w:space="0" w:color="auto"/>
              <w:right w:val="single" w:sz="4" w:space="0" w:color="auto"/>
            </w:tcBorders>
            <w:noWrap/>
            <w:vAlign w:val="bottom"/>
            <w:hideMark/>
          </w:tcPr>
          <w:p w14:paraId="4C852C7F"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116.87</w:t>
            </w:r>
          </w:p>
        </w:tc>
        <w:tc>
          <w:tcPr>
            <w:tcW w:w="714" w:type="pct"/>
            <w:tcBorders>
              <w:top w:val="nil"/>
              <w:left w:val="nil"/>
              <w:bottom w:val="single" w:sz="4" w:space="0" w:color="auto"/>
              <w:right w:val="single" w:sz="4" w:space="0" w:color="auto"/>
            </w:tcBorders>
            <w:noWrap/>
            <w:vAlign w:val="bottom"/>
            <w:hideMark/>
          </w:tcPr>
          <w:p w14:paraId="2C08E20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106.84</w:t>
            </w:r>
          </w:p>
        </w:tc>
        <w:tc>
          <w:tcPr>
            <w:tcW w:w="714" w:type="pct"/>
            <w:tcBorders>
              <w:top w:val="nil"/>
              <w:left w:val="nil"/>
              <w:bottom w:val="single" w:sz="4" w:space="0" w:color="auto"/>
              <w:right w:val="single" w:sz="4" w:space="0" w:color="auto"/>
            </w:tcBorders>
            <w:noWrap/>
            <w:vAlign w:val="bottom"/>
            <w:hideMark/>
          </w:tcPr>
          <w:p w14:paraId="6BD3CA82"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103.05</w:t>
            </w:r>
          </w:p>
        </w:tc>
        <w:tc>
          <w:tcPr>
            <w:tcW w:w="714" w:type="pct"/>
            <w:tcBorders>
              <w:top w:val="nil"/>
              <w:left w:val="nil"/>
              <w:bottom w:val="single" w:sz="4" w:space="0" w:color="auto"/>
              <w:right w:val="single" w:sz="4" w:space="0" w:color="auto"/>
            </w:tcBorders>
            <w:noWrap/>
            <w:vAlign w:val="bottom"/>
            <w:hideMark/>
          </w:tcPr>
          <w:p w14:paraId="370CBE42"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89.99</w:t>
            </w:r>
          </w:p>
        </w:tc>
        <w:tc>
          <w:tcPr>
            <w:tcW w:w="714" w:type="pct"/>
            <w:tcBorders>
              <w:top w:val="nil"/>
              <w:left w:val="nil"/>
              <w:bottom w:val="single" w:sz="4" w:space="0" w:color="auto"/>
              <w:right w:val="single" w:sz="4" w:space="0" w:color="auto"/>
            </w:tcBorders>
            <w:noWrap/>
            <w:vAlign w:val="bottom"/>
            <w:hideMark/>
          </w:tcPr>
          <w:p w14:paraId="7EEBCC8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145.98</w:t>
            </w:r>
          </w:p>
        </w:tc>
        <w:tc>
          <w:tcPr>
            <w:tcW w:w="714" w:type="pct"/>
            <w:tcBorders>
              <w:top w:val="nil"/>
              <w:left w:val="nil"/>
              <w:bottom w:val="single" w:sz="4" w:space="0" w:color="auto"/>
              <w:right w:val="single" w:sz="4" w:space="0" w:color="auto"/>
            </w:tcBorders>
            <w:noWrap/>
            <w:vAlign w:val="bottom"/>
            <w:hideMark/>
          </w:tcPr>
          <w:p w14:paraId="37116B9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156.11</w:t>
            </w:r>
          </w:p>
        </w:tc>
      </w:tr>
      <w:tr w:rsidR="004F5C5F" w:rsidRPr="004F5C5F" w14:paraId="589E2ECF" w14:textId="77777777" w:rsidTr="00E010AD">
        <w:trPr>
          <w:trHeight w:val="58"/>
        </w:trPr>
        <w:tc>
          <w:tcPr>
            <w:tcW w:w="714" w:type="pct"/>
            <w:tcBorders>
              <w:top w:val="nil"/>
              <w:left w:val="single" w:sz="4" w:space="0" w:color="auto"/>
              <w:bottom w:val="single" w:sz="4" w:space="0" w:color="auto"/>
              <w:right w:val="single" w:sz="4" w:space="0" w:color="auto"/>
            </w:tcBorders>
            <w:noWrap/>
            <w:vAlign w:val="bottom"/>
            <w:hideMark/>
          </w:tcPr>
          <w:p w14:paraId="31A06DF2"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714" w:type="pct"/>
            <w:tcBorders>
              <w:top w:val="nil"/>
              <w:left w:val="nil"/>
              <w:bottom w:val="single" w:sz="4" w:space="0" w:color="auto"/>
              <w:right w:val="single" w:sz="4" w:space="0" w:color="auto"/>
            </w:tcBorders>
            <w:noWrap/>
            <w:vAlign w:val="bottom"/>
            <w:hideMark/>
          </w:tcPr>
          <w:p w14:paraId="72A6ADE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4.60</w:t>
            </w:r>
          </w:p>
        </w:tc>
        <w:tc>
          <w:tcPr>
            <w:tcW w:w="714" w:type="pct"/>
            <w:tcBorders>
              <w:top w:val="nil"/>
              <w:left w:val="nil"/>
              <w:bottom w:val="single" w:sz="4" w:space="0" w:color="auto"/>
              <w:right w:val="single" w:sz="4" w:space="0" w:color="auto"/>
            </w:tcBorders>
            <w:noWrap/>
            <w:vAlign w:val="bottom"/>
            <w:hideMark/>
          </w:tcPr>
          <w:p w14:paraId="7F6AAB0B"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4.50</w:t>
            </w:r>
          </w:p>
        </w:tc>
        <w:tc>
          <w:tcPr>
            <w:tcW w:w="714" w:type="pct"/>
            <w:tcBorders>
              <w:top w:val="nil"/>
              <w:left w:val="nil"/>
              <w:bottom w:val="single" w:sz="4" w:space="0" w:color="auto"/>
              <w:right w:val="single" w:sz="4" w:space="0" w:color="auto"/>
            </w:tcBorders>
            <w:noWrap/>
            <w:vAlign w:val="bottom"/>
            <w:hideMark/>
          </w:tcPr>
          <w:p w14:paraId="3A30B850"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4.57</w:t>
            </w:r>
          </w:p>
        </w:tc>
        <w:tc>
          <w:tcPr>
            <w:tcW w:w="714" w:type="pct"/>
            <w:tcBorders>
              <w:top w:val="nil"/>
              <w:left w:val="nil"/>
              <w:bottom w:val="single" w:sz="4" w:space="0" w:color="auto"/>
              <w:right w:val="single" w:sz="4" w:space="0" w:color="auto"/>
            </w:tcBorders>
            <w:noWrap/>
            <w:vAlign w:val="bottom"/>
            <w:hideMark/>
          </w:tcPr>
          <w:p w14:paraId="7A1B9D8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w:t>
            </w:r>
          </w:p>
        </w:tc>
        <w:tc>
          <w:tcPr>
            <w:tcW w:w="714" w:type="pct"/>
            <w:tcBorders>
              <w:top w:val="nil"/>
              <w:left w:val="nil"/>
              <w:bottom w:val="single" w:sz="4" w:space="0" w:color="auto"/>
              <w:right w:val="single" w:sz="4" w:space="0" w:color="auto"/>
            </w:tcBorders>
            <w:noWrap/>
            <w:vAlign w:val="bottom"/>
            <w:hideMark/>
          </w:tcPr>
          <w:p w14:paraId="1076C39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4.25</w:t>
            </w:r>
          </w:p>
        </w:tc>
        <w:tc>
          <w:tcPr>
            <w:tcW w:w="714" w:type="pct"/>
            <w:tcBorders>
              <w:top w:val="nil"/>
              <w:left w:val="nil"/>
              <w:bottom w:val="single" w:sz="4" w:space="0" w:color="auto"/>
              <w:right w:val="single" w:sz="4" w:space="0" w:color="auto"/>
            </w:tcBorders>
            <w:noWrap/>
            <w:vAlign w:val="bottom"/>
            <w:hideMark/>
          </w:tcPr>
          <w:p w14:paraId="373A74C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r>
      <w:tr w:rsidR="004F5C5F" w:rsidRPr="004F5C5F" w14:paraId="3E11B728" w14:textId="77777777" w:rsidTr="00E010AD">
        <w:trPr>
          <w:trHeight w:val="47"/>
        </w:trPr>
        <w:tc>
          <w:tcPr>
            <w:tcW w:w="714" w:type="pct"/>
            <w:tcBorders>
              <w:top w:val="nil"/>
              <w:left w:val="single" w:sz="4" w:space="0" w:color="auto"/>
              <w:bottom w:val="single" w:sz="4" w:space="0" w:color="auto"/>
              <w:right w:val="single" w:sz="4" w:space="0" w:color="auto"/>
            </w:tcBorders>
            <w:noWrap/>
            <w:vAlign w:val="bottom"/>
            <w:hideMark/>
          </w:tcPr>
          <w:p w14:paraId="4776B076"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714" w:type="pct"/>
            <w:tcBorders>
              <w:top w:val="nil"/>
              <w:left w:val="nil"/>
              <w:bottom w:val="single" w:sz="4" w:space="0" w:color="auto"/>
              <w:right w:val="single" w:sz="4" w:space="0" w:color="auto"/>
            </w:tcBorders>
            <w:noWrap/>
            <w:vAlign w:val="bottom"/>
            <w:hideMark/>
          </w:tcPr>
          <w:p w14:paraId="2F5C82F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2.83</w:t>
            </w:r>
          </w:p>
        </w:tc>
        <w:tc>
          <w:tcPr>
            <w:tcW w:w="714" w:type="pct"/>
            <w:tcBorders>
              <w:top w:val="nil"/>
              <w:left w:val="nil"/>
              <w:bottom w:val="single" w:sz="4" w:space="0" w:color="auto"/>
              <w:right w:val="single" w:sz="4" w:space="0" w:color="auto"/>
            </w:tcBorders>
            <w:noWrap/>
            <w:vAlign w:val="bottom"/>
            <w:hideMark/>
          </w:tcPr>
          <w:p w14:paraId="0B1957B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3.02</w:t>
            </w:r>
          </w:p>
        </w:tc>
        <w:tc>
          <w:tcPr>
            <w:tcW w:w="714" w:type="pct"/>
            <w:tcBorders>
              <w:top w:val="nil"/>
              <w:left w:val="nil"/>
              <w:bottom w:val="single" w:sz="4" w:space="0" w:color="auto"/>
              <w:right w:val="single" w:sz="4" w:space="0" w:color="auto"/>
            </w:tcBorders>
            <w:noWrap/>
            <w:vAlign w:val="bottom"/>
            <w:hideMark/>
          </w:tcPr>
          <w:p w14:paraId="66469F02"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2.90</w:t>
            </w:r>
          </w:p>
        </w:tc>
        <w:tc>
          <w:tcPr>
            <w:tcW w:w="714" w:type="pct"/>
            <w:tcBorders>
              <w:top w:val="nil"/>
              <w:left w:val="nil"/>
              <w:bottom w:val="single" w:sz="4" w:space="0" w:color="auto"/>
              <w:right w:val="single" w:sz="4" w:space="0" w:color="auto"/>
            </w:tcBorders>
            <w:noWrap/>
            <w:vAlign w:val="bottom"/>
            <w:hideMark/>
          </w:tcPr>
          <w:p w14:paraId="3E4EEAE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c>
          <w:tcPr>
            <w:tcW w:w="714" w:type="pct"/>
            <w:tcBorders>
              <w:top w:val="nil"/>
              <w:left w:val="nil"/>
              <w:bottom w:val="single" w:sz="4" w:space="0" w:color="auto"/>
              <w:right w:val="single" w:sz="4" w:space="0" w:color="auto"/>
            </w:tcBorders>
            <w:noWrap/>
            <w:vAlign w:val="bottom"/>
            <w:hideMark/>
          </w:tcPr>
          <w:p w14:paraId="7496EF0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714" w:type="pct"/>
            <w:tcBorders>
              <w:top w:val="nil"/>
              <w:left w:val="nil"/>
              <w:bottom w:val="single" w:sz="4" w:space="0" w:color="auto"/>
              <w:right w:val="single" w:sz="4" w:space="0" w:color="auto"/>
            </w:tcBorders>
            <w:noWrap/>
            <w:vAlign w:val="bottom"/>
            <w:hideMark/>
          </w:tcPr>
          <w:p w14:paraId="5D5C6EC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r>
      <w:tr w:rsidR="004F5C5F" w:rsidRPr="004F5C5F" w14:paraId="3DB475D6"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8AC5997"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714" w:type="pct"/>
            <w:tcBorders>
              <w:top w:val="nil"/>
              <w:left w:val="nil"/>
              <w:bottom w:val="single" w:sz="4" w:space="0" w:color="auto"/>
              <w:right w:val="single" w:sz="4" w:space="0" w:color="auto"/>
            </w:tcBorders>
            <w:noWrap/>
            <w:vAlign w:val="bottom"/>
            <w:hideMark/>
          </w:tcPr>
          <w:p w14:paraId="16F5CA7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59.24</w:t>
            </w:r>
          </w:p>
        </w:tc>
        <w:tc>
          <w:tcPr>
            <w:tcW w:w="714" w:type="pct"/>
            <w:tcBorders>
              <w:top w:val="nil"/>
              <w:left w:val="nil"/>
              <w:bottom w:val="single" w:sz="4" w:space="0" w:color="auto"/>
              <w:right w:val="single" w:sz="4" w:space="0" w:color="auto"/>
            </w:tcBorders>
            <w:noWrap/>
            <w:vAlign w:val="bottom"/>
            <w:hideMark/>
          </w:tcPr>
          <w:p w14:paraId="6E647A6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55.73</w:t>
            </w:r>
          </w:p>
        </w:tc>
        <w:tc>
          <w:tcPr>
            <w:tcW w:w="714" w:type="pct"/>
            <w:tcBorders>
              <w:top w:val="nil"/>
              <w:left w:val="nil"/>
              <w:bottom w:val="single" w:sz="4" w:space="0" w:color="auto"/>
              <w:right w:val="single" w:sz="4" w:space="0" w:color="auto"/>
            </w:tcBorders>
            <w:noWrap/>
            <w:vAlign w:val="bottom"/>
            <w:hideMark/>
          </w:tcPr>
          <w:p w14:paraId="1FB8154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42.63</w:t>
            </w:r>
          </w:p>
        </w:tc>
        <w:tc>
          <w:tcPr>
            <w:tcW w:w="714" w:type="pct"/>
            <w:tcBorders>
              <w:top w:val="nil"/>
              <w:left w:val="nil"/>
              <w:bottom w:val="single" w:sz="4" w:space="0" w:color="auto"/>
              <w:right w:val="single" w:sz="4" w:space="0" w:color="auto"/>
            </w:tcBorders>
            <w:noWrap/>
            <w:vAlign w:val="bottom"/>
            <w:hideMark/>
          </w:tcPr>
          <w:p w14:paraId="74156BF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52.32</w:t>
            </w:r>
          </w:p>
        </w:tc>
        <w:tc>
          <w:tcPr>
            <w:tcW w:w="714" w:type="pct"/>
            <w:tcBorders>
              <w:top w:val="nil"/>
              <w:left w:val="nil"/>
              <w:bottom w:val="single" w:sz="4" w:space="0" w:color="auto"/>
              <w:right w:val="single" w:sz="4" w:space="0" w:color="auto"/>
            </w:tcBorders>
            <w:noWrap/>
            <w:vAlign w:val="bottom"/>
            <w:hideMark/>
          </w:tcPr>
          <w:p w14:paraId="74DB790E"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63.03</w:t>
            </w:r>
          </w:p>
        </w:tc>
        <w:tc>
          <w:tcPr>
            <w:tcW w:w="714" w:type="pct"/>
            <w:tcBorders>
              <w:top w:val="nil"/>
              <w:left w:val="nil"/>
              <w:bottom w:val="single" w:sz="4" w:space="0" w:color="auto"/>
              <w:right w:val="single" w:sz="4" w:space="0" w:color="auto"/>
            </w:tcBorders>
            <w:noWrap/>
            <w:vAlign w:val="bottom"/>
            <w:hideMark/>
          </w:tcPr>
          <w:p w14:paraId="22C0136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64.06</w:t>
            </w:r>
          </w:p>
        </w:tc>
      </w:tr>
      <w:tr w:rsidR="004F5C5F" w:rsidRPr="004F5C5F" w14:paraId="1BD154CF"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F196769"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714" w:type="pct"/>
            <w:tcBorders>
              <w:top w:val="nil"/>
              <w:left w:val="nil"/>
              <w:bottom w:val="single" w:sz="4" w:space="0" w:color="auto"/>
              <w:right w:val="single" w:sz="4" w:space="0" w:color="auto"/>
            </w:tcBorders>
            <w:noWrap/>
            <w:vAlign w:val="bottom"/>
            <w:hideMark/>
          </w:tcPr>
          <w:p w14:paraId="1CA10AB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3.70</w:t>
            </w:r>
          </w:p>
        </w:tc>
        <w:tc>
          <w:tcPr>
            <w:tcW w:w="714" w:type="pct"/>
            <w:tcBorders>
              <w:top w:val="nil"/>
              <w:left w:val="nil"/>
              <w:bottom w:val="single" w:sz="4" w:space="0" w:color="auto"/>
              <w:right w:val="single" w:sz="4" w:space="0" w:color="auto"/>
            </w:tcBorders>
            <w:noWrap/>
            <w:vAlign w:val="bottom"/>
            <w:hideMark/>
          </w:tcPr>
          <w:p w14:paraId="6925446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5.25</w:t>
            </w:r>
          </w:p>
        </w:tc>
        <w:tc>
          <w:tcPr>
            <w:tcW w:w="714" w:type="pct"/>
            <w:tcBorders>
              <w:top w:val="nil"/>
              <w:left w:val="nil"/>
              <w:bottom w:val="single" w:sz="4" w:space="0" w:color="auto"/>
              <w:right w:val="single" w:sz="4" w:space="0" w:color="auto"/>
            </w:tcBorders>
            <w:noWrap/>
            <w:vAlign w:val="bottom"/>
            <w:hideMark/>
          </w:tcPr>
          <w:p w14:paraId="55BE248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4.24</w:t>
            </w:r>
          </w:p>
        </w:tc>
        <w:tc>
          <w:tcPr>
            <w:tcW w:w="714" w:type="pct"/>
            <w:tcBorders>
              <w:top w:val="nil"/>
              <w:left w:val="nil"/>
              <w:bottom w:val="single" w:sz="4" w:space="0" w:color="auto"/>
              <w:right w:val="single" w:sz="4" w:space="0" w:color="auto"/>
            </w:tcBorders>
            <w:noWrap/>
            <w:vAlign w:val="bottom"/>
            <w:hideMark/>
          </w:tcPr>
          <w:p w14:paraId="7A8BDAE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3.97</w:t>
            </w:r>
          </w:p>
        </w:tc>
        <w:tc>
          <w:tcPr>
            <w:tcW w:w="714" w:type="pct"/>
            <w:tcBorders>
              <w:top w:val="nil"/>
              <w:left w:val="nil"/>
              <w:bottom w:val="single" w:sz="4" w:space="0" w:color="auto"/>
              <w:right w:val="single" w:sz="4" w:space="0" w:color="auto"/>
            </w:tcBorders>
            <w:noWrap/>
            <w:vAlign w:val="bottom"/>
            <w:hideMark/>
          </w:tcPr>
          <w:p w14:paraId="6258DE6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4.86</w:t>
            </w:r>
          </w:p>
        </w:tc>
        <w:tc>
          <w:tcPr>
            <w:tcW w:w="714" w:type="pct"/>
            <w:tcBorders>
              <w:top w:val="nil"/>
              <w:left w:val="nil"/>
              <w:bottom w:val="single" w:sz="4" w:space="0" w:color="auto"/>
              <w:right w:val="single" w:sz="4" w:space="0" w:color="auto"/>
            </w:tcBorders>
            <w:noWrap/>
            <w:vAlign w:val="bottom"/>
            <w:hideMark/>
          </w:tcPr>
          <w:p w14:paraId="0658E838"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r>
      <w:tr w:rsidR="004F5C5F" w:rsidRPr="004F5C5F" w14:paraId="563B434A"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8AF3FF9"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714" w:type="pct"/>
            <w:tcBorders>
              <w:top w:val="nil"/>
              <w:left w:val="nil"/>
              <w:bottom w:val="single" w:sz="4" w:space="0" w:color="auto"/>
              <w:right w:val="single" w:sz="4" w:space="0" w:color="auto"/>
            </w:tcBorders>
            <w:noWrap/>
            <w:vAlign w:val="bottom"/>
            <w:hideMark/>
          </w:tcPr>
          <w:p w14:paraId="063604D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41.12</w:t>
            </w:r>
          </w:p>
        </w:tc>
        <w:tc>
          <w:tcPr>
            <w:tcW w:w="714" w:type="pct"/>
            <w:tcBorders>
              <w:top w:val="nil"/>
              <w:left w:val="nil"/>
              <w:bottom w:val="single" w:sz="4" w:space="0" w:color="auto"/>
              <w:right w:val="single" w:sz="4" w:space="0" w:color="auto"/>
            </w:tcBorders>
            <w:noWrap/>
            <w:vAlign w:val="bottom"/>
            <w:hideMark/>
          </w:tcPr>
          <w:p w14:paraId="61641CE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43.16</w:t>
            </w:r>
          </w:p>
        </w:tc>
        <w:tc>
          <w:tcPr>
            <w:tcW w:w="714" w:type="pct"/>
            <w:tcBorders>
              <w:top w:val="nil"/>
              <w:left w:val="nil"/>
              <w:bottom w:val="single" w:sz="4" w:space="0" w:color="auto"/>
              <w:right w:val="single" w:sz="4" w:space="0" w:color="auto"/>
            </w:tcBorders>
            <w:noWrap/>
            <w:vAlign w:val="bottom"/>
            <w:hideMark/>
          </w:tcPr>
          <w:p w14:paraId="58B55BE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39.18</w:t>
            </w:r>
          </w:p>
        </w:tc>
        <w:tc>
          <w:tcPr>
            <w:tcW w:w="714" w:type="pct"/>
            <w:tcBorders>
              <w:top w:val="nil"/>
              <w:left w:val="nil"/>
              <w:bottom w:val="single" w:sz="4" w:space="0" w:color="auto"/>
              <w:right w:val="single" w:sz="4" w:space="0" w:color="auto"/>
            </w:tcBorders>
            <w:noWrap/>
            <w:vAlign w:val="bottom"/>
            <w:hideMark/>
          </w:tcPr>
          <w:p w14:paraId="4093772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53.99</w:t>
            </w:r>
          </w:p>
        </w:tc>
        <w:tc>
          <w:tcPr>
            <w:tcW w:w="714" w:type="pct"/>
            <w:tcBorders>
              <w:top w:val="nil"/>
              <w:left w:val="nil"/>
              <w:bottom w:val="single" w:sz="4" w:space="0" w:color="auto"/>
              <w:right w:val="single" w:sz="4" w:space="0" w:color="auto"/>
            </w:tcBorders>
            <w:noWrap/>
            <w:vAlign w:val="bottom"/>
            <w:hideMark/>
          </w:tcPr>
          <w:p w14:paraId="744FAD0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49.33</w:t>
            </w:r>
          </w:p>
        </w:tc>
        <w:tc>
          <w:tcPr>
            <w:tcW w:w="714" w:type="pct"/>
            <w:tcBorders>
              <w:top w:val="nil"/>
              <w:left w:val="nil"/>
              <w:bottom w:val="single" w:sz="4" w:space="0" w:color="auto"/>
              <w:right w:val="single" w:sz="4" w:space="0" w:color="auto"/>
            </w:tcBorders>
            <w:noWrap/>
            <w:vAlign w:val="bottom"/>
            <w:hideMark/>
          </w:tcPr>
          <w:p w14:paraId="2FAE8BF0"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54.22</w:t>
            </w:r>
          </w:p>
        </w:tc>
      </w:tr>
      <w:tr w:rsidR="004F5C5F" w:rsidRPr="004F5C5F" w14:paraId="432A6623"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A914433"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714" w:type="pct"/>
            <w:tcBorders>
              <w:top w:val="nil"/>
              <w:left w:val="nil"/>
              <w:bottom w:val="single" w:sz="4" w:space="0" w:color="auto"/>
              <w:right w:val="single" w:sz="4" w:space="0" w:color="auto"/>
            </w:tcBorders>
            <w:noWrap/>
            <w:vAlign w:val="bottom"/>
            <w:hideMark/>
          </w:tcPr>
          <w:p w14:paraId="71F23BF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102.91</w:t>
            </w:r>
          </w:p>
        </w:tc>
        <w:tc>
          <w:tcPr>
            <w:tcW w:w="714" w:type="pct"/>
            <w:tcBorders>
              <w:top w:val="nil"/>
              <w:left w:val="nil"/>
              <w:bottom w:val="single" w:sz="4" w:space="0" w:color="auto"/>
              <w:right w:val="single" w:sz="4" w:space="0" w:color="auto"/>
            </w:tcBorders>
            <w:noWrap/>
            <w:vAlign w:val="bottom"/>
            <w:hideMark/>
          </w:tcPr>
          <w:p w14:paraId="74F3014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101.19</w:t>
            </w:r>
          </w:p>
        </w:tc>
        <w:tc>
          <w:tcPr>
            <w:tcW w:w="714" w:type="pct"/>
            <w:tcBorders>
              <w:top w:val="nil"/>
              <w:left w:val="nil"/>
              <w:bottom w:val="single" w:sz="4" w:space="0" w:color="auto"/>
              <w:right w:val="single" w:sz="4" w:space="0" w:color="auto"/>
            </w:tcBorders>
            <w:noWrap/>
            <w:vAlign w:val="bottom"/>
            <w:hideMark/>
          </w:tcPr>
          <w:p w14:paraId="298470D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80.02</w:t>
            </w:r>
          </w:p>
        </w:tc>
        <w:tc>
          <w:tcPr>
            <w:tcW w:w="714" w:type="pct"/>
            <w:tcBorders>
              <w:top w:val="nil"/>
              <w:left w:val="nil"/>
              <w:bottom w:val="single" w:sz="4" w:space="0" w:color="auto"/>
              <w:right w:val="single" w:sz="4" w:space="0" w:color="auto"/>
            </w:tcBorders>
            <w:noWrap/>
            <w:vAlign w:val="bottom"/>
            <w:hideMark/>
          </w:tcPr>
          <w:p w14:paraId="58E9813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126.56</w:t>
            </w:r>
          </w:p>
        </w:tc>
        <w:tc>
          <w:tcPr>
            <w:tcW w:w="714" w:type="pct"/>
            <w:tcBorders>
              <w:top w:val="nil"/>
              <w:left w:val="nil"/>
              <w:bottom w:val="single" w:sz="4" w:space="0" w:color="auto"/>
              <w:right w:val="single" w:sz="4" w:space="0" w:color="auto"/>
            </w:tcBorders>
            <w:noWrap/>
            <w:vAlign w:val="bottom"/>
            <w:hideMark/>
          </w:tcPr>
          <w:p w14:paraId="110EA25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115.89</w:t>
            </w:r>
          </w:p>
        </w:tc>
        <w:tc>
          <w:tcPr>
            <w:tcW w:w="714" w:type="pct"/>
            <w:tcBorders>
              <w:top w:val="nil"/>
              <w:left w:val="nil"/>
              <w:bottom w:val="single" w:sz="4" w:space="0" w:color="auto"/>
              <w:right w:val="single" w:sz="4" w:space="0" w:color="auto"/>
            </w:tcBorders>
            <w:noWrap/>
            <w:vAlign w:val="bottom"/>
            <w:hideMark/>
          </w:tcPr>
          <w:p w14:paraId="79761C58"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102.11</w:t>
            </w:r>
          </w:p>
        </w:tc>
      </w:tr>
      <w:tr w:rsidR="004F5C5F" w:rsidRPr="004F5C5F" w14:paraId="71033F34"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C9D2475"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714" w:type="pct"/>
            <w:tcBorders>
              <w:top w:val="nil"/>
              <w:left w:val="nil"/>
              <w:bottom w:val="single" w:sz="4" w:space="0" w:color="auto"/>
              <w:right w:val="single" w:sz="4" w:space="0" w:color="auto"/>
            </w:tcBorders>
            <w:noWrap/>
            <w:vAlign w:val="bottom"/>
            <w:hideMark/>
          </w:tcPr>
          <w:p w14:paraId="438C6AE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4.44</w:t>
            </w:r>
          </w:p>
        </w:tc>
        <w:tc>
          <w:tcPr>
            <w:tcW w:w="714" w:type="pct"/>
            <w:tcBorders>
              <w:top w:val="nil"/>
              <w:left w:val="nil"/>
              <w:bottom w:val="single" w:sz="4" w:space="0" w:color="auto"/>
              <w:right w:val="single" w:sz="4" w:space="0" w:color="auto"/>
            </w:tcBorders>
            <w:noWrap/>
            <w:vAlign w:val="bottom"/>
            <w:hideMark/>
          </w:tcPr>
          <w:p w14:paraId="7CED136D"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4.62</w:t>
            </w:r>
          </w:p>
        </w:tc>
        <w:tc>
          <w:tcPr>
            <w:tcW w:w="714" w:type="pct"/>
            <w:tcBorders>
              <w:top w:val="nil"/>
              <w:left w:val="nil"/>
              <w:bottom w:val="single" w:sz="4" w:space="0" w:color="auto"/>
              <w:right w:val="single" w:sz="4" w:space="0" w:color="auto"/>
            </w:tcBorders>
            <w:noWrap/>
            <w:vAlign w:val="bottom"/>
            <w:hideMark/>
          </w:tcPr>
          <w:p w14:paraId="2E0F26B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w:t>
            </w:r>
          </w:p>
        </w:tc>
        <w:tc>
          <w:tcPr>
            <w:tcW w:w="714" w:type="pct"/>
            <w:tcBorders>
              <w:top w:val="nil"/>
              <w:left w:val="nil"/>
              <w:bottom w:val="single" w:sz="4" w:space="0" w:color="auto"/>
              <w:right w:val="single" w:sz="4" w:space="0" w:color="auto"/>
            </w:tcBorders>
            <w:noWrap/>
            <w:vAlign w:val="bottom"/>
            <w:hideMark/>
          </w:tcPr>
          <w:p w14:paraId="164C5C4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5.04</w:t>
            </w:r>
          </w:p>
        </w:tc>
        <w:tc>
          <w:tcPr>
            <w:tcW w:w="714" w:type="pct"/>
            <w:tcBorders>
              <w:top w:val="nil"/>
              <w:left w:val="nil"/>
              <w:bottom w:val="single" w:sz="4" w:space="0" w:color="auto"/>
              <w:right w:val="single" w:sz="4" w:space="0" w:color="auto"/>
            </w:tcBorders>
            <w:noWrap/>
            <w:vAlign w:val="bottom"/>
            <w:hideMark/>
          </w:tcPr>
          <w:p w14:paraId="0A7D9D1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4.49</w:t>
            </w:r>
          </w:p>
        </w:tc>
        <w:tc>
          <w:tcPr>
            <w:tcW w:w="714" w:type="pct"/>
            <w:tcBorders>
              <w:top w:val="nil"/>
              <w:left w:val="nil"/>
              <w:bottom w:val="single" w:sz="4" w:space="0" w:color="auto"/>
              <w:right w:val="single" w:sz="4" w:space="0" w:color="auto"/>
            </w:tcBorders>
            <w:noWrap/>
            <w:vAlign w:val="bottom"/>
            <w:hideMark/>
          </w:tcPr>
          <w:p w14:paraId="100027CB"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w:t>
            </w:r>
          </w:p>
        </w:tc>
      </w:tr>
      <w:tr w:rsidR="004F5C5F" w:rsidRPr="004F5C5F" w14:paraId="7A4A5624"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249CB164"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714" w:type="pct"/>
            <w:tcBorders>
              <w:top w:val="nil"/>
              <w:left w:val="nil"/>
              <w:bottom w:val="single" w:sz="4" w:space="0" w:color="auto"/>
              <w:right w:val="single" w:sz="4" w:space="0" w:color="auto"/>
            </w:tcBorders>
            <w:noWrap/>
            <w:vAlign w:val="bottom"/>
            <w:hideMark/>
          </w:tcPr>
          <w:p w14:paraId="2A4E1AC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39.69</w:t>
            </w:r>
          </w:p>
        </w:tc>
        <w:tc>
          <w:tcPr>
            <w:tcW w:w="714" w:type="pct"/>
            <w:tcBorders>
              <w:top w:val="nil"/>
              <w:left w:val="nil"/>
              <w:bottom w:val="single" w:sz="4" w:space="0" w:color="auto"/>
              <w:right w:val="single" w:sz="4" w:space="0" w:color="auto"/>
            </w:tcBorders>
            <w:noWrap/>
            <w:vAlign w:val="bottom"/>
            <w:hideMark/>
          </w:tcPr>
          <w:p w14:paraId="116608C8"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39.26</w:t>
            </w:r>
          </w:p>
        </w:tc>
        <w:tc>
          <w:tcPr>
            <w:tcW w:w="714" w:type="pct"/>
            <w:tcBorders>
              <w:top w:val="nil"/>
              <w:left w:val="nil"/>
              <w:bottom w:val="single" w:sz="4" w:space="0" w:color="auto"/>
              <w:right w:val="single" w:sz="4" w:space="0" w:color="auto"/>
            </w:tcBorders>
            <w:noWrap/>
            <w:vAlign w:val="bottom"/>
            <w:hideMark/>
          </w:tcPr>
          <w:p w14:paraId="126B94E2"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38.38</w:t>
            </w:r>
          </w:p>
        </w:tc>
        <w:tc>
          <w:tcPr>
            <w:tcW w:w="714" w:type="pct"/>
            <w:tcBorders>
              <w:top w:val="nil"/>
              <w:left w:val="nil"/>
              <w:bottom w:val="single" w:sz="4" w:space="0" w:color="auto"/>
              <w:right w:val="single" w:sz="4" w:space="0" w:color="auto"/>
            </w:tcBorders>
            <w:noWrap/>
            <w:vAlign w:val="bottom"/>
            <w:hideMark/>
          </w:tcPr>
          <w:p w14:paraId="443B6CBB"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40.92</w:t>
            </w:r>
          </w:p>
        </w:tc>
        <w:tc>
          <w:tcPr>
            <w:tcW w:w="714" w:type="pct"/>
            <w:tcBorders>
              <w:top w:val="nil"/>
              <w:left w:val="nil"/>
              <w:bottom w:val="single" w:sz="4" w:space="0" w:color="auto"/>
              <w:right w:val="single" w:sz="4" w:space="0" w:color="auto"/>
            </w:tcBorders>
            <w:noWrap/>
            <w:vAlign w:val="bottom"/>
            <w:hideMark/>
          </w:tcPr>
          <w:p w14:paraId="36C7187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39.80</w:t>
            </w:r>
          </w:p>
        </w:tc>
        <w:tc>
          <w:tcPr>
            <w:tcW w:w="714" w:type="pct"/>
            <w:tcBorders>
              <w:top w:val="nil"/>
              <w:left w:val="nil"/>
              <w:bottom w:val="single" w:sz="4" w:space="0" w:color="auto"/>
              <w:right w:val="single" w:sz="4" w:space="0" w:color="auto"/>
            </w:tcBorders>
            <w:noWrap/>
            <w:vAlign w:val="bottom"/>
            <w:hideMark/>
          </w:tcPr>
          <w:p w14:paraId="0F02D24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40.32</w:t>
            </w:r>
          </w:p>
        </w:tc>
      </w:tr>
      <w:tr w:rsidR="004F5C5F" w:rsidRPr="004F5C5F" w14:paraId="067C9E0D"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10D7AD8C"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714" w:type="pct"/>
            <w:tcBorders>
              <w:top w:val="nil"/>
              <w:left w:val="nil"/>
              <w:bottom w:val="single" w:sz="4" w:space="0" w:color="auto"/>
              <w:right w:val="single" w:sz="4" w:space="0" w:color="auto"/>
            </w:tcBorders>
            <w:noWrap/>
            <w:vAlign w:val="bottom"/>
            <w:hideMark/>
          </w:tcPr>
          <w:p w14:paraId="3D29A11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31.34</w:t>
            </w:r>
          </w:p>
        </w:tc>
        <w:tc>
          <w:tcPr>
            <w:tcW w:w="714" w:type="pct"/>
            <w:tcBorders>
              <w:top w:val="nil"/>
              <w:left w:val="nil"/>
              <w:bottom w:val="single" w:sz="4" w:space="0" w:color="auto"/>
              <w:right w:val="single" w:sz="4" w:space="0" w:color="auto"/>
            </w:tcBorders>
            <w:noWrap/>
            <w:vAlign w:val="bottom"/>
            <w:hideMark/>
          </w:tcPr>
          <w:p w14:paraId="0116936E"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w:t>
            </w:r>
          </w:p>
        </w:tc>
        <w:tc>
          <w:tcPr>
            <w:tcW w:w="714" w:type="pct"/>
            <w:tcBorders>
              <w:top w:val="nil"/>
              <w:left w:val="nil"/>
              <w:bottom w:val="single" w:sz="4" w:space="0" w:color="auto"/>
              <w:right w:val="single" w:sz="4" w:space="0" w:color="auto"/>
            </w:tcBorders>
            <w:noWrap/>
            <w:vAlign w:val="bottom"/>
            <w:hideMark/>
          </w:tcPr>
          <w:p w14:paraId="5A2297C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32.55</w:t>
            </w:r>
          </w:p>
        </w:tc>
        <w:tc>
          <w:tcPr>
            <w:tcW w:w="714" w:type="pct"/>
            <w:tcBorders>
              <w:top w:val="nil"/>
              <w:left w:val="nil"/>
              <w:bottom w:val="single" w:sz="4" w:space="0" w:color="auto"/>
              <w:right w:val="single" w:sz="4" w:space="0" w:color="auto"/>
            </w:tcBorders>
            <w:noWrap/>
            <w:vAlign w:val="bottom"/>
            <w:hideMark/>
          </w:tcPr>
          <w:p w14:paraId="7C25D60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37.68</w:t>
            </w:r>
          </w:p>
        </w:tc>
        <w:tc>
          <w:tcPr>
            <w:tcW w:w="714" w:type="pct"/>
            <w:tcBorders>
              <w:top w:val="nil"/>
              <w:left w:val="nil"/>
              <w:bottom w:val="single" w:sz="4" w:space="0" w:color="auto"/>
              <w:right w:val="single" w:sz="4" w:space="0" w:color="auto"/>
            </w:tcBorders>
            <w:noWrap/>
            <w:vAlign w:val="bottom"/>
            <w:hideMark/>
          </w:tcPr>
          <w:p w14:paraId="5290D84E"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26.18</w:t>
            </w:r>
          </w:p>
        </w:tc>
        <w:tc>
          <w:tcPr>
            <w:tcW w:w="714" w:type="pct"/>
            <w:tcBorders>
              <w:top w:val="nil"/>
              <w:left w:val="nil"/>
              <w:bottom w:val="single" w:sz="4" w:space="0" w:color="auto"/>
              <w:right w:val="single" w:sz="4" w:space="0" w:color="auto"/>
            </w:tcBorders>
            <w:noWrap/>
            <w:vAlign w:val="bottom"/>
            <w:hideMark/>
          </w:tcPr>
          <w:p w14:paraId="19C71BA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37.74</w:t>
            </w:r>
          </w:p>
        </w:tc>
      </w:tr>
      <w:tr w:rsidR="004F5C5F" w:rsidRPr="004F5C5F" w14:paraId="3A76182E"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75C81E07"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SYP</w:t>
            </w:r>
          </w:p>
        </w:tc>
        <w:tc>
          <w:tcPr>
            <w:tcW w:w="714" w:type="pct"/>
            <w:tcBorders>
              <w:top w:val="nil"/>
              <w:left w:val="nil"/>
              <w:bottom w:val="single" w:sz="4" w:space="0" w:color="auto"/>
              <w:right w:val="single" w:sz="4" w:space="0" w:color="auto"/>
            </w:tcBorders>
            <w:noWrap/>
            <w:vAlign w:val="bottom"/>
            <w:hideMark/>
          </w:tcPr>
          <w:p w14:paraId="1934F36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16.11</w:t>
            </w:r>
          </w:p>
        </w:tc>
        <w:tc>
          <w:tcPr>
            <w:tcW w:w="714" w:type="pct"/>
            <w:tcBorders>
              <w:top w:val="nil"/>
              <w:left w:val="nil"/>
              <w:bottom w:val="single" w:sz="4" w:space="0" w:color="auto"/>
              <w:right w:val="single" w:sz="4" w:space="0" w:color="auto"/>
            </w:tcBorders>
            <w:noWrap/>
            <w:vAlign w:val="bottom"/>
            <w:hideMark/>
          </w:tcPr>
          <w:p w14:paraId="1F6B39E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17.17</w:t>
            </w:r>
          </w:p>
        </w:tc>
        <w:tc>
          <w:tcPr>
            <w:tcW w:w="714" w:type="pct"/>
            <w:tcBorders>
              <w:top w:val="nil"/>
              <w:left w:val="nil"/>
              <w:bottom w:val="single" w:sz="4" w:space="0" w:color="auto"/>
              <w:right w:val="single" w:sz="4" w:space="0" w:color="auto"/>
            </w:tcBorders>
            <w:noWrap/>
            <w:vAlign w:val="bottom"/>
            <w:hideMark/>
          </w:tcPr>
          <w:p w14:paraId="6F98E0D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15.41</w:t>
            </w:r>
          </w:p>
        </w:tc>
        <w:tc>
          <w:tcPr>
            <w:tcW w:w="714" w:type="pct"/>
            <w:tcBorders>
              <w:top w:val="nil"/>
              <w:left w:val="nil"/>
              <w:bottom w:val="single" w:sz="4" w:space="0" w:color="auto"/>
              <w:right w:val="single" w:sz="4" w:space="0" w:color="auto"/>
            </w:tcBorders>
            <w:noWrap/>
            <w:vAlign w:val="bottom"/>
            <w:hideMark/>
          </w:tcPr>
          <w:p w14:paraId="56F70328"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19.65</w:t>
            </w:r>
          </w:p>
        </w:tc>
        <w:tc>
          <w:tcPr>
            <w:tcW w:w="714" w:type="pct"/>
            <w:tcBorders>
              <w:top w:val="nil"/>
              <w:left w:val="nil"/>
              <w:bottom w:val="single" w:sz="4" w:space="0" w:color="auto"/>
              <w:right w:val="single" w:sz="4" w:space="0" w:color="auto"/>
            </w:tcBorders>
            <w:noWrap/>
            <w:vAlign w:val="bottom"/>
            <w:hideMark/>
          </w:tcPr>
          <w:p w14:paraId="5D40E80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16.21</w:t>
            </w:r>
          </w:p>
        </w:tc>
        <w:tc>
          <w:tcPr>
            <w:tcW w:w="714" w:type="pct"/>
            <w:tcBorders>
              <w:top w:val="nil"/>
              <w:left w:val="nil"/>
              <w:bottom w:val="single" w:sz="4" w:space="0" w:color="auto"/>
              <w:right w:val="single" w:sz="4" w:space="0" w:color="auto"/>
            </w:tcBorders>
            <w:noWrap/>
            <w:vAlign w:val="bottom"/>
            <w:hideMark/>
          </w:tcPr>
          <w:p w14:paraId="1E122DD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15.71</w:t>
            </w:r>
          </w:p>
        </w:tc>
      </w:tr>
    </w:tbl>
    <w:p w14:paraId="5C748218" w14:textId="1A8D5231" w:rsidR="00E96776" w:rsidRPr="004F5C5F" w:rsidRDefault="00E010AD" w:rsidP="00E96776">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lang w:val="en-IN"/>
        </w:rPr>
        <w:t xml:space="preserve">Table </w:t>
      </w:r>
      <w:r w:rsidR="001908E5">
        <w:rPr>
          <w:rFonts w:ascii="Times New Roman" w:hAnsi="Times New Roman" w:cs="Times New Roman"/>
          <w:b/>
          <w:bCs/>
          <w:color w:val="000000" w:themeColor="text1"/>
        </w:rPr>
        <w:t>8</w:t>
      </w:r>
      <w:r w:rsidR="00E96776" w:rsidRPr="004F5C5F">
        <w:rPr>
          <w:rFonts w:ascii="Times New Roman" w:hAnsi="Times New Roman" w:cs="Times New Roman"/>
          <w:b/>
          <w:bCs/>
          <w:color w:val="000000" w:themeColor="text1"/>
        </w:rPr>
        <w:t>. Percent contribution of 13 traits of Indian mustard</w:t>
      </w:r>
    </w:p>
    <w:tbl>
      <w:tblPr>
        <w:tblW w:w="5000" w:type="pct"/>
        <w:tblLook w:val="04A0" w:firstRow="1" w:lastRow="0" w:firstColumn="1" w:lastColumn="0" w:noHBand="0" w:noVBand="1"/>
      </w:tblPr>
      <w:tblGrid>
        <w:gridCol w:w="4845"/>
        <w:gridCol w:w="2409"/>
        <w:gridCol w:w="2096"/>
      </w:tblGrid>
      <w:tr w:rsidR="004F5C5F" w:rsidRPr="004F5C5F" w14:paraId="706DA13B" w14:textId="77777777" w:rsidTr="004F5C5F">
        <w:trPr>
          <w:trHeight w:val="154"/>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C110962" w14:textId="77777777" w:rsidR="00E010AD" w:rsidRPr="004F5C5F" w:rsidRDefault="00E010AD"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lastRenderedPageBreak/>
              <w:t>Source</w:t>
            </w:r>
          </w:p>
        </w:tc>
        <w:tc>
          <w:tcPr>
            <w:tcW w:w="1288" w:type="pct"/>
            <w:tcBorders>
              <w:top w:val="single" w:sz="4" w:space="0" w:color="auto"/>
              <w:left w:val="nil"/>
              <w:bottom w:val="single" w:sz="4" w:space="0" w:color="auto"/>
              <w:right w:val="single" w:sz="4" w:space="0" w:color="auto"/>
            </w:tcBorders>
            <w:noWrap/>
            <w:vAlign w:val="bottom"/>
            <w:hideMark/>
          </w:tcPr>
          <w:p w14:paraId="34A1EED0" w14:textId="77777777" w:rsidR="00E010AD" w:rsidRPr="004F5C5F" w:rsidRDefault="00E010AD"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Times Ranked 1st</w:t>
            </w:r>
          </w:p>
        </w:tc>
        <w:tc>
          <w:tcPr>
            <w:tcW w:w="1121" w:type="pct"/>
            <w:tcBorders>
              <w:top w:val="single" w:sz="4" w:space="0" w:color="auto"/>
              <w:left w:val="nil"/>
              <w:bottom w:val="single" w:sz="4" w:space="0" w:color="auto"/>
              <w:right w:val="single" w:sz="4" w:space="0" w:color="auto"/>
            </w:tcBorders>
            <w:noWrap/>
            <w:vAlign w:val="bottom"/>
            <w:hideMark/>
          </w:tcPr>
          <w:p w14:paraId="43535EEE" w14:textId="77777777" w:rsidR="00E010AD" w:rsidRPr="004F5C5F" w:rsidRDefault="00E010AD"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Contribution %</w:t>
            </w:r>
          </w:p>
        </w:tc>
      </w:tr>
      <w:tr w:rsidR="004F5C5F" w:rsidRPr="004F5C5F" w14:paraId="143FDAD1"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3D50FA4"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Days to 50% flowering</w:t>
            </w:r>
          </w:p>
        </w:tc>
        <w:tc>
          <w:tcPr>
            <w:tcW w:w="1288" w:type="pct"/>
            <w:tcBorders>
              <w:top w:val="nil"/>
              <w:left w:val="nil"/>
              <w:bottom w:val="single" w:sz="4" w:space="0" w:color="auto"/>
              <w:right w:val="single" w:sz="4" w:space="0" w:color="auto"/>
            </w:tcBorders>
            <w:noWrap/>
            <w:vAlign w:val="bottom"/>
            <w:hideMark/>
          </w:tcPr>
          <w:p w14:paraId="1FC5AE71"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w:t>
            </w:r>
          </w:p>
        </w:tc>
        <w:tc>
          <w:tcPr>
            <w:tcW w:w="1121" w:type="pct"/>
            <w:tcBorders>
              <w:top w:val="nil"/>
              <w:left w:val="nil"/>
              <w:bottom w:val="single" w:sz="4" w:space="0" w:color="auto"/>
              <w:right w:val="single" w:sz="4" w:space="0" w:color="auto"/>
            </w:tcBorders>
            <w:noWrap/>
            <w:vAlign w:val="bottom"/>
            <w:hideMark/>
          </w:tcPr>
          <w:p w14:paraId="7DC1F0CD"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2.53</w:t>
            </w:r>
          </w:p>
        </w:tc>
      </w:tr>
      <w:tr w:rsidR="004F5C5F" w:rsidRPr="004F5C5F" w14:paraId="35E391FE"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34002FAD"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Days to maturity</w:t>
            </w:r>
          </w:p>
        </w:tc>
        <w:tc>
          <w:tcPr>
            <w:tcW w:w="1288" w:type="pct"/>
            <w:tcBorders>
              <w:top w:val="nil"/>
              <w:left w:val="nil"/>
              <w:bottom w:val="single" w:sz="4" w:space="0" w:color="auto"/>
              <w:right w:val="single" w:sz="4" w:space="0" w:color="auto"/>
            </w:tcBorders>
            <w:noWrap/>
            <w:vAlign w:val="bottom"/>
            <w:hideMark/>
          </w:tcPr>
          <w:p w14:paraId="0631CD67"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w:t>
            </w:r>
          </w:p>
        </w:tc>
        <w:tc>
          <w:tcPr>
            <w:tcW w:w="1121" w:type="pct"/>
            <w:tcBorders>
              <w:top w:val="nil"/>
              <w:left w:val="nil"/>
              <w:bottom w:val="single" w:sz="4" w:space="0" w:color="auto"/>
              <w:right w:val="single" w:sz="4" w:space="0" w:color="auto"/>
            </w:tcBorders>
            <w:noWrap/>
            <w:vAlign w:val="bottom"/>
            <w:hideMark/>
          </w:tcPr>
          <w:p w14:paraId="3FA19BD2"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w:t>
            </w:r>
          </w:p>
        </w:tc>
      </w:tr>
      <w:tr w:rsidR="004F5C5F" w:rsidRPr="004F5C5F" w14:paraId="1E6FFB7F"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C92DEE0"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Plant height </w:t>
            </w:r>
          </w:p>
        </w:tc>
        <w:tc>
          <w:tcPr>
            <w:tcW w:w="1288" w:type="pct"/>
            <w:tcBorders>
              <w:top w:val="nil"/>
              <w:left w:val="nil"/>
              <w:bottom w:val="single" w:sz="4" w:space="0" w:color="auto"/>
              <w:right w:val="single" w:sz="4" w:space="0" w:color="auto"/>
            </w:tcBorders>
            <w:noWrap/>
            <w:vAlign w:val="bottom"/>
            <w:hideMark/>
          </w:tcPr>
          <w:p w14:paraId="797CE05C"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105</w:t>
            </w:r>
          </w:p>
        </w:tc>
        <w:tc>
          <w:tcPr>
            <w:tcW w:w="1121" w:type="pct"/>
            <w:tcBorders>
              <w:top w:val="nil"/>
              <w:left w:val="nil"/>
              <w:bottom w:val="single" w:sz="4" w:space="0" w:color="auto"/>
              <w:right w:val="single" w:sz="4" w:space="0" w:color="auto"/>
            </w:tcBorders>
            <w:noWrap/>
            <w:vAlign w:val="bottom"/>
            <w:hideMark/>
          </w:tcPr>
          <w:p w14:paraId="46B810F9"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14.14</w:t>
            </w:r>
          </w:p>
        </w:tc>
      </w:tr>
      <w:tr w:rsidR="004F5C5F" w:rsidRPr="004F5C5F" w14:paraId="38E2ABF1"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6A4CCCD"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primary branches</w:t>
            </w:r>
          </w:p>
        </w:tc>
        <w:tc>
          <w:tcPr>
            <w:tcW w:w="1288" w:type="pct"/>
            <w:tcBorders>
              <w:top w:val="nil"/>
              <w:left w:val="nil"/>
              <w:bottom w:val="single" w:sz="4" w:space="0" w:color="auto"/>
              <w:right w:val="single" w:sz="4" w:space="0" w:color="auto"/>
            </w:tcBorders>
            <w:noWrap/>
            <w:vAlign w:val="bottom"/>
            <w:hideMark/>
          </w:tcPr>
          <w:p w14:paraId="7B518253"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w:t>
            </w:r>
          </w:p>
        </w:tc>
        <w:tc>
          <w:tcPr>
            <w:tcW w:w="1121" w:type="pct"/>
            <w:tcBorders>
              <w:top w:val="nil"/>
              <w:left w:val="nil"/>
              <w:bottom w:val="single" w:sz="4" w:space="0" w:color="auto"/>
              <w:right w:val="single" w:sz="4" w:space="0" w:color="auto"/>
            </w:tcBorders>
            <w:noWrap/>
            <w:vAlign w:val="bottom"/>
            <w:hideMark/>
          </w:tcPr>
          <w:p w14:paraId="0101B0A7"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w:t>
            </w:r>
          </w:p>
        </w:tc>
      </w:tr>
      <w:tr w:rsidR="004F5C5F" w:rsidRPr="004F5C5F" w14:paraId="250BADD2"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589E6DC3"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secondary branches</w:t>
            </w:r>
          </w:p>
        </w:tc>
        <w:tc>
          <w:tcPr>
            <w:tcW w:w="1288" w:type="pct"/>
            <w:tcBorders>
              <w:top w:val="nil"/>
              <w:left w:val="nil"/>
              <w:bottom w:val="single" w:sz="4" w:space="0" w:color="auto"/>
              <w:right w:val="single" w:sz="4" w:space="0" w:color="auto"/>
            </w:tcBorders>
            <w:noWrap/>
            <w:vAlign w:val="bottom"/>
            <w:hideMark/>
          </w:tcPr>
          <w:p w14:paraId="50E5C78D"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w:t>
            </w:r>
          </w:p>
        </w:tc>
        <w:tc>
          <w:tcPr>
            <w:tcW w:w="1121" w:type="pct"/>
            <w:tcBorders>
              <w:top w:val="nil"/>
              <w:left w:val="nil"/>
              <w:bottom w:val="single" w:sz="4" w:space="0" w:color="auto"/>
              <w:right w:val="single" w:sz="4" w:space="0" w:color="auto"/>
            </w:tcBorders>
            <w:noWrap/>
            <w:vAlign w:val="bottom"/>
            <w:hideMark/>
          </w:tcPr>
          <w:p w14:paraId="1A2553C7"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0.69</w:t>
            </w:r>
          </w:p>
        </w:tc>
      </w:tr>
      <w:tr w:rsidR="004F5C5F" w:rsidRPr="004F5C5F" w14:paraId="24893C27"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52616F05"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Length of main raceme </w:t>
            </w:r>
          </w:p>
        </w:tc>
        <w:tc>
          <w:tcPr>
            <w:tcW w:w="1288" w:type="pct"/>
            <w:tcBorders>
              <w:top w:val="nil"/>
              <w:left w:val="nil"/>
              <w:bottom w:val="single" w:sz="4" w:space="0" w:color="auto"/>
              <w:right w:val="single" w:sz="4" w:space="0" w:color="auto"/>
            </w:tcBorders>
            <w:noWrap/>
            <w:vAlign w:val="bottom"/>
            <w:hideMark/>
          </w:tcPr>
          <w:p w14:paraId="7EECE648"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w:t>
            </w:r>
          </w:p>
        </w:tc>
        <w:tc>
          <w:tcPr>
            <w:tcW w:w="1121" w:type="pct"/>
            <w:tcBorders>
              <w:top w:val="nil"/>
              <w:left w:val="nil"/>
              <w:bottom w:val="single" w:sz="4" w:space="0" w:color="auto"/>
              <w:right w:val="single" w:sz="4" w:space="0" w:color="auto"/>
            </w:tcBorders>
            <w:noWrap/>
            <w:vAlign w:val="bottom"/>
            <w:hideMark/>
          </w:tcPr>
          <w:p w14:paraId="614B65B2"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14.25</w:t>
            </w:r>
          </w:p>
        </w:tc>
      </w:tr>
      <w:tr w:rsidR="004F5C5F" w:rsidRPr="004F5C5F" w14:paraId="789F075E"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6D80361"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Length of siliqua (cm)</w:t>
            </w:r>
          </w:p>
        </w:tc>
        <w:tc>
          <w:tcPr>
            <w:tcW w:w="1288" w:type="pct"/>
            <w:tcBorders>
              <w:top w:val="nil"/>
              <w:left w:val="nil"/>
              <w:bottom w:val="single" w:sz="4" w:space="0" w:color="auto"/>
              <w:right w:val="single" w:sz="4" w:space="0" w:color="auto"/>
            </w:tcBorders>
            <w:noWrap/>
            <w:vAlign w:val="bottom"/>
            <w:hideMark/>
          </w:tcPr>
          <w:p w14:paraId="580685B1"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204</w:t>
            </w:r>
          </w:p>
        </w:tc>
        <w:tc>
          <w:tcPr>
            <w:tcW w:w="1121" w:type="pct"/>
            <w:tcBorders>
              <w:top w:val="nil"/>
              <w:left w:val="nil"/>
              <w:bottom w:val="single" w:sz="4" w:space="0" w:color="auto"/>
              <w:right w:val="single" w:sz="4" w:space="0" w:color="auto"/>
            </w:tcBorders>
            <w:noWrap/>
            <w:vAlign w:val="bottom"/>
            <w:hideMark/>
          </w:tcPr>
          <w:p w14:paraId="0D43AF0C"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r>
      <w:tr w:rsidR="004F5C5F" w:rsidRPr="004F5C5F" w14:paraId="3C17E0A4"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4F370BB3"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siliquae on main raceme</w:t>
            </w:r>
          </w:p>
        </w:tc>
        <w:tc>
          <w:tcPr>
            <w:tcW w:w="1288" w:type="pct"/>
            <w:tcBorders>
              <w:top w:val="nil"/>
              <w:left w:val="nil"/>
              <w:bottom w:val="single" w:sz="4" w:space="0" w:color="auto"/>
              <w:right w:val="single" w:sz="4" w:space="0" w:color="auto"/>
            </w:tcBorders>
            <w:noWrap/>
            <w:vAlign w:val="bottom"/>
            <w:hideMark/>
          </w:tcPr>
          <w:p w14:paraId="0DC8BAA1"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20</w:t>
            </w:r>
          </w:p>
        </w:tc>
        <w:tc>
          <w:tcPr>
            <w:tcW w:w="1121" w:type="pct"/>
            <w:tcBorders>
              <w:top w:val="nil"/>
              <w:left w:val="nil"/>
              <w:bottom w:val="single" w:sz="4" w:space="0" w:color="auto"/>
              <w:right w:val="single" w:sz="4" w:space="0" w:color="auto"/>
            </w:tcBorders>
            <w:noWrap/>
            <w:vAlign w:val="bottom"/>
            <w:hideMark/>
          </w:tcPr>
          <w:p w14:paraId="68AC7BD7"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w:t>
            </w:r>
          </w:p>
        </w:tc>
      </w:tr>
      <w:tr w:rsidR="004F5C5F" w:rsidRPr="004F5C5F" w14:paraId="2882BA57"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2D4ACA1"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seeds per siliqua</w:t>
            </w:r>
          </w:p>
        </w:tc>
        <w:tc>
          <w:tcPr>
            <w:tcW w:w="1288" w:type="pct"/>
            <w:tcBorders>
              <w:top w:val="nil"/>
              <w:left w:val="nil"/>
              <w:bottom w:val="single" w:sz="4" w:space="0" w:color="auto"/>
              <w:right w:val="single" w:sz="4" w:space="0" w:color="auto"/>
            </w:tcBorders>
            <w:noWrap/>
            <w:vAlign w:val="bottom"/>
            <w:hideMark/>
          </w:tcPr>
          <w:p w14:paraId="63EF9618"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w:t>
            </w:r>
          </w:p>
        </w:tc>
        <w:tc>
          <w:tcPr>
            <w:tcW w:w="1121" w:type="pct"/>
            <w:tcBorders>
              <w:top w:val="nil"/>
              <w:left w:val="nil"/>
              <w:bottom w:val="single" w:sz="4" w:space="0" w:color="auto"/>
              <w:right w:val="single" w:sz="4" w:space="0" w:color="auto"/>
            </w:tcBorders>
            <w:noWrap/>
            <w:vAlign w:val="bottom"/>
            <w:hideMark/>
          </w:tcPr>
          <w:p w14:paraId="795E0F6D"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4.14</w:t>
            </w:r>
          </w:p>
        </w:tc>
      </w:tr>
      <w:tr w:rsidR="004F5C5F" w:rsidRPr="004F5C5F" w14:paraId="6A65A495"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61A679AC"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Test weight </w:t>
            </w:r>
          </w:p>
        </w:tc>
        <w:tc>
          <w:tcPr>
            <w:tcW w:w="1288" w:type="pct"/>
            <w:tcBorders>
              <w:top w:val="nil"/>
              <w:left w:val="nil"/>
              <w:bottom w:val="single" w:sz="4" w:space="0" w:color="auto"/>
              <w:right w:val="single" w:sz="4" w:space="0" w:color="auto"/>
            </w:tcBorders>
            <w:noWrap/>
            <w:vAlign w:val="bottom"/>
            <w:hideMark/>
          </w:tcPr>
          <w:p w14:paraId="4A96AC40"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w:t>
            </w:r>
          </w:p>
        </w:tc>
        <w:tc>
          <w:tcPr>
            <w:tcW w:w="1121" w:type="pct"/>
            <w:tcBorders>
              <w:top w:val="nil"/>
              <w:left w:val="nil"/>
              <w:bottom w:val="single" w:sz="4" w:space="0" w:color="auto"/>
              <w:right w:val="single" w:sz="4" w:space="0" w:color="auto"/>
            </w:tcBorders>
            <w:noWrap/>
            <w:vAlign w:val="bottom"/>
            <w:hideMark/>
          </w:tcPr>
          <w:p w14:paraId="115AFB41"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w:t>
            </w:r>
          </w:p>
        </w:tc>
      </w:tr>
      <w:tr w:rsidR="004F5C5F" w:rsidRPr="004F5C5F" w14:paraId="1D9BBCB0"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237A0B60"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Oil content</w:t>
            </w:r>
          </w:p>
        </w:tc>
        <w:tc>
          <w:tcPr>
            <w:tcW w:w="1288" w:type="pct"/>
            <w:tcBorders>
              <w:top w:val="nil"/>
              <w:left w:val="nil"/>
              <w:bottom w:val="single" w:sz="4" w:space="0" w:color="auto"/>
              <w:right w:val="single" w:sz="4" w:space="0" w:color="auto"/>
            </w:tcBorders>
            <w:noWrap/>
            <w:vAlign w:val="bottom"/>
            <w:hideMark/>
          </w:tcPr>
          <w:p w14:paraId="1C132038"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w:t>
            </w:r>
          </w:p>
        </w:tc>
        <w:tc>
          <w:tcPr>
            <w:tcW w:w="1121" w:type="pct"/>
            <w:tcBorders>
              <w:top w:val="nil"/>
              <w:left w:val="nil"/>
              <w:bottom w:val="single" w:sz="4" w:space="0" w:color="auto"/>
              <w:right w:val="single" w:sz="4" w:space="0" w:color="auto"/>
            </w:tcBorders>
            <w:noWrap/>
            <w:vAlign w:val="bottom"/>
            <w:hideMark/>
          </w:tcPr>
          <w:p w14:paraId="24C7BC9E"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w:t>
            </w:r>
          </w:p>
        </w:tc>
      </w:tr>
      <w:tr w:rsidR="004F5C5F" w:rsidRPr="004F5C5F" w14:paraId="25F8A5A4"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42D9EFAE"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Harvest index</w:t>
            </w:r>
          </w:p>
        </w:tc>
        <w:tc>
          <w:tcPr>
            <w:tcW w:w="1288" w:type="pct"/>
            <w:tcBorders>
              <w:top w:val="nil"/>
              <w:left w:val="nil"/>
              <w:bottom w:val="single" w:sz="4" w:space="0" w:color="auto"/>
              <w:right w:val="single" w:sz="4" w:space="0" w:color="auto"/>
            </w:tcBorders>
            <w:noWrap/>
            <w:vAlign w:val="bottom"/>
            <w:hideMark/>
          </w:tcPr>
          <w:p w14:paraId="3DCCB6C2"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w:t>
            </w:r>
          </w:p>
        </w:tc>
        <w:tc>
          <w:tcPr>
            <w:tcW w:w="1121" w:type="pct"/>
            <w:tcBorders>
              <w:top w:val="nil"/>
              <w:left w:val="nil"/>
              <w:bottom w:val="single" w:sz="4" w:space="0" w:color="auto"/>
              <w:right w:val="single" w:sz="4" w:space="0" w:color="auto"/>
            </w:tcBorders>
            <w:noWrap/>
            <w:vAlign w:val="bottom"/>
            <w:hideMark/>
          </w:tcPr>
          <w:p w14:paraId="718C146E"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1.61</w:t>
            </w:r>
          </w:p>
        </w:tc>
      </w:tr>
      <w:tr w:rsidR="004F5C5F" w:rsidRPr="004F5C5F" w14:paraId="618BE63F"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FFCE26C"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Seed yield per plant </w:t>
            </w:r>
          </w:p>
        </w:tc>
        <w:tc>
          <w:tcPr>
            <w:tcW w:w="1288" w:type="pct"/>
            <w:tcBorders>
              <w:top w:val="nil"/>
              <w:left w:val="nil"/>
              <w:bottom w:val="single" w:sz="4" w:space="0" w:color="auto"/>
              <w:right w:val="single" w:sz="4" w:space="0" w:color="auto"/>
            </w:tcBorders>
            <w:noWrap/>
            <w:vAlign w:val="bottom"/>
            <w:hideMark/>
          </w:tcPr>
          <w:p w14:paraId="23874E89"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w:t>
            </w:r>
          </w:p>
        </w:tc>
        <w:tc>
          <w:tcPr>
            <w:tcW w:w="1121" w:type="pct"/>
            <w:tcBorders>
              <w:top w:val="nil"/>
              <w:left w:val="nil"/>
              <w:bottom w:val="single" w:sz="4" w:space="0" w:color="auto"/>
              <w:right w:val="single" w:sz="4" w:space="0" w:color="auto"/>
            </w:tcBorders>
            <w:noWrap/>
            <w:vAlign w:val="bottom"/>
            <w:hideMark/>
          </w:tcPr>
          <w:p w14:paraId="18DC96A5"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6.5</w:t>
            </w:r>
          </w:p>
        </w:tc>
      </w:tr>
    </w:tbl>
    <w:p w14:paraId="25C8EBFD" w14:textId="77777777" w:rsidR="00A902A4" w:rsidRPr="004F5C5F" w:rsidRDefault="00A902A4" w:rsidP="00A902A4">
      <w:pPr>
        <w:jc w:val="center"/>
        <w:rPr>
          <w:rFonts w:ascii="Times New Roman" w:hAnsi="Times New Roman" w:cs="Times New Roman"/>
          <w:noProof/>
          <w:color w:val="000000" w:themeColor="text1"/>
        </w:rPr>
      </w:pPr>
      <w:r w:rsidRPr="004F5C5F">
        <w:rPr>
          <w:rFonts w:ascii="Times New Roman" w:hAnsi="Times New Roman" w:cs="Times New Roman"/>
          <w:noProof/>
          <w:color w:val="000000" w:themeColor="text1"/>
        </w:rPr>
        <w:drawing>
          <wp:inline distT="0" distB="0" distL="0" distR="0" wp14:anchorId="5A647614" wp14:editId="3D1F1FEE">
            <wp:extent cx="4391464" cy="2832702"/>
            <wp:effectExtent l="0" t="0" r="0" b="6350"/>
            <wp:docPr id="2079659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5439" cy="2848167"/>
                    </a:xfrm>
                    <a:prstGeom prst="rect">
                      <a:avLst/>
                    </a:prstGeom>
                    <a:noFill/>
                    <a:ln>
                      <a:noFill/>
                    </a:ln>
                  </pic:spPr>
                </pic:pic>
              </a:graphicData>
            </a:graphic>
          </wp:inline>
        </w:drawing>
      </w:r>
    </w:p>
    <w:p w14:paraId="2812200E" w14:textId="77777777" w:rsidR="00A902A4" w:rsidRPr="004F5C5F" w:rsidRDefault="00A902A4" w:rsidP="00A902A4">
      <w:pPr>
        <w:jc w:val="center"/>
        <w:rPr>
          <w:rFonts w:ascii="Times New Roman" w:hAnsi="Times New Roman" w:cs="Times New Roman"/>
          <w:color w:val="000000" w:themeColor="text1"/>
        </w:rPr>
      </w:pPr>
      <w:r w:rsidRPr="004F5C5F">
        <w:rPr>
          <w:rFonts w:ascii="Times New Roman" w:hAnsi="Times New Roman" w:cs="Times New Roman"/>
          <w:b/>
          <w:bCs/>
          <w:color w:val="000000" w:themeColor="text1"/>
        </w:rPr>
        <w:t>Figure 4.1. G</w:t>
      </w:r>
      <w:proofErr w:type="spellStart"/>
      <w:r w:rsidRPr="004F5C5F">
        <w:rPr>
          <w:rFonts w:ascii="Times New Roman" w:hAnsi="Times New Roman" w:cs="Times New Roman"/>
          <w:b/>
          <w:bCs/>
          <w:color w:val="000000" w:themeColor="text1"/>
          <w:lang w:val="en-IN"/>
        </w:rPr>
        <w:t>enotypic</w:t>
      </w:r>
      <w:proofErr w:type="spellEnd"/>
      <w:r w:rsidRPr="004F5C5F">
        <w:rPr>
          <w:rFonts w:ascii="Times New Roman" w:hAnsi="Times New Roman" w:cs="Times New Roman"/>
          <w:b/>
          <w:bCs/>
          <w:color w:val="000000" w:themeColor="text1"/>
          <w:lang w:val="en-IN"/>
        </w:rPr>
        <w:t xml:space="preserve"> correlation heatmap in Indian mustard</w:t>
      </w:r>
    </w:p>
    <w:p w14:paraId="18064AE8" w14:textId="77777777" w:rsidR="00A902A4" w:rsidRPr="004F5C5F" w:rsidRDefault="00A902A4" w:rsidP="00A902A4">
      <w:pPr>
        <w:jc w:val="center"/>
        <w:rPr>
          <w:rFonts w:ascii="Times New Roman" w:hAnsi="Times New Roman" w:cs="Times New Roman"/>
          <w:noProof/>
          <w:color w:val="000000" w:themeColor="text1"/>
        </w:rPr>
      </w:pPr>
      <w:r w:rsidRPr="004F5C5F">
        <w:rPr>
          <w:rFonts w:ascii="Times New Roman" w:hAnsi="Times New Roman" w:cs="Times New Roman"/>
          <w:noProof/>
          <w:color w:val="000000" w:themeColor="text1"/>
        </w:rPr>
        <w:drawing>
          <wp:inline distT="0" distB="0" distL="0" distR="0" wp14:anchorId="71E18E18" wp14:editId="3FDA84A2">
            <wp:extent cx="4428054" cy="2753329"/>
            <wp:effectExtent l="0" t="0" r="0" b="9525"/>
            <wp:docPr id="1607714879" name="Picture 2"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14879" name="Picture 2" descr="A graph with numbers and lin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135" cy="2795039"/>
                    </a:xfrm>
                    <a:prstGeom prst="rect">
                      <a:avLst/>
                    </a:prstGeom>
                    <a:noFill/>
                    <a:ln>
                      <a:noFill/>
                    </a:ln>
                  </pic:spPr>
                </pic:pic>
              </a:graphicData>
            </a:graphic>
          </wp:inline>
        </w:drawing>
      </w:r>
    </w:p>
    <w:p w14:paraId="44746D03" w14:textId="77777777" w:rsidR="00A902A4" w:rsidRPr="004F5C5F" w:rsidRDefault="00A902A4" w:rsidP="00A902A4">
      <w:pPr>
        <w:rPr>
          <w:rFonts w:ascii="Times New Roman" w:hAnsi="Times New Roman" w:cs="Times New Roman"/>
          <w:color w:val="000000" w:themeColor="text1"/>
        </w:rPr>
      </w:pPr>
    </w:p>
    <w:p w14:paraId="4186F7E9" w14:textId="77777777" w:rsidR="00A902A4" w:rsidRPr="004F5C5F" w:rsidRDefault="00A902A4" w:rsidP="00A902A4">
      <w:pPr>
        <w:jc w:val="center"/>
        <w:rPr>
          <w:rFonts w:ascii="Times New Roman" w:hAnsi="Times New Roman" w:cs="Times New Roman"/>
          <w:b/>
          <w:bCs/>
          <w:color w:val="000000" w:themeColor="text1"/>
          <w:lang w:val="en-IN"/>
        </w:rPr>
      </w:pPr>
      <w:r w:rsidRPr="004F5C5F">
        <w:rPr>
          <w:rFonts w:ascii="Times New Roman" w:hAnsi="Times New Roman" w:cs="Times New Roman"/>
          <w:b/>
          <w:bCs/>
          <w:color w:val="000000" w:themeColor="text1"/>
        </w:rPr>
        <w:lastRenderedPageBreak/>
        <w:t>Figure 4.2. Ph</w:t>
      </w:r>
      <w:proofErr w:type="spellStart"/>
      <w:r w:rsidRPr="004F5C5F">
        <w:rPr>
          <w:rFonts w:ascii="Times New Roman" w:hAnsi="Times New Roman" w:cs="Times New Roman"/>
          <w:b/>
          <w:bCs/>
          <w:color w:val="000000" w:themeColor="text1"/>
          <w:lang w:val="en-IN"/>
        </w:rPr>
        <w:t>enotypic</w:t>
      </w:r>
      <w:proofErr w:type="spellEnd"/>
      <w:r w:rsidRPr="004F5C5F">
        <w:rPr>
          <w:rFonts w:ascii="Times New Roman" w:hAnsi="Times New Roman" w:cs="Times New Roman"/>
          <w:b/>
          <w:bCs/>
          <w:color w:val="000000" w:themeColor="text1"/>
          <w:lang w:val="en-IN"/>
        </w:rPr>
        <w:t xml:space="preserve"> correlation heatmap in Indian mustard</w:t>
      </w:r>
    </w:p>
    <w:p w14:paraId="43513E94" w14:textId="54081FED" w:rsidR="00E96776" w:rsidRPr="004F5C5F" w:rsidRDefault="00E96776" w:rsidP="004F5C5F">
      <w:pPr>
        <w:spacing w:after="0" w:line="480" w:lineRule="auto"/>
        <w:jc w:val="center"/>
        <w:rPr>
          <w:rFonts w:ascii="Times New Roman" w:hAnsi="Times New Roman" w:cs="Times New Roman"/>
          <w:b/>
          <w:bCs/>
          <w:color w:val="000000" w:themeColor="text1"/>
        </w:rPr>
      </w:pPr>
      <w:r w:rsidRPr="004F5C5F">
        <w:rPr>
          <w:rFonts w:ascii="Times New Roman" w:hAnsi="Times New Roman" w:cs="Times New Roman"/>
          <w:noProof/>
          <w:color w:val="000000" w:themeColor="text1"/>
        </w:rPr>
        <w:drawing>
          <wp:inline distT="0" distB="0" distL="0" distR="0" wp14:anchorId="429C77CA" wp14:editId="461F750E">
            <wp:extent cx="4011139" cy="2928194"/>
            <wp:effectExtent l="0" t="0" r="8890" b="5715"/>
            <wp:docPr id="185730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7415" cy="2940076"/>
                    </a:xfrm>
                    <a:prstGeom prst="rect">
                      <a:avLst/>
                    </a:prstGeom>
                    <a:noFill/>
                    <a:ln>
                      <a:noFill/>
                    </a:ln>
                  </pic:spPr>
                </pic:pic>
              </a:graphicData>
            </a:graphic>
          </wp:inline>
        </w:drawing>
      </w:r>
    </w:p>
    <w:p w14:paraId="27FAF1C7" w14:textId="7FABEDA1" w:rsidR="00E96776" w:rsidRPr="004F5C5F" w:rsidRDefault="00E96776" w:rsidP="004F5C5F">
      <w:pPr>
        <w:spacing w:after="0" w:line="480" w:lineRule="auto"/>
        <w:jc w:val="center"/>
        <w:rPr>
          <w:rFonts w:ascii="Times New Roman" w:hAnsi="Times New Roman" w:cs="Times New Roman"/>
          <w:color w:val="000000" w:themeColor="text1"/>
        </w:rPr>
      </w:pPr>
      <w:r w:rsidRPr="004F5C5F">
        <w:rPr>
          <w:rFonts w:ascii="Times New Roman" w:hAnsi="Times New Roman" w:cs="Times New Roman"/>
          <w:b/>
          <w:bCs/>
          <w:color w:val="000000" w:themeColor="text1"/>
          <w:lang w:val="en-IN"/>
        </w:rPr>
        <w:t xml:space="preserve">Figure </w:t>
      </w:r>
      <w:r w:rsidR="004F5C5F" w:rsidRPr="004F5C5F">
        <w:rPr>
          <w:rFonts w:ascii="Times New Roman" w:hAnsi="Times New Roman" w:cs="Times New Roman"/>
          <w:b/>
          <w:bCs/>
          <w:color w:val="000000" w:themeColor="text1"/>
          <w:lang w:val="en-IN"/>
        </w:rPr>
        <w:t>3</w:t>
      </w:r>
      <w:r w:rsidRPr="004F5C5F">
        <w:rPr>
          <w:rFonts w:ascii="Times New Roman" w:hAnsi="Times New Roman" w:cs="Times New Roman"/>
          <w:b/>
          <w:bCs/>
          <w:color w:val="000000" w:themeColor="text1"/>
          <w:lang w:val="en-IN"/>
        </w:rPr>
        <w:t>: Cluster diagram of Indian mustard</w:t>
      </w:r>
    </w:p>
    <w:p w14:paraId="6E03E083" w14:textId="77777777" w:rsidR="00A902A4" w:rsidRPr="004F5C5F" w:rsidRDefault="00A902A4" w:rsidP="0058216E">
      <w:pPr>
        <w:spacing w:line="360" w:lineRule="auto"/>
        <w:ind w:left="851" w:hanging="851"/>
        <w:jc w:val="both"/>
        <w:rPr>
          <w:rFonts w:ascii="Times New Roman" w:hAnsi="Times New Roman" w:cs="Times New Roman"/>
          <w:color w:val="000000" w:themeColor="text1"/>
        </w:rPr>
      </w:pPr>
    </w:p>
    <w:sectPr w:rsidR="00A902A4" w:rsidRPr="004F5C5F" w:rsidSect="00E967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EBB8D" w14:textId="77777777" w:rsidR="00EB2750" w:rsidRDefault="00EB2750" w:rsidP="00781799">
      <w:pPr>
        <w:spacing w:after="0" w:line="240" w:lineRule="auto"/>
      </w:pPr>
      <w:r>
        <w:separator/>
      </w:r>
    </w:p>
  </w:endnote>
  <w:endnote w:type="continuationSeparator" w:id="0">
    <w:p w14:paraId="4D76E24B" w14:textId="77777777" w:rsidR="00EB2750" w:rsidRDefault="00EB2750" w:rsidP="0078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C9D5D" w14:textId="77777777" w:rsidR="00781799" w:rsidRDefault="00781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C284F" w14:textId="77777777" w:rsidR="00781799" w:rsidRDefault="00781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B4D2" w14:textId="77777777" w:rsidR="00781799" w:rsidRDefault="0078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E5CC8" w14:textId="77777777" w:rsidR="00EB2750" w:rsidRDefault="00EB2750" w:rsidP="00781799">
      <w:pPr>
        <w:spacing w:after="0" w:line="240" w:lineRule="auto"/>
      </w:pPr>
      <w:r>
        <w:separator/>
      </w:r>
    </w:p>
  </w:footnote>
  <w:footnote w:type="continuationSeparator" w:id="0">
    <w:p w14:paraId="1BF01755" w14:textId="77777777" w:rsidR="00EB2750" w:rsidRDefault="00EB2750" w:rsidP="0078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36935" w14:textId="1E4ABE76" w:rsidR="00781799" w:rsidRDefault="00781799">
    <w:pPr>
      <w:pStyle w:val="Header"/>
    </w:pPr>
    <w:r>
      <w:rPr>
        <w:noProof/>
      </w:rPr>
      <w:pict w14:anchorId="23160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2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2101" w14:textId="075DBD11" w:rsidR="00781799" w:rsidRDefault="00781799">
    <w:pPr>
      <w:pStyle w:val="Header"/>
    </w:pPr>
    <w:r>
      <w:rPr>
        <w:noProof/>
      </w:rPr>
      <w:pict w14:anchorId="6E63D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3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F775D" w14:textId="117DA1B3" w:rsidR="00781799" w:rsidRDefault="00781799">
    <w:pPr>
      <w:pStyle w:val="Header"/>
    </w:pPr>
    <w:r>
      <w:rPr>
        <w:noProof/>
      </w:rPr>
      <w:pict w14:anchorId="37715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2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9C"/>
    <w:rsid w:val="000059E6"/>
    <w:rsid w:val="00067194"/>
    <w:rsid w:val="00150447"/>
    <w:rsid w:val="001640FE"/>
    <w:rsid w:val="001908E5"/>
    <w:rsid w:val="001C5BB3"/>
    <w:rsid w:val="002063C7"/>
    <w:rsid w:val="00217680"/>
    <w:rsid w:val="0025446A"/>
    <w:rsid w:val="0031193D"/>
    <w:rsid w:val="00362B2F"/>
    <w:rsid w:val="003C0A1B"/>
    <w:rsid w:val="003F1DE2"/>
    <w:rsid w:val="0040503B"/>
    <w:rsid w:val="0040778E"/>
    <w:rsid w:val="0045329C"/>
    <w:rsid w:val="0045738A"/>
    <w:rsid w:val="004F180C"/>
    <w:rsid w:val="004F5C5F"/>
    <w:rsid w:val="004F5F7F"/>
    <w:rsid w:val="00521465"/>
    <w:rsid w:val="00547CED"/>
    <w:rsid w:val="0058097F"/>
    <w:rsid w:val="0058216E"/>
    <w:rsid w:val="005E19A4"/>
    <w:rsid w:val="00613ED2"/>
    <w:rsid w:val="006650D6"/>
    <w:rsid w:val="006E12A8"/>
    <w:rsid w:val="00700122"/>
    <w:rsid w:val="007615A0"/>
    <w:rsid w:val="007673FB"/>
    <w:rsid w:val="00781799"/>
    <w:rsid w:val="007D43AF"/>
    <w:rsid w:val="00837DE4"/>
    <w:rsid w:val="00850AA6"/>
    <w:rsid w:val="00855C7D"/>
    <w:rsid w:val="0085739C"/>
    <w:rsid w:val="008575C0"/>
    <w:rsid w:val="00861F81"/>
    <w:rsid w:val="0088764F"/>
    <w:rsid w:val="008928E5"/>
    <w:rsid w:val="008A39CB"/>
    <w:rsid w:val="008D5660"/>
    <w:rsid w:val="00907E2C"/>
    <w:rsid w:val="00923372"/>
    <w:rsid w:val="00923713"/>
    <w:rsid w:val="00927484"/>
    <w:rsid w:val="00946056"/>
    <w:rsid w:val="00947B70"/>
    <w:rsid w:val="00986AEF"/>
    <w:rsid w:val="009C1D4E"/>
    <w:rsid w:val="00A10DF5"/>
    <w:rsid w:val="00A3133C"/>
    <w:rsid w:val="00A902A4"/>
    <w:rsid w:val="00AB0463"/>
    <w:rsid w:val="00AE10D2"/>
    <w:rsid w:val="00B50B78"/>
    <w:rsid w:val="00BA38F1"/>
    <w:rsid w:val="00BF2D76"/>
    <w:rsid w:val="00CD3185"/>
    <w:rsid w:val="00D2488E"/>
    <w:rsid w:val="00DC3432"/>
    <w:rsid w:val="00DD37C3"/>
    <w:rsid w:val="00E010AD"/>
    <w:rsid w:val="00E3777F"/>
    <w:rsid w:val="00E96776"/>
    <w:rsid w:val="00EB2750"/>
    <w:rsid w:val="00EE767A"/>
    <w:rsid w:val="00F168C8"/>
    <w:rsid w:val="00F83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520836"/>
  <w15:chartTrackingRefBased/>
  <w15:docId w15:val="{7EE53E51-ABDD-4104-9AFA-FF298F26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16E"/>
  </w:style>
  <w:style w:type="paragraph" w:styleId="Heading1">
    <w:name w:val="heading 1"/>
    <w:basedOn w:val="Normal"/>
    <w:next w:val="Normal"/>
    <w:link w:val="Heading1Char"/>
    <w:uiPriority w:val="9"/>
    <w:qFormat/>
    <w:rsid w:val="0045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29C"/>
    <w:rPr>
      <w:rFonts w:eastAsiaTheme="majorEastAsia" w:cstheme="majorBidi"/>
      <w:color w:val="272727" w:themeColor="text1" w:themeTint="D8"/>
    </w:rPr>
  </w:style>
  <w:style w:type="paragraph" w:styleId="Title">
    <w:name w:val="Title"/>
    <w:basedOn w:val="Normal"/>
    <w:next w:val="Normal"/>
    <w:link w:val="TitleChar"/>
    <w:uiPriority w:val="10"/>
    <w:qFormat/>
    <w:rsid w:val="0045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29C"/>
    <w:pPr>
      <w:spacing w:before="160"/>
      <w:jc w:val="center"/>
    </w:pPr>
    <w:rPr>
      <w:i/>
      <w:iCs/>
      <w:color w:val="404040" w:themeColor="text1" w:themeTint="BF"/>
    </w:rPr>
  </w:style>
  <w:style w:type="character" w:customStyle="1" w:styleId="QuoteChar">
    <w:name w:val="Quote Char"/>
    <w:basedOn w:val="DefaultParagraphFont"/>
    <w:link w:val="Quote"/>
    <w:uiPriority w:val="29"/>
    <w:rsid w:val="0045329C"/>
    <w:rPr>
      <w:i/>
      <w:iCs/>
      <w:color w:val="404040" w:themeColor="text1" w:themeTint="BF"/>
    </w:rPr>
  </w:style>
  <w:style w:type="paragraph" w:styleId="ListParagraph">
    <w:name w:val="List Paragraph"/>
    <w:basedOn w:val="Normal"/>
    <w:uiPriority w:val="34"/>
    <w:qFormat/>
    <w:rsid w:val="0045329C"/>
    <w:pPr>
      <w:ind w:left="720"/>
      <w:contextualSpacing/>
    </w:pPr>
  </w:style>
  <w:style w:type="character" w:styleId="IntenseEmphasis">
    <w:name w:val="Intense Emphasis"/>
    <w:basedOn w:val="DefaultParagraphFont"/>
    <w:uiPriority w:val="21"/>
    <w:qFormat/>
    <w:rsid w:val="0045329C"/>
    <w:rPr>
      <w:i/>
      <w:iCs/>
      <w:color w:val="0F4761" w:themeColor="accent1" w:themeShade="BF"/>
    </w:rPr>
  </w:style>
  <w:style w:type="paragraph" w:styleId="IntenseQuote">
    <w:name w:val="Intense Quote"/>
    <w:basedOn w:val="Normal"/>
    <w:next w:val="Normal"/>
    <w:link w:val="IntenseQuoteChar"/>
    <w:uiPriority w:val="30"/>
    <w:qFormat/>
    <w:rsid w:val="0045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29C"/>
    <w:rPr>
      <w:i/>
      <w:iCs/>
      <w:color w:val="0F4761" w:themeColor="accent1" w:themeShade="BF"/>
    </w:rPr>
  </w:style>
  <w:style w:type="character" w:styleId="IntenseReference">
    <w:name w:val="Intense Reference"/>
    <w:basedOn w:val="DefaultParagraphFont"/>
    <w:uiPriority w:val="32"/>
    <w:qFormat/>
    <w:rsid w:val="0045329C"/>
    <w:rPr>
      <w:b/>
      <w:bCs/>
      <w:smallCaps/>
      <w:color w:val="0F4761" w:themeColor="accent1" w:themeShade="BF"/>
      <w:spacing w:val="5"/>
    </w:rPr>
  </w:style>
  <w:style w:type="character" w:styleId="Hyperlink">
    <w:name w:val="Hyperlink"/>
    <w:basedOn w:val="DefaultParagraphFont"/>
    <w:uiPriority w:val="99"/>
    <w:unhideWhenUsed/>
    <w:rsid w:val="00907E2C"/>
    <w:rPr>
      <w:color w:val="467886" w:themeColor="hyperlink"/>
      <w:u w:val="single"/>
    </w:rPr>
  </w:style>
  <w:style w:type="character" w:customStyle="1" w:styleId="UnresolvedMention1">
    <w:name w:val="Unresolved Mention1"/>
    <w:basedOn w:val="DefaultParagraphFont"/>
    <w:uiPriority w:val="99"/>
    <w:semiHidden/>
    <w:unhideWhenUsed/>
    <w:rsid w:val="00907E2C"/>
    <w:rPr>
      <w:color w:val="605E5C"/>
      <w:shd w:val="clear" w:color="auto" w:fill="E1DFDD"/>
    </w:rPr>
  </w:style>
  <w:style w:type="paragraph" w:styleId="Header">
    <w:name w:val="header"/>
    <w:basedOn w:val="Normal"/>
    <w:link w:val="HeaderChar"/>
    <w:uiPriority w:val="99"/>
    <w:unhideWhenUsed/>
    <w:rsid w:val="00781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99"/>
  </w:style>
  <w:style w:type="paragraph" w:styleId="Footer">
    <w:name w:val="footer"/>
    <w:basedOn w:val="Normal"/>
    <w:link w:val="FooterChar"/>
    <w:uiPriority w:val="99"/>
    <w:unhideWhenUsed/>
    <w:rsid w:val="00781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842</TotalTime>
  <Pages>15</Pages>
  <Words>5314</Words>
  <Characters>30291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Suhel Mehandi</dc:creator>
  <cp:keywords/>
  <dc:description/>
  <cp:lastModifiedBy>SDI 1084</cp:lastModifiedBy>
  <cp:revision>19</cp:revision>
  <dcterms:created xsi:type="dcterms:W3CDTF">2026-01-15T10:13:00Z</dcterms:created>
  <dcterms:modified xsi:type="dcterms:W3CDTF">2026-01-20T10:03:00Z</dcterms:modified>
</cp:coreProperties>
</file>