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F79AC7" w14:textId="77777777" w:rsidR="00341CFF" w:rsidRDefault="00341CFF" w:rsidP="00D709AC">
      <w:pPr>
        <w:tabs>
          <w:tab w:val="left" w:pos="2738"/>
          <w:tab w:val="left" w:pos="3256"/>
        </w:tabs>
        <w:spacing w:before="140" w:after="200" w:line="276" w:lineRule="auto"/>
        <w:jc w:val="center"/>
        <w:rPr>
          <w:rFonts w:ascii="Times New Roman" w:eastAsia="Times New Roman" w:hAnsi="Times New Roman" w:cs="Times New Roman"/>
          <w:b/>
          <w:kern w:val="0"/>
          <w:sz w:val="24"/>
          <w:szCs w:val="24"/>
          <w:lang w:val="en-US"/>
        </w:rPr>
      </w:pPr>
      <w:r w:rsidRPr="006D641C">
        <w:rPr>
          <w:rFonts w:ascii="Arial" w:hAnsi="Arial" w:cs="Arial"/>
          <w:bCs/>
          <w:i/>
          <w:iCs/>
          <w:kern w:val="28"/>
          <w:sz w:val="36"/>
          <w:u w:val="single"/>
        </w:rPr>
        <w:t xml:space="preserve">Original Research </w:t>
      </w:r>
      <w:r>
        <w:rPr>
          <w:rFonts w:ascii="Arial" w:hAnsi="Arial" w:cs="Arial"/>
          <w:bCs/>
          <w:i/>
          <w:iCs/>
          <w:kern w:val="28"/>
          <w:sz w:val="36"/>
          <w:u w:val="single"/>
        </w:rPr>
        <w:t>Article</w:t>
      </w:r>
      <w:r w:rsidRPr="00D709AC">
        <w:rPr>
          <w:rFonts w:ascii="Times New Roman" w:eastAsia="Times New Roman" w:hAnsi="Times New Roman" w:cs="Times New Roman"/>
          <w:b/>
          <w:kern w:val="0"/>
          <w:sz w:val="24"/>
          <w:szCs w:val="24"/>
          <w:lang w:val="en-US"/>
        </w:rPr>
        <w:t xml:space="preserve"> </w:t>
      </w:r>
    </w:p>
    <w:p w14:paraId="7F5F1ABA" w14:textId="10A3A4D8" w:rsidR="00D709AC" w:rsidRPr="00D709AC" w:rsidRDefault="00D709AC" w:rsidP="00D709AC">
      <w:pPr>
        <w:tabs>
          <w:tab w:val="left" w:pos="2738"/>
          <w:tab w:val="left" w:pos="3256"/>
        </w:tabs>
        <w:spacing w:before="140" w:after="200" w:line="276" w:lineRule="auto"/>
        <w:jc w:val="center"/>
        <w:rPr>
          <w:rFonts w:ascii="Times New Roman" w:eastAsia="Times New Roman" w:hAnsi="Times New Roman" w:cs="Times New Roman"/>
          <w:kern w:val="0"/>
          <w:sz w:val="24"/>
          <w:szCs w:val="24"/>
          <w:lang w:val="en-US"/>
        </w:rPr>
      </w:pPr>
      <w:r w:rsidRPr="00D709AC">
        <w:rPr>
          <w:rFonts w:ascii="Times New Roman" w:eastAsia="Times New Roman" w:hAnsi="Times New Roman" w:cs="Times New Roman"/>
          <w:b/>
          <w:kern w:val="0"/>
          <w:sz w:val="24"/>
          <w:szCs w:val="24"/>
          <w:lang w:val="en-US"/>
        </w:rPr>
        <w:t xml:space="preserve">Effect of </w:t>
      </w:r>
      <w:r w:rsidRPr="00D709AC">
        <w:rPr>
          <w:rFonts w:ascii="Times New Roman" w:eastAsia="Times New Roman" w:hAnsi="Times New Roman" w:cs="Times New Roman"/>
          <w:b/>
          <w:i/>
          <w:iCs/>
          <w:kern w:val="0"/>
          <w:sz w:val="24"/>
          <w:szCs w:val="24"/>
          <w:lang w:val="en-US"/>
        </w:rPr>
        <w:t xml:space="preserve">in </w:t>
      </w:r>
      <w:proofErr w:type="spellStart"/>
      <w:r w:rsidRPr="00D709AC">
        <w:rPr>
          <w:rFonts w:ascii="Times New Roman" w:eastAsia="Times New Roman" w:hAnsi="Times New Roman" w:cs="Times New Roman"/>
          <w:b/>
          <w:i/>
          <w:iCs/>
          <w:kern w:val="0"/>
          <w:sz w:val="24"/>
          <w:szCs w:val="24"/>
          <w:lang w:val="en-US"/>
        </w:rPr>
        <w:t>ovo</w:t>
      </w:r>
      <w:proofErr w:type="spellEnd"/>
      <w:r w:rsidRPr="00D709AC">
        <w:rPr>
          <w:rFonts w:ascii="Times New Roman" w:eastAsia="Times New Roman" w:hAnsi="Times New Roman" w:cs="Times New Roman"/>
          <w:b/>
          <w:kern w:val="0"/>
          <w:sz w:val="24"/>
          <w:szCs w:val="24"/>
          <w:lang w:val="en-US"/>
        </w:rPr>
        <w:t xml:space="preserve"> feeding of graded levels of L-glutamine on </w:t>
      </w:r>
      <w:bookmarkStart w:id="0" w:name="_Hlk217054813"/>
      <w:r w:rsidRPr="00D709AC">
        <w:rPr>
          <w:rFonts w:ascii="Times New Roman" w:eastAsia="Times New Roman" w:hAnsi="Times New Roman" w:cs="Times New Roman"/>
          <w:b/>
          <w:kern w:val="0"/>
          <w:sz w:val="24"/>
          <w:szCs w:val="24"/>
          <w:lang w:val="en-US"/>
        </w:rPr>
        <w:t>blood biochemical attributes</w:t>
      </w:r>
      <w:r w:rsidR="00907A1B">
        <w:rPr>
          <w:rFonts w:ascii="Times New Roman" w:eastAsia="Times New Roman" w:hAnsi="Times New Roman" w:cs="Times New Roman"/>
          <w:b/>
          <w:kern w:val="0"/>
          <w:sz w:val="24"/>
          <w:szCs w:val="24"/>
          <w:lang w:val="en-US"/>
        </w:rPr>
        <w:t>,</w:t>
      </w:r>
      <w:r w:rsidRPr="00D709AC">
        <w:rPr>
          <w:rFonts w:ascii="Times New Roman" w:eastAsia="Times New Roman" w:hAnsi="Times New Roman" w:cs="Times New Roman"/>
          <w:b/>
          <w:kern w:val="0"/>
          <w:sz w:val="24"/>
          <w:szCs w:val="24"/>
          <w:lang w:val="en-US"/>
        </w:rPr>
        <w:t xml:space="preserve"> carcass quality traits </w:t>
      </w:r>
      <w:r w:rsidR="000A67C9" w:rsidRPr="00D709AC">
        <w:rPr>
          <w:rFonts w:ascii="Times New Roman" w:eastAsia="Times New Roman" w:hAnsi="Times New Roman" w:cs="Times New Roman"/>
          <w:b/>
          <w:kern w:val="0"/>
          <w:sz w:val="24"/>
          <w:szCs w:val="24"/>
          <w:lang w:val="en-US"/>
        </w:rPr>
        <w:t xml:space="preserve">and </w:t>
      </w:r>
      <w:proofErr w:type="spellStart"/>
      <w:r w:rsidR="000A67C9">
        <w:rPr>
          <w:rFonts w:ascii="Times New Roman" w:eastAsia="Times New Roman" w:hAnsi="Times New Roman" w:cs="Times New Roman"/>
          <w:b/>
          <w:kern w:val="0"/>
          <w:sz w:val="24"/>
          <w:szCs w:val="24"/>
          <w:lang w:val="en-US"/>
        </w:rPr>
        <w:t>colour</w:t>
      </w:r>
      <w:proofErr w:type="spellEnd"/>
      <w:r w:rsidR="000A67C9">
        <w:rPr>
          <w:rFonts w:ascii="Times New Roman" w:eastAsia="Times New Roman" w:hAnsi="Times New Roman" w:cs="Times New Roman"/>
          <w:b/>
          <w:kern w:val="0"/>
          <w:sz w:val="24"/>
          <w:szCs w:val="24"/>
          <w:lang w:val="en-US"/>
        </w:rPr>
        <w:t xml:space="preserve"> texture of breast and thigh muscles </w:t>
      </w:r>
      <w:r w:rsidRPr="00D709AC">
        <w:rPr>
          <w:rFonts w:ascii="Times New Roman" w:eastAsia="Times New Roman" w:hAnsi="Times New Roman" w:cs="Times New Roman"/>
          <w:b/>
          <w:kern w:val="0"/>
          <w:sz w:val="24"/>
          <w:szCs w:val="24"/>
          <w:lang w:val="en-US"/>
        </w:rPr>
        <w:t xml:space="preserve">of </w:t>
      </w:r>
      <w:proofErr w:type="spellStart"/>
      <w:r w:rsidRPr="00D709AC">
        <w:rPr>
          <w:rFonts w:ascii="Times New Roman" w:eastAsia="Times New Roman" w:hAnsi="Times New Roman" w:cs="Times New Roman"/>
          <w:b/>
          <w:kern w:val="0"/>
          <w:sz w:val="24"/>
          <w:szCs w:val="24"/>
          <w:lang w:val="en-US"/>
        </w:rPr>
        <w:t>coloured</w:t>
      </w:r>
      <w:proofErr w:type="spellEnd"/>
      <w:r w:rsidRPr="00D709AC">
        <w:rPr>
          <w:rFonts w:ascii="Times New Roman" w:eastAsia="Times New Roman" w:hAnsi="Times New Roman" w:cs="Times New Roman"/>
          <w:b/>
          <w:kern w:val="0"/>
          <w:sz w:val="24"/>
          <w:szCs w:val="24"/>
          <w:lang w:val="en-US"/>
        </w:rPr>
        <w:t xml:space="preserve"> chicken during heat stress</w:t>
      </w:r>
      <w:bookmarkEnd w:id="0"/>
    </w:p>
    <w:p w14:paraId="0B190678" w14:textId="16841F8A" w:rsidR="00E671ED" w:rsidRDefault="00E671ED" w:rsidP="00D709AC">
      <w:pPr>
        <w:spacing w:after="0" w:line="240" w:lineRule="auto"/>
        <w:ind w:left="720"/>
        <w:contextualSpacing/>
        <w:jc w:val="center"/>
        <w:rPr>
          <w:rFonts w:ascii="Times New Roman" w:eastAsia="Times New Roman" w:hAnsi="Times New Roman" w:cs="Times New Roman"/>
          <w:kern w:val="0"/>
          <w:sz w:val="24"/>
          <w:szCs w:val="24"/>
          <w:lang w:val="en-US"/>
        </w:rPr>
      </w:pPr>
    </w:p>
    <w:p w14:paraId="65BABB29" w14:textId="77777777" w:rsidR="00B25BA2" w:rsidRPr="00D709AC" w:rsidRDefault="00B25BA2" w:rsidP="00D709AC">
      <w:pPr>
        <w:spacing w:after="0" w:line="240" w:lineRule="auto"/>
        <w:ind w:left="720"/>
        <w:contextualSpacing/>
        <w:jc w:val="center"/>
        <w:rPr>
          <w:rFonts w:ascii="Times New Roman" w:eastAsia="Times New Roman" w:hAnsi="Times New Roman" w:cs="Times New Roman"/>
          <w:kern w:val="0"/>
          <w:sz w:val="24"/>
          <w:szCs w:val="24"/>
          <w:lang w:val="en-US"/>
        </w:rPr>
      </w:pPr>
    </w:p>
    <w:p w14:paraId="38E3E1E1" w14:textId="77777777" w:rsidR="008816CF" w:rsidRDefault="008816CF"/>
    <w:p w14:paraId="195D534D" w14:textId="77777777" w:rsidR="00D709AC" w:rsidRPr="00B015F9" w:rsidRDefault="00B015F9">
      <w:pPr>
        <w:rPr>
          <w:rFonts w:ascii="Times New Roman" w:hAnsi="Times New Roman" w:cs="Times New Roman"/>
          <w:b/>
          <w:bCs/>
          <w:sz w:val="28"/>
          <w:szCs w:val="28"/>
        </w:rPr>
      </w:pPr>
      <w:r w:rsidRPr="00B015F9">
        <w:rPr>
          <w:rFonts w:ascii="Times New Roman" w:hAnsi="Times New Roman" w:cs="Times New Roman"/>
          <w:b/>
          <w:bCs/>
          <w:sz w:val="24"/>
          <w:szCs w:val="24"/>
        </w:rPr>
        <w:t>Abstract</w:t>
      </w:r>
    </w:p>
    <w:p w14:paraId="2C516D4B" w14:textId="77777777" w:rsidR="00D709AC" w:rsidRPr="00D709AC" w:rsidRDefault="00D709AC" w:rsidP="00B015F9">
      <w:pPr>
        <w:spacing w:after="200" w:line="360" w:lineRule="auto"/>
        <w:jc w:val="both"/>
        <w:rPr>
          <w:rFonts w:ascii="Times New Roman" w:eastAsia="Times New Roman" w:hAnsi="Times New Roman" w:cs="Times New Roman"/>
          <w:kern w:val="0"/>
          <w:sz w:val="24"/>
          <w:szCs w:val="24"/>
          <w:lang w:val="en-US"/>
        </w:rPr>
      </w:pPr>
      <w:r w:rsidRPr="00D709AC">
        <w:rPr>
          <w:rFonts w:ascii="Times New Roman" w:eastAsia="Times New Roman" w:hAnsi="Times New Roman" w:cs="Times New Roman"/>
          <w:kern w:val="0"/>
          <w:sz w:val="24"/>
          <w:szCs w:val="24"/>
          <w:lang w:val="en-US"/>
        </w:rPr>
        <w:t xml:space="preserve">Four hundred and </w:t>
      </w:r>
      <w:proofErr w:type="gramStart"/>
      <w:r w:rsidRPr="00D709AC">
        <w:rPr>
          <w:rFonts w:ascii="Times New Roman" w:eastAsia="Times New Roman" w:hAnsi="Times New Roman" w:cs="Times New Roman"/>
          <w:kern w:val="0"/>
          <w:sz w:val="24"/>
          <w:szCs w:val="24"/>
          <w:lang w:val="en-US"/>
        </w:rPr>
        <w:t>eighty six</w:t>
      </w:r>
      <w:proofErr w:type="gramEnd"/>
      <w:r w:rsidRPr="00D709AC">
        <w:rPr>
          <w:rFonts w:ascii="Times New Roman" w:eastAsia="Times New Roman" w:hAnsi="Times New Roman" w:cs="Times New Roman"/>
          <w:kern w:val="0"/>
          <w:sz w:val="24"/>
          <w:szCs w:val="24"/>
          <w:lang w:val="en-US"/>
        </w:rPr>
        <w:t xml:space="preserve"> fertile eggs of </w:t>
      </w:r>
      <w:bookmarkStart w:id="1" w:name="_Hlk212372854"/>
      <w:proofErr w:type="spellStart"/>
      <w:r w:rsidRPr="00D709AC">
        <w:rPr>
          <w:rFonts w:ascii="Times New Roman" w:eastAsia="Times New Roman" w:hAnsi="Times New Roman" w:cs="Times New Roman"/>
          <w:kern w:val="0"/>
          <w:sz w:val="24"/>
          <w:szCs w:val="24"/>
          <w:lang w:val="en-US"/>
        </w:rPr>
        <w:t>coloured</w:t>
      </w:r>
      <w:proofErr w:type="spellEnd"/>
      <w:r w:rsidRPr="00D709AC">
        <w:rPr>
          <w:rFonts w:ascii="Times New Roman" w:eastAsia="Times New Roman" w:hAnsi="Times New Roman" w:cs="Times New Roman"/>
          <w:kern w:val="0"/>
          <w:sz w:val="24"/>
          <w:szCs w:val="24"/>
          <w:lang w:val="en-US"/>
        </w:rPr>
        <w:t xml:space="preserve"> chicken (</w:t>
      </w:r>
      <w:proofErr w:type="spellStart"/>
      <w:r w:rsidRPr="00D709AC">
        <w:rPr>
          <w:rFonts w:ascii="Times New Roman" w:eastAsia="Times New Roman" w:hAnsi="Times New Roman" w:cs="Times New Roman"/>
          <w:kern w:val="0"/>
          <w:sz w:val="24"/>
          <w:szCs w:val="24"/>
          <w:lang w:val="en-US"/>
        </w:rPr>
        <w:t>Chabro</w:t>
      </w:r>
      <w:proofErr w:type="spellEnd"/>
      <w:r w:rsidRPr="00D709AC">
        <w:rPr>
          <w:rFonts w:ascii="Times New Roman" w:eastAsia="Times New Roman" w:hAnsi="Times New Roman" w:cs="Times New Roman"/>
          <w:kern w:val="0"/>
          <w:sz w:val="24"/>
          <w:szCs w:val="24"/>
          <w:lang w:val="en-US"/>
        </w:rPr>
        <w:t xml:space="preserve">) </w:t>
      </w:r>
      <w:bookmarkEnd w:id="1"/>
      <w:r w:rsidRPr="00D709AC">
        <w:rPr>
          <w:rFonts w:ascii="Times New Roman" w:eastAsia="Times New Roman" w:hAnsi="Times New Roman" w:cs="Times New Roman"/>
          <w:kern w:val="0"/>
          <w:sz w:val="24"/>
          <w:szCs w:val="24"/>
          <w:lang w:val="en-US"/>
        </w:rPr>
        <w:t>were set for incubation. On 18</w:t>
      </w:r>
      <w:r w:rsidRPr="00D709AC">
        <w:rPr>
          <w:rFonts w:ascii="Times New Roman" w:eastAsia="Times New Roman" w:hAnsi="Times New Roman" w:cs="Times New Roman"/>
          <w:kern w:val="0"/>
          <w:sz w:val="24"/>
          <w:szCs w:val="24"/>
          <w:vertAlign w:val="superscript"/>
          <w:lang w:val="en-US"/>
        </w:rPr>
        <w:t>th</w:t>
      </w:r>
      <w:r w:rsidRPr="00D709AC">
        <w:rPr>
          <w:rFonts w:ascii="Times New Roman" w:eastAsia="Times New Roman" w:hAnsi="Times New Roman" w:cs="Times New Roman"/>
          <w:kern w:val="0"/>
          <w:sz w:val="24"/>
          <w:szCs w:val="24"/>
          <w:lang w:val="en-US"/>
        </w:rPr>
        <w:t xml:space="preserve"> day of incubation, fertile eggs were divided into five treatment groups – un-injected control (T1), injected with distilled water (Sham Control) (T2), injected with 0.5 ml of 0.5% L-glutamine (Gln) (T3), injected with 0.5 ml of 1% Gln (T4) and injected with 0.5 ml of 2% Gln (T5). After hatching, three hundred sixteen day-old straight-run</w:t>
      </w:r>
      <w:r w:rsidR="00907A1B">
        <w:rPr>
          <w:rFonts w:ascii="Times New Roman" w:eastAsia="Times New Roman" w:hAnsi="Times New Roman" w:cs="Times New Roman"/>
          <w:kern w:val="0"/>
          <w:sz w:val="24"/>
          <w:szCs w:val="24"/>
          <w:lang w:val="en-US"/>
        </w:rPr>
        <w:t xml:space="preserve"> </w:t>
      </w:r>
      <w:r w:rsidRPr="00D709AC">
        <w:rPr>
          <w:rFonts w:ascii="Times New Roman" w:eastAsia="Times New Roman" w:hAnsi="Times New Roman" w:cs="Times New Roman"/>
          <w:kern w:val="0"/>
          <w:sz w:val="24"/>
          <w:szCs w:val="24"/>
          <w:lang w:val="en-US"/>
        </w:rPr>
        <w:t>colored chicks were further sub divided into three replicates with fifteen birds in each replicate. Birds were reared for 8 weeks and kept on a Basal or Control diet (BIS, 2007; broiler starter diet, 22% CP and 3100 ME till 4 weeks and thereafter broiler finisher diet, 20% CP and 3200 ME till 8 weeks of age). Average temperature, RH and THI were 34.34</w:t>
      </w:r>
      <w:r w:rsidRPr="00D709AC">
        <w:rPr>
          <w:rFonts w:ascii="Times New Roman" w:eastAsia="Times New Roman" w:hAnsi="Times New Roman" w:cs="Times New Roman"/>
          <w:kern w:val="0"/>
          <w:sz w:val="24"/>
          <w:szCs w:val="24"/>
          <w:vertAlign w:val="superscript"/>
          <w:lang w:val="en-US"/>
        </w:rPr>
        <w:t>0</w:t>
      </w:r>
      <w:r w:rsidRPr="00D709AC">
        <w:rPr>
          <w:rFonts w:ascii="Times New Roman" w:eastAsia="Times New Roman" w:hAnsi="Times New Roman" w:cs="Times New Roman"/>
          <w:kern w:val="0"/>
          <w:sz w:val="24"/>
          <w:szCs w:val="24"/>
          <w:lang w:val="en-US"/>
        </w:rPr>
        <w:t>C, 64.14% and 86.76 respectively. After 4</w:t>
      </w:r>
      <w:r w:rsidR="00755160">
        <w:rPr>
          <w:rFonts w:ascii="Times New Roman" w:eastAsia="Times New Roman" w:hAnsi="Times New Roman" w:cs="Times New Roman"/>
          <w:kern w:val="0"/>
          <w:sz w:val="24"/>
          <w:szCs w:val="24"/>
          <w:lang w:val="en-US"/>
        </w:rPr>
        <w:t xml:space="preserve"> </w:t>
      </w:r>
      <w:r w:rsidRPr="00D709AC">
        <w:rPr>
          <w:rFonts w:ascii="Times New Roman" w:eastAsia="Times New Roman" w:hAnsi="Times New Roman" w:cs="Times New Roman"/>
          <w:kern w:val="0"/>
          <w:sz w:val="24"/>
          <w:szCs w:val="24"/>
          <w:lang w:val="en-US"/>
        </w:rPr>
        <w:t xml:space="preserve">weeks of age, serum AST was significantly lower (P&lt;0.001) in T3, T4 and T5 compared to control group birds. However, serum total protein, cholesterol and HDL were significantly higher (P&lt;0.001) in T3 compared to T1.  After 8 weeks of age, serum AST was significantly lower (P&lt;0.001) in </w:t>
      </w:r>
      <w:r w:rsidR="00A27047" w:rsidRPr="00D709AC">
        <w:rPr>
          <w:rFonts w:ascii="Times New Roman" w:eastAsia="Times New Roman" w:hAnsi="Times New Roman" w:cs="Times New Roman"/>
          <w:kern w:val="0"/>
          <w:sz w:val="24"/>
          <w:szCs w:val="24"/>
          <w:lang w:val="en-US"/>
        </w:rPr>
        <w:t xml:space="preserve">birds </w:t>
      </w:r>
      <w:r w:rsidR="00A27047">
        <w:rPr>
          <w:rFonts w:ascii="Times New Roman" w:eastAsia="Times New Roman" w:hAnsi="Times New Roman" w:cs="Times New Roman"/>
          <w:kern w:val="0"/>
          <w:sz w:val="24"/>
          <w:szCs w:val="24"/>
          <w:lang w:val="en-US"/>
        </w:rPr>
        <w:t xml:space="preserve">of </w:t>
      </w:r>
      <w:r w:rsidRPr="00D709AC">
        <w:rPr>
          <w:rFonts w:ascii="Times New Roman" w:eastAsia="Times New Roman" w:hAnsi="Times New Roman" w:cs="Times New Roman"/>
          <w:kern w:val="0"/>
          <w:sz w:val="24"/>
          <w:szCs w:val="24"/>
          <w:lang w:val="en-US"/>
        </w:rPr>
        <w:t>T4 compared to T5</w:t>
      </w:r>
      <w:r w:rsidR="00A27047">
        <w:rPr>
          <w:rFonts w:ascii="Times New Roman" w:eastAsia="Times New Roman" w:hAnsi="Times New Roman" w:cs="Times New Roman"/>
          <w:kern w:val="0"/>
          <w:sz w:val="24"/>
          <w:szCs w:val="24"/>
          <w:lang w:val="en-US"/>
        </w:rPr>
        <w:t xml:space="preserve"> and comparatively lower than other treatment groups</w:t>
      </w:r>
      <w:r w:rsidRPr="00D709AC">
        <w:rPr>
          <w:rFonts w:ascii="Times New Roman" w:eastAsia="Times New Roman" w:hAnsi="Times New Roman" w:cs="Times New Roman"/>
          <w:kern w:val="0"/>
          <w:sz w:val="24"/>
          <w:szCs w:val="24"/>
          <w:lang w:val="en-US"/>
        </w:rPr>
        <w:t>. Further, cholesterol and HDL were</w:t>
      </w:r>
      <w:r w:rsidR="00755160">
        <w:rPr>
          <w:rFonts w:ascii="Times New Roman" w:eastAsia="Times New Roman" w:hAnsi="Times New Roman" w:cs="Times New Roman"/>
          <w:kern w:val="0"/>
          <w:sz w:val="24"/>
          <w:szCs w:val="24"/>
          <w:lang w:val="en-US"/>
        </w:rPr>
        <w:t xml:space="preserve"> </w:t>
      </w:r>
      <w:r w:rsidRPr="00D709AC">
        <w:rPr>
          <w:rFonts w:ascii="Times New Roman" w:eastAsia="Times New Roman" w:hAnsi="Times New Roman" w:cs="Times New Roman"/>
          <w:kern w:val="0"/>
          <w:sz w:val="24"/>
          <w:szCs w:val="24"/>
          <w:lang w:val="en-US"/>
        </w:rPr>
        <w:t xml:space="preserve">significantly lower (P&lt;0.001) in T4 and serum total protein was significantly higher (P&lt;0.001) in T3 compared to T1 birds. </w:t>
      </w:r>
      <w:r w:rsidR="00BA6E49" w:rsidRPr="00D709AC">
        <w:rPr>
          <w:rFonts w:ascii="Times New Roman" w:eastAsia="Times New Roman" w:hAnsi="Times New Roman" w:cs="Times New Roman"/>
          <w:kern w:val="0"/>
          <w:sz w:val="24"/>
          <w:szCs w:val="24"/>
          <w:lang w:val="en-US"/>
        </w:rPr>
        <w:t xml:space="preserve">Percent liver weight was significantly higher (P&lt;0.001) in T2 and T3 compared to T1 birds. </w:t>
      </w:r>
      <w:r w:rsidR="00BA6E49">
        <w:rPr>
          <w:rFonts w:ascii="Times New Roman" w:eastAsia="Times New Roman" w:hAnsi="Times New Roman" w:cs="Times New Roman"/>
          <w:kern w:val="0"/>
          <w:sz w:val="24"/>
          <w:szCs w:val="24"/>
          <w:lang w:val="en-US"/>
        </w:rPr>
        <w:t>No significant difference was found in the development of digestive and lymphoid organs among the birds of different treatment groups. Further, n</w:t>
      </w:r>
      <w:r w:rsidRPr="00D709AC">
        <w:rPr>
          <w:rFonts w:ascii="Times New Roman" w:eastAsia="Times New Roman" w:hAnsi="Times New Roman" w:cs="Times New Roman"/>
          <w:kern w:val="0"/>
          <w:sz w:val="24"/>
          <w:szCs w:val="24"/>
          <w:lang w:val="en-US"/>
        </w:rPr>
        <w:t xml:space="preserve">o significant difference was found in </w:t>
      </w:r>
      <w:proofErr w:type="spellStart"/>
      <w:r w:rsidRPr="00D709AC">
        <w:rPr>
          <w:rFonts w:ascii="Times New Roman" w:eastAsia="Times New Roman" w:hAnsi="Times New Roman" w:cs="Times New Roman"/>
          <w:kern w:val="0"/>
          <w:sz w:val="24"/>
          <w:szCs w:val="24"/>
          <w:lang w:val="en-US"/>
        </w:rPr>
        <w:t>colour</w:t>
      </w:r>
      <w:proofErr w:type="spellEnd"/>
      <w:r w:rsidRPr="00D709AC">
        <w:rPr>
          <w:rFonts w:ascii="Times New Roman" w:eastAsia="Times New Roman" w:hAnsi="Times New Roman" w:cs="Times New Roman"/>
          <w:kern w:val="0"/>
          <w:sz w:val="24"/>
          <w:szCs w:val="24"/>
          <w:lang w:val="en-US"/>
        </w:rPr>
        <w:t xml:space="preserve"> and texture of breast and thigh meat and other carcass quality traits. Hence</w:t>
      </w:r>
      <w:r w:rsidR="00A27047">
        <w:rPr>
          <w:rFonts w:ascii="Times New Roman" w:eastAsia="Times New Roman" w:hAnsi="Times New Roman" w:cs="Times New Roman"/>
          <w:kern w:val="0"/>
          <w:sz w:val="24"/>
          <w:szCs w:val="24"/>
          <w:lang w:val="en-US"/>
        </w:rPr>
        <w:t>,</w:t>
      </w:r>
      <w:r w:rsidRPr="00D709AC">
        <w:rPr>
          <w:rFonts w:ascii="Times New Roman" w:eastAsia="Times New Roman" w:hAnsi="Times New Roman" w:cs="Times New Roman"/>
          <w:kern w:val="0"/>
          <w:sz w:val="24"/>
          <w:szCs w:val="24"/>
          <w:lang w:val="en-US"/>
        </w:rPr>
        <w:t xml:space="preserve"> </w:t>
      </w:r>
      <w:bookmarkStart w:id="2" w:name="_Hlk217207253"/>
      <w:r w:rsidRPr="00D709AC">
        <w:rPr>
          <w:rFonts w:ascii="Times New Roman" w:eastAsia="Times New Roman" w:hAnsi="Times New Roman" w:cs="Times New Roman"/>
          <w:kern w:val="0"/>
          <w:sz w:val="24"/>
          <w:szCs w:val="24"/>
          <w:lang w:val="en-US"/>
        </w:rPr>
        <w:t xml:space="preserve">it may be concluded that </w:t>
      </w:r>
      <w:bookmarkEnd w:id="2"/>
      <w:r w:rsidRPr="00D709AC">
        <w:rPr>
          <w:rFonts w:ascii="Times New Roman" w:eastAsia="Times New Roman" w:hAnsi="Times New Roman" w:cs="Times New Roman"/>
          <w:kern w:val="0"/>
          <w:sz w:val="24"/>
          <w:szCs w:val="24"/>
          <w:lang w:val="en-US"/>
        </w:rPr>
        <w:t>serum total protein</w:t>
      </w:r>
      <w:r w:rsidR="00A27047">
        <w:rPr>
          <w:rFonts w:ascii="Times New Roman" w:eastAsia="Times New Roman" w:hAnsi="Times New Roman" w:cs="Times New Roman"/>
          <w:kern w:val="0"/>
          <w:sz w:val="24"/>
          <w:szCs w:val="24"/>
          <w:lang w:val="en-US"/>
        </w:rPr>
        <w:t xml:space="preserve"> was significantly higher </w:t>
      </w:r>
      <w:r w:rsidR="00214549">
        <w:rPr>
          <w:rFonts w:ascii="Times New Roman" w:eastAsia="Times New Roman" w:hAnsi="Times New Roman" w:cs="Times New Roman"/>
          <w:kern w:val="0"/>
          <w:sz w:val="24"/>
          <w:szCs w:val="24"/>
          <w:lang w:val="en-US"/>
        </w:rPr>
        <w:t xml:space="preserve">in </w:t>
      </w:r>
      <w:r w:rsidR="00214549" w:rsidRPr="00D709AC">
        <w:rPr>
          <w:rFonts w:ascii="Times New Roman" w:eastAsia="Times New Roman" w:hAnsi="Times New Roman" w:cs="Times New Roman"/>
          <w:kern w:val="0"/>
          <w:sz w:val="24"/>
          <w:szCs w:val="24"/>
          <w:lang w:val="en-US"/>
        </w:rPr>
        <w:t xml:space="preserve">0.5% L-glutamine </w:t>
      </w:r>
      <w:r w:rsidRPr="00D709AC">
        <w:rPr>
          <w:rFonts w:ascii="Times New Roman" w:eastAsia="Times New Roman" w:hAnsi="Times New Roman" w:cs="Times New Roman"/>
          <w:kern w:val="0"/>
          <w:sz w:val="24"/>
          <w:szCs w:val="24"/>
          <w:lang w:val="en-US"/>
        </w:rPr>
        <w:t xml:space="preserve">and </w:t>
      </w:r>
      <w:r w:rsidR="00A27047">
        <w:rPr>
          <w:rFonts w:ascii="Times New Roman" w:eastAsia="Times New Roman" w:hAnsi="Times New Roman" w:cs="Times New Roman"/>
          <w:kern w:val="0"/>
          <w:sz w:val="24"/>
          <w:szCs w:val="24"/>
          <w:lang w:val="en-US"/>
        </w:rPr>
        <w:t xml:space="preserve">serum AST was </w:t>
      </w:r>
      <w:r w:rsidRPr="00D709AC">
        <w:rPr>
          <w:rFonts w:ascii="Times New Roman" w:eastAsia="Times New Roman" w:hAnsi="Times New Roman" w:cs="Times New Roman"/>
          <w:kern w:val="0"/>
          <w:sz w:val="24"/>
          <w:szCs w:val="24"/>
          <w:lang w:val="en-US"/>
        </w:rPr>
        <w:t xml:space="preserve">lower </w:t>
      </w:r>
      <w:r w:rsidR="00214549">
        <w:rPr>
          <w:rFonts w:ascii="Times New Roman" w:eastAsia="Times New Roman" w:hAnsi="Times New Roman" w:cs="Times New Roman"/>
          <w:kern w:val="0"/>
          <w:sz w:val="24"/>
          <w:szCs w:val="24"/>
          <w:lang w:val="en-US"/>
        </w:rPr>
        <w:t xml:space="preserve">in </w:t>
      </w:r>
      <w:r w:rsidR="00A27047">
        <w:rPr>
          <w:rFonts w:ascii="Times New Roman" w:eastAsia="Times New Roman" w:hAnsi="Times New Roman" w:cs="Times New Roman"/>
          <w:kern w:val="0"/>
          <w:sz w:val="24"/>
          <w:szCs w:val="24"/>
          <w:lang w:val="en-US"/>
        </w:rPr>
        <w:t xml:space="preserve">1 % </w:t>
      </w:r>
      <w:r w:rsidR="00A27047" w:rsidRPr="00D709AC">
        <w:rPr>
          <w:rFonts w:ascii="Times New Roman" w:eastAsia="Times New Roman" w:hAnsi="Times New Roman" w:cs="Times New Roman"/>
          <w:kern w:val="0"/>
          <w:sz w:val="24"/>
          <w:szCs w:val="24"/>
          <w:lang w:val="en-US"/>
        </w:rPr>
        <w:t xml:space="preserve">L-glutamine </w:t>
      </w:r>
      <w:r w:rsidR="00A27047" w:rsidRPr="00A27047">
        <w:rPr>
          <w:rFonts w:ascii="Times New Roman" w:eastAsia="Times New Roman" w:hAnsi="Times New Roman" w:cs="Times New Roman"/>
          <w:i/>
          <w:kern w:val="0"/>
          <w:sz w:val="24"/>
          <w:szCs w:val="24"/>
          <w:lang w:val="en-US"/>
        </w:rPr>
        <w:t xml:space="preserve">in </w:t>
      </w:r>
      <w:proofErr w:type="spellStart"/>
      <w:r w:rsidR="00A27047" w:rsidRPr="00A27047">
        <w:rPr>
          <w:rFonts w:ascii="Times New Roman" w:eastAsia="Times New Roman" w:hAnsi="Times New Roman" w:cs="Times New Roman"/>
          <w:i/>
          <w:kern w:val="0"/>
          <w:sz w:val="24"/>
          <w:szCs w:val="24"/>
          <w:lang w:val="en-US"/>
        </w:rPr>
        <w:t>ovo</w:t>
      </w:r>
      <w:proofErr w:type="spellEnd"/>
      <w:r w:rsidR="00A27047">
        <w:rPr>
          <w:rFonts w:ascii="Times New Roman" w:eastAsia="Times New Roman" w:hAnsi="Times New Roman" w:cs="Times New Roman"/>
          <w:kern w:val="0"/>
          <w:sz w:val="24"/>
          <w:szCs w:val="24"/>
          <w:lang w:val="en-US"/>
        </w:rPr>
        <w:t xml:space="preserve"> supplemented groups respectively than the control group birds </w:t>
      </w:r>
      <w:r w:rsidR="00A27047" w:rsidRPr="00D709AC">
        <w:rPr>
          <w:rFonts w:ascii="Times New Roman" w:eastAsia="Times New Roman" w:hAnsi="Times New Roman" w:cs="Times New Roman"/>
          <w:kern w:val="0"/>
          <w:sz w:val="24"/>
          <w:szCs w:val="24"/>
          <w:lang w:val="en-US"/>
        </w:rPr>
        <w:t xml:space="preserve">without affecting the </w:t>
      </w:r>
      <w:r w:rsidR="00BA6E49">
        <w:rPr>
          <w:rFonts w:ascii="Times New Roman" w:eastAsia="Times New Roman" w:hAnsi="Times New Roman" w:cs="Times New Roman"/>
          <w:kern w:val="0"/>
          <w:sz w:val="24"/>
          <w:szCs w:val="24"/>
          <w:lang w:val="en-US"/>
        </w:rPr>
        <w:t xml:space="preserve">development of digestive and lymphoid organs as well as </w:t>
      </w:r>
      <w:r w:rsidR="00A27047" w:rsidRPr="00D709AC">
        <w:rPr>
          <w:rFonts w:ascii="Times New Roman" w:eastAsia="Times New Roman" w:hAnsi="Times New Roman" w:cs="Times New Roman"/>
          <w:kern w:val="0"/>
          <w:sz w:val="24"/>
          <w:szCs w:val="24"/>
          <w:lang w:val="en-US"/>
        </w:rPr>
        <w:t>carcass quality traits</w:t>
      </w:r>
      <w:r w:rsidR="00A27047">
        <w:rPr>
          <w:rFonts w:ascii="Times New Roman" w:eastAsia="Times New Roman" w:hAnsi="Times New Roman" w:cs="Times New Roman"/>
          <w:kern w:val="0"/>
          <w:sz w:val="24"/>
          <w:szCs w:val="24"/>
          <w:lang w:val="en-US"/>
        </w:rPr>
        <w:t xml:space="preserve"> in </w:t>
      </w:r>
      <w:proofErr w:type="spellStart"/>
      <w:r w:rsidR="00A27047">
        <w:rPr>
          <w:rFonts w:ascii="Times New Roman" w:eastAsia="Times New Roman" w:hAnsi="Times New Roman" w:cs="Times New Roman"/>
          <w:kern w:val="0"/>
          <w:sz w:val="24"/>
          <w:szCs w:val="24"/>
          <w:lang w:val="en-US"/>
        </w:rPr>
        <w:t>coloured</w:t>
      </w:r>
      <w:proofErr w:type="spellEnd"/>
      <w:r w:rsidR="00A27047">
        <w:rPr>
          <w:rFonts w:ascii="Times New Roman" w:eastAsia="Times New Roman" w:hAnsi="Times New Roman" w:cs="Times New Roman"/>
          <w:kern w:val="0"/>
          <w:sz w:val="24"/>
          <w:szCs w:val="24"/>
          <w:lang w:val="en-US"/>
        </w:rPr>
        <w:t xml:space="preserve"> chicken</w:t>
      </w:r>
      <w:r w:rsidR="00645448">
        <w:rPr>
          <w:rFonts w:ascii="Times New Roman" w:eastAsia="Times New Roman" w:hAnsi="Times New Roman" w:cs="Times New Roman"/>
          <w:kern w:val="0"/>
          <w:sz w:val="24"/>
          <w:szCs w:val="24"/>
          <w:lang w:val="en-US"/>
        </w:rPr>
        <w:t xml:space="preserve"> reared during heat stress</w:t>
      </w:r>
      <w:r w:rsidR="00A27047">
        <w:rPr>
          <w:rFonts w:ascii="Times New Roman" w:eastAsia="Times New Roman" w:hAnsi="Times New Roman" w:cs="Times New Roman"/>
          <w:kern w:val="0"/>
          <w:sz w:val="24"/>
          <w:szCs w:val="24"/>
          <w:lang w:val="en-US"/>
        </w:rPr>
        <w:t xml:space="preserve">. </w:t>
      </w:r>
    </w:p>
    <w:p w14:paraId="4ADA9230" w14:textId="77777777" w:rsidR="00D85A22" w:rsidRDefault="00D709AC" w:rsidP="00B015F9">
      <w:pPr>
        <w:spacing w:after="200" w:line="360" w:lineRule="auto"/>
        <w:rPr>
          <w:rFonts w:ascii="Times New Roman" w:eastAsia="Times New Roman" w:hAnsi="Times New Roman" w:cs="Times New Roman"/>
          <w:kern w:val="0"/>
          <w:sz w:val="24"/>
          <w:szCs w:val="24"/>
          <w:lang w:val="en-US"/>
        </w:rPr>
      </w:pPr>
      <w:r w:rsidRPr="00D709AC">
        <w:rPr>
          <w:rFonts w:ascii="Times New Roman" w:eastAsia="Times New Roman" w:hAnsi="Times New Roman" w:cs="Times New Roman"/>
          <w:kern w:val="0"/>
          <w:sz w:val="24"/>
          <w:szCs w:val="24"/>
          <w:lang w:val="en-US"/>
        </w:rPr>
        <w:lastRenderedPageBreak/>
        <w:t xml:space="preserve">Key words: </w:t>
      </w:r>
      <w:r w:rsidRPr="00D709AC">
        <w:rPr>
          <w:rFonts w:ascii="Times New Roman" w:eastAsia="Times New Roman" w:hAnsi="Times New Roman" w:cs="Times New Roman"/>
          <w:i/>
          <w:iCs/>
          <w:kern w:val="0"/>
          <w:sz w:val="24"/>
          <w:szCs w:val="24"/>
          <w:lang w:val="en-US"/>
        </w:rPr>
        <w:t xml:space="preserve">In </w:t>
      </w:r>
      <w:proofErr w:type="spellStart"/>
      <w:r w:rsidRPr="00D709AC">
        <w:rPr>
          <w:rFonts w:ascii="Times New Roman" w:eastAsia="Times New Roman" w:hAnsi="Times New Roman" w:cs="Times New Roman"/>
          <w:i/>
          <w:iCs/>
          <w:kern w:val="0"/>
          <w:sz w:val="24"/>
          <w:szCs w:val="24"/>
          <w:lang w:val="en-US"/>
        </w:rPr>
        <w:t>ovo</w:t>
      </w:r>
      <w:proofErr w:type="spellEnd"/>
      <w:r w:rsidRPr="00D709AC">
        <w:rPr>
          <w:rFonts w:ascii="Times New Roman" w:eastAsia="Times New Roman" w:hAnsi="Times New Roman" w:cs="Times New Roman"/>
          <w:kern w:val="0"/>
          <w:sz w:val="24"/>
          <w:szCs w:val="24"/>
          <w:lang w:val="en-US"/>
        </w:rPr>
        <w:t xml:space="preserve"> feeding, L-glutamine, Blood biochemical attributes, Carcass quality traits, </w:t>
      </w:r>
      <w:proofErr w:type="spellStart"/>
      <w:r w:rsidRPr="00D709AC">
        <w:rPr>
          <w:rFonts w:ascii="Times New Roman" w:eastAsia="Times New Roman" w:hAnsi="Times New Roman" w:cs="Times New Roman"/>
          <w:kern w:val="0"/>
          <w:sz w:val="24"/>
          <w:szCs w:val="24"/>
          <w:lang w:val="en-US"/>
        </w:rPr>
        <w:t>coloured</w:t>
      </w:r>
      <w:proofErr w:type="spellEnd"/>
      <w:r w:rsidRPr="00D709AC">
        <w:rPr>
          <w:rFonts w:ascii="Times New Roman" w:eastAsia="Times New Roman" w:hAnsi="Times New Roman" w:cs="Times New Roman"/>
          <w:kern w:val="0"/>
          <w:sz w:val="24"/>
          <w:szCs w:val="24"/>
          <w:lang w:val="en-US"/>
        </w:rPr>
        <w:t xml:space="preserve"> chicken, Heat stress</w:t>
      </w:r>
    </w:p>
    <w:p w14:paraId="3E272144" w14:textId="77777777" w:rsidR="00B015F9" w:rsidRPr="00D709AC" w:rsidRDefault="00B015F9" w:rsidP="00B015F9">
      <w:pPr>
        <w:spacing w:after="200" w:line="360" w:lineRule="auto"/>
        <w:rPr>
          <w:rFonts w:ascii="Times New Roman" w:eastAsia="Times New Roman" w:hAnsi="Times New Roman" w:cs="Times New Roman"/>
          <w:b/>
          <w:bCs/>
          <w:kern w:val="0"/>
          <w:sz w:val="24"/>
          <w:szCs w:val="24"/>
          <w:lang w:val="en-US"/>
        </w:rPr>
      </w:pPr>
      <w:r w:rsidRPr="00B015F9">
        <w:rPr>
          <w:rFonts w:ascii="Times New Roman" w:eastAsia="Times New Roman" w:hAnsi="Times New Roman" w:cs="Times New Roman"/>
          <w:b/>
          <w:bCs/>
          <w:kern w:val="0"/>
          <w:sz w:val="24"/>
          <w:szCs w:val="24"/>
          <w:lang w:val="en-US"/>
        </w:rPr>
        <w:t>Introduction</w:t>
      </w:r>
    </w:p>
    <w:p w14:paraId="7E3401C5" w14:textId="77777777" w:rsidR="005C264E" w:rsidRDefault="00B015F9" w:rsidP="005C264E">
      <w:pPr>
        <w:spacing w:before="100" w:after="100" w:line="360" w:lineRule="auto"/>
        <w:ind w:firstLine="720"/>
        <w:jc w:val="both"/>
        <w:rPr>
          <w:rFonts w:ascii="Times New Roman" w:eastAsia="Calibri" w:hAnsi="Times New Roman" w:cs="Times New Roman"/>
          <w:sz w:val="24"/>
          <w:szCs w:val="24"/>
        </w:rPr>
      </w:pPr>
      <w:r w:rsidRPr="00B015F9">
        <w:rPr>
          <w:rFonts w:ascii="Times New Roman" w:eastAsia="Calibri" w:hAnsi="Times New Roman" w:cs="Times New Roman"/>
          <w:sz w:val="24"/>
          <w:szCs w:val="24"/>
        </w:rPr>
        <w:t>Feed costs represent a significant portion of ongoing expenses in chicken production. Dietary protein is often the most expensive component of broiler diets. I</w:t>
      </w:r>
      <w:r w:rsidR="005C264E">
        <w:rPr>
          <w:rFonts w:ascii="Times New Roman" w:eastAsia="Calibri" w:hAnsi="Times New Roman" w:cs="Times New Roman"/>
          <w:sz w:val="24"/>
          <w:szCs w:val="24"/>
        </w:rPr>
        <w:t>nnovative feed ingredients and f</w:t>
      </w:r>
      <w:r w:rsidRPr="00B015F9">
        <w:rPr>
          <w:rFonts w:ascii="Times New Roman" w:eastAsia="Calibri" w:hAnsi="Times New Roman" w:cs="Times New Roman"/>
          <w:sz w:val="24"/>
          <w:szCs w:val="24"/>
        </w:rPr>
        <w:t xml:space="preserve">eed formulations that appear technically robust and economical are being employed to optimize production costs. An effort to decrease production costs can be accomplished via supplementation with L- lysine, DL-methionine, L-threonine and L-valine (Kamran </w:t>
      </w:r>
      <w:r w:rsidRPr="00B015F9">
        <w:rPr>
          <w:rFonts w:ascii="Times New Roman" w:eastAsia="Calibri" w:hAnsi="Times New Roman" w:cs="Times New Roman"/>
          <w:i/>
          <w:iCs/>
          <w:sz w:val="24"/>
          <w:szCs w:val="24"/>
        </w:rPr>
        <w:t>et al</w:t>
      </w:r>
      <w:r w:rsidRPr="00B015F9">
        <w:rPr>
          <w:rFonts w:ascii="Times New Roman" w:eastAsia="Calibri" w:hAnsi="Times New Roman" w:cs="Times New Roman"/>
          <w:sz w:val="24"/>
          <w:szCs w:val="24"/>
        </w:rPr>
        <w:t>., 2004).</w:t>
      </w:r>
      <w:r w:rsidR="005C264E">
        <w:rPr>
          <w:rFonts w:ascii="Times New Roman" w:eastAsia="Calibri" w:hAnsi="Times New Roman" w:cs="Times New Roman"/>
          <w:sz w:val="24"/>
          <w:szCs w:val="24"/>
        </w:rPr>
        <w:t xml:space="preserve"> </w:t>
      </w:r>
      <w:r w:rsidR="000A67C9" w:rsidRPr="000A67C9">
        <w:rPr>
          <w:rFonts w:ascii="Times New Roman" w:eastAsia="Calibri" w:hAnsi="Times New Roman" w:cs="Times New Roman"/>
          <w:sz w:val="24"/>
          <w:szCs w:val="24"/>
        </w:rPr>
        <w:t xml:space="preserve">After hatch, the gut maturation process begins and this is a critical point in determining the poultry performance. The first two weeks of post hatch in broilers are quite critical and represent approximately 30% of the useful life of the bird, considering a 6-week production cycle (Murakami </w:t>
      </w:r>
      <w:r w:rsidR="000A67C9" w:rsidRPr="000A67C9">
        <w:rPr>
          <w:rFonts w:ascii="Times New Roman" w:eastAsia="Calibri" w:hAnsi="Times New Roman" w:cs="Times New Roman"/>
          <w:i/>
          <w:iCs/>
          <w:sz w:val="24"/>
          <w:szCs w:val="24"/>
        </w:rPr>
        <w:t>et al</w:t>
      </w:r>
      <w:r w:rsidR="000A67C9" w:rsidRPr="000A67C9">
        <w:rPr>
          <w:rFonts w:ascii="Times New Roman" w:eastAsia="Calibri" w:hAnsi="Times New Roman" w:cs="Times New Roman"/>
          <w:sz w:val="24"/>
          <w:szCs w:val="24"/>
        </w:rPr>
        <w:t xml:space="preserve">., 2007). Sell </w:t>
      </w:r>
      <w:r w:rsidR="000A67C9" w:rsidRPr="000A67C9">
        <w:rPr>
          <w:rFonts w:ascii="Times New Roman" w:eastAsia="Calibri" w:hAnsi="Times New Roman" w:cs="Times New Roman"/>
          <w:i/>
          <w:iCs/>
          <w:sz w:val="24"/>
          <w:szCs w:val="24"/>
        </w:rPr>
        <w:t>et al.</w:t>
      </w:r>
      <w:r w:rsidR="000A67C9" w:rsidRPr="000A67C9">
        <w:rPr>
          <w:rFonts w:ascii="Times New Roman" w:eastAsia="Calibri" w:hAnsi="Times New Roman" w:cs="Times New Roman"/>
          <w:sz w:val="24"/>
          <w:szCs w:val="24"/>
        </w:rPr>
        <w:t xml:space="preserve"> (1991) observed that at hatch, the weight of the small intestine accounts for 1.2 to 2.6% of the bird's body weight, increasing to 6.2 to 6.6% during peak development between days 5 and 7 post-hatch. Therefore, the immaturity of the gastrointestinal tract (GIT) during the first week after hatching is a limiting factor, as significant developments such as enhanced absorption capacity, increased intestinal surface area due to longitudinal growth, villi height increase and proper enzyme secretion have not yet occurred. Stimulating the GIT with various substrates shortly after hatching can help accelerate its development. The weight of the intestine increases 3.5 times during the final 3 days before hatching and the first 3 days after hatching (Uni and </w:t>
      </w:r>
      <w:proofErr w:type="spellStart"/>
      <w:r w:rsidR="000A67C9" w:rsidRPr="000A67C9">
        <w:rPr>
          <w:rFonts w:ascii="Times New Roman" w:eastAsia="Calibri" w:hAnsi="Times New Roman" w:cs="Times New Roman"/>
          <w:sz w:val="24"/>
          <w:szCs w:val="24"/>
        </w:rPr>
        <w:t>Ferket</w:t>
      </w:r>
      <w:proofErr w:type="spellEnd"/>
      <w:r w:rsidR="000A67C9" w:rsidRPr="000A67C9">
        <w:rPr>
          <w:rFonts w:ascii="Times New Roman" w:eastAsia="Calibri" w:hAnsi="Times New Roman" w:cs="Times New Roman"/>
          <w:sz w:val="24"/>
          <w:szCs w:val="24"/>
        </w:rPr>
        <w:t>., 2003).</w:t>
      </w:r>
    </w:p>
    <w:p w14:paraId="2C34DB21" w14:textId="77777777" w:rsidR="000A67C9" w:rsidRPr="005C264E" w:rsidRDefault="00B015F9" w:rsidP="005C264E">
      <w:pPr>
        <w:spacing w:before="100" w:after="100" w:line="360" w:lineRule="auto"/>
        <w:ind w:firstLine="720"/>
        <w:jc w:val="both"/>
        <w:rPr>
          <w:rFonts w:ascii="Times New Roman" w:eastAsia="Calibri" w:hAnsi="Times New Roman" w:cs="Times New Roman"/>
          <w:sz w:val="24"/>
          <w:szCs w:val="24"/>
        </w:rPr>
      </w:pPr>
      <w:r w:rsidRPr="00B015F9">
        <w:rPr>
          <w:rFonts w:ascii="Times New Roman" w:eastAsia="Calibri" w:hAnsi="Times New Roman" w:cs="Times New Roman"/>
          <w:sz w:val="24"/>
          <w:szCs w:val="24"/>
        </w:rPr>
        <w:t xml:space="preserve">Supplementation of glutamate helps to reduce the need for high nutrient density in feed and lowers feed expenses by enhancing feed utilization in poultry. Strengthening the intestinal integrity of birds is one approach to improve nutrient digestion. Various growth enhancers and feed additives have been developed to enhance gut health, thereby boosting performance. Glutamine (Gln) has gained attention as a promising feed additive due to its ability to promote the growth of intestinal villi. Glutamine, a non-essential amino acid is found predominantly in the blood and intracellular space, serves as a vital energy source for rapidly dividing cells, particularly enterocytes. It is also crucial for maintaining intestinal function and integrity under stress, as immune system cells rely on glutamine for lymphocyte proliferation and cytokine production (Kim </w:t>
      </w:r>
      <w:r w:rsidRPr="00B015F9">
        <w:rPr>
          <w:rFonts w:ascii="Times New Roman" w:eastAsia="Calibri" w:hAnsi="Times New Roman" w:cs="Times New Roman"/>
          <w:i/>
          <w:iCs/>
          <w:sz w:val="24"/>
          <w:szCs w:val="24"/>
        </w:rPr>
        <w:t>et al</w:t>
      </w:r>
      <w:r w:rsidRPr="00B015F9">
        <w:rPr>
          <w:rFonts w:ascii="Times New Roman" w:eastAsia="Calibri" w:hAnsi="Times New Roman" w:cs="Times New Roman"/>
          <w:sz w:val="24"/>
          <w:szCs w:val="24"/>
        </w:rPr>
        <w:t>., 2017</w:t>
      </w:r>
      <w:r w:rsidR="005C264E">
        <w:rPr>
          <w:rFonts w:ascii="Times New Roman" w:eastAsia="Calibri" w:hAnsi="Times New Roman" w:cs="Times New Roman"/>
          <w:sz w:val="24"/>
          <w:szCs w:val="24"/>
        </w:rPr>
        <w:t>;</w:t>
      </w:r>
      <w:r w:rsidR="005C264E" w:rsidRPr="00B015F9">
        <w:rPr>
          <w:rFonts w:ascii="Times New Roman" w:eastAsia="Calibri" w:hAnsi="Times New Roman" w:cs="Times New Roman"/>
          <w:sz w:val="24"/>
          <w:szCs w:val="24"/>
        </w:rPr>
        <w:t xml:space="preserve"> </w:t>
      </w:r>
      <w:proofErr w:type="spellStart"/>
      <w:r w:rsidR="005C264E" w:rsidRPr="00B015F9">
        <w:rPr>
          <w:rFonts w:ascii="Times New Roman" w:eastAsia="Calibri" w:hAnsi="Times New Roman" w:cs="Times New Roman"/>
          <w:sz w:val="24"/>
          <w:szCs w:val="24"/>
        </w:rPr>
        <w:t>Newsholme</w:t>
      </w:r>
      <w:proofErr w:type="spellEnd"/>
      <w:r w:rsidRPr="00B015F9">
        <w:rPr>
          <w:rFonts w:ascii="Times New Roman" w:eastAsia="Calibri" w:hAnsi="Times New Roman" w:cs="Times New Roman"/>
          <w:sz w:val="24"/>
          <w:szCs w:val="24"/>
        </w:rPr>
        <w:t>, 2001).</w:t>
      </w:r>
      <w:bookmarkStart w:id="3" w:name="_Hlk216608978"/>
      <w:r w:rsidR="005C264E">
        <w:rPr>
          <w:rFonts w:ascii="Times New Roman" w:eastAsia="Calibri" w:hAnsi="Times New Roman" w:cs="Times New Roman"/>
          <w:sz w:val="24"/>
          <w:szCs w:val="24"/>
        </w:rPr>
        <w:t xml:space="preserve"> </w:t>
      </w:r>
      <w:r w:rsidRPr="00B015F9">
        <w:rPr>
          <w:rFonts w:ascii="Times New Roman" w:eastAsia="Calibri" w:hAnsi="Times New Roman" w:cs="Times New Roman"/>
          <w:sz w:val="24"/>
          <w:szCs w:val="24"/>
        </w:rPr>
        <w:t xml:space="preserve">L-glutamine compensates for metabolic losses from infections, improves intestinal development and gut </w:t>
      </w:r>
      <w:r w:rsidRPr="00B015F9">
        <w:rPr>
          <w:rFonts w:ascii="Times New Roman" w:eastAsia="Calibri" w:hAnsi="Times New Roman" w:cs="Times New Roman"/>
          <w:sz w:val="24"/>
          <w:szCs w:val="24"/>
        </w:rPr>
        <w:lastRenderedPageBreak/>
        <w:t xml:space="preserve">morphology, improves growth performance and serum biochemical indices (Xue </w:t>
      </w:r>
      <w:r w:rsidRPr="00B015F9">
        <w:rPr>
          <w:rFonts w:ascii="Times New Roman" w:eastAsia="Calibri" w:hAnsi="Times New Roman" w:cs="Times New Roman"/>
          <w:i/>
          <w:iCs/>
          <w:sz w:val="24"/>
          <w:szCs w:val="24"/>
        </w:rPr>
        <w:t>et al</w:t>
      </w:r>
      <w:r w:rsidRPr="00B015F9">
        <w:rPr>
          <w:rFonts w:ascii="Times New Roman" w:eastAsia="Calibri" w:hAnsi="Times New Roman" w:cs="Times New Roman"/>
          <w:sz w:val="24"/>
          <w:szCs w:val="24"/>
        </w:rPr>
        <w:t xml:space="preserve">., 2018; Soltan, 2009). Collectively, glutamine is a non-essential amino acid, but in disease conditions, it works as an essential amino acid and plays a significant role in the improvement of immunity and metabolism in the body. Glutamine maintains redox balance by participating in glutathione synthesis and contributing to anabolic processes such as lipid synthesis by reductive carboxylation (Jiang </w:t>
      </w:r>
      <w:r w:rsidRPr="00B015F9">
        <w:rPr>
          <w:rFonts w:ascii="Times New Roman" w:eastAsia="Calibri" w:hAnsi="Times New Roman" w:cs="Times New Roman"/>
          <w:i/>
          <w:iCs/>
          <w:sz w:val="24"/>
          <w:szCs w:val="24"/>
        </w:rPr>
        <w:t>et al.</w:t>
      </w:r>
      <w:r w:rsidRPr="00B015F9">
        <w:rPr>
          <w:rFonts w:ascii="Times New Roman" w:eastAsia="Calibri" w:hAnsi="Times New Roman" w:cs="Times New Roman"/>
          <w:sz w:val="24"/>
          <w:szCs w:val="24"/>
        </w:rPr>
        <w:t>, 2023).</w:t>
      </w:r>
      <w:r w:rsidR="005C264E">
        <w:rPr>
          <w:rFonts w:ascii="Times New Roman" w:eastAsia="Calibri" w:hAnsi="Times New Roman" w:cs="Times New Roman"/>
          <w:sz w:val="24"/>
          <w:szCs w:val="24"/>
        </w:rPr>
        <w:t xml:space="preserve"> </w:t>
      </w:r>
      <w:r w:rsidR="000A67C9" w:rsidRPr="000A67C9">
        <w:rPr>
          <w:rFonts w:ascii="Times New Roman" w:eastAsia="Calibri" w:hAnsi="Times New Roman" w:cs="Times New Roman"/>
          <w:sz w:val="24"/>
          <w:szCs w:val="24"/>
        </w:rPr>
        <w:t xml:space="preserve">Early </w:t>
      </w:r>
      <w:r w:rsidR="000A67C9" w:rsidRPr="000A67C9">
        <w:rPr>
          <w:rFonts w:ascii="Times New Roman" w:eastAsia="Calibri" w:hAnsi="Times New Roman" w:cs="Times New Roman"/>
          <w:i/>
          <w:iCs/>
          <w:sz w:val="24"/>
          <w:szCs w:val="24"/>
        </w:rPr>
        <w:t xml:space="preserve">in </w:t>
      </w:r>
      <w:proofErr w:type="spellStart"/>
      <w:r w:rsidR="000A67C9" w:rsidRPr="000A67C9">
        <w:rPr>
          <w:rFonts w:ascii="Times New Roman" w:eastAsia="Calibri" w:hAnsi="Times New Roman" w:cs="Times New Roman"/>
          <w:i/>
          <w:iCs/>
          <w:sz w:val="24"/>
          <w:szCs w:val="24"/>
        </w:rPr>
        <w:t>ovo</w:t>
      </w:r>
      <w:proofErr w:type="spellEnd"/>
      <w:r w:rsidR="000A67C9" w:rsidRPr="000A67C9">
        <w:rPr>
          <w:rFonts w:ascii="Times New Roman" w:eastAsia="Calibri" w:hAnsi="Times New Roman" w:cs="Times New Roman"/>
          <w:sz w:val="24"/>
          <w:szCs w:val="24"/>
        </w:rPr>
        <w:t xml:space="preserve"> supplementation with glutamine (Gln) has been found to promote the development and maturation of the intestinal epithelium and skeletal muscle, offering both immediate and long-term benefits after hatching (Yu </w:t>
      </w:r>
      <w:r w:rsidR="000A67C9" w:rsidRPr="000A67C9">
        <w:rPr>
          <w:rFonts w:ascii="Times New Roman" w:eastAsia="Calibri" w:hAnsi="Times New Roman" w:cs="Times New Roman"/>
          <w:i/>
          <w:iCs/>
          <w:sz w:val="24"/>
          <w:szCs w:val="24"/>
        </w:rPr>
        <w:t>et al</w:t>
      </w:r>
      <w:r w:rsidR="000A67C9" w:rsidRPr="000A67C9">
        <w:rPr>
          <w:rFonts w:ascii="Times New Roman" w:eastAsia="Calibri" w:hAnsi="Times New Roman" w:cs="Times New Roman"/>
          <w:sz w:val="24"/>
          <w:szCs w:val="24"/>
        </w:rPr>
        <w:t xml:space="preserve">., 2024; Chen </w:t>
      </w:r>
      <w:r w:rsidR="000A67C9" w:rsidRPr="000A67C9">
        <w:rPr>
          <w:rFonts w:ascii="Times New Roman" w:eastAsia="Calibri" w:hAnsi="Times New Roman" w:cs="Times New Roman"/>
          <w:i/>
          <w:iCs/>
          <w:sz w:val="24"/>
          <w:szCs w:val="24"/>
        </w:rPr>
        <w:t>et al</w:t>
      </w:r>
      <w:r w:rsidR="000A67C9" w:rsidRPr="000A67C9">
        <w:rPr>
          <w:rFonts w:ascii="Times New Roman" w:eastAsia="Calibri" w:hAnsi="Times New Roman" w:cs="Times New Roman"/>
          <w:sz w:val="24"/>
          <w:szCs w:val="24"/>
        </w:rPr>
        <w:t>., 2009).</w:t>
      </w:r>
      <w:r w:rsidR="005C264E">
        <w:rPr>
          <w:rFonts w:ascii="Times New Roman" w:eastAsia="Calibri" w:hAnsi="Times New Roman" w:cs="Times New Roman"/>
          <w:sz w:val="24"/>
          <w:szCs w:val="24"/>
        </w:rPr>
        <w:t xml:space="preserve"> Studies indicate</w:t>
      </w:r>
      <w:r w:rsidR="000A67C9" w:rsidRPr="000A67C9">
        <w:rPr>
          <w:rFonts w:ascii="Times New Roman" w:eastAsia="Calibri" w:hAnsi="Times New Roman" w:cs="Times New Roman"/>
          <w:sz w:val="24"/>
          <w:szCs w:val="24"/>
        </w:rPr>
        <w:t xml:space="preserve"> that </w:t>
      </w:r>
      <w:r w:rsidR="000A67C9" w:rsidRPr="000A67C9">
        <w:rPr>
          <w:rFonts w:ascii="Times New Roman" w:eastAsia="Calibri" w:hAnsi="Times New Roman" w:cs="Times New Roman"/>
          <w:i/>
          <w:iCs/>
          <w:sz w:val="24"/>
          <w:szCs w:val="24"/>
        </w:rPr>
        <w:t xml:space="preserve">in </w:t>
      </w:r>
      <w:proofErr w:type="spellStart"/>
      <w:r w:rsidR="000A67C9" w:rsidRPr="000A67C9">
        <w:rPr>
          <w:rFonts w:ascii="Times New Roman" w:eastAsia="Calibri" w:hAnsi="Times New Roman" w:cs="Times New Roman"/>
          <w:i/>
          <w:iCs/>
          <w:sz w:val="24"/>
          <w:szCs w:val="24"/>
        </w:rPr>
        <w:t>ovo</w:t>
      </w:r>
      <w:proofErr w:type="spellEnd"/>
      <w:r w:rsidR="000A67C9" w:rsidRPr="000A67C9">
        <w:rPr>
          <w:rFonts w:ascii="Times New Roman" w:eastAsia="Calibri" w:hAnsi="Times New Roman" w:cs="Times New Roman"/>
          <w:sz w:val="24"/>
          <w:szCs w:val="24"/>
        </w:rPr>
        <w:t xml:space="preserve"> glutamine enhances hatchability, boosts overall performance, and increases the average body weight of newly hatched chicks (</w:t>
      </w:r>
      <w:bookmarkStart w:id="4" w:name="_Hlk184742290"/>
      <w:r w:rsidR="000A67C9" w:rsidRPr="000A67C9">
        <w:rPr>
          <w:rFonts w:ascii="Times New Roman" w:eastAsia="Calibri" w:hAnsi="Times New Roman" w:cs="Times New Roman"/>
          <w:sz w:val="24"/>
          <w:szCs w:val="24"/>
        </w:rPr>
        <w:t>De</w:t>
      </w:r>
      <w:bookmarkEnd w:id="4"/>
      <w:r w:rsidR="000A67C9" w:rsidRPr="000A67C9">
        <w:rPr>
          <w:rFonts w:ascii="Times New Roman" w:eastAsia="Calibri" w:hAnsi="Times New Roman" w:cs="Times New Roman"/>
          <w:sz w:val="24"/>
          <w:szCs w:val="24"/>
        </w:rPr>
        <w:t xml:space="preserve"> Souza </w:t>
      </w:r>
      <w:r w:rsidR="000A67C9" w:rsidRPr="000A67C9">
        <w:rPr>
          <w:rFonts w:ascii="Times New Roman" w:eastAsia="Calibri" w:hAnsi="Times New Roman" w:cs="Times New Roman"/>
          <w:i/>
          <w:iCs/>
          <w:sz w:val="24"/>
          <w:szCs w:val="24"/>
        </w:rPr>
        <w:t>et al.</w:t>
      </w:r>
      <w:r w:rsidR="000A67C9" w:rsidRPr="000A67C9">
        <w:rPr>
          <w:rFonts w:ascii="Times New Roman" w:eastAsia="Calibri" w:hAnsi="Times New Roman" w:cs="Times New Roman"/>
          <w:sz w:val="24"/>
          <w:szCs w:val="24"/>
        </w:rPr>
        <w:t xml:space="preserve">, 2023; </w:t>
      </w:r>
      <w:proofErr w:type="spellStart"/>
      <w:r w:rsidR="000A67C9" w:rsidRPr="000A67C9">
        <w:rPr>
          <w:rFonts w:ascii="Times New Roman" w:eastAsia="Calibri" w:hAnsi="Times New Roman" w:cs="Times New Roman"/>
          <w:sz w:val="24"/>
          <w:szCs w:val="24"/>
        </w:rPr>
        <w:t>Salmanzadeh</w:t>
      </w:r>
      <w:proofErr w:type="spellEnd"/>
      <w:r w:rsidR="00823537">
        <w:rPr>
          <w:rFonts w:ascii="Times New Roman" w:eastAsia="Calibri" w:hAnsi="Times New Roman" w:cs="Times New Roman"/>
          <w:sz w:val="24"/>
          <w:szCs w:val="24"/>
        </w:rPr>
        <w:t xml:space="preserve"> </w:t>
      </w:r>
      <w:r w:rsidR="000A67C9" w:rsidRPr="000A67C9">
        <w:rPr>
          <w:rFonts w:ascii="Times New Roman" w:eastAsia="Calibri" w:hAnsi="Times New Roman" w:cs="Times New Roman"/>
          <w:i/>
          <w:iCs/>
          <w:sz w:val="24"/>
          <w:szCs w:val="24"/>
        </w:rPr>
        <w:t>et al</w:t>
      </w:r>
      <w:r w:rsidR="005C264E">
        <w:rPr>
          <w:rFonts w:ascii="Times New Roman" w:eastAsia="Calibri" w:hAnsi="Times New Roman" w:cs="Times New Roman"/>
          <w:sz w:val="24"/>
          <w:szCs w:val="24"/>
        </w:rPr>
        <w:t>., 2016, 2020). S</w:t>
      </w:r>
      <w:r w:rsidR="000A67C9" w:rsidRPr="000A67C9">
        <w:rPr>
          <w:rFonts w:ascii="Times New Roman" w:eastAsia="Calibri" w:hAnsi="Times New Roman" w:cs="Times New Roman"/>
          <w:sz w:val="24"/>
          <w:szCs w:val="24"/>
        </w:rPr>
        <w:t xml:space="preserve">tudies focusing on </w:t>
      </w:r>
      <w:r w:rsidR="000A67C9" w:rsidRPr="000A67C9">
        <w:rPr>
          <w:rFonts w:ascii="Times New Roman" w:eastAsia="Calibri" w:hAnsi="Times New Roman" w:cs="Times New Roman"/>
          <w:i/>
          <w:iCs/>
          <w:sz w:val="24"/>
          <w:szCs w:val="24"/>
        </w:rPr>
        <w:t xml:space="preserve">in </w:t>
      </w:r>
      <w:proofErr w:type="spellStart"/>
      <w:r w:rsidR="000A67C9" w:rsidRPr="000A67C9">
        <w:rPr>
          <w:rFonts w:ascii="Times New Roman" w:eastAsia="Calibri" w:hAnsi="Times New Roman" w:cs="Times New Roman"/>
          <w:i/>
          <w:iCs/>
          <w:sz w:val="24"/>
          <w:szCs w:val="24"/>
        </w:rPr>
        <w:t>ovo</w:t>
      </w:r>
      <w:proofErr w:type="spellEnd"/>
      <w:r w:rsidR="000A67C9" w:rsidRPr="000A67C9">
        <w:rPr>
          <w:rFonts w:ascii="Times New Roman" w:eastAsia="Calibri" w:hAnsi="Times New Roman" w:cs="Times New Roman"/>
          <w:sz w:val="24"/>
          <w:szCs w:val="24"/>
        </w:rPr>
        <w:t xml:space="preserve"> feeding of L-glutamine of graded levels are </w:t>
      </w:r>
      <w:r w:rsidR="005C264E">
        <w:rPr>
          <w:rFonts w:ascii="Times New Roman" w:eastAsia="Calibri" w:hAnsi="Times New Roman" w:cs="Times New Roman"/>
          <w:sz w:val="24"/>
          <w:szCs w:val="24"/>
        </w:rPr>
        <w:t>limited</w:t>
      </w:r>
      <w:r w:rsidR="000A67C9" w:rsidRPr="000A67C9">
        <w:rPr>
          <w:rFonts w:ascii="Times New Roman" w:eastAsia="Calibri" w:hAnsi="Times New Roman" w:cs="Times New Roman"/>
          <w:sz w:val="24"/>
          <w:szCs w:val="24"/>
        </w:rPr>
        <w:t xml:space="preserve">. Hence, the current study was designed to study the effect of </w:t>
      </w:r>
      <w:r w:rsidR="000A67C9" w:rsidRPr="000A67C9">
        <w:rPr>
          <w:rFonts w:ascii="Times New Roman" w:eastAsia="Calibri" w:hAnsi="Times New Roman" w:cs="Times New Roman"/>
          <w:i/>
          <w:iCs/>
          <w:sz w:val="24"/>
          <w:szCs w:val="24"/>
        </w:rPr>
        <w:t xml:space="preserve">in </w:t>
      </w:r>
      <w:proofErr w:type="spellStart"/>
      <w:r w:rsidR="000A67C9" w:rsidRPr="000A67C9">
        <w:rPr>
          <w:rFonts w:ascii="Times New Roman" w:eastAsia="Calibri" w:hAnsi="Times New Roman" w:cs="Times New Roman"/>
          <w:i/>
          <w:iCs/>
          <w:sz w:val="24"/>
          <w:szCs w:val="24"/>
        </w:rPr>
        <w:t>ovo</w:t>
      </w:r>
      <w:proofErr w:type="spellEnd"/>
      <w:r w:rsidR="000A67C9" w:rsidRPr="000A67C9">
        <w:rPr>
          <w:rFonts w:ascii="Times New Roman" w:eastAsia="Calibri" w:hAnsi="Times New Roman" w:cs="Times New Roman"/>
          <w:sz w:val="24"/>
          <w:szCs w:val="24"/>
        </w:rPr>
        <w:t xml:space="preserve"> feeding of graded levels of L-Gln supplementation </w:t>
      </w:r>
      <w:r w:rsidR="000A67C9" w:rsidRPr="000A67C9">
        <w:rPr>
          <w:rFonts w:ascii="Times New Roman" w:eastAsia="Calibri" w:hAnsi="Times New Roman" w:cs="Times New Roman"/>
          <w:sz w:val="24"/>
          <w:szCs w:val="24"/>
          <w:lang w:val="en-US"/>
        </w:rPr>
        <w:t xml:space="preserve">on blood biochemical attributes carcass quality traits and </w:t>
      </w:r>
      <w:proofErr w:type="spellStart"/>
      <w:r w:rsidR="000A67C9" w:rsidRPr="000A67C9">
        <w:rPr>
          <w:rFonts w:ascii="Times New Roman" w:eastAsia="Calibri" w:hAnsi="Times New Roman" w:cs="Times New Roman"/>
          <w:sz w:val="24"/>
          <w:szCs w:val="24"/>
          <w:lang w:val="en-US"/>
        </w:rPr>
        <w:t>colour</w:t>
      </w:r>
      <w:proofErr w:type="spellEnd"/>
      <w:r w:rsidR="000A67C9" w:rsidRPr="000A67C9">
        <w:rPr>
          <w:rFonts w:ascii="Times New Roman" w:eastAsia="Calibri" w:hAnsi="Times New Roman" w:cs="Times New Roman"/>
          <w:sz w:val="24"/>
          <w:szCs w:val="24"/>
          <w:lang w:val="en-US"/>
        </w:rPr>
        <w:t xml:space="preserve"> texture of breast and thigh muscles of </w:t>
      </w:r>
      <w:proofErr w:type="spellStart"/>
      <w:r w:rsidR="000A67C9" w:rsidRPr="000A67C9">
        <w:rPr>
          <w:rFonts w:ascii="Times New Roman" w:eastAsia="Calibri" w:hAnsi="Times New Roman" w:cs="Times New Roman"/>
          <w:sz w:val="24"/>
          <w:szCs w:val="24"/>
          <w:lang w:val="en-US"/>
        </w:rPr>
        <w:t>coloured</w:t>
      </w:r>
      <w:proofErr w:type="spellEnd"/>
      <w:r w:rsidR="000A67C9" w:rsidRPr="000A67C9">
        <w:rPr>
          <w:rFonts w:ascii="Times New Roman" w:eastAsia="Calibri" w:hAnsi="Times New Roman" w:cs="Times New Roman"/>
          <w:sz w:val="24"/>
          <w:szCs w:val="24"/>
          <w:lang w:val="en-US"/>
        </w:rPr>
        <w:t xml:space="preserve"> chicken during heat stress.</w:t>
      </w:r>
    </w:p>
    <w:p w14:paraId="02C73E82" w14:textId="77777777" w:rsidR="000A67C9" w:rsidRPr="00DE4A0F" w:rsidRDefault="000A67C9" w:rsidP="000A67C9">
      <w:pPr>
        <w:spacing w:line="360" w:lineRule="auto"/>
        <w:jc w:val="both"/>
        <w:rPr>
          <w:rFonts w:ascii="Times New Roman" w:hAnsi="Times New Roman" w:cs="Times New Roman"/>
          <w:b/>
          <w:bCs/>
          <w:sz w:val="24"/>
          <w:szCs w:val="24"/>
          <w:lang w:val="en-US"/>
        </w:rPr>
      </w:pPr>
      <w:r w:rsidRPr="00DE4A0F">
        <w:rPr>
          <w:rFonts w:ascii="Times New Roman" w:hAnsi="Times New Roman" w:cs="Times New Roman"/>
          <w:b/>
          <w:bCs/>
          <w:sz w:val="24"/>
          <w:szCs w:val="24"/>
        </w:rPr>
        <w:t>MATERIALS AND METHODS</w:t>
      </w:r>
    </w:p>
    <w:p w14:paraId="30B5B993" w14:textId="77777777" w:rsidR="000A67C9" w:rsidRDefault="000A67C9" w:rsidP="005C264E">
      <w:pPr>
        <w:spacing w:line="360" w:lineRule="auto"/>
        <w:ind w:firstLine="720"/>
        <w:jc w:val="both"/>
        <w:rPr>
          <w:rFonts w:ascii="Times New Roman" w:hAnsi="Times New Roman" w:cs="Times New Roman"/>
          <w:sz w:val="24"/>
          <w:szCs w:val="24"/>
          <w:lang w:val="en-US"/>
        </w:rPr>
      </w:pPr>
      <w:r w:rsidRPr="00716A97">
        <w:rPr>
          <w:rFonts w:ascii="Times New Roman" w:hAnsi="Times New Roman" w:cs="Times New Roman"/>
          <w:sz w:val="24"/>
          <w:szCs w:val="24"/>
          <w:lang w:val="en-US"/>
        </w:rPr>
        <w:t xml:space="preserve">Five hundred fourteen fertile eggs of colored chicken (CHABRO) were procured from poultry farm of </w:t>
      </w:r>
      <w:r w:rsidR="005C264E">
        <w:rPr>
          <w:rFonts w:ascii="Times New Roman" w:hAnsi="Times New Roman" w:cs="Times New Roman"/>
          <w:sz w:val="24"/>
          <w:szCs w:val="24"/>
          <w:lang w:val="en-US"/>
        </w:rPr>
        <w:t xml:space="preserve">Department of Poultry Science, College of Veterinary Science and Animal Husbandry, </w:t>
      </w:r>
      <w:r w:rsidRPr="00716A97">
        <w:rPr>
          <w:rFonts w:ascii="Times New Roman" w:hAnsi="Times New Roman" w:cs="Times New Roman"/>
          <w:sz w:val="24"/>
          <w:szCs w:val="24"/>
          <w:lang w:val="en-US"/>
        </w:rPr>
        <w:t>Mathura. These eggs were set for incubation for the first 18 days in the setter and the last 3 days in the hatcher. On the 18</w:t>
      </w:r>
      <w:r w:rsidRPr="00716A97">
        <w:rPr>
          <w:rFonts w:ascii="Times New Roman" w:hAnsi="Times New Roman" w:cs="Times New Roman"/>
          <w:sz w:val="24"/>
          <w:szCs w:val="24"/>
          <w:vertAlign w:val="superscript"/>
          <w:lang w:val="en-US"/>
        </w:rPr>
        <w:t>th</w:t>
      </w:r>
      <w:r w:rsidRPr="00716A97">
        <w:rPr>
          <w:rFonts w:ascii="Times New Roman" w:hAnsi="Times New Roman" w:cs="Times New Roman"/>
          <w:sz w:val="24"/>
          <w:szCs w:val="24"/>
          <w:lang w:val="en-US"/>
        </w:rPr>
        <w:t xml:space="preserve"> day, eggs were candled and dead-in-shell eggs were discarded. Further, the remaining fertile eggs were divided into five treatment groups</w:t>
      </w:r>
      <w:r w:rsidR="00214549">
        <w:rPr>
          <w:rFonts w:ascii="Times New Roman" w:hAnsi="Times New Roman" w:cs="Times New Roman"/>
          <w:sz w:val="24"/>
          <w:szCs w:val="24"/>
          <w:lang w:val="en-US"/>
        </w:rPr>
        <w:t xml:space="preserve"> (as shown in Table 1)</w:t>
      </w:r>
      <w:r w:rsidRPr="00716A97">
        <w:rPr>
          <w:rFonts w:ascii="Times New Roman" w:hAnsi="Times New Roman" w:cs="Times New Roman"/>
          <w:sz w:val="24"/>
          <w:szCs w:val="24"/>
          <w:lang w:val="en-US"/>
        </w:rPr>
        <w:t xml:space="preserve"> – un-injected control (</w:t>
      </w:r>
      <w:r>
        <w:rPr>
          <w:rFonts w:ascii="Times New Roman" w:hAnsi="Times New Roman" w:cs="Times New Roman"/>
          <w:sz w:val="24"/>
          <w:szCs w:val="24"/>
          <w:lang w:val="en-US"/>
        </w:rPr>
        <w:t>T1</w:t>
      </w:r>
      <w:r w:rsidRPr="00716A97">
        <w:rPr>
          <w:rFonts w:ascii="Times New Roman" w:hAnsi="Times New Roman" w:cs="Times New Roman"/>
          <w:sz w:val="24"/>
          <w:szCs w:val="24"/>
          <w:lang w:val="en-US"/>
        </w:rPr>
        <w:t>), Injected sham control (</w:t>
      </w:r>
      <w:r>
        <w:rPr>
          <w:rFonts w:ascii="Times New Roman" w:hAnsi="Times New Roman" w:cs="Times New Roman"/>
          <w:sz w:val="24"/>
          <w:szCs w:val="24"/>
          <w:lang w:val="en-US"/>
        </w:rPr>
        <w:t>T2</w:t>
      </w:r>
      <w:r w:rsidRPr="00716A97">
        <w:rPr>
          <w:rFonts w:ascii="Times New Roman" w:hAnsi="Times New Roman" w:cs="Times New Roman"/>
          <w:sz w:val="24"/>
          <w:szCs w:val="24"/>
          <w:lang w:val="en-US"/>
        </w:rPr>
        <w:t>), Injected 0.5% L-glutamine (</w:t>
      </w:r>
      <w:r>
        <w:rPr>
          <w:rFonts w:ascii="Times New Roman" w:hAnsi="Times New Roman" w:cs="Times New Roman"/>
          <w:sz w:val="24"/>
          <w:szCs w:val="24"/>
          <w:lang w:val="en-US"/>
        </w:rPr>
        <w:t>T3</w:t>
      </w:r>
      <w:r w:rsidRPr="00716A97">
        <w:rPr>
          <w:rFonts w:ascii="Times New Roman" w:hAnsi="Times New Roman" w:cs="Times New Roman"/>
          <w:sz w:val="24"/>
          <w:szCs w:val="24"/>
          <w:lang w:val="en-US"/>
        </w:rPr>
        <w:t>), Injected 1% L-glutamine (</w:t>
      </w:r>
      <w:r>
        <w:rPr>
          <w:rFonts w:ascii="Times New Roman" w:hAnsi="Times New Roman" w:cs="Times New Roman"/>
          <w:sz w:val="24"/>
          <w:szCs w:val="24"/>
          <w:lang w:val="en-US"/>
        </w:rPr>
        <w:t>T4</w:t>
      </w:r>
      <w:r w:rsidRPr="00716A97">
        <w:rPr>
          <w:rFonts w:ascii="Times New Roman" w:hAnsi="Times New Roman" w:cs="Times New Roman"/>
          <w:sz w:val="24"/>
          <w:szCs w:val="24"/>
          <w:lang w:val="en-US"/>
        </w:rPr>
        <w:t>) and Injected 2% L-glutamine (</w:t>
      </w:r>
      <w:r>
        <w:rPr>
          <w:rFonts w:ascii="Times New Roman" w:hAnsi="Times New Roman" w:cs="Times New Roman"/>
          <w:sz w:val="24"/>
          <w:szCs w:val="24"/>
          <w:lang w:val="en-US"/>
        </w:rPr>
        <w:t>T5</w:t>
      </w:r>
      <w:r w:rsidRPr="00716A97">
        <w:rPr>
          <w:rFonts w:ascii="Times New Roman" w:hAnsi="Times New Roman" w:cs="Times New Roman"/>
          <w:sz w:val="24"/>
          <w:szCs w:val="24"/>
          <w:lang w:val="en-US"/>
        </w:rPr>
        <w:t>).</w:t>
      </w:r>
      <w:r w:rsidR="005C264E">
        <w:rPr>
          <w:rFonts w:ascii="Times New Roman" w:hAnsi="Times New Roman" w:cs="Times New Roman"/>
          <w:sz w:val="24"/>
          <w:szCs w:val="24"/>
          <w:lang w:val="en-US"/>
        </w:rPr>
        <w:t xml:space="preserve"> </w:t>
      </w:r>
      <w:r w:rsidRPr="00716A97">
        <w:rPr>
          <w:rFonts w:ascii="Times New Roman" w:hAnsi="Times New Roman" w:cs="Times New Roman"/>
          <w:i/>
          <w:sz w:val="24"/>
          <w:szCs w:val="24"/>
          <w:lang w:val="en-US"/>
        </w:rPr>
        <w:t xml:space="preserve">In </w:t>
      </w:r>
      <w:proofErr w:type="spellStart"/>
      <w:r w:rsidRPr="00716A97">
        <w:rPr>
          <w:rFonts w:ascii="Times New Roman" w:hAnsi="Times New Roman" w:cs="Times New Roman"/>
          <w:i/>
          <w:sz w:val="24"/>
          <w:szCs w:val="24"/>
          <w:lang w:val="en-US"/>
        </w:rPr>
        <w:t>ovo</w:t>
      </w:r>
      <w:proofErr w:type="spellEnd"/>
      <w:r w:rsidRPr="00716A97">
        <w:rPr>
          <w:rFonts w:ascii="Times New Roman" w:hAnsi="Times New Roman" w:cs="Times New Roman"/>
          <w:sz w:val="24"/>
          <w:szCs w:val="24"/>
          <w:lang w:val="en-US"/>
        </w:rPr>
        <w:t xml:space="preserve"> feeding was done on the 18</w:t>
      </w:r>
      <w:r w:rsidRPr="00716A97">
        <w:rPr>
          <w:rFonts w:ascii="Times New Roman" w:hAnsi="Times New Roman" w:cs="Times New Roman"/>
          <w:sz w:val="24"/>
          <w:szCs w:val="24"/>
          <w:vertAlign w:val="superscript"/>
          <w:lang w:val="en-US"/>
        </w:rPr>
        <w:t>th</w:t>
      </w:r>
      <w:r w:rsidRPr="00716A97">
        <w:rPr>
          <w:rFonts w:ascii="Times New Roman" w:hAnsi="Times New Roman" w:cs="Times New Roman"/>
          <w:sz w:val="24"/>
          <w:szCs w:val="24"/>
          <w:lang w:val="en-US"/>
        </w:rPr>
        <w:t xml:space="preserve"> day of incubation, and the site was the amniotic sac at the broad end of the egg. Adherence to the prescribed biosafety and good laboratory practice (GLP) protocols were diligently maintained throughout the </w:t>
      </w:r>
      <w:r w:rsidRPr="00716A97">
        <w:rPr>
          <w:rFonts w:ascii="Times New Roman" w:hAnsi="Times New Roman" w:cs="Times New Roman"/>
          <w:i/>
          <w:sz w:val="24"/>
          <w:szCs w:val="24"/>
          <w:lang w:val="en-US"/>
        </w:rPr>
        <w:t xml:space="preserve">in </w:t>
      </w:r>
      <w:proofErr w:type="spellStart"/>
      <w:r w:rsidRPr="00716A97">
        <w:rPr>
          <w:rFonts w:ascii="Times New Roman" w:hAnsi="Times New Roman" w:cs="Times New Roman"/>
          <w:i/>
          <w:sz w:val="24"/>
          <w:szCs w:val="24"/>
          <w:lang w:val="en-US"/>
        </w:rPr>
        <w:t>ovo</w:t>
      </w:r>
      <w:proofErr w:type="spellEnd"/>
      <w:r w:rsidRPr="00716A97">
        <w:rPr>
          <w:rFonts w:ascii="Times New Roman" w:hAnsi="Times New Roman" w:cs="Times New Roman"/>
          <w:sz w:val="24"/>
          <w:szCs w:val="24"/>
          <w:lang w:val="en-US"/>
        </w:rPr>
        <w:t xml:space="preserve"> feeding process.</w:t>
      </w:r>
      <w:r w:rsidR="005C264E">
        <w:rPr>
          <w:rFonts w:ascii="Times New Roman" w:hAnsi="Times New Roman" w:cs="Times New Roman"/>
          <w:sz w:val="24"/>
          <w:szCs w:val="24"/>
          <w:lang w:val="en-US"/>
        </w:rPr>
        <w:t xml:space="preserve"> </w:t>
      </w:r>
      <w:r w:rsidRPr="00235452">
        <w:rPr>
          <w:rFonts w:ascii="Times New Roman" w:hAnsi="Times New Roman" w:cs="Times New Roman"/>
          <w:sz w:val="24"/>
          <w:szCs w:val="24"/>
          <w:lang w:val="en-US"/>
        </w:rPr>
        <w:t>L-Glutamine was procured from SRL Pvt. Ltd.</w:t>
      </w:r>
      <w:r w:rsidR="005C264E">
        <w:rPr>
          <w:rFonts w:ascii="Times New Roman" w:hAnsi="Times New Roman" w:cs="Times New Roman"/>
          <w:sz w:val="24"/>
          <w:szCs w:val="24"/>
          <w:lang w:val="en-US"/>
        </w:rPr>
        <w:t xml:space="preserve"> </w:t>
      </w:r>
      <w:r w:rsidRPr="00235452">
        <w:rPr>
          <w:rFonts w:ascii="Times New Roman" w:hAnsi="Times New Roman" w:cs="Times New Roman"/>
          <w:sz w:val="24"/>
          <w:szCs w:val="24"/>
          <w:lang w:val="en-US"/>
        </w:rPr>
        <w:t xml:space="preserve">The chicks obtained from </w:t>
      </w:r>
      <w:r>
        <w:rPr>
          <w:rFonts w:ascii="Times New Roman" w:hAnsi="Times New Roman" w:cs="Times New Roman"/>
          <w:sz w:val="24"/>
          <w:szCs w:val="24"/>
          <w:lang w:val="en-US"/>
        </w:rPr>
        <w:t>five</w:t>
      </w:r>
      <w:r w:rsidR="005C264E">
        <w:rPr>
          <w:rFonts w:ascii="Times New Roman" w:hAnsi="Times New Roman" w:cs="Times New Roman"/>
          <w:sz w:val="24"/>
          <w:szCs w:val="24"/>
          <w:lang w:val="en-US"/>
        </w:rPr>
        <w:t xml:space="preserve"> </w:t>
      </w:r>
      <w:r w:rsidRPr="00235452">
        <w:rPr>
          <w:rFonts w:ascii="Times New Roman" w:hAnsi="Times New Roman" w:cs="Times New Roman"/>
          <w:i/>
          <w:sz w:val="24"/>
          <w:szCs w:val="24"/>
          <w:lang w:val="en-US"/>
        </w:rPr>
        <w:t xml:space="preserve">in </w:t>
      </w:r>
      <w:proofErr w:type="spellStart"/>
      <w:r w:rsidRPr="00235452">
        <w:rPr>
          <w:rFonts w:ascii="Times New Roman" w:hAnsi="Times New Roman" w:cs="Times New Roman"/>
          <w:i/>
          <w:sz w:val="24"/>
          <w:szCs w:val="24"/>
          <w:lang w:val="en-US"/>
        </w:rPr>
        <w:t>ovo</w:t>
      </w:r>
      <w:proofErr w:type="spellEnd"/>
      <w:r w:rsidRPr="00235452">
        <w:rPr>
          <w:rFonts w:ascii="Times New Roman" w:hAnsi="Times New Roman" w:cs="Times New Roman"/>
          <w:sz w:val="24"/>
          <w:szCs w:val="24"/>
          <w:lang w:val="en-US"/>
        </w:rPr>
        <w:t xml:space="preserve"> treated groups were further subdivided three replicates and fifteen chicks in each replicate. The chicks were wing-banded, weighed individually and distributed randomly on a uniform body weight basis in the treatment groups. The chicks were housed in a deep litter system. Water was offered </w:t>
      </w:r>
      <w:r w:rsidRPr="00235452">
        <w:rPr>
          <w:rFonts w:ascii="Times New Roman" w:hAnsi="Times New Roman" w:cs="Times New Roman"/>
          <w:i/>
          <w:sz w:val="24"/>
          <w:szCs w:val="24"/>
          <w:lang w:val="en-US"/>
        </w:rPr>
        <w:t>ad-lib</w:t>
      </w:r>
      <w:r w:rsidRPr="00235452">
        <w:rPr>
          <w:rFonts w:ascii="Times New Roman" w:hAnsi="Times New Roman" w:cs="Times New Roman"/>
          <w:sz w:val="24"/>
          <w:szCs w:val="24"/>
          <w:lang w:val="en-US"/>
        </w:rPr>
        <w:t>. The experiment was conducted at the Poultry Farm of the Department of Poultry Science, U.P. Pandit Deen Dayal Upadhyaya Pashu Chikitsa Vigyan Vishwa Vidyalaya Evam Go-</w:t>
      </w:r>
      <w:proofErr w:type="spellStart"/>
      <w:r w:rsidRPr="00235452">
        <w:rPr>
          <w:rFonts w:ascii="Times New Roman" w:hAnsi="Times New Roman" w:cs="Times New Roman"/>
          <w:sz w:val="24"/>
          <w:szCs w:val="24"/>
          <w:lang w:val="en-US"/>
        </w:rPr>
        <w:lastRenderedPageBreak/>
        <w:t>Anusandhan</w:t>
      </w:r>
      <w:proofErr w:type="spellEnd"/>
      <w:r w:rsidR="00214549">
        <w:rPr>
          <w:rFonts w:ascii="Times New Roman" w:hAnsi="Times New Roman" w:cs="Times New Roman"/>
          <w:sz w:val="24"/>
          <w:szCs w:val="24"/>
          <w:lang w:val="en-US"/>
        </w:rPr>
        <w:t xml:space="preserve"> </w:t>
      </w:r>
      <w:proofErr w:type="spellStart"/>
      <w:r w:rsidRPr="00235452">
        <w:rPr>
          <w:rFonts w:ascii="Times New Roman" w:hAnsi="Times New Roman" w:cs="Times New Roman"/>
          <w:sz w:val="24"/>
          <w:szCs w:val="24"/>
          <w:lang w:val="en-US"/>
        </w:rPr>
        <w:t>Sansthan</w:t>
      </w:r>
      <w:proofErr w:type="spellEnd"/>
      <w:r w:rsidRPr="00235452">
        <w:rPr>
          <w:rFonts w:ascii="Times New Roman" w:hAnsi="Times New Roman" w:cs="Times New Roman"/>
          <w:sz w:val="24"/>
          <w:szCs w:val="24"/>
          <w:lang w:val="en-US"/>
        </w:rPr>
        <w:t xml:space="preserve"> (DUVASU), Mathura after due approval of the Institutional Animal Ethics </w:t>
      </w:r>
      <w:proofErr w:type="gramStart"/>
      <w:r w:rsidRPr="00235452">
        <w:rPr>
          <w:rFonts w:ascii="Times New Roman" w:hAnsi="Times New Roman" w:cs="Times New Roman"/>
          <w:sz w:val="24"/>
          <w:szCs w:val="24"/>
          <w:lang w:val="en-US"/>
        </w:rPr>
        <w:t>Committee</w:t>
      </w:r>
      <w:r>
        <w:rPr>
          <w:rFonts w:ascii="Times New Roman" w:hAnsi="Times New Roman" w:cs="Times New Roman"/>
          <w:sz w:val="24"/>
          <w:szCs w:val="24"/>
          <w:lang w:val="en-US"/>
        </w:rPr>
        <w:t>.</w:t>
      </w:r>
      <w:r w:rsidR="00F90D62" w:rsidRPr="00F90D62">
        <w:rPr>
          <w:rFonts w:ascii="Times New Roman" w:hAnsi="Times New Roman" w:cs="Times New Roman"/>
          <w:sz w:val="24"/>
          <w:szCs w:val="24"/>
          <w:lang w:val="en-US"/>
        </w:rPr>
        <w:t>(</w:t>
      </w:r>
      <w:proofErr w:type="gramEnd"/>
      <w:r w:rsidR="00F90D62" w:rsidRPr="00F90D62">
        <w:rPr>
          <w:rFonts w:ascii="Times New Roman" w:hAnsi="Times New Roman" w:cs="Times New Roman"/>
          <w:sz w:val="24"/>
          <w:szCs w:val="24"/>
          <w:lang w:val="en-US"/>
        </w:rPr>
        <w:t>IAEC/25/15), letter number: 154 / IAEC / 25, dated: May 23, 2025.</w:t>
      </w:r>
    </w:p>
    <w:p w14:paraId="469D06A9" w14:textId="77777777" w:rsidR="00CE24D7" w:rsidRPr="00CE24D7" w:rsidRDefault="00CE24D7" w:rsidP="00CE24D7">
      <w:pPr>
        <w:spacing w:before="120" w:after="120" w:line="360" w:lineRule="auto"/>
        <w:jc w:val="both"/>
        <w:rPr>
          <w:rFonts w:ascii="Times New Roman" w:eastAsia="Times New Roman" w:hAnsi="Times New Roman" w:cs="Times New Roman"/>
          <w:bCs/>
          <w:i/>
          <w:iCs/>
          <w:color w:val="000000"/>
          <w:kern w:val="0"/>
          <w:sz w:val="24"/>
          <w:szCs w:val="24"/>
          <w:lang w:val="en-US" w:eastAsia="en-IN"/>
        </w:rPr>
      </w:pPr>
      <w:r w:rsidRPr="00CE24D7">
        <w:rPr>
          <w:rFonts w:ascii="Times New Roman" w:eastAsia="Times New Roman" w:hAnsi="Times New Roman" w:cs="Times New Roman"/>
          <w:bCs/>
          <w:i/>
          <w:iCs/>
          <w:color w:val="000000"/>
          <w:kern w:val="0"/>
          <w:sz w:val="24"/>
          <w:szCs w:val="24"/>
          <w:lang w:val="en-US" w:eastAsia="en-IN"/>
        </w:rPr>
        <w:t>Biochemical parameters</w:t>
      </w:r>
    </w:p>
    <w:p w14:paraId="11154C1A" w14:textId="77777777" w:rsidR="00F90D62" w:rsidRDefault="00CE24D7" w:rsidP="00CE24D7">
      <w:pPr>
        <w:pBdr>
          <w:top w:val="nil"/>
          <w:left w:val="nil"/>
          <w:bottom w:val="nil"/>
          <w:right w:val="nil"/>
          <w:between w:val="nil"/>
        </w:pBdr>
        <w:spacing w:before="120" w:after="120" w:line="360" w:lineRule="auto"/>
        <w:ind w:firstLine="720"/>
        <w:jc w:val="both"/>
        <w:rPr>
          <w:rFonts w:ascii="Times New Roman" w:eastAsia="Times New Roman" w:hAnsi="Times New Roman" w:cs="Times New Roman"/>
          <w:color w:val="000000"/>
          <w:kern w:val="0"/>
          <w:sz w:val="24"/>
          <w:szCs w:val="24"/>
          <w:lang w:val="en-US" w:eastAsia="en-IN"/>
        </w:rPr>
      </w:pPr>
      <w:r w:rsidRPr="00CE24D7">
        <w:rPr>
          <w:rFonts w:ascii="Times New Roman" w:eastAsia="Times New Roman" w:hAnsi="Times New Roman" w:cs="Times New Roman"/>
          <w:color w:val="000000"/>
          <w:kern w:val="0"/>
          <w:sz w:val="24"/>
          <w:szCs w:val="24"/>
          <w:lang w:val="en-US" w:eastAsia="en-IN"/>
        </w:rPr>
        <w:t xml:space="preserve">Blood was collected from 10 birds of each group at </w:t>
      </w:r>
      <w:r>
        <w:rPr>
          <w:rFonts w:ascii="Times New Roman" w:eastAsia="Times New Roman" w:hAnsi="Times New Roman" w:cs="Times New Roman"/>
          <w:color w:val="000000"/>
          <w:kern w:val="0"/>
          <w:sz w:val="24"/>
          <w:szCs w:val="24"/>
          <w:lang w:val="en-US" w:eastAsia="en-IN"/>
        </w:rPr>
        <w:t>4</w:t>
      </w:r>
      <w:r w:rsidRPr="00CE24D7">
        <w:rPr>
          <w:rFonts w:ascii="Times New Roman" w:eastAsia="Times New Roman" w:hAnsi="Times New Roman" w:cs="Times New Roman"/>
          <w:color w:val="000000"/>
          <w:kern w:val="0"/>
          <w:sz w:val="24"/>
          <w:szCs w:val="24"/>
          <w:vertAlign w:val="superscript"/>
          <w:lang w:val="en-US" w:eastAsia="en-IN"/>
        </w:rPr>
        <w:t>th</w:t>
      </w:r>
      <w:r>
        <w:rPr>
          <w:rFonts w:ascii="Times New Roman" w:eastAsia="Times New Roman" w:hAnsi="Times New Roman" w:cs="Times New Roman"/>
          <w:color w:val="000000"/>
          <w:kern w:val="0"/>
          <w:sz w:val="24"/>
          <w:szCs w:val="24"/>
          <w:lang w:val="en-US" w:eastAsia="en-IN"/>
        </w:rPr>
        <w:t xml:space="preserve"> and 8</w:t>
      </w:r>
      <w:r w:rsidRPr="00CE24D7">
        <w:rPr>
          <w:rFonts w:ascii="Times New Roman" w:eastAsia="Times New Roman" w:hAnsi="Times New Roman" w:cs="Times New Roman"/>
          <w:color w:val="000000"/>
          <w:kern w:val="0"/>
          <w:sz w:val="24"/>
          <w:szCs w:val="24"/>
          <w:vertAlign w:val="superscript"/>
          <w:lang w:val="en-US" w:eastAsia="en-IN"/>
        </w:rPr>
        <w:t>th</w:t>
      </w:r>
      <w:r w:rsidR="005C264E">
        <w:rPr>
          <w:rFonts w:ascii="Times New Roman" w:eastAsia="Times New Roman" w:hAnsi="Times New Roman" w:cs="Times New Roman"/>
          <w:color w:val="000000"/>
          <w:kern w:val="0"/>
          <w:sz w:val="24"/>
          <w:szCs w:val="24"/>
          <w:vertAlign w:val="superscript"/>
          <w:lang w:val="en-US" w:eastAsia="en-IN"/>
        </w:rPr>
        <w:t xml:space="preserve"> </w:t>
      </w:r>
      <w:r w:rsidR="005C264E">
        <w:rPr>
          <w:rFonts w:ascii="Times New Roman" w:eastAsia="Times New Roman" w:hAnsi="Times New Roman" w:cs="Times New Roman"/>
          <w:color w:val="000000"/>
          <w:kern w:val="0"/>
          <w:sz w:val="24"/>
          <w:szCs w:val="24"/>
          <w:lang w:val="en-US" w:eastAsia="en-IN"/>
        </w:rPr>
        <w:t>week</w:t>
      </w:r>
      <w:r w:rsidRPr="00CE24D7">
        <w:rPr>
          <w:rFonts w:ascii="Times New Roman" w:eastAsia="Times New Roman" w:hAnsi="Times New Roman" w:cs="Times New Roman"/>
          <w:color w:val="000000"/>
          <w:kern w:val="0"/>
          <w:sz w:val="24"/>
          <w:szCs w:val="24"/>
          <w:lang w:val="en-US" w:eastAsia="en-IN"/>
        </w:rPr>
        <w:t xml:space="preserve"> of age (end of the biological experiment) from the wing vein with the help of a heparinized syringe and poured into a sterile tube. The blood samples were centrifuged for 10-15 min at 2500 rpm. Plasma was separated and stored in the refrigerator (-20</w:t>
      </w:r>
      <w:r w:rsidRPr="00CE24D7">
        <w:rPr>
          <w:rFonts w:ascii="Times New Roman" w:eastAsia="Times New Roman" w:hAnsi="Times New Roman" w:cs="Times New Roman"/>
          <w:color w:val="000000"/>
          <w:kern w:val="0"/>
          <w:sz w:val="24"/>
          <w:szCs w:val="24"/>
          <w:vertAlign w:val="superscript"/>
          <w:lang w:val="en-US" w:eastAsia="en-IN"/>
        </w:rPr>
        <w:t>o</w:t>
      </w:r>
      <w:r w:rsidRPr="00CE24D7">
        <w:rPr>
          <w:rFonts w:ascii="Times New Roman" w:eastAsia="Times New Roman" w:hAnsi="Times New Roman" w:cs="Times New Roman"/>
          <w:color w:val="000000"/>
          <w:kern w:val="0"/>
          <w:sz w:val="24"/>
          <w:szCs w:val="24"/>
          <w:lang w:val="en-US" w:eastAsia="en-IN"/>
        </w:rPr>
        <w:t>C) until analyzed.</w:t>
      </w:r>
      <w:r w:rsidR="005C264E">
        <w:rPr>
          <w:rFonts w:ascii="Times New Roman" w:eastAsia="Times New Roman" w:hAnsi="Times New Roman" w:cs="Times New Roman"/>
          <w:color w:val="000000"/>
          <w:kern w:val="0"/>
          <w:sz w:val="24"/>
          <w:szCs w:val="24"/>
          <w:lang w:val="en-US" w:eastAsia="en-IN"/>
        </w:rPr>
        <w:t xml:space="preserve"> </w:t>
      </w:r>
      <w:r w:rsidRPr="00CE24D7">
        <w:rPr>
          <w:rFonts w:ascii="Times New Roman" w:eastAsia="Times New Roman" w:hAnsi="Times New Roman" w:cs="Times New Roman"/>
          <w:color w:val="000000"/>
          <w:kern w:val="0"/>
          <w:sz w:val="24"/>
          <w:szCs w:val="24"/>
          <w:lang w:val="en-US" w:eastAsia="en-IN"/>
        </w:rPr>
        <w:t>P</w:t>
      </w:r>
      <w:r w:rsidR="005C264E">
        <w:rPr>
          <w:rFonts w:ascii="Times New Roman" w:eastAsia="Times New Roman" w:hAnsi="Times New Roman" w:cs="Times New Roman"/>
          <w:color w:val="000000"/>
          <w:kern w:val="0"/>
          <w:sz w:val="24"/>
          <w:szCs w:val="24"/>
          <w:lang w:val="en-US" w:eastAsia="en-IN"/>
        </w:rPr>
        <w:t>lasma ALT, AST, total protein, u</w:t>
      </w:r>
      <w:r w:rsidRPr="00CE24D7">
        <w:rPr>
          <w:rFonts w:ascii="Times New Roman" w:eastAsia="Times New Roman" w:hAnsi="Times New Roman" w:cs="Times New Roman"/>
          <w:color w:val="000000"/>
          <w:kern w:val="0"/>
          <w:sz w:val="24"/>
          <w:szCs w:val="24"/>
          <w:lang w:val="en-US" w:eastAsia="en-IN"/>
        </w:rPr>
        <w:t xml:space="preserve">ric acid, cholesterol, </w:t>
      </w:r>
      <w:r>
        <w:rPr>
          <w:rFonts w:ascii="Times New Roman" w:eastAsia="Times New Roman" w:hAnsi="Times New Roman" w:cs="Times New Roman"/>
          <w:color w:val="000000"/>
          <w:kern w:val="0"/>
          <w:sz w:val="24"/>
          <w:szCs w:val="24"/>
          <w:lang w:val="en-US" w:eastAsia="en-IN"/>
        </w:rPr>
        <w:t xml:space="preserve">and </w:t>
      </w:r>
      <w:r w:rsidRPr="00CE24D7">
        <w:rPr>
          <w:rFonts w:ascii="Times New Roman" w:eastAsia="Times New Roman" w:hAnsi="Times New Roman" w:cs="Times New Roman"/>
          <w:color w:val="000000"/>
          <w:kern w:val="0"/>
          <w:sz w:val="24"/>
          <w:szCs w:val="24"/>
          <w:lang w:val="en-US" w:eastAsia="en-IN"/>
        </w:rPr>
        <w:t xml:space="preserve">HDL levels were estimated in the samples </w:t>
      </w:r>
      <w:r w:rsidR="005C264E">
        <w:rPr>
          <w:rFonts w:ascii="Times New Roman" w:eastAsia="Times New Roman" w:hAnsi="Times New Roman" w:cs="Times New Roman"/>
          <w:color w:val="000000"/>
          <w:kern w:val="0"/>
          <w:sz w:val="24"/>
          <w:szCs w:val="24"/>
          <w:lang w:val="en-US" w:eastAsia="en-IN"/>
        </w:rPr>
        <w:t>with Span Laboratory diagnostic kits</w:t>
      </w:r>
      <w:r w:rsidR="005C264E" w:rsidRPr="00CE24D7">
        <w:rPr>
          <w:rFonts w:ascii="Times New Roman" w:eastAsia="Times New Roman" w:hAnsi="Times New Roman" w:cs="Times New Roman"/>
          <w:color w:val="000000"/>
          <w:kern w:val="0"/>
          <w:sz w:val="24"/>
          <w:szCs w:val="24"/>
          <w:lang w:val="en-US" w:eastAsia="en-IN"/>
        </w:rPr>
        <w:t xml:space="preserve"> </w:t>
      </w:r>
      <w:r w:rsidRPr="00CE24D7">
        <w:rPr>
          <w:rFonts w:ascii="Times New Roman" w:eastAsia="Times New Roman" w:hAnsi="Times New Roman" w:cs="Times New Roman"/>
          <w:color w:val="000000"/>
          <w:kern w:val="0"/>
          <w:sz w:val="24"/>
          <w:szCs w:val="24"/>
          <w:lang w:val="en-US" w:eastAsia="en-IN"/>
        </w:rPr>
        <w:t xml:space="preserve">at </w:t>
      </w:r>
      <w:r>
        <w:rPr>
          <w:rFonts w:ascii="Times New Roman" w:eastAsia="Times New Roman" w:hAnsi="Times New Roman" w:cs="Times New Roman"/>
          <w:color w:val="000000"/>
          <w:kern w:val="0"/>
          <w:sz w:val="24"/>
          <w:szCs w:val="24"/>
          <w:lang w:val="en-US" w:eastAsia="en-IN"/>
        </w:rPr>
        <w:t>4</w:t>
      </w:r>
      <w:r w:rsidRPr="00CE24D7">
        <w:rPr>
          <w:rFonts w:ascii="Times New Roman" w:eastAsia="Times New Roman" w:hAnsi="Times New Roman" w:cs="Times New Roman"/>
          <w:color w:val="000000"/>
          <w:kern w:val="0"/>
          <w:sz w:val="24"/>
          <w:szCs w:val="24"/>
          <w:vertAlign w:val="superscript"/>
          <w:lang w:val="en-US" w:eastAsia="en-IN"/>
        </w:rPr>
        <w:t>th</w:t>
      </w:r>
      <w:r w:rsidR="005C264E">
        <w:rPr>
          <w:rFonts w:ascii="Times New Roman" w:eastAsia="Times New Roman" w:hAnsi="Times New Roman" w:cs="Times New Roman"/>
          <w:color w:val="000000"/>
          <w:kern w:val="0"/>
          <w:sz w:val="24"/>
          <w:szCs w:val="24"/>
          <w:vertAlign w:val="superscript"/>
          <w:lang w:val="en-US" w:eastAsia="en-IN"/>
        </w:rPr>
        <w:t xml:space="preserve"> </w:t>
      </w:r>
      <w:r>
        <w:rPr>
          <w:rFonts w:ascii="Times New Roman" w:eastAsia="Times New Roman" w:hAnsi="Times New Roman" w:cs="Times New Roman"/>
          <w:color w:val="000000"/>
          <w:kern w:val="0"/>
          <w:sz w:val="24"/>
          <w:szCs w:val="24"/>
          <w:lang w:val="en-US" w:eastAsia="en-IN"/>
        </w:rPr>
        <w:t>and 8</w:t>
      </w:r>
      <w:r w:rsidRPr="00CE24D7">
        <w:rPr>
          <w:rFonts w:ascii="Times New Roman" w:eastAsia="Times New Roman" w:hAnsi="Times New Roman" w:cs="Times New Roman"/>
          <w:color w:val="000000"/>
          <w:kern w:val="0"/>
          <w:sz w:val="24"/>
          <w:szCs w:val="24"/>
          <w:vertAlign w:val="superscript"/>
          <w:lang w:val="en-US" w:eastAsia="en-IN"/>
        </w:rPr>
        <w:t>th</w:t>
      </w:r>
      <w:r w:rsidR="005C264E">
        <w:rPr>
          <w:rFonts w:ascii="Times New Roman" w:eastAsia="Times New Roman" w:hAnsi="Times New Roman" w:cs="Times New Roman"/>
          <w:color w:val="000000"/>
          <w:kern w:val="0"/>
          <w:sz w:val="24"/>
          <w:szCs w:val="24"/>
          <w:vertAlign w:val="superscript"/>
          <w:lang w:val="en-US" w:eastAsia="en-IN"/>
        </w:rPr>
        <w:t xml:space="preserve"> </w:t>
      </w:r>
      <w:r w:rsidR="005C264E">
        <w:rPr>
          <w:rFonts w:ascii="Times New Roman" w:eastAsia="Times New Roman" w:hAnsi="Times New Roman" w:cs="Times New Roman"/>
          <w:color w:val="000000"/>
          <w:kern w:val="0"/>
          <w:sz w:val="24"/>
          <w:szCs w:val="24"/>
          <w:lang w:val="en-US" w:eastAsia="en-IN"/>
        </w:rPr>
        <w:t>week</w:t>
      </w:r>
      <w:r w:rsidRPr="00CE24D7">
        <w:rPr>
          <w:rFonts w:ascii="Times New Roman" w:eastAsia="Times New Roman" w:hAnsi="Times New Roman" w:cs="Times New Roman"/>
          <w:color w:val="000000"/>
          <w:kern w:val="0"/>
          <w:sz w:val="24"/>
          <w:szCs w:val="24"/>
          <w:lang w:val="en-US" w:eastAsia="en-IN"/>
        </w:rPr>
        <w:t xml:space="preserve"> of age. </w:t>
      </w:r>
    </w:p>
    <w:p w14:paraId="79153897" w14:textId="77777777" w:rsidR="00CE24D7" w:rsidRPr="00CE24D7" w:rsidRDefault="00CE24D7" w:rsidP="00CE24D7">
      <w:pPr>
        <w:pBdr>
          <w:top w:val="nil"/>
          <w:left w:val="nil"/>
          <w:bottom w:val="nil"/>
          <w:right w:val="nil"/>
          <w:between w:val="nil"/>
        </w:pBdr>
        <w:spacing w:before="120" w:after="120" w:line="360" w:lineRule="auto"/>
        <w:jc w:val="both"/>
        <w:rPr>
          <w:rFonts w:ascii="Times New Roman" w:eastAsia="Times New Roman" w:hAnsi="Times New Roman" w:cs="Times New Roman"/>
          <w:i/>
          <w:iCs/>
          <w:color w:val="000000"/>
          <w:kern w:val="0"/>
          <w:sz w:val="24"/>
          <w:szCs w:val="24"/>
          <w:lang w:val="en-US" w:eastAsia="en-IN"/>
        </w:rPr>
      </w:pPr>
      <w:r w:rsidRPr="00CE24D7">
        <w:rPr>
          <w:rFonts w:ascii="Times New Roman" w:eastAsia="Times New Roman" w:hAnsi="Times New Roman" w:cs="Times New Roman"/>
          <w:i/>
          <w:iCs/>
          <w:color w:val="000000"/>
          <w:kern w:val="0"/>
          <w:sz w:val="24"/>
          <w:szCs w:val="24"/>
          <w:lang w:val="en-US" w:eastAsia="en-IN"/>
        </w:rPr>
        <w:t>Development of lymphoid and digestive organs and carcass quality traits</w:t>
      </w:r>
    </w:p>
    <w:p w14:paraId="3E28ED12" w14:textId="77777777" w:rsidR="00CE24D7" w:rsidRDefault="00CE24D7" w:rsidP="007E59CD">
      <w:pPr>
        <w:pBdr>
          <w:top w:val="nil"/>
          <w:left w:val="nil"/>
          <w:bottom w:val="nil"/>
          <w:right w:val="nil"/>
          <w:between w:val="nil"/>
        </w:pBdr>
        <w:spacing w:before="120" w:after="120" w:line="360" w:lineRule="auto"/>
        <w:ind w:firstLine="720"/>
        <w:jc w:val="both"/>
        <w:rPr>
          <w:rFonts w:ascii="Times New Roman" w:eastAsia="Times New Roman" w:hAnsi="Times New Roman" w:cs="Times New Roman"/>
          <w:color w:val="000000"/>
          <w:kern w:val="0"/>
          <w:sz w:val="24"/>
          <w:szCs w:val="24"/>
          <w:lang w:eastAsia="en-IN"/>
        </w:rPr>
      </w:pPr>
      <w:r w:rsidRPr="00CE24D7">
        <w:rPr>
          <w:rFonts w:ascii="Times New Roman" w:eastAsia="Times New Roman" w:hAnsi="Times New Roman" w:cs="Times New Roman"/>
          <w:color w:val="000000"/>
          <w:kern w:val="0"/>
          <w:sz w:val="24"/>
          <w:szCs w:val="24"/>
          <w:lang w:val="en-US" w:eastAsia="en-IN"/>
        </w:rPr>
        <w:t>At the time of slaughter</w:t>
      </w:r>
      <w:r w:rsidR="00552578">
        <w:rPr>
          <w:rFonts w:ascii="Times New Roman" w:eastAsia="Times New Roman" w:hAnsi="Times New Roman" w:cs="Times New Roman"/>
          <w:color w:val="000000"/>
          <w:kern w:val="0"/>
          <w:sz w:val="24"/>
          <w:szCs w:val="24"/>
          <w:lang w:val="en-US" w:eastAsia="en-IN"/>
        </w:rPr>
        <w:t xml:space="preserve"> at 8 weeks of age</w:t>
      </w:r>
      <w:r w:rsidRPr="00CE24D7">
        <w:rPr>
          <w:rFonts w:ascii="Times New Roman" w:eastAsia="Times New Roman" w:hAnsi="Times New Roman" w:cs="Times New Roman"/>
          <w:color w:val="000000"/>
          <w:kern w:val="0"/>
          <w:sz w:val="24"/>
          <w:szCs w:val="24"/>
          <w:lang w:val="en-US" w:eastAsia="en-IN"/>
        </w:rPr>
        <w:t>, 2 male and 2 female birds</w:t>
      </w:r>
      <w:r w:rsidR="007E59CD">
        <w:rPr>
          <w:rFonts w:ascii="Times New Roman" w:eastAsia="Times New Roman" w:hAnsi="Times New Roman" w:cs="Times New Roman"/>
          <w:color w:val="000000"/>
          <w:kern w:val="0"/>
          <w:sz w:val="24"/>
          <w:szCs w:val="24"/>
          <w:lang w:val="en-US" w:eastAsia="en-IN"/>
        </w:rPr>
        <w:t xml:space="preserve"> </w:t>
      </w:r>
      <w:r w:rsidRPr="00CE24D7">
        <w:rPr>
          <w:rFonts w:ascii="Times New Roman" w:eastAsia="Times New Roman" w:hAnsi="Times New Roman" w:cs="Times New Roman"/>
          <w:color w:val="000000"/>
          <w:kern w:val="0"/>
          <w:sz w:val="24"/>
          <w:szCs w:val="24"/>
          <w:lang w:val="en-US" w:eastAsia="en-IN"/>
        </w:rPr>
        <w:t>from each group i.e. total 2</w:t>
      </w:r>
      <w:r>
        <w:rPr>
          <w:rFonts w:ascii="Times New Roman" w:eastAsia="Times New Roman" w:hAnsi="Times New Roman" w:cs="Times New Roman"/>
          <w:color w:val="000000"/>
          <w:kern w:val="0"/>
          <w:sz w:val="24"/>
          <w:szCs w:val="24"/>
          <w:lang w:val="en-US" w:eastAsia="en-IN"/>
        </w:rPr>
        <w:t>0</w:t>
      </w:r>
      <w:r w:rsidRPr="00CE24D7">
        <w:rPr>
          <w:rFonts w:ascii="Times New Roman" w:eastAsia="Times New Roman" w:hAnsi="Times New Roman" w:cs="Times New Roman"/>
          <w:color w:val="000000"/>
          <w:kern w:val="0"/>
          <w:sz w:val="24"/>
          <w:szCs w:val="24"/>
          <w:lang w:val="en-US" w:eastAsia="en-IN"/>
        </w:rPr>
        <w:t xml:space="preserve"> birds were taken after </w:t>
      </w:r>
      <w:r>
        <w:rPr>
          <w:rFonts w:ascii="Times New Roman" w:eastAsia="Times New Roman" w:hAnsi="Times New Roman" w:cs="Times New Roman"/>
          <w:color w:val="000000"/>
          <w:kern w:val="0"/>
          <w:sz w:val="24"/>
          <w:szCs w:val="24"/>
          <w:lang w:val="en-US" w:eastAsia="en-IN"/>
        </w:rPr>
        <w:t xml:space="preserve">8 </w:t>
      </w:r>
      <w:r w:rsidRPr="00CE24D7">
        <w:rPr>
          <w:rFonts w:ascii="Times New Roman" w:eastAsia="Times New Roman" w:hAnsi="Times New Roman" w:cs="Times New Roman"/>
          <w:color w:val="000000"/>
          <w:kern w:val="0"/>
          <w:sz w:val="24"/>
          <w:szCs w:val="24"/>
          <w:lang w:val="en-US" w:eastAsia="en-IN"/>
        </w:rPr>
        <w:t xml:space="preserve">weeks of age for studying various slaughter traits </w:t>
      </w:r>
      <w:r w:rsidRPr="00823537">
        <w:rPr>
          <w:rFonts w:ascii="Times New Roman" w:eastAsia="Times New Roman" w:hAnsi="Times New Roman" w:cs="Times New Roman"/>
          <w:i/>
          <w:color w:val="000000"/>
          <w:kern w:val="0"/>
          <w:sz w:val="24"/>
          <w:szCs w:val="24"/>
          <w:lang w:val="en-US" w:eastAsia="en-IN"/>
        </w:rPr>
        <w:t>viz</w:t>
      </w:r>
      <w:r w:rsidRPr="00CE24D7">
        <w:rPr>
          <w:rFonts w:ascii="Times New Roman" w:eastAsia="Times New Roman" w:hAnsi="Times New Roman" w:cs="Times New Roman"/>
          <w:color w:val="000000"/>
          <w:kern w:val="0"/>
          <w:sz w:val="24"/>
          <w:szCs w:val="24"/>
          <w:lang w:val="en-US" w:eastAsia="en-IN"/>
        </w:rPr>
        <w:t>.</w:t>
      </w:r>
      <w:r w:rsidR="007E59CD">
        <w:rPr>
          <w:rFonts w:ascii="Times New Roman" w:eastAsia="Times New Roman" w:hAnsi="Times New Roman" w:cs="Times New Roman"/>
          <w:color w:val="000000"/>
          <w:kern w:val="0"/>
          <w:sz w:val="24"/>
          <w:szCs w:val="24"/>
          <w:lang w:val="en-US" w:eastAsia="en-IN"/>
        </w:rPr>
        <w:t xml:space="preserve"> </w:t>
      </w:r>
      <w:r w:rsidRPr="00CE24D7">
        <w:rPr>
          <w:rFonts w:ascii="Times New Roman" w:eastAsia="Times New Roman" w:hAnsi="Times New Roman" w:cs="Times New Roman"/>
          <w:color w:val="000000"/>
          <w:kern w:val="0"/>
          <w:sz w:val="24"/>
          <w:szCs w:val="24"/>
          <w:lang w:val="en-US" w:eastAsia="en-IN"/>
        </w:rPr>
        <w:t>pre-slaughter fasting shrinkage in live weight (%),</w:t>
      </w:r>
      <w:r w:rsidR="00BA6E49">
        <w:rPr>
          <w:rFonts w:ascii="Times New Roman" w:eastAsia="Times New Roman" w:hAnsi="Times New Roman" w:cs="Times New Roman"/>
          <w:color w:val="000000"/>
          <w:kern w:val="0"/>
          <w:sz w:val="24"/>
          <w:szCs w:val="24"/>
          <w:lang w:val="en-US" w:eastAsia="en-IN"/>
        </w:rPr>
        <w:t xml:space="preserve"> </w:t>
      </w:r>
      <w:r w:rsidRPr="00CE24D7">
        <w:rPr>
          <w:rFonts w:ascii="Times New Roman" w:eastAsia="Times New Roman" w:hAnsi="Times New Roman" w:cs="Times New Roman"/>
          <w:color w:val="000000"/>
          <w:kern w:val="0"/>
          <w:sz w:val="24"/>
          <w:szCs w:val="24"/>
          <w:lang w:val="en-US" w:eastAsia="en-IN"/>
        </w:rPr>
        <w:t xml:space="preserve">weight </w:t>
      </w:r>
      <w:r w:rsidR="00BA6E49">
        <w:rPr>
          <w:rFonts w:ascii="Times New Roman" w:eastAsia="Times New Roman" w:hAnsi="Times New Roman" w:cs="Times New Roman"/>
          <w:color w:val="000000"/>
          <w:kern w:val="0"/>
          <w:sz w:val="24"/>
          <w:szCs w:val="24"/>
          <w:lang w:val="en-US" w:eastAsia="en-IN"/>
        </w:rPr>
        <w:t xml:space="preserve">after bleeding </w:t>
      </w:r>
      <w:r w:rsidRPr="00CE24D7">
        <w:rPr>
          <w:rFonts w:ascii="Times New Roman" w:eastAsia="Times New Roman" w:hAnsi="Times New Roman" w:cs="Times New Roman"/>
          <w:color w:val="000000"/>
          <w:kern w:val="0"/>
          <w:sz w:val="24"/>
          <w:szCs w:val="24"/>
          <w:lang w:val="en-US" w:eastAsia="en-IN"/>
        </w:rPr>
        <w:t>(%), defeathered weight (%), dressed</w:t>
      </w:r>
      <w:r w:rsidR="00BA6E49">
        <w:rPr>
          <w:rFonts w:ascii="Times New Roman" w:eastAsia="Times New Roman" w:hAnsi="Times New Roman" w:cs="Times New Roman"/>
          <w:color w:val="000000"/>
          <w:kern w:val="0"/>
          <w:sz w:val="24"/>
          <w:szCs w:val="24"/>
          <w:lang w:val="en-US" w:eastAsia="en-IN"/>
        </w:rPr>
        <w:t xml:space="preserve"> </w:t>
      </w:r>
      <w:r w:rsidRPr="00CE24D7">
        <w:rPr>
          <w:rFonts w:ascii="Times New Roman" w:eastAsia="Times New Roman" w:hAnsi="Times New Roman" w:cs="Times New Roman"/>
          <w:color w:val="000000"/>
          <w:kern w:val="0"/>
          <w:sz w:val="24"/>
          <w:szCs w:val="24"/>
          <w:lang w:val="en-US" w:eastAsia="en-IN"/>
        </w:rPr>
        <w:t xml:space="preserve">weight (%), yield after evisceration loss or ready to </w:t>
      </w:r>
      <w:r w:rsidR="00BA6E49" w:rsidRPr="00CE24D7">
        <w:rPr>
          <w:rFonts w:ascii="Times New Roman" w:eastAsia="Times New Roman" w:hAnsi="Times New Roman" w:cs="Times New Roman"/>
          <w:color w:val="000000"/>
          <w:kern w:val="0"/>
          <w:sz w:val="24"/>
          <w:szCs w:val="24"/>
          <w:lang w:val="en-US" w:eastAsia="en-IN"/>
        </w:rPr>
        <w:t>cook yield</w:t>
      </w:r>
      <w:r w:rsidR="00BA6E49">
        <w:rPr>
          <w:rFonts w:ascii="Times New Roman" w:eastAsia="Times New Roman" w:hAnsi="Times New Roman" w:cs="Times New Roman"/>
          <w:color w:val="000000"/>
          <w:kern w:val="0"/>
          <w:sz w:val="24"/>
          <w:szCs w:val="24"/>
          <w:lang w:val="en-US" w:eastAsia="en-IN"/>
        </w:rPr>
        <w:t xml:space="preserve"> (%), giblets yield (%) </w:t>
      </w:r>
      <w:r w:rsidRPr="00CE24D7">
        <w:rPr>
          <w:rFonts w:ascii="Times New Roman" w:eastAsia="Times New Roman" w:hAnsi="Times New Roman" w:cs="Times New Roman"/>
          <w:color w:val="000000"/>
          <w:kern w:val="0"/>
          <w:sz w:val="24"/>
          <w:szCs w:val="24"/>
          <w:lang w:val="en-US" w:eastAsia="en-IN"/>
        </w:rPr>
        <w:t>and</w:t>
      </w:r>
      <w:r w:rsidR="00BA6E49">
        <w:rPr>
          <w:rFonts w:ascii="Times New Roman" w:eastAsia="Times New Roman" w:hAnsi="Times New Roman" w:cs="Times New Roman"/>
          <w:color w:val="000000"/>
          <w:kern w:val="0"/>
          <w:sz w:val="24"/>
          <w:szCs w:val="24"/>
          <w:lang w:val="en-US" w:eastAsia="en-IN"/>
        </w:rPr>
        <w:t xml:space="preserve"> </w:t>
      </w:r>
      <w:r w:rsidRPr="00CE24D7">
        <w:rPr>
          <w:rFonts w:ascii="Times New Roman" w:eastAsia="Times New Roman" w:hAnsi="Times New Roman" w:cs="Times New Roman"/>
          <w:color w:val="000000"/>
          <w:kern w:val="0"/>
          <w:sz w:val="24"/>
          <w:szCs w:val="24"/>
          <w:lang w:val="en-US" w:eastAsia="en-IN"/>
        </w:rPr>
        <w:t xml:space="preserve">development of digestive organs. Further, the </w:t>
      </w:r>
      <w:r w:rsidR="00BA6E49" w:rsidRPr="00CE24D7">
        <w:rPr>
          <w:rFonts w:ascii="Times New Roman" w:eastAsia="Times New Roman" w:hAnsi="Times New Roman" w:cs="Times New Roman"/>
          <w:color w:val="000000"/>
          <w:kern w:val="0"/>
          <w:sz w:val="24"/>
          <w:szCs w:val="24"/>
          <w:lang w:val="en-US" w:eastAsia="en-IN"/>
        </w:rPr>
        <w:t>percent yield</w:t>
      </w:r>
      <w:r w:rsidRPr="00CE24D7">
        <w:rPr>
          <w:rFonts w:ascii="Times New Roman" w:eastAsia="Times New Roman" w:hAnsi="Times New Roman" w:cs="Times New Roman"/>
          <w:color w:val="000000"/>
          <w:kern w:val="0"/>
          <w:sz w:val="24"/>
          <w:szCs w:val="24"/>
          <w:lang w:val="en-US" w:eastAsia="en-IN"/>
        </w:rPr>
        <w:t xml:space="preserve"> of cut-up-parts (thighs, drumsticks, breast, back,</w:t>
      </w:r>
      <w:r w:rsidR="00BA6E49">
        <w:rPr>
          <w:rFonts w:ascii="Times New Roman" w:eastAsia="Times New Roman" w:hAnsi="Times New Roman" w:cs="Times New Roman"/>
          <w:color w:val="000000"/>
          <w:kern w:val="0"/>
          <w:sz w:val="24"/>
          <w:szCs w:val="24"/>
          <w:lang w:val="en-US" w:eastAsia="en-IN"/>
        </w:rPr>
        <w:t xml:space="preserve"> </w:t>
      </w:r>
      <w:r w:rsidRPr="00CE24D7">
        <w:rPr>
          <w:rFonts w:ascii="Times New Roman" w:eastAsia="Times New Roman" w:hAnsi="Times New Roman" w:cs="Times New Roman"/>
          <w:color w:val="000000"/>
          <w:kern w:val="0"/>
          <w:sz w:val="24"/>
          <w:szCs w:val="24"/>
          <w:lang w:eastAsia="en-IN"/>
        </w:rPr>
        <w:t>neck and wing</w:t>
      </w:r>
      <w:r w:rsidR="00BA6E49">
        <w:rPr>
          <w:rFonts w:ascii="Times New Roman" w:eastAsia="Times New Roman" w:hAnsi="Times New Roman" w:cs="Times New Roman"/>
          <w:color w:val="000000"/>
          <w:kern w:val="0"/>
          <w:sz w:val="24"/>
          <w:szCs w:val="24"/>
          <w:lang w:eastAsia="en-IN"/>
        </w:rPr>
        <w:t>s</w:t>
      </w:r>
      <w:r w:rsidRPr="00CE24D7">
        <w:rPr>
          <w:rFonts w:ascii="Times New Roman" w:eastAsia="Times New Roman" w:hAnsi="Times New Roman" w:cs="Times New Roman"/>
          <w:color w:val="000000"/>
          <w:kern w:val="0"/>
          <w:sz w:val="24"/>
          <w:szCs w:val="24"/>
          <w:lang w:eastAsia="en-IN"/>
        </w:rPr>
        <w:t>) on eviscerated carcass yield was</w:t>
      </w:r>
      <w:r w:rsidR="00BA6E49">
        <w:rPr>
          <w:rFonts w:ascii="Times New Roman" w:eastAsia="Times New Roman" w:hAnsi="Times New Roman" w:cs="Times New Roman"/>
          <w:color w:val="000000"/>
          <w:kern w:val="0"/>
          <w:sz w:val="24"/>
          <w:szCs w:val="24"/>
          <w:lang w:eastAsia="en-IN"/>
        </w:rPr>
        <w:t xml:space="preserve"> </w:t>
      </w:r>
      <w:proofErr w:type="spellStart"/>
      <w:proofErr w:type="gramStart"/>
      <w:r w:rsidRPr="00CE24D7">
        <w:rPr>
          <w:rFonts w:ascii="Times New Roman" w:eastAsia="Times New Roman" w:hAnsi="Times New Roman" w:cs="Times New Roman"/>
          <w:color w:val="000000"/>
          <w:kern w:val="0"/>
          <w:sz w:val="24"/>
          <w:szCs w:val="24"/>
          <w:lang w:eastAsia="en-IN"/>
        </w:rPr>
        <w:t>determined.The</w:t>
      </w:r>
      <w:proofErr w:type="spellEnd"/>
      <w:proofErr w:type="gramEnd"/>
      <w:r w:rsidRPr="00CE24D7">
        <w:rPr>
          <w:rFonts w:ascii="Times New Roman" w:eastAsia="Times New Roman" w:hAnsi="Times New Roman" w:cs="Times New Roman"/>
          <w:color w:val="000000"/>
          <w:kern w:val="0"/>
          <w:sz w:val="24"/>
          <w:szCs w:val="24"/>
          <w:lang w:eastAsia="en-IN"/>
        </w:rPr>
        <w:t xml:space="preserve"> birds were </w:t>
      </w:r>
      <w:r w:rsidR="00BA6E49">
        <w:rPr>
          <w:rFonts w:ascii="Times New Roman" w:eastAsia="Times New Roman" w:hAnsi="Times New Roman" w:cs="Times New Roman"/>
          <w:color w:val="000000"/>
          <w:kern w:val="0"/>
          <w:sz w:val="24"/>
          <w:szCs w:val="24"/>
          <w:lang w:eastAsia="en-IN"/>
        </w:rPr>
        <w:t xml:space="preserve">kept on fasting </w:t>
      </w:r>
      <w:r w:rsidRPr="00CE24D7">
        <w:rPr>
          <w:rFonts w:ascii="Times New Roman" w:eastAsia="Times New Roman" w:hAnsi="Times New Roman" w:cs="Times New Roman"/>
          <w:color w:val="000000"/>
          <w:kern w:val="0"/>
          <w:sz w:val="24"/>
          <w:szCs w:val="24"/>
          <w:lang w:eastAsia="en-IN"/>
        </w:rPr>
        <w:t>for 12 hours before</w:t>
      </w:r>
      <w:r w:rsidR="00BA6E49">
        <w:rPr>
          <w:rFonts w:ascii="Times New Roman" w:eastAsia="Times New Roman" w:hAnsi="Times New Roman" w:cs="Times New Roman"/>
          <w:color w:val="000000"/>
          <w:kern w:val="0"/>
          <w:sz w:val="24"/>
          <w:szCs w:val="24"/>
          <w:lang w:eastAsia="en-IN"/>
        </w:rPr>
        <w:t xml:space="preserve"> </w:t>
      </w:r>
      <w:r w:rsidRPr="00CE24D7">
        <w:rPr>
          <w:rFonts w:ascii="Times New Roman" w:eastAsia="Times New Roman" w:hAnsi="Times New Roman" w:cs="Times New Roman"/>
          <w:color w:val="000000"/>
          <w:kern w:val="0"/>
          <w:sz w:val="24"/>
          <w:szCs w:val="24"/>
          <w:lang w:eastAsia="en-IN"/>
        </w:rPr>
        <w:t xml:space="preserve">slaughter. However, drinking water was provided </w:t>
      </w:r>
      <w:r w:rsidRPr="00CE24D7">
        <w:rPr>
          <w:rFonts w:ascii="Times New Roman" w:eastAsia="Times New Roman" w:hAnsi="Times New Roman" w:cs="Times New Roman"/>
          <w:i/>
          <w:iCs/>
          <w:color w:val="000000"/>
          <w:kern w:val="0"/>
          <w:sz w:val="24"/>
          <w:szCs w:val="24"/>
          <w:lang w:eastAsia="en-IN"/>
        </w:rPr>
        <w:t>ad lib</w:t>
      </w:r>
      <w:r w:rsidRPr="00CE24D7">
        <w:rPr>
          <w:rFonts w:ascii="Times New Roman" w:eastAsia="Times New Roman" w:hAnsi="Times New Roman" w:cs="Times New Roman"/>
          <w:color w:val="000000"/>
          <w:kern w:val="0"/>
          <w:sz w:val="24"/>
          <w:szCs w:val="24"/>
          <w:lang w:eastAsia="en-IN"/>
        </w:rPr>
        <w:t>.</w:t>
      </w:r>
      <w:r w:rsidR="00BA6E49">
        <w:rPr>
          <w:rFonts w:ascii="Times New Roman" w:eastAsia="Times New Roman" w:hAnsi="Times New Roman" w:cs="Times New Roman"/>
          <w:color w:val="000000"/>
          <w:kern w:val="0"/>
          <w:sz w:val="24"/>
          <w:szCs w:val="24"/>
          <w:lang w:eastAsia="en-IN"/>
        </w:rPr>
        <w:t xml:space="preserve"> </w:t>
      </w:r>
      <w:r w:rsidRPr="00CE24D7">
        <w:rPr>
          <w:rFonts w:ascii="Times New Roman" w:eastAsia="Times New Roman" w:hAnsi="Times New Roman" w:cs="Times New Roman"/>
          <w:color w:val="000000"/>
          <w:kern w:val="0"/>
          <w:sz w:val="24"/>
          <w:szCs w:val="24"/>
          <w:lang w:eastAsia="en-IN"/>
        </w:rPr>
        <w:t>During the starvation period, their body weights were</w:t>
      </w:r>
      <w:r w:rsidR="00BA6E49">
        <w:rPr>
          <w:rFonts w:ascii="Times New Roman" w:eastAsia="Times New Roman" w:hAnsi="Times New Roman" w:cs="Times New Roman"/>
          <w:color w:val="000000"/>
          <w:kern w:val="0"/>
          <w:sz w:val="24"/>
          <w:szCs w:val="24"/>
          <w:lang w:eastAsia="en-IN"/>
        </w:rPr>
        <w:t xml:space="preserve"> </w:t>
      </w:r>
      <w:r w:rsidRPr="00CE24D7">
        <w:rPr>
          <w:rFonts w:ascii="Times New Roman" w:eastAsia="Times New Roman" w:hAnsi="Times New Roman" w:cs="Times New Roman"/>
          <w:color w:val="000000"/>
          <w:kern w:val="0"/>
          <w:sz w:val="24"/>
          <w:szCs w:val="24"/>
          <w:lang w:eastAsia="en-IN"/>
        </w:rPr>
        <w:t>recorded after starvation. The birds were sacrificed by</w:t>
      </w:r>
      <w:r w:rsidR="00BA6E49">
        <w:rPr>
          <w:rFonts w:ascii="Times New Roman" w:eastAsia="Times New Roman" w:hAnsi="Times New Roman" w:cs="Times New Roman"/>
          <w:color w:val="000000"/>
          <w:kern w:val="0"/>
          <w:sz w:val="24"/>
          <w:szCs w:val="24"/>
          <w:lang w:eastAsia="en-IN"/>
        </w:rPr>
        <w:t xml:space="preserve"> </w:t>
      </w:r>
      <w:r w:rsidRPr="00CE24D7">
        <w:rPr>
          <w:rFonts w:ascii="Times New Roman" w:eastAsia="Times New Roman" w:hAnsi="Times New Roman" w:cs="Times New Roman"/>
          <w:color w:val="000000"/>
          <w:kern w:val="0"/>
          <w:sz w:val="24"/>
          <w:szCs w:val="24"/>
          <w:lang w:eastAsia="en-IN"/>
        </w:rPr>
        <w:t xml:space="preserve">improved Kosher method, bled for 1.5 to 2 minutes </w:t>
      </w:r>
      <w:r w:rsidR="00BA6E49">
        <w:rPr>
          <w:rFonts w:ascii="Times New Roman" w:eastAsia="Times New Roman" w:hAnsi="Times New Roman" w:cs="Times New Roman"/>
          <w:color w:val="000000"/>
          <w:kern w:val="0"/>
          <w:sz w:val="24"/>
          <w:szCs w:val="24"/>
          <w:lang w:eastAsia="en-IN"/>
        </w:rPr>
        <w:t xml:space="preserve">and </w:t>
      </w:r>
      <w:r w:rsidR="00214549">
        <w:rPr>
          <w:rFonts w:ascii="Times New Roman" w:eastAsia="Times New Roman" w:hAnsi="Times New Roman" w:cs="Times New Roman"/>
          <w:color w:val="000000"/>
          <w:kern w:val="0"/>
          <w:sz w:val="24"/>
          <w:szCs w:val="24"/>
          <w:lang w:eastAsia="en-IN"/>
        </w:rPr>
        <w:t>d</w:t>
      </w:r>
      <w:r w:rsidRPr="00CE24D7">
        <w:rPr>
          <w:rFonts w:ascii="Times New Roman" w:eastAsia="Times New Roman" w:hAnsi="Times New Roman" w:cs="Times New Roman"/>
          <w:color w:val="000000"/>
          <w:kern w:val="0"/>
          <w:sz w:val="24"/>
          <w:szCs w:val="24"/>
          <w:lang w:eastAsia="en-IN"/>
        </w:rPr>
        <w:t>efeathered. The birds were dressed by cutting the head</w:t>
      </w:r>
      <w:r w:rsidR="00BA6E49">
        <w:rPr>
          <w:rFonts w:ascii="Times New Roman" w:eastAsia="Times New Roman" w:hAnsi="Times New Roman" w:cs="Times New Roman"/>
          <w:color w:val="000000"/>
          <w:kern w:val="0"/>
          <w:sz w:val="24"/>
          <w:szCs w:val="24"/>
          <w:lang w:eastAsia="en-IN"/>
        </w:rPr>
        <w:t xml:space="preserve"> </w:t>
      </w:r>
      <w:r w:rsidRPr="00CE24D7">
        <w:rPr>
          <w:rFonts w:ascii="Times New Roman" w:eastAsia="Times New Roman" w:hAnsi="Times New Roman" w:cs="Times New Roman"/>
          <w:color w:val="000000"/>
          <w:kern w:val="0"/>
          <w:sz w:val="24"/>
          <w:szCs w:val="24"/>
          <w:lang w:eastAsia="en-IN"/>
        </w:rPr>
        <w:t xml:space="preserve">at </w:t>
      </w:r>
      <w:proofErr w:type="spellStart"/>
      <w:r w:rsidRPr="00CE24D7">
        <w:rPr>
          <w:rFonts w:ascii="Times New Roman" w:eastAsia="Times New Roman" w:hAnsi="Times New Roman" w:cs="Times New Roman"/>
          <w:color w:val="000000"/>
          <w:kern w:val="0"/>
          <w:sz w:val="24"/>
          <w:szCs w:val="24"/>
          <w:lang w:eastAsia="en-IN"/>
        </w:rPr>
        <w:t>atlanto</w:t>
      </w:r>
      <w:proofErr w:type="spellEnd"/>
      <w:r w:rsidRPr="00CE24D7">
        <w:rPr>
          <w:rFonts w:ascii="Times New Roman" w:eastAsia="Times New Roman" w:hAnsi="Times New Roman" w:cs="Times New Roman"/>
          <w:color w:val="000000"/>
          <w:kern w:val="0"/>
          <w:sz w:val="24"/>
          <w:szCs w:val="24"/>
          <w:lang w:eastAsia="en-IN"/>
        </w:rPr>
        <w:t>-occipital joint, leg at hock joint and oil gland</w:t>
      </w:r>
      <w:r w:rsidR="00BA6E49">
        <w:rPr>
          <w:rFonts w:ascii="Times New Roman" w:eastAsia="Times New Roman" w:hAnsi="Times New Roman" w:cs="Times New Roman"/>
          <w:color w:val="000000"/>
          <w:kern w:val="0"/>
          <w:sz w:val="24"/>
          <w:szCs w:val="24"/>
          <w:lang w:eastAsia="en-IN"/>
        </w:rPr>
        <w:t xml:space="preserve"> </w:t>
      </w:r>
      <w:r w:rsidRPr="00CE24D7">
        <w:rPr>
          <w:rFonts w:ascii="Times New Roman" w:eastAsia="Times New Roman" w:hAnsi="Times New Roman" w:cs="Times New Roman"/>
          <w:color w:val="000000"/>
          <w:kern w:val="0"/>
          <w:sz w:val="24"/>
          <w:szCs w:val="24"/>
          <w:lang w:eastAsia="en-IN"/>
        </w:rPr>
        <w:t>located at the base of the tail and weighed.</w:t>
      </w:r>
      <w:r w:rsidR="00BA6E49">
        <w:rPr>
          <w:rFonts w:ascii="Times New Roman" w:eastAsia="Times New Roman" w:hAnsi="Times New Roman" w:cs="Times New Roman"/>
          <w:color w:val="000000"/>
          <w:kern w:val="0"/>
          <w:sz w:val="24"/>
          <w:szCs w:val="24"/>
          <w:lang w:eastAsia="en-IN"/>
        </w:rPr>
        <w:t xml:space="preserve"> </w:t>
      </w:r>
      <w:r w:rsidRPr="00CE24D7">
        <w:rPr>
          <w:rFonts w:ascii="Times New Roman" w:eastAsia="Times New Roman" w:hAnsi="Times New Roman" w:cs="Times New Roman"/>
          <w:color w:val="000000"/>
          <w:kern w:val="0"/>
          <w:sz w:val="24"/>
          <w:szCs w:val="24"/>
          <w:lang w:eastAsia="en-IN"/>
        </w:rPr>
        <w:t>Evisceration was done by making a slit opening at</w:t>
      </w:r>
      <w:r w:rsidR="00BA6E49">
        <w:rPr>
          <w:rFonts w:ascii="Times New Roman" w:eastAsia="Times New Roman" w:hAnsi="Times New Roman" w:cs="Times New Roman"/>
          <w:color w:val="000000"/>
          <w:kern w:val="0"/>
          <w:sz w:val="24"/>
          <w:szCs w:val="24"/>
          <w:lang w:eastAsia="en-IN"/>
        </w:rPr>
        <w:t xml:space="preserve"> </w:t>
      </w:r>
      <w:r w:rsidRPr="00CE24D7">
        <w:rPr>
          <w:rFonts w:ascii="Times New Roman" w:eastAsia="Times New Roman" w:hAnsi="Times New Roman" w:cs="Times New Roman"/>
          <w:color w:val="000000"/>
          <w:kern w:val="0"/>
          <w:sz w:val="24"/>
          <w:szCs w:val="24"/>
          <w:lang w:eastAsia="en-IN"/>
        </w:rPr>
        <w:t>the neck skin to remove oesophagus and trachea, vertical</w:t>
      </w:r>
      <w:r w:rsidR="00BA6E49">
        <w:rPr>
          <w:rFonts w:ascii="Times New Roman" w:eastAsia="Times New Roman" w:hAnsi="Times New Roman" w:cs="Times New Roman"/>
          <w:color w:val="000000"/>
          <w:kern w:val="0"/>
          <w:sz w:val="24"/>
          <w:szCs w:val="24"/>
          <w:lang w:eastAsia="en-IN"/>
        </w:rPr>
        <w:t xml:space="preserve"> </w:t>
      </w:r>
      <w:r w:rsidRPr="00CE24D7">
        <w:rPr>
          <w:rFonts w:ascii="Times New Roman" w:eastAsia="Times New Roman" w:hAnsi="Times New Roman" w:cs="Times New Roman"/>
          <w:color w:val="000000"/>
          <w:kern w:val="0"/>
          <w:sz w:val="24"/>
          <w:szCs w:val="24"/>
          <w:lang w:eastAsia="en-IN"/>
        </w:rPr>
        <w:t>cut below the tip of breast bone to remove viscera. Heart,</w:t>
      </w:r>
      <w:r w:rsidR="00BA6E49">
        <w:rPr>
          <w:rFonts w:ascii="Times New Roman" w:eastAsia="Times New Roman" w:hAnsi="Times New Roman" w:cs="Times New Roman"/>
          <w:color w:val="000000"/>
          <w:kern w:val="0"/>
          <w:sz w:val="24"/>
          <w:szCs w:val="24"/>
          <w:lang w:eastAsia="en-IN"/>
        </w:rPr>
        <w:t xml:space="preserve"> </w:t>
      </w:r>
      <w:r w:rsidRPr="00CE24D7">
        <w:rPr>
          <w:rFonts w:ascii="Times New Roman" w:eastAsia="Times New Roman" w:hAnsi="Times New Roman" w:cs="Times New Roman"/>
          <w:color w:val="000000"/>
          <w:kern w:val="0"/>
          <w:sz w:val="24"/>
          <w:szCs w:val="24"/>
          <w:lang w:eastAsia="en-IN"/>
        </w:rPr>
        <w:t>liver and gizzard were separated and cleaned. The internal</w:t>
      </w:r>
      <w:r w:rsidR="00BA6E49">
        <w:rPr>
          <w:rFonts w:ascii="Times New Roman" w:eastAsia="Times New Roman" w:hAnsi="Times New Roman" w:cs="Times New Roman"/>
          <w:color w:val="000000"/>
          <w:kern w:val="0"/>
          <w:sz w:val="24"/>
          <w:szCs w:val="24"/>
          <w:lang w:eastAsia="en-IN"/>
        </w:rPr>
        <w:t xml:space="preserve"> </w:t>
      </w:r>
      <w:r w:rsidRPr="00CE24D7">
        <w:rPr>
          <w:rFonts w:ascii="Times New Roman" w:eastAsia="Times New Roman" w:hAnsi="Times New Roman" w:cs="Times New Roman"/>
          <w:color w:val="000000"/>
          <w:kern w:val="0"/>
          <w:sz w:val="24"/>
          <w:szCs w:val="24"/>
          <w:lang w:eastAsia="en-IN"/>
        </w:rPr>
        <w:t>lining of gizzard and pericardium of heart were removed</w:t>
      </w:r>
      <w:r w:rsidR="00BA6E49">
        <w:rPr>
          <w:rFonts w:ascii="Times New Roman" w:eastAsia="Times New Roman" w:hAnsi="Times New Roman" w:cs="Times New Roman"/>
          <w:color w:val="000000"/>
          <w:kern w:val="0"/>
          <w:sz w:val="24"/>
          <w:szCs w:val="24"/>
          <w:lang w:eastAsia="en-IN"/>
        </w:rPr>
        <w:t xml:space="preserve"> </w:t>
      </w:r>
      <w:r w:rsidRPr="00CE24D7">
        <w:rPr>
          <w:rFonts w:ascii="Times New Roman" w:eastAsia="Times New Roman" w:hAnsi="Times New Roman" w:cs="Times New Roman"/>
          <w:color w:val="000000"/>
          <w:kern w:val="0"/>
          <w:sz w:val="24"/>
          <w:szCs w:val="24"/>
          <w:lang w:eastAsia="en-IN"/>
        </w:rPr>
        <w:t>before weighing them.</w:t>
      </w:r>
    </w:p>
    <w:p w14:paraId="431B9AE3" w14:textId="77777777" w:rsidR="00181A9A" w:rsidRDefault="00181A9A" w:rsidP="00CE24D7">
      <w:pPr>
        <w:pBdr>
          <w:top w:val="nil"/>
          <w:left w:val="nil"/>
          <w:bottom w:val="nil"/>
          <w:right w:val="nil"/>
          <w:between w:val="nil"/>
        </w:pBdr>
        <w:spacing w:before="120" w:after="120" w:line="360" w:lineRule="auto"/>
        <w:jc w:val="both"/>
        <w:rPr>
          <w:rFonts w:ascii="Times New Roman" w:eastAsia="Times New Roman" w:hAnsi="Times New Roman" w:cs="Times New Roman"/>
          <w:bCs/>
          <w:i/>
          <w:iCs/>
          <w:color w:val="000000"/>
          <w:kern w:val="0"/>
          <w:sz w:val="24"/>
          <w:szCs w:val="24"/>
          <w:lang w:val="en-US" w:eastAsia="en-IN"/>
        </w:rPr>
      </w:pPr>
      <w:proofErr w:type="spellStart"/>
      <w:r w:rsidRPr="00181A9A">
        <w:rPr>
          <w:rFonts w:ascii="Times New Roman" w:eastAsia="Times New Roman" w:hAnsi="Times New Roman" w:cs="Times New Roman"/>
          <w:bCs/>
          <w:i/>
          <w:iCs/>
          <w:color w:val="000000"/>
          <w:kern w:val="0"/>
          <w:sz w:val="24"/>
          <w:szCs w:val="24"/>
          <w:lang w:val="en-US" w:eastAsia="en-IN"/>
        </w:rPr>
        <w:t>Physico</w:t>
      </w:r>
      <w:proofErr w:type="spellEnd"/>
      <w:r w:rsidRPr="00181A9A">
        <w:rPr>
          <w:rFonts w:ascii="Times New Roman" w:eastAsia="Times New Roman" w:hAnsi="Times New Roman" w:cs="Times New Roman"/>
          <w:bCs/>
          <w:i/>
          <w:iCs/>
          <w:color w:val="000000"/>
          <w:kern w:val="0"/>
          <w:sz w:val="24"/>
          <w:szCs w:val="24"/>
          <w:lang w:val="en-US" w:eastAsia="en-IN"/>
        </w:rPr>
        <w:t>-chemical properties of meat</w:t>
      </w:r>
    </w:p>
    <w:p w14:paraId="1511DE05" w14:textId="77777777" w:rsidR="00181A9A" w:rsidRPr="00181A9A" w:rsidRDefault="00181A9A" w:rsidP="00CE24D7">
      <w:pPr>
        <w:pBdr>
          <w:top w:val="nil"/>
          <w:left w:val="nil"/>
          <w:bottom w:val="nil"/>
          <w:right w:val="nil"/>
          <w:between w:val="nil"/>
        </w:pBdr>
        <w:spacing w:before="120" w:after="120" w:line="360" w:lineRule="auto"/>
        <w:jc w:val="both"/>
        <w:rPr>
          <w:rFonts w:ascii="Times New Roman" w:eastAsia="Times New Roman" w:hAnsi="Times New Roman" w:cs="Times New Roman"/>
          <w:i/>
          <w:iCs/>
          <w:color w:val="000000"/>
          <w:kern w:val="0"/>
          <w:sz w:val="24"/>
          <w:szCs w:val="24"/>
          <w:lang w:val="en-US" w:eastAsia="en-IN"/>
        </w:rPr>
      </w:pPr>
      <w:r>
        <w:rPr>
          <w:rFonts w:ascii="Times New Roman" w:eastAsia="Times New Roman" w:hAnsi="Times New Roman" w:cs="Times New Roman"/>
          <w:i/>
          <w:iCs/>
          <w:color w:val="000000"/>
          <w:kern w:val="0"/>
          <w:sz w:val="24"/>
          <w:szCs w:val="24"/>
          <w:lang w:val="en-US" w:eastAsia="en-IN"/>
        </w:rPr>
        <w:t>M</w:t>
      </w:r>
      <w:r w:rsidRPr="00181A9A">
        <w:rPr>
          <w:rFonts w:ascii="Times New Roman" w:eastAsia="Times New Roman" w:hAnsi="Times New Roman" w:cs="Times New Roman"/>
          <w:i/>
          <w:iCs/>
          <w:color w:val="000000"/>
          <w:kern w:val="0"/>
          <w:sz w:val="24"/>
          <w:szCs w:val="24"/>
          <w:lang w:val="en-US" w:eastAsia="en-IN"/>
        </w:rPr>
        <w:t xml:space="preserve">eat </w:t>
      </w:r>
      <w:proofErr w:type="spellStart"/>
      <w:r w:rsidRPr="00181A9A">
        <w:rPr>
          <w:rFonts w:ascii="Times New Roman" w:eastAsia="Times New Roman" w:hAnsi="Times New Roman" w:cs="Times New Roman"/>
          <w:i/>
          <w:iCs/>
          <w:color w:val="000000"/>
          <w:kern w:val="0"/>
          <w:sz w:val="24"/>
          <w:szCs w:val="24"/>
          <w:lang w:val="en-US" w:eastAsia="en-IN"/>
        </w:rPr>
        <w:t>colour</w:t>
      </w:r>
      <w:proofErr w:type="spellEnd"/>
      <w:r w:rsidRPr="00181A9A">
        <w:rPr>
          <w:rFonts w:ascii="Times New Roman" w:eastAsia="Times New Roman" w:hAnsi="Times New Roman" w:cs="Times New Roman"/>
          <w:i/>
          <w:iCs/>
          <w:color w:val="000000"/>
          <w:kern w:val="0"/>
          <w:sz w:val="24"/>
          <w:szCs w:val="24"/>
          <w:lang w:val="en-US" w:eastAsia="en-IN"/>
        </w:rPr>
        <w:t xml:space="preserve"> analysis</w:t>
      </w:r>
    </w:p>
    <w:p w14:paraId="697F1A57" w14:textId="77777777" w:rsidR="00181A9A" w:rsidRDefault="00181A9A" w:rsidP="00BA6E49">
      <w:pPr>
        <w:pBdr>
          <w:top w:val="nil"/>
          <w:left w:val="nil"/>
          <w:bottom w:val="nil"/>
          <w:right w:val="nil"/>
          <w:between w:val="nil"/>
        </w:pBdr>
        <w:spacing w:before="120" w:after="120" w:line="360" w:lineRule="auto"/>
        <w:ind w:firstLine="720"/>
        <w:jc w:val="both"/>
        <w:rPr>
          <w:rFonts w:ascii="Times New Roman" w:eastAsia="Times New Roman" w:hAnsi="Times New Roman" w:cs="Times New Roman"/>
          <w:color w:val="000000"/>
          <w:kern w:val="0"/>
          <w:sz w:val="24"/>
          <w:szCs w:val="24"/>
          <w:lang w:val="en-US" w:eastAsia="en-IN"/>
        </w:rPr>
      </w:pPr>
      <w:r w:rsidRPr="00181A9A">
        <w:rPr>
          <w:rFonts w:ascii="Times New Roman" w:eastAsia="Times New Roman" w:hAnsi="Times New Roman" w:cs="Times New Roman"/>
          <w:color w:val="000000"/>
          <w:kern w:val="0"/>
          <w:sz w:val="24"/>
          <w:szCs w:val="24"/>
          <w:lang w:val="en-US" w:eastAsia="en-IN"/>
        </w:rPr>
        <w:t xml:space="preserve">The </w:t>
      </w:r>
      <w:proofErr w:type="spellStart"/>
      <w:r w:rsidRPr="00181A9A">
        <w:rPr>
          <w:rFonts w:ascii="Times New Roman" w:eastAsia="Times New Roman" w:hAnsi="Times New Roman" w:cs="Times New Roman"/>
          <w:color w:val="000000"/>
          <w:kern w:val="0"/>
          <w:sz w:val="24"/>
          <w:szCs w:val="24"/>
          <w:lang w:val="en-US" w:eastAsia="en-IN"/>
        </w:rPr>
        <w:t>colour</w:t>
      </w:r>
      <w:proofErr w:type="spellEnd"/>
      <w:r w:rsidRPr="00181A9A">
        <w:rPr>
          <w:rFonts w:ascii="Times New Roman" w:eastAsia="Times New Roman" w:hAnsi="Times New Roman" w:cs="Times New Roman"/>
          <w:color w:val="000000"/>
          <w:kern w:val="0"/>
          <w:sz w:val="24"/>
          <w:szCs w:val="24"/>
          <w:lang w:val="en-US" w:eastAsia="en-IN"/>
        </w:rPr>
        <w:t xml:space="preserve"> parameters of the breast muscle (</w:t>
      </w:r>
      <w:r w:rsidRPr="00181A9A">
        <w:rPr>
          <w:rFonts w:ascii="Times New Roman" w:eastAsia="Times New Roman" w:hAnsi="Times New Roman" w:cs="Times New Roman"/>
          <w:i/>
          <w:color w:val="000000"/>
          <w:kern w:val="0"/>
          <w:sz w:val="24"/>
          <w:szCs w:val="24"/>
          <w:lang w:val="en-US" w:eastAsia="en-IN"/>
        </w:rPr>
        <w:t>pectoralis major</w:t>
      </w:r>
      <w:r w:rsidRPr="00181A9A">
        <w:rPr>
          <w:rFonts w:ascii="Times New Roman" w:eastAsia="Times New Roman" w:hAnsi="Times New Roman" w:cs="Times New Roman"/>
          <w:color w:val="000000"/>
          <w:kern w:val="0"/>
          <w:sz w:val="24"/>
          <w:szCs w:val="24"/>
          <w:lang w:val="en-US" w:eastAsia="en-IN"/>
        </w:rPr>
        <w:t>) and thigh muscle (</w:t>
      </w:r>
      <w:proofErr w:type="spellStart"/>
      <w:r w:rsidRPr="00181A9A">
        <w:rPr>
          <w:rFonts w:ascii="Times New Roman" w:eastAsia="Times New Roman" w:hAnsi="Times New Roman" w:cs="Times New Roman"/>
          <w:i/>
          <w:color w:val="000000"/>
          <w:kern w:val="0"/>
          <w:sz w:val="24"/>
          <w:szCs w:val="24"/>
          <w:lang w:val="en-US" w:eastAsia="en-IN"/>
        </w:rPr>
        <w:t>ilio</w:t>
      </w:r>
      <w:proofErr w:type="spellEnd"/>
      <w:r w:rsidRPr="00181A9A">
        <w:rPr>
          <w:rFonts w:ascii="Times New Roman" w:eastAsia="Times New Roman" w:hAnsi="Times New Roman" w:cs="Times New Roman"/>
          <w:i/>
          <w:color w:val="000000"/>
          <w:kern w:val="0"/>
          <w:sz w:val="24"/>
          <w:szCs w:val="24"/>
          <w:lang w:val="en-US" w:eastAsia="en-IN"/>
        </w:rPr>
        <w:t xml:space="preserve"> tibialis</w:t>
      </w:r>
      <w:r w:rsidRPr="00181A9A">
        <w:rPr>
          <w:rFonts w:ascii="Times New Roman" w:eastAsia="Times New Roman" w:hAnsi="Times New Roman" w:cs="Times New Roman"/>
          <w:color w:val="000000"/>
          <w:kern w:val="0"/>
          <w:sz w:val="24"/>
          <w:szCs w:val="24"/>
          <w:lang w:val="en-US" w:eastAsia="en-IN"/>
        </w:rPr>
        <w:t xml:space="preserve">) were measured using the Hunter </w:t>
      </w:r>
      <w:proofErr w:type="spellStart"/>
      <w:r w:rsidRPr="00181A9A">
        <w:rPr>
          <w:rFonts w:ascii="Times New Roman" w:eastAsia="Times New Roman" w:hAnsi="Times New Roman" w:cs="Times New Roman"/>
          <w:color w:val="000000"/>
          <w:kern w:val="0"/>
          <w:sz w:val="24"/>
          <w:szCs w:val="24"/>
          <w:lang w:val="en-US" w:eastAsia="en-IN"/>
        </w:rPr>
        <w:t>colourimeter</w:t>
      </w:r>
      <w:proofErr w:type="spellEnd"/>
      <w:r w:rsidRPr="00181A9A">
        <w:rPr>
          <w:rFonts w:ascii="Times New Roman" w:eastAsia="Times New Roman" w:hAnsi="Times New Roman" w:cs="Times New Roman"/>
          <w:color w:val="000000"/>
          <w:kern w:val="0"/>
          <w:sz w:val="24"/>
          <w:szCs w:val="24"/>
          <w:lang w:val="en-US" w:eastAsia="en-IN"/>
        </w:rPr>
        <w:t xml:space="preserve"> of </w:t>
      </w:r>
      <w:proofErr w:type="spellStart"/>
      <w:r w:rsidRPr="00181A9A">
        <w:rPr>
          <w:rFonts w:ascii="Times New Roman" w:eastAsia="Times New Roman" w:hAnsi="Times New Roman" w:cs="Times New Roman"/>
          <w:color w:val="000000"/>
          <w:kern w:val="0"/>
          <w:sz w:val="24"/>
          <w:szCs w:val="24"/>
          <w:lang w:val="en-US" w:eastAsia="en-IN"/>
        </w:rPr>
        <w:t>Colour</w:t>
      </w:r>
      <w:proofErr w:type="spellEnd"/>
      <w:r w:rsidRPr="00181A9A">
        <w:rPr>
          <w:rFonts w:ascii="Times New Roman" w:eastAsia="Times New Roman" w:hAnsi="Times New Roman" w:cs="Times New Roman"/>
          <w:color w:val="000000"/>
          <w:kern w:val="0"/>
          <w:sz w:val="24"/>
          <w:szCs w:val="24"/>
          <w:lang w:val="en-US" w:eastAsia="en-IN"/>
        </w:rPr>
        <w:t xml:space="preserve"> Tech PCM+ (</w:t>
      </w:r>
      <w:proofErr w:type="spellStart"/>
      <w:r w:rsidRPr="00181A9A">
        <w:rPr>
          <w:rFonts w:ascii="Times New Roman" w:eastAsia="Times New Roman" w:hAnsi="Times New Roman" w:cs="Times New Roman"/>
          <w:color w:val="000000"/>
          <w:kern w:val="0"/>
          <w:sz w:val="24"/>
          <w:szCs w:val="24"/>
          <w:lang w:val="en-US" w:eastAsia="en-IN"/>
        </w:rPr>
        <w:t>Colour</w:t>
      </w:r>
      <w:proofErr w:type="spellEnd"/>
      <w:r w:rsidRPr="00181A9A">
        <w:rPr>
          <w:rFonts w:ascii="Times New Roman" w:eastAsia="Times New Roman" w:hAnsi="Times New Roman" w:cs="Times New Roman"/>
          <w:color w:val="000000"/>
          <w:kern w:val="0"/>
          <w:sz w:val="24"/>
          <w:szCs w:val="24"/>
          <w:lang w:val="en-US" w:eastAsia="en-IN"/>
        </w:rPr>
        <w:t xml:space="preserve"> Tec Associates Inc. Clinton NJ, USA). The coin-shaped lance of the instrument attached to the software was directly put on the surface of the breast muscle (</w:t>
      </w:r>
      <w:r w:rsidRPr="00181A9A">
        <w:rPr>
          <w:rFonts w:ascii="Times New Roman" w:eastAsia="Times New Roman" w:hAnsi="Times New Roman" w:cs="Times New Roman"/>
          <w:i/>
          <w:color w:val="000000"/>
          <w:kern w:val="0"/>
          <w:sz w:val="24"/>
          <w:szCs w:val="24"/>
          <w:lang w:val="en-US" w:eastAsia="en-IN"/>
        </w:rPr>
        <w:t>pectoralis major</w:t>
      </w:r>
      <w:r w:rsidRPr="00181A9A">
        <w:rPr>
          <w:rFonts w:ascii="Times New Roman" w:eastAsia="Times New Roman" w:hAnsi="Times New Roman" w:cs="Times New Roman"/>
          <w:color w:val="000000"/>
          <w:kern w:val="0"/>
          <w:sz w:val="24"/>
          <w:szCs w:val="24"/>
          <w:lang w:val="en-US" w:eastAsia="en-IN"/>
        </w:rPr>
        <w:t xml:space="preserve">) and thigh </w:t>
      </w:r>
      <w:r w:rsidRPr="00181A9A">
        <w:rPr>
          <w:rFonts w:ascii="Times New Roman" w:eastAsia="Times New Roman" w:hAnsi="Times New Roman" w:cs="Times New Roman"/>
          <w:color w:val="000000"/>
          <w:kern w:val="0"/>
          <w:sz w:val="24"/>
          <w:szCs w:val="24"/>
          <w:lang w:val="en-US" w:eastAsia="en-IN"/>
        </w:rPr>
        <w:lastRenderedPageBreak/>
        <w:t>muscle (</w:t>
      </w:r>
      <w:proofErr w:type="spellStart"/>
      <w:r w:rsidRPr="00181A9A">
        <w:rPr>
          <w:rFonts w:ascii="Times New Roman" w:eastAsia="Times New Roman" w:hAnsi="Times New Roman" w:cs="Times New Roman"/>
          <w:i/>
          <w:color w:val="000000"/>
          <w:kern w:val="0"/>
          <w:sz w:val="24"/>
          <w:szCs w:val="24"/>
          <w:lang w:val="en-US" w:eastAsia="en-IN"/>
        </w:rPr>
        <w:t>ilio</w:t>
      </w:r>
      <w:proofErr w:type="spellEnd"/>
      <w:r w:rsidRPr="00181A9A">
        <w:rPr>
          <w:rFonts w:ascii="Times New Roman" w:eastAsia="Times New Roman" w:hAnsi="Times New Roman" w:cs="Times New Roman"/>
          <w:i/>
          <w:color w:val="000000"/>
          <w:kern w:val="0"/>
          <w:sz w:val="24"/>
          <w:szCs w:val="24"/>
          <w:lang w:val="en-US" w:eastAsia="en-IN"/>
        </w:rPr>
        <w:t xml:space="preserve"> tibialis</w:t>
      </w:r>
      <w:r w:rsidRPr="00181A9A">
        <w:rPr>
          <w:rFonts w:ascii="Times New Roman" w:eastAsia="Times New Roman" w:hAnsi="Times New Roman" w:cs="Times New Roman"/>
          <w:color w:val="000000"/>
          <w:kern w:val="0"/>
          <w:sz w:val="24"/>
          <w:szCs w:val="24"/>
          <w:lang w:val="en-US" w:eastAsia="en-IN"/>
        </w:rPr>
        <w:t>) at randomly chosen six different points</w:t>
      </w:r>
      <w:r>
        <w:rPr>
          <w:rFonts w:ascii="Times New Roman" w:eastAsia="Times New Roman" w:hAnsi="Times New Roman" w:cs="Times New Roman"/>
          <w:color w:val="000000"/>
          <w:kern w:val="0"/>
          <w:sz w:val="24"/>
          <w:szCs w:val="24"/>
          <w:lang w:val="en-US" w:eastAsia="en-IN"/>
        </w:rPr>
        <w:t xml:space="preserve">. </w:t>
      </w:r>
      <w:r w:rsidRPr="00181A9A">
        <w:rPr>
          <w:rFonts w:ascii="Times New Roman" w:eastAsia="Times New Roman" w:hAnsi="Times New Roman" w:cs="Times New Roman"/>
          <w:color w:val="000000"/>
          <w:kern w:val="0"/>
          <w:sz w:val="24"/>
          <w:szCs w:val="24"/>
          <w:lang w:val="en-US" w:eastAsia="en-IN"/>
        </w:rPr>
        <w:t xml:space="preserve">CIE </w:t>
      </w:r>
      <w:r w:rsidRPr="00181A9A">
        <w:rPr>
          <w:rFonts w:ascii="Times New Roman" w:eastAsia="Times New Roman" w:hAnsi="Times New Roman" w:cs="Times New Roman"/>
          <w:i/>
          <w:color w:val="000000"/>
          <w:kern w:val="0"/>
          <w:sz w:val="24"/>
          <w:szCs w:val="24"/>
          <w:lang w:val="en-US" w:eastAsia="en-IN"/>
        </w:rPr>
        <w:t>L</w:t>
      </w:r>
      <w:r w:rsidRPr="00181A9A">
        <w:rPr>
          <w:rFonts w:ascii="Times New Roman" w:eastAsia="Times New Roman" w:hAnsi="Times New Roman" w:cs="Times New Roman"/>
          <w:color w:val="000000"/>
          <w:kern w:val="0"/>
          <w:sz w:val="24"/>
          <w:szCs w:val="24"/>
          <w:lang w:val="en-US" w:eastAsia="en-IN"/>
        </w:rPr>
        <w:t xml:space="preserve">*, </w:t>
      </w:r>
      <w:r w:rsidRPr="00181A9A">
        <w:rPr>
          <w:rFonts w:ascii="Times New Roman" w:eastAsia="Times New Roman" w:hAnsi="Times New Roman" w:cs="Times New Roman"/>
          <w:i/>
          <w:color w:val="000000"/>
          <w:kern w:val="0"/>
          <w:sz w:val="24"/>
          <w:szCs w:val="24"/>
          <w:lang w:val="en-US" w:eastAsia="en-IN"/>
        </w:rPr>
        <w:t>a</w:t>
      </w:r>
      <w:r w:rsidRPr="00181A9A">
        <w:rPr>
          <w:rFonts w:ascii="Times New Roman" w:eastAsia="Times New Roman" w:hAnsi="Times New Roman" w:cs="Times New Roman"/>
          <w:color w:val="000000"/>
          <w:kern w:val="0"/>
          <w:sz w:val="24"/>
          <w:szCs w:val="24"/>
          <w:lang w:val="en-US" w:eastAsia="en-IN"/>
        </w:rPr>
        <w:t xml:space="preserve">* and </w:t>
      </w:r>
      <w:r w:rsidRPr="00181A9A">
        <w:rPr>
          <w:rFonts w:ascii="Times New Roman" w:eastAsia="Times New Roman" w:hAnsi="Times New Roman" w:cs="Times New Roman"/>
          <w:i/>
          <w:color w:val="000000"/>
          <w:kern w:val="0"/>
          <w:sz w:val="24"/>
          <w:szCs w:val="24"/>
          <w:lang w:val="en-US" w:eastAsia="en-IN"/>
        </w:rPr>
        <w:t>b</w:t>
      </w:r>
      <w:r w:rsidRPr="00181A9A">
        <w:rPr>
          <w:rFonts w:ascii="Times New Roman" w:eastAsia="Times New Roman" w:hAnsi="Times New Roman" w:cs="Times New Roman"/>
          <w:color w:val="000000"/>
          <w:kern w:val="0"/>
          <w:sz w:val="24"/>
          <w:szCs w:val="24"/>
          <w:lang w:val="en-US" w:eastAsia="en-IN"/>
        </w:rPr>
        <w:t>* values were determined as indicators of lightness, redness and yellowness, respectively.</w:t>
      </w:r>
    </w:p>
    <w:p w14:paraId="4C22621B" w14:textId="77777777" w:rsidR="00181A9A" w:rsidRPr="00181A9A" w:rsidRDefault="00181A9A" w:rsidP="00CE24D7">
      <w:pPr>
        <w:pBdr>
          <w:top w:val="nil"/>
          <w:left w:val="nil"/>
          <w:bottom w:val="nil"/>
          <w:right w:val="nil"/>
          <w:between w:val="nil"/>
        </w:pBdr>
        <w:spacing w:before="120" w:after="120" w:line="360" w:lineRule="auto"/>
        <w:jc w:val="both"/>
        <w:rPr>
          <w:rFonts w:ascii="Times New Roman" w:eastAsia="Times New Roman" w:hAnsi="Times New Roman" w:cs="Times New Roman"/>
          <w:bCs/>
          <w:i/>
          <w:iCs/>
          <w:color w:val="000000"/>
          <w:kern w:val="0"/>
          <w:sz w:val="24"/>
          <w:szCs w:val="24"/>
          <w:lang w:val="en-US" w:eastAsia="en-IN"/>
        </w:rPr>
      </w:pPr>
      <w:r>
        <w:rPr>
          <w:rFonts w:ascii="Times New Roman" w:eastAsia="Times New Roman" w:hAnsi="Times New Roman" w:cs="Times New Roman"/>
          <w:bCs/>
          <w:i/>
          <w:iCs/>
          <w:color w:val="000000"/>
          <w:kern w:val="0"/>
          <w:sz w:val="24"/>
          <w:szCs w:val="24"/>
          <w:lang w:val="en-US" w:eastAsia="en-IN"/>
        </w:rPr>
        <w:t>M</w:t>
      </w:r>
      <w:r w:rsidRPr="00181A9A">
        <w:rPr>
          <w:rFonts w:ascii="Times New Roman" w:eastAsia="Times New Roman" w:hAnsi="Times New Roman" w:cs="Times New Roman"/>
          <w:bCs/>
          <w:i/>
          <w:iCs/>
          <w:color w:val="000000"/>
          <w:kern w:val="0"/>
          <w:sz w:val="24"/>
          <w:szCs w:val="24"/>
          <w:lang w:val="en-US" w:eastAsia="en-IN"/>
        </w:rPr>
        <w:t>eat texture analysis</w:t>
      </w:r>
    </w:p>
    <w:p w14:paraId="5E1A923A" w14:textId="77777777" w:rsidR="00181A9A" w:rsidRPr="00181A9A" w:rsidRDefault="00181A9A" w:rsidP="00BA6E49">
      <w:pPr>
        <w:pBdr>
          <w:top w:val="nil"/>
          <w:left w:val="nil"/>
          <w:bottom w:val="nil"/>
          <w:right w:val="nil"/>
          <w:between w:val="nil"/>
        </w:pBdr>
        <w:spacing w:before="120" w:after="120" w:line="360" w:lineRule="auto"/>
        <w:ind w:firstLine="720"/>
        <w:jc w:val="both"/>
        <w:rPr>
          <w:rFonts w:ascii="Times New Roman" w:eastAsia="Times New Roman" w:hAnsi="Times New Roman" w:cs="Times New Roman"/>
          <w:bCs/>
          <w:color w:val="000000"/>
          <w:kern w:val="0"/>
          <w:sz w:val="24"/>
          <w:szCs w:val="24"/>
          <w:lang w:eastAsia="en-IN"/>
        </w:rPr>
      </w:pPr>
      <w:r w:rsidRPr="00181A9A">
        <w:rPr>
          <w:rFonts w:ascii="Times New Roman" w:eastAsia="Times New Roman" w:hAnsi="Times New Roman" w:cs="Times New Roman"/>
          <w:color w:val="000000"/>
          <w:kern w:val="0"/>
          <w:sz w:val="24"/>
          <w:szCs w:val="24"/>
          <w:lang w:val="en-US" w:eastAsia="en-IN"/>
        </w:rPr>
        <w:t xml:space="preserve">The texture profile analysis of breast muscle </w:t>
      </w:r>
      <w:r w:rsidRPr="00181A9A">
        <w:rPr>
          <w:rFonts w:ascii="Calibri" w:eastAsia="Calibri" w:hAnsi="Calibri" w:cs="Calibri"/>
          <w:color w:val="000000"/>
          <w:kern w:val="0"/>
          <w:lang w:val="en-US" w:eastAsia="en-IN"/>
        </w:rPr>
        <w:t xml:space="preserve">and </w:t>
      </w:r>
      <w:r w:rsidRPr="00181A9A">
        <w:rPr>
          <w:rFonts w:ascii="Times New Roman" w:eastAsia="Times New Roman" w:hAnsi="Times New Roman" w:cs="Times New Roman"/>
          <w:color w:val="000000"/>
          <w:kern w:val="0"/>
          <w:sz w:val="24"/>
          <w:szCs w:val="24"/>
          <w:lang w:val="en-US" w:eastAsia="en-IN"/>
        </w:rPr>
        <w:t xml:space="preserve">thigh muscle was done with the help of an instrumental texture profile </w:t>
      </w:r>
      <w:proofErr w:type="spellStart"/>
      <w:r w:rsidRPr="00181A9A">
        <w:rPr>
          <w:rFonts w:ascii="Times New Roman" w:eastAsia="Times New Roman" w:hAnsi="Times New Roman" w:cs="Times New Roman"/>
          <w:color w:val="000000"/>
          <w:kern w:val="0"/>
          <w:sz w:val="24"/>
          <w:szCs w:val="24"/>
          <w:lang w:val="en-US" w:eastAsia="en-IN"/>
        </w:rPr>
        <w:t>analyser</w:t>
      </w:r>
      <w:proofErr w:type="spellEnd"/>
      <w:r w:rsidRPr="00181A9A">
        <w:rPr>
          <w:rFonts w:ascii="Times New Roman" w:eastAsia="Times New Roman" w:hAnsi="Times New Roman" w:cs="Times New Roman"/>
          <w:color w:val="000000"/>
          <w:kern w:val="0"/>
          <w:sz w:val="24"/>
          <w:szCs w:val="24"/>
          <w:lang w:val="en-US" w:eastAsia="en-IN"/>
        </w:rPr>
        <w:t xml:space="preserve"> (TA HD Plus Texture </w:t>
      </w:r>
      <w:proofErr w:type="spellStart"/>
      <w:r w:rsidRPr="00181A9A">
        <w:rPr>
          <w:rFonts w:ascii="Times New Roman" w:eastAsia="Times New Roman" w:hAnsi="Times New Roman" w:cs="Times New Roman"/>
          <w:color w:val="000000"/>
          <w:kern w:val="0"/>
          <w:sz w:val="24"/>
          <w:szCs w:val="24"/>
          <w:lang w:val="en-US" w:eastAsia="en-IN"/>
        </w:rPr>
        <w:t>Analyser</w:t>
      </w:r>
      <w:proofErr w:type="spellEnd"/>
      <w:r w:rsidRPr="00181A9A">
        <w:rPr>
          <w:rFonts w:ascii="Times New Roman" w:eastAsia="Times New Roman" w:hAnsi="Times New Roman" w:cs="Times New Roman"/>
          <w:color w:val="000000"/>
          <w:kern w:val="0"/>
          <w:sz w:val="24"/>
          <w:szCs w:val="24"/>
          <w:lang w:val="en-US" w:eastAsia="en-IN"/>
        </w:rPr>
        <w:t xml:space="preserve">). The texture profile </w:t>
      </w:r>
      <w:proofErr w:type="spellStart"/>
      <w:r w:rsidRPr="00181A9A">
        <w:rPr>
          <w:rFonts w:ascii="Times New Roman" w:eastAsia="Times New Roman" w:hAnsi="Times New Roman" w:cs="Times New Roman"/>
          <w:color w:val="000000"/>
          <w:kern w:val="0"/>
          <w:sz w:val="24"/>
          <w:szCs w:val="24"/>
          <w:lang w:val="en-US" w:eastAsia="en-IN"/>
        </w:rPr>
        <w:t>analyser</w:t>
      </w:r>
      <w:proofErr w:type="spellEnd"/>
      <w:r w:rsidRPr="00181A9A">
        <w:rPr>
          <w:rFonts w:ascii="Times New Roman" w:eastAsia="Times New Roman" w:hAnsi="Times New Roman" w:cs="Times New Roman"/>
          <w:color w:val="000000"/>
          <w:kern w:val="0"/>
          <w:sz w:val="24"/>
          <w:szCs w:val="24"/>
          <w:lang w:val="en-US" w:eastAsia="en-IN"/>
        </w:rPr>
        <w:t xml:space="preserve"> (TPA) instrument was attached to the software texture expert. Fresh meat samples of the breast and thigh of chicken were used for texture analysis. The uniform-sized (2×2×2 cm) samples were placed on the platform, and parameters, </w:t>
      </w:r>
      <w:r w:rsidRPr="00181A9A">
        <w:rPr>
          <w:rFonts w:ascii="Times New Roman" w:eastAsia="Times New Roman" w:hAnsi="Times New Roman" w:cs="Times New Roman"/>
          <w:i/>
          <w:color w:val="000000"/>
          <w:kern w:val="0"/>
          <w:sz w:val="24"/>
          <w:szCs w:val="24"/>
          <w:lang w:val="en-US" w:eastAsia="en-IN"/>
        </w:rPr>
        <w:t>viz</w:t>
      </w:r>
      <w:r w:rsidRPr="00181A9A">
        <w:rPr>
          <w:rFonts w:ascii="Times New Roman" w:eastAsia="Times New Roman" w:hAnsi="Times New Roman" w:cs="Times New Roman"/>
          <w:color w:val="000000"/>
          <w:kern w:val="0"/>
          <w:sz w:val="24"/>
          <w:szCs w:val="24"/>
          <w:lang w:val="en-US" w:eastAsia="en-IN"/>
        </w:rPr>
        <w:t>. maximum shear force and work of shear were determined.</w:t>
      </w:r>
      <w:r w:rsidR="00BA6E49">
        <w:rPr>
          <w:rFonts w:ascii="Times New Roman" w:eastAsia="Times New Roman" w:hAnsi="Times New Roman" w:cs="Times New Roman"/>
          <w:color w:val="000000"/>
          <w:kern w:val="0"/>
          <w:sz w:val="24"/>
          <w:szCs w:val="24"/>
          <w:lang w:val="en-US" w:eastAsia="en-IN"/>
        </w:rPr>
        <w:t xml:space="preserve"> </w:t>
      </w:r>
      <w:r w:rsidRPr="00181A9A">
        <w:rPr>
          <w:rFonts w:ascii="Times New Roman" w:eastAsia="Times New Roman" w:hAnsi="Times New Roman" w:cs="Times New Roman"/>
          <w:color w:val="000000"/>
          <w:kern w:val="0"/>
          <w:sz w:val="24"/>
          <w:szCs w:val="24"/>
          <w:lang w:val="en-US" w:eastAsia="en-IN"/>
        </w:rPr>
        <w:t>They were placed on a platform on a fixture and compressed at a cross-head speed of 5 mm/s through a two-cycle sequence using a 25 kg load cell.</w:t>
      </w:r>
    </w:p>
    <w:p w14:paraId="3C68B4E7" w14:textId="77777777" w:rsidR="00F90D62" w:rsidRPr="0030401B" w:rsidRDefault="00F90D62" w:rsidP="00F90D62">
      <w:pPr>
        <w:spacing w:line="360" w:lineRule="auto"/>
        <w:jc w:val="both"/>
        <w:rPr>
          <w:rFonts w:ascii="Times New Roman" w:hAnsi="Times New Roman" w:cs="Times New Roman"/>
          <w:i/>
          <w:iCs/>
          <w:sz w:val="24"/>
          <w:szCs w:val="24"/>
        </w:rPr>
      </w:pPr>
      <w:r w:rsidRPr="0030401B">
        <w:rPr>
          <w:rFonts w:ascii="Times New Roman" w:hAnsi="Times New Roman" w:cs="Times New Roman"/>
          <w:i/>
          <w:iCs/>
          <w:sz w:val="24"/>
          <w:szCs w:val="24"/>
        </w:rPr>
        <w:t>Statistical analysis</w:t>
      </w:r>
    </w:p>
    <w:p w14:paraId="17F0E919" w14:textId="77777777" w:rsidR="00F90D62" w:rsidRDefault="00F90D62" w:rsidP="00214549">
      <w:pPr>
        <w:spacing w:line="360" w:lineRule="auto"/>
        <w:ind w:firstLine="720"/>
        <w:jc w:val="both"/>
        <w:rPr>
          <w:rFonts w:ascii="Times New Roman" w:hAnsi="Times New Roman" w:cs="Times New Roman"/>
          <w:sz w:val="24"/>
          <w:szCs w:val="24"/>
        </w:rPr>
      </w:pPr>
      <w:r w:rsidRPr="000841AA">
        <w:rPr>
          <w:rFonts w:ascii="Times New Roman" w:hAnsi="Times New Roman" w:cs="Times New Roman"/>
          <w:sz w:val="24"/>
          <w:szCs w:val="24"/>
        </w:rPr>
        <w:t xml:space="preserve">The data pertaining to various parameters were </w:t>
      </w:r>
      <w:proofErr w:type="spellStart"/>
      <w:r w:rsidRPr="000841AA">
        <w:rPr>
          <w:rFonts w:ascii="Times New Roman" w:hAnsi="Times New Roman" w:cs="Times New Roman"/>
          <w:sz w:val="24"/>
          <w:szCs w:val="24"/>
        </w:rPr>
        <w:t>analyzed</w:t>
      </w:r>
      <w:proofErr w:type="spellEnd"/>
      <w:r w:rsidR="00214549">
        <w:rPr>
          <w:rFonts w:ascii="Times New Roman" w:hAnsi="Times New Roman" w:cs="Times New Roman"/>
          <w:sz w:val="24"/>
          <w:szCs w:val="24"/>
        </w:rPr>
        <w:t xml:space="preserve"> </w:t>
      </w:r>
      <w:r w:rsidRPr="000841AA">
        <w:rPr>
          <w:rFonts w:ascii="Times New Roman" w:hAnsi="Times New Roman" w:cs="Times New Roman"/>
          <w:sz w:val="24"/>
          <w:szCs w:val="24"/>
        </w:rPr>
        <w:t>statistically as per the standard procedure (Snedecor and</w:t>
      </w:r>
      <w:r w:rsidR="00214549">
        <w:rPr>
          <w:rFonts w:ascii="Times New Roman" w:hAnsi="Times New Roman" w:cs="Times New Roman"/>
          <w:sz w:val="24"/>
          <w:szCs w:val="24"/>
        </w:rPr>
        <w:t xml:space="preserve"> </w:t>
      </w:r>
      <w:r w:rsidRPr="000841AA">
        <w:rPr>
          <w:rFonts w:ascii="Times New Roman" w:hAnsi="Times New Roman" w:cs="Times New Roman"/>
          <w:sz w:val="24"/>
          <w:szCs w:val="24"/>
        </w:rPr>
        <w:t>Cochran, 1989) and difference between the treatment</w:t>
      </w:r>
      <w:r w:rsidR="00214549">
        <w:rPr>
          <w:rFonts w:ascii="Times New Roman" w:hAnsi="Times New Roman" w:cs="Times New Roman"/>
          <w:sz w:val="24"/>
          <w:szCs w:val="24"/>
        </w:rPr>
        <w:t xml:space="preserve"> </w:t>
      </w:r>
      <w:r w:rsidRPr="000841AA">
        <w:rPr>
          <w:rFonts w:ascii="Times New Roman" w:hAnsi="Times New Roman" w:cs="Times New Roman"/>
          <w:sz w:val="24"/>
          <w:szCs w:val="24"/>
        </w:rPr>
        <w:t xml:space="preserve">means were obtained by using Duncan multiple </w:t>
      </w:r>
      <w:proofErr w:type="spellStart"/>
      <w:r w:rsidRPr="000841AA">
        <w:rPr>
          <w:rFonts w:ascii="Times New Roman" w:hAnsi="Times New Roman" w:cs="Times New Roman"/>
          <w:sz w:val="24"/>
          <w:szCs w:val="24"/>
        </w:rPr>
        <w:t>rangetest</w:t>
      </w:r>
      <w:proofErr w:type="spellEnd"/>
      <w:r w:rsidRPr="000841AA">
        <w:rPr>
          <w:rFonts w:ascii="Times New Roman" w:hAnsi="Times New Roman" w:cs="Times New Roman"/>
          <w:sz w:val="24"/>
          <w:szCs w:val="24"/>
        </w:rPr>
        <w:t xml:space="preserve"> (Duncan, 1955).</w:t>
      </w:r>
    </w:p>
    <w:p w14:paraId="102B1C22" w14:textId="77777777" w:rsidR="00695BF9" w:rsidRPr="005266C2" w:rsidRDefault="00695BF9" w:rsidP="00F90D62">
      <w:pPr>
        <w:spacing w:line="360" w:lineRule="auto"/>
        <w:jc w:val="both"/>
        <w:rPr>
          <w:rFonts w:ascii="Times New Roman" w:hAnsi="Times New Roman" w:cs="Times New Roman"/>
          <w:bCs/>
          <w:sz w:val="24"/>
          <w:szCs w:val="24"/>
        </w:rPr>
      </w:pPr>
      <w:r>
        <w:rPr>
          <w:rFonts w:ascii="Times New Roman" w:hAnsi="Times New Roman" w:cs="Times New Roman"/>
          <w:sz w:val="24"/>
          <w:szCs w:val="24"/>
        </w:rPr>
        <w:t>Table</w:t>
      </w:r>
      <w:r w:rsidR="005266C2">
        <w:rPr>
          <w:rFonts w:ascii="Times New Roman" w:hAnsi="Times New Roman" w:cs="Times New Roman"/>
          <w:sz w:val="24"/>
          <w:szCs w:val="24"/>
        </w:rPr>
        <w:t xml:space="preserve"> 1</w:t>
      </w:r>
      <w:r>
        <w:rPr>
          <w:rFonts w:ascii="Times New Roman" w:hAnsi="Times New Roman" w:cs="Times New Roman"/>
          <w:sz w:val="24"/>
          <w:szCs w:val="24"/>
        </w:rPr>
        <w:t xml:space="preserve">: </w:t>
      </w:r>
      <w:r w:rsidR="005266C2" w:rsidRPr="005266C2">
        <w:rPr>
          <w:rFonts w:ascii="Times New Roman" w:eastAsia="Calibri" w:hAnsi="Times New Roman" w:cs="Times New Roman"/>
          <w:bCs/>
          <w:kern w:val="0"/>
          <w:sz w:val="24"/>
          <w:szCs w:val="24"/>
        </w:rPr>
        <w:t>Experimental design</w:t>
      </w:r>
    </w:p>
    <w:tbl>
      <w:tblPr>
        <w:tblW w:w="8222"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1296"/>
        <w:gridCol w:w="4098"/>
        <w:gridCol w:w="2828"/>
      </w:tblGrid>
      <w:tr w:rsidR="00695BF9" w:rsidRPr="00695BF9" w14:paraId="5FB06507" w14:textId="77777777" w:rsidTr="005C64B4">
        <w:trPr>
          <w:trHeight w:val="190"/>
        </w:trPr>
        <w:tc>
          <w:tcPr>
            <w:tcW w:w="129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0E2F2BB" w14:textId="77777777" w:rsidR="00695BF9" w:rsidRPr="00695BF9" w:rsidRDefault="00695BF9" w:rsidP="00695BF9">
            <w:pPr>
              <w:pBdr>
                <w:top w:val="nil"/>
                <w:left w:val="nil"/>
                <w:bottom w:val="nil"/>
                <w:right w:val="nil"/>
                <w:between w:val="nil"/>
              </w:pBdr>
              <w:spacing w:after="0" w:line="240" w:lineRule="auto"/>
              <w:jc w:val="center"/>
              <w:rPr>
                <w:rFonts w:ascii="Calibri" w:eastAsia="Calibri" w:hAnsi="Calibri" w:cs="Calibri"/>
                <w:color w:val="000000"/>
                <w:kern w:val="0"/>
                <w:lang w:val="en-US" w:eastAsia="en-IN"/>
              </w:rPr>
            </w:pPr>
            <w:r w:rsidRPr="00695BF9">
              <w:rPr>
                <w:rFonts w:ascii="Times New Roman" w:eastAsia="Times New Roman" w:hAnsi="Times New Roman" w:cs="Times New Roman"/>
                <w:color w:val="000000"/>
                <w:kern w:val="0"/>
                <w:sz w:val="24"/>
                <w:szCs w:val="24"/>
                <w:lang w:val="en-US" w:eastAsia="en-IN"/>
              </w:rPr>
              <w:t>Treatment</w:t>
            </w:r>
          </w:p>
        </w:tc>
        <w:tc>
          <w:tcPr>
            <w:tcW w:w="409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D86DA7A" w14:textId="77777777" w:rsidR="00695BF9" w:rsidRPr="00695BF9" w:rsidRDefault="00695BF9" w:rsidP="00695BF9">
            <w:pPr>
              <w:pBdr>
                <w:top w:val="nil"/>
                <w:left w:val="nil"/>
                <w:bottom w:val="nil"/>
                <w:right w:val="nil"/>
                <w:between w:val="nil"/>
              </w:pBdr>
              <w:spacing w:after="0" w:line="240" w:lineRule="auto"/>
              <w:rPr>
                <w:rFonts w:ascii="Calibri" w:eastAsia="Calibri" w:hAnsi="Calibri" w:cs="Calibri"/>
                <w:color w:val="000000"/>
                <w:kern w:val="0"/>
                <w:lang w:val="en-US" w:eastAsia="en-IN"/>
              </w:rPr>
            </w:pPr>
            <w:r w:rsidRPr="00695BF9">
              <w:rPr>
                <w:rFonts w:ascii="Times New Roman" w:eastAsia="Times New Roman" w:hAnsi="Times New Roman" w:cs="Times New Roman"/>
                <w:i/>
                <w:color w:val="000000"/>
                <w:kern w:val="0"/>
                <w:sz w:val="24"/>
                <w:szCs w:val="24"/>
                <w:lang w:val="en-US" w:eastAsia="en-IN"/>
              </w:rPr>
              <w:t xml:space="preserve">In </w:t>
            </w:r>
            <w:proofErr w:type="spellStart"/>
            <w:r w:rsidRPr="00695BF9">
              <w:rPr>
                <w:rFonts w:ascii="Times New Roman" w:eastAsia="Times New Roman" w:hAnsi="Times New Roman" w:cs="Times New Roman"/>
                <w:i/>
                <w:color w:val="000000"/>
                <w:kern w:val="0"/>
                <w:sz w:val="24"/>
                <w:szCs w:val="24"/>
                <w:lang w:val="en-US" w:eastAsia="en-IN"/>
              </w:rPr>
              <w:t>ovo</w:t>
            </w:r>
            <w:proofErr w:type="spellEnd"/>
            <w:r w:rsidRPr="00695BF9">
              <w:rPr>
                <w:rFonts w:ascii="Times New Roman" w:eastAsia="Times New Roman" w:hAnsi="Times New Roman" w:cs="Times New Roman"/>
                <w:color w:val="000000"/>
                <w:kern w:val="0"/>
                <w:sz w:val="24"/>
                <w:szCs w:val="24"/>
                <w:lang w:val="en-US" w:eastAsia="en-IN"/>
              </w:rPr>
              <w:t xml:space="preserve"> injection</w:t>
            </w:r>
          </w:p>
        </w:tc>
        <w:tc>
          <w:tcPr>
            <w:tcW w:w="282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97885C3" w14:textId="77777777" w:rsidR="00695BF9" w:rsidRPr="00695BF9" w:rsidRDefault="00695BF9" w:rsidP="00695BF9">
            <w:pPr>
              <w:pBdr>
                <w:top w:val="nil"/>
                <w:left w:val="nil"/>
                <w:bottom w:val="nil"/>
                <w:right w:val="nil"/>
                <w:between w:val="nil"/>
              </w:pBdr>
              <w:spacing w:after="0" w:line="240" w:lineRule="auto"/>
              <w:jc w:val="center"/>
              <w:rPr>
                <w:rFonts w:ascii="Calibri" w:eastAsia="Calibri" w:hAnsi="Calibri" w:cs="Calibri"/>
                <w:color w:val="000000"/>
                <w:kern w:val="0"/>
                <w:lang w:val="en-US" w:eastAsia="en-IN"/>
              </w:rPr>
            </w:pPr>
            <w:r w:rsidRPr="00695BF9">
              <w:rPr>
                <w:rFonts w:ascii="Times New Roman" w:eastAsia="Times New Roman" w:hAnsi="Times New Roman" w:cs="Times New Roman"/>
                <w:color w:val="000000"/>
                <w:kern w:val="0"/>
                <w:sz w:val="24"/>
                <w:szCs w:val="24"/>
                <w:lang w:val="en-US" w:eastAsia="en-IN"/>
              </w:rPr>
              <w:t>Diet</w:t>
            </w:r>
          </w:p>
        </w:tc>
      </w:tr>
      <w:tr w:rsidR="00695BF9" w:rsidRPr="00695BF9" w14:paraId="4B7FD665" w14:textId="77777777" w:rsidTr="005C64B4">
        <w:trPr>
          <w:trHeight w:val="154"/>
        </w:trPr>
        <w:tc>
          <w:tcPr>
            <w:tcW w:w="129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D20998F" w14:textId="77777777" w:rsidR="00695BF9" w:rsidRPr="00695BF9" w:rsidRDefault="00695BF9" w:rsidP="00695BF9">
            <w:pPr>
              <w:pBdr>
                <w:top w:val="nil"/>
                <w:left w:val="nil"/>
                <w:bottom w:val="nil"/>
                <w:right w:val="nil"/>
                <w:between w:val="nil"/>
              </w:pBdr>
              <w:spacing w:after="0" w:line="240" w:lineRule="auto"/>
              <w:jc w:val="center"/>
              <w:rPr>
                <w:rFonts w:ascii="Calibri" w:eastAsia="Calibri" w:hAnsi="Calibri" w:cs="Calibri"/>
                <w:color w:val="000000"/>
                <w:kern w:val="0"/>
                <w:lang w:val="en-US" w:eastAsia="en-IN"/>
              </w:rPr>
            </w:pPr>
            <w:r w:rsidRPr="00695BF9">
              <w:rPr>
                <w:rFonts w:ascii="Times New Roman" w:eastAsia="Times New Roman" w:hAnsi="Times New Roman" w:cs="Times New Roman"/>
                <w:color w:val="000000"/>
                <w:kern w:val="0"/>
                <w:sz w:val="24"/>
                <w:szCs w:val="24"/>
                <w:lang w:val="en-US" w:eastAsia="en-IN"/>
              </w:rPr>
              <w:t>T1</w:t>
            </w:r>
          </w:p>
        </w:tc>
        <w:tc>
          <w:tcPr>
            <w:tcW w:w="409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6AFB886" w14:textId="77777777" w:rsidR="00695BF9" w:rsidRPr="00695BF9" w:rsidRDefault="00695BF9" w:rsidP="00695BF9">
            <w:pPr>
              <w:pBdr>
                <w:top w:val="nil"/>
                <w:left w:val="nil"/>
                <w:bottom w:val="nil"/>
                <w:right w:val="nil"/>
                <w:between w:val="nil"/>
              </w:pBdr>
              <w:spacing w:after="0" w:line="240" w:lineRule="auto"/>
              <w:rPr>
                <w:rFonts w:ascii="Calibri" w:eastAsia="Calibri" w:hAnsi="Calibri" w:cs="Calibri"/>
                <w:color w:val="000000"/>
                <w:kern w:val="0"/>
                <w:lang w:val="en-US" w:eastAsia="en-IN"/>
              </w:rPr>
            </w:pPr>
            <w:r w:rsidRPr="00695BF9">
              <w:rPr>
                <w:rFonts w:ascii="Times New Roman" w:eastAsia="Times New Roman" w:hAnsi="Times New Roman" w:cs="Times New Roman"/>
                <w:color w:val="000000"/>
                <w:kern w:val="0"/>
                <w:sz w:val="24"/>
                <w:szCs w:val="24"/>
                <w:lang w:val="en-US" w:eastAsia="en-IN"/>
              </w:rPr>
              <w:t>Un-injected (Control)</w:t>
            </w:r>
          </w:p>
        </w:tc>
        <w:tc>
          <w:tcPr>
            <w:tcW w:w="282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E46C1A7" w14:textId="77777777" w:rsidR="00695BF9" w:rsidRPr="00695BF9" w:rsidRDefault="00695BF9" w:rsidP="00695BF9">
            <w:pPr>
              <w:pBdr>
                <w:top w:val="nil"/>
                <w:left w:val="nil"/>
                <w:bottom w:val="nil"/>
                <w:right w:val="nil"/>
                <w:between w:val="nil"/>
              </w:pBdr>
              <w:spacing w:after="0" w:line="240" w:lineRule="auto"/>
              <w:jc w:val="center"/>
              <w:rPr>
                <w:rFonts w:ascii="Calibri" w:eastAsia="Calibri" w:hAnsi="Calibri" w:cs="Calibri"/>
                <w:color w:val="000000"/>
                <w:kern w:val="0"/>
                <w:lang w:val="en-US" w:eastAsia="en-IN"/>
              </w:rPr>
            </w:pPr>
            <w:r w:rsidRPr="00695BF9">
              <w:rPr>
                <w:rFonts w:ascii="Times New Roman" w:eastAsia="Times New Roman" w:hAnsi="Times New Roman" w:cs="Times New Roman"/>
                <w:color w:val="000000"/>
                <w:kern w:val="0"/>
                <w:sz w:val="24"/>
                <w:szCs w:val="24"/>
                <w:lang w:val="en-US" w:eastAsia="en-IN"/>
              </w:rPr>
              <w:t>Basal diet</w:t>
            </w:r>
          </w:p>
        </w:tc>
      </w:tr>
      <w:tr w:rsidR="00695BF9" w:rsidRPr="00695BF9" w14:paraId="601A844B" w14:textId="77777777" w:rsidTr="005C64B4">
        <w:trPr>
          <w:trHeight w:val="274"/>
        </w:trPr>
        <w:tc>
          <w:tcPr>
            <w:tcW w:w="129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250B969" w14:textId="77777777" w:rsidR="00695BF9" w:rsidRPr="00695BF9" w:rsidRDefault="00695BF9" w:rsidP="00695BF9">
            <w:pPr>
              <w:pBdr>
                <w:top w:val="nil"/>
                <w:left w:val="nil"/>
                <w:bottom w:val="nil"/>
                <w:right w:val="nil"/>
                <w:between w:val="nil"/>
              </w:pBdr>
              <w:spacing w:after="0" w:line="240" w:lineRule="auto"/>
              <w:jc w:val="center"/>
              <w:rPr>
                <w:rFonts w:ascii="Calibri" w:eastAsia="Calibri" w:hAnsi="Calibri" w:cs="Calibri"/>
                <w:color w:val="000000"/>
                <w:kern w:val="0"/>
                <w:lang w:val="en-US" w:eastAsia="en-IN"/>
              </w:rPr>
            </w:pPr>
            <w:r w:rsidRPr="00695BF9">
              <w:rPr>
                <w:rFonts w:ascii="Times New Roman" w:eastAsia="Times New Roman" w:hAnsi="Times New Roman" w:cs="Times New Roman"/>
                <w:color w:val="000000"/>
                <w:kern w:val="0"/>
                <w:sz w:val="24"/>
                <w:szCs w:val="24"/>
                <w:lang w:val="en-US" w:eastAsia="en-IN"/>
              </w:rPr>
              <w:t>T2</w:t>
            </w:r>
          </w:p>
        </w:tc>
        <w:tc>
          <w:tcPr>
            <w:tcW w:w="409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DE5A704" w14:textId="77777777" w:rsidR="00695BF9" w:rsidRPr="00695BF9" w:rsidRDefault="00695BF9" w:rsidP="00695BF9">
            <w:pPr>
              <w:pBdr>
                <w:top w:val="nil"/>
                <w:left w:val="nil"/>
                <w:bottom w:val="nil"/>
                <w:right w:val="nil"/>
                <w:between w:val="nil"/>
              </w:pBdr>
              <w:spacing w:after="0" w:line="240" w:lineRule="auto"/>
              <w:rPr>
                <w:rFonts w:ascii="Calibri" w:eastAsia="Calibri" w:hAnsi="Calibri" w:cs="Calibri"/>
                <w:color w:val="000000"/>
                <w:kern w:val="0"/>
                <w:lang w:val="en-US" w:eastAsia="en-IN"/>
              </w:rPr>
            </w:pPr>
            <w:r w:rsidRPr="00695BF9">
              <w:rPr>
                <w:rFonts w:ascii="Times New Roman" w:eastAsia="Times New Roman" w:hAnsi="Times New Roman" w:cs="Times New Roman"/>
                <w:color w:val="000000"/>
                <w:kern w:val="0"/>
                <w:sz w:val="24"/>
                <w:szCs w:val="24"/>
                <w:lang w:val="en-US" w:eastAsia="en-IN"/>
              </w:rPr>
              <w:t>Injected with 0.5ml of distil water/ egg (Sham control)</w:t>
            </w:r>
          </w:p>
        </w:tc>
        <w:tc>
          <w:tcPr>
            <w:tcW w:w="282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E45354D" w14:textId="77777777" w:rsidR="00695BF9" w:rsidRPr="00695BF9" w:rsidRDefault="00695BF9" w:rsidP="00695BF9">
            <w:pPr>
              <w:pBdr>
                <w:top w:val="nil"/>
                <w:left w:val="nil"/>
                <w:bottom w:val="nil"/>
                <w:right w:val="nil"/>
                <w:between w:val="nil"/>
              </w:pBdr>
              <w:spacing w:after="0" w:line="240" w:lineRule="auto"/>
              <w:jc w:val="center"/>
              <w:rPr>
                <w:rFonts w:ascii="Calibri" w:eastAsia="Calibri" w:hAnsi="Calibri" w:cs="Calibri"/>
                <w:color w:val="000000"/>
                <w:kern w:val="0"/>
                <w:lang w:val="en-US" w:eastAsia="en-IN"/>
              </w:rPr>
            </w:pPr>
            <w:r w:rsidRPr="00695BF9">
              <w:rPr>
                <w:rFonts w:ascii="Times New Roman" w:eastAsia="Times New Roman" w:hAnsi="Times New Roman" w:cs="Times New Roman"/>
                <w:color w:val="000000"/>
                <w:kern w:val="0"/>
                <w:sz w:val="24"/>
                <w:szCs w:val="24"/>
                <w:lang w:val="en-US" w:eastAsia="en-IN"/>
              </w:rPr>
              <w:t>Basal diet</w:t>
            </w:r>
          </w:p>
        </w:tc>
      </w:tr>
      <w:tr w:rsidR="00695BF9" w:rsidRPr="00695BF9" w14:paraId="13BA4E3D" w14:textId="77777777" w:rsidTr="005C64B4">
        <w:trPr>
          <w:trHeight w:val="383"/>
        </w:trPr>
        <w:tc>
          <w:tcPr>
            <w:tcW w:w="129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452095C" w14:textId="77777777" w:rsidR="00695BF9" w:rsidRPr="00695BF9" w:rsidRDefault="00695BF9" w:rsidP="00695BF9">
            <w:pPr>
              <w:pBdr>
                <w:top w:val="nil"/>
                <w:left w:val="nil"/>
                <w:bottom w:val="nil"/>
                <w:right w:val="nil"/>
                <w:between w:val="nil"/>
              </w:pBdr>
              <w:spacing w:after="0" w:line="240" w:lineRule="auto"/>
              <w:jc w:val="center"/>
              <w:rPr>
                <w:rFonts w:ascii="Calibri" w:eastAsia="Calibri" w:hAnsi="Calibri" w:cs="Calibri"/>
                <w:color w:val="000000"/>
                <w:kern w:val="0"/>
                <w:lang w:val="en-US" w:eastAsia="en-IN"/>
              </w:rPr>
            </w:pPr>
            <w:r w:rsidRPr="00695BF9">
              <w:rPr>
                <w:rFonts w:ascii="Times New Roman" w:eastAsia="Times New Roman" w:hAnsi="Times New Roman" w:cs="Times New Roman"/>
                <w:color w:val="000000"/>
                <w:kern w:val="0"/>
                <w:sz w:val="24"/>
                <w:szCs w:val="24"/>
                <w:lang w:val="en-US" w:eastAsia="en-IN"/>
              </w:rPr>
              <w:t>T3</w:t>
            </w:r>
          </w:p>
        </w:tc>
        <w:tc>
          <w:tcPr>
            <w:tcW w:w="409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A3DFFA4" w14:textId="77777777" w:rsidR="00695BF9" w:rsidRPr="00695BF9" w:rsidRDefault="00695BF9" w:rsidP="00695BF9">
            <w:pPr>
              <w:pBdr>
                <w:top w:val="nil"/>
                <w:left w:val="nil"/>
                <w:bottom w:val="nil"/>
                <w:right w:val="nil"/>
                <w:between w:val="nil"/>
              </w:pBdr>
              <w:spacing w:after="0" w:line="240" w:lineRule="auto"/>
              <w:rPr>
                <w:rFonts w:ascii="Calibri" w:eastAsia="Calibri" w:hAnsi="Calibri" w:cs="Calibri"/>
                <w:color w:val="000000"/>
                <w:kern w:val="0"/>
                <w:lang w:val="en-US" w:eastAsia="en-IN"/>
              </w:rPr>
            </w:pPr>
            <w:r w:rsidRPr="00695BF9">
              <w:rPr>
                <w:rFonts w:ascii="Times New Roman" w:eastAsia="Times New Roman" w:hAnsi="Times New Roman" w:cs="Times New Roman"/>
                <w:color w:val="000000"/>
                <w:kern w:val="0"/>
                <w:sz w:val="24"/>
                <w:szCs w:val="24"/>
                <w:lang w:val="en-US" w:eastAsia="en-IN"/>
              </w:rPr>
              <w:t>Injected with 0.5ml of 0.5% L- Glutamine solution/ egg (ING1)</w:t>
            </w:r>
          </w:p>
        </w:tc>
        <w:tc>
          <w:tcPr>
            <w:tcW w:w="282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784FBBE" w14:textId="77777777" w:rsidR="00695BF9" w:rsidRPr="00695BF9" w:rsidRDefault="00695BF9" w:rsidP="00695BF9">
            <w:pPr>
              <w:pBdr>
                <w:top w:val="nil"/>
                <w:left w:val="nil"/>
                <w:bottom w:val="nil"/>
                <w:right w:val="nil"/>
                <w:between w:val="nil"/>
              </w:pBdr>
              <w:spacing w:after="0" w:line="240" w:lineRule="auto"/>
              <w:jc w:val="center"/>
              <w:rPr>
                <w:rFonts w:ascii="Calibri" w:eastAsia="Calibri" w:hAnsi="Calibri" w:cs="Calibri"/>
                <w:color w:val="000000"/>
                <w:kern w:val="0"/>
                <w:lang w:val="en-US" w:eastAsia="en-IN"/>
              </w:rPr>
            </w:pPr>
            <w:r w:rsidRPr="00695BF9">
              <w:rPr>
                <w:rFonts w:ascii="Times New Roman" w:eastAsia="Times New Roman" w:hAnsi="Times New Roman" w:cs="Times New Roman"/>
                <w:color w:val="000000"/>
                <w:kern w:val="0"/>
                <w:sz w:val="24"/>
                <w:szCs w:val="24"/>
                <w:lang w:val="en-US" w:eastAsia="en-IN"/>
              </w:rPr>
              <w:t>Basal diet</w:t>
            </w:r>
          </w:p>
        </w:tc>
      </w:tr>
      <w:tr w:rsidR="00695BF9" w:rsidRPr="00695BF9" w14:paraId="511499F6" w14:textId="77777777" w:rsidTr="005C64B4">
        <w:trPr>
          <w:trHeight w:val="379"/>
        </w:trPr>
        <w:tc>
          <w:tcPr>
            <w:tcW w:w="129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D58460F" w14:textId="77777777" w:rsidR="00695BF9" w:rsidRPr="00695BF9" w:rsidRDefault="00695BF9" w:rsidP="00695BF9">
            <w:pPr>
              <w:pBdr>
                <w:top w:val="nil"/>
                <w:left w:val="nil"/>
                <w:bottom w:val="nil"/>
                <w:right w:val="nil"/>
                <w:between w:val="nil"/>
              </w:pBdr>
              <w:spacing w:after="0" w:line="240" w:lineRule="auto"/>
              <w:jc w:val="center"/>
              <w:rPr>
                <w:rFonts w:ascii="Calibri" w:eastAsia="Calibri" w:hAnsi="Calibri" w:cs="Calibri"/>
                <w:color w:val="000000"/>
                <w:kern w:val="0"/>
                <w:lang w:val="en-US" w:eastAsia="en-IN"/>
              </w:rPr>
            </w:pPr>
            <w:r w:rsidRPr="00695BF9">
              <w:rPr>
                <w:rFonts w:ascii="Times New Roman" w:eastAsia="Times New Roman" w:hAnsi="Times New Roman" w:cs="Times New Roman"/>
                <w:color w:val="000000"/>
                <w:kern w:val="0"/>
                <w:sz w:val="24"/>
                <w:szCs w:val="24"/>
                <w:lang w:val="en-US" w:eastAsia="en-IN"/>
              </w:rPr>
              <w:t>T4</w:t>
            </w:r>
          </w:p>
        </w:tc>
        <w:tc>
          <w:tcPr>
            <w:tcW w:w="409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E84ADB9" w14:textId="77777777" w:rsidR="00695BF9" w:rsidRPr="00695BF9" w:rsidRDefault="00695BF9" w:rsidP="00695BF9">
            <w:pPr>
              <w:pBdr>
                <w:top w:val="nil"/>
                <w:left w:val="nil"/>
                <w:bottom w:val="nil"/>
                <w:right w:val="nil"/>
                <w:between w:val="nil"/>
              </w:pBdr>
              <w:spacing w:after="0" w:line="240" w:lineRule="auto"/>
              <w:rPr>
                <w:rFonts w:ascii="Calibri" w:eastAsia="Calibri" w:hAnsi="Calibri" w:cs="Calibri"/>
                <w:color w:val="000000"/>
                <w:kern w:val="0"/>
                <w:lang w:val="en-US" w:eastAsia="en-IN"/>
              </w:rPr>
            </w:pPr>
            <w:r w:rsidRPr="00695BF9">
              <w:rPr>
                <w:rFonts w:ascii="Times New Roman" w:eastAsia="Times New Roman" w:hAnsi="Times New Roman" w:cs="Times New Roman"/>
                <w:color w:val="000000"/>
                <w:kern w:val="0"/>
                <w:sz w:val="24"/>
                <w:szCs w:val="24"/>
                <w:lang w:val="en-US" w:eastAsia="en-IN"/>
              </w:rPr>
              <w:t>Injected with 0.5ml of 1% L- Glutamine solution / egg (ING2)</w:t>
            </w:r>
          </w:p>
        </w:tc>
        <w:tc>
          <w:tcPr>
            <w:tcW w:w="282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3099135" w14:textId="77777777" w:rsidR="00695BF9" w:rsidRPr="00695BF9" w:rsidRDefault="00695BF9" w:rsidP="00695BF9">
            <w:pPr>
              <w:pBdr>
                <w:top w:val="nil"/>
                <w:left w:val="nil"/>
                <w:bottom w:val="nil"/>
                <w:right w:val="nil"/>
                <w:between w:val="nil"/>
              </w:pBdr>
              <w:spacing w:after="0" w:line="240" w:lineRule="auto"/>
              <w:jc w:val="center"/>
              <w:rPr>
                <w:rFonts w:ascii="Calibri" w:eastAsia="Calibri" w:hAnsi="Calibri" w:cs="Calibri"/>
                <w:color w:val="000000"/>
                <w:kern w:val="0"/>
                <w:lang w:val="en-US" w:eastAsia="en-IN"/>
              </w:rPr>
            </w:pPr>
            <w:r w:rsidRPr="00695BF9">
              <w:rPr>
                <w:rFonts w:ascii="Times New Roman" w:eastAsia="Times New Roman" w:hAnsi="Times New Roman" w:cs="Times New Roman"/>
                <w:color w:val="000000"/>
                <w:kern w:val="0"/>
                <w:sz w:val="24"/>
                <w:szCs w:val="24"/>
                <w:lang w:val="en-US" w:eastAsia="en-IN"/>
              </w:rPr>
              <w:t>Basal diet</w:t>
            </w:r>
          </w:p>
        </w:tc>
      </w:tr>
      <w:tr w:rsidR="00695BF9" w:rsidRPr="00695BF9" w14:paraId="14A49549" w14:textId="77777777" w:rsidTr="005C64B4">
        <w:trPr>
          <w:trHeight w:val="488"/>
        </w:trPr>
        <w:tc>
          <w:tcPr>
            <w:tcW w:w="129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E634803" w14:textId="77777777" w:rsidR="00695BF9" w:rsidRPr="00695BF9" w:rsidRDefault="00695BF9" w:rsidP="00695BF9">
            <w:pPr>
              <w:pBdr>
                <w:top w:val="nil"/>
                <w:left w:val="nil"/>
                <w:bottom w:val="nil"/>
                <w:right w:val="nil"/>
                <w:between w:val="nil"/>
              </w:pBdr>
              <w:spacing w:after="0" w:line="240" w:lineRule="auto"/>
              <w:jc w:val="center"/>
              <w:rPr>
                <w:rFonts w:ascii="Calibri" w:eastAsia="Calibri" w:hAnsi="Calibri" w:cs="Calibri"/>
                <w:color w:val="000000"/>
                <w:kern w:val="0"/>
                <w:lang w:val="en-US" w:eastAsia="en-IN"/>
              </w:rPr>
            </w:pPr>
            <w:r w:rsidRPr="00695BF9">
              <w:rPr>
                <w:rFonts w:ascii="Times New Roman" w:eastAsia="Times New Roman" w:hAnsi="Times New Roman" w:cs="Times New Roman"/>
                <w:color w:val="000000"/>
                <w:kern w:val="0"/>
                <w:sz w:val="24"/>
                <w:szCs w:val="24"/>
                <w:lang w:val="en-US" w:eastAsia="en-IN"/>
              </w:rPr>
              <w:t>T5</w:t>
            </w:r>
          </w:p>
        </w:tc>
        <w:tc>
          <w:tcPr>
            <w:tcW w:w="409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1CE662B" w14:textId="77777777" w:rsidR="00695BF9" w:rsidRPr="00695BF9" w:rsidRDefault="00695BF9" w:rsidP="00695BF9">
            <w:pPr>
              <w:pBdr>
                <w:top w:val="nil"/>
                <w:left w:val="nil"/>
                <w:bottom w:val="nil"/>
                <w:right w:val="nil"/>
                <w:between w:val="nil"/>
              </w:pBdr>
              <w:spacing w:after="0" w:line="240" w:lineRule="auto"/>
              <w:rPr>
                <w:rFonts w:ascii="Times New Roman" w:eastAsia="Calibri" w:hAnsi="Times New Roman" w:cs="Times New Roman"/>
                <w:color w:val="000000"/>
                <w:kern w:val="0"/>
                <w:sz w:val="24"/>
                <w:szCs w:val="24"/>
                <w:lang w:val="en-US" w:eastAsia="en-IN"/>
              </w:rPr>
            </w:pPr>
            <w:r w:rsidRPr="00695BF9">
              <w:rPr>
                <w:rFonts w:ascii="Times New Roman" w:eastAsia="Calibri" w:hAnsi="Times New Roman" w:cs="Times New Roman"/>
                <w:color w:val="000000"/>
                <w:kern w:val="0"/>
                <w:sz w:val="24"/>
                <w:szCs w:val="24"/>
                <w:lang w:val="en-US" w:eastAsia="en-IN"/>
              </w:rPr>
              <w:t>Injected with 0.5ml of 2% L- Glutamine solution /egg (ING3)</w:t>
            </w:r>
          </w:p>
        </w:tc>
        <w:tc>
          <w:tcPr>
            <w:tcW w:w="282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632599C" w14:textId="77777777" w:rsidR="00695BF9" w:rsidRPr="00695BF9" w:rsidRDefault="00695BF9" w:rsidP="00695BF9">
            <w:pPr>
              <w:pBdr>
                <w:top w:val="nil"/>
                <w:left w:val="nil"/>
                <w:bottom w:val="nil"/>
                <w:right w:val="nil"/>
                <w:between w:val="nil"/>
              </w:pBdr>
              <w:spacing w:after="0" w:line="240" w:lineRule="auto"/>
              <w:jc w:val="center"/>
              <w:rPr>
                <w:rFonts w:ascii="Calibri" w:eastAsia="Calibri" w:hAnsi="Calibri" w:cs="Calibri"/>
                <w:color w:val="000000"/>
                <w:kern w:val="0"/>
                <w:lang w:val="en-US" w:eastAsia="en-IN"/>
              </w:rPr>
            </w:pPr>
            <w:r w:rsidRPr="00695BF9">
              <w:rPr>
                <w:rFonts w:ascii="Times New Roman" w:eastAsia="Times New Roman" w:hAnsi="Times New Roman" w:cs="Times New Roman"/>
                <w:color w:val="000000"/>
                <w:kern w:val="0"/>
                <w:sz w:val="24"/>
                <w:szCs w:val="24"/>
                <w:lang w:val="en-US" w:eastAsia="en-IN"/>
              </w:rPr>
              <w:t>Basal diet</w:t>
            </w:r>
          </w:p>
        </w:tc>
      </w:tr>
    </w:tbl>
    <w:p w14:paraId="08FFBC4F" w14:textId="77777777" w:rsidR="00695BF9" w:rsidRDefault="00695BF9" w:rsidP="00F90D62">
      <w:pPr>
        <w:spacing w:line="360" w:lineRule="auto"/>
        <w:jc w:val="both"/>
        <w:rPr>
          <w:rFonts w:ascii="Times New Roman" w:hAnsi="Times New Roman" w:cs="Times New Roman"/>
          <w:sz w:val="24"/>
          <w:szCs w:val="24"/>
        </w:rPr>
      </w:pPr>
    </w:p>
    <w:p w14:paraId="55E7CB4F" w14:textId="77777777" w:rsidR="00181A9A" w:rsidRDefault="00181A9A" w:rsidP="00F90D62">
      <w:pPr>
        <w:spacing w:line="360" w:lineRule="auto"/>
        <w:jc w:val="both"/>
        <w:rPr>
          <w:rFonts w:ascii="Times New Roman" w:hAnsi="Times New Roman" w:cs="Times New Roman"/>
          <w:b/>
          <w:bCs/>
          <w:kern w:val="0"/>
          <w:sz w:val="21"/>
          <w:szCs w:val="21"/>
        </w:rPr>
      </w:pPr>
      <w:r>
        <w:rPr>
          <w:rFonts w:ascii="Times New Roman" w:hAnsi="Times New Roman" w:cs="Times New Roman"/>
          <w:b/>
          <w:bCs/>
          <w:kern w:val="0"/>
          <w:sz w:val="21"/>
          <w:szCs w:val="21"/>
        </w:rPr>
        <w:t>RESULTS AND DISCUSSION</w:t>
      </w:r>
    </w:p>
    <w:p w14:paraId="386F80C6" w14:textId="77777777" w:rsidR="00552578" w:rsidRPr="00552578" w:rsidRDefault="00552578" w:rsidP="00F90D62">
      <w:pPr>
        <w:spacing w:line="360" w:lineRule="auto"/>
        <w:jc w:val="both"/>
        <w:rPr>
          <w:rFonts w:ascii="Times New Roman" w:hAnsi="Times New Roman" w:cs="Times New Roman"/>
          <w:bCs/>
          <w:i/>
          <w:kern w:val="0"/>
          <w:sz w:val="21"/>
          <w:szCs w:val="21"/>
        </w:rPr>
      </w:pPr>
      <w:r w:rsidRPr="00552578">
        <w:rPr>
          <w:rFonts w:ascii="Times New Roman" w:hAnsi="Times New Roman" w:cs="Times New Roman"/>
          <w:bCs/>
          <w:i/>
          <w:kern w:val="0"/>
          <w:sz w:val="21"/>
          <w:szCs w:val="21"/>
        </w:rPr>
        <w:t>Biochemical parameters</w:t>
      </w:r>
    </w:p>
    <w:p w14:paraId="28ABF510" w14:textId="77777777" w:rsidR="001E28D1" w:rsidRPr="001E28D1" w:rsidRDefault="00095063" w:rsidP="00CE05B7">
      <w:pPr>
        <w:spacing w:before="120" w:after="120" w:line="360" w:lineRule="auto"/>
        <w:ind w:firstLine="720"/>
        <w:jc w:val="both"/>
        <w:rPr>
          <w:rFonts w:ascii="Times New Roman" w:eastAsia="SimSun" w:hAnsi="Times New Roman" w:cs="Times New Roman"/>
          <w:kern w:val="0"/>
          <w:sz w:val="24"/>
          <w:szCs w:val="24"/>
          <w:lang w:val="en-US" w:eastAsia="zh-CN"/>
        </w:rPr>
      </w:pPr>
      <w:r>
        <w:rPr>
          <w:rFonts w:ascii="Times New Roman" w:eastAsia="SimSun" w:hAnsi="Times New Roman" w:cs="Times New Roman"/>
          <w:kern w:val="0"/>
          <w:sz w:val="24"/>
          <w:szCs w:val="24"/>
          <w:lang w:val="en-US" w:eastAsia="zh-CN"/>
        </w:rPr>
        <w:t>P</w:t>
      </w:r>
      <w:r w:rsidR="001E28D1" w:rsidRPr="001E28D1">
        <w:rPr>
          <w:rFonts w:ascii="Times New Roman" w:eastAsia="SimSun" w:hAnsi="Times New Roman" w:cs="Times New Roman"/>
          <w:kern w:val="0"/>
          <w:sz w:val="24"/>
          <w:szCs w:val="24"/>
          <w:lang w:val="en-US" w:eastAsia="zh-CN"/>
        </w:rPr>
        <w:t>lasma AST activity significant</w:t>
      </w:r>
      <w:r>
        <w:rPr>
          <w:rFonts w:ascii="Times New Roman" w:eastAsia="SimSun" w:hAnsi="Times New Roman" w:cs="Times New Roman"/>
          <w:kern w:val="0"/>
          <w:sz w:val="24"/>
          <w:szCs w:val="24"/>
          <w:lang w:val="en-US" w:eastAsia="zh-CN"/>
        </w:rPr>
        <w:t>ly</w:t>
      </w:r>
      <w:r w:rsidR="001E28D1" w:rsidRPr="001E28D1">
        <w:rPr>
          <w:rFonts w:ascii="Times New Roman" w:eastAsia="SimSun" w:hAnsi="Times New Roman" w:cs="Times New Roman"/>
          <w:kern w:val="0"/>
          <w:sz w:val="24"/>
          <w:szCs w:val="24"/>
          <w:lang w:val="en-US" w:eastAsia="zh-CN"/>
        </w:rPr>
        <w:t xml:space="preserve"> (P&lt;0.001)</w:t>
      </w:r>
      <w:r>
        <w:rPr>
          <w:rFonts w:ascii="Times New Roman" w:eastAsia="SimSun" w:hAnsi="Times New Roman" w:cs="Times New Roman"/>
          <w:kern w:val="0"/>
          <w:sz w:val="24"/>
          <w:szCs w:val="24"/>
          <w:lang w:val="en-US" w:eastAsia="zh-CN"/>
        </w:rPr>
        <w:t xml:space="preserve"> lower in T</w:t>
      </w:r>
      <w:r w:rsidR="000752AC">
        <w:rPr>
          <w:rFonts w:ascii="Times New Roman" w:eastAsia="SimSun" w:hAnsi="Times New Roman" w:cs="Times New Roman"/>
          <w:kern w:val="0"/>
          <w:sz w:val="24"/>
          <w:szCs w:val="24"/>
          <w:lang w:val="en-US" w:eastAsia="zh-CN"/>
        </w:rPr>
        <w:t>3,</w:t>
      </w:r>
      <w:r w:rsidR="00214549">
        <w:rPr>
          <w:rFonts w:ascii="Times New Roman" w:eastAsia="SimSun" w:hAnsi="Times New Roman" w:cs="Times New Roman"/>
          <w:kern w:val="0"/>
          <w:sz w:val="24"/>
          <w:szCs w:val="24"/>
          <w:lang w:val="en-US" w:eastAsia="zh-CN"/>
        </w:rPr>
        <w:t xml:space="preserve"> </w:t>
      </w:r>
      <w:r w:rsidR="000752AC">
        <w:rPr>
          <w:rFonts w:ascii="Times New Roman" w:eastAsia="SimSun" w:hAnsi="Times New Roman" w:cs="Times New Roman"/>
          <w:kern w:val="0"/>
          <w:sz w:val="24"/>
          <w:szCs w:val="24"/>
          <w:lang w:val="en-US" w:eastAsia="zh-CN"/>
        </w:rPr>
        <w:t>T4 and T5</w:t>
      </w:r>
      <w:r w:rsidR="00214549">
        <w:rPr>
          <w:rFonts w:ascii="Times New Roman" w:eastAsia="SimSun" w:hAnsi="Times New Roman" w:cs="Times New Roman"/>
          <w:kern w:val="0"/>
          <w:sz w:val="24"/>
          <w:szCs w:val="24"/>
          <w:lang w:val="en-US" w:eastAsia="zh-CN"/>
        </w:rPr>
        <w:t xml:space="preserve"> </w:t>
      </w:r>
      <w:r w:rsidR="000752AC">
        <w:rPr>
          <w:rFonts w:ascii="Times New Roman" w:eastAsia="SimSun" w:hAnsi="Times New Roman" w:cs="Times New Roman"/>
          <w:kern w:val="0"/>
          <w:sz w:val="24"/>
          <w:szCs w:val="24"/>
          <w:lang w:val="en-US" w:eastAsia="zh-CN"/>
        </w:rPr>
        <w:t xml:space="preserve">than the T2 </w:t>
      </w:r>
      <w:r w:rsidR="001E28D1" w:rsidRPr="001E28D1">
        <w:rPr>
          <w:rFonts w:ascii="Times New Roman" w:eastAsia="SimSun" w:hAnsi="Times New Roman" w:cs="Times New Roman"/>
          <w:kern w:val="0"/>
          <w:sz w:val="24"/>
          <w:szCs w:val="24"/>
          <w:lang w:val="en-US" w:eastAsia="zh-CN"/>
        </w:rPr>
        <w:t xml:space="preserve">at 4 </w:t>
      </w:r>
      <w:r w:rsidR="00C8258A" w:rsidRPr="001E28D1">
        <w:rPr>
          <w:rFonts w:ascii="Times New Roman" w:eastAsia="SimSun" w:hAnsi="Times New Roman" w:cs="Times New Roman"/>
          <w:kern w:val="0"/>
          <w:sz w:val="24"/>
          <w:szCs w:val="24"/>
          <w:lang w:val="en-US" w:eastAsia="zh-CN"/>
        </w:rPr>
        <w:t>weeks</w:t>
      </w:r>
      <w:r w:rsidR="00C8258A">
        <w:rPr>
          <w:rFonts w:ascii="Times New Roman" w:eastAsia="SimSun" w:hAnsi="Times New Roman" w:cs="Times New Roman"/>
          <w:kern w:val="0"/>
          <w:sz w:val="24"/>
          <w:szCs w:val="24"/>
          <w:lang w:val="en-US" w:eastAsia="zh-CN"/>
        </w:rPr>
        <w:t xml:space="preserve"> (</w:t>
      </w:r>
      <w:r w:rsidR="00E82B60">
        <w:rPr>
          <w:rFonts w:ascii="Times New Roman" w:eastAsia="SimSun" w:hAnsi="Times New Roman" w:cs="Times New Roman"/>
          <w:kern w:val="0"/>
          <w:sz w:val="24"/>
          <w:szCs w:val="24"/>
          <w:lang w:val="en-US" w:eastAsia="zh-CN"/>
        </w:rPr>
        <w:t>T</w:t>
      </w:r>
      <w:r w:rsidR="000752AC">
        <w:rPr>
          <w:rFonts w:ascii="Times New Roman" w:eastAsia="SimSun" w:hAnsi="Times New Roman" w:cs="Times New Roman"/>
          <w:kern w:val="0"/>
          <w:sz w:val="24"/>
          <w:szCs w:val="24"/>
          <w:lang w:val="en-US" w:eastAsia="zh-CN"/>
        </w:rPr>
        <w:t>able</w:t>
      </w:r>
      <w:r w:rsidR="00E82B60">
        <w:rPr>
          <w:rFonts w:ascii="Times New Roman" w:eastAsia="SimSun" w:hAnsi="Times New Roman" w:cs="Times New Roman"/>
          <w:kern w:val="0"/>
          <w:sz w:val="24"/>
          <w:szCs w:val="24"/>
          <w:lang w:val="en-US" w:eastAsia="zh-CN"/>
        </w:rPr>
        <w:t xml:space="preserve"> 2</w:t>
      </w:r>
      <w:r w:rsidR="000752AC">
        <w:rPr>
          <w:rFonts w:ascii="Times New Roman" w:eastAsia="SimSun" w:hAnsi="Times New Roman" w:cs="Times New Roman"/>
          <w:kern w:val="0"/>
          <w:sz w:val="24"/>
          <w:szCs w:val="24"/>
          <w:lang w:val="en-US" w:eastAsia="zh-CN"/>
        </w:rPr>
        <w:t>)</w:t>
      </w:r>
      <w:r w:rsidR="00974264">
        <w:rPr>
          <w:rFonts w:ascii="Times New Roman" w:eastAsia="SimSun" w:hAnsi="Times New Roman" w:cs="Times New Roman"/>
          <w:kern w:val="0"/>
          <w:sz w:val="24"/>
          <w:szCs w:val="24"/>
          <w:lang w:val="en-US" w:eastAsia="zh-CN"/>
        </w:rPr>
        <w:t>,</w:t>
      </w:r>
      <w:bookmarkStart w:id="5" w:name="_Hlk217131316"/>
      <w:r w:rsidR="00214549">
        <w:rPr>
          <w:rFonts w:ascii="Times New Roman" w:eastAsia="SimSun" w:hAnsi="Times New Roman" w:cs="Times New Roman"/>
          <w:kern w:val="0"/>
          <w:sz w:val="24"/>
          <w:szCs w:val="24"/>
          <w:lang w:val="en-US" w:eastAsia="zh-CN"/>
        </w:rPr>
        <w:t xml:space="preserve"> </w:t>
      </w:r>
      <w:r w:rsidR="000752AC">
        <w:rPr>
          <w:rFonts w:ascii="Times New Roman" w:eastAsia="SimSun" w:hAnsi="Times New Roman" w:cs="Times New Roman"/>
          <w:kern w:val="0"/>
          <w:sz w:val="24"/>
          <w:szCs w:val="24"/>
          <w:lang w:val="en-US" w:eastAsia="zh-CN"/>
        </w:rPr>
        <w:t>a</w:t>
      </w:r>
      <w:r w:rsidR="001E28D1" w:rsidRPr="001E28D1">
        <w:rPr>
          <w:rFonts w:ascii="Times New Roman" w:eastAsia="SimSun" w:hAnsi="Times New Roman" w:cs="Times New Roman"/>
          <w:kern w:val="0"/>
          <w:sz w:val="24"/>
          <w:szCs w:val="24"/>
          <w:lang w:val="en-US" w:eastAsia="zh-CN"/>
        </w:rPr>
        <w:t xml:space="preserve"> similar trend was observed at 8 weeks</w:t>
      </w:r>
      <w:bookmarkEnd w:id="5"/>
      <w:r w:rsidR="001E28D1" w:rsidRPr="001E28D1">
        <w:rPr>
          <w:rFonts w:ascii="Times New Roman" w:eastAsia="SimSun" w:hAnsi="Times New Roman" w:cs="Times New Roman"/>
          <w:kern w:val="0"/>
          <w:sz w:val="24"/>
          <w:szCs w:val="24"/>
          <w:lang w:val="en-US" w:eastAsia="zh-CN"/>
        </w:rPr>
        <w:t xml:space="preserve">, where </w:t>
      </w:r>
      <w:r w:rsidR="000752AC">
        <w:rPr>
          <w:rFonts w:ascii="Times New Roman" w:eastAsia="SimSun" w:hAnsi="Times New Roman" w:cs="Times New Roman"/>
          <w:kern w:val="0"/>
          <w:sz w:val="24"/>
          <w:szCs w:val="24"/>
          <w:lang w:val="en-US" w:eastAsia="zh-CN"/>
        </w:rPr>
        <w:t xml:space="preserve">T3 and T4 were </w:t>
      </w:r>
      <w:r w:rsidR="000752AC">
        <w:rPr>
          <w:rFonts w:ascii="Times New Roman" w:eastAsia="SimSun" w:hAnsi="Times New Roman" w:cs="Times New Roman"/>
          <w:kern w:val="0"/>
          <w:sz w:val="24"/>
          <w:szCs w:val="24"/>
          <w:lang w:val="en-US" w:eastAsia="zh-CN"/>
        </w:rPr>
        <w:lastRenderedPageBreak/>
        <w:t>significantly (P&lt;0.001) lower than the oth</w:t>
      </w:r>
      <w:r w:rsidR="00E82B60">
        <w:rPr>
          <w:rFonts w:ascii="Times New Roman" w:eastAsia="SimSun" w:hAnsi="Times New Roman" w:cs="Times New Roman"/>
          <w:kern w:val="0"/>
          <w:sz w:val="24"/>
          <w:szCs w:val="24"/>
          <w:lang w:val="en-US" w:eastAsia="zh-CN"/>
        </w:rPr>
        <w:t>er treatment group (Table 3).</w:t>
      </w:r>
      <w:r w:rsidR="00214549">
        <w:rPr>
          <w:rFonts w:ascii="Times New Roman" w:eastAsia="SimSun" w:hAnsi="Times New Roman" w:cs="Times New Roman"/>
          <w:kern w:val="0"/>
          <w:sz w:val="24"/>
          <w:szCs w:val="24"/>
          <w:lang w:val="en-US" w:eastAsia="zh-CN"/>
        </w:rPr>
        <w:t xml:space="preserve"> </w:t>
      </w:r>
      <w:r w:rsidR="00C8258A">
        <w:rPr>
          <w:rFonts w:ascii="Times New Roman" w:eastAsia="SimSun" w:hAnsi="Times New Roman" w:cs="Times New Roman"/>
          <w:kern w:val="0"/>
          <w:sz w:val="24"/>
          <w:szCs w:val="24"/>
          <w:lang w:val="en-US" w:eastAsia="zh-CN"/>
        </w:rPr>
        <w:t xml:space="preserve">The results of the present study are in line </w:t>
      </w:r>
      <w:r w:rsidR="00E82B60" w:rsidRPr="001E28D1">
        <w:rPr>
          <w:rFonts w:ascii="Times New Roman" w:eastAsia="SimSun" w:hAnsi="Times New Roman" w:cs="Times New Roman"/>
          <w:kern w:val="0"/>
          <w:sz w:val="24"/>
          <w:szCs w:val="24"/>
          <w:lang w:val="en-US" w:eastAsia="zh-CN"/>
        </w:rPr>
        <w:t>with</w:t>
      </w:r>
      <w:r w:rsidR="00C8258A">
        <w:rPr>
          <w:rFonts w:ascii="Times New Roman" w:eastAsia="SimSun" w:hAnsi="Times New Roman" w:cs="Times New Roman"/>
          <w:kern w:val="0"/>
          <w:sz w:val="24"/>
          <w:szCs w:val="24"/>
          <w:lang w:val="en-US" w:eastAsia="zh-CN"/>
        </w:rPr>
        <w:t xml:space="preserve"> </w:t>
      </w:r>
      <w:r w:rsidR="00E82B60" w:rsidRPr="001E28D1">
        <w:rPr>
          <w:rFonts w:ascii="Times New Roman" w:eastAsia="SimSun" w:hAnsi="Times New Roman" w:cs="Times New Roman"/>
          <w:kern w:val="0"/>
          <w:sz w:val="24"/>
          <w:szCs w:val="24"/>
          <w:lang w:val="en-US" w:eastAsia="zh-CN"/>
        </w:rPr>
        <w:t xml:space="preserve">several studies </w:t>
      </w:r>
      <w:r w:rsidR="00C8258A">
        <w:rPr>
          <w:rFonts w:ascii="Times New Roman" w:eastAsia="SimSun" w:hAnsi="Times New Roman" w:cs="Times New Roman"/>
          <w:kern w:val="0"/>
          <w:sz w:val="24"/>
          <w:szCs w:val="24"/>
          <w:lang w:val="en-US" w:eastAsia="zh-CN"/>
        </w:rPr>
        <w:t xml:space="preserve">where in it has been </w:t>
      </w:r>
      <w:r w:rsidR="00E82B60" w:rsidRPr="001E28D1">
        <w:rPr>
          <w:rFonts w:ascii="Times New Roman" w:eastAsia="SimSun" w:hAnsi="Times New Roman" w:cs="Times New Roman"/>
          <w:kern w:val="0"/>
          <w:sz w:val="24"/>
          <w:szCs w:val="24"/>
          <w:lang w:val="en-US" w:eastAsia="zh-CN"/>
        </w:rPr>
        <w:t>reported</w:t>
      </w:r>
      <w:r w:rsidR="00C8258A">
        <w:rPr>
          <w:rFonts w:ascii="Times New Roman" w:eastAsia="SimSun" w:hAnsi="Times New Roman" w:cs="Times New Roman"/>
          <w:kern w:val="0"/>
          <w:sz w:val="24"/>
          <w:szCs w:val="24"/>
          <w:lang w:val="en-US" w:eastAsia="zh-CN"/>
        </w:rPr>
        <w:t xml:space="preserve"> that </w:t>
      </w:r>
      <w:r w:rsidR="00E82B60" w:rsidRPr="001E28D1">
        <w:rPr>
          <w:rFonts w:ascii="Times New Roman" w:eastAsia="SimSun" w:hAnsi="Times New Roman" w:cs="Times New Roman"/>
          <w:kern w:val="0"/>
          <w:sz w:val="24"/>
          <w:szCs w:val="24"/>
          <w:lang w:val="en-US" w:eastAsia="zh-CN"/>
        </w:rPr>
        <w:t xml:space="preserve">dietary or </w:t>
      </w:r>
      <w:r w:rsidR="00E82B60" w:rsidRPr="001E28D1">
        <w:rPr>
          <w:rFonts w:ascii="Times New Roman" w:eastAsia="SimSun" w:hAnsi="Times New Roman" w:cs="Times New Roman"/>
          <w:i/>
          <w:iCs/>
          <w:kern w:val="0"/>
          <w:sz w:val="24"/>
          <w:szCs w:val="24"/>
          <w:lang w:val="en-US" w:eastAsia="zh-CN"/>
        </w:rPr>
        <w:t xml:space="preserve">in </w:t>
      </w:r>
      <w:proofErr w:type="spellStart"/>
      <w:r w:rsidR="00E82B60" w:rsidRPr="001E28D1">
        <w:rPr>
          <w:rFonts w:ascii="Times New Roman" w:eastAsia="SimSun" w:hAnsi="Times New Roman" w:cs="Times New Roman"/>
          <w:i/>
          <w:iCs/>
          <w:kern w:val="0"/>
          <w:sz w:val="24"/>
          <w:szCs w:val="24"/>
          <w:lang w:val="en-US" w:eastAsia="zh-CN"/>
        </w:rPr>
        <w:t>ovo</w:t>
      </w:r>
      <w:proofErr w:type="spellEnd"/>
      <w:r w:rsidR="00E82B60" w:rsidRPr="001E28D1">
        <w:rPr>
          <w:rFonts w:ascii="Times New Roman" w:eastAsia="SimSun" w:hAnsi="Times New Roman" w:cs="Times New Roman"/>
          <w:kern w:val="0"/>
          <w:sz w:val="24"/>
          <w:szCs w:val="24"/>
          <w:lang w:val="en-US" w:eastAsia="zh-CN"/>
        </w:rPr>
        <w:t xml:space="preserve"> glutamine enhanced antioxidant activity, increased glutathione-related enzymes and improved hepatic antioxidant status, particularly under stressful conditions (Bai </w:t>
      </w:r>
      <w:r w:rsidR="00E82B60" w:rsidRPr="001E28D1">
        <w:rPr>
          <w:rFonts w:ascii="Times New Roman" w:eastAsia="SimSun" w:hAnsi="Times New Roman" w:cs="Times New Roman"/>
          <w:i/>
          <w:iCs/>
          <w:kern w:val="0"/>
          <w:sz w:val="24"/>
          <w:szCs w:val="24"/>
          <w:lang w:val="en-US" w:eastAsia="zh-CN"/>
        </w:rPr>
        <w:t>et al</w:t>
      </w:r>
      <w:r w:rsidR="00E82B60" w:rsidRPr="001E28D1">
        <w:rPr>
          <w:rFonts w:ascii="Times New Roman" w:eastAsia="SimSun" w:hAnsi="Times New Roman" w:cs="Times New Roman"/>
          <w:kern w:val="0"/>
          <w:sz w:val="24"/>
          <w:szCs w:val="24"/>
          <w:lang w:val="en-US" w:eastAsia="zh-CN"/>
        </w:rPr>
        <w:t xml:space="preserve">., 2023; </w:t>
      </w:r>
      <w:proofErr w:type="spellStart"/>
      <w:r w:rsidR="00E82B60" w:rsidRPr="001E28D1">
        <w:rPr>
          <w:rFonts w:ascii="Times New Roman" w:eastAsia="SimSun" w:hAnsi="Times New Roman" w:cs="Times New Roman"/>
          <w:kern w:val="0"/>
          <w:sz w:val="24"/>
          <w:szCs w:val="24"/>
          <w:lang w:val="en-US" w:eastAsia="zh-CN"/>
        </w:rPr>
        <w:t>Ncho</w:t>
      </w:r>
      <w:r w:rsidR="00E82B60" w:rsidRPr="001E28D1">
        <w:rPr>
          <w:rFonts w:ascii="Times New Roman" w:eastAsia="SimSun" w:hAnsi="Times New Roman" w:cs="Times New Roman"/>
          <w:i/>
          <w:iCs/>
          <w:kern w:val="0"/>
          <w:sz w:val="24"/>
          <w:szCs w:val="24"/>
          <w:lang w:val="en-US" w:eastAsia="zh-CN"/>
        </w:rPr>
        <w:t>et</w:t>
      </w:r>
      <w:proofErr w:type="spellEnd"/>
      <w:r w:rsidR="00E82B60" w:rsidRPr="001E28D1">
        <w:rPr>
          <w:rFonts w:ascii="Times New Roman" w:eastAsia="SimSun" w:hAnsi="Times New Roman" w:cs="Times New Roman"/>
          <w:i/>
          <w:iCs/>
          <w:kern w:val="0"/>
          <w:sz w:val="24"/>
          <w:szCs w:val="24"/>
          <w:lang w:val="en-US" w:eastAsia="zh-CN"/>
        </w:rPr>
        <w:t xml:space="preserve"> al</w:t>
      </w:r>
      <w:r w:rsidR="00E82B60" w:rsidRPr="001E28D1">
        <w:rPr>
          <w:rFonts w:ascii="Times New Roman" w:eastAsia="SimSun" w:hAnsi="Times New Roman" w:cs="Times New Roman"/>
          <w:kern w:val="0"/>
          <w:sz w:val="24"/>
          <w:szCs w:val="24"/>
          <w:lang w:val="en-US" w:eastAsia="zh-CN"/>
        </w:rPr>
        <w:t xml:space="preserve">., 2023; Sifa </w:t>
      </w:r>
      <w:r w:rsidR="00E82B60" w:rsidRPr="001E28D1">
        <w:rPr>
          <w:rFonts w:ascii="Times New Roman" w:eastAsia="SimSun" w:hAnsi="Times New Roman" w:cs="Times New Roman"/>
          <w:i/>
          <w:iCs/>
          <w:kern w:val="0"/>
          <w:sz w:val="24"/>
          <w:szCs w:val="24"/>
          <w:lang w:val="en-US" w:eastAsia="zh-CN"/>
        </w:rPr>
        <w:t>et al</w:t>
      </w:r>
      <w:r w:rsidR="00E82B60" w:rsidRPr="001E28D1">
        <w:rPr>
          <w:rFonts w:ascii="Times New Roman" w:eastAsia="SimSun" w:hAnsi="Times New Roman" w:cs="Times New Roman"/>
          <w:kern w:val="0"/>
          <w:sz w:val="24"/>
          <w:szCs w:val="24"/>
          <w:lang w:val="en-US" w:eastAsia="zh-CN"/>
        </w:rPr>
        <w:t>., 2018).</w:t>
      </w:r>
      <w:r w:rsidR="00C8258A">
        <w:rPr>
          <w:rFonts w:ascii="Times New Roman" w:eastAsia="SimSun" w:hAnsi="Times New Roman" w:cs="Times New Roman"/>
          <w:kern w:val="0"/>
          <w:sz w:val="24"/>
          <w:szCs w:val="24"/>
          <w:lang w:val="en-US" w:eastAsia="zh-CN"/>
        </w:rPr>
        <w:t xml:space="preserve"> </w:t>
      </w:r>
      <w:r w:rsidR="00E82B60" w:rsidRPr="001E28D1">
        <w:rPr>
          <w:rFonts w:ascii="Times New Roman" w:eastAsia="SimSun" w:hAnsi="Times New Roman" w:cs="Times New Roman"/>
          <w:kern w:val="0"/>
          <w:sz w:val="24"/>
          <w:szCs w:val="24"/>
          <w:lang w:val="en-US" w:eastAsia="zh-CN"/>
        </w:rPr>
        <w:t xml:space="preserve">Increased activities of SOD, CAT and </w:t>
      </w:r>
      <w:proofErr w:type="spellStart"/>
      <w:r w:rsidR="00E82B60" w:rsidRPr="001E28D1">
        <w:rPr>
          <w:rFonts w:ascii="Times New Roman" w:eastAsia="SimSun" w:hAnsi="Times New Roman" w:cs="Times New Roman"/>
          <w:kern w:val="0"/>
          <w:sz w:val="24"/>
          <w:szCs w:val="24"/>
          <w:lang w:val="en-US" w:eastAsia="zh-CN"/>
        </w:rPr>
        <w:t>GPx</w:t>
      </w:r>
      <w:proofErr w:type="spellEnd"/>
      <w:r w:rsidR="00E82B60" w:rsidRPr="001E28D1">
        <w:rPr>
          <w:rFonts w:ascii="Times New Roman" w:eastAsia="SimSun" w:hAnsi="Times New Roman" w:cs="Times New Roman"/>
          <w:kern w:val="0"/>
          <w:sz w:val="24"/>
          <w:szCs w:val="24"/>
          <w:lang w:val="en-US" w:eastAsia="zh-CN"/>
        </w:rPr>
        <w:t xml:space="preserve"> have been documented at higher dietary glutamine levels, especially during heat stress, suggesting that glutamine may modulate antioxidant metabolism when the bird is under physiological challenge. Conversely, Wu </w:t>
      </w:r>
      <w:r w:rsidR="00E82B60" w:rsidRPr="001E28D1">
        <w:rPr>
          <w:rFonts w:ascii="Times New Roman" w:eastAsia="SimSun" w:hAnsi="Times New Roman" w:cs="Times New Roman"/>
          <w:i/>
          <w:iCs/>
          <w:kern w:val="0"/>
          <w:sz w:val="24"/>
          <w:szCs w:val="24"/>
          <w:lang w:val="en-US" w:eastAsia="zh-CN"/>
        </w:rPr>
        <w:t>et al</w:t>
      </w:r>
      <w:r w:rsidR="00E82B60" w:rsidRPr="001E28D1">
        <w:rPr>
          <w:rFonts w:ascii="Times New Roman" w:eastAsia="SimSun" w:hAnsi="Times New Roman" w:cs="Times New Roman"/>
          <w:kern w:val="0"/>
          <w:sz w:val="24"/>
          <w:szCs w:val="24"/>
          <w:lang w:val="en-US" w:eastAsia="zh-CN"/>
        </w:rPr>
        <w:t>. (2025) observed improved serum antioxidant capacity without notable changes in routine biochemical indices.</w:t>
      </w:r>
    </w:p>
    <w:p w14:paraId="67E52513" w14:textId="77777777" w:rsidR="001E28D1" w:rsidRPr="001E28D1" w:rsidRDefault="001E28D1" w:rsidP="001E28D1">
      <w:pPr>
        <w:spacing w:before="120" w:after="120" w:line="360" w:lineRule="auto"/>
        <w:ind w:firstLine="720"/>
        <w:jc w:val="both"/>
        <w:rPr>
          <w:rFonts w:ascii="Times New Roman" w:eastAsia="SimSun" w:hAnsi="Times New Roman" w:cs="Times New Roman"/>
          <w:kern w:val="0"/>
          <w:sz w:val="24"/>
          <w:szCs w:val="24"/>
          <w:lang w:val="en-US" w:eastAsia="zh-CN"/>
        </w:rPr>
      </w:pPr>
      <w:r w:rsidRPr="001E28D1">
        <w:rPr>
          <w:rFonts w:ascii="Times New Roman" w:eastAsia="SimSun" w:hAnsi="Times New Roman" w:cs="Times New Roman"/>
          <w:kern w:val="0"/>
          <w:sz w:val="24"/>
          <w:szCs w:val="24"/>
          <w:lang w:val="en-US" w:eastAsia="zh-CN"/>
        </w:rPr>
        <w:t xml:space="preserve">Total plasma protein concentration </w:t>
      </w:r>
      <w:r w:rsidR="00B22CF1">
        <w:rPr>
          <w:rFonts w:ascii="Times New Roman" w:eastAsia="SimSun" w:hAnsi="Times New Roman" w:cs="Times New Roman"/>
          <w:kern w:val="0"/>
          <w:sz w:val="24"/>
          <w:szCs w:val="24"/>
          <w:lang w:val="en-US" w:eastAsia="zh-CN"/>
        </w:rPr>
        <w:t>was</w:t>
      </w:r>
      <w:r w:rsidRPr="001E28D1">
        <w:rPr>
          <w:rFonts w:ascii="Times New Roman" w:eastAsia="SimSun" w:hAnsi="Times New Roman" w:cs="Times New Roman"/>
          <w:kern w:val="0"/>
          <w:sz w:val="24"/>
          <w:szCs w:val="24"/>
          <w:lang w:val="en-US" w:eastAsia="zh-CN"/>
        </w:rPr>
        <w:t xml:space="preserve"> significant</w:t>
      </w:r>
      <w:r w:rsidR="00E82B60">
        <w:rPr>
          <w:rFonts w:ascii="Times New Roman" w:eastAsia="SimSun" w:hAnsi="Times New Roman" w:cs="Times New Roman"/>
          <w:kern w:val="0"/>
          <w:sz w:val="24"/>
          <w:szCs w:val="24"/>
          <w:lang w:val="en-US" w:eastAsia="zh-CN"/>
        </w:rPr>
        <w:t xml:space="preserve">ly </w:t>
      </w:r>
      <w:r w:rsidR="00E82B60" w:rsidRPr="001E28D1">
        <w:rPr>
          <w:rFonts w:ascii="Times New Roman" w:eastAsia="SimSun" w:hAnsi="Times New Roman" w:cs="Times New Roman"/>
          <w:kern w:val="0"/>
          <w:sz w:val="24"/>
          <w:szCs w:val="24"/>
          <w:lang w:val="en-US" w:eastAsia="zh-CN"/>
        </w:rPr>
        <w:t>(P&lt;0.001)</w:t>
      </w:r>
      <w:r w:rsidR="00552578">
        <w:rPr>
          <w:rFonts w:ascii="Times New Roman" w:eastAsia="SimSun" w:hAnsi="Times New Roman" w:cs="Times New Roman"/>
          <w:kern w:val="0"/>
          <w:sz w:val="24"/>
          <w:szCs w:val="24"/>
          <w:lang w:val="en-US" w:eastAsia="zh-CN"/>
        </w:rPr>
        <w:t xml:space="preserve"> </w:t>
      </w:r>
      <w:r w:rsidR="00E82B60">
        <w:rPr>
          <w:rFonts w:ascii="Times New Roman" w:eastAsia="SimSun" w:hAnsi="Times New Roman" w:cs="Times New Roman"/>
          <w:kern w:val="0"/>
          <w:sz w:val="24"/>
          <w:szCs w:val="24"/>
          <w:lang w:val="en-US" w:eastAsia="zh-CN"/>
        </w:rPr>
        <w:t xml:space="preserve">higher in T3 than T1 </w:t>
      </w:r>
      <w:r w:rsidRPr="001E28D1">
        <w:rPr>
          <w:rFonts w:ascii="Times New Roman" w:eastAsia="SimSun" w:hAnsi="Times New Roman" w:cs="Times New Roman"/>
          <w:kern w:val="0"/>
          <w:sz w:val="24"/>
          <w:szCs w:val="24"/>
          <w:lang w:val="en-US" w:eastAsia="zh-CN"/>
        </w:rPr>
        <w:t>at 4 weeks of age</w:t>
      </w:r>
      <w:r w:rsidR="00E82B60">
        <w:rPr>
          <w:rFonts w:ascii="Times New Roman" w:eastAsia="SimSun" w:hAnsi="Times New Roman" w:cs="Times New Roman"/>
          <w:kern w:val="0"/>
          <w:sz w:val="24"/>
          <w:szCs w:val="24"/>
          <w:lang w:val="en-US" w:eastAsia="zh-CN"/>
        </w:rPr>
        <w:t xml:space="preserve"> (Table 2)</w:t>
      </w:r>
      <w:r w:rsidR="00552578">
        <w:rPr>
          <w:rFonts w:ascii="Times New Roman" w:eastAsia="SimSun" w:hAnsi="Times New Roman" w:cs="Times New Roman"/>
          <w:kern w:val="0"/>
          <w:sz w:val="24"/>
          <w:szCs w:val="24"/>
          <w:lang w:val="en-US" w:eastAsia="zh-CN"/>
        </w:rPr>
        <w:t>. Further,</w:t>
      </w:r>
      <w:r w:rsidR="00B22CF1">
        <w:rPr>
          <w:rFonts w:ascii="Times New Roman" w:eastAsia="SimSun" w:hAnsi="Times New Roman" w:cs="Times New Roman"/>
          <w:kern w:val="0"/>
          <w:sz w:val="24"/>
          <w:szCs w:val="24"/>
          <w:lang w:val="en-US" w:eastAsia="zh-CN"/>
        </w:rPr>
        <w:t xml:space="preserve"> a</w:t>
      </w:r>
      <w:r w:rsidR="00B22CF1" w:rsidRPr="001E28D1">
        <w:rPr>
          <w:rFonts w:ascii="Times New Roman" w:eastAsia="SimSun" w:hAnsi="Times New Roman" w:cs="Times New Roman"/>
          <w:kern w:val="0"/>
          <w:sz w:val="24"/>
          <w:szCs w:val="24"/>
          <w:lang w:val="en-US" w:eastAsia="zh-CN"/>
        </w:rPr>
        <w:t xml:space="preserve"> similar trend was observed at 8 weeks</w:t>
      </w:r>
      <w:r w:rsidR="00B22CF1">
        <w:rPr>
          <w:rFonts w:ascii="Times New Roman" w:eastAsia="SimSun" w:hAnsi="Times New Roman" w:cs="Times New Roman"/>
          <w:kern w:val="0"/>
          <w:sz w:val="24"/>
          <w:szCs w:val="24"/>
          <w:lang w:val="en-US" w:eastAsia="zh-CN"/>
        </w:rPr>
        <w:t xml:space="preserve"> </w:t>
      </w:r>
      <w:r w:rsidR="00552578">
        <w:rPr>
          <w:rFonts w:ascii="Times New Roman" w:eastAsia="SimSun" w:hAnsi="Times New Roman" w:cs="Times New Roman"/>
          <w:kern w:val="0"/>
          <w:sz w:val="24"/>
          <w:szCs w:val="24"/>
          <w:lang w:val="en-US" w:eastAsia="zh-CN"/>
        </w:rPr>
        <w:t xml:space="preserve">where in </w:t>
      </w:r>
      <w:r w:rsidR="00B22CF1">
        <w:rPr>
          <w:rFonts w:ascii="Times New Roman" w:eastAsia="SimSun" w:hAnsi="Times New Roman" w:cs="Times New Roman"/>
          <w:kern w:val="0"/>
          <w:sz w:val="24"/>
          <w:szCs w:val="24"/>
          <w:lang w:val="en-US" w:eastAsia="zh-CN"/>
        </w:rPr>
        <w:t>total pr</w:t>
      </w:r>
      <w:r w:rsidR="00552578">
        <w:rPr>
          <w:rFonts w:ascii="Times New Roman" w:eastAsia="SimSun" w:hAnsi="Times New Roman" w:cs="Times New Roman"/>
          <w:kern w:val="0"/>
          <w:sz w:val="24"/>
          <w:szCs w:val="24"/>
          <w:lang w:val="en-US" w:eastAsia="zh-CN"/>
        </w:rPr>
        <w:t xml:space="preserve">otein was significantly higher (P&lt;0.05) in </w:t>
      </w:r>
      <w:r w:rsidR="00B22CF1">
        <w:rPr>
          <w:rFonts w:ascii="Times New Roman" w:eastAsia="SimSun" w:hAnsi="Times New Roman" w:cs="Times New Roman"/>
          <w:kern w:val="0"/>
          <w:sz w:val="24"/>
          <w:szCs w:val="24"/>
          <w:lang w:val="en-US" w:eastAsia="zh-CN"/>
        </w:rPr>
        <w:t>T3 and T4 than T1</w:t>
      </w:r>
      <w:r w:rsidR="00552578">
        <w:rPr>
          <w:rFonts w:ascii="Times New Roman" w:eastAsia="SimSun" w:hAnsi="Times New Roman" w:cs="Times New Roman"/>
          <w:kern w:val="0"/>
          <w:sz w:val="24"/>
          <w:szCs w:val="24"/>
          <w:lang w:val="en-US" w:eastAsia="zh-CN"/>
        </w:rPr>
        <w:t xml:space="preserve"> birds</w:t>
      </w:r>
      <w:r w:rsidR="00B22CF1">
        <w:rPr>
          <w:rFonts w:ascii="Times New Roman" w:eastAsia="SimSun" w:hAnsi="Times New Roman" w:cs="Times New Roman"/>
          <w:kern w:val="0"/>
          <w:sz w:val="24"/>
          <w:szCs w:val="24"/>
          <w:lang w:val="en-US" w:eastAsia="zh-CN"/>
        </w:rPr>
        <w:t>.</w:t>
      </w:r>
      <w:r w:rsidRPr="001E28D1">
        <w:rPr>
          <w:rFonts w:ascii="Times New Roman" w:eastAsia="SimSun" w:hAnsi="Times New Roman" w:cs="Times New Roman"/>
          <w:kern w:val="0"/>
          <w:sz w:val="24"/>
          <w:szCs w:val="24"/>
          <w:lang w:val="en-US" w:eastAsia="zh-CN"/>
        </w:rPr>
        <w:t xml:space="preserve"> This indicates that moderate glutamine levels may enhance protein metabolism and amino acid availability in circulation. However, plasma uric acid values did not differ significantly (P&gt;0.05) among the treatments at either 4 or 8 weeks, though numerical increases were observed in higher glutamine groups (4.21–12.05 mg/dl), signifying possible alterations in nitrogen metabolism at elevated doses.</w:t>
      </w:r>
    </w:p>
    <w:p w14:paraId="5CCC47EE" w14:textId="77777777" w:rsidR="001E28D1" w:rsidRPr="001E28D1" w:rsidRDefault="001E28D1" w:rsidP="001E28D1">
      <w:pPr>
        <w:spacing w:before="120" w:after="120" w:line="360" w:lineRule="auto"/>
        <w:ind w:firstLine="720"/>
        <w:jc w:val="both"/>
        <w:rPr>
          <w:rFonts w:ascii="Times New Roman" w:eastAsia="SimSun" w:hAnsi="Times New Roman" w:cs="Times New Roman"/>
          <w:kern w:val="0"/>
          <w:sz w:val="24"/>
          <w:szCs w:val="24"/>
          <w:lang w:val="en-US" w:eastAsia="zh-CN"/>
        </w:rPr>
      </w:pPr>
      <w:r w:rsidRPr="001E28D1">
        <w:rPr>
          <w:rFonts w:ascii="Times New Roman" w:eastAsia="SimSun" w:hAnsi="Times New Roman" w:cs="Times New Roman"/>
          <w:kern w:val="0"/>
          <w:sz w:val="24"/>
          <w:szCs w:val="24"/>
          <w:lang w:val="en-US" w:eastAsia="zh-CN"/>
        </w:rPr>
        <w:t xml:space="preserve">Lipid-related biochemical traits showed clear treatment effects, particularly total cholesterol and HDL cholesterol, both of </w:t>
      </w:r>
      <w:r w:rsidR="00552578">
        <w:rPr>
          <w:rFonts w:ascii="Times New Roman" w:eastAsia="SimSun" w:hAnsi="Times New Roman" w:cs="Times New Roman"/>
          <w:kern w:val="0"/>
          <w:sz w:val="24"/>
          <w:szCs w:val="24"/>
          <w:lang w:val="en-US" w:eastAsia="zh-CN"/>
        </w:rPr>
        <w:t xml:space="preserve">which </w:t>
      </w:r>
      <w:r w:rsidR="00B22CF1">
        <w:rPr>
          <w:rFonts w:ascii="Times New Roman" w:eastAsia="SimSun" w:hAnsi="Times New Roman" w:cs="Times New Roman"/>
          <w:kern w:val="0"/>
          <w:sz w:val="24"/>
          <w:szCs w:val="24"/>
          <w:lang w:val="en-US" w:eastAsia="zh-CN"/>
        </w:rPr>
        <w:t>were</w:t>
      </w:r>
      <w:r w:rsidRPr="001E28D1">
        <w:rPr>
          <w:rFonts w:ascii="Times New Roman" w:eastAsia="SimSun" w:hAnsi="Times New Roman" w:cs="Times New Roman"/>
          <w:kern w:val="0"/>
          <w:sz w:val="24"/>
          <w:szCs w:val="24"/>
          <w:lang w:val="en-US" w:eastAsia="zh-CN"/>
        </w:rPr>
        <w:t xml:space="preserve"> </w:t>
      </w:r>
      <w:r w:rsidR="00552578" w:rsidRPr="001E28D1">
        <w:rPr>
          <w:rFonts w:ascii="Times New Roman" w:eastAsia="SimSun" w:hAnsi="Times New Roman" w:cs="Times New Roman"/>
          <w:kern w:val="0"/>
          <w:sz w:val="24"/>
          <w:szCs w:val="24"/>
          <w:lang w:val="en-US" w:eastAsia="zh-CN"/>
        </w:rPr>
        <w:t>significant</w:t>
      </w:r>
      <w:r w:rsidR="00552578">
        <w:rPr>
          <w:rFonts w:ascii="Times New Roman" w:eastAsia="SimSun" w:hAnsi="Times New Roman" w:cs="Times New Roman"/>
          <w:kern w:val="0"/>
          <w:sz w:val="24"/>
          <w:szCs w:val="24"/>
          <w:lang w:val="en-US" w:eastAsia="zh-CN"/>
        </w:rPr>
        <w:t>ly</w:t>
      </w:r>
      <w:r w:rsidR="00552578" w:rsidRPr="001E28D1">
        <w:rPr>
          <w:rFonts w:ascii="Times New Roman" w:eastAsia="SimSun" w:hAnsi="Times New Roman" w:cs="Times New Roman"/>
          <w:kern w:val="0"/>
          <w:sz w:val="24"/>
          <w:szCs w:val="24"/>
          <w:lang w:val="en-US" w:eastAsia="zh-CN"/>
        </w:rPr>
        <w:t xml:space="preserve"> </w:t>
      </w:r>
      <w:r w:rsidR="00B22CF1">
        <w:rPr>
          <w:rFonts w:ascii="Times New Roman" w:eastAsia="SimSun" w:hAnsi="Times New Roman" w:cs="Times New Roman"/>
          <w:kern w:val="0"/>
          <w:sz w:val="24"/>
          <w:szCs w:val="24"/>
          <w:lang w:val="en-US" w:eastAsia="zh-CN"/>
        </w:rPr>
        <w:t xml:space="preserve">higher </w:t>
      </w:r>
      <w:r w:rsidR="00552578" w:rsidRPr="001E28D1">
        <w:rPr>
          <w:rFonts w:ascii="Times New Roman" w:eastAsia="SimSun" w:hAnsi="Times New Roman" w:cs="Times New Roman"/>
          <w:kern w:val="0"/>
          <w:sz w:val="24"/>
          <w:szCs w:val="24"/>
          <w:lang w:val="en-US" w:eastAsia="zh-CN"/>
        </w:rPr>
        <w:t xml:space="preserve">(P&lt;0.001) </w:t>
      </w:r>
      <w:r w:rsidR="00B22CF1">
        <w:rPr>
          <w:rFonts w:ascii="Times New Roman" w:eastAsia="SimSun" w:hAnsi="Times New Roman" w:cs="Times New Roman"/>
          <w:kern w:val="0"/>
          <w:sz w:val="24"/>
          <w:szCs w:val="24"/>
          <w:lang w:val="en-US" w:eastAsia="zh-CN"/>
        </w:rPr>
        <w:t xml:space="preserve">in T1, T2 and T3 than T1 </w:t>
      </w:r>
      <w:r w:rsidRPr="001E28D1">
        <w:rPr>
          <w:rFonts w:ascii="Times New Roman" w:eastAsia="SimSun" w:hAnsi="Times New Roman" w:cs="Times New Roman"/>
          <w:kern w:val="0"/>
          <w:sz w:val="24"/>
          <w:szCs w:val="24"/>
          <w:lang w:val="en-US" w:eastAsia="zh-CN"/>
        </w:rPr>
        <w:t>at 4 weeks</w:t>
      </w:r>
      <w:r w:rsidR="00304E7F">
        <w:rPr>
          <w:rFonts w:ascii="Times New Roman" w:eastAsia="SimSun" w:hAnsi="Times New Roman" w:cs="Times New Roman"/>
          <w:kern w:val="0"/>
          <w:sz w:val="24"/>
          <w:szCs w:val="24"/>
          <w:lang w:val="en-US" w:eastAsia="zh-CN"/>
        </w:rPr>
        <w:t xml:space="preserve"> of age</w:t>
      </w:r>
      <w:r w:rsidR="00552578">
        <w:rPr>
          <w:rFonts w:ascii="Times New Roman" w:eastAsia="SimSun" w:hAnsi="Times New Roman" w:cs="Times New Roman"/>
          <w:kern w:val="0"/>
          <w:sz w:val="24"/>
          <w:szCs w:val="24"/>
          <w:lang w:val="en-US" w:eastAsia="zh-CN"/>
        </w:rPr>
        <w:t xml:space="preserve"> (Table 2). At</w:t>
      </w:r>
      <w:r w:rsidR="00B22CF1">
        <w:rPr>
          <w:rFonts w:ascii="Times New Roman" w:eastAsia="SimSun" w:hAnsi="Times New Roman" w:cs="Times New Roman"/>
          <w:kern w:val="0"/>
          <w:sz w:val="24"/>
          <w:szCs w:val="24"/>
          <w:lang w:val="en-US" w:eastAsia="zh-CN"/>
        </w:rPr>
        <w:t xml:space="preserve"> 8</w:t>
      </w:r>
      <w:r w:rsidR="00552578">
        <w:rPr>
          <w:rFonts w:ascii="Times New Roman" w:eastAsia="SimSun" w:hAnsi="Times New Roman" w:cs="Times New Roman"/>
          <w:kern w:val="0"/>
          <w:sz w:val="24"/>
          <w:szCs w:val="24"/>
          <w:lang w:val="en-US" w:eastAsia="zh-CN"/>
        </w:rPr>
        <w:t xml:space="preserve"> </w:t>
      </w:r>
      <w:r w:rsidR="00B22CF1">
        <w:rPr>
          <w:rFonts w:ascii="Times New Roman" w:eastAsia="SimSun" w:hAnsi="Times New Roman" w:cs="Times New Roman"/>
          <w:kern w:val="0"/>
          <w:sz w:val="24"/>
          <w:szCs w:val="24"/>
          <w:lang w:val="en-US" w:eastAsia="zh-CN"/>
        </w:rPr>
        <w:t>weeks of age</w:t>
      </w:r>
      <w:r w:rsidR="00552578">
        <w:rPr>
          <w:rFonts w:ascii="Times New Roman" w:eastAsia="SimSun" w:hAnsi="Times New Roman" w:cs="Times New Roman"/>
          <w:kern w:val="0"/>
          <w:sz w:val="24"/>
          <w:szCs w:val="24"/>
          <w:lang w:val="en-US" w:eastAsia="zh-CN"/>
        </w:rPr>
        <w:t>,</w:t>
      </w:r>
      <w:r w:rsidR="00B22CF1">
        <w:rPr>
          <w:rFonts w:ascii="Times New Roman" w:eastAsia="SimSun" w:hAnsi="Times New Roman" w:cs="Times New Roman"/>
          <w:kern w:val="0"/>
          <w:sz w:val="24"/>
          <w:szCs w:val="24"/>
          <w:lang w:val="en-US" w:eastAsia="zh-CN"/>
        </w:rPr>
        <w:t xml:space="preserve"> cholesterol and HDL were</w:t>
      </w:r>
      <w:r w:rsidR="00145BFC">
        <w:rPr>
          <w:rFonts w:ascii="Times New Roman" w:eastAsia="SimSun" w:hAnsi="Times New Roman" w:cs="Times New Roman"/>
          <w:kern w:val="0"/>
          <w:sz w:val="24"/>
          <w:szCs w:val="24"/>
          <w:lang w:val="en-US" w:eastAsia="zh-CN"/>
        </w:rPr>
        <w:t xml:space="preserve"> si</w:t>
      </w:r>
      <w:r w:rsidR="00552578">
        <w:rPr>
          <w:rFonts w:ascii="Times New Roman" w:eastAsia="SimSun" w:hAnsi="Times New Roman" w:cs="Times New Roman"/>
          <w:kern w:val="0"/>
          <w:sz w:val="24"/>
          <w:szCs w:val="24"/>
          <w:lang w:val="en-US" w:eastAsia="zh-CN"/>
        </w:rPr>
        <w:t>gnificantly (P&lt;0.001) lower in g</w:t>
      </w:r>
      <w:r w:rsidR="00145BFC">
        <w:rPr>
          <w:rFonts w:ascii="Times New Roman" w:eastAsia="SimSun" w:hAnsi="Times New Roman" w:cs="Times New Roman"/>
          <w:kern w:val="0"/>
          <w:sz w:val="24"/>
          <w:szCs w:val="24"/>
          <w:lang w:val="en-US" w:eastAsia="zh-CN"/>
        </w:rPr>
        <w:t>lutamine supplemented group</w:t>
      </w:r>
      <w:r w:rsidR="00552578">
        <w:rPr>
          <w:rFonts w:ascii="Times New Roman" w:eastAsia="SimSun" w:hAnsi="Times New Roman" w:cs="Times New Roman"/>
          <w:kern w:val="0"/>
          <w:sz w:val="24"/>
          <w:szCs w:val="24"/>
          <w:lang w:val="en-US" w:eastAsia="zh-CN"/>
        </w:rPr>
        <w:t>s</w:t>
      </w:r>
      <w:r w:rsidR="00145BFC">
        <w:rPr>
          <w:rFonts w:ascii="Times New Roman" w:eastAsia="SimSun" w:hAnsi="Times New Roman" w:cs="Times New Roman"/>
          <w:kern w:val="0"/>
          <w:sz w:val="24"/>
          <w:szCs w:val="24"/>
          <w:lang w:val="en-US" w:eastAsia="zh-CN"/>
        </w:rPr>
        <w:t xml:space="preserve"> T3, T4 and T5 than T1 group (Table 3). </w:t>
      </w:r>
      <w:r w:rsidRPr="001E28D1">
        <w:rPr>
          <w:rFonts w:ascii="Times New Roman" w:eastAsia="SimSun" w:hAnsi="Times New Roman" w:cs="Times New Roman"/>
          <w:kern w:val="0"/>
          <w:sz w:val="24"/>
          <w:szCs w:val="24"/>
          <w:lang w:val="en-US" w:eastAsia="zh-CN"/>
        </w:rPr>
        <w:t xml:space="preserve">These results suggest that glutamine-induced improvements in intestinal absorption and metabolic activity may influence lipid </w:t>
      </w:r>
      <w:r w:rsidR="00552578" w:rsidRPr="001E28D1">
        <w:rPr>
          <w:rFonts w:ascii="Times New Roman" w:eastAsia="SimSun" w:hAnsi="Times New Roman" w:cs="Times New Roman"/>
          <w:kern w:val="0"/>
          <w:sz w:val="24"/>
          <w:szCs w:val="24"/>
          <w:lang w:val="en-US" w:eastAsia="zh-CN"/>
        </w:rPr>
        <w:t>mobilization</w:t>
      </w:r>
      <w:r w:rsidRPr="001E28D1">
        <w:rPr>
          <w:rFonts w:ascii="Times New Roman" w:eastAsia="SimSun" w:hAnsi="Times New Roman" w:cs="Times New Roman"/>
          <w:kern w:val="0"/>
          <w:sz w:val="24"/>
          <w:szCs w:val="24"/>
          <w:lang w:val="en-US" w:eastAsia="zh-CN"/>
        </w:rPr>
        <w:t xml:space="preserve"> and lipoprotein synthesis. This aligns with glutamine’s known role in supporting intestinal mucosal integrity, thus improving nutrient uptake and lipid metabolism.</w:t>
      </w:r>
    </w:p>
    <w:p w14:paraId="23F0633C" w14:textId="77777777" w:rsidR="00145BFC" w:rsidRDefault="001E28D1" w:rsidP="00145BFC">
      <w:pPr>
        <w:spacing w:before="120" w:after="120" w:line="360" w:lineRule="auto"/>
        <w:ind w:firstLine="720"/>
        <w:jc w:val="both"/>
        <w:rPr>
          <w:rFonts w:ascii="Times New Roman" w:eastAsia="SimSun" w:hAnsi="Times New Roman" w:cs="Times New Roman"/>
          <w:kern w:val="0"/>
          <w:sz w:val="24"/>
          <w:szCs w:val="24"/>
          <w:lang w:val="en-US" w:eastAsia="zh-CN"/>
        </w:rPr>
      </w:pPr>
      <w:r w:rsidRPr="001E28D1">
        <w:rPr>
          <w:rFonts w:ascii="Times New Roman" w:eastAsia="SimSun" w:hAnsi="Times New Roman" w:cs="Times New Roman"/>
          <w:kern w:val="0"/>
          <w:sz w:val="24"/>
          <w:szCs w:val="24"/>
          <w:lang w:val="en-US" w:eastAsia="zh-CN"/>
        </w:rPr>
        <w:t xml:space="preserve">The findings of the present study are in alignment with reports where glutamine supplementation did not markedly influence plasma protein fractions, uric acid or lipid metabolites in poultry (Dos Santos </w:t>
      </w:r>
      <w:r w:rsidRPr="00694DB0">
        <w:rPr>
          <w:rFonts w:ascii="Times New Roman" w:eastAsia="SimSun" w:hAnsi="Times New Roman" w:cs="Times New Roman"/>
          <w:i/>
          <w:iCs/>
          <w:kern w:val="0"/>
          <w:sz w:val="24"/>
          <w:szCs w:val="24"/>
          <w:lang w:val="en-US" w:eastAsia="zh-CN"/>
        </w:rPr>
        <w:t>et al</w:t>
      </w:r>
      <w:r w:rsidRPr="001E28D1">
        <w:rPr>
          <w:rFonts w:ascii="Times New Roman" w:eastAsia="SimSun" w:hAnsi="Times New Roman" w:cs="Times New Roman"/>
          <w:kern w:val="0"/>
          <w:sz w:val="24"/>
          <w:szCs w:val="24"/>
          <w:lang w:val="en-US" w:eastAsia="zh-CN"/>
        </w:rPr>
        <w:t xml:space="preserve">., 2010; Pedroso </w:t>
      </w:r>
      <w:r w:rsidRPr="00694DB0">
        <w:rPr>
          <w:rFonts w:ascii="Times New Roman" w:eastAsia="SimSun" w:hAnsi="Times New Roman" w:cs="Times New Roman"/>
          <w:i/>
          <w:iCs/>
          <w:kern w:val="0"/>
          <w:sz w:val="24"/>
          <w:szCs w:val="24"/>
          <w:lang w:val="en-US" w:eastAsia="zh-CN"/>
        </w:rPr>
        <w:t>et al</w:t>
      </w:r>
      <w:r w:rsidRPr="001E28D1">
        <w:rPr>
          <w:rFonts w:ascii="Times New Roman" w:eastAsia="SimSun" w:hAnsi="Times New Roman" w:cs="Times New Roman"/>
          <w:kern w:val="0"/>
          <w:sz w:val="24"/>
          <w:szCs w:val="24"/>
          <w:lang w:val="en-US" w:eastAsia="zh-CN"/>
        </w:rPr>
        <w:t xml:space="preserve">., 2006). Similar non-significant effects on circulating cholesterol, uric acid and hepatic enzymes were reported by </w:t>
      </w:r>
      <w:proofErr w:type="spellStart"/>
      <w:r w:rsidRPr="001E28D1">
        <w:rPr>
          <w:rFonts w:ascii="Times New Roman" w:eastAsia="SimSun" w:hAnsi="Times New Roman" w:cs="Times New Roman"/>
          <w:kern w:val="0"/>
          <w:sz w:val="24"/>
          <w:szCs w:val="24"/>
          <w:lang w:val="en-US" w:eastAsia="zh-CN"/>
        </w:rPr>
        <w:t>Jazideh</w:t>
      </w:r>
      <w:proofErr w:type="spellEnd"/>
      <w:r w:rsidR="00552578">
        <w:rPr>
          <w:rFonts w:ascii="Times New Roman" w:eastAsia="SimSun" w:hAnsi="Times New Roman" w:cs="Times New Roman"/>
          <w:kern w:val="0"/>
          <w:sz w:val="24"/>
          <w:szCs w:val="24"/>
          <w:lang w:val="en-US" w:eastAsia="zh-CN"/>
        </w:rPr>
        <w:t xml:space="preserve"> </w:t>
      </w:r>
      <w:r w:rsidRPr="00694DB0">
        <w:rPr>
          <w:rFonts w:ascii="Times New Roman" w:eastAsia="SimSun" w:hAnsi="Times New Roman" w:cs="Times New Roman"/>
          <w:i/>
          <w:iCs/>
          <w:kern w:val="0"/>
          <w:sz w:val="24"/>
          <w:szCs w:val="24"/>
          <w:lang w:val="en-US" w:eastAsia="zh-CN"/>
        </w:rPr>
        <w:t>et al.</w:t>
      </w:r>
      <w:r w:rsidRPr="001E28D1">
        <w:rPr>
          <w:rFonts w:ascii="Times New Roman" w:eastAsia="SimSun" w:hAnsi="Times New Roman" w:cs="Times New Roman"/>
          <w:kern w:val="0"/>
          <w:sz w:val="24"/>
          <w:szCs w:val="24"/>
          <w:lang w:val="en-US" w:eastAsia="zh-CN"/>
        </w:rPr>
        <w:t xml:space="preserve"> (2014) and Hu </w:t>
      </w:r>
      <w:r w:rsidRPr="00694DB0">
        <w:rPr>
          <w:rFonts w:ascii="Times New Roman" w:eastAsia="SimSun" w:hAnsi="Times New Roman" w:cs="Times New Roman"/>
          <w:i/>
          <w:iCs/>
          <w:kern w:val="0"/>
          <w:sz w:val="24"/>
          <w:szCs w:val="24"/>
          <w:lang w:val="en-US" w:eastAsia="zh-CN"/>
        </w:rPr>
        <w:t>et al.</w:t>
      </w:r>
      <w:r w:rsidRPr="001E28D1">
        <w:rPr>
          <w:rFonts w:ascii="Times New Roman" w:eastAsia="SimSun" w:hAnsi="Times New Roman" w:cs="Times New Roman"/>
          <w:kern w:val="0"/>
          <w:sz w:val="24"/>
          <w:szCs w:val="24"/>
          <w:lang w:val="en-US" w:eastAsia="zh-CN"/>
        </w:rPr>
        <w:t xml:space="preserve"> (2016</w:t>
      </w:r>
      <w:r w:rsidR="00DB484D">
        <w:rPr>
          <w:rFonts w:ascii="Times New Roman" w:eastAsia="SimSun" w:hAnsi="Times New Roman" w:cs="Times New Roman"/>
          <w:kern w:val="0"/>
          <w:sz w:val="24"/>
          <w:szCs w:val="24"/>
          <w:lang w:val="en-US" w:eastAsia="zh-CN"/>
        </w:rPr>
        <w:t>a</w:t>
      </w:r>
      <w:r w:rsidRPr="001E28D1">
        <w:rPr>
          <w:rFonts w:ascii="Times New Roman" w:eastAsia="SimSun" w:hAnsi="Times New Roman" w:cs="Times New Roman"/>
          <w:kern w:val="0"/>
          <w:sz w:val="24"/>
          <w:szCs w:val="24"/>
          <w:lang w:val="en-US" w:eastAsia="zh-CN"/>
        </w:rPr>
        <w:t xml:space="preserve">), indicating that glutamine’s primary functions relate more to intestinal development and stress mitigation rather than altering blood chemistry under normal physiological conditions. These studies support the present observations that biochemical homeostasis is largely preserved irrespective of </w:t>
      </w:r>
      <w:r w:rsidRPr="001E28D1">
        <w:rPr>
          <w:rFonts w:ascii="Times New Roman" w:eastAsia="SimSun" w:hAnsi="Times New Roman" w:cs="Times New Roman"/>
          <w:i/>
          <w:kern w:val="0"/>
          <w:sz w:val="24"/>
          <w:szCs w:val="24"/>
          <w:lang w:val="en-US" w:eastAsia="zh-CN"/>
        </w:rPr>
        <w:t xml:space="preserve">in </w:t>
      </w:r>
      <w:proofErr w:type="spellStart"/>
      <w:r w:rsidRPr="001E28D1">
        <w:rPr>
          <w:rFonts w:ascii="Times New Roman" w:eastAsia="SimSun" w:hAnsi="Times New Roman" w:cs="Times New Roman"/>
          <w:i/>
          <w:kern w:val="0"/>
          <w:sz w:val="24"/>
          <w:szCs w:val="24"/>
          <w:lang w:val="en-US" w:eastAsia="zh-CN"/>
        </w:rPr>
        <w:t>ovo</w:t>
      </w:r>
      <w:proofErr w:type="spellEnd"/>
      <w:r w:rsidRPr="001E28D1">
        <w:rPr>
          <w:rFonts w:ascii="Times New Roman" w:eastAsia="SimSun" w:hAnsi="Times New Roman" w:cs="Times New Roman"/>
          <w:kern w:val="0"/>
          <w:sz w:val="24"/>
          <w:szCs w:val="24"/>
          <w:lang w:val="en-US" w:eastAsia="zh-CN"/>
        </w:rPr>
        <w:t xml:space="preserve"> glutamine dosage.</w:t>
      </w:r>
    </w:p>
    <w:p w14:paraId="581BAC3E" w14:textId="77777777" w:rsidR="00145BFC" w:rsidRDefault="00145BFC" w:rsidP="00145BFC">
      <w:pPr>
        <w:spacing w:before="120" w:after="120" w:line="360" w:lineRule="auto"/>
        <w:jc w:val="both"/>
        <w:rPr>
          <w:rFonts w:ascii="Times New Roman" w:eastAsia="Times New Roman" w:hAnsi="Times New Roman" w:cs="Times New Roman"/>
          <w:bCs/>
          <w:kern w:val="0"/>
          <w:sz w:val="24"/>
          <w:szCs w:val="24"/>
          <w:lang w:val="en-US"/>
        </w:rPr>
      </w:pPr>
    </w:p>
    <w:p w14:paraId="38ABB03F" w14:textId="77777777" w:rsidR="005266C2" w:rsidRPr="00145BFC" w:rsidRDefault="00BC6BF2" w:rsidP="00145BFC">
      <w:pPr>
        <w:spacing w:before="120" w:after="120" w:line="360" w:lineRule="auto"/>
        <w:jc w:val="both"/>
        <w:rPr>
          <w:rFonts w:ascii="Times New Roman" w:eastAsia="SimSun" w:hAnsi="Times New Roman" w:cs="Times New Roman"/>
          <w:kern w:val="0"/>
          <w:sz w:val="24"/>
          <w:szCs w:val="24"/>
          <w:lang w:val="en-US" w:eastAsia="zh-CN"/>
        </w:rPr>
      </w:pPr>
      <w:r w:rsidRPr="00BC6BF2">
        <w:rPr>
          <w:rFonts w:ascii="Times New Roman" w:eastAsia="Times New Roman" w:hAnsi="Times New Roman" w:cs="Times New Roman"/>
          <w:bCs/>
          <w:kern w:val="0"/>
          <w:sz w:val="24"/>
          <w:szCs w:val="24"/>
          <w:lang w:val="en-US"/>
        </w:rPr>
        <w:t>Table 2:</w:t>
      </w:r>
      <w:r w:rsidR="00552578">
        <w:rPr>
          <w:rFonts w:ascii="Times New Roman" w:eastAsia="Times New Roman" w:hAnsi="Times New Roman" w:cs="Times New Roman"/>
          <w:bCs/>
          <w:kern w:val="0"/>
          <w:sz w:val="24"/>
          <w:szCs w:val="24"/>
          <w:lang w:val="en-US"/>
        </w:rPr>
        <w:t xml:space="preserve"> </w:t>
      </w:r>
      <w:r w:rsidRPr="00BC6BF2">
        <w:rPr>
          <w:rFonts w:ascii="Times New Roman" w:eastAsia="Times New Roman" w:hAnsi="Times New Roman" w:cs="Times New Roman"/>
          <w:bCs/>
          <w:kern w:val="0"/>
          <w:sz w:val="24"/>
          <w:szCs w:val="24"/>
          <w:lang w:val="en-US"/>
        </w:rPr>
        <w:t xml:space="preserve">Effect of </w:t>
      </w:r>
      <w:r w:rsidRPr="00BC6BF2">
        <w:rPr>
          <w:rFonts w:ascii="Times New Roman" w:eastAsia="Times New Roman" w:hAnsi="Times New Roman" w:cs="Times New Roman"/>
          <w:bCs/>
          <w:i/>
          <w:iCs/>
          <w:kern w:val="0"/>
          <w:sz w:val="24"/>
          <w:szCs w:val="24"/>
          <w:lang w:val="en-US"/>
        </w:rPr>
        <w:t xml:space="preserve">in </w:t>
      </w:r>
      <w:proofErr w:type="spellStart"/>
      <w:r w:rsidRPr="00BC6BF2">
        <w:rPr>
          <w:rFonts w:ascii="Times New Roman" w:eastAsia="Times New Roman" w:hAnsi="Times New Roman" w:cs="Times New Roman"/>
          <w:bCs/>
          <w:i/>
          <w:iCs/>
          <w:kern w:val="0"/>
          <w:sz w:val="24"/>
          <w:szCs w:val="24"/>
          <w:lang w:val="en-US"/>
        </w:rPr>
        <w:t>ovo</w:t>
      </w:r>
      <w:proofErr w:type="spellEnd"/>
      <w:r w:rsidR="00552578">
        <w:rPr>
          <w:rFonts w:ascii="Times New Roman" w:eastAsia="Times New Roman" w:hAnsi="Times New Roman" w:cs="Times New Roman"/>
          <w:bCs/>
          <w:kern w:val="0"/>
          <w:sz w:val="24"/>
          <w:szCs w:val="24"/>
          <w:lang w:val="en-US"/>
        </w:rPr>
        <w:t xml:space="preserve"> feeding of graded level of L- g</w:t>
      </w:r>
      <w:r w:rsidRPr="00BC6BF2">
        <w:rPr>
          <w:rFonts w:ascii="Times New Roman" w:eastAsia="Times New Roman" w:hAnsi="Times New Roman" w:cs="Times New Roman"/>
          <w:bCs/>
          <w:kern w:val="0"/>
          <w:sz w:val="24"/>
          <w:szCs w:val="24"/>
          <w:lang w:val="en-US"/>
        </w:rPr>
        <w:t xml:space="preserve">lutamine on </w:t>
      </w:r>
      <w:r w:rsidRPr="00BC6BF2">
        <w:rPr>
          <w:rFonts w:ascii="Times New Roman" w:eastAsia="Times New Roman" w:hAnsi="Times New Roman" w:cs="Times New Roman"/>
          <w:bCs/>
          <w:kern w:val="0"/>
          <w:sz w:val="24"/>
          <w:szCs w:val="24"/>
        </w:rPr>
        <w:t xml:space="preserve">blood biochemical parameters of </w:t>
      </w:r>
      <w:proofErr w:type="spellStart"/>
      <w:r w:rsidR="00552578">
        <w:rPr>
          <w:rFonts w:ascii="Times New Roman" w:eastAsia="Times New Roman" w:hAnsi="Times New Roman" w:cs="Times New Roman"/>
          <w:bCs/>
          <w:kern w:val="0"/>
          <w:sz w:val="24"/>
          <w:szCs w:val="24"/>
          <w:lang w:val="en-US"/>
        </w:rPr>
        <w:t>coloured</w:t>
      </w:r>
      <w:proofErr w:type="spellEnd"/>
      <w:r w:rsidR="00552578">
        <w:rPr>
          <w:rFonts w:ascii="Times New Roman" w:eastAsia="Times New Roman" w:hAnsi="Times New Roman" w:cs="Times New Roman"/>
          <w:bCs/>
          <w:kern w:val="0"/>
          <w:sz w:val="24"/>
          <w:szCs w:val="24"/>
          <w:lang w:val="en-US"/>
        </w:rPr>
        <w:t xml:space="preserve"> chicken at</w:t>
      </w:r>
      <w:r w:rsidRPr="00BC6BF2">
        <w:rPr>
          <w:rFonts w:ascii="Times New Roman" w:eastAsia="Times New Roman" w:hAnsi="Times New Roman" w:cs="Times New Roman"/>
          <w:bCs/>
          <w:kern w:val="0"/>
          <w:sz w:val="24"/>
          <w:szCs w:val="24"/>
          <w:lang w:val="en-US"/>
        </w:rPr>
        <w:t xml:space="preserve"> 4 weeks of age</w:t>
      </w:r>
    </w:p>
    <w:tbl>
      <w:tblPr>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934"/>
        <w:gridCol w:w="1291"/>
        <w:gridCol w:w="1033"/>
        <w:gridCol w:w="1292"/>
        <w:gridCol w:w="904"/>
        <w:gridCol w:w="1421"/>
        <w:gridCol w:w="1290"/>
      </w:tblGrid>
      <w:tr w:rsidR="00181A9A" w:rsidRPr="00181A9A" w14:paraId="402DA726" w14:textId="77777777" w:rsidTr="000E797D">
        <w:trPr>
          <w:cantSplit/>
          <w:trHeight w:val="20"/>
          <w:tblHeader/>
          <w:jc w:val="center"/>
        </w:trPr>
        <w:tc>
          <w:tcPr>
            <w:tcW w:w="1934" w:type="dxa"/>
            <w:shd w:val="clear" w:color="auto" w:fill="FFFFFF"/>
            <w:tcMar>
              <w:top w:w="30" w:type="dxa"/>
              <w:left w:w="30" w:type="dxa"/>
              <w:bottom w:w="30" w:type="dxa"/>
              <w:right w:w="30" w:type="dxa"/>
            </w:tcMar>
          </w:tcPr>
          <w:p w14:paraId="2D95460B" w14:textId="77777777" w:rsidR="00181A9A" w:rsidRPr="00181A9A" w:rsidRDefault="00181A9A" w:rsidP="000E797D">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181A9A">
              <w:rPr>
                <w:rFonts w:ascii="Times New Roman" w:eastAsia="Times New Roman" w:hAnsi="Times New Roman" w:cs="Times New Roman"/>
                <w:b/>
                <w:bCs/>
                <w:color w:val="000000"/>
                <w:kern w:val="0"/>
                <w:sz w:val="24"/>
                <w:szCs w:val="24"/>
                <w:lang w:val="en-US"/>
              </w:rPr>
              <w:t>Treatment</w:t>
            </w:r>
          </w:p>
        </w:tc>
        <w:tc>
          <w:tcPr>
            <w:tcW w:w="1291" w:type="dxa"/>
            <w:shd w:val="clear" w:color="auto" w:fill="FFFFFF"/>
            <w:tcMar>
              <w:top w:w="30" w:type="dxa"/>
              <w:left w:w="30" w:type="dxa"/>
              <w:bottom w:w="30" w:type="dxa"/>
              <w:right w:w="30" w:type="dxa"/>
            </w:tcMar>
          </w:tcPr>
          <w:p w14:paraId="52ACCFB7" w14:textId="77777777" w:rsidR="00181A9A" w:rsidRPr="00181A9A" w:rsidRDefault="00181A9A" w:rsidP="000E797D">
            <w:pPr>
              <w:autoSpaceDE w:val="0"/>
              <w:autoSpaceDN w:val="0"/>
              <w:adjustRightInd w:val="0"/>
              <w:spacing w:after="0" w:line="240" w:lineRule="auto"/>
              <w:jc w:val="center"/>
              <w:rPr>
                <w:rFonts w:ascii="Times New Roman" w:eastAsia="Times New Roman" w:hAnsi="Times New Roman" w:cs="Times New Roman"/>
                <w:b/>
                <w:kern w:val="0"/>
                <w:sz w:val="24"/>
                <w:szCs w:val="24"/>
                <w:lang w:val="en-US"/>
              </w:rPr>
            </w:pPr>
            <w:r w:rsidRPr="00181A9A">
              <w:rPr>
                <w:rFonts w:ascii="Times New Roman" w:eastAsia="Times New Roman" w:hAnsi="Times New Roman" w:cs="Times New Roman"/>
                <w:b/>
                <w:color w:val="000000"/>
                <w:kern w:val="0"/>
                <w:sz w:val="24"/>
                <w:szCs w:val="24"/>
                <w:lang w:val="en-US"/>
              </w:rPr>
              <w:t xml:space="preserve">ALT         </w:t>
            </w:r>
            <w:proofErr w:type="gramStart"/>
            <w:r w:rsidRPr="00181A9A">
              <w:rPr>
                <w:rFonts w:ascii="Times New Roman" w:eastAsia="Times New Roman" w:hAnsi="Times New Roman" w:cs="Times New Roman"/>
                <w:b/>
                <w:color w:val="000000"/>
                <w:kern w:val="0"/>
                <w:sz w:val="24"/>
                <w:szCs w:val="24"/>
                <w:lang w:val="en-US"/>
              </w:rPr>
              <w:t xml:space="preserve">   </w:t>
            </w:r>
            <w:r w:rsidRPr="00181A9A">
              <w:rPr>
                <w:rFonts w:ascii="Times New Roman" w:eastAsia="Times New Roman" w:hAnsi="Times New Roman" w:cs="Times New Roman"/>
                <w:b/>
                <w:bCs/>
                <w:kern w:val="0"/>
                <w:sz w:val="24"/>
                <w:szCs w:val="24"/>
                <w:lang w:val="en-US"/>
              </w:rPr>
              <w:t>(</w:t>
            </w:r>
            <w:proofErr w:type="gramEnd"/>
            <w:r w:rsidRPr="00181A9A">
              <w:rPr>
                <w:rFonts w:ascii="Times New Roman" w:eastAsia="Times New Roman" w:hAnsi="Times New Roman" w:cs="Times New Roman"/>
                <w:b/>
                <w:bCs/>
                <w:kern w:val="0"/>
                <w:sz w:val="24"/>
                <w:szCs w:val="24"/>
                <w:lang w:val="en-US"/>
              </w:rPr>
              <w:t>IU/L)</w:t>
            </w:r>
          </w:p>
        </w:tc>
        <w:tc>
          <w:tcPr>
            <w:tcW w:w="1033" w:type="dxa"/>
            <w:shd w:val="clear" w:color="auto" w:fill="FFFFFF"/>
            <w:tcMar>
              <w:top w:w="30" w:type="dxa"/>
              <w:left w:w="30" w:type="dxa"/>
              <w:bottom w:w="30" w:type="dxa"/>
              <w:right w:w="30" w:type="dxa"/>
            </w:tcMar>
          </w:tcPr>
          <w:p w14:paraId="4AA97067" w14:textId="77777777" w:rsidR="00181A9A" w:rsidRPr="00181A9A" w:rsidRDefault="00181A9A" w:rsidP="000E797D">
            <w:pPr>
              <w:autoSpaceDE w:val="0"/>
              <w:autoSpaceDN w:val="0"/>
              <w:adjustRightInd w:val="0"/>
              <w:spacing w:after="0" w:line="240" w:lineRule="auto"/>
              <w:jc w:val="center"/>
              <w:rPr>
                <w:rFonts w:ascii="Times New Roman" w:eastAsia="Times New Roman" w:hAnsi="Times New Roman" w:cs="Times New Roman"/>
                <w:b/>
                <w:kern w:val="0"/>
                <w:sz w:val="24"/>
                <w:szCs w:val="24"/>
                <w:lang w:val="en-US"/>
              </w:rPr>
            </w:pPr>
            <w:r w:rsidRPr="00181A9A">
              <w:rPr>
                <w:rFonts w:ascii="Times New Roman" w:eastAsia="Times New Roman" w:hAnsi="Times New Roman" w:cs="Times New Roman"/>
                <w:b/>
                <w:color w:val="000000"/>
                <w:kern w:val="0"/>
                <w:sz w:val="24"/>
                <w:szCs w:val="24"/>
                <w:lang w:val="en-US"/>
              </w:rPr>
              <w:t xml:space="preserve">AST             </w:t>
            </w:r>
            <w:proofErr w:type="gramStart"/>
            <w:r w:rsidRPr="00181A9A">
              <w:rPr>
                <w:rFonts w:ascii="Times New Roman" w:eastAsia="Times New Roman" w:hAnsi="Times New Roman" w:cs="Times New Roman"/>
                <w:b/>
                <w:color w:val="000000"/>
                <w:kern w:val="0"/>
                <w:sz w:val="24"/>
                <w:szCs w:val="24"/>
                <w:lang w:val="en-US"/>
              </w:rPr>
              <w:t xml:space="preserve">   </w:t>
            </w:r>
            <w:r w:rsidRPr="00181A9A">
              <w:rPr>
                <w:rFonts w:ascii="Times New Roman" w:eastAsia="Times New Roman" w:hAnsi="Times New Roman" w:cs="Times New Roman"/>
                <w:b/>
                <w:bCs/>
                <w:kern w:val="0"/>
                <w:sz w:val="24"/>
                <w:szCs w:val="24"/>
                <w:lang w:val="en-US"/>
              </w:rPr>
              <w:t>(</w:t>
            </w:r>
            <w:proofErr w:type="gramEnd"/>
            <w:r w:rsidRPr="00181A9A">
              <w:rPr>
                <w:rFonts w:ascii="Times New Roman" w:eastAsia="Times New Roman" w:hAnsi="Times New Roman" w:cs="Times New Roman"/>
                <w:b/>
                <w:bCs/>
                <w:kern w:val="0"/>
                <w:sz w:val="24"/>
                <w:szCs w:val="24"/>
                <w:lang w:val="en-US"/>
              </w:rPr>
              <w:t>IU/L)</w:t>
            </w:r>
          </w:p>
        </w:tc>
        <w:tc>
          <w:tcPr>
            <w:tcW w:w="1292" w:type="dxa"/>
            <w:shd w:val="clear" w:color="auto" w:fill="FFFFFF"/>
            <w:tcMar>
              <w:top w:w="30" w:type="dxa"/>
              <w:left w:w="30" w:type="dxa"/>
              <w:bottom w:w="30" w:type="dxa"/>
              <w:right w:w="30" w:type="dxa"/>
            </w:tcMar>
          </w:tcPr>
          <w:p w14:paraId="6149FFD9" w14:textId="77777777" w:rsidR="00181A9A" w:rsidRPr="00181A9A" w:rsidRDefault="00181A9A" w:rsidP="000E797D">
            <w:pPr>
              <w:autoSpaceDE w:val="0"/>
              <w:autoSpaceDN w:val="0"/>
              <w:adjustRightInd w:val="0"/>
              <w:spacing w:after="0" w:line="240" w:lineRule="auto"/>
              <w:jc w:val="center"/>
              <w:rPr>
                <w:rFonts w:ascii="Times New Roman" w:eastAsia="Times New Roman" w:hAnsi="Times New Roman" w:cs="Times New Roman"/>
                <w:b/>
                <w:kern w:val="0"/>
                <w:sz w:val="24"/>
                <w:szCs w:val="24"/>
              </w:rPr>
            </w:pPr>
            <w:r w:rsidRPr="00181A9A">
              <w:rPr>
                <w:rFonts w:ascii="Times New Roman" w:eastAsia="Times New Roman" w:hAnsi="Times New Roman" w:cs="Times New Roman"/>
                <w:b/>
                <w:kern w:val="0"/>
                <w:sz w:val="24"/>
                <w:szCs w:val="24"/>
              </w:rPr>
              <w:t>TP</w:t>
            </w:r>
          </w:p>
          <w:p w14:paraId="6EE91F44" w14:textId="77777777" w:rsidR="00181A9A" w:rsidRPr="00181A9A" w:rsidRDefault="00181A9A" w:rsidP="000E797D">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181A9A">
              <w:rPr>
                <w:rFonts w:ascii="Times New Roman" w:eastAsia="Times New Roman" w:hAnsi="Times New Roman" w:cs="Times New Roman"/>
                <w:b/>
                <w:bCs/>
                <w:kern w:val="0"/>
                <w:sz w:val="24"/>
                <w:szCs w:val="24"/>
              </w:rPr>
              <w:t>(g/dl)</w:t>
            </w:r>
          </w:p>
        </w:tc>
        <w:tc>
          <w:tcPr>
            <w:tcW w:w="904" w:type="dxa"/>
            <w:shd w:val="clear" w:color="auto" w:fill="FFFFFF"/>
            <w:tcMar>
              <w:top w:w="30" w:type="dxa"/>
              <w:left w:w="30" w:type="dxa"/>
              <w:bottom w:w="30" w:type="dxa"/>
              <w:right w:w="30" w:type="dxa"/>
            </w:tcMar>
          </w:tcPr>
          <w:p w14:paraId="00616214" w14:textId="77777777" w:rsidR="00181A9A" w:rsidRPr="00181A9A" w:rsidRDefault="00181A9A" w:rsidP="000E797D">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181A9A">
              <w:rPr>
                <w:rFonts w:ascii="Times New Roman" w:eastAsia="Times New Roman" w:hAnsi="Times New Roman" w:cs="Times New Roman"/>
                <w:b/>
                <w:color w:val="000000"/>
                <w:kern w:val="0"/>
                <w:sz w:val="24"/>
                <w:szCs w:val="24"/>
                <w:lang w:val="en-US"/>
              </w:rPr>
              <w:t xml:space="preserve">UA </w:t>
            </w:r>
            <w:r w:rsidRPr="00181A9A">
              <w:rPr>
                <w:rFonts w:ascii="Times New Roman" w:eastAsia="Times New Roman" w:hAnsi="Times New Roman" w:cs="Times New Roman"/>
                <w:b/>
                <w:bCs/>
                <w:kern w:val="0"/>
                <w:sz w:val="24"/>
                <w:szCs w:val="24"/>
                <w:lang w:val="en-US"/>
              </w:rPr>
              <w:t>(mg/dl)</w:t>
            </w:r>
          </w:p>
        </w:tc>
        <w:tc>
          <w:tcPr>
            <w:tcW w:w="1421" w:type="dxa"/>
            <w:shd w:val="clear" w:color="auto" w:fill="FFFFFF"/>
            <w:tcMar>
              <w:top w:w="30" w:type="dxa"/>
              <w:left w:w="30" w:type="dxa"/>
              <w:bottom w:w="30" w:type="dxa"/>
              <w:right w:w="30" w:type="dxa"/>
            </w:tcMar>
          </w:tcPr>
          <w:p w14:paraId="32FC3BCF" w14:textId="77777777" w:rsidR="00181A9A" w:rsidRPr="00181A9A" w:rsidRDefault="00181A9A" w:rsidP="000E797D">
            <w:pPr>
              <w:autoSpaceDE w:val="0"/>
              <w:autoSpaceDN w:val="0"/>
              <w:adjustRightInd w:val="0"/>
              <w:spacing w:after="0" w:line="240" w:lineRule="auto"/>
              <w:ind w:left="60" w:right="60"/>
              <w:jc w:val="center"/>
              <w:rPr>
                <w:rFonts w:ascii="Times New Roman" w:eastAsia="Times New Roman" w:hAnsi="Times New Roman" w:cs="Times New Roman"/>
                <w:b/>
                <w:color w:val="000000"/>
                <w:kern w:val="0"/>
                <w:sz w:val="24"/>
                <w:szCs w:val="24"/>
                <w:lang w:val="en-US"/>
              </w:rPr>
            </w:pPr>
            <w:r w:rsidRPr="00181A9A">
              <w:rPr>
                <w:rFonts w:ascii="Times New Roman" w:eastAsia="Times New Roman" w:hAnsi="Times New Roman" w:cs="Times New Roman"/>
                <w:b/>
                <w:color w:val="000000"/>
                <w:kern w:val="0"/>
                <w:sz w:val="24"/>
                <w:szCs w:val="24"/>
                <w:lang w:val="en-US"/>
              </w:rPr>
              <w:t xml:space="preserve">Cholesterol </w:t>
            </w:r>
            <w:r w:rsidRPr="00181A9A">
              <w:rPr>
                <w:rFonts w:ascii="Times New Roman" w:eastAsia="Times New Roman" w:hAnsi="Times New Roman" w:cs="Times New Roman"/>
                <w:b/>
                <w:bCs/>
                <w:kern w:val="0"/>
                <w:sz w:val="24"/>
                <w:szCs w:val="24"/>
                <w:lang w:val="en-US"/>
              </w:rPr>
              <w:t>(mg/dl)</w:t>
            </w:r>
          </w:p>
        </w:tc>
        <w:tc>
          <w:tcPr>
            <w:tcW w:w="1287" w:type="dxa"/>
            <w:shd w:val="clear" w:color="auto" w:fill="FFFFFF"/>
            <w:tcMar>
              <w:top w:w="30" w:type="dxa"/>
              <w:left w:w="30" w:type="dxa"/>
              <w:bottom w:w="30" w:type="dxa"/>
              <w:right w:w="30" w:type="dxa"/>
            </w:tcMar>
          </w:tcPr>
          <w:p w14:paraId="118F43ED" w14:textId="77777777" w:rsidR="00181A9A" w:rsidRPr="00181A9A" w:rsidRDefault="00181A9A" w:rsidP="000E797D">
            <w:pPr>
              <w:autoSpaceDE w:val="0"/>
              <w:autoSpaceDN w:val="0"/>
              <w:adjustRightInd w:val="0"/>
              <w:spacing w:after="0" w:line="240" w:lineRule="auto"/>
              <w:jc w:val="center"/>
              <w:rPr>
                <w:rFonts w:ascii="Times New Roman" w:eastAsia="Times New Roman" w:hAnsi="Times New Roman" w:cs="Times New Roman"/>
                <w:b/>
                <w:bCs/>
                <w:kern w:val="0"/>
                <w:sz w:val="24"/>
                <w:szCs w:val="24"/>
                <w:lang w:val="en-US"/>
              </w:rPr>
            </w:pPr>
            <w:r w:rsidRPr="00181A9A">
              <w:rPr>
                <w:rFonts w:ascii="Times New Roman" w:eastAsia="Times New Roman" w:hAnsi="Times New Roman" w:cs="Times New Roman"/>
                <w:b/>
                <w:bCs/>
                <w:kern w:val="0"/>
                <w:sz w:val="24"/>
                <w:szCs w:val="24"/>
                <w:lang w:val="en-US"/>
              </w:rPr>
              <w:t>HDL</w:t>
            </w:r>
          </w:p>
        </w:tc>
      </w:tr>
      <w:tr w:rsidR="00181A9A" w:rsidRPr="00181A9A" w14:paraId="501EE490" w14:textId="77777777" w:rsidTr="000E797D">
        <w:trPr>
          <w:cantSplit/>
          <w:trHeight w:val="20"/>
          <w:tblHeader/>
          <w:jc w:val="center"/>
        </w:trPr>
        <w:tc>
          <w:tcPr>
            <w:tcW w:w="1934" w:type="dxa"/>
            <w:shd w:val="clear" w:color="auto" w:fill="FFFFFF"/>
            <w:tcMar>
              <w:top w:w="30" w:type="dxa"/>
              <w:left w:w="30" w:type="dxa"/>
              <w:bottom w:w="30" w:type="dxa"/>
              <w:right w:w="30" w:type="dxa"/>
            </w:tcMar>
          </w:tcPr>
          <w:p w14:paraId="327244A8" w14:textId="77777777" w:rsidR="00181A9A" w:rsidRPr="00181A9A" w:rsidRDefault="00181A9A" w:rsidP="000E797D">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Pr>
                <w:rFonts w:ascii="Times New Roman" w:eastAsia="Times New Roman" w:hAnsi="Times New Roman" w:cs="Times New Roman"/>
                <w:b/>
                <w:bCs/>
                <w:color w:val="000000"/>
                <w:kern w:val="0"/>
                <w:sz w:val="24"/>
                <w:szCs w:val="24"/>
                <w:lang w:val="en-US"/>
              </w:rPr>
              <w:t>T1</w:t>
            </w:r>
          </w:p>
        </w:tc>
        <w:tc>
          <w:tcPr>
            <w:tcW w:w="1291" w:type="dxa"/>
            <w:shd w:val="clear" w:color="auto" w:fill="FFFFFF"/>
            <w:tcMar>
              <w:top w:w="30" w:type="dxa"/>
              <w:left w:w="30" w:type="dxa"/>
              <w:bottom w:w="30" w:type="dxa"/>
              <w:right w:w="30" w:type="dxa"/>
            </w:tcMar>
          </w:tcPr>
          <w:p w14:paraId="64C0B16D" w14:textId="77777777" w:rsidR="00181A9A" w:rsidRPr="00181A9A" w:rsidRDefault="00181A9A" w:rsidP="000E797D">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181A9A">
              <w:rPr>
                <w:rFonts w:ascii="Times New Roman" w:eastAsia="Times New Roman" w:hAnsi="Times New Roman" w:cs="Times New Roman"/>
                <w:kern w:val="0"/>
                <w:sz w:val="24"/>
                <w:szCs w:val="24"/>
                <w:lang w:val="en-US"/>
              </w:rPr>
              <w:t>13.85</w:t>
            </w:r>
          </w:p>
        </w:tc>
        <w:tc>
          <w:tcPr>
            <w:tcW w:w="1033" w:type="dxa"/>
            <w:shd w:val="clear" w:color="auto" w:fill="FFFFFF"/>
            <w:tcMar>
              <w:top w:w="30" w:type="dxa"/>
              <w:left w:w="30" w:type="dxa"/>
              <w:bottom w:w="30" w:type="dxa"/>
              <w:right w:w="30" w:type="dxa"/>
            </w:tcMar>
          </w:tcPr>
          <w:p w14:paraId="4F639EFA" w14:textId="77777777" w:rsidR="00181A9A" w:rsidRPr="00181A9A" w:rsidRDefault="00181A9A" w:rsidP="000E797D">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181A9A">
              <w:rPr>
                <w:rFonts w:ascii="Times New Roman" w:eastAsia="Times New Roman" w:hAnsi="Times New Roman" w:cs="Times New Roman"/>
                <w:kern w:val="0"/>
                <w:sz w:val="24"/>
                <w:szCs w:val="24"/>
                <w:lang w:val="en-US"/>
              </w:rPr>
              <w:t>7.96</w:t>
            </w:r>
            <w:r w:rsidRPr="00181A9A">
              <w:rPr>
                <w:rFonts w:ascii="Times New Roman" w:eastAsia="Times New Roman" w:hAnsi="Times New Roman" w:cs="Times New Roman"/>
                <w:kern w:val="0"/>
                <w:sz w:val="24"/>
                <w:szCs w:val="24"/>
                <w:vertAlign w:val="superscript"/>
                <w:lang w:val="en-US"/>
              </w:rPr>
              <w:t>a</w:t>
            </w:r>
          </w:p>
        </w:tc>
        <w:tc>
          <w:tcPr>
            <w:tcW w:w="1292" w:type="dxa"/>
            <w:shd w:val="clear" w:color="auto" w:fill="FFFFFF"/>
            <w:tcMar>
              <w:top w:w="30" w:type="dxa"/>
              <w:left w:w="30" w:type="dxa"/>
              <w:bottom w:w="30" w:type="dxa"/>
              <w:right w:w="30" w:type="dxa"/>
            </w:tcMar>
          </w:tcPr>
          <w:p w14:paraId="3BD6CABE" w14:textId="77777777" w:rsidR="00181A9A" w:rsidRPr="00181A9A" w:rsidRDefault="00181A9A" w:rsidP="000E797D">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181A9A">
              <w:rPr>
                <w:rFonts w:ascii="Times New Roman" w:eastAsia="Times New Roman" w:hAnsi="Times New Roman" w:cs="Times New Roman"/>
                <w:kern w:val="0"/>
                <w:sz w:val="24"/>
                <w:szCs w:val="24"/>
                <w:lang w:val="en-US"/>
              </w:rPr>
              <w:t>1.53</w:t>
            </w:r>
            <w:r w:rsidRPr="00181A9A">
              <w:rPr>
                <w:rFonts w:ascii="Times New Roman" w:eastAsia="Times New Roman" w:hAnsi="Times New Roman" w:cs="Times New Roman"/>
                <w:kern w:val="0"/>
                <w:sz w:val="24"/>
                <w:szCs w:val="24"/>
                <w:vertAlign w:val="superscript"/>
                <w:lang w:val="en-US"/>
              </w:rPr>
              <w:t>a</w:t>
            </w:r>
          </w:p>
        </w:tc>
        <w:tc>
          <w:tcPr>
            <w:tcW w:w="904" w:type="dxa"/>
            <w:shd w:val="clear" w:color="auto" w:fill="FFFFFF"/>
            <w:tcMar>
              <w:top w:w="30" w:type="dxa"/>
              <w:left w:w="30" w:type="dxa"/>
              <w:bottom w:w="30" w:type="dxa"/>
              <w:right w:w="30" w:type="dxa"/>
            </w:tcMar>
          </w:tcPr>
          <w:p w14:paraId="3A2CA068" w14:textId="77777777" w:rsidR="00181A9A" w:rsidRPr="00181A9A" w:rsidRDefault="00181A9A" w:rsidP="000E797D">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181A9A">
              <w:rPr>
                <w:rFonts w:ascii="Times New Roman" w:eastAsia="Times New Roman" w:hAnsi="Times New Roman" w:cs="Times New Roman"/>
                <w:kern w:val="0"/>
                <w:sz w:val="24"/>
                <w:szCs w:val="24"/>
                <w:lang w:val="en-US"/>
              </w:rPr>
              <w:t>3.70</w:t>
            </w:r>
          </w:p>
        </w:tc>
        <w:tc>
          <w:tcPr>
            <w:tcW w:w="1421" w:type="dxa"/>
            <w:shd w:val="clear" w:color="auto" w:fill="FFFFFF"/>
            <w:tcMar>
              <w:top w:w="30" w:type="dxa"/>
              <w:left w:w="30" w:type="dxa"/>
              <w:bottom w:w="30" w:type="dxa"/>
              <w:right w:w="30" w:type="dxa"/>
            </w:tcMar>
          </w:tcPr>
          <w:p w14:paraId="5D129743" w14:textId="77777777" w:rsidR="00181A9A" w:rsidRPr="00181A9A" w:rsidRDefault="00181A9A" w:rsidP="000E797D">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181A9A">
              <w:rPr>
                <w:rFonts w:ascii="Times New Roman" w:eastAsia="Times New Roman" w:hAnsi="Times New Roman" w:cs="Times New Roman"/>
                <w:kern w:val="0"/>
                <w:sz w:val="24"/>
                <w:szCs w:val="24"/>
                <w:lang w:val="en-US"/>
              </w:rPr>
              <w:t>68.06</w:t>
            </w:r>
            <w:r w:rsidRPr="00181A9A">
              <w:rPr>
                <w:rFonts w:ascii="Times New Roman" w:eastAsia="Times New Roman" w:hAnsi="Times New Roman" w:cs="Times New Roman"/>
                <w:kern w:val="0"/>
                <w:sz w:val="24"/>
                <w:szCs w:val="24"/>
                <w:vertAlign w:val="superscript"/>
                <w:lang w:val="en-US"/>
              </w:rPr>
              <w:t>a</w:t>
            </w:r>
          </w:p>
        </w:tc>
        <w:tc>
          <w:tcPr>
            <w:tcW w:w="1287" w:type="dxa"/>
            <w:shd w:val="clear" w:color="auto" w:fill="FFFFFF"/>
            <w:tcMar>
              <w:top w:w="30" w:type="dxa"/>
              <w:left w:w="30" w:type="dxa"/>
              <w:bottom w:w="30" w:type="dxa"/>
              <w:right w:w="30" w:type="dxa"/>
            </w:tcMar>
          </w:tcPr>
          <w:p w14:paraId="2D41CB3E" w14:textId="77777777" w:rsidR="00181A9A" w:rsidRPr="00181A9A" w:rsidRDefault="00181A9A" w:rsidP="000E797D">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181A9A">
              <w:rPr>
                <w:rFonts w:ascii="Times New Roman" w:eastAsia="Times New Roman" w:hAnsi="Times New Roman" w:cs="Times New Roman"/>
                <w:kern w:val="0"/>
                <w:sz w:val="24"/>
                <w:szCs w:val="24"/>
                <w:lang w:val="en-US"/>
              </w:rPr>
              <w:t>64.41</w:t>
            </w:r>
            <w:r w:rsidRPr="00181A9A">
              <w:rPr>
                <w:rFonts w:ascii="Times New Roman" w:eastAsia="Times New Roman" w:hAnsi="Times New Roman" w:cs="Times New Roman"/>
                <w:kern w:val="0"/>
                <w:sz w:val="24"/>
                <w:szCs w:val="24"/>
                <w:vertAlign w:val="superscript"/>
                <w:lang w:val="en-US"/>
              </w:rPr>
              <w:t>a</w:t>
            </w:r>
          </w:p>
        </w:tc>
      </w:tr>
      <w:tr w:rsidR="00181A9A" w:rsidRPr="00181A9A" w14:paraId="38BDE6E2" w14:textId="77777777" w:rsidTr="000E797D">
        <w:trPr>
          <w:cantSplit/>
          <w:trHeight w:val="20"/>
          <w:tblHeader/>
          <w:jc w:val="center"/>
        </w:trPr>
        <w:tc>
          <w:tcPr>
            <w:tcW w:w="1934" w:type="dxa"/>
            <w:shd w:val="clear" w:color="auto" w:fill="FFFFFF"/>
            <w:tcMar>
              <w:top w:w="30" w:type="dxa"/>
              <w:left w:w="30" w:type="dxa"/>
              <w:bottom w:w="30" w:type="dxa"/>
              <w:right w:w="30" w:type="dxa"/>
            </w:tcMar>
          </w:tcPr>
          <w:p w14:paraId="4C333663" w14:textId="77777777" w:rsidR="00181A9A" w:rsidRPr="00181A9A" w:rsidRDefault="00181A9A" w:rsidP="000E797D">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Pr>
                <w:rFonts w:ascii="Times New Roman" w:eastAsia="Times New Roman" w:hAnsi="Times New Roman" w:cs="Times New Roman"/>
                <w:b/>
                <w:bCs/>
                <w:color w:val="000000"/>
                <w:kern w:val="0"/>
                <w:sz w:val="24"/>
                <w:szCs w:val="24"/>
                <w:lang w:val="en-US"/>
              </w:rPr>
              <w:t>T2</w:t>
            </w:r>
          </w:p>
        </w:tc>
        <w:tc>
          <w:tcPr>
            <w:tcW w:w="1291" w:type="dxa"/>
            <w:shd w:val="clear" w:color="auto" w:fill="FFFFFF"/>
            <w:tcMar>
              <w:top w:w="30" w:type="dxa"/>
              <w:left w:w="30" w:type="dxa"/>
              <w:bottom w:w="30" w:type="dxa"/>
              <w:right w:w="30" w:type="dxa"/>
            </w:tcMar>
          </w:tcPr>
          <w:p w14:paraId="63BA5824" w14:textId="77777777" w:rsidR="00181A9A" w:rsidRPr="00181A9A" w:rsidRDefault="00181A9A" w:rsidP="000E797D">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181A9A">
              <w:rPr>
                <w:rFonts w:ascii="Times New Roman" w:eastAsia="Times New Roman" w:hAnsi="Times New Roman" w:cs="Times New Roman"/>
                <w:kern w:val="0"/>
                <w:sz w:val="24"/>
                <w:szCs w:val="24"/>
                <w:lang w:val="en-US"/>
              </w:rPr>
              <w:t>24.31</w:t>
            </w:r>
          </w:p>
        </w:tc>
        <w:tc>
          <w:tcPr>
            <w:tcW w:w="1033" w:type="dxa"/>
            <w:shd w:val="clear" w:color="auto" w:fill="FFFFFF"/>
            <w:tcMar>
              <w:top w:w="30" w:type="dxa"/>
              <w:left w:w="30" w:type="dxa"/>
              <w:bottom w:w="30" w:type="dxa"/>
              <w:right w:w="30" w:type="dxa"/>
            </w:tcMar>
          </w:tcPr>
          <w:p w14:paraId="7ED457A8" w14:textId="77777777" w:rsidR="00181A9A" w:rsidRPr="00181A9A" w:rsidRDefault="00181A9A" w:rsidP="000E797D">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181A9A">
              <w:rPr>
                <w:rFonts w:ascii="Times New Roman" w:eastAsia="Times New Roman" w:hAnsi="Times New Roman" w:cs="Times New Roman"/>
                <w:kern w:val="0"/>
                <w:sz w:val="24"/>
                <w:szCs w:val="24"/>
                <w:lang w:val="en-US"/>
              </w:rPr>
              <w:t>18.71</w:t>
            </w:r>
            <w:r w:rsidRPr="00181A9A">
              <w:rPr>
                <w:rFonts w:ascii="Times New Roman" w:eastAsia="Times New Roman" w:hAnsi="Times New Roman" w:cs="Times New Roman"/>
                <w:kern w:val="0"/>
                <w:sz w:val="24"/>
                <w:szCs w:val="24"/>
                <w:vertAlign w:val="superscript"/>
                <w:lang w:val="en-US"/>
              </w:rPr>
              <w:t>b</w:t>
            </w:r>
          </w:p>
        </w:tc>
        <w:tc>
          <w:tcPr>
            <w:tcW w:w="1292" w:type="dxa"/>
            <w:shd w:val="clear" w:color="auto" w:fill="FFFFFF"/>
            <w:tcMar>
              <w:top w:w="30" w:type="dxa"/>
              <w:left w:w="30" w:type="dxa"/>
              <w:bottom w:w="30" w:type="dxa"/>
              <w:right w:w="30" w:type="dxa"/>
            </w:tcMar>
          </w:tcPr>
          <w:p w14:paraId="3333CE87" w14:textId="77777777" w:rsidR="00181A9A" w:rsidRPr="00181A9A" w:rsidRDefault="00181A9A" w:rsidP="000E797D">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181A9A">
              <w:rPr>
                <w:rFonts w:ascii="Times New Roman" w:eastAsia="Times New Roman" w:hAnsi="Times New Roman" w:cs="Times New Roman"/>
                <w:kern w:val="0"/>
                <w:sz w:val="24"/>
                <w:szCs w:val="24"/>
                <w:lang w:val="en-US"/>
              </w:rPr>
              <w:t>3.81</w:t>
            </w:r>
            <w:r w:rsidRPr="00181A9A">
              <w:rPr>
                <w:rFonts w:ascii="Times New Roman" w:eastAsia="Times New Roman" w:hAnsi="Times New Roman" w:cs="Times New Roman"/>
                <w:kern w:val="0"/>
                <w:sz w:val="24"/>
                <w:szCs w:val="24"/>
                <w:vertAlign w:val="superscript"/>
                <w:lang w:val="en-US"/>
              </w:rPr>
              <w:t>b</w:t>
            </w:r>
          </w:p>
        </w:tc>
        <w:tc>
          <w:tcPr>
            <w:tcW w:w="904" w:type="dxa"/>
            <w:shd w:val="clear" w:color="auto" w:fill="FFFFFF"/>
            <w:tcMar>
              <w:top w:w="30" w:type="dxa"/>
              <w:left w:w="30" w:type="dxa"/>
              <w:bottom w:w="30" w:type="dxa"/>
              <w:right w:w="30" w:type="dxa"/>
            </w:tcMar>
          </w:tcPr>
          <w:p w14:paraId="6586ECAE" w14:textId="77777777" w:rsidR="00181A9A" w:rsidRPr="00181A9A" w:rsidRDefault="00181A9A" w:rsidP="000E797D">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181A9A">
              <w:rPr>
                <w:rFonts w:ascii="Times New Roman" w:eastAsia="Times New Roman" w:hAnsi="Times New Roman" w:cs="Times New Roman"/>
                <w:kern w:val="0"/>
                <w:sz w:val="24"/>
                <w:szCs w:val="24"/>
                <w:lang w:val="en-US"/>
              </w:rPr>
              <w:t>5.90</w:t>
            </w:r>
          </w:p>
        </w:tc>
        <w:tc>
          <w:tcPr>
            <w:tcW w:w="1421" w:type="dxa"/>
            <w:shd w:val="clear" w:color="auto" w:fill="FFFFFF"/>
            <w:tcMar>
              <w:top w:w="30" w:type="dxa"/>
              <w:left w:w="30" w:type="dxa"/>
              <w:bottom w:w="30" w:type="dxa"/>
              <w:right w:w="30" w:type="dxa"/>
            </w:tcMar>
          </w:tcPr>
          <w:p w14:paraId="0432AEAC" w14:textId="77777777" w:rsidR="00181A9A" w:rsidRPr="00181A9A" w:rsidRDefault="00181A9A" w:rsidP="000E797D">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181A9A">
              <w:rPr>
                <w:rFonts w:ascii="Times New Roman" w:eastAsia="Times New Roman" w:hAnsi="Times New Roman" w:cs="Times New Roman"/>
                <w:kern w:val="0"/>
                <w:sz w:val="24"/>
                <w:szCs w:val="24"/>
                <w:lang w:val="en-US"/>
              </w:rPr>
              <w:t>136.94</w:t>
            </w:r>
            <w:r w:rsidRPr="00181A9A">
              <w:rPr>
                <w:rFonts w:ascii="Times New Roman" w:eastAsia="Times New Roman" w:hAnsi="Times New Roman" w:cs="Times New Roman"/>
                <w:kern w:val="0"/>
                <w:sz w:val="24"/>
                <w:szCs w:val="24"/>
                <w:vertAlign w:val="superscript"/>
                <w:lang w:val="en-US"/>
              </w:rPr>
              <w:t>b</w:t>
            </w:r>
          </w:p>
        </w:tc>
        <w:tc>
          <w:tcPr>
            <w:tcW w:w="1287" w:type="dxa"/>
            <w:shd w:val="clear" w:color="auto" w:fill="FFFFFF"/>
            <w:tcMar>
              <w:top w:w="30" w:type="dxa"/>
              <w:left w:w="30" w:type="dxa"/>
              <w:bottom w:w="30" w:type="dxa"/>
              <w:right w:w="30" w:type="dxa"/>
            </w:tcMar>
          </w:tcPr>
          <w:p w14:paraId="2763BFB2" w14:textId="77777777" w:rsidR="00181A9A" w:rsidRPr="00181A9A" w:rsidRDefault="00181A9A" w:rsidP="000E797D">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181A9A">
              <w:rPr>
                <w:rFonts w:ascii="Times New Roman" w:eastAsia="Times New Roman" w:hAnsi="Times New Roman" w:cs="Times New Roman"/>
                <w:kern w:val="0"/>
                <w:sz w:val="24"/>
                <w:szCs w:val="24"/>
                <w:lang w:val="en-US"/>
              </w:rPr>
              <w:t>120.75</w:t>
            </w:r>
            <w:r w:rsidRPr="00181A9A">
              <w:rPr>
                <w:rFonts w:ascii="Times New Roman" w:eastAsia="Times New Roman" w:hAnsi="Times New Roman" w:cs="Times New Roman"/>
                <w:kern w:val="0"/>
                <w:sz w:val="24"/>
                <w:szCs w:val="24"/>
                <w:vertAlign w:val="superscript"/>
                <w:lang w:val="en-US"/>
              </w:rPr>
              <w:t>b</w:t>
            </w:r>
          </w:p>
        </w:tc>
      </w:tr>
      <w:tr w:rsidR="00181A9A" w:rsidRPr="00181A9A" w14:paraId="40EE5564" w14:textId="77777777" w:rsidTr="000E797D">
        <w:trPr>
          <w:cantSplit/>
          <w:trHeight w:val="20"/>
          <w:tblHeader/>
          <w:jc w:val="center"/>
        </w:trPr>
        <w:tc>
          <w:tcPr>
            <w:tcW w:w="1934" w:type="dxa"/>
            <w:shd w:val="clear" w:color="auto" w:fill="FFFFFF"/>
            <w:tcMar>
              <w:top w:w="30" w:type="dxa"/>
              <w:left w:w="30" w:type="dxa"/>
              <w:bottom w:w="30" w:type="dxa"/>
              <w:right w:w="30" w:type="dxa"/>
            </w:tcMar>
          </w:tcPr>
          <w:p w14:paraId="684F300F" w14:textId="77777777" w:rsidR="00181A9A" w:rsidRPr="00181A9A" w:rsidRDefault="00181A9A" w:rsidP="000E797D">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Pr>
                <w:rFonts w:ascii="Times New Roman" w:eastAsia="Times New Roman" w:hAnsi="Times New Roman" w:cs="Times New Roman"/>
                <w:b/>
                <w:bCs/>
                <w:color w:val="000000"/>
                <w:kern w:val="0"/>
                <w:sz w:val="24"/>
                <w:szCs w:val="24"/>
                <w:lang w:val="en-US"/>
              </w:rPr>
              <w:t>T3</w:t>
            </w:r>
          </w:p>
        </w:tc>
        <w:tc>
          <w:tcPr>
            <w:tcW w:w="1291" w:type="dxa"/>
            <w:shd w:val="clear" w:color="auto" w:fill="FFFFFF"/>
            <w:tcMar>
              <w:top w:w="30" w:type="dxa"/>
              <w:left w:w="30" w:type="dxa"/>
              <w:bottom w:w="30" w:type="dxa"/>
              <w:right w:w="30" w:type="dxa"/>
            </w:tcMar>
          </w:tcPr>
          <w:p w14:paraId="40F3A5FC" w14:textId="77777777" w:rsidR="00181A9A" w:rsidRPr="00181A9A" w:rsidRDefault="00181A9A" w:rsidP="000E797D">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181A9A">
              <w:rPr>
                <w:rFonts w:ascii="Times New Roman" w:eastAsia="Times New Roman" w:hAnsi="Times New Roman" w:cs="Times New Roman"/>
                <w:kern w:val="0"/>
                <w:sz w:val="24"/>
                <w:szCs w:val="24"/>
                <w:lang w:val="en-US"/>
              </w:rPr>
              <w:t>25.19</w:t>
            </w:r>
          </w:p>
        </w:tc>
        <w:tc>
          <w:tcPr>
            <w:tcW w:w="1033" w:type="dxa"/>
            <w:shd w:val="clear" w:color="auto" w:fill="FFFFFF"/>
            <w:tcMar>
              <w:top w:w="30" w:type="dxa"/>
              <w:left w:w="30" w:type="dxa"/>
              <w:bottom w:w="30" w:type="dxa"/>
              <w:right w:w="30" w:type="dxa"/>
            </w:tcMar>
          </w:tcPr>
          <w:p w14:paraId="5E339C05" w14:textId="77777777" w:rsidR="00181A9A" w:rsidRPr="00181A9A" w:rsidRDefault="00181A9A" w:rsidP="000E797D">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181A9A">
              <w:rPr>
                <w:rFonts w:ascii="Times New Roman" w:eastAsia="Times New Roman" w:hAnsi="Times New Roman" w:cs="Times New Roman"/>
                <w:kern w:val="0"/>
                <w:sz w:val="24"/>
                <w:szCs w:val="24"/>
                <w:lang w:val="en-US"/>
              </w:rPr>
              <w:t>6.48</w:t>
            </w:r>
            <w:r w:rsidRPr="00181A9A">
              <w:rPr>
                <w:rFonts w:ascii="Times New Roman" w:eastAsia="Times New Roman" w:hAnsi="Times New Roman" w:cs="Times New Roman"/>
                <w:kern w:val="0"/>
                <w:sz w:val="24"/>
                <w:szCs w:val="24"/>
                <w:vertAlign w:val="superscript"/>
                <w:lang w:val="en-US"/>
              </w:rPr>
              <w:t>a</w:t>
            </w:r>
          </w:p>
        </w:tc>
        <w:tc>
          <w:tcPr>
            <w:tcW w:w="1292" w:type="dxa"/>
            <w:shd w:val="clear" w:color="auto" w:fill="FFFFFF"/>
            <w:tcMar>
              <w:top w:w="30" w:type="dxa"/>
              <w:left w:w="30" w:type="dxa"/>
              <w:bottom w:w="30" w:type="dxa"/>
              <w:right w:w="30" w:type="dxa"/>
            </w:tcMar>
          </w:tcPr>
          <w:p w14:paraId="7CF56619" w14:textId="77777777" w:rsidR="00181A9A" w:rsidRPr="00181A9A" w:rsidRDefault="00181A9A" w:rsidP="000E797D">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181A9A">
              <w:rPr>
                <w:rFonts w:ascii="Times New Roman" w:eastAsia="Times New Roman" w:hAnsi="Times New Roman" w:cs="Times New Roman"/>
                <w:kern w:val="0"/>
                <w:sz w:val="24"/>
                <w:szCs w:val="24"/>
                <w:lang w:val="en-US"/>
              </w:rPr>
              <w:t>5.33</w:t>
            </w:r>
            <w:r w:rsidRPr="00181A9A">
              <w:rPr>
                <w:rFonts w:ascii="Times New Roman" w:eastAsia="Times New Roman" w:hAnsi="Times New Roman" w:cs="Times New Roman"/>
                <w:kern w:val="0"/>
                <w:sz w:val="24"/>
                <w:szCs w:val="24"/>
                <w:vertAlign w:val="superscript"/>
                <w:lang w:val="en-US"/>
              </w:rPr>
              <w:t>c</w:t>
            </w:r>
          </w:p>
        </w:tc>
        <w:tc>
          <w:tcPr>
            <w:tcW w:w="904" w:type="dxa"/>
            <w:shd w:val="clear" w:color="auto" w:fill="FFFFFF"/>
            <w:tcMar>
              <w:top w:w="30" w:type="dxa"/>
              <w:left w:w="30" w:type="dxa"/>
              <w:bottom w:w="30" w:type="dxa"/>
              <w:right w:w="30" w:type="dxa"/>
            </w:tcMar>
          </w:tcPr>
          <w:p w14:paraId="6D5AB7B4" w14:textId="77777777" w:rsidR="00181A9A" w:rsidRPr="00181A9A" w:rsidRDefault="00181A9A" w:rsidP="000E797D">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181A9A">
              <w:rPr>
                <w:rFonts w:ascii="Times New Roman" w:eastAsia="Times New Roman" w:hAnsi="Times New Roman" w:cs="Times New Roman"/>
                <w:kern w:val="0"/>
                <w:sz w:val="24"/>
                <w:szCs w:val="24"/>
                <w:lang w:val="en-US"/>
              </w:rPr>
              <w:t>4.21</w:t>
            </w:r>
          </w:p>
        </w:tc>
        <w:tc>
          <w:tcPr>
            <w:tcW w:w="1421" w:type="dxa"/>
            <w:shd w:val="clear" w:color="auto" w:fill="FFFFFF"/>
            <w:tcMar>
              <w:top w:w="30" w:type="dxa"/>
              <w:left w:w="30" w:type="dxa"/>
              <w:bottom w:w="30" w:type="dxa"/>
              <w:right w:w="30" w:type="dxa"/>
            </w:tcMar>
          </w:tcPr>
          <w:p w14:paraId="4C466083" w14:textId="77777777" w:rsidR="00181A9A" w:rsidRPr="00181A9A" w:rsidRDefault="00181A9A" w:rsidP="000E797D">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181A9A">
              <w:rPr>
                <w:rFonts w:ascii="Times New Roman" w:eastAsia="Times New Roman" w:hAnsi="Times New Roman" w:cs="Times New Roman"/>
                <w:kern w:val="0"/>
                <w:sz w:val="24"/>
                <w:szCs w:val="24"/>
                <w:lang w:val="en-US"/>
              </w:rPr>
              <w:t>176.67</w:t>
            </w:r>
            <w:r w:rsidRPr="00181A9A">
              <w:rPr>
                <w:rFonts w:ascii="Times New Roman" w:eastAsia="Times New Roman" w:hAnsi="Times New Roman" w:cs="Times New Roman"/>
                <w:kern w:val="0"/>
                <w:sz w:val="24"/>
                <w:szCs w:val="24"/>
                <w:vertAlign w:val="superscript"/>
                <w:lang w:val="en-US"/>
              </w:rPr>
              <w:t>c</w:t>
            </w:r>
          </w:p>
        </w:tc>
        <w:tc>
          <w:tcPr>
            <w:tcW w:w="1287" w:type="dxa"/>
            <w:shd w:val="clear" w:color="auto" w:fill="FFFFFF"/>
            <w:tcMar>
              <w:top w:w="30" w:type="dxa"/>
              <w:left w:w="30" w:type="dxa"/>
              <w:bottom w:w="30" w:type="dxa"/>
              <w:right w:w="30" w:type="dxa"/>
            </w:tcMar>
          </w:tcPr>
          <w:p w14:paraId="42F15FA0" w14:textId="77777777" w:rsidR="00181A9A" w:rsidRPr="00181A9A" w:rsidRDefault="00181A9A" w:rsidP="000E797D">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181A9A">
              <w:rPr>
                <w:rFonts w:ascii="Times New Roman" w:eastAsia="Times New Roman" w:hAnsi="Times New Roman" w:cs="Times New Roman"/>
                <w:kern w:val="0"/>
                <w:sz w:val="24"/>
                <w:szCs w:val="24"/>
                <w:lang w:val="en-US"/>
              </w:rPr>
              <w:t>129.56</w:t>
            </w:r>
            <w:r w:rsidRPr="00181A9A">
              <w:rPr>
                <w:rFonts w:ascii="Times New Roman" w:eastAsia="Times New Roman" w:hAnsi="Times New Roman" w:cs="Times New Roman"/>
                <w:kern w:val="0"/>
                <w:sz w:val="24"/>
                <w:szCs w:val="24"/>
                <w:vertAlign w:val="superscript"/>
                <w:lang w:val="en-US"/>
              </w:rPr>
              <w:t>b</w:t>
            </w:r>
          </w:p>
        </w:tc>
      </w:tr>
      <w:tr w:rsidR="00181A9A" w:rsidRPr="00181A9A" w14:paraId="65BDAF29" w14:textId="77777777" w:rsidTr="000E797D">
        <w:trPr>
          <w:cantSplit/>
          <w:trHeight w:val="20"/>
          <w:tblHeader/>
          <w:jc w:val="center"/>
        </w:trPr>
        <w:tc>
          <w:tcPr>
            <w:tcW w:w="1934" w:type="dxa"/>
            <w:shd w:val="clear" w:color="auto" w:fill="FFFFFF"/>
            <w:tcMar>
              <w:top w:w="30" w:type="dxa"/>
              <w:left w:w="30" w:type="dxa"/>
              <w:bottom w:w="30" w:type="dxa"/>
              <w:right w:w="30" w:type="dxa"/>
            </w:tcMar>
          </w:tcPr>
          <w:p w14:paraId="124EB61F" w14:textId="77777777" w:rsidR="00181A9A" w:rsidRPr="00181A9A" w:rsidRDefault="00181A9A" w:rsidP="000E797D">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Pr>
                <w:rFonts w:ascii="Times New Roman" w:eastAsia="Times New Roman" w:hAnsi="Times New Roman" w:cs="Times New Roman"/>
                <w:b/>
                <w:bCs/>
                <w:color w:val="000000"/>
                <w:kern w:val="0"/>
                <w:sz w:val="24"/>
                <w:szCs w:val="24"/>
                <w:lang w:val="en-US"/>
              </w:rPr>
              <w:t>T4</w:t>
            </w:r>
          </w:p>
        </w:tc>
        <w:tc>
          <w:tcPr>
            <w:tcW w:w="1291" w:type="dxa"/>
            <w:shd w:val="clear" w:color="auto" w:fill="FFFFFF"/>
            <w:tcMar>
              <w:top w:w="30" w:type="dxa"/>
              <w:left w:w="30" w:type="dxa"/>
              <w:bottom w:w="30" w:type="dxa"/>
              <w:right w:w="30" w:type="dxa"/>
            </w:tcMar>
          </w:tcPr>
          <w:p w14:paraId="70AD801A" w14:textId="77777777" w:rsidR="00181A9A" w:rsidRPr="00181A9A" w:rsidRDefault="00181A9A" w:rsidP="000E797D">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181A9A">
              <w:rPr>
                <w:rFonts w:ascii="Times New Roman" w:eastAsia="Times New Roman" w:hAnsi="Times New Roman" w:cs="Times New Roman"/>
                <w:kern w:val="0"/>
                <w:sz w:val="24"/>
                <w:szCs w:val="24"/>
                <w:lang w:val="en-US"/>
              </w:rPr>
              <w:t>21.51</w:t>
            </w:r>
          </w:p>
        </w:tc>
        <w:tc>
          <w:tcPr>
            <w:tcW w:w="1033" w:type="dxa"/>
            <w:shd w:val="clear" w:color="auto" w:fill="FFFFFF"/>
            <w:tcMar>
              <w:top w:w="30" w:type="dxa"/>
              <w:left w:w="30" w:type="dxa"/>
              <w:bottom w:w="30" w:type="dxa"/>
              <w:right w:w="30" w:type="dxa"/>
            </w:tcMar>
          </w:tcPr>
          <w:p w14:paraId="4B18522A" w14:textId="77777777" w:rsidR="00181A9A" w:rsidRPr="00181A9A" w:rsidRDefault="00181A9A" w:rsidP="000E797D">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181A9A">
              <w:rPr>
                <w:rFonts w:ascii="Times New Roman" w:eastAsia="Times New Roman" w:hAnsi="Times New Roman" w:cs="Times New Roman"/>
                <w:kern w:val="0"/>
                <w:sz w:val="24"/>
                <w:szCs w:val="24"/>
                <w:lang w:val="en-US"/>
              </w:rPr>
              <w:t>4.58</w:t>
            </w:r>
            <w:r w:rsidRPr="00181A9A">
              <w:rPr>
                <w:rFonts w:ascii="Times New Roman" w:eastAsia="Times New Roman" w:hAnsi="Times New Roman" w:cs="Times New Roman"/>
                <w:kern w:val="0"/>
                <w:sz w:val="24"/>
                <w:szCs w:val="24"/>
                <w:vertAlign w:val="superscript"/>
                <w:lang w:val="en-US"/>
              </w:rPr>
              <w:t>a</w:t>
            </w:r>
          </w:p>
        </w:tc>
        <w:tc>
          <w:tcPr>
            <w:tcW w:w="1292" w:type="dxa"/>
            <w:shd w:val="clear" w:color="auto" w:fill="FFFFFF"/>
            <w:tcMar>
              <w:top w:w="30" w:type="dxa"/>
              <w:left w:w="30" w:type="dxa"/>
              <w:bottom w:w="30" w:type="dxa"/>
              <w:right w:w="30" w:type="dxa"/>
            </w:tcMar>
          </w:tcPr>
          <w:p w14:paraId="7F1504AC" w14:textId="77777777" w:rsidR="00181A9A" w:rsidRPr="00181A9A" w:rsidRDefault="00181A9A" w:rsidP="000E797D">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181A9A">
              <w:rPr>
                <w:rFonts w:ascii="Times New Roman" w:eastAsia="Times New Roman" w:hAnsi="Times New Roman" w:cs="Times New Roman"/>
                <w:kern w:val="0"/>
                <w:sz w:val="24"/>
                <w:szCs w:val="24"/>
                <w:lang w:val="en-US"/>
              </w:rPr>
              <w:t>4.18</w:t>
            </w:r>
            <w:r w:rsidRPr="00181A9A">
              <w:rPr>
                <w:rFonts w:ascii="Times New Roman" w:eastAsia="Times New Roman" w:hAnsi="Times New Roman" w:cs="Times New Roman"/>
                <w:kern w:val="0"/>
                <w:sz w:val="24"/>
                <w:szCs w:val="24"/>
                <w:vertAlign w:val="superscript"/>
                <w:lang w:val="en-US"/>
              </w:rPr>
              <w:t>b</w:t>
            </w:r>
          </w:p>
        </w:tc>
        <w:tc>
          <w:tcPr>
            <w:tcW w:w="904" w:type="dxa"/>
            <w:shd w:val="clear" w:color="auto" w:fill="FFFFFF"/>
            <w:tcMar>
              <w:top w:w="30" w:type="dxa"/>
              <w:left w:w="30" w:type="dxa"/>
              <w:bottom w:w="30" w:type="dxa"/>
              <w:right w:w="30" w:type="dxa"/>
            </w:tcMar>
          </w:tcPr>
          <w:p w14:paraId="64613E82" w14:textId="77777777" w:rsidR="00181A9A" w:rsidRPr="00181A9A" w:rsidRDefault="00181A9A" w:rsidP="000E797D">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181A9A">
              <w:rPr>
                <w:rFonts w:ascii="Times New Roman" w:eastAsia="Times New Roman" w:hAnsi="Times New Roman" w:cs="Times New Roman"/>
                <w:kern w:val="0"/>
                <w:sz w:val="24"/>
                <w:szCs w:val="24"/>
                <w:lang w:val="en-US"/>
              </w:rPr>
              <w:t>12.05</w:t>
            </w:r>
          </w:p>
        </w:tc>
        <w:tc>
          <w:tcPr>
            <w:tcW w:w="1421" w:type="dxa"/>
            <w:shd w:val="clear" w:color="auto" w:fill="FFFFFF"/>
            <w:tcMar>
              <w:top w:w="30" w:type="dxa"/>
              <w:left w:w="30" w:type="dxa"/>
              <w:bottom w:w="30" w:type="dxa"/>
              <w:right w:w="30" w:type="dxa"/>
            </w:tcMar>
          </w:tcPr>
          <w:p w14:paraId="01A7DD2B" w14:textId="77777777" w:rsidR="00181A9A" w:rsidRPr="00181A9A" w:rsidRDefault="00181A9A" w:rsidP="000E797D">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181A9A">
              <w:rPr>
                <w:rFonts w:ascii="Times New Roman" w:eastAsia="Times New Roman" w:hAnsi="Times New Roman" w:cs="Times New Roman"/>
                <w:kern w:val="0"/>
                <w:sz w:val="24"/>
                <w:szCs w:val="24"/>
                <w:lang w:val="en-US"/>
              </w:rPr>
              <w:t>115.55</w:t>
            </w:r>
            <w:r w:rsidRPr="00181A9A">
              <w:rPr>
                <w:rFonts w:ascii="Times New Roman" w:eastAsia="Times New Roman" w:hAnsi="Times New Roman" w:cs="Times New Roman"/>
                <w:kern w:val="0"/>
                <w:sz w:val="24"/>
                <w:szCs w:val="24"/>
                <w:vertAlign w:val="superscript"/>
                <w:lang w:val="en-US"/>
              </w:rPr>
              <w:t>b</w:t>
            </w:r>
          </w:p>
        </w:tc>
        <w:tc>
          <w:tcPr>
            <w:tcW w:w="1287" w:type="dxa"/>
            <w:shd w:val="clear" w:color="auto" w:fill="FFFFFF"/>
            <w:tcMar>
              <w:top w:w="30" w:type="dxa"/>
              <w:left w:w="30" w:type="dxa"/>
              <w:bottom w:w="30" w:type="dxa"/>
              <w:right w:w="30" w:type="dxa"/>
            </w:tcMar>
          </w:tcPr>
          <w:p w14:paraId="1FDC693B" w14:textId="77777777" w:rsidR="00181A9A" w:rsidRPr="00181A9A" w:rsidRDefault="00181A9A" w:rsidP="000E797D">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181A9A">
              <w:rPr>
                <w:rFonts w:ascii="Times New Roman" w:eastAsia="Times New Roman" w:hAnsi="Times New Roman" w:cs="Times New Roman"/>
                <w:kern w:val="0"/>
                <w:sz w:val="24"/>
                <w:szCs w:val="24"/>
                <w:lang w:val="en-US"/>
              </w:rPr>
              <w:t>105.47</w:t>
            </w:r>
            <w:r w:rsidRPr="00181A9A">
              <w:rPr>
                <w:rFonts w:ascii="Times New Roman" w:eastAsia="Times New Roman" w:hAnsi="Times New Roman" w:cs="Times New Roman"/>
                <w:kern w:val="0"/>
                <w:sz w:val="24"/>
                <w:szCs w:val="24"/>
                <w:vertAlign w:val="superscript"/>
                <w:lang w:val="en-US"/>
              </w:rPr>
              <w:t>b</w:t>
            </w:r>
          </w:p>
        </w:tc>
      </w:tr>
      <w:tr w:rsidR="00181A9A" w:rsidRPr="00181A9A" w14:paraId="66849357" w14:textId="77777777" w:rsidTr="000E797D">
        <w:trPr>
          <w:cantSplit/>
          <w:trHeight w:val="20"/>
          <w:tblHeader/>
          <w:jc w:val="center"/>
        </w:trPr>
        <w:tc>
          <w:tcPr>
            <w:tcW w:w="1934" w:type="dxa"/>
            <w:shd w:val="clear" w:color="auto" w:fill="FFFFFF"/>
            <w:tcMar>
              <w:top w:w="30" w:type="dxa"/>
              <w:left w:w="30" w:type="dxa"/>
              <w:bottom w:w="30" w:type="dxa"/>
              <w:right w:w="30" w:type="dxa"/>
            </w:tcMar>
          </w:tcPr>
          <w:p w14:paraId="38F59C1D" w14:textId="77777777" w:rsidR="00181A9A" w:rsidRPr="00181A9A" w:rsidRDefault="00181A9A" w:rsidP="000E797D">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Pr>
                <w:rFonts w:ascii="Times New Roman" w:eastAsia="Times New Roman" w:hAnsi="Times New Roman" w:cs="Times New Roman"/>
                <w:b/>
                <w:bCs/>
                <w:color w:val="000000"/>
                <w:kern w:val="0"/>
                <w:sz w:val="24"/>
                <w:szCs w:val="24"/>
                <w:lang w:val="en-US"/>
              </w:rPr>
              <w:t>T5</w:t>
            </w:r>
          </w:p>
        </w:tc>
        <w:tc>
          <w:tcPr>
            <w:tcW w:w="1291" w:type="dxa"/>
            <w:shd w:val="clear" w:color="auto" w:fill="FFFFFF"/>
            <w:tcMar>
              <w:top w:w="30" w:type="dxa"/>
              <w:left w:w="30" w:type="dxa"/>
              <w:bottom w:w="30" w:type="dxa"/>
              <w:right w:w="30" w:type="dxa"/>
            </w:tcMar>
          </w:tcPr>
          <w:p w14:paraId="4172C905" w14:textId="77777777" w:rsidR="00181A9A" w:rsidRPr="00181A9A" w:rsidRDefault="00181A9A" w:rsidP="000E797D">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181A9A">
              <w:rPr>
                <w:rFonts w:ascii="Times New Roman" w:eastAsia="Times New Roman" w:hAnsi="Times New Roman" w:cs="Times New Roman"/>
                <w:kern w:val="0"/>
                <w:sz w:val="24"/>
                <w:szCs w:val="24"/>
                <w:lang w:val="en-US"/>
              </w:rPr>
              <w:t>26.08</w:t>
            </w:r>
          </w:p>
        </w:tc>
        <w:tc>
          <w:tcPr>
            <w:tcW w:w="1033" w:type="dxa"/>
            <w:shd w:val="clear" w:color="auto" w:fill="FFFFFF"/>
            <w:tcMar>
              <w:top w:w="30" w:type="dxa"/>
              <w:left w:w="30" w:type="dxa"/>
              <w:bottom w:w="30" w:type="dxa"/>
              <w:right w:w="30" w:type="dxa"/>
            </w:tcMar>
          </w:tcPr>
          <w:p w14:paraId="6B969F67" w14:textId="77777777" w:rsidR="00181A9A" w:rsidRPr="00181A9A" w:rsidRDefault="00181A9A" w:rsidP="000E797D">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181A9A">
              <w:rPr>
                <w:rFonts w:ascii="Times New Roman" w:eastAsia="Times New Roman" w:hAnsi="Times New Roman" w:cs="Times New Roman"/>
                <w:kern w:val="0"/>
                <w:sz w:val="24"/>
                <w:szCs w:val="24"/>
                <w:lang w:val="en-US"/>
              </w:rPr>
              <w:t>4.27</w:t>
            </w:r>
            <w:r w:rsidRPr="00181A9A">
              <w:rPr>
                <w:rFonts w:ascii="Times New Roman" w:eastAsia="Times New Roman" w:hAnsi="Times New Roman" w:cs="Times New Roman"/>
                <w:kern w:val="0"/>
                <w:sz w:val="24"/>
                <w:szCs w:val="24"/>
                <w:vertAlign w:val="superscript"/>
                <w:lang w:val="en-US"/>
              </w:rPr>
              <w:t>a</w:t>
            </w:r>
          </w:p>
        </w:tc>
        <w:tc>
          <w:tcPr>
            <w:tcW w:w="1292" w:type="dxa"/>
            <w:shd w:val="clear" w:color="auto" w:fill="FFFFFF"/>
            <w:tcMar>
              <w:top w:w="30" w:type="dxa"/>
              <w:left w:w="30" w:type="dxa"/>
              <w:bottom w:w="30" w:type="dxa"/>
              <w:right w:w="30" w:type="dxa"/>
            </w:tcMar>
          </w:tcPr>
          <w:p w14:paraId="0C6E236A" w14:textId="77777777" w:rsidR="00181A9A" w:rsidRPr="00181A9A" w:rsidRDefault="00181A9A" w:rsidP="000E797D">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181A9A">
              <w:rPr>
                <w:rFonts w:ascii="Times New Roman" w:eastAsia="Times New Roman" w:hAnsi="Times New Roman" w:cs="Times New Roman"/>
                <w:kern w:val="0"/>
                <w:sz w:val="24"/>
                <w:szCs w:val="24"/>
                <w:lang w:val="en-US"/>
              </w:rPr>
              <w:t>3.57</w:t>
            </w:r>
            <w:r w:rsidRPr="00181A9A">
              <w:rPr>
                <w:rFonts w:ascii="Times New Roman" w:eastAsia="Times New Roman" w:hAnsi="Times New Roman" w:cs="Times New Roman"/>
                <w:kern w:val="0"/>
                <w:sz w:val="24"/>
                <w:szCs w:val="24"/>
                <w:vertAlign w:val="superscript"/>
                <w:lang w:val="en-US"/>
              </w:rPr>
              <w:t>b</w:t>
            </w:r>
          </w:p>
        </w:tc>
        <w:tc>
          <w:tcPr>
            <w:tcW w:w="904" w:type="dxa"/>
            <w:shd w:val="clear" w:color="auto" w:fill="FFFFFF"/>
            <w:tcMar>
              <w:top w:w="30" w:type="dxa"/>
              <w:left w:w="30" w:type="dxa"/>
              <w:bottom w:w="30" w:type="dxa"/>
              <w:right w:w="30" w:type="dxa"/>
            </w:tcMar>
          </w:tcPr>
          <w:p w14:paraId="785149AF" w14:textId="77777777" w:rsidR="00181A9A" w:rsidRPr="00181A9A" w:rsidRDefault="00181A9A" w:rsidP="000E797D">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181A9A">
              <w:rPr>
                <w:rFonts w:ascii="Times New Roman" w:eastAsia="Times New Roman" w:hAnsi="Times New Roman" w:cs="Times New Roman"/>
                <w:kern w:val="0"/>
                <w:sz w:val="24"/>
                <w:szCs w:val="24"/>
                <w:lang w:val="en-US"/>
              </w:rPr>
              <w:t>5.21</w:t>
            </w:r>
          </w:p>
        </w:tc>
        <w:tc>
          <w:tcPr>
            <w:tcW w:w="1421" w:type="dxa"/>
            <w:shd w:val="clear" w:color="auto" w:fill="FFFFFF"/>
            <w:tcMar>
              <w:top w:w="30" w:type="dxa"/>
              <w:left w:w="30" w:type="dxa"/>
              <w:bottom w:w="30" w:type="dxa"/>
              <w:right w:w="30" w:type="dxa"/>
            </w:tcMar>
          </w:tcPr>
          <w:p w14:paraId="6184B6E8" w14:textId="77777777" w:rsidR="00181A9A" w:rsidRPr="00181A9A" w:rsidRDefault="00181A9A" w:rsidP="000E797D">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181A9A">
              <w:rPr>
                <w:rFonts w:ascii="Times New Roman" w:eastAsia="Times New Roman" w:hAnsi="Times New Roman" w:cs="Times New Roman"/>
                <w:kern w:val="0"/>
                <w:sz w:val="24"/>
                <w:szCs w:val="24"/>
                <w:lang w:val="en-US"/>
              </w:rPr>
              <w:t>141.67</w:t>
            </w:r>
            <w:r w:rsidRPr="00181A9A">
              <w:rPr>
                <w:rFonts w:ascii="Times New Roman" w:eastAsia="Times New Roman" w:hAnsi="Times New Roman" w:cs="Times New Roman"/>
                <w:kern w:val="0"/>
                <w:sz w:val="24"/>
                <w:szCs w:val="24"/>
                <w:vertAlign w:val="superscript"/>
                <w:lang w:val="en-US"/>
              </w:rPr>
              <w:t>b</w:t>
            </w:r>
          </w:p>
        </w:tc>
        <w:tc>
          <w:tcPr>
            <w:tcW w:w="1287" w:type="dxa"/>
            <w:shd w:val="clear" w:color="auto" w:fill="FFFFFF"/>
            <w:tcMar>
              <w:top w:w="30" w:type="dxa"/>
              <w:left w:w="30" w:type="dxa"/>
              <w:bottom w:w="30" w:type="dxa"/>
              <w:right w:w="30" w:type="dxa"/>
            </w:tcMar>
          </w:tcPr>
          <w:p w14:paraId="3B69D7B2" w14:textId="77777777" w:rsidR="00181A9A" w:rsidRPr="00181A9A" w:rsidRDefault="00181A9A" w:rsidP="000E797D">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181A9A">
              <w:rPr>
                <w:rFonts w:ascii="Times New Roman" w:eastAsia="Times New Roman" w:hAnsi="Times New Roman" w:cs="Times New Roman"/>
                <w:kern w:val="0"/>
                <w:sz w:val="24"/>
                <w:szCs w:val="24"/>
                <w:lang w:val="en-US"/>
              </w:rPr>
              <w:t>125.47</w:t>
            </w:r>
            <w:r w:rsidRPr="00181A9A">
              <w:rPr>
                <w:rFonts w:ascii="Times New Roman" w:eastAsia="Times New Roman" w:hAnsi="Times New Roman" w:cs="Times New Roman"/>
                <w:kern w:val="0"/>
                <w:sz w:val="24"/>
                <w:szCs w:val="24"/>
                <w:vertAlign w:val="superscript"/>
                <w:lang w:val="en-US"/>
              </w:rPr>
              <w:t>b</w:t>
            </w:r>
          </w:p>
        </w:tc>
      </w:tr>
      <w:tr w:rsidR="00181A9A" w:rsidRPr="00181A9A" w14:paraId="17FC86C4" w14:textId="77777777" w:rsidTr="000E797D">
        <w:trPr>
          <w:cantSplit/>
          <w:trHeight w:val="20"/>
          <w:jc w:val="center"/>
        </w:trPr>
        <w:tc>
          <w:tcPr>
            <w:tcW w:w="1934" w:type="dxa"/>
            <w:shd w:val="clear" w:color="auto" w:fill="FFFFFF"/>
            <w:tcMar>
              <w:top w:w="30" w:type="dxa"/>
              <w:left w:w="30" w:type="dxa"/>
              <w:bottom w:w="30" w:type="dxa"/>
              <w:right w:w="30" w:type="dxa"/>
            </w:tcMar>
          </w:tcPr>
          <w:p w14:paraId="07155BFB" w14:textId="77777777" w:rsidR="00181A9A" w:rsidRPr="00181A9A" w:rsidRDefault="00181A9A" w:rsidP="000E797D">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181A9A">
              <w:rPr>
                <w:rFonts w:ascii="Times New Roman" w:eastAsia="Times New Roman" w:hAnsi="Times New Roman" w:cs="Times New Roman"/>
                <w:b/>
                <w:bCs/>
                <w:color w:val="000000"/>
                <w:kern w:val="0"/>
                <w:sz w:val="24"/>
                <w:szCs w:val="24"/>
                <w:lang w:val="en-US"/>
              </w:rPr>
              <w:t>Pooled SEM</w:t>
            </w:r>
          </w:p>
        </w:tc>
        <w:tc>
          <w:tcPr>
            <w:tcW w:w="1291" w:type="dxa"/>
            <w:shd w:val="clear" w:color="auto" w:fill="FFFFFF"/>
            <w:tcMar>
              <w:top w:w="30" w:type="dxa"/>
              <w:left w:w="30" w:type="dxa"/>
              <w:bottom w:w="30" w:type="dxa"/>
              <w:right w:w="30" w:type="dxa"/>
            </w:tcMar>
          </w:tcPr>
          <w:p w14:paraId="59766AD3" w14:textId="77777777" w:rsidR="00181A9A" w:rsidRPr="00181A9A" w:rsidRDefault="00181A9A" w:rsidP="000E797D">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181A9A">
              <w:rPr>
                <w:rFonts w:ascii="Times New Roman" w:eastAsia="Times New Roman" w:hAnsi="Times New Roman" w:cs="Times New Roman"/>
                <w:kern w:val="0"/>
                <w:sz w:val="24"/>
                <w:szCs w:val="24"/>
                <w:lang w:val="en-US"/>
              </w:rPr>
              <w:t>2.35</w:t>
            </w:r>
          </w:p>
        </w:tc>
        <w:tc>
          <w:tcPr>
            <w:tcW w:w="1033" w:type="dxa"/>
            <w:shd w:val="clear" w:color="auto" w:fill="FFFFFF"/>
            <w:tcMar>
              <w:top w:w="30" w:type="dxa"/>
              <w:left w:w="30" w:type="dxa"/>
              <w:bottom w:w="30" w:type="dxa"/>
              <w:right w:w="30" w:type="dxa"/>
            </w:tcMar>
          </w:tcPr>
          <w:p w14:paraId="2EECF4CC" w14:textId="77777777" w:rsidR="00181A9A" w:rsidRPr="00181A9A" w:rsidRDefault="00181A9A" w:rsidP="000E797D">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181A9A">
              <w:rPr>
                <w:rFonts w:ascii="Times New Roman" w:eastAsia="Times New Roman" w:hAnsi="Times New Roman" w:cs="Times New Roman"/>
                <w:kern w:val="0"/>
                <w:sz w:val="24"/>
                <w:szCs w:val="24"/>
                <w:lang w:val="en-US"/>
              </w:rPr>
              <w:t>1.44</w:t>
            </w:r>
          </w:p>
        </w:tc>
        <w:tc>
          <w:tcPr>
            <w:tcW w:w="1292" w:type="dxa"/>
            <w:shd w:val="clear" w:color="auto" w:fill="FFFFFF"/>
            <w:tcMar>
              <w:top w:w="30" w:type="dxa"/>
              <w:left w:w="30" w:type="dxa"/>
              <w:bottom w:w="30" w:type="dxa"/>
              <w:right w:w="30" w:type="dxa"/>
            </w:tcMar>
          </w:tcPr>
          <w:p w14:paraId="53780F46" w14:textId="77777777" w:rsidR="00181A9A" w:rsidRPr="00181A9A" w:rsidRDefault="00181A9A" w:rsidP="000E797D">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181A9A">
              <w:rPr>
                <w:rFonts w:ascii="Times New Roman" w:eastAsia="Times New Roman" w:hAnsi="Times New Roman" w:cs="Times New Roman"/>
                <w:kern w:val="0"/>
                <w:sz w:val="24"/>
                <w:szCs w:val="24"/>
                <w:lang w:val="en-US"/>
              </w:rPr>
              <w:t>0.34</w:t>
            </w:r>
          </w:p>
        </w:tc>
        <w:tc>
          <w:tcPr>
            <w:tcW w:w="904" w:type="dxa"/>
            <w:shd w:val="clear" w:color="auto" w:fill="FFFFFF"/>
            <w:tcMar>
              <w:top w:w="30" w:type="dxa"/>
              <w:left w:w="30" w:type="dxa"/>
              <w:bottom w:w="30" w:type="dxa"/>
              <w:right w:w="30" w:type="dxa"/>
            </w:tcMar>
          </w:tcPr>
          <w:p w14:paraId="3FEED01D" w14:textId="77777777" w:rsidR="00181A9A" w:rsidRPr="00181A9A" w:rsidRDefault="00181A9A" w:rsidP="000E797D">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181A9A">
              <w:rPr>
                <w:rFonts w:ascii="Times New Roman" w:eastAsia="Times New Roman" w:hAnsi="Times New Roman" w:cs="Times New Roman"/>
                <w:kern w:val="0"/>
                <w:sz w:val="24"/>
                <w:szCs w:val="24"/>
                <w:lang w:val="en-US"/>
              </w:rPr>
              <w:t>1.20</w:t>
            </w:r>
          </w:p>
        </w:tc>
        <w:tc>
          <w:tcPr>
            <w:tcW w:w="1421" w:type="dxa"/>
            <w:shd w:val="clear" w:color="auto" w:fill="FFFFFF"/>
            <w:tcMar>
              <w:top w:w="30" w:type="dxa"/>
              <w:left w:w="30" w:type="dxa"/>
              <w:bottom w:w="30" w:type="dxa"/>
              <w:right w:w="30" w:type="dxa"/>
            </w:tcMar>
          </w:tcPr>
          <w:p w14:paraId="47B2C0A7" w14:textId="77777777" w:rsidR="00181A9A" w:rsidRPr="00181A9A" w:rsidRDefault="00181A9A" w:rsidP="000E797D">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181A9A">
              <w:rPr>
                <w:rFonts w:ascii="Times New Roman" w:eastAsia="Times New Roman" w:hAnsi="Times New Roman" w:cs="Times New Roman"/>
                <w:kern w:val="0"/>
                <w:sz w:val="24"/>
                <w:szCs w:val="24"/>
                <w:lang w:val="en-US"/>
              </w:rPr>
              <w:t>9.16</w:t>
            </w:r>
          </w:p>
        </w:tc>
        <w:tc>
          <w:tcPr>
            <w:tcW w:w="1287" w:type="dxa"/>
            <w:shd w:val="clear" w:color="auto" w:fill="FFFFFF"/>
            <w:tcMar>
              <w:top w:w="30" w:type="dxa"/>
              <w:left w:w="30" w:type="dxa"/>
              <w:bottom w:w="30" w:type="dxa"/>
              <w:right w:w="30" w:type="dxa"/>
            </w:tcMar>
          </w:tcPr>
          <w:p w14:paraId="2F959186" w14:textId="77777777" w:rsidR="00181A9A" w:rsidRPr="00181A9A" w:rsidRDefault="00181A9A" w:rsidP="000E797D">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181A9A">
              <w:rPr>
                <w:rFonts w:ascii="Times New Roman" w:eastAsia="Times New Roman" w:hAnsi="Times New Roman" w:cs="Times New Roman"/>
                <w:kern w:val="0"/>
                <w:sz w:val="24"/>
                <w:szCs w:val="24"/>
                <w:lang w:val="en-US"/>
              </w:rPr>
              <w:t>6.66</w:t>
            </w:r>
          </w:p>
        </w:tc>
      </w:tr>
      <w:tr w:rsidR="00181A9A" w:rsidRPr="00181A9A" w14:paraId="658F45B5" w14:textId="77777777" w:rsidTr="000E797D">
        <w:trPr>
          <w:cantSplit/>
          <w:trHeight w:val="20"/>
          <w:jc w:val="center"/>
        </w:trPr>
        <w:tc>
          <w:tcPr>
            <w:tcW w:w="1934" w:type="dxa"/>
            <w:shd w:val="clear" w:color="auto" w:fill="FFFFFF"/>
            <w:tcMar>
              <w:top w:w="30" w:type="dxa"/>
              <w:left w:w="30" w:type="dxa"/>
              <w:bottom w:w="30" w:type="dxa"/>
              <w:right w:w="30" w:type="dxa"/>
            </w:tcMar>
          </w:tcPr>
          <w:p w14:paraId="4DCAD2D0" w14:textId="77777777" w:rsidR="00181A9A" w:rsidRPr="00181A9A" w:rsidRDefault="00181A9A" w:rsidP="000E797D">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181A9A">
              <w:rPr>
                <w:rFonts w:ascii="Times New Roman" w:eastAsia="Times New Roman" w:hAnsi="Times New Roman" w:cs="Times New Roman"/>
                <w:b/>
                <w:bCs/>
                <w:color w:val="000000"/>
                <w:kern w:val="0"/>
                <w:sz w:val="24"/>
                <w:szCs w:val="24"/>
                <w:lang w:val="en-US"/>
              </w:rPr>
              <w:t>Significance Level</w:t>
            </w:r>
          </w:p>
        </w:tc>
        <w:tc>
          <w:tcPr>
            <w:tcW w:w="1291" w:type="dxa"/>
            <w:shd w:val="clear" w:color="auto" w:fill="FFFFFF"/>
            <w:tcMar>
              <w:top w:w="30" w:type="dxa"/>
              <w:left w:w="30" w:type="dxa"/>
              <w:bottom w:w="30" w:type="dxa"/>
              <w:right w:w="30" w:type="dxa"/>
            </w:tcMar>
          </w:tcPr>
          <w:p w14:paraId="79064595" w14:textId="77777777" w:rsidR="00181A9A" w:rsidRPr="00181A9A" w:rsidRDefault="00181A9A" w:rsidP="000E797D">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181A9A">
              <w:rPr>
                <w:rFonts w:ascii="Times New Roman" w:eastAsia="Times New Roman" w:hAnsi="Times New Roman" w:cs="Times New Roman"/>
                <w:kern w:val="0"/>
                <w:sz w:val="24"/>
                <w:szCs w:val="24"/>
                <w:lang w:val="en-US"/>
              </w:rPr>
              <w:t>NS</w:t>
            </w:r>
          </w:p>
        </w:tc>
        <w:tc>
          <w:tcPr>
            <w:tcW w:w="1033" w:type="dxa"/>
            <w:shd w:val="clear" w:color="auto" w:fill="FFFFFF"/>
            <w:tcMar>
              <w:top w:w="30" w:type="dxa"/>
              <w:left w:w="30" w:type="dxa"/>
              <w:bottom w:w="30" w:type="dxa"/>
              <w:right w:w="30" w:type="dxa"/>
            </w:tcMar>
          </w:tcPr>
          <w:p w14:paraId="00A86509" w14:textId="77777777" w:rsidR="00181A9A" w:rsidRPr="00181A9A" w:rsidRDefault="00181A9A" w:rsidP="000E797D">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181A9A">
              <w:rPr>
                <w:rFonts w:ascii="Times New Roman" w:eastAsia="Times New Roman" w:hAnsi="Times New Roman" w:cs="Times New Roman"/>
                <w:kern w:val="0"/>
                <w:sz w:val="24"/>
                <w:szCs w:val="24"/>
                <w:lang w:val="en-US"/>
              </w:rPr>
              <w:t>P&lt;0.001</w:t>
            </w:r>
          </w:p>
        </w:tc>
        <w:tc>
          <w:tcPr>
            <w:tcW w:w="1292" w:type="dxa"/>
            <w:shd w:val="clear" w:color="auto" w:fill="FFFFFF"/>
            <w:tcMar>
              <w:top w:w="30" w:type="dxa"/>
              <w:left w:w="30" w:type="dxa"/>
              <w:bottom w:w="30" w:type="dxa"/>
              <w:right w:w="30" w:type="dxa"/>
            </w:tcMar>
          </w:tcPr>
          <w:p w14:paraId="5738C024" w14:textId="77777777" w:rsidR="00181A9A" w:rsidRPr="00181A9A" w:rsidRDefault="00181A9A" w:rsidP="000E797D">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181A9A">
              <w:rPr>
                <w:rFonts w:ascii="Times New Roman" w:eastAsia="Times New Roman" w:hAnsi="Times New Roman" w:cs="Times New Roman"/>
                <w:kern w:val="0"/>
                <w:sz w:val="24"/>
                <w:szCs w:val="24"/>
                <w:lang w:val="en-US"/>
              </w:rPr>
              <w:t>P&lt;0.001</w:t>
            </w:r>
          </w:p>
        </w:tc>
        <w:tc>
          <w:tcPr>
            <w:tcW w:w="904" w:type="dxa"/>
            <w:shd w:val="clear" w:color="auto" w:fill="FFFFFF"/>
            <w:tcMar>
              <w:top w:w="30" w:type="dxa"/>
              <w:left w:w="30" w:type="dxa"/>
              <w:bottom w:w="30" w:type="dxa"/>
              <w:right w:w="30" w:type="dxa"/>
            </w:tcMar>
          </w:tcPr>
          <w:p w14:paraId="373015EC" w14:textId="77777777" w:rsidR="00181A9A" w:rsidRPr="00181A9A" w:rsidRDefault="00181A9A" w:rsidP="000E797D">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181A9A">
              <w:rPr>
                <w:rFonts w:ascii="Times New Roman" w:eastAsia="Times New Roman" w:hAnsi="Times New Roman" w:cs="Times New Roman"/>
                <w:kern w:val="0"/>
                <w:sz w:val="24"/>
                <w:szCs w:val="24"/>
                <w:lang w:val="en-US"/>
              </w:rPr>
              <w:t>NS</w:t>
            </w:r>
          </w:p>
        </w:tc>
        <w:tc>
          <w:tcPr>
            <w:tcW w:w="1421" w:type="dxa"/>
            <w:shd w:val="clear" w:color="auto" w:fill="FFFFFF"/>
            <w:tcMar>
              <w:top w:w="30" w:type="dxa"/>
              <w:left w:w="30" w:type="dxa"/>
              <w:bottom w:w="30" w:type="dxa"/>
              <w:right w:w="30" w:type="dxa"/>
            </w:tcMar>
          </w:tcPr>
          <w:p w14:paraId="4AC5D2CE" w14:textId="77777777" w:rsidR="00181A9A" w:rsidRPr="00181A9A" w:rsidRDefault="00181A9A" w:rsidP="000E797D">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181A9A">
              <w:rPr>
                <w:rFonts w:ascii="Times New Roman" w:eastAsia="Times New Roman" w:hAnsi="Times New Roman" w:cs="Times New Roman"/>
                <w:kern w:val="0"/>
                <w:sz w:val="24"/>
                <w:szCs w:val="24"/>
                <w:lang w:val="en-US"/>
              </w:rPr>
              <w:t>P&lt;0.001</w:t>
            </w:r>
          </w:p>
        </w:tc>
        <w:tc>
          <w:tcPr>
            <w:tcW w:w="1287" w:type="dxa"/>
            <w:shd w:val="clear" w:color="auto" w:fill="FFFFFF"/>
            <w:tcMar>
              <w:top w:w="30" w:type="dxa"/>
              <w:left w:w="30" w:type="dxa"/>
              <w:bottom w:w="30" w:type="dxa"/>
              <w:right w:w="30" w:type="dxa"/>
            </w:tcMar>
          </w:tcPr>
          <w:p w14:paraId="2234FB09" w14:textId="77777777" w:rsidR="00181A9A" w:rsidRPr="00181A9A" w:rsidRDefault="00181A9A" w:rsidP="000E797D">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181A9A">
              <w:rPr>
                <w:rFonts w:ascii="Times New Roman" w:eastAsia="Times New Roman" w:hAnsi="Times New Roman" w:cs="Times New Roman"/>
                <w:kern w:val="0"/>
                <w:sz w:val="24"/>
                <w:szCs w:val="24"/>
                <w:lang w:val="en-US"/>
              </w:rPr>
              <w:t>P&lt;0.001</w:t>
            </w:r>
          </w:p>
        </w:tc>
      </w:tr>
      <w:tr w:rsidR="00181A9A" w:rsidRPr="00181A9A" w14:paraId="6B7C7C4B" w14:textId="77777777" w:rsidTr="000E797D">
        <w:trPr>
          <w:cantSplit/>
          <w:trHeight w:val="20"/>
          <w:jc w:val="center"/>
        </w:trPr>
        <w:tc>
          <w:tcPr>
            <w:tcW w:w="9165" w:type="dxa"/>
            <w:gridSpan w:val="7"/>
            <w:shd w:val="clear" w:color="auto" w:fill="FFFFFF"/>
            <w:tcMar>
              <w:top w:w="30" w:type="dxa"/>
              <w:left w:w="30" w:type="dxa"/>
              <w:bottom w:w="30" w:type="dxa"/>
              <w:right w:w="30" w:type="dxa"/>
            </w:tcMar>
          </w:tcPr>
          <w:p w14:paraId="44722EDC" w14:textId="77777777" w:rsidR="00181A9A" w:rsidRPr="00181A9A" w:rsidRDefault="00181A9A" w:rsidP="000E797D">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181A9A">
              <w:rPr>
                <w:rFonts w:ascii="Times New Roman" w:eastAsia="Times New Roman" w:hAnsi="Times New Roman" w:cs="Times New Roman"/>
                <w:kern w:val="0"/>
                <w:sz w:val="24"/>
                <w:szCs w:val="24"/>
                <w:lang w:val="en-US"/>
              </w:rPr>
              <w:t>Means bearing different superscripts within a column differ significantly (P&lt;0.05), NS: Not Significant (P&gt;0.05) SEM: Standard Error of Mean</w:t>
            </w:r>
          </w:p>
        </w:tc>
      </w:tr>
    </w:tbl>
    <w:p w14:paraId="21B9494D" w14:textId="77777777" w:rsidR="005266C2" w:rsidRDefault="005266C2" w:rsidP="00BC6BF2">
      <w:pPr>
        <w:autoSpaceDE w:val="0"/>
        <w:autoSpaceDN w:val="0"/>
        <w:adjustRightInd w:val="0"/>
        <w:spacing w:after="0" w:line="360" w:lineRule="auto"/>
        <w:rPr>
          <w:rFonts w:ascii="Times New Roman" w:eastAsia="Times New Roman" w:hAnsi="Times New Roman" w:cs="Times New Roman"/>
          <w:bCs/>
          <w:kern w:val="0"/>
          <w:sz w:val="24"/>
          <w:szCs w:val="24"/>
          <w:lang w:val="en-US"/>
        </w:rPr>
      </w:pPr>
    </w:p>
    <w:p w14:paraId="5C3DD2C8" w14:textId="77777777" w:rsidR="00BC6BF2" w:rsidRPr="00BC6BF2" w:rsidRDefault="00BC6BF2" w:rsidP="00BC6BF2">
      <w:pPr>
        <w:autoSpaceDE w:val="0"/>
        <w:autoSpaceDN w:val="0"/>
        <w:adjustRightInd w:val="0"/>
        <w:spacing w:after="0" w:line="360" w:lineRule="auto"/>
        <w:rPr>
          <w:rFonts w:ascii="Times New Roman" w:eastAsia="Times New Roman" w:hAnsi="Times New Roman" w:cs="Times New Roman"/>
          <w:bCs/>
          <w:kern w:val="0"/>
          <w:sz w:val="24"/>
          <w:szCs w:val="24"/>
          <w:lang w:val="en-US"/>
        </w:rPr>
      </w:pPr>
      <w:r w:rsidRPr="00BC6BF2">
        <w:rPr>
          <w:rFonts w:ascii="Times New Roman" w:eastAsia="Times New Roman" w:hAnsi="Times New Roman" w:cs="Times New Roman"/>
          <w:bCs/>
          <w:kern w:val="0"/>
          <w:sz w:val="24"/>
          <w:szCs w:val="24"/>
          <w:lang w:val="en-US"/>
        </w:rPr>
        <w:t xml:space="preserve">Table </w:t>
      </w:r>
      <w:r>
        <w:rPr>
          <w:rFonts w:ascii="Times New Roman" w:eastAsia="Times New Roman" w:hAnsi="Times New Roman" w:cs="Times New Roman"/>
          <w:bCs/>
          <w:kern w:val="0"/>
          <w:sz w:val="24"/>
          <w:szCs w:val="24"/>
          <w:lang w:val="en-US"/>
        </w:rPr>
        <w:t>3</w:t>
      </w:r>
      <w:r w:rsidRPr="00BC6BF2">
        <w:rPr>
          <w:rFonts w:ascii="Times New Roman" w:eastAsia="Times New Roman" w:hAnsi="Times New Roman" w:cs="Times New Roman"/>
          <w:bCs/>
          <w:kern w:val="0"/>
          <w:sz w:val="24"/>
          <w:szCs w:val="24"/>
          <w:lang w:val="en-US"/>
        </w:rPr>
        <w:t xml:space="preserve">: Effect of </w:t>
      </w:r>
      <w:r w:rsidRPr="00BC6BF2">
        <w:rPr>
          <w:rFonts w:ascii="Times New Roman" w:eastAsia="Times New Roman" w:hAnsi="Times New Roman" w:cs="Times New Roman"/>
          <w:bCs/>
          <w:i/>
          <w:iCs/>
          <w:kern w:val="0"/>
          <w:sz w:val="24"/>
          <w:szCs w:val="24"/>
          <w:lang w:val="en-US"/>
        </w:rPr>
        <w:t xml:space="preserve">in </w:t>
      </w:r>
      <w:proofErr w:type="spellStart"/>
      <w:r w:rsidRPr="00BC6BF2">
        <w:rPr>
          <w:rFonts w:ascii="Times New Roman" w:eastAsia="Times New Roman" w:hAnsi="Times New Roman" w:cs="Times New Roman"/>
          <w:bCs/>
          <w:i/>
          <w:iCs/>
          <w:kern w:val="0"/>
          <w:sz w:val="24"/>
          <w:szCs w:val="24"/>
          <w:lang w:val="en-US"/>
        </w:rPr>
        <w:t>ovo</w:t>
      </w:r>
      <w:proofErr w:type="spellEnd"/>
      <w:r w:rsidR="00552578">
        <w:rPr>
          <w:rFonts w:ascii="Times New Roman" w:eastAsia="Times New Roman" w:hAnsi="Times New Roman" w:cs="Times New Roman"/>
          <w:bCs/>
          <w:kern w:val="0"/>
          <w:sz w:val="24"/>
          <w:szCs w:val="24"/>
          <w:lang w:val="en-US"/>
        </w:rPr>
        <w:t xml:space="preserve"> feeding of graded level of L- g</w:t>
      </w:r>
      <w:r w:rsidRPr="00BC6BF2">
        <w:rPr>
          <w:rFonts w:ascii="Times New Roman" w:eastAsia="Times New Roman" w:hAnsi="Times New Roman" w:cs="Times New Roman"/>
          <w:bCs/>
          <w:kern w:val="0"/>
          <w:sz w:val="24"/>
          <w:szCs w:val="24"/>
          <w:lang w:val="en-US"/>
        </w:rPr>
        <w:t xml:space="preserve">lutamine on </w:t>
      </w:r>
      <w:r w:rsidRPr="00BC6BF2">
        <w:rPr>
          <w:rFonts w:ascii="Times New Roman" w:eastAsia="Times New Roman" w:hAnsi="Times New Roman" w:cs="Times New Roman"/>
          <w:bCs/>
          <w:kern w:val="0"/>
          <w:sz w:val="24"/>
          <w:szCs w:val="24"/>
        </w:rPr>
        <w:t xml:space="preserve">blood </w:t>
      </w:r>
      <w:r w:rsidR="00552578" w:rsidRPr="00BC6BF2">
        <w:rPr>
          <w:rFonts w:ascii="Times New Roman" w:eastAsia="Times New Roman" w:hAnsi="Times New Roman" w:cs="Times New Roman"/>
          <w:bCs/>
          <w:kern w:val="0"/>
          <w:sz w:val="24"/>
          <w:szCs w:val="24"/>
        </w:rPr>
        <w:t>biochemical parameters</w:t>
      </w:r>
      <w:r w:rsidRPr="00BC6BF2">
        <w:rPr>
          <w:rFonts w:ascii="Times New Roman" w:eastAsia="Times New Roman" w:hAnsi="Times New Roman" w:cs="Times New Roman"/>
          <w:bCs/>
          <w:kern w:val="0"/>
          <w:sz w:val="24"/>
          <w:szCs w:val="24"/>
        </w:rPr>
        <w:t xml:space="preserve"> of </w:t>
      </w:r>
      <w:proofErr w:type="spellStart"/>
      <w:r w:rsidR="00552578">
        <w:rPr>
          <w:rFonts w:ascii="Times New Roman" w:eastAsia="Times New Roman" w:hAnsi="Times New Roman" w:cs="Times New Roman"/>
          <w:bCs/>
          <w:kern w:val="0"/>
          <w:sz w:val="24"/>
          <w:szCs w:val="24"/>
          <w:lang w:val="en-US"/>
        </w:rPr>
        <w:t>coloured</w:t>
      </w:r>
      <w:proofErr w:type="spellEnd"/>
      <w:r w:rsidR="00552578">
        <w:rPr>
          <w:rFonts w:ascii="Times New Roman" w:eastAsia="Times New Roman" w:hAnsi="Times New Roman" w:cs="Times New Roman"/>
          <w:bCs/>
          <w:kern w:val="0"/>
          <w:sz w:val="24"/>
          <w:szCs w:val="24"/>
          <w:lang w:val="en-US"/>
        </w:rPr>
        <w:t xml:space="preserve"> chicken at </w:t>
      </w:r>
      <w:r w:rsidR="00552578" w:rsidRPr="00BC6BF2">
        <w:rPr>
          <w:rFonts w:ascii="Times New Roman" w:eastAsia="Times New Roman" w:hAnsi="Times New Roman" w:cs="Times New Roman"/>
          <w:bCs/>
          <w:kern w:val="0"/>
          <w:sz w:val="24"/>
          <w:szCs w:val="24"/>
          <w:lang w:val="en-US"/>
        </w:rPr>
        <w:t>8</w:t>
      </w:r>
      <w:r w:rsidR="00552578">
        <w:rPr>
          <w:rFonts w:ascii="Times New Roman" w:eastAsia="Times New Roman" w:hAnsi="Times New Roman" w:cs="Times New Roman"/>
          <w:bCs/>
          <w:kern w:val="0"/>
          <w:sz w:val="24"/>
          <w:szCs w:val="24"/>
          <w:lang w:val="en-US"/>
        </w:rPr>
        <w:t xml:space="preserve"> </w:t>
      </w:r>
      <w:r w:rsidRPr="00BC6BF2">
        <w:rPr>
          <w:rFonts w:ascii="Times New Roman" w:eastAsia="Times New Roman" w:hAnsi="Times New Roman" w:cs="Times New Roman"/>
          <w:bCs/>
          <w:kern w:val="0"/>
          <w:sz w:val="24"/>
          <w:szCs w:val="24"/>
          <w:lang w:val="en-US"/>
        </w:rPr>
        <w:t>weeks of age</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160"/>
        <w:gridCol w:w="1217"/>
        <w:gridCol w:w="946"/>
        <w:gridCol w:w="1217"/>
        <w:gridCol w:w="1082"/>
        <w:gridCol w:w="1623"/>
        <w:gridCol w:w="1100"/>
      </w:tblGrid>
      <w:tr w:rsidR="000E797D" w:rsidRPr="00BC6BF2" w14:paraId="3917AE78" w14:textId="77777777" w:rsidTr="006175C4">
        <w:trPr>
          <w:cantSplit/>
          <w:trHeight w:val="229"/>
          <w:tblHeader/>
          <w:jc w:val="center"/>
        </w:trPr>
        <w:tc>
          <w:tcPr>
            <w:tcW w:w="2160" w:type="dxa"/>
            <w:shd w:val="clear" w:color="auto" w:fill="FFFFFF"/>
            <w:tcMar>
              <w:top w:w="30" w:type="dxa"/>
              <w:left w:w="30" w:type="dxa"/>
              <w:bottom w:w="30" w:type="dxa"/>
              <w:right w:w="30" w:type="dxa"/>
            </w:tcMar>
            <w:vAlign w:val="center"/>
          </w:tcPr>
          <w:p w14:paraId="4ACC2B41" w14:textId="77777777" w:rsidR="00BC6BF2" w:rsidRPr="00BC6BF2" w:rsidRDefault="00BC6BF2" w:rsidP="00BC6BF2">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BC6BF2">
              <w:rPr>
                <w:rFonts w:ascii="Times New Roman" w:eastAsia="Times New Roman" w:hAnsi="Times New Roman" w:cs="Times New Roman"/>
                <w:b/>
                <w:bCs/>
                <w:color w:val="000000"/>
                <w:kern w:val="0"/>
                <w:sz w:val="24"/>
                <w:szCs w:val="24"/>
                <w:lang w:val="en-US"/>
              </w:rPr>
              <w:t>Treatment</w:t>
            </w:r>
          </w:p>
        </w:tc>
        <w:tc>
          <w:tcPr>
            <w:tcW w:w="1217" w:type="dxa"/>
            <w:shd w:val="clear" w:color="auto" w:fill="FFFFFF"/>
            <w:tcMar>
              <w:top w:w="30" w:type="dxa"/>
              <w:left w:w="30" w:type="dxa"/>
              <w:bottom w:w="30" w:type="dxa"/>
              <w:right w:w="30" w:type="dxa"/>
            </w:tcMar>
            <w:vAlign w:val="center"/>
          </w:tcPr>
          <w:p w14:paraId="15A44C56" w14:textId="77777777" w:rsidR="00BC6BF2" w:rsidRPr="00BC6BF2" w:rsidRDefault="00BC6BF2" w:rsidP="00BC6BF2">
            <w:pPr>
              <w:autoSpaceDE w:val="0"/>
              <w:autoSpaceDN w:val="0"/>
              <w:adjustRightInd w:val="0"/>
              <w:spacing w:after="0" w:line="240" w:lineRule="auto"/>
              <w:jc w:val="center"/>
              <w:rPr>
                <w:rFonts w:ascii="Times New Roman" w:eastAsia="Times New Roman" w:hAnsi="Times New Roman" w:cs="Times New Roman"/>
                <w:b/>
                <w:kern w:val="0"/>
                <w:sz w:val="24"/>
                <w:szCs w:val="24"/>
                <w:lang w:val="en-US"/>
              </w:rPr>
            </w:pPr>
            <w:r w:rsidRPr="00BC6BF2">
              <w:rPr>
                <w:rFonts w:ascii="Times New Roman" w:eastAsia="Times New Roman" w:hAnsi="Times New Roman" w:cs="Times New Roman"/>
                <w:b/>
                <w:color w:val="000000"/>
                <w:kern w:val="0"/>
                <w:sz w:val="24"/>
                <w:szCs w:val="24"/>
                <w:lang w:val="en-US"/>
              </w:rPr>
              <w:t xml:space="preserve">ALT          </w:t>
            </w:r>
            <w:proofErr w:type="gramStart"/>
            <w:r w:rsidRPr="00BC6BF2">
              <w:rPr>
                <w:rFonts w:ascii="Times New Roman" w:eastAsia="Times New Roman" w:hAnsi="Times New Roman" w:cs="Times New Roman"/>
                <w:b/>
                <w:color w:val="000000"/>
                <w:kern w:val="0"/>
                <w:sz w:val="24"/>
                <w:szCs w:val="24"/>
                <w:lang w:val="en-US"/>
              </w:rPr>
              <w:t xml:space="preserve">   </w:t>
            </w:r>
            <w:r w:rsidRPr="00BC6BF2">
              <w:rPr>
                <w:rFonts w:ascii="Times New Roman" w:eastAsia="Times New Roman" w:hAnsi="Times New Roman" w:cs="Times New Roman"/>
                <w:b/>
                <w:bCs/>
                <w:kern w:val="0"/>
                <w:sz w:val="24"/>
                <w:szCs w:val="24"/>
                <w:lang w:val="en-US"/>
              </w:rPr>
              <w:t>(</w:t>
            </w:r>
            <w:proofErr w:type="gramEnd"/>
            <w:r w:rsidRPr="00BC6BF2">
              <w:rPr>
                <w:rFonts w:ascii="Times New Roman" w:eastAsia="Times New Roman" w:hAnsi="Times New Roman" w:cs="Times New Roman"/>
                <w:b/>
                <w:bCs/>
                <w:kern w:val="0"/>
                <w:sz w:val="24"/>
                <w:szCs w:val="24"/>
                <w:lang w:val="en-US"/>
              </w:rPr>
              <w:t>IU/L)</w:t>
            </w:r>
          </w:p>
        </w:tc>
        <w:tc>
          <w:tcPr>
            <w:tcW w:w="946" w:type="dxa"/>
            <w:shd w:val="clear" w:color="auto" w:fill="FFFFFF"/>
            <w:tcMar>
              <w:top w:w="30" w:type="dxa"/>
              <w:left w:w="30" w:type="dxa"/>
              <w:bottom w:w="30" w:type="dxa"/>
              <w:right w:w="30" w:type="dxa"/>
            </w:tcMar>
            <w:vAlign w:val="center"/>
          </w:tcPr>
          <w:p w14:paraId="5B112C0C" w14:textId="77777777" w:rsidR="00BC6BF2" w:rsidRPr="00BC6BF2" w:rsidRDefault="00BC6BF2" w:rsidP="00BC6BF2">
            <w:pPr>
              <w:autoSpaceDE w:val="0"/>
              <w:autoSpaceDN w:val="0"/>
              <w:adjustRightInd w:val="0"/>
              <w:spacing w:after="0" w:line="240" w:lineRule="auto"/>
              <w:jc w:val="center"/>
              <w:rPr>
                <w:rFonts w:ascii="Times New Roman" w:eastAsia="Times New Roman" w:hAnsi="Times New Roman" w:cs="Times New Roman"/>
                <w:b/>
                <w:kern w:val="0"/>
                <w:sz w:val="24"/>
                <w:szCs w:val="24"/>
                <w:lang w:val="en-US"/>
              </w:rPr>
            </w:pPr>
            <w:r w:rsidRPr="00BC6BF2">
              <w:rPr>
                <w:rFonts w:ascii="Times New Roman" w:eastAsia="Times New Roman" w:hAnsi="Times New Roman" w:cs="Times New Roman"/>
                <w:b/>
                <w:color w:val="000000"/>
                <w:kern w:val="0"/>
                <w:sz w:val="24"/>
                <w:szCs w:val="24"/>
                <w:lang w:val="en-US"/>
              </w:rPr>
              <w:t xml:space="preserve">AST          </w:t>
            </w:r>
            <w:proofErr w:type="gramStart"/>
            <w:r w:rsidRPr="00BC6BF2">
              <w:rPr>
                <w:rFonts w:ascii="Times New Roman" w:eastAsia="Times New Roman" w:hAnsi="Times New Roman" w:cs="Times New Roman"/>
                <w:b/>
                <w:color w:val="000000"/>
                <w:kern w:val="0"/>
                <w:sz w:val="24"/>
                <w:szCs w:val="24"/>
                <w:lang w:val="en-US"/>
              </w:rPr>
              <w:t xml:space="preserve">   </w:t>
            </w:r>
            <w:r w:rsidRPr="00BC6BF2">
              <w:rPr>
                <w:rFonts w:ascii="Times New Roman" w:eastAsia="Times New Roman" w:hAnsi="Times New Roman" w:cs="Times New Roman"/>
                <w:b/>
                <w:bCs/>
                <w:kern w:val="0"/>
                <w:sz w:val="24"/>
                <w:szCs w:val="24"/>
                <w:lang w:val="en-US"/>
              </w:rPr>
              <w:t>(</w:t>
            </w:r>
            <w:proofErr w:type="gramEnd"/>
            <w:r w:rsidRPr="00BC6BF2">
              <w:rPr>
                <w:rFonts w:ascii="Times New Roman" w:eastAsia="Times New Roman" w:hAnsi="Times New Roman" w:cs="Times New Roman"/>
                <w:b/>
                <w:bCs/>
                <w:kern w:val="0"/>
                <w:sz w:val="24"/>
                <w:szCs w:val="24"/>
                <w:lang w:val="en-US"/>
              </w:rPr>
              <w:t>IU/L)</w:t>
            </w:r>
          </w:p>
        </w:tc>
        <w:tc>
          <w:tcPr>
            <w:tcW w:w="1217" w:type="dxa"/>
            <w:shd w:val="clear" w:color="auto" w:fill="FFFFFF"/>
            <w:tcMar>
              <w:top w:w="30" w:type="dxa"/>
              <w:left w:w="30" w:type="dxa"/>
              <w:bottom w:w="30" w:type="dxa"/>
              <w:right w:w="30" w:type="dxa"/>
            </w:tcMar>
            <w:vAlign w:val="center"/>
          </w:tcPr>
          <w:p w14:paraId="3CD3BA07" w14:textId="77777777" w:rsidR="00BC6BF2" w:rsidRPr="00BC6BF2" w:rsidRDefault="00BC6BF2" w:rsidP="00BC6BF2">
            <w:pPr>
              <w:autoSpaceDE w:val="0"/>
              <w:autoSpaceDN w:val="0"/>
              <w:adjustRightInd w:val="0"/>
              <w:spacing w:after="0" w:line="240" w:lineRule="auto"/>
              <w:jc w:val="center"/>
              <w:rPr>
                <w:rFonts w:ascii="Times New Roman" w:eastAsia="Times New Roman" w:hAnsi="Times New Roman" w:cs="Times New Roman"/>
                <w:b/>
                <w:kern w:val="0"/>
                <w:sz w:val="24"/>
                <w:szCs w:val="24"/>
              </w:rPr>
            </w:pPr>
            <w:r w:rsidRPr="00BC6BF2">
              <w:rPr>
                <w:rFonts w:ascii="Times New Roman" w:eastAsia="Times New Roman" w:hAnsi="Times New Roman" w:cs="Times New Roman"/>
                <w:b/>
                <w:kern w:val="0"/>
                <w:sz w:val="24"/>
                <w:szCs w:val="24"/>
              </w:rPr>
              <w:t>TP</w:t>
            </w:r>
          </w:p>
          <w:p w14:paraId="21946713" w14:textId="77777777" w:rsidR="00BC6BF2" w:rsidRPr="00BC6BF2" w:rsidRDefault="00BC6BF2" w:rsidP="00BC6BF2">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BC6BF2">
              <w:rPr>
                <w:rFonts w:ascii="Times New Roman" w:eastAsia="Times New Roman" w:hAnsi="Times New Roman" w:cs="Times New Roman"/>
                <w:b/>
                <w:bCs/>
                <w:kern w:val="0"/>
                <w:sz w:val="24"/>
                <w:szCs w:val="24"/>
              </w:rPr>
              <w:t>(g/dl)</w:t>
            </w:r>
          </w:p>
        </w:tc>
        <w:tc>
          <w:tcPr>
            <w:tcW w:w="1082" w:type="dxa"/>
            <w:shd w:val="clear" w:color="auto" w:fill="FFFFFF"/>
            <w:tcMar>
              <w:top w:w="30" w:type="dxa"/>
              <w:left w:w="30" w:type="dxa"/>
              <w:bottom w:w="30" w:type="dxa"/>
              <w:right w:w="30" w:type="dxa"/>
            </w:tcMar>
            <w:vAlign w:val="center"/>
          </w:tcPr>
          <w:p w14:paraId="55431726" w14:textId="77777777" w:rsidR="00BC6BF2" w:rsidRPr="00BC6BF2" w:rsidRDefault="00BC6BF2" w:rsidP="00BC6BF2">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BC6BF2">
              <w:rPr>
                <w:rFonts w:ascii="Times New Roman" w:eastAsia="Times New Roman" w:hAnsi="Times New Roman" w:cs="Times New Roman"/>
                <w:b/>
                <w:color w:val="000000"/>
                <w:kern w:val="0"/>
                <w:sz w:val="24"/>
                <w:szCs w:val="24"/>
                <w:lang w:val="en-US"/>
              </w:rPr>
              <w:t xml:space="preserve">UA             </w:t>
            </w:r>
            <w:proofErr w:type="gramStart"/>
            <w:r w:rsidRPr="00BC6BF2">
              <w:rPr>
                <w:rFonts w:ascii="Times New Roman" w:eastAsia="Times New Roman" w:hAnsi="Times New Roman" w:cs="Times New Roman"/>
                <w:b/>
                <w:color w:val="000000"/>
                <w:kern w:val="0"/>
                <w:sz w:val="24"/>
                <w:szCs w:val="24"/>
                <w:lang w:val="en-US"/>
              </w:rPr>
              <w:t xml:space="preserve">   </w:t>
            </w:r>
            <w:r w:rsidRPr="00BC6BF2">
              <w:rPr>
                <w:rFonts w:ascii="Times New Roman" w:eastAsia="Times New Roman" w:hAnsi="Times New Roman" w:cs="Times New Roman"/>
                <w:b/>
                <w:bCs/>
                <w:kern w:val="0"/>
                <w:sz w:val="24"/>
                <w:szCs w:val="24"/>
                <w:lang w:val="en-US"/>
              </w:rPr>
              <w:t>(</w:t>
            </w:r>
            <w:proofErr w:type="gramEnd"/>
            <w:r w:rsidRPr="00BC6BF2">
              <w:rPr>
                <w:rFonts w:ascii="Times New Roman" w:eastAsia="Times New Roman" w:hAnsi="Times New Roman" w:cs="Times New Roman"/>
                <w:b/>
                <w:bCs/>
                <w:kern w:val="0"/>
                <w:sz w:val="24"/>
                <w:szCs w:val="24"/>
                <w:lang w:val="en-US"/>
              </w:rPr>
              <w:t>mg/dl)</w:t>
            </w:r>
          </w:p>
        </w:tc>
        <w:tc>
          <w:tcPr>
            <w:tcW w:w="1623" w:type="dxa"/>
            <w:shd w:val="clear" w:color="auto" w:fill="FFFFFF"/>
            <w:tcMar>
              <w:top w:w="30" w:type="dxa"/>
              <w:left w:w="30" w:type="dxa"/>
              <w:bottom w:w="30" w:type="dxa"/>
              <w:right w:w="30" w:type="dxa"/>
            </w:tcMar>
            <w:vAlign w:val="center"/>
          </w:tcPr>
          <w:p w14:paraId="09DBDF14" w14:textId="77777777" w:rsidR="00BC6BF2" w:rsidRPr="00BC6BF2" w:rsidRDefault="00BC6BF2" w:rsidP="00BC6BF2">
            <w:pPr>
              <w:autoSpaceDE w:val="0"/>
              <w:autoSpaceDN w:val="0"/>
              <w:adjustRightInd w:val="0"/>
              <w:spacing w:after="0" w:line="240" w:lineRule="auto"/>
              <w:ind w:left="60" w:right="60"/>
              <w:jc w:val="center"/>
              <w:rPr>
                <w:rFonts w:ascii="Times New Roman" w:eastAsia="Times New Roman" w:hAnsi="Times New Roman" w:cs="Times New Roman"/>
                <w:b/>
                <w:color w:val="000000"/>
                <w:kern w:val="0"/>
                <w:sz w:val="24"/>
                <w:szCs w:val="24"/>
                <w:lang w:val="en-US"/>
              </w:rPr>
            </w:pPr>
            <w:r w:rsidRPr="00BC6BF2">
              <w:rPr>
                <w:rFonts w:ascii="Times New Roman" w:eastAsia="Times New Roman" w:hAnsi="Times New Roman" w:cs="Times New Roman"/>
                <w:b/>
                <w:color w:val="000000"/>
                <w:kern w:val="0"/>
                <w:sz w:val="24"/>
                <w:szCs w:val="24"/>
                <w:lang w:val="en-US"/>
              </w:rPr>
              <w:t xml:space="preserve">Cholesterol </w:t>
            </w:r>
            <w:r w:rsidRPr="00BC6BF2">
              <w:rPr>
                <w:rFonts w:ascii="Times New Roman" w:eastAsia="Times New Roman" w:hAnsi="Times New Roman" w:cs="Times New Roman"/>
                <w:b/>
                <w:bCs/>
                <w:kern w:val="0"/>
                <w:sz w:val="24"/>
                <w:szCs w:val="24"/>
                <w:lang w:val="en-US"/>
              </w:rPr>
              <w:t>(mg/dl)</w:t>
            </w:r>
          </w:p>
        </w:tc>
        <w:tc>
          <w:tcPr>
            <w:tcW w:w="1095" w:type="dxa"/>
            <w:shd w:val="clear" w:color="auto" w:fill="FFFFFF"/>
            <w:tcMar>
              <w:top w:w="30" w:type="dxa"/>
              <w:left w:w="30" w:type="dxa"/>
              <w:bottom w:w="30" w:type="dxa"/>
              <w:right w:w="30" w:type="dxa"/>
            </w:tcMar>
            <w:vAlign w:val="center"/>
          </w:tcPr>
          <w:p w14:paraId="5309C6AD" w14:textId="77777777" w:rsidR="00BC6BF2" w:rsidRPr="00BC6BF2" w:rsidRDefault="00BC6BF2" w:rsidP="00BC6BF2">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BC6BF2">
              <w:rPr>
                <w:rFonts w:ascii="Times New Roman" w:eastAsia="Times New Roman" w:hAnsi="Times New Roman" w:cs="Times New Roman"/>
                <w:b/>
                <w:bCs/>
                <w:kern w:val="0"/>
                <w:sz w:val="24"/>
                <w:szCs w:val="24"/>
                <w:lang w:val="en-US"/>
              </w:rPr>
              <w:t xml:space="preserve">HDL          </w:t>
            </w:r>
            <w:proofErr w:type="gramStart"/>
            <w:r w:rsidRPr="00BC6BF2">
              <w:rPr>
                <w:rFonts w:ascii="Times New Roman" w:eastAsia="Times New Roman" w:hAnsi="Times New Roman" w:cs="Times New Roman"/>
                <w:b/>
                <w:bCs/>
                <w:kern w:val="0"/>
                <w:sz w:val="24"/>
                <w:szCs w:val="24"/>
                <w:lang w:val="en-US"/>
              </w:rPr>
              <w:t xml:space="preserve">   (</w:t>
            </w:r>
            <w:proofErr w:type="gramEnd"/>
            <w:r w:rsidRPr="00BC6BF2">
              <w:rPr>
                <w:rFonts w:ascii="Times New Roman" w:eastAsia="Times New Roman" w:hAnsi="Times New Roman" w:cs="Times New Roman"/>
                <w:b/>
                <w:bCs/>
                <w:kern w:val="0"/>
                <w:sz w:val="24"/>
                <w:szCs w:val="24"/>
                <w:lang w:val="en-US"/>
              </w:rPr>
              <w:t>mg/dl)</w:t>
            </w:r>
          </w:p>
        </w:tc>
      </w:tr>
      <w:tr w:rsidR="000E797D" w:rsidRPr="00BC6BF2" w14:paraId="117965E5" w14:textId="77777777" w:rsidTr="006175C4">
        <w:trPr>
          <w:cantSplit/>
          <w:trHeight w:val="61"/>
          <w:tblHeader/>
          <w:jc w:val="center"/>
        </w:trPr>
        <w:tc>
          <w:tcPr>
            <w:tcW w:w="2160" w:type="dxa"/>
            <w:shd w:val="clear" w:color="auto" w:fill="FFFFFF"/>
            <w:tcMar>
              <w:top w:w="30" w:type="dxa"/>
              <w:left w:w="30" w:type="dxa"/>
              <w:bottom w:w="30" w:type="dxa"/>
              <w:right w:w="30" w:type="dxa"/>
            </w:tcMar>
            <w:vAlign w:val="center"/>
          </w:tcPr>
          <w:p w14:paraId="5C8D0058" w14:textId="77777777" w:rsidR="00F617D8" w:rsidRPr="00BC6BF2" w:rsidRDefault="00F617D8" w:rsidP="00F617D8">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Pr>
                <w:rFonts w:ascii="Times New Roman" w:eastAsia="Times New Roman" w:hAnsi="Times New Roman" w:cs="Times New Roman"/>
                <w:b/>
                <w:bCs/>
                <w:color w:val="000000"/>
                <w:kern w:val="0"/>
                <w:sz w:val="24"/>
                <w:szCs w:val="24"/>
                <w:lang w:val="en-US"/>
              </w:rPr>
              <w:t>T1</w:t>
            </w:r>
          </w:p>
        </w:tc>
        <w:tc>
          <w:tcPr>
            <w:tcW w:w="1217" w:type="dxa"/>
            <w:shd w:val="clear" w:color="auto" w:fill="FFFFFF"/>
            <w:tcMar>
              <w:top w:w="30" w:type="dxa"/>
              <w:left w:w="30" w:type="dxa"/>
              <w:bottom w:w="30" w:type="dxa"/>
              <w:right w:w="30" w:type="dxa"/>
            </w:tcMar>
            <w:vAlign w:val="center"/>
          </w:tcPr>
          <w:p w14:paraId="28530623" w14:textId="77777777" w:rsidR="00F617D8" w:rsidRPr="00BC6BF2" w:rsidRDefault="00F617D8" w:rsidP="00F617D8">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BC6BF2">
              <w:rPr>
                <w:rFonts w:ascii="Times New Roman" w:eastAsia="Times New Roman" w:hAnsi="Times New Roman" w:cs="Times New Roman"/>
                <w:kern w:val="0"/>
                <w:sz w:val="24"/>
                <w:szCs w:val="24"/>
                <w:lang w:val="en-US"/>
              </w:rPr>
              <w:t>22.39</w:t>
            </w:r>
          </w:p>
        </w:tc>
        <w:tc>
          <w:tcPr>
            <w:tcW w:w="946" w:type="dxa"/>
            <w:shd w:val="clear" w:color="auto" w:fill="FFFFFF"/>
            <w:tcMar>
              <w:top w:w="30" w:type="dxa"/>
              <w:left w:w="30" w:type="dxa"/>
              <w:bottom w:w="30" w:type="dxa"/>
              <w:right w:w="30" w:type="dxa"/>
            </w:tcMar>
            <w:vAlign w:val="center"/>
          </w:tcPr>
          <w:p w14:paraId="141F4236" w14:textId="77777777" w:rsidR="00F617D8" w:rsidRPr="00BC6BF2" w:rsidRDefault="00F617D8" w:rsidP="00F617D8">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BC6BF2">
              <w:rPr>
                <w:rFonts w:ascii="Times New Roman" w:eastAsia="Times New Roman" w:hAnsi="Times New Roman" w:cs="Times New Roman"/>
                <w:kern w:val="0"/>
                <w:sz w:val="24"/>
                <w:szCs w:val="24"/>
                <w:lang w:val="en-US"/>
              </w:rPr>
              <w:t>6.63</w:t>
            </w:r>
            <w:r w:rsidRPr="00BC6BF2">
              <w:rPr>
                <w:rFonts w:ascii="Times New Roman" w:eastAsia="Times New Roman" w:hAnsi="Times New Roman" w:cs="Times New Roman"/>
                <w:kern w:val="0"/>
                <w:sz w:val="24"/>
                <w:szCs w:val="24"/>
                <w:vertAlign w:val="superscript"/>
                <w:lang w:val="en-US"/>
              </w:rPr>
              <w:t>a</w:t>
            </w:r>
          </w:p>
        </w:tc>
        <w:tc>
          <w:tcPr>
            <w:tcW w:w="1217" w:type="dxa"/>
            <w:shd w:val="clear" w:color="auto" w:fill="FFFFFF"/>
            <w:tcMar>
              <w:top w:w="30" w:type="dxa"/>
              <w:left w:w="30" w:type="dxa"/>
              <w:bottom w:w="30" w:type="dxa"/>
              <w:right w:w="30" w:type="dxa"/>
            </w:tcMar>
            <w:vAlign w:val="center"/>
          </w:tcPr>
          <w:p w14:paraId="0E3BCEC3" w14:textId="77777777" w:rsidR="00F617D8" w:rsidRPr="00BC6BF2" w:rsidRDefault="00F617D8" w:rsidP="00F617D8">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BC6BF2">
              <w:rPr>
                <w:rFonts w:ascii="Times New Roman" w:eastAsia="Times New Roman" w:hAnsi="Times New Roman" w:cs="Times New Roman"/>
                <w:kern w:val="0"/>
                <w:sz w:val="24"/>
                <w:szCs w:val="24"/>
                <w:lang w:val="en-US"/>
              </w:rPr>
              <w:t>1.53</w:t>
            </w:r>
            <w:r w:rsidRPr="00BC6BF2">
              <w:rPr>
                <w:rFonts w:ascii="Times New Roman" w:eastAsia="Times New Roman" w:hAnsi="Times New Roman" w:cs="Times New Roman"/>
                <w:kern w:val="0"/>
                <w:sz w:val="24"/>
                <w:szCs w:val="24"/>
                <w:vertAlign w:val="superscript"/>
                <w:lang w:val="en-US"/>
              </w:rPr>
              <w:t>a</w:t>
            </w:r>
          </w:p>
        </w:tc>
        <w:tc>
          <w:tcPr>
            <w:tcW w:w="1082" w:type="dxa"/>
            <w:shd w:val="clear" w:color="auto" w:fill="FFFFFF"/>
            <w:tcMar>
              <w:top w:w="30" w:type="dxa"/>
              <w:left w:w="30" w:type="dxa"/>
              <w:bottom w:w="30" w:type="dxa"/>
              <w:right w:w="30" w:type="dxa"/>
            </w:tcMar>
            <w:vAlign w:val="center"/>
          </w:tcPr>
          <w:p w14:paraId="2777CAB6" w14:textId="77777777" w:rsidR="00F617D8" w:rsidRPr="00BC6BF2" w:rsidRDefault="00F617D8" w:rsidP="00F617D8">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BC6BF2">
              <w:rPr>
                <w:rFonts w:ascii="Times New Roman" w:eastAsia="Times New Roman" w:hAnsi="Times New Roman" w:cs="Times New Roman"/>
                <w:kern w:val="0"/>
                <w:sz w:val="24"/>
                <w:szCs w:val="24"/>
                <w:lang w:val="en-US"/>
              </w:rPr>
              <w:t>3.31</w:t>
            </w:r>
          </w:p>
        </w:tc>
        <w:tc>
          <w:tcPr>
            <w:tcW w:w="1623" w:type="dxa"/>
            <w:shd w:val="clear" w:color="auto" w:fill="FFFFFF"/>
            <w:tcMar>
              <w:top w:w="30" w:type="dxa"/>
              <w:left w:w="30" w:type="dxa"/>
              <w:bottom w:w="30" w:type="dxa"/>
              <w:right w:w="30" w:type="dxa"/>
            </w:tcMar>
            <w:vAlign w:val="center"/>
          </w:tcPr>
          <w:p w14:paraId="39A8609D" w14:textId="77777777" w:rsidR="00F617D8" w:rsidRPr="00BC6BF2" w:rsidRDefault="00F617D8" w:rsidP="00F617D8">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BC6BF2">
              <w:rPr>
                <w:rFonts w:ascii="Times New Roman" w:eastAsia="Times New Roman" w:hAnsi="Times New Roman" w:cs="Times New Roman"/>
                <w:kern w:val="0"/>
                <w:sz w:val="24"/>
                <w:szCs w:val="24"/>
                <w:lang w:val="en-US"/>
              </w:rPr>
              <w:t>97.78</w:t>
            </w:r>
            <w:r w:rsidRPr="00BC6BF2">
              <w:rPr>
                <w:rFonts w:ascii="Times New Roman" w:eastAsia="Times New Roman" w:hAnsi="Times New Roman" w:cs="Times New Roman"/>
                <w:kern w:val="0"/>
                <w:sz w:val="24"/>
                <w:szCs w:val="24"/>
                <w:vertAlign w:val="superscript"/>
                <w:lang w:val="en-US"/>
              </w:rPr>
              <w:t>b</w:t>
            </w:r>
          </w:p>
        </w:tc>
        <w:tc>
          <w:tcPr>
            <w:tcW w:w="1095" w:type="dxa"/>
            <w:shd w:val="clear" w:color="auto" w:fill="FFFFFF"/>
            <w:tcMar>
              <w:top w:w="30" w:type="dxa"/>
              <w:left w:w="30" w:type="dxa"/>
              <w:bottom w:w="30" w:type="dxa"/>
              <w:right w:w="30" w:type="dxa"/>
            </w:tcMar>
            <w:vAlign w:val="center"/>
          </w:tcPr>
          <w:p w14:paraId="0B8F3F3B" w14:textId="77777777" w:rsidR="00F617D8" w:rsidRPr="00BC6BF2" w:rsidRDefault="00F617D8" w:rsidP="00F617D8">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BC6BF2">
              <w:rPr>
                <w:rFonts w:ascii="Times New Roman" w:eastAsia="Times New Roman" w:hAnsi="Times New Roman" w:cs="Times New Roman"/>
                <w:kern w:val="0"/>
                <w:sz w:val="24"/>
                <w:szCs w:val="24"/>
                <w:lang w:val="en-US"/>
              </w:rPr>
              <w:t>89.31</w:t>
            </w:r>
            <w:r w:rsidRPr="00BC6BF2">
              <w:rPr>
                <w:rFonts w:ascii="Times New Roman" w:eastAsia="Times New Roman" w:hAnsi="Times New Roman" w:cs="Times New Roman"/>
                <w:kern w:val="0"/>
                <w:sz w:val="24"/>
                <w:szCs w:val="24"/>
                <w:vertAlign w:val="superscript"/>
                <w:lang w:val="en-US"/>
              </w:rPr>
              <w:t>c</w:t>
            </w:r>
          </w:p>
        </w:tc>
      </w:tr>
      <w:tr w:rsidR="000E797D" w:rsidRPr="00BC6BF2" w14:paraId="2F1EF568" w14:textId="77777777" w:rsidTr="006175C4">
        <w:trPr>
          <w:cantSplit/>
          <w:trHeight w:val="148"/>
          <w:tblHeader/>
          <w:jc w:val="center"/>
        </w:trPr>
        <w:tc>
          <w:tcPr>
            <w:tcW w:w="2160" w:type="dxa"/>
            <w:shd w:val="clear" w:color="auto" w:fill="FFFFFF"/>
            <w:tcMar>
              <w:top w:w="30" w:type="dxa"/>
              <w:left w:w="30" w:type="dxa"/>
              <w:bottom w:w="30" w:type="dxa"/>
              <w:right w:w="30" w:type="dxa"/>
            </w:tcMar>
            <w:vAlign w:val="center"/>
          </w:tcPr>
          <w:p w14:paraId="7946C327" w14:textId="77777777" w:rsidR="00F617D8" w:rsidRPr="00BC6BF2" w:rsidRDefault="00F617D8" w:rsidP="00F617D8">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Pr>
                <w:rFonts w:ascii="Times New Roman" w:eastAsia="Times New Roman" w:hAnsi="Times New Roman" w:cs="Times New Roman"/>
                <w:b/>
                <w:bCs/>
                <w:color w:val="000000"/>
                <w:kern w:val="0"/>
                <w:sz w:val="24"/>
                <w:szCs w:val="24"/>
                <w:lang w:val="en-US"/>
              </w:rPr>
              <w:t>T2</w:t>
            </w:r>
          </w:p>
        </w:tc>
        <w:tc>
          <w:tcPr>
            <w:tcW w:w="1217" w:type="dxa"/>
            <w:shd w:val="clear" w:color="auto" w:fill="FFFFFF"/>
            <w:tcMar>
              <w:top w:w="30" w:type="dxa"/>
              <w:left w:w="30" w:type="dxa"/>
              <w:bottom w:w="30" w:type="dxa"/>
              <w:right w:w="30" w:type="dxa"/>
            </w:tcMar>
            <w:vAlign w:val="center"/>
          </w:tcPr>
          <w:p w14:paraId="2AB99B84" w14:textId="77777777" w:rsidR="00F617D8" w:rsidRPr="00BC6BF2" w:rsidRDefault="00F617D8" w:rsidP="00F617D8">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BC6BF2">
              <w:rPr>
                <w:rFonts w:ascii="Times New Roman" w:eastAsia="Times New Roman" w:hAnsi="Times New Roman" w:cs="Times New Roman"/>
                <w:kern w:val="0"/>
                <w:sz w:val="24"/>
                <w:szCs w:val="24"/>
                <w:lang w:val="en-US"/>
              </w:rPr>
              <w:t>20.77</w:t>
            </w:r>
          </w:p>
        </w:tc>
        <w:tc>
          <w:tcPr>
            <w:tcW w:w="946" w:type="dxa"/>
            <w:shd w:val="clear" w:color="auto" w:fill="FFFFFF"/>
            <w:tcMar>
              <w:top w:w="30" w:type="dxa"/>
              <w:left w:w="30" w:type="dxa"/>
              <w:bottom w:w="30" w:type="dxa"/>
              <w:right w:w="30" w:type="dxa"/>
            </w:tcMar>
            <w:vAlign w:val="center"/>
          </w:tcPr>
          <w:p w14:paraId="2D8FE39B" w14:textId="77777777" w:rsidR="00F617D8" w:rsidRPr="00BC6BF2" w:rsidRDefault="00F617D8" w:rsidP="00F617D8">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BC6BF2">
              <w:rPr>
                <w:rFonts w:ascii="Times New Roman" w:eastAsia="Times New Roman" w:hAnsi="Times New Roman" w:cs="Times New Roman"/>
                <w:kern w:val="0"/>
                <w:sz w:val="24"/>
                <w:szCs w:val="24"/>
                <w:lang w:val="en-US"/>
              </w:rPr>
              <w:t>7.07</w:t>
            </w:r>
            <w:r w:rsidRPr="00BC6BF2">
              <w:rPr>
                <w:rFonts w:ascii="Times New Roman" w:eastAsia="Times New Roman" w:hAnsi="Times New Roman" w:cs="Times New Roman"/>
                <w:kern w:val="0"/>
                <w:sz w:val="24"/>
                <w:szCs w:val="24"/>
                <w:vertAlign w:val="superscript"/>
                <w:lang w:val="en-US"/>
              </w:rPr>
              <w:t>a</w:t>
            </w:r>
          </w:p>
        </w:tc>
        <w:tc>
          <w:tcPr>
            <w:tcW w:w="1217" w:type="dxa"/>
            <w:shd w:val="clear" w:color="auto" w:fill="FFFFFF"/>
            <w:tcMar>
              <w:top w:w="30" w:type="dxa"/>
              <w:left w:w="30" w:type="dxa"/>
              <w:bottom w:w="30" w:type="dxa"/>
              <w:right w:w="30" w:type="dxa"/>
            </w:tcMar>
            <w:vAlign w:val="center"/>
          </w:tcPr>
          <w:p w14:paraId="041B842F" w14:textId="77777777" w:rsidR="00F617D8" w:rsidRPr="00BC6BF2" w:rsidRDefault="00F617D8" w:rsidP="00F617D8">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BC6BF2">
              <w:rPr>
                <w:rFonts w:ascii="Times New Roman" w:eastAsia="Times New Roman" w:hAnsi="Times New Roman" w:cs="Times New Roman"/>
                <w:kern w:val="0"/>
                <w:sz w:val="24"/>
                <w:szCs w:val="24"/>
                <w:lang w:val="en-US"/>
              </w:rPr>
              <w:t>3.10</w:t>
            </w:r>
            <w:r w:rsidRPr="00BC6BF2">
              <w:rPr>
                <w:rFonts w:ascii="Times New Roman" w:eastAsia="Times New Roman" w:hAnsi="Times New Roman" w:cs="Times New Roman"/>
                <w:kern w:val="0"/>
                <w:sz w:val="24"/>
                <w:szCs w:val="24"/>
                <w:vertAlign w:val="superscript"/>
                <w:lang w:val="en-US"/>
              </w:rPr>
              <w:t>bc</w:t>
            </w:r>
          </w:p>
        </w:tc>
        <w:tc>
          <w:tcPr>
            <w:tcW w:w="1082" w:type="dxa"/>
            <w:shd w:val="clear" w:color="auto" w:fill="FFFFFF"/>
            <w:tcMar>
              <w:top w:w="30" w:type="dxa"/>
              <w:left w:w="30" w:type="dxa"/>
              <w:bottom w:w="30" w:type="dxa"/>
              <w:right w:w="30" w:type="dxa"/>
            </w:tcMar>
            <w:vAlign w:val="center"/>
          </w:tcPr>
          <w:p w14:paraId="2EAAAE81" w14:textId="77777777" w:rsidR="00F617D8" w:rsidRPr="00BC6BF2" w:rsidRDefault="00F617D8" w:rsidP="00F617D8">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BC6BF2">
              <w:rPr>
                <w:rFonts w:ascii="Times New Roman" w:eastAsia="Times New Roman" w:hAnsi="Times New Roman" w:cs="Times New Roman"/>
                <w:kern w:val="0"/>
                <w:sz w:val="24"/>
                <w:szCs w:val="24"/>
                <w:lang w:val="en-US"/>
              </w:rPr>
              <w:t>3.50</w:t>
            </w:r>
          </w:p>
        </w:tc>
        <w:tc>
          <w:tcPr>
            <w:tcW w:w="1623" w:type="dxa"/>
            <w:shd w:val="clear" w:color="auto" w:fill="FFFFFF"/>
            <w:tcMar>
              <w:top w:w="30" w:type="dxa"/>
              <w:left w:w="30" w:type="dxa"/>
              <w:bottom w:w="30" w:type="dxa"/>
              <w:right w:w="30" w:type="dxa"/>
            </w:tcMar>
            <w:vAlign w:val="center"/>
          </w:tcPr>
          <w:p w14:paraId="64F563E0" w14:textId="77777777" w:rsidR="00F617D8" w:rsidRPr="00BC6BF2" w:rsidRDefault="00F617D8" w:rsidP="00F617D8">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BC6BF2">
              <w:rPr>
                <w:rFonts w:ascii="Times New Roman" w:eastAsia="Times New Roman" w:hAnsi="Times New Roman" w:cs="Times New Roman"/>
                <w:kern w:val="0"/>
                <w:sz w:val="24"/>
                <w:szCs w:val="24"/>
                <w:lang w:val="en-US"/>
              </w:rPr>
              <w:t>81.67</w:t>
            </w:r>
            <w:r w:rsidRPr="00BC6BF2">
              <w:rPr>
                <w:rFonts w:ascii="Times New Roman" w:eastAsia="Times New Roman" w:hAnsi="Times New Roman" w:cs="Times New Roman"/>
                <w:kern w:val="0"/>
                <w:sz w:val="24"/>
                <w:szCs w:val="24"/>
                <w:vertAlign w:val="superscript"/>
                <w:lang w:val="en-US"/>
              </w:rPr>
              <w:t>b</w:t>
            </w:r>
          </w:p>
        </w:tc>
        <w:tc>
          <w:tcPr>
            <w:tcW w:w="1095" w:type="dxa"/>
            <w:shd w:val="clear" w:color="auto" w:fill="FFFFFF"/>
            <w:tcMar>
              <w:top w:w="30" w:type="dxa"/>
              <w:left w:w="30" w:type="dxa"/>
              <w:bottom w:w="30" w:type="dxa"/>
              <w:right w:w="30" w:type="dxa"/>
            </w:tcMar>
            <w:vAlign w:val="center"/>
          </w:tcPr>
          <w:p w14:paraId="3505807C" w14:textId="77777777" w:rsidR="00F617D8" w:rsidRPr="00BC6BF2" w:rsidRDefault="00F617D8" w:rsidP="00F617D8">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BC6BF2">
              <w:rPr>
                <w:rFonts w:ascii="Times New Roman" w:eastAsia="Times New Roman" w:hAnsi="Times New Roman" w:cs="Times New Roman"/>
                <w:kern w:val="0"/>
                <w:sz w:val="24"/>
                <w:szCs w:val="24"/>
                <w:lang w:val="en-US"/>
              </w:rPr>
              <w:t>74.02</w:t>
            </w:r>
            <w:r w:rsidRPr="00BC6BF2">
              <w:rPr>
                <w:rFonts w:ascii="Times New Roman" w:eastAsia="Times New Roman" w:hAnsi="Times New Roman" w:cs="Times New Roman"/>
                <w:kern w:val="0"/>
                <w:sz w:val="24"/>
                <w:szCs w:val="24"/>
                <w:vertAlign w:val="superscript"/>
                <w:lang w:val="en-US"/>
              </w:rPr>
              <w:t>bc</w:t>
            </w:r>
          </w:p>
        </w:tc>
      </w:tr>
      <w:tr w:rsidR="000E797D" w:rsidRPr="00BC6BF2" w14:paraId="7B8BA198" w14:textId="77777777" w:rsidTr="006175C4">
        <w:trPr>
          <w:cantSplit/>
          <w:trHeight w:val="91"/>
          <w:tblHeader/>
          <w:jc w:val="center"/>
        </w:trPr>
        <w:tc>
          <w:tcPr>
            <w:tcW w:w="2160" w:type="dxa"/>
            <w:shd w:val="clear" w:color="auto" w:fill="FFFFFF"/>
            <w:tcMar>
              <w:top w:w="30" w:type="dxa"/>
              <w:left w:w="30" w:type="dxa"/>
              <w:bottom w:w="30" w:type="dxa"/>
              <w:right w:w="30" w:type="dxa"/>
            </w:tcMar>
            <w:vAlign w:val="center"/>
          </w:tcPr>
          <w:p w14:paraId="51B960E2" w14:textId="77777777" w:rsidR="00F617D8" w:rsidRPr="00BC6BF2" w:rsidRDefault="00F617D8" w:rsidP="00F617D8">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Pr>
                <w:rFonts w:ascii="Times New Roman" w:eastAsia="Times New Roman" w:hAnsi="Times New Roman" w:cs="Times New Roman"/>
                <w:b/>
                <w:bCs/>
                <w:color w:val="000000"/>
                <w:kern w:val="0"/>
                <w:sz w:val="24"/>
                <w:szCs w:val="24"/>
                <w:lang w:val="en-US"/>
              </w:rPr>
              <w:t>T3</w:t>
            </w:r>
          </w:p>
        </w:tc>
        <w:tc>
          <w:tcPr>
            <w:tcW w:w="1217" w:type="dxa"/>
            <w:shd w:val="clear" w:color="auto" w:fill="FFFFFF"/>
            <w:tcMar>
              <w:top w:w="30" w:type="dxa"/>
              <w:left w:w="30" w:type="dxa"/>
              <w:bottom w:w="30" w:type="dxa"/>
              <w:right w:w="30" w:type="dxa"/>
            </w:tcMar>
            <w:vAlign w:val="center"/>
          </w:tcPr>
          <w:p w14:paraId="4FC6B097" w14:textId="77777777" w:rsidR="00F617D8" w:rsidRPr="00BC6BF2" w:rsidRDefault="00F617D8" w:rsidP="00F617D8">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BC6BF2">
              <w:rPr>
                <w:rFonts w:ascii="Times New Roman" w:eastAsia="Times New Roman" w:hAnsi="Times New Roman" w:cs="Times New Roman"/>
                <w:kern w:val="0"/>
                <w:sz w:val="24"/>
                <w:szCs w:val="24"/>
                <w:lang w:val="en-US"/>
              </w:rPr>
              <w:t>20.04</w:t>
            </w:r>
          </w:p>
        </w:tc>
        <w:tc>
          <w:tcPr>
            <w:tcW w:w="946" w:type="dxa"/>
            <w:shd w:val="clear" w:color="auto" w:fill="FFFFFF"/>
            <w:tcMar>
              <w:top w:w="30" w:type="dxa"/>
              <w:left w:w="30" w:type="dxa"/>
              <w:bottom w:w="30" w:type="dxa"/>
              <w:right w:w="30" w:type="dxa"/>
            </w:tcMar>
            <w:vAlign w:val="center"/>
          </w:tcPr>
          <w:p w14:paraId="14717FAD" w14:textId="77777777" w:rsidR="00F617D8" w:rsidRPr="00BC6BF2" w:rsidRDefault="00F617D8" w:rsidP="00F617D8">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BC6BF2">
              <w:rPr>
                <w:rFonts w:ascii="Times New Roman" w:eastAsia="Times New Roman" w:hAnsi="Times New Roman" w:cs="Times New Roman"/>
                <w:kern w:val="0"/>
                <w:sz w:val="24"/>
                <w:szCs w:val="24"/>
                <w:lang w:val="en-US"/>
              </w:rPr>
              <w:t>5.30</w:t>
            </w:r>
            <w:r w:rsidRPr="00BC6BF2">
              <w:rPr>
                <w:rFonts w:ascii="Times New Roman" w:eastAsia="Times New Roman" w:hAnsi="Times New Roman" w:cs="Times New Roman"/>
                <w:kern w:val="0"/>
                <w:sz w:val="24"/>
                <w:szCs w:val="24"/>
                <w:vertAlign w:val="superscript"/>
                <w:lang w:val="en-US"/>
              </w:rPr>
              <w:t>a</w:t>
            </w:r>
          </w:p>
        </w:tc>
        <w:tc>
          <w:tcPr>
            <w:tcW w:w="1217" w:type="dxa"/>
            <w:shd w:val="clear" w:color="auto" w:fill="FFFFFF"/>
            <w:tcMar>
              <w:top w:w="30" w:type="dxa"/>
              <w:left w:w="30" w:type="dxa"/>
              <w:bottom w:w="30" w:type="dxa"/>
              <w:right w:w="30" w:type="dxa"/>
            </w:tcMar>
            <w:vAlign w:val="center"/>
          </w:tcPr>
          <w:p w14:paraId="613BDC1F" w14:textId="77777777" w:rsidR="00F617D8" w:rsidRPr="00BC6BF2" w:rsidRDefault="00F617D8" w:rsidP="00F617D8">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BC6BF2">
              <w:rPr>
                <w:rFonts w:ascii="Times New Roman" w:eastAsia="Times New Roman" w:hAnsi="Times New Roman" w:cs="Times New Roman"/>
                <w:kern w:val="0"/>
                <w:sz w:val="24"/>
                <w:szCs w:val="24"/>
                <w:lang w:val="en-US"/>
              </w:rPr>
              <w:t>5.32</w:t>
            </w:r>
            <w:r w:rsidRPr="00BC6BF2">
              <w:rPr>
                <w:rFonts w:ascii="Times New Roman" w:eastAsia="Times New Roman" w:hAnsi="Times New Roman" w:cs="Times New Roman"/>
                <w:kern w:val="0"/>
                <w:sz w:val="24"/>
                <w:szCs w:val="24"/>
                <w:vertAlign w:val="superscript"/>
                <w:lang w:val="en-US"/>
              </w:rPr>
              <w:t>c</w:t>
            </w:r>
          </w:p>
        </w:tc>
        <w:tc>
          <w:tcPr>
            <w:tcW w:w="1082" w:type="dxa"/>
            <w:shd w:val="clear" w:color="auto" w:fill="FFFFFF"/>
            <w:tcMar>
              <w:top w:w="30" w:type="dxa"/>
              <w:left w:w="30" w:type="dxa"/>
              <w:bottom w:w="30" w:type="dxa"/>
              <w:right w:w="30" w:type="dxa"/>
            </w:tcMar>
            <w:vAlign w:val="center"/>
          </w:tcPr>
          <w:p w14:paraId="50788E04" w14:textId="77777777" w:rsidR="00F617D8" w:rsidRPr="00BC6BF2" w:rsidRDefault="00F617D8" w:rsidP="00F617D8">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BC6BF2">
              <w:rPr>
                <w:rFonts w:ascii="Times New Roman" w:eastAsia="Times New Roman" w:hAnsi="Times New Roman" w:cs="Times New Roman"/>
                <w:kern w:val="0"/>
                <w:sz w:val="24"/>
                <w:szCs w:val="24"/>
                <w:lang w:val="en-US"/>
              </w:rPr>
              <w:t>3.44</w:t>
            </w:r>
          </w:p>
        </w:tc>
        <w:tc>
          <w:tcPr>
            <w:tcW w:w="1623" w:type="dxa"/>
            <w:shd w:val="clear" w:color="auto" w:fill="FFFFFF"/>
            <w:tcMar>
              <w:top w:w="30" w:type="dxa"/>
              <w:left w:w="30" w:type="dxa"/>
              <w:bottom w:w="30" w:type="dxa"/>
              <w:right w:w="30" w:type="dxa"/>
            </w:tcMar>
            <w:vAlign w:val="center"/>
          </w:tcPr>
          <w:p w14:paraId="3BED19DA" w14:textId="77777777" w:rsidR="00F617D8" w:rsidRPr="00BC6BF2" w:rsidRDefault="00F617D8" w:rsidP="00F617D8">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BC6BF2">
              <w:rPr>
                <w:rFonts w:ascii="Times New Roman" w:eastAsia="Times New Roman" w:hAnsi="Times New Roman" w:cs="Times New Roman"/>
                <w:kern w:val="0"/>
                <w:sz w:val="24"/>
                <w:szCs w:val="24"/>
                <w:lang w:val="en-US"/>
              </w:rPr>
              <w:t>58.33</w:t>
            </w:r>
            <w:r w:rsidRPr="00BC6BF2">
              <w:rPr>
                <w:rFonts w:ascii="Times New Roman" w:eastAsia="Times New Roman" w:hAnsi="Times New Roman" w:cs="Times New Roman"/>
                <w:kern w:val="0"/>
                <w:sz w:val="24"/>
                <w:szCs w:val="24"/>
                <w:vertAlign w:val="superscript"/>
                <w:lang w:val="en-US"/>
              </w:rPr>
              <w:t>a</w:t>
            </w:r>
          </w:p>
        </w:tc>
        <w:tc>
          <w:tcPr>
            <w:tcW w:w="1095" w:type="dxa"/>
            <w:shd w:val="clear" w:color="auto" w:fill="FFFFFF"/>
            <w:tcMar>
              <w:top w:w="30" w:type="dxa"/>
              <w:left w:w="30" w:type="dxa"/>
              <w:bottom w:w="30" w:type="dxa"/>
              <w:right w:w="30" w:type="dxa"/>
            </w:tcMar>
            <w:vAlign w:val="center"/>
          </w:tcPr>
          <w:p w14:paraId="12059757" w14:textId="77777777" w:rsidR="00F617D8" w:rsidRPr="00BC6BF2" w:rsidRDefault="00F617D8" w:rsidP="00F617D8">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BC6BF2">
              <w:rPr>
                <w:rFonts w:ascii="Times New Roman" w:eastAsia="Times New Roman" w:hAnsi="Times New Roman" w:cs="Times New Roman"/>
                <w:kern w:val="0"/>
                <w:sz w:val="24"/>
                <w:szCs w:val="24"/>
                <w:lang w:val="en-US"/>
              </w:rPr>
              <w:t>51.67</w:t>
            </w:r>
            <w:r w:rsidRPr="00BC6BF2">
              <w:rPr>
                <w:rFonts w:ascii="Times New Roman" w:eastAsia="Times New Roman" w:hAnsi="Times New Roman" w:cs="Times New Roman"/>
                <w:kern w:val="0"/>
                <w:sz w:val="24"/>
                <w:szCs w:val="24"/>
                <w:vertAlign w:val="superscript"/>
                <w:lang w:val="en-US"/>
              </w:rPr>
              <w:t>ab</w:t>
            </w:r>
          </w:p>
        </w:tc>
      </w:tr>
      <w:tr w:rsidR="000E797D" w:rsidRPr="00BC6BF2" w14:paraId="649EE21C" w14:textId="77777777" w:rsidTr="006175C4">
        <w:trPr>
          <w:cantSplit/>
          <w:trHeight w:val="167"/>
          <w:tblHeader/>
          <w:jc w:val="center"/>
        </w:trPr>
        <w:tc>
          <w:tcPr>
            <w:tcW w:w="2160" w:type="dxa"/>
            <w:shd w:val="clear" w:color="auto" w:fill="FFFFFF"/>
            <w:tcMar>
              <w:top w:w="30" w:type="dxa"/>
              <w:left w:w="30" w:type="dxa"/>
              <w:bottom w:w="30" w:type="dxa"/>
              <w:right w:w="30" w:type="dxa"/>
            </w:tcMar>
            <w:vAlign w:val="center"/>
          </w:tcPr>
          <w:p w14:paraId="36C33EE1" w14:textId="77777777" w:rsidR="00F617D8" w:rsidRPr="00BC6BF2" w:rsidRDefault="00F617D8" w:rsidP="00F617D8">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Pr>
                <w:rFonts w:ascii="Times New Roman" w:eastAsia="Times New Roman" w:hAnsi="Times New Roman" w:cs="Times New Roman"/>
                <w:b/>
                <w:bCs/>
                <w:color w:val="000000"/>
                <w:kern w:val="0"/>
                <w:sz w:val="24"/>
                <w:szCs w:val="24"/>
                <w:lang w:val="en-US"/>
              </w:rPr>
              <w:t>T4</w:t>
            </w:r>
          </w:p>
        </w:tc>
        <w:tc>
          <w:tcPr>
            <w:tcW w:w="1217" w:type="dxa"/>
            <w:shd w:val="clear" w:color="auto" w:fill="FFFFFF"/>
            <w:tcMar>
              <w:top w:w="30" w:type="dxa"/>
              <w:left w:w="30" w:type="dxa"/>
              <w:bottom w:w="30" w:type="dxa"/>
              <w:right w:w="30" w:type="dxa"/>
            </w:tcMar>
            <w:vAlign w:val="center"/>
          </w:tcPr>
          <w:p w14:paraId="7B4FFE8C" w14:textId="77777777" w:rsidR="00F617D8" w:rsidRPr="00BC6BF2" w:rsidRDefault="00F617D8" w:rsidP="00F617D8">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BC6BF2">
              <w:rPr>
                <w:rFonts w:ascii="Times New Roman" w:eastAsia="Times New Roman" w:hAnsi="Times New Roman" w:cs="Times New Roman"/>
                <w:kern w:val="0"/>
                <w:sz w:val="24"/>
                <w:szCs w:val="24"/>
                <w:lang w:val="en-US"/>
              </w:rPr>
              <w:t>29.47</w:t>
            </w:r>
          </w:p>
        </w:tc>
        <w:tc>
          <w:tcPr>
            <w:tcW w:w="946" w:type="dxa"/>
            <w:shd w:val="clear" w:color="auto" w:fill="FFFFFF"/>
            <w:tcMar>
              <w:top w:w="30" w:type="dxa"/>
              <w:left w:w="30" w:type="dxa"/>
              <w:bottom w:w="30" w:type="dxa"/>
              <w:right w:w="30" w:type="dxa"/>
            </w:tcMar>
            <w:vAlign w:val="center"/>
          </w:tcPr>
          <w:p w14:paraId="46E545A2" w14:textId="77777777" w:rsidR="00F617D8" w:rsidRPr="00BC6BF2" w:rsidRDefault="00F617D8" w:rsidP="00F617D8">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BC6BF2">
              <w:rPr>
                <w:rFonts w:ascii="Times New Roman" w:eastAsia="Times New Roman" w:hAnsi="Times New Roman" w:cs="Times New Roman"/>
                <w:kern w:val="0"/>
                <w:sz w:val="24"/>
                <w:szCs w:val="24"/>
                <w:lang w:val="en-US"/>
              </w:rPr>
              <w:t>4.86</w:t>
            </w:r>
            <w:r w:rsidRPr="00BC6BF2">
              <w:rPr>
                <w:rFonts w:ascii="Times New Roman" w:eastAsia="Times New Roman" w:hAnsi="Times New Roman" w:cs="Times New Roman"/>
                <w:kern w:val="0"/>
                <w:sz w:val="24"/>
                <w:szCs w:val="24"/>
                <w:vertAlign w:val="superscript"/>
                <w:lang w:val="en-US"/>
              </w:rPr>
              <w:t>a</w:t>
            </w:r>
          </w:p>
        </w:tc>
        <w:tc>
          <w:tcPr>
            <w:tcW w:w="1217" w:type="dxa"/>
            <w:shd w:val="clear" w:color="auto" w:fill="FFFFFF"/>
            <w:tcMar>
              <w:top w:w="30" w:type="dxa"/>
              <w:left w:w="30" w:type="dxa"/>
              <w:bottom w:w="30" w:type="dxa"/>
              <w:right w:w="30" w:type="dxa"/>
            </w:tcMar>
            <w:vAlign w:val="center"/>
          </w:tcPr>
          <w:p w14:paraId="64AD2C98" w14:textId="77777777" w:rsidR="00F617D8" w:rsidRPr="00BC6BF2" w:rsidRDefault="00F617D8" w:rsidP="00F617D8">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BC6BF2">
              <w:rPr>
                <w:rFonts w:ascii="Times New Roman" w:eastAsia="Times New Roman" w:hAnsi="Times New Roman" w:cs="Times New Roman"/>
                <w:kern w:val="0"/>
                <w:sz w:val="24"/>
                <w:szCs w:val="24"/>
                <w:lang w:val="en-US"/>
              </w:rPr>
              <w:t>4.48</w:t>
            </w:r>
            <w:r w:rsidRPr="00BC6BF2">
              <w:rPr>
                <w:rFonts w:ascii="Times New Roman" w:eastAsia="Times New Roman" w:hAnsi="Times New Roman" w:cs="Times New Roman"/>
                <w:kern w:val="0"/>
                <w:sz w:val="24"/>
                <w:szCs w:val="24"/>
                <w:vertAlign w:val="superscript"/>
                <w:lang w:val="en-US"/>
              </w:rPr>
              <w:t>bc</w:t>
            </w:r>
          </w:p>
        </w:tc>
        <w:tc>
          <w:tcPr>
            <w:tcW w:w="1082" w:type="dxa"/>
            <w:shd w:val="clear" w:color="auto" w:fill="FFFFFF"/>
            <w:tcMar>
              <w:top w:w="30" w:type="dxa"/>
              <w:left w:w="30" w:type="dxa"/>
              <w:bottom w:w="30" w:type="dxa"/>
              <w:right w:w="30" w:type="dxa"/>
            </w:tcMar>
            <w:vAlign w:val="center"/>
          </w:tcPr>
          <w:p w14:paraId="6294ADC4" w14:textId="77777777" w:rsidR="00F617D8" w:rsidRPr="00BC6BF2" w:rsidRDefault="00F617D8" w:rsidP="00F617D8">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BC6BF2">
              <w:rPr>
                <w:rFonts w:ascii="Times New Roman" w:eastAsia="Times New Roman" w:hAnsi="Times New Roman" w:cs="Times New Roman"/>
                <w:kern w:val="0"/>
                <w:sz w:val="24"/>
                <w:szCs w:val="24"/>
                <w:lang w:val="en-US"/>
              </w:rPr>
              <w:t>2.45</w:t>
            </w:r>
          </w:p>
        </w:tc>
        <w:tc>
          <w:tcPr>
            <w:tcW w:w="1623" w:type="dxa"/>
            <w:shd w:val="clear" w:color="auto" w:fill="FFFFFF"/>
            <w:tcMar>
              <w:top w:w="30" w:type="dxa"/>
              <w:left w:w="30" w:type="dxa"/>
              <w:bottom w:w="30" w:type="dxa"/>
              <w:right w:w="30" w:type="dxa"/>
            </w:tcMar>
            <w:vAlign w:val="center"/>
          </w:tcPr>
          <w:p w14:paraId="7CDB1D47" w14:textId="77777777" w:rsidR="00F617D8" w:rsidRPr="00BC6BF2" w:rsidRDefault="00F617D8" w:rsidP="00F617D8">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BC6BF2">
              <w:rPr>
                <w:rFonts w:ascii="Times New Roman" w:eastAsia="Times New Roman" w:hAnsi="Times New Roman" w:cs="Times New Roman"/>
                <w:kern w:val="0"/>
                <w:sz w:val="24"/>
                <w:szCs w:val="24"/>
                <w:lang w:val="en-US"/>
              </w:rPr>
              <w:t>36.67</w:t>
            </w:r>
            <w:r w:rsidRPr="00BC6BF2">
              <w:rPr>
                <w:rFonts w:ascii="Times New Roman" w:eastAsia="Times New Roman" w:hAnsi="Times New Roman" w:cs="Times New Roman"/>
                <w:kern w:val="0"/>
                <w:sz w:val="24"/>
                <w:szCs w:val="24"/>
                <w:vertAlign w:val="superscript"/>
                <w:lang w:val="en-US"/>
              </w:rPr>
              <w:t>a</w:t>
            </w:r>
          </w:p>
        </w:tc>
        <w:tc>
          <w:tcPr>
            <w:tcW w:w="1095" w:type="dxa"/>
            <w:shd w:val="clear" w:color="auto" w:fill="FFFFFF"/>
            <w:tcMar>
              <w:top w:w="30" w:type="dxa"/>
              <w:left w:w="30" w:type="dxa"/>
              <w:bottom w:w="30" w:type="dxa"/>
              <w:right w:w="30" w:type="dxa"/>
            </w:tcMar>
            <w:vAlign w:val="center"/>
          </w:tcPr>
          <w:p w14:paraId="7CFF2E44" w14:textId="77777777" w:rsidR="00F617D8" w:rsidRPr="00BC6BF2" w:rsidRDefault="00F617D8" w:rsidP="00F617D8">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BC6BF2">
              <w:rPr>
                <w:rFonts w:ascii="Times New Roman" w:eastAsia="Times New Roman" w:hAnsi="Times New Roman" w:cs="Times New Roman"/>
                <w:kern w:val="0"/>
                <w:sz w:val="24"/>
                <w:szCs w:val="24"/>
                <w:lang w:val="en-US"/>
              </w:rPr>
              <w:t>31.41</w:t>
            </w:r>
            <w:r w:rsidRPr="00BC6BF2">
              <w:rPr>
                <w:rFonts w:ascii="Times New Roman" w:eastAsia="Times New Roman" w:hAnsi="Times New Roman" w:cs="Times New Roman"/>
                <w:kern w:val="0"/>
                <w:sz w:val="24"/>
                <w:szCs w:val="24"/>
                <w:vertAlign w:val="superscript"/>
                <w:lang w:val="en-US"/>
              </w:rPr>
              <w:t>a</w:t>
            </w:r>
          </w:p>
        </w:tc>
      </w:tr>
      <w:tr w:rsidR="000E797D" w:rsidRPr="00BC6BF2" w14:paraId="5B51B602" w14:textId="77777777" w:rsidTr="006175C4">
        <w:trPr>
          <w:cantSplit/>
          <w:trHeight w:val="253"/>
          <w:tblHeader/>
          <w:jc w:val="center"/>
        </w:trPr>
        <w:tc>
          <w:tcPr>
            <w:tcW w:w="2160" w:type="dxa"/>
            <w:shd w:val="clear" w:color="auto" w:fill="FFFFFF"/>
            <w:tcMar>
              <w:top w:w="30" w:type="dxa"/>
              <w:left w:w="30" w:type="dxa"/>
              <w:bottom w:w="30" w:type="dxa"/>
              <w:right w:w="30" w:type="dxa"/>
            </w:tcMar>
            <w:vAlign w:val="center"/>
          </w:tcPr>
          <w:p w14:paraId="3E552C4E" w14:textId="77777777" w:rsidR="00F617D8" w:rsidRPr="00BC6BF2" w:rsidRDefault="00F617D8" w:rsidP="00F617D8">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Pr>
                <w:rFonts w:ascii="Times New Roman" w:eastAsia="Times New Roman" w:hAnsi="Times New Roman" w:cs="Times New Roman"/>
                <w:b/>
                <w:bCs/>
                <w:color w:val="000000"/>
                <w:kern w:val="0"/>
                <w:sz w:val="24"/>
                <w:szCs w:val="24"/>
                <w:lang w:val="en-US"/>
              </w:rPr>
              <w:t>T5</w:t>
            </w:r>
          </w:p>
        </w:tc>
        <w:tc>
          <w:tcPr>
            <w:tcW w:w="1217" w:type="dxa"/>
            <w:shd w:val="clear" w:color="auto" w:fill="FFFFFF"/>
            <w:tcMar>
              <w:top w:w="30" w:type="dxa"/>
              <w:left w:w="30" w:type="dxa"/>
              <w:bottom w:w="30" w:type="dxa"/>
              <w:right w:w="30" w:type="dxa"/>
            </w:tcMar>
            <w:vAlign w:val="center"/>
          </w:tcPr>
          <w:p w14:paraId="649187E5" w14:textId="77777777" w:rsidR="00F617D8" w:rsidRPr="00BC6BF2" w:rsidRDefault="00F617D8" w:rsidP="00F617D8">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BC6BF2">
              <w:rPr>
                <w:rFonts w:ascii="Times New Roman" w:eastAsia="Times New Roman" w:hAnsi="Times New Roman" w:cs="Times New Roman"/>
                <w:kern w:val="0"/>
                <w:sz w:val="24"/>
                <w:szCs w:val="24"/>
                <w:lang w:val="en-US"/>
              </w:rPr>
              <w:t>20.13</w:t>
            </w:r>
          </w:p>
        </w:tc>
        <w:tc>
          <w:tcPr>
            <w:tcW w:w="946" w:type="dxa"/>
            <w:shd w:val="clear" w:color="auto" w:fill="FFFFFF"/>
            <w:tcMar>
              <w:top w:w="30" w:type="dxa"/>
              <w:left w:w="30" w:type="dxa"/>
              <w:bottom w:w="30" w:type="dxa"/>
              <w:right w:w="30" w:type="dxa"/>
            </w:tcMar>
            <w:vAlign w:val="center"/>
          </w:tcPr>
          <w:p w14:paraId="3E175B0C" w14:textId="77777777" w:rsidR="00F617D8" w:rsidRPr="00BC6BF2" w:rsidRDefault="00F617D8" w:rsidP="00F617D8">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BC6BF2">
              <w:rPr>
                <w:rFonts w:ascii="Times New Roman" w:eastAsia="Times New Roman" w:hAnsi="Times New Roman" w:cs="Times New Roman"/>
                <w:kern w:val="0"/>
                <w:sz w:val="24"/>
                <w:szCs w:val="24"/>
                <w:lang w:val="en-US"/>
              </w:rPr>
              <w:t>15.18</w:t>
            </w:r>
            <w:r w:rsidRPr="00BC6BF2">
              <w:rPr>
                <w:rFonts w:ascii="Times New Roman" w:eastAsia="Times New Roman" w:hAnsi="Times New Roman" w:cs="Times New Roman"/>
                <w:kern w:val="0"/>
                <w:sz w:val="24"/>
                <w:szCs w:val="24"/>
                <w:vertAlign w:val="superscript"/>
                <w:lang w:val="en-US"/>
              </w:rPr>
              <w:t>b</w:t>
            </w:r>
          </w:p>
        </w:tc>
        <w:tc>
          <w:tcPr>
            <w:tcW w:w="1217" w:type="dxa"/>
            <w:shd w:val="clear" w:color="auto" w:fill="FFFFFF"/>
            <w:tcMar>
              <w:top w:w="30" w:type="dxa"/>
              <w:left w:w="30" w:type="dxa"/>
              <w:bottom w:w="30" w:type="dxa"/>
              <w:right w:w="30" w:type="dxa"/>
            </w:tcMar>
            <w:vAlign w:val="center"/>
          </w:tcPr>
          <w:p w14:paraId="210CA2B1" w14:textId="77777777" w:rsidR="00F617D8" w:rsidRPr="00BC6BF2" w:rsidRDefault="00F617D8" w:rsidP="00F617D8">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BC6BF2">
              <w:rPr>
                <w:rFonts w:ascii="Times New Roman" w:eastAsia="Times New Roman" w:hAnsi="Times New Roman" w:cs="Times New Roman"/>
                <w:kern w:val="0"/>
                <w:sz w:val="24"/>
                <w:szCs w:val="24"/>
                <w:lang w:val="en-US"/>
              </w:rPr>
              <w:t>3.57</w:t>
            </w:r>
            <w:r w:rsidRPr="00BC6BF2">
              <w:rPr>
                <w:rFonts w:ascii="Times New Roman" w:eastAsia="Times New Roman" w:hAnsi="Times New Roman" w:cs="Times New Roman"/>
                <w:kern w:val="0"/>
                <w:sz w:val="24"/>
                <w:szCs w:val="24"/>
                <w:vertAlign w:val="superscript"/>
                <w:lang w:val="en-US"/>
              </w:rPr>
              <w:t>b</w:t>
            </w:r>
          </w:p>
        </w:tc>
        <w:tc>
          <w:tcPr>
            <w:tcW w:w="1082" w:type="dxa"/>
            <w:shd w:val="clear" w:color="auto" w:fill="FFFFFF"/>
            <w:tcMar>
              <w:top w:w="30" w:type="dxa"/>
              <w:left w:w="30" w:type="dxa"/>
              <w:bottom w:w="30" w:type="dxa"/>
              <w:right w:w="30" w:type="dxa"/>
            </w:tcMar>
            <w:vAlign w:val="center"/>
          </w:tcPr>
          <w:p w14:paraId="7CCA3724" w14:textId="77777777" w:rsidR="00F617D8" w:rsidRPr="00BC6BF2" w:rsidRDefault="00F617D8" w:rsidP="00F617D8">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BC6BF2">
              <w:rPr>
                <w:rFonts w:ascii="Times New Roman" w:eastAsia="Times New Roman" w:hAnsi="Times New Roman" w:cs="Times New Roman"/>
                <w:kern w:val="0"/>
                <w:sz w:val="24"/>
                <w:szCs w:val="24"/>
                <w:lang w:val="en-US"/>
              </w:rPr>
              <w:t>2.79</w:t>
            </w:r>
          </w:p>
        </w:tc>
        <w:tc>
          <w:tcPr>
            <w:tcW w:w="1623" w:type="dxa"/>
            <w:shd w:val="clear" w:color="auto" w:fill="FFFFFF"/>
            <w:tcMar>
              <w:top w:w="30" w:type="dxa"/>
              <w:left w:w="30" w:type="dxa"/>
              <w:bottom w:w="30" w:type="dxa"/>
              <w:right w:w="30" w:type="dxa"/>
            </w:tcMar>
            <w:vAlign w:val="center"/>
          </w:tcPr>
          <w:p w14:paraId="74B24DEC" w14:textId="77777777" w:rsidR="00F617D8" w:rsidRPr="00BC6BF2" w:rsidRDefault="00F617D8" w:rsidP="00F617D8">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BC6BF2">
              <w:rPr>
                <w:rFonts w:ascii="Times New Roman" w:eastAsia="Times New Roman" w:hAnsi="Times New Roman" w:cs="Times New Roman"/>
                <w:kern w:val="0"/>
                <w:sz w:val="24"/>
                <w:szCs w:val="24"/>
                <w:lang w:val="en-US"/>
              </w:rPr>
              <w:t>53.33</w:t>
            </w:r>
            <w:r w:rsidRPr="00BC6BF2">
              <w:rPr>
                <w:rFonts w:ascii="Times New Roman" w:eastAsia="Times New Roman" w:hAnsi="Times New Roman" w:cs="Times New Roman"/>
                <w:kern w:val="0"/>
                <w:sz w:val="24"/>
                <w:szCs w:val="24"/>
                <w:vertAlign w:val="superscript"/>
                <w:lang w:val="en-US"/>
              </w:rPr>
              <w:t>a</w:t>
            </w:r>
          </w:p>
        </w:tc>
        <w:tc>
          <w:tcPr>
            <w:tcW w:w="1095" w:type="dxa"/>
            <w:shd w:val="clear" w:color="auto" w:fill="FFFFFF"/>
            <w:tcMar>
              <w:top w:w="30" w:type="dxa"/>
              <w:left w:w="30" w:type="dxa"/>
              <w:bottom w:w="30" w:type="dxa"/>
              <w:right w:w="30" w:type="dxa"/>
            </w:tcMar>
            <w:vAlign w:val="center"/>
          </w:tcPr>
          <w:p w14:paraId="77643BA9" w14:textId="77777777" w:rsidR="00F617D8" w:rsidRPr="00BC6BF2" w:rsidRDefault="00F617D8" w:rsidP="00F617D8">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BC6BF2">
              <w:rPr>
                <w:rFonts w:ascii="Times New Roman" w:eastAsia="Times New Roman" w:hAnsi="Times New Roman" w:cs="Times New Roman"/>
                <w:kern w:val="0"/>
                <w:sz w:val="24"/>
                <w:szCs w:val="24"/>
                <w:lang w:val="en-US"/>
              </w:rPr>
              <w:t>41.51</w:t>
            </w:r>
            <w:r w:rsidRPr="00BC6BF2">
              <w:rPr>
                <w:rFonts w:ascii="Times New Roman" w:eastAsia="Times New Roman" w:hAnsi="Times New Roman" w:cs="Times New Roman"/>
                <w:kern w:val="0"/>
                <w:sz w:val="24"/>
                <w:szCs w:val="24"/>
                <w:vertAlign w:val="superscript"/>
                <w:lang w:val="en-US"/>
              </w:rPr>
              <w:t>a</w:t>
            </w:r>
          </w:p>
        </w:tc>
      </w:tr>
      <w:tr w:rsidR="000E797D" w:rsidRPr="00BC6BF2" w14:paraId="54F11D89" w14:textId="77777777" w:rsidTr="006175C4">
        <w:trPr>
          <w:cantSplit/>
          <w:trHeight w:val="205"/>
          <w:jc w:val="center"/>
        </w:trPr>
        <w:tc>
          <w:tcPr>
            <w:tcW w:w="2160" w:type="dxa"/>
            <w:shd w:val="clear" w:color="auto" w:fill="FFFFFF"/>
            <w:tcMar>
              <w:top w:w="30" w:type="dxa"/>
              <w:left w:w="30" w:type="dxa"/>
              <w:bottom w:w="30" w:type="dxa"/>
              <w:right w:w="30" w:type="dxa"/>
            </w:tcMar>
            <w:vAlign w:val="center"/>
          </w:tcPr>
          <w:p w14:paraId="68C04F0E" w14:textId="77777777" w:rsidR="00BC6BF2" w:rsidRPr="00BC6BF2" w:rsidRDefault="00BC6BF2" w:rsidP="00BC6BF2">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BC6BF2">
              <w:rPr>
                <w:rFonts w:ascii="Times New Roman" w:eastAsia="Times New Roman" w:hAnsi="Times New Roman" w:cs="Times New Roman"/>
                <w:b/>
                <w:bCs/>
                <w:color w:val="000000"/>
                <w:kern w:val="0"/>
                <w:sz w:val="24"/>
                <w:szCs w:val="24"/>
                <w:lang w:val="en-US"/>
              </w:rPr>
              <w:t>Pooled SEM</w:t>
            </w:r>
          </w:p>
        </w:tc>
        <w:tc>
          <w:tcPr>
            <w:tcW w:w="1217" w:type="dxa"/>
            <w:shd w:val="clear" w:color="auto" w:fill="FFFFFF"/>
            <w:tcMar>
              <w:top w:w="30" w:type="dxa"/>
              <w:left w:w="30" w:type="dxa"/>
              <w:bottom w:w="30" w:type="dxa"/>
              <w:right w:w="30" w:type="dxa"/>
            </w:tcMar>
            <w:vAlign w:val="center"/>
          </w:tcPr>
          <w:p w14:paraId="34A5AE3E" w14:textId="77777777" w:rsidR="00BC6BF2" w:rsidRPr="00BC6BF2" w:rsidRDefault="00BC6BF2" w:rsidP="00BC6BF2">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BC6BF2">
              <w:rPr>
                <w:rFonts w:ascii="Times New Roman" w:eastAsia="Times New Roman" w:hAnsi="Times New Roman" w:cs="Times New Roman"/>
                <w:kern w:val="0"/>
                <w:sz w:val="24"/>
                <w:szCs w:val="24"/>
                <w:lang w:val="en-US"/>
              </w:rPr>
              <w:t>1.69</w:t>
            </w:r>
          </w:p>
        </w:tc>
        <w:tc>
          <w:tcPr>
            <w:tcW w:w="946" w:type="dxa"/>
            <w:shd w:val="clear" w:color="auto" w:fill="FFFFFF"/>
            <w:tcMar>
              <w:top w:w="30" w:type="dxa"/>
              <w:left w:w="30" w:type="dxa"/>
              <w:bottom w:w="30" w:type="dxa"/>
              <w:right w:w="30" w:type="dxa"/>
            </w:tcMar>
            <w:vAlign w:val="center"/>
          </w:tcPr>
          <w:p w14:paraId="531A586A" w14:textId="77777777" w:rsidR="00BC6BF2" w:rsidRPr="00BC6BF2" w:rsidRDefault="00BC6BF2" w:rsidP="00BC6BF2">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BC6BF2">
              <w:rPr>
                <w:rFonts w:ascii="Times New Roman" w:eastAsia="Times New Roman" w:hAnsi="Times New Roman" w:cs="Times New Roman"/>
                <w:kern w:val="0"/>
                <w:sz w:val="24"/>
                <w:szCs w:val="24"/>
                <w:lang w:val="en-US"/>
              </w:rPr>
              <w:t>0.98</w:t>
            </w:r>
          </w:p>
        </w:tc>
        <w:tc>
          <w:tcPr>
            <w:tcW w:w="1217" w:type="dxa"/>
            <w:shd w:val="clear" w:color="auto" w:fill="FFFFFF"/>
            <w:tcMar>
              <w:top w:w="30" w:type="dxa"/>
              <w:left w:w="30" w:type="dxa"/>
              <w:bottom w:w="30" w:type="dxa"/>
              <w:right w:w="30" w:type="dxa"/>
            </w:tcMar>
            <w:vAlign w:val="center"/>
          </w:tcPr>
          <w:p w14:paraId="34BEB6D2" w14:textId="77777777" w:rsidR="00BC6BF2" w:rsidRPr="00BC6BF2" w:rsidRDefault="00BC6BF2" w:rsidP="00BC6BF2">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BC6BF2">
              <w:rPr>
                <w:rFonts w:ascii="Times New Roman" w:eastAsia="Times New Roman" w:hAnsi="Times New Roman" w:cs="Times New Roman"/>
                <w:kern w:val="0"/>
                <w:sz w:val="24"/>
                <w:szCs w:val="24"/>
                <w:lang w:val="en-US"/>
              </w:rPr>
              <w:t>0.34</w:t>
            </w:r>
          </w:p>
        </w:tc>
        <w:tc>
          <w:tcPr>
            <w:tcW w:w="1082" w:type="dxa"/>
            <w:shd w:val="clear" w:color="auto" w:fill="FFFFFF"/>
            <w:tcMar>
              <w:top w:w="30" w:type="dxa"/>
              <w:left w:w="30" w:type="dxa"/>
              <w:bottom w:w="30" w:type="dxa"/>
              <w:right w:w="30" w:type="dxa"/>
            </w:tcMar>
            <w:vAlign w:val="center"/>
          </w:tcPr>
          <w:p w14:paraId="137867BD" w14:textId="77777777" w:rsidR="00BC6BF2" w:rsidRPr="00BC6BF2" w:rsidRDefault="00BC6BF2" w:rsidP="00BC6BF2">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BC6BF2">
              <w:rPr>
                <w:rFonts w:ascii="Times New Roman" w:eastAsia="Times New Roman" w:hAnsi="Times New Roman" w:cs="Times New Roman"/>
                <w:kern w:val="0"/>
                <w:sz w:val="24"/>
                <w:szCs w:val="24"/>
                <w:lang w:val="en-US"/>
              </w:rPr>
              <w:t>0.20</w:t>
            </w:r>
          </w:p>
        </w:tc>
        <w:tc>
          <w:tcPr>
            <w:tcW w:w="1623" w:type="dxa"/>
            <w:shd w:val="clear" w:color="auto" w:fill="FFFFFF"/>
            <w:tcMar>
              <w:top w:w="30" w:type="dxa"/>
              <w:left w:w="30" w:type="dxa"/>
              <w:bottom w:w="30" w:type="dxa"/>
              <w:right w:w="30" w:type="dxa"/>
            </w:tcMar>
            <w:vAlign w:val="center"/>
          </w:tcPr>
          <w:p w14:paraId="0D308226" w14:textId="77777777" w:rsidR="00BC6BF2" w:rsidRPr="00BC6BF2" w:rsidRDefault="00BC6BF2" w:rsidP="00BC6BF2">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BC6BF2">
              <w:rPr>
                <w:rFonts w:ascii="Times New Roman" w:eastAsia="Times New Roman" w:hAnsi="Times New Roman" w:cs="Times New Roman"/>
                <w:kern w:val="0"/>
                <w:sz w:val="24"/>
                <w:szCs w:val="24"/>
                <w:lang w:val="en-US"/>
              </w:rPr>
              <w:t>5.82</w:t>
            </w:r>
          </w:p>
        </w:tc>
        <w:tc>
          <w:tcPr>
            <w:tcW w:w="1095" w:type="dxa"/>
            <w:shd w:val="clear" w:color="auto" w:fill="FFFFFF"/>
            <w:tcMar>
              <w:top w:w="30" w:type="dxa"/>
              <w:left w:w="30" w:type="dxa"/>
              <w:bottom w:w="30" w:type="dxa"/>
              <w:right w:w="30" w:type="dxa"/>
            </w:tcMar>
            <w:vAlign w:val="center"/>
          </w:tcPr>
          <w:p w14:paraId="18FDA008" w14:textId="77777777" w:rsidR="00BC6BF2" w:rsidRPr="00BC6BF2" w:rsidRDefault="00BC6BF2" w:rsidP="00BC6BF2">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BC6BF2">
              <w:rPr>
                <w:rFonts w:ascii="Times New Roman" w:eastAsia="Times New Roman" w:hAnsi="Times New Roman" w:cs="Times New Roman"/>
                <w:kern w:val="0"/>
                <w:sz w:val="24"/>
                <w:szCs w:val="24"/>
                <w:lang w:val="en-US"/>
              </w:rPr>
              <w:t>5.71</w:t>
            </w:r>
          </w:p>
        </w:tc>
      </w:tr>
      <w:tr w:rsidR="000E797D" w:rsidRPr="00BC6BF2" w14:paraId="3535D796" w14:textId="77777777" w:rsidTr="006175C4">
        <w:trPr>
          <w:cantSplit/>
          <w:trHeight w:val="205"/>
          <w:jc w:val="center"/>
        </w:trPr>
        <w:tc>
          <w:tcPr>
            <w:tcW w:w="2160" w:type="dxa"/>
            <w:shd w:val="clear" w:color="auto" w:fill="FFFFFF"/>
            <w:tcMar>
              <w:top w:w="30" w:type="dxa"/>
              <w:left w:w="30" w:type="dxa"/>
              <w:bottom w:w="30" w:type="dxa"/>
              <w:right w:w="30" w:type="dxa"/>
            </w:tcMar>
            <w:vAlign w:val="center"/>
          </w:tcPr>
          <w:p w14:paraId="4106E750" w14:textId="77777777" w:rsidR="00BC6BF2" w:rsidRPr="00BC6BF2" w:rsidRDefault="00BC6BF2" w:rsidP="00BC6BF2">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BC6BF2">
              <w:rPr>
                <w:rFonts w:ascii="Times New Roman" w:eastAsia="Times New Roman" w:hAnsi="Times New Roman" w:cs="Times New Roman"/>
                <w:b/>
                <w:bCs/>
                <w:color w:val="000000"/>
                <w:kern w:val="0"/>
                <w:sz w:val="24"/>
                <w:szCs w:val="24"/>
                <w:lang w:val="en-US"/>
              </w:rPr>
              <w:t>Significance Level</w:t>
            </w:r>
          </w:p>
        </w:tc>
        <w:tc>
          <w:tcPr>
            <w:tcW w:w="1217" w:type="dxa"/>
            <w:shd w:val="clear" w:color="auto" w:fill="FFFFFF"/>
            <w:tcMar>
              <w:top w:w="30" w:type="dxa"/>
              <w:left w:w="30" w:type="dxa"/>
              <w:bottom w:w="30" w:type="dxa"/>
              <w:right w:w="30" w:type="dxa"/>
            </w:tcMar>
            <w:vAlign w:val="center"/>
          </w:tcPr>
          <w:p w14:paraId="40E4BA09" w14:textId="77777777" w:rsidR="00BC6BF2" w:rsidRPr="00BC6BF2" w:rsidRDefault="00BC6BF2" w:rsidP="00BC6BF2">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BC6BF2">
              <w:rPr>
                <w:rFonts w:ascii="Times New Roman" w:eastAsia="Times New Roman" w:hAnsi="Times New Roman" w:cs="Times New Roman"/>
                <w:kern w:val="0"/>
                <w:sz w:val="24"/>
                <w:szCs w:val="24"/>
                <w:lang w:val="en-US"/>
              </w:rPr>
              <w:t>NS</w:t>
            </w:r>
          </w:p>
        </w:tc>
        <w:tc>
          <w:tcPr>
            <w:tcW w:w="946" w:type="dxa"/>
            <w:shd w:val="clear" w:color="auto" w:fill="FFFFFF"/>
            <w:tcMar>
              <w:top w:w="30" w:type="dxa"/>
              <w:left w:w="30" w:type="dxa"/>
              <w:bottom w:w="30" w:type="dxa"/>
              <w:right w:w="30" w:type="dxa"/>
            </w:tcMar>
            <w:vAlign w:val="center"/>
          </w:tcPr>
          <w:p w14:paraId="21C1BA2C" w14:textId="77777777" w:rsidR="00BC6BF2" w:rsidRPr="00BC6BF2" w:rsidRDefault="00BC6BF2" w:rsidP="00BC6BF2">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BC6BF2">
              <w:rPr>
                <w:rFonts w:ascii="Times New Roman" w:eastAsia="Times New Roman" w:hAnsi="Times New Roman" w:cs="Times New Roman"/>
                <w:kern w:val="0"/>
                <w:sz w:val="24"/>
                <w:szCs w:val="24"/>
                <w:lang w:val="en-US"/>
              </w:rPr>
              <w:t>P&lt;0.001</w:t>
            </w:r>
          </w:p>
        </w:tc>
        <w:tc>
          <w:tcPr>
            <w:tcW w:w="1217" w:type="dxa"/>
            <w:shd w:val="clear" w:color="auto" w:fill="FFFFFF"/>
            <w:tcMar>
              <w:top w:w="30" w:type="dxa"/>
              <w:left w:w="30" w:type="dxa"/>
              <w:bottom w:w="30" w:type="dxa"/>
              <w:right w:w="30" w:type="dxa"/>
            </w:tcMar>
            <w:vAlign w:val="center"/>
          </w:tcPr>
          <w:p w14:paraId="200FE7BA" w14:textId="77777777" w:rsidR="00BC6BF2" w:rsidRPr="00BC6BF2" w:rsidRDefault="00BC6BF2" w:rsidP="00BC6BF2">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BC6BF2">
              <w:rPr>
                <w:rFonts w:ascii="Times New Roman" w:eastAsia="Times New Roman" w:hAnsi="Times New Roman" w:cs="Times New Roman"/>
                <w:kern w:val="0"/>
                <w:sz w:val="24"/>
                <w:szCs w:val="24"/>
                <w:lang w:val="en-US"/>
              </w:rPr>
              <w:t>P=0.001</w:t>
            </w:r>
          </w:p>
        </w:tc>
        <w:tc>
          <w:tcPr>
            <w:tcW w:w="1082" w:type="dxa"/>
            <w:shd w:val="clear" w:color="auto" w:fill="FFFFFF"/>
            <w:tcMar>
              <w:top w:w="30" w:type="dxa"/>
              <w:left w:w="30" w:type="dxa"/>
              <w:bottom w:w="30" w:type="dxa"/>
              <w:right w:w="30" w:type="dxa"/>
            </w:tcMar>
            <w:vAlign w:val="center"/>
          </w:tcPr>
          <w:p w14:paraId="1D3997D3" w14:textId="77777777" w:rsidR="00BC6BF2" w:rsidRPr="00BC6BF2" w:rsidRDefault="00BC6BF2" w:rsidP="00BC6BF2">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BC6BF2">
              <w:rPr>
                <w:rFonts w:ascii="Times New Roman" w:eastAsia="Times New Roman" w:hAnsi="Times New Roman" w:cs="Times New Roman"/>
                <w:kern w:val="0"/>
                <w:sz w:val="24"/>
                <w:szCs w:val="24"/>
                <w:lang w:val="en-US"/>
              </w:rPr>
              <w:t>NS</w:t>
            </w:r>
          </w:p>
        </w:tc>
        <w:tc>
          <w:tcPr>
            <w:tcW w:w="1623" w:type="dxa"/>
            <w:shd w:val="clear" w:color="auto" w:fill="FFFFFF"/>
            <w:tcMar>
              <w:top w:w="30" w:type="dxa"/>
              <w:left w:w="30" w:type="dxa"/>
              <w:bottom w:w="30" w:type="dxa"/>
              <w:right w:w="30" w:type="dxa"/>
            </w:tcMar>
            <w:vAlign w:val="center"/>
          </w:tcPr>
          <w:p w14:paraId="4582378B" w14:textId="77777777" w:rsidR="00BC6BF2" w:rsidRPr="00BC6BF2" w:rsidRDefault="00BC6BF2" w:rsidP="00BC6BF2">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BC6BF2">
              <w:rPr>
                <w:rFonts w:ascii="Times New Roman" w:eastAsia="Times New Roman" w:hAnsi="Times New Roman" w:cs="Times New Roman"/>
                <w:kern w:val="0"/>
                <w:sz w:val="24"/>
                <w:szCs w:val="24"/>
                <w:lang w:val="en-US"/>
              </w:rPr>
              <w:t>P&lt;0.001</w:t>
            </w:r>
          </w:p>
        </w:tc>
        <w:tc>
          <w:tcPr>
            <w:tcW w:w="1095" w:type="dxa"/>
            <w:shd w:val="clear" w:color="auto" w:fill="FFFFFF"/>
            <w:tcMar>
              <w:top w:w="30" w:type="dxa"/>
              <w:left w:w="30" w:type="dxa"/>
              <w:bottom w:w="30" w:type="dxa"/>
              <w:right w:w="30" w:type="dxa"/>
            </w:tcMar>
            <w:vAlign w:val="center"/>
          </w:tcPr>
          <w:p w14:paraId="2F99AAAF" w14:textId="77777777" w:rsidR="00BC6BF2" w:rsidRPr="00BC6BF2" w:rsidRDefault="00BC6BF2" w:rsidP="00BC6BF2">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BC6BF2">
              <w:rPr>
                <w:rFonts w:ascii="Times New Roman" w:eastAsia="Times New Roman" w:hAnsi="Times New Roman" w:cs="Times New Roman"/>
                <w:kern w:val="0"/>
                <w:sz w:val="24"/>
                <w:szCs w:val="24"/>
                <w:lang w:val="en-US"/>
              </w:rPr>
              <w:t>P&lt;0.001</w:t>
            </w:r>
          </w:p>
        </w:tc>
      </w:tr>
      <w:tr w:rsidR="00BC6BF2" w:rsidRPr="00BC6BF2" w14:paraId="25B85DEE" w14:textId="77777777" w:rsidTr="006175C4">
        <w:trPr>
          <w:cantSplit/>
          <w:trHeight w:val="205"/>
          <w:jc w:val="center"/>
        </w:trPr>
        <w:tc>
          <w:tcPr>
            <w:tcW w:w="9345" w:type="dxa"/>
            <w:gridSpan w:val="7"/>
            <w:shd w:val="clear" w:color="auto" w:fill="FFFFFF"/>
            <w:tcMar>
              <w:top w:w="30" w:type="dxa"/>
              <w:left w:w="30" w:type="dxa"/>
              <w:bottom w:w="30" w:type="dxa"/>
              <w:right w:w="30" w:type="dxa"/>
            </w:tcMar>
            <w:vAlign w:val="center"/>
          </w:tcPr>
          <w:p w14:paraId="6D9C716D" w14:textId="77777777" w:rsidR="00BC6BF2" w:rsidRPr="00BC6BF2" w:rsidRDefault="00BC6BF2" w:rsidP="00BC6BF2">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BC6BF2">
              <w:rPr>
                <w:rFonts w:ascii="Times New Roman" w:eastAsia="Times New Roman" w:hAnsi="Times New Roman" w:cs="Times New Roman"/>
                <w:kern w:val="0"/>
                <w:sz w:val="24"/>
                <w:szCs w:val="24"/>
                <w:lang w:val="en-US"/>
              </w:rPr>
              <w:t>Means bearing different superscripts within a column differ significantly (P&lt;0.05), NS: Not Significant (P&gt;0.05) SEM: Standard Error of Mean</w:t>
            </w:r>
          </w:p>
        </w:tc>
      </w:tr>
    </w:tbl>
    <w:p w14:paraId="2CF84CB4" w14:textId="77777777" w:rsidR="005266C2" w:rsidRDefault="005266C2" w:rsidP="00F617D8">
      <w:pPr>
        <w:spacing w:line="360" w:lineRule="auto"/>
        <w:jc w:val="both"/>
        <w:rPr>
          <w:rFonts w:ascii="Times New Roman" w:eastAsia="Calibri" w:hAnsi="Times New Roman" w:cs="Times New Roman"/>
          <w:bCs/>
          <w:sz w:val="24"/>
          <w:szCs w:val="24"/>
          <w:lang w:val="en-US"/>
        </w:rPr>
      </w:pPr>
      <w:bookmarkStart w:id="6" w:name="_Hlk212291991"/>
    </w:p>
    <w:p w14:paraId="4CA355AE" w14:textId="77777777" w:rsidR="00145BFC" w:rsidRPr="00145BFC" w:rsidRDefault="00145BFC" w:rsidP="00F617D8">
      <w:pPr>
        <w:spacing w:line="360" w:lineRule="auto"/>
        <w:jc w:val="both"/>
        <w:rPr>
          <w:rFonts w:ascii="Times New Roman" w:eastAsia="Calibri" w:hAnsi="Times New Roman" w:cs="Times New Roman"/>
          <w:i/>
          <w:iCs/>
          <w:sz w:val="24"/>
          <w:szCs w:val="24"/>
          <w:lang w:val="en-US"/>
        </w:rPr>
      </w:pPr>
      <w:r w:rsidRPr="00145BFC">
        <w:rPr>
          <w:rFonts w:ascii="Times New Roman" w:eastAsia="Calibri" w:hAnsi="Times New Roman" w:cs="Times New Roman"/>
          <w:i/>
          <w:iCs/>
          <w:sz w:val="24"/>
          <w:szCs w:val="24"/>
          <w:lang w:val="en-US"/>
        </w:rPr>
        <w:t>Carcass quality traits, cut-up parts and yield of giblets</w:t>
      </w:r>
    </w:p>
    <w:p w14:paraId="311AC835" w14:textId="77777777" w:rsidR="00145BFC" w:rsidRDefault="00FB39FC" w:rsidP="00F617D8">
      <w:pPr>
        <w:spacing w:line="360" w:lineRule="auto"/>
        <w:jc w:val="both"/>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 xml:space="preserve">Liver weight percent was significantly higher </w:t>
      </w:r>
      <w:r w:rsidR="00552578">
        <w:rPr>
          <w:rFonts w:ascii="Times New Roman" w:eastAsia="Calibri" w:hAnsi="Times New Roman" w:cs="Times New Roman"/>
          <w:bCs/>
          <w:sz w:val="24"/>
          <w:szCs w:val="24"/>
          <w:lang w:val="en-US"/>
        </w:rPr>
        <w:t>(P=0.022) in T3 than T1. H</w:t>
      </w:r>
      <w:r>
        <w:rPr>
          <w:rFonts w:ascii="Times New Roman" w:eastAsia="Calibri" w:hAnsi="Times New Roman" w:cs="Times New Roman"/>
          <w:bCs/>
          <w:sz w:val="24"/>
          <w:szCs w:val="24"/>
          <w:lang w:val="en-US"/>
        </w:rPr>
        <w:t>owever</w:t>
      </w:r>
      <w:r w:rsidR="00552578">
        <w:rPr>
          <w:rFonts w:ascii="Times New Roman" w:eastAsia="Calibri" w:hAnsi="Times New Roman" w:cs="Times New Roman"/>
          <w:bCs/>
          <w:sz w:val="24"/>
          <w:szCs w:val="24"/>
          <w:lang w:val="en-US"/>
        </w:rPr>
        <w:t xml:space="preserve">, there was no significant difference among the different treatment groups </w:t>
      </w:r>
      <w:r w:rsidR="00826AEA">
        <w:rPr>
          <w:rFonts w:ascii="Times New Roman" w:eastAsia="Calibri" w:hAnsi="Times New Roman" w:cs="Times New Roman"/>
          <w:bCs/>
          <w:sz w:val="24"/>
          <w:szCs w:val="24"/>
          <w:lang w:val="en-US"/>
        </w:rPr>
        <w:t>in</w:t>
      </w:r>
      <w:r>
        <w:rPr>
          <w:rFonts w:ascii="Times New Roman" w:eastAsia="Calibri" w:hAnsi="Times New Roman" w:cs="Times New Roman"/>
          <w:bCs/>
          <w:sz w:val="24"/>
          <w:szCs w:val="24"/>
          <w:lang w:val="en-US"/>
        </w:rPr>
        <w:t xml:space="preserve"> other carcass </w:t>
      </w:r>
      <w:r w:rsidR="00826AEA">
        <w:rPr>
          <w:rFonts w:ascii="Times New Roman" w:eastAsia="Calibri" w:hAnsi="Times New Roman" w:cs="Times New Roman"/>
          <w:bCs/>
          <w:sz w:val="24"/>
          <w:szCs w:val="24"/>
          <w:lang w:val="en-US"/>
        </w:rPr>
        <w:t xml:space="preserve">quality </w:t>
      </w:r>
      <w:r>
        <w:rPr>
          <w:rFonts w:ascii="Times New Roman" w:eastAsia="Calibri" w:hAnsi="Times New Roman" w:cs="Times New Roman"/>
          <w:bCs/>
          <w:sz w:val="24"/>
          <w:szCs w:val="24"/>
          <w:lang w:val="en-US"/>
        </w:rPr>
        <w:t>trait</w:t>
      </w:r>
      <w:r w:rsidR="00826AEA">
        <w:rPr>
          <w:rFonts w:ascii="Times New Roman" w:eastAsia="Calibri" w:hAnsi="Times New Roman" w:cs="Times New Roman"/>
          <w:bCs/>
          <w:sz w:val="24"/>
          <w:szCs w:val="24"/>
          <w:lang w:val="en-US"/>
        </w:rPr>
        <w:t>s</w:t>
      </w:r>
      <w:r>
        <w:rPr>
          <w:rFonts w:ascii="Times New Roman" w:eastAsia="Calibri" w:hAnsi="Times New Roman" w:cs="Times New Roman"/>
          <w:bCs/>
          <w:sz w:val="24"/>
          <w:szCs w:val="24"/>
          <w:lang w:val="en-US"/>
        </w:rPr>
        <w:t xml:space="preserve"> </w:t>
      </w:r>
      <w:r w:rsidRPr="00FB39FC">
        <w:rPr>
          <w:rFonts w:ascii="Times New Roman" w:eastAsia="Calibri" w:hAnsi="Times New Roman" w:cs="Times New Roman"/>
          <w:bCs/>
          <w:sz w:val="24"/>
          <w:szCs w:val="24"/>
          <w:lang w:val="en-US"/>
        </w:rPr>
        <w:t>(shrinkage (%), bled weight (%), defeathered weight (%), dressing weight (%) and ready to c</w:t>
      </w:r>
      <w:r w:rsidR="00826AEA">
        <w:rPr>
          <w:rFonts w:ascii="Times New Roman" w:eastAsia="Calibri" w:hAnsi="Times New Roman" w:cs="Times New Roman"/>
          <w:bCs/>
          <w:sz w:val="24"/>
          <w:szCs w:val="24"/>
          <w:lang w:val="en-US"/>
        </w:rPr>
        <w:t xml:space="preserve">ook yield (%)), cut-up </w:t>
      </w:r>
      <w:proofErr w:type="gramStart"/>
      <w:r w:rsidR="00826AEA">
        <w:rPr>
          <w:rFonts w:ascii="Times New Roman" w:eastAsia="Calibri" w:hAnsi="Times New Roman" w:cs="Times New Roman"/>
          <w:bCs/>
          <w:sz w:val="24"/>
          <w:szCs w:val="24"/>
          <w:lang w:val="en-US"/>
        </w:rPr>
        <w:t xml:space="preserve">parts, </w:t>
      </w:r>
      <w:r w:rsidRPr="00FB39FC">
        <w:rPr>
          <w:rFonts w:ascii="Times New Roman" w:eastAsia="Calibri" w:hAnsi="Times New Roman" w:cs="Times New Roman"/>
          <w:bCs/>
          <w:sz w:val="24"/>
          <w:szCs w:val="24"/>
          <w:lang w:val="en-US"/>
        </w:rPr>
        <w:t xml:space="preserve"> giblet</w:t>
      </w:r>
      <w:proofErr w:type="gramEnd"/>
      <w:r w:rsidRPr="00FB39FC">
        <w:rPr>
          <w:rFonts w:ascii="Times New Roman" w:eastAsia="Calibri" w:hAnsi="Times New Roman" w:cs="Times New Roman"/>
          <w:bCs/>
          <w:sz w:val="24"/>
          <w:szCs w:val="24"/>
          <w:lang w:val="en-US"/>
        </w:rPr>
        <w:t xml:space="preserve"> yield</w:t>
      </w:r>
      <w:r>
        <w:rPr>
          <w:rFonts w:ascii="Times New Roman" w:eastAsia="Calibri" w:hAnsi="Times New Roman" w:cs="Times New Roman"/>
          <w:bCs/>
          <w:sz w:val="24"/>
          <w:szCs w:val="24"/>
          <w:lang w:val="en-US"/>
        </w:rPr>
        <w:t xml:space="preserve"> (Table 4, 5 and 6). </w:t>
      </w:r>
      <w:r w:rsidR="000756AF" w:rsidRPr="000756AF">
        <w:rPr>
          <w:rFonts w:ascii="Times New Roman" w:eastAsia="SimSun" w:hAnsi="Times New Roman" w:cs="Times New Roman"/>
          <w:kern w:val="0"/>
          <w:sz w:val="24"/>
          <w:szCs w:val="24"/>
          <w:lang w:val="en-US" w:eastAsia="zh-CN"/>
        </w:rPr>
        <w:t xml:space="preserve">The results of the present study are in alignment with earlier findings where </w:t>
      </w:r>
      <w:r w:rsidR="000756AF" w:rsidRPr="000756AF">
        <w:rPr>
          <w:rFonts w:ascii="Times New Roman" w:eastAsia="SimSun" w:hAnsi="Times New Roman" w:cs="Times New Roman"/>
          <w:i/>
          <w:iCs/>
          <w:kern w:val="0"/>
          <w:sz w:val="24"/>
          <w:szCs w:val="24"/>
          <w:lang w:val="en-US" w:eastAsia="zh-CN"/>
        </w:rPr>
        <w:t xml:space="preserve">in </w:t>
      </w:r>
      <w:proofErr w:type="spellStart"/>
      <w:r w:rsidR="000756AF" w:rsidRPr="000756AF">
        <w:rPr>
          <w:rFonts w:ascii="Times New Roman" w:eastAsia="SimSun" w:hAnsi="Times New Roman" w:cs="Times New Roman"/>
          <w:i/>
          <w:iCs/>
          <w:kern w:val="0"/>
          <w:sz w:val="24"/>
          <w:szCs w:val="24"/>
          <w:lang w:val="en-US" w:eastAsia="zh-CN"/>
        </w:rPr>
        <w:t>ovo</w:t>
      </w:r>
      <w:proofErr w:type="spellEnd"/>
      <w:r w:rsidR="00826AEA">
        <w:rPr>
          <w:rFonts w:ascii="Times New Roman" w:eastAsia="SimSun" w:hAnsi="Times New Roman" w:cs="Times New Roman"/>
          <w:i/>
          <w:iCs/>
          <w:kern w:val="0"/>
          <w:sz w:val="24"/>
          <w:szCs w:val="24"/>
          <w:lang w:val="en-US" w:eastAsia="zh-CN"/>
        </w:rPr>
        <w:t xml:space="preserve"> </w:t>
      </w:r>
      <w:r w:rsidR="000756AF" w:rsidRPr="000756AF">
        <w:rPr>
          <w:rFonts w:ascii="Times New Roman" w:eastAsia="SimSun" w:hAnsi="Times New Roman" w:cs="Times New Roman"/>
          <w:kern w:val="0"/>
          <w:sz w:val="24"/>
          <w:szCs w:val="24"/>
          <w:lang w:val="en-US" w:eastAsia="zh-CN"/>
        </w:rPr>
        <w:t xml:space="preserve">amino acid supplementation failed to significantly modify carcass quality or cut-up yield. Pedroso </w:t>
      </w:r>
      <w:r w:rsidR="000756AF" w:rsidRPr="00694DB0">
        <w:rPr>
          <w:rFonts w:ascii="Times New Roman" w:eastAsia="SimSun" w:hAnsi="Times New Roman" w:cs="Times New Roman"/>
          <w:i/>
          <w:iCs/>
          <w:kern w:val="0"/>
          <w:sz w:val="24"/>
          <w:szCs w:val="24"/>
          <w:lang w:val="en-US" w:eastAsia="zh-CN"/>
        </w:rPr>
        <w:t>et al.</w:t>
      </w:r>
      <w:r w:rsidR="000756AF" w:rsidRPr="000756AF">
        <w:rPr>
          <w:rFonts w:ascii="Times New Roman" w:eastAsia="SimSun" w:hAnsi="Times New Roman" w:cs="Times New Roman"/>
          <w:kern w:val="0"/>
          <w:sz w:val="24"/>
          <w:szCs w:val="24"/>
          <w:lang w:val="en-US" w:eastAsia="zh-CN"/>
        </w:rPr>
        <w:t xml:space="preserve"> (2006) and Dos Santos </w:t>
      </w:r>
      <w:r w:rsidR="000756AF" w:rsidRPr="00694DB0">
        <w:rPr>
          <w:rFonts w:ascii="Times New Roman" w:eastAsia="SimSun" w:hAnsi="Times New Roman" w:cs="Times New Roman"/>
          <w:i/>
          <w:iCs/>
          <w:kern w:val="0"/>
          <w:sz w:val="24"/>
          <w:szCs w:val="24"/>
          <w:lang w:val="en-US" w:eastAsia="zh-CN"/>
        </w:rPr>
        <w:t xml:space="preserve">et </w:t>
      </w:r>
      <w:r w:rsidR="000756AF" w:rsidRPr="00694DB0">
        <w:rPr>
          <w:rFonts w:ascii="Times New Roman" w:eastAsia="SimSun" w:hAnsi="Times New Roman" w:cs="Times New Roman"/>
          <w:i/>
          <w:iCs/>
          <w:kern w:val="0"/>
          <w:sz w:val="24"/>
          <w:szCs w:val="24"/>
          <w:lang w:val="en-US" w:eastAsia="zh-CN"/>
        </w:rPr>
        <w:lastRenderedPageBreak/>
        <w:t>al.</w:t>
      </w:r>
      <w:r w:rsidR="000756AF" w:rsidRPr="000756AF">
        <w:rPr>
          <w:rFonts w:ascii="Times New Roman" w:eastAsia="SimSun" w:hAnsi="Times New Roman" w:cs="Times New Roman"/>
          <w:kern w:val="0"/>
          <w:sz w:val="24"/>
          <w:szCs w:val="24"/>
          <w:lang w:val="en-US" w:eastAsia="zh-CN"/>
        </w:rPr>
        <w:t xml:space="preserve"> (2010) similarly reported no significant influence of </w:t>
      </w:r>
      <w:r w:rsidR="000756AF" w:rsidRPr="000756AF">
        <w:rPr>
          <w:rFonts w:ascii="Times New Roman" w:eastAsia="SimSun" w:hAnsi="Times New Roman" w:cs="Times New Roman"/>
          <w:i/>
          <w:iCs/>
          <w:kern w:val="0"/>
          <w:sz w:val="24"/>
          <w:szCs w:val="24"/>
          <w:lang w:val="en-US" w:eastAsia="zh-CN"/>
        </w:rPr>
        <w:t xml:space="preserve">in </w:t>
      </w:r>
      <w:proofErr w:type="spellStart"/>
      <w:r w:rsidR="000756AF" w:rsidRPr="000756AF">
        <w:rPr>
          <w:rFonts w:ascii="Times New Roman" w:eastAsia="SimSun" w:hAnsi="Times New Roman" w:cs="Times New Roman"/>
          <w:i/>
          <w:iCs/>
          <w:kern w:val="0"/>
          <w:sz w:val="24"/>
          <w:szCs w:val="24"/>
          <w:lang w:val="en-US" w:eastAsia="zh-CN"/>
        </w:rPr>
        <w:t>ovo</w:t>
      </w:r>
      <w:proofErr w:type="spellEnd"/>
      <w:r w:rsidR="000756AF" w:rsidRPr="000756AF">
        <w:rPr>
          <w:rFonts w:ascii="Times New Roman" w:eastAsia="SimSun" w:hAnsi="Times New Roman" w:cs="Times New Roman"/>
          <w:kern w:val="0"/>
          <w:sz w:val="24"/>
          <w:szCs w:val="24"/>
          <w:lang w:val="en-US" w:eastAsia="zh-CN"/>
        </w:rPr>
        <w:t xml:space="preserve"> nutrient inje</w:t>
      </w:r>
      <w:r w:rsidR="00826AEA">
        <w:rPr>
          <w:rFonts w:ascii="Times New Roman" w:eastAsia="SimSun" w:hAnsi="Times New Roman" w:cs="Times New Roman"/>
          <w:kern w:val="0"/>
          <w:sz w:val="24"/>
          <w:szCs w:val="24"/>
          <w:lang w:val="en-US" w:eastAsia="zh-CN"/>
        </w:rPr>
        <w:t>ctions on carcass proportions of</w:t>
      </w:r>
      <w:r w:rsidR="000756AF" w:rsidRPr="000756AF">
        <w:rPr>
          <w:rFonts w:ascii="Times New Roman" w:eastAsia="SimSun" w:hAnsi="Times New Roman" w:cs="Times New Roman"/>
          <w:kern w:val="0"/>
          <w:sz w:val="24"/>
          <w:szCs w:val="24"/>
          <w:lang w:val="en-US" w:eastAsia="zh-CN"/>
        </w:rPr>
        <w:t xml:space="preserve"> broilers. </w:t>
      </w:r>
      <w:r w:rsidR="00826AEA">
        <w:rPr>
          <w:rFonts w:ascii="Times New Roman" w:eastAsia="SimSun" w:hAnsi="Times New Roman" w:cs="Times New Roman"/>
          <w:kern w:val="0"/>
          <w:sz w:val="24"/>
          <w:szCs w:val="24"/>
          <w:lang w:val="en-US" w:eastAsia="zh-CN"/>
        </w:rPr>
        <w:t xml:space="preserve">Other </w:t>
      </w:r>
      <w:r w:rsidR="000756AF" w:rsidRPr="000756AF">
        <w:rPr>
          <w:rFonts w:ascii="Times New Roman" w:eastAsia="SimSun" w:hAnsi="Times New Roman" w:cs="Times New Roman"/>
          <w:kern w:val="0"/>
          <w:sz w:val="24"/>
          <w:szCs w:val="24"/>
          <w:lang w:val="en-US" w:eastAsia="zh-CN"/>
        </w:rPr>
        <w:t>dietary studies also show that moderate glutamine supplementation does no</w:t>
      </w:r>
      <w:r w:rsidR="00826AEA">
        <w:rPr>
          <w:rFonts w:ascii="Times New Roman" w:eastAsia="SimSun" w:hAnsi="Times New Roman" w:cs="Times New Roman"/>
          <w:kern w:val="0"/>
          <w:sz w:val="24"/>
          <w:szCs w:val="24"/>
          <w:lang w:val="en-US" w:eastAsia="zh-CN"/>
        </w:rPr>
        <w:t>t always impact carcass traits (</w:t>
      </w:r>
      <w:r w:rsidR="000756AF" w:rsidRPr="000756AF">
        <w:rPr>
          <w:rFonts w:ascii="Times New Roman" w:eastAsia="SimSun" w:hAnsi="Times New Roman" w:cs="Times New Roman"/>
          <w:kern w:val="0"/>
          <w:sz w:val="24"/>
          <w:szCs w:val="24"/>
          <w:lang w:val="en-US" w:eastAsia="zh-CN"/>
        </w:rPr>
        <w:t xml:space="preserve">Sifa </w:t>
      </w:r>
      <w:r w:rsidR="000756AF" w:rsidRPr="00694DB0">
        <w:rPr>
          <w:rFonts w:ascii="Times New Roman" w:eastAsia="SimSun" w:hAnsi="Times New Roman" w:cs="Times New Roman"/>
          <w:i/>
          <w:iCs/>
          <w:kern w:val="0"/>
          <w:sz w:val="24"/>
          <w:szCs w:val="24"/>
          <w:lang w:val="en-US" w:eastAsia="zh-CN"/>
        </w:rPr>
        <w:t>et al.</w:t>
      </w:r>
      <w:r w:rsidR="00826AEA">
        <w:rPr>
          <w:rFonts w:ascii="Times New Roman" w:eastAsia="SimSun" w:hAnsi="Times New Roman" w:cs="Times New Roman"/>
          <w:kern w:val="0"/>
          <w:sz w:val="24"/>
          <w:szCs w:val="24"/>
          <w:lang w:val="en-US" w:eastAsia="zh-CN"/>
        </w:rPr>
        <w:t xml:space="preserve">, 2018; </w:t>
      </w:r>
      <w:r w:rsidR="000756AF" w:rsidRPr="000756AF">
        <w:rPr>
          <w:rFonts w:ascii="Times New Roman" w:eastAsia="SimSun" w:hAnsi="Times New Roman" w:cs="Times New Roman"/>
          <w:kern w:val="0"/>
          <w:sz w:val="24"/>
          <w:szCs w:val="24"/>
          <w:lang w:val="en-US" w:eastAsia="zh-CN"/>
        </w:rPr>
        <w:t xml:space="preserve">Gholipour </w:t>
      </w:r>
      <w:r w:rsidR="000756AF" w:rsidRPr="00694DB0">
        <w:rPr>
          <w:rFonts w:ascii="Times New Roman" w:eastAsia="SimSun" w:hAnsi="Times New Roman" w:cs="Times New Roman"/>
          <w:i/>
          <w:iCs/>
          <w:kern w:val="0"/>
          <w:sz w:val="24"/>
          <w:szCs w:val="24"/>
          <w:lang w:val="en-US" w:eastAsia="zh-CN"/>
        </w:rPr>
        <w:t>et al.</w:t>
      </w:r>
      <w:r w:rsidR="00826AEA">
        <w:rPr>
          <w:rFonts w:ascii="Times New Roman" w:eastAsia="SimSun" w:hAnsi="Times New Roman" w:cs="Times New Roman"/>
          <w:kern w:val="0"/>
          <w:sz w:val="24"/>
          <w:szCs w:val="24"/>
          <w:lang w:val="en-US" w:eastAsia="zh-CN"/>
        </w:rPr>
        <w:t xml:space="preserve"> 2019) wherein it was </w:t>
      </w:r>
      <w:r w:rsidR="000756AF" w:rsidRPr="000756AF">
        <w:rPr>
          <w:rFonts w:ascii="Times New Roman" w:eastAsia="SimSun" w:hAnsi="Times New Roman" w:cs="Times New Roman"/>
          <w:kern w:val="0"/>
          <w:sz w:val="24"/>
          <w:szCs w:val="24"/>
          <w:lang w:val="en-US" w:eastAsia="zh-CN"/>
        </w:rPr>
        <w:t xml:space="preserve">found that although glutamine improves gut health and antioxidant status, its effects on carcass yield remain non-significant at certain inclusion levels. However, </w:t>
      </w:r>
      <w:proofErr w:type="spellStart"/>
      <w:r w:rsidR="000756AF" w:rsidRPr="000756AF">
        <w:rPr>
          <w:rFonts w:ascii="Times New Roman" w:eastAsia="SimSun" w:hAnsi="Times New Roman" w:cs="Times New Roman"/>
          <w:kern w:val="0"/>
          <w:sz w:val="24"/>
          <w:szCs w:val="24"/>
          <w:lang w:val="en-US" w:eastAsia="zh-CN"/>
        </w:rPr>
        <w:t>Mendanha</w:t>
      </w:r>
      <w:proofErr w:type="spellEnd"/>
      <w:r w:rsidR="00E401A8">
        <w:rPr>
          <w:rFonts w:ascii="Times New Roman" w:eastAsia="SimSun" w:hAnsi="Times New Roman" w:cs="Times New Roman"/>
          <w:kern w:val="0"/>
          <w:sz w:val="24"/>
          <w:szCs w:val="24"/>
          <w:lang w:val="en-US" w:eastAsia="zh-CN"/>
        </w:rPr>
        <w:t xml:space="preserve"> </w:t>
      </w:r>
      <w:r w:rsidR="000756AF" w:rsidRPr="00694DB0">
        <w:rPr>
          <w:rFonts w:ascii="Times New Roman" w:eastAsia="SimSun" w:hAnsi="Times New Roman" w:cs="Times New Roman"/>
          <w:i/>
          <w:iCs/>
          <w:kern w:val="0"/>
          <w:sz w:val="24"/>
          <w:szCs w:val="24"/>
          <w:lang w:val="en-US" w:eastAsia="zh-CN"/>
        </w:rPr>
        <w:t>et al.</w:t>
      </w:r>
      <w:r w:rsidR="000756AF" w:rsidRPr="000756AF">
        <w:rPr>
          <w:rFonts w:ascii="Times New Roman" w:eastAsia="SimSun" w:hAnsi="Times New Roman" w:cs="Times New Roman"/>
          <w:kern w:val="0"/>
          <w:sz w:val="24"/>
          <w:szCs w:val="24"/>
          <w:lang w:val="en-US" w:eastAsia="zh-CN"/>
        </w:rPr>
        <w:t xml:space="preserve"> (2014) and Dai </w:t>
      </w:r>
      <w:r w:rsidR="000756AF" w:rsidRPr="00694DB0">
        <w:rPr>
          <w:rFonts w:ascii="Times New Roman" w:eastAsia="SimSun" w:hAnsi="Times New Roman" w:cs="Times New Roman"/>
          <w:i/>
          <w:iCs/>
          <w:kern w:val="0"/>
          <w:sz w:val="24"/>
          <w:szCs w:val="24"/>
          <w:lang w:val="en-US" w:eastAsia="zh-CN"/>
        </w:rPr>
        <w:t>et al.</w:t>
      </w:r>
      <w:r w:rsidR="000756AF" w:rsidRPr="000756AF">
        <w:rPr>
          <w:rFonts w:ascii="Times New Roman" w:eastAsia="SimSun" w:hAnsi="Times New Roman" w:cs="Times New Roman"/>
          <w:kern w:val="0"/>
          <w:sz w:val="24"/>
          <w:szCs w:val="24"/>
          <w:lang w:val="en-US" w:eastAsia="zh-CN"/>
        </w:rPr>
        <w:t xml:space="preserve"> (2011) noted significant improvements in carcass or breast yield at higher dietary glutamine levels (1–2%), suggesting that the lack of effect in the present experiment may be due to the lower effective </w:t>
      </w:r>
      <w:r w:rsidR="00E401A8" w:rsidRPr="000756AF">
        <w:rPr>
          <w:rFonts w:ascii="Times New Roman" w:eastAsia="SimSun" w:hAnsi="Times New Roman" w:cs="Times New Roman"/>
          <w:kern w:val="0"/>
          <w:sz w:val="24"/>
          <w:szCs w:val="24"/>
          <w:lang w:val="en-US" w:eastAsia="zh-CN"/>
        </w:rPr>
        <w:t>utilization</w:t>
      </w:r>
      <w:r w:rsidR="000756AF" w:rsidRPr="000756AF">
        <w:rPr>
          <w:rFonts w:ascii="Times New Roman" w:eastAsia="SimSun" w:hAnsi="Times New Roman" w:cs="Times New Roman"/>
          <w:kern w:val="0"/>
          <w:sz w:val="24"/>
          <w:szCs w:val="24"/>
          <w:lang w:val="en-US" w:eastAsia="zh-CN"/>
        </w:rPr>
        <w:t xml:space="preserve"> of L-glutamine when delivered </w:t>
      </w:r>
      <w:r w:rsidR="000756AF" w:rsidRPr="000756AF">
        <w:rPr>
          <w:rFonts w:ascii="Times New Roman" w:eastAsia="SimSun" w:hAnsi="Times New Roman" w:cs="Times New Roman"/>
          <w:i/>
          <w:iCs/>
          <w:kern w:val="0"/>
          <w:sz w:val="24"/>
          <w:szCs w:val="24"/>
          <w:lang w:val="en-US" w:eastAsia="zh-CN"/>
        </w:rPr>
        <w:t xml:space="preserve">in </w:t>
      </w:r>
      <w:proofErr w:type="spellStart"/>
      <w:r w:rsidR="000756AF" w:rsidRPr="000756AF">
        <w:rPr>
          <w:rFonts w:ascii="Times New Roman" w:eastAsia="SimSun" w:hAnsi="Times New Roman" w:cs="Times New Roman"/>
          <w:i/>
          <w:iCs/>
          <w:kern w:val="0"/>
          <w:sz w:val="24"/>
          <w:szCs w:val="24"/>
          <w:lang w:val="en-US" w:eastAsia="zh-CN"/>
        </w:rPr>
        <w:t>ovo</w:t>
      </w:r>
      <w:proofErr w:type="spellEnd"/>
      <w:r w:rsidR="000756AF" w:rsidRPr="000756AF">
        <w:rPr>
          <w:rFonts w:ascii="Times New Roman" w:eastAsia="SimSun" w:hAnsi="Times New Roman" w:cs="Times New Roman"/>
          <w:kern w:val="0"/>
          <w:sz w:val="24"/>
          <w:szCs w:val="24"/>
          <w:lang w:val="en-US" w:eastAsia="zh-CN"/>
        </w:rPr>
        <w:t xml:space="preserve"> at late embryonic stages rather than through post-hatch dietary supplementation.</w:t>
      </w:r>
    </w:p>
    <w:p w14:paraId="6B7F647B" w14:textId="77777777" w:rsidR="00552578" w:rsidRDefault="00552578" w:rsidP="00F617D8">
      <w:pPr>
        <w:spacing w:line="360" w:lineRule="auto"/>
        <w:jc w:val="both"/>
        <w:rPr>
          <w:rFonts w:ascii="Times New Roman" w:eastAsia="Calibri" w:hAnsi="Times New Roman" w:cs="Times New Roman"/>
          <w:bCs/>
          <w:sz w:val="24"/>
          <w:szCs w:val="24"/>
          <w:lang w:val="en-US"/>
        </w:rPr>
      </w:pPr>
    </w:p>
    <w:p w14:paraId="113EAA9D" w14:textId="77777777" w:rsidR="00552578" w:rsidRDefault="00F617D8" w:rsidP="00F617D8">
      <w:pPr>
        <w:spacing w:line="360" w:lineRule="auto"/>
        <w:jc w:val="both"/>
        <w:rPr>
          <w:rFonts w:ascii="Times New Roman" w:eastAsia="Calibri" w:hAnsi="Times New Roman" w:cs="Times New Roman"/>
          <w:bCs/>
          <w:sz w:val="24"/>
          <w:szCs w:val="24"/>
        </w:rPr>
      </w:pPr>
      <w:r w:rsidRPr="00F617D8">
        <w:rPr>
          <w:rFonts w:ascii="Times New Roman" w:eastAsia="Calibri" w:hAnsi="Times New Roman" w:cs="Times New Roman"/>
          <w:bCs/>
          <w:sz w:val="24"/>
          <w:szCs w:val="24"/>
          <w:lang w:val="en-US"/>
        </w:rPr>
        <w:t xml:space="preserve">Table 4: Effect of </w:t>
      </w:r>
      <w:r w:rsidRPr="00F617D8">
        <w:rPr>
          <w:rFonts w:ascii="Times New Roman" w:eastAsia="Calibri" w:hAnsi="Times New Roman" w:cs="Times New Roman"/>
          <w:bCs/>
          <w:i/>
          <w:iCs/>
          <w:sz w:val="24"/>
          <w:szCs w:val="24"/>
          <w:lang w:val="en-US"/>
        </w:rPr>
        <w:t xml:space="preserve">in </w:t>
      </w:r>
      <w:proofErr w:type="spellStart"/>
      <w:r w:rsidRPr="00F617D8">
        <w:rPr>
          <w:rFonts w:ascii="Times New Roman" w:eastAsia="Calibri" w:hAnsi="Times New Roman" w:cs="Times New Roman"/>
          <w:bCs/>
          <w:i/>
          <w:iCs/>
          <w:sz w:val="24"/>
          <w:szCs w:val="24"/>
          <w:lang w:val="en-US"/>
        </w:rPr>
        <w:t>ovo</w:t>
      </w:r>
      <w:proofErr w:type="spellEnd"/>
      <w:r w:rsidR="00E401A8">
        <w:rPr>
          <w:rFonts w:ascii="Times New Roman" w:eastAsia="Calibri" w:hAnsi="Times New Roman" w:cs="Times New Roman"/>
          <w:bCs/>
          <w:sz w:val="24"/>
          <w:szCs w:val="24"/>
          <w:lang w:val="en-US"/>
        </w:rPr>
        <w:t xml:space="preserve"> feeding of graded level of L- g</w:t>
      </w:r>
      <w:r w:rsidRPr="00F617D8">
        <w:rPr>
          <w:rFonts w:ascii="Times New Roman" w:eastAsia="Calibri" w:hAnsi="Times New Roman" w:cs="Times New Roman"/>
          <w:bCs/>
          <w:sz w:val="24"/>
          <w:szCs w:val="24"/>
          <w:lang w:val="en-US"/>
        </w:rPr>
        <w:t xml:space="preserve">lutamine on </w:t>
      </w:r>
      <w:r w:rsidRPr="00F617D8">
        <w:rPr>
          <w:rFonts w:ascii="Times New Roman" w:eastAsia="Calibri" w:hAnsi="Times New Roman" w:cs="Times New Roman"/>
          <w:bCs/>
          <w:sz w:val="24"/>
          <w:szCs w:val="24"/>
        </w:rPr>
        <w:t>carcass quality traits (on</w:t>
      </w:r>
      <w:r w:rsidR="00552578">
        <w:rPr>
          <w:rFonts w:ascii="Times New Roman" w:eastAsia="Calibri" w:hAnsi="Times New Roman" w:cs="Times New Roman"/>
          <w:bCs/>
          <w:sz w:val="24"/>
          <w:szCs w:val="24"/>
        </w:rPr>
        <w:t xml:space="preserve"> </w:t>
      </w:r>
      <w:r w:rsidR="00552578" w:rsidRPr="00F617D8">
        <w:rPr>
          <w:rFonts w:ascii="Times New Roman" w:eastAsia="Calibri" w:hAnsi="Times New Roman" w:cs="Times New Roman"/>
          <w:bCs/>
          <w:sz w:val="24"/>
          <w:szCs w:val="24"/>
        </w:rPr>
        <w:t xml:space="preserve">% live weight) of </w:t>
      </w:r>
      <w:proofErr w:type="spellStart"/>
      <w:r w:rsidR="00552578" w:rsidRPr="00F617D8">
        <w:rPr>
          <w:rFonts w:ascii="Times New Roman" w:eastAsia="Calibri" w:hAnsi="Times New Roman" w:cs="Times New Roman"/>
          <w:bCs/>
          <w:sz w:val="24"/>
          <w:szCs w:val="24"/>
          <w:lang w:val="en-US"/>
        </w:rPr>
        <w:t>coloured</w:t>
      </w:r>
      <w:proofErr w:type="spellEnd"/>
      <w:r w:rsidR="00552578" w:rsidRPr="00F617D8">
        <w:rPr>
          <w:rFonts w:ascii="Times New Roman" w:eastAsia="Calibri" w:hAnsi="Times New Roman" w:cs="Times New Roman"/>
          <w:bCs/>
          <w:sz w:val="24"/>
          <w:szCs w:val="24"/>
          <w:lang w:val="en-US"/>
        </w:rPr>
        <w:t xml:space="preserve"> chicken</w:t>
      </w:r>
      <w:r w:rsidR="00E401A8">
        <w:rPr>
          <w:rFonts w:ascii="Times New Roman" w:eastAsia="Calibri" w:hAnsi="Times New Roman" w:cs="Times New Roman"/>
          <w:bCs/>
          <w:sz w:val="24"/>
          <w:szCs w:val="24"/>
        </w:rPr>
        <w:t xml:space="preserve"> at</w:t>
      </w:r>
      <w:r w:rsidR="00552578" w:rsidRPr="00F617D8">
        <w:rPr>
          <w:rFonts w:ascii="Times New Roman" w:eastAsia="Calibri" w:hAnsi="Times New Roman" w:cs="Times New Roman"/>
          <w:bCs/>
          <w:sz w:val="24"/>
          <w:szCs w:val="24"/>
        </w:rPr>
        <w:t xml:space="preserve"> 8 weeks of age </w:t>
      </w:r>
    </w:p>
    <w:p w14:paraId="2C23FA1D" w14:textId="77777777" w:rsidR="00552578" w:rsidRDefault="00552578" w:rsidP="00F617D8">
      <w:pPr>
        <w:spacing w:line="360" w:lineRule="auto"/>
        <w:jc w:val="both"/>
        <w:rPr>
          <w:rFonts w:ascii="Times New Roman" w:eastAsia="Calibri" w:hAnsi="Times New Roman" w:cs="Times New Roman"/>
          <w:bCs/>
          <w:sz w:val="24"/>
          <w:szCs w:val="24"/>
        </w:rPr>
      </w:pPr>
    </w:p>
    <w:tbl>
      <w:tblPr>
        <w:tblpPr w:leftFromText="180" w:rightFromText="180" w:vertAnchor="text" w:horzAnchor="margin" w:tblpY="-40"/>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606"/>
        <w:gridCol w:w="1156"/>
        <w:gridCol w:w="1279"/>
        <w:gridCol w:w="1654"/>
        <w:gridCol w:w="1259"/>
        <w:gridCol w:w="1668"/>
      </w:tblGrid>
      <w:tr w:rsidR="00F617D8" w:rsidRPr="00F617D8" w14:paraId="74FB8B21" w14:textId="77777777" w:rsidTr="00552578">
        <w:trPr>
          <w:cantSplit/>
          <w:trHeight w:val="217"/>
          <w:tblHeader/>
        </w:trPr>
        <w:tc>
          <w:tcPr>
            <w:tcW w:w="2606" w:type="dxa"/>
            <w:shd w:val="clear" w:color="auto" w:fill="FFFFFF"/>
            <w:tcMar>
              <w:top w:w="30" w:type="dxa"/>
              <w:left w:w="30" w:type="dxa"/>
              <w:bottom w:w="30" w:type="dxa"/>
              <w:right w:w="30" w:type="dxa"/>
            </w:tcMar>
            <w:vAlign w:val="center"/>
          </w:tcPr>
          <w:bookmarkEnd w:id="6"/>
          <w:p w14:paraId="7B3F0366" w14:textId="77777777"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b/>
                <w:bCs/>
                <w:color w:val="000000"/>
                <w:kern w:val="0"/>
                <w:sz w:val="24"/>
                <w:szCs w:val="24"/>
                <w:lang w:val="en-US"/>
              </w:rPr>
              <w:t>Treatment</w:t>
            </w:r>
          </w:p>
        </w:tc>
        <w:tc>
          <w:tcPr>
            <w:tcW w:w="1156" w:type="dxa"/>
            <w:shd w:val="clear" w:color="auto" w:fill="FFFFFF"/>
            <w:tcMar>
              <w:top w:w="30" w:type="dxa"/>
              <w:left w:w="30" w:type="dxa"/>
              <w:bottom w:w="30" w:type="dxa"/>
              <w:right w:w="30" w:type="dxa"/>
            </w:tcMar>
            <w:vAlign w:val="center"/>
          </w:tcPr>
          <w:p w14:paraId="3B724A3B" w14:textId="77777777"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b/>
                <w:kern w:val="0"/>
                <w:sz w:val="24"/>
                <w:szCs w:val="24"/>
                <w:lang w:val="en-US"/>
              </w:rPr>
              <w:t>Shrinkage %</w:t>
            </w:r>
          </w:p>
        </w:tc>
        <w:tc>
          <w:tcPr>
            <w:tcW w:w="1279" w:type="dxa"/>
            <w:shd w:val="clear" w:color="auto" w:fill="FFFFFF"/>
            <w:tcMar>
              <w:top w:w="30" w:type="dxa"/>
              <w:left w:w="30" w:type="dxa"/>
              <w:bottom w:w="30" w:type="dxa"/>
              <w:right w:w="30" w:type="dxa"/>
            </w:tcMar>
            <w:vAlign w:val="center"/>
          </w:tcPr>
          <w:p w14:paraId="2A967BBF" w14:textId="77777777" w:rsidR="00F617D8" w:rsidRPr="00F617D8" w:rsidRDefault="00BA6E49" w:rsidP="00F617D8">
            <w:pPr>
              <w:autoSpaceDE w:val="0"/>
              <w:autoSpaceDN w:val="0"/>
              <w:adjustRightInd w:val="0"/>
              <w:spacing w:before="20" w:after="20" w:line="240" w:lineRule="auto"/>
              <w:ind w:right="60"/>
              <w:jc w:val="center"/>
              <w:rPr>
                <w:rFonts w:ascii="Times New Roman" w:eastAsia="Times New Roman" w:hAnsi="Times New Roman" w:cs="Times New Roman"/>
                <w:b/>
                <w:kern w:val="0"/>
                <w:sz w:val="24"/>
                <w:szCs w:val="24"/>
              </w:rPr>
            </w:pPr>
            <w:r>
              <w:rPr>
                <w:rFonts w:ascii="Times New Roman" w:eastAsia="Times New Roman" w:hAnsi="Times New Roman" w:cs="Times New Roman"/>
                <w:b/>
                <w:kern w:val="0"/>
                <w:sz w:val="24"/>
                <w:szCs w:val="24"/>
              </w:rPr>
              <w:t>W</w:t>
            </w:r>
            <w:r w:rsidR="00F617D8" w:rsidRPr="00F617D8">
              <w:rPr>
                <w:rFonts w:ascii="Times New Roman" w:eastAsia="Times New Roman" w:hAnsi="Times New Roman" w:cs="Times New Roman"/>
                <w:b/>
                <w:kern w:val="0"/>
                <w:sz w:val="24"/>
                <w:szCs w:val="24"/>
              </w:rPr>
              <w:t xml:space="preserve">eight </w:t>
            </w:r>
            <w:r>
              <w:rPr>
                <w:rFonts w:ascii="Times New Roman" w:eastAsia="Times New Roman" w:hAnsi="Times New Roman" w:cs="Times New Roman"/>
                <w:b/>
                <w:kern w:val="0"/>
                <w:sz w:val="24"/>
                <w:szCs w:val="24"/>
              </w:rPr>
              <w:t>after bleeding</w:t>
            </w:r>
            <w:r w:rsidR="00F617D8" w:rsidRPr="00F617D8">
              <w:rPr>
                <w:rFonts w:ascii="Times New Roman" w:eastAsia="Times New Roman" w:hAnsi="Times New Roman" w:cs="Times New Roman"/>
                <w:b/>
                <w:kern w:val="0"/>
                <w:sz w:val="24"/>
                <w:szCs w:val="24"/>
              </w:rPr>
              <w:t>%</w:t>
            </w:r>
          </w:p>
        </w:tc>
        <w:tc>
          <w:tcPr>
            <w:tcW w:w="1654" w:type="dxa"/>
            <w:shd w:val="clear" w:color="auto" w:fill="FFFFFF"/>
            <w:tcMar>
              <w:top w:w="30" w:type="dxa"/>
              <w:left w:w="30" w:type="dxa"/>
              <w:bottom w:w="30" w:type="dxa"/>
              <w:right w:w="30" w:type="dxa"/>
            </w:tcMar>
            <w:vAlign w:val="center"/>
          </w:tcPr>
          <w:p w14:paraId="6A161EB5" w14:textId="77777777"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b/>
                <w:kern w:val="0"/>
                <w:sz w:val="24"/>
                <w:szCs w:val="24"/>
                <w:lang w:val="en-US"/>
              </w:rPr>
              <w:t>Defeathered weight %</w:t>
            </w:r>
          </w:p>
        </w:tc>
        <w:tc>
          <w:tcPr>
            <w:tcW w:w="1259" w:type="dxa"/>
            <w:shd w:val="clear" w:color="auto" w:fill="FFFFFF"/>
            <w:tcMar>
              <w:top w:w="30" w:type="dxa"/>
              <w:left w:w="30" w:type="dxa"/>
              <w:bottom w:w="30" w:type="dxa"/>
              <w:right w:w="30" w:type="dxa"/>
            </w:tcMar>
            <w:vAlign w:val="center"/>
          </w:tcPr>
          <w:p w14:paraId="6DA4FB2A" w14:textId="77777777"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b/>
                <w:kern w:val="0"/>
                <w:sz w:val="24"/>
                <w:szCs w:val="24"/>
                <w:lang w:val="en-US"/>
              </w:rPr>
              <w:t>Dressing    %</w:t>
            </w:r>
          </w:p>
        </w:tc>
        <w:tc>
          <w:tcPr>
            <w:tcW w:w="1668" w:type="dxa"/>
            <w:shd w:val="clear" w:color="auto" w:fill="FFFFFF"/>
            <w:tcMar>
              <w:top w:w="30" w:type="dxa"/>
              <w:left w:w="30" w:type="dxa"/>
              <w:bottom w:w="30" w:type="dxa"/>
              <w:right w:w="30" w:type="dxa"/>
            </w:tcMar>
            <w:vAlign w:val="center"/>
          </w:tcPr>
          <w:p w14:paraId="6D446C4C" w14:textId="77777777"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b/>
                <w:kern w:val="0"/>
                <w:sz w:val="24"/>
                <w:szCs w:val="24"/>
                <w:lang w:val="en-US"/>
              </w:rPr>
              <w:t>Ready to cook yield %</w:t>
            </w:r>
          </w:p>
        </w:tc>
      </w:tr>
      <w:tr w:rsidR="00F617D8" w:rsidRPr="00F617D8" w14:paraId="2E1AE520" w14:textId="77777777" w:rsidTr="00552578">
        <w:trPr>
          <w:cantSplit/>
          <w:trHeight w:val="104"/>
          <w:tblHeader/>
        </w:trPr>
        <w:tc>
          <w:tcPr>
            <w:tcW w:w="2606" w:type="dxa"/>
            <w:shd w:val="clear" w:color="auto" w:fill="FFFFFF"/>
            <w:tcMar>
              <w:top w:w="30" w:type="dxa"/>
              <w:left w:w="30" w:type="dxa"/>
              <w:bottom w:w="30" w:type="dxa"/>
              <w:right w:w="30" w:type="dxa"/>
            </w:tcMar>
            <w:vAlign w:val="center"/>
          </w:tcPr>
          <w:p w14:paraId="71156400" w14:textId="77777777"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Pr>
                <w:rFonts w:ascii="Times New Roman" w:eastAsia="Times New Roman" w:hAnsi="Times New Roman" w:cs="Times New Roman"/>
                <w:b/>
                <w:bCs/>
                <w:color w:val="000000"/>
                <w:kern w:val="0"/>
                <w:sz w:val="24"/>
                <w:szCs w:val="24"/>
                <w:lang w:val="en-US"/>
              </w:rPr>
              <w:t>T1</w:t>
            </w:r>
          </w:p>
        </w:tc>
        <w:tc>
          <w:tcPr>
            <w:tcW w:w="1156" w:type="dxa"/>
            <w:shd w:val="clear" w:color="auto" w:fill="FFFFFF"/>
            <w:tcMar>
              <w:top w:w="30" w:type="dxa"/>
              <w:left w:w="30" w:type="dxa"/>
              <w:bottom w:w="30" w:type="dxa"/>
              <w:right w:w="30" w:type="dxa"/>
            </w:tcMar>
            <w:vAlign w:val="center"/>
          </w:tcPr>
          <w:p w14:paraId="5CAA4D4F" w14:textId="77777777"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3.05</w:t>
            </w:r>
          </w:p>
        </w:tc>
        <w:tc>
          <w:tcPr>
            <w:tcW w:w="1279" w:type="dxa"/>
            <w:shd w:val="clear" w:color="auto" w:fill="FFFFFF"/>
            <w:tcMar>
              <w:top w:w="30" w:type="dxa"/>
              <w:left w:w="30" w:type="dxa"/>
              <w:bottom w:w="30" w:type="dxa"/>
              <w:right w:w="30" w:type="dxa"/>
            </w:tcMar>
            <w:vAlign w:val="center"/>
          </w:tcPr>
          <w:p w14:paraId="0C64AC8A" w14:textId="77777777"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97.66</w:t>
            </w:r>
          </w:p>
        </w:tc>
        <w:tc>
          <w:tcPr>
            <w:tcW w:w="1654" w:type="dxa"/>
            <w:shd w:val="clear" w:color="auto" w:fill="FFFFFF"/>
            <w:tcMar>
              <w:top w:w="30" w:type="dxa"/>
              <w:left w:w="30" w:type="dxa"/>
              <w:bottom w:w="30" w:type="dxa"/>
              <w:right w:w="30" w:type="dxa"/>
            </w:tcMar>
            <w:vAlign w:val="center"/>
          </w:tcPr>
          <w:p w14:paraId="0D3BDFA3" w14:textId="77777777"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80.67</w:t>
            </w:r>
          </w:p>
        </w:tc>
        <w:tc>
          <w:tcPr>
            <w:tcW w:w="1259" w:type="dxa"/>
            <w:shd w:val="clear" w:color="auto" w:fill="FFFFFF"/>
            <w:tcMar>
              <w:top w:w="30" w:type="dxa"/>
              <w:left w:w="30" w:type="dxa"/>
              <w:bottom w:w="30" w:type="dxa"/>
              <w:right w:w="30" w:type="dxa"/>
            </w:tcMar>
            <w:vAlign w:val="center"/>
          </w:tcPr>
          <w:p w14:paraId="4CFF17DA" w14:textId="77777777"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71.22</w:t>
            </w:r>
          </w:p>
        </w:tc>
        <w:tc>
          <w:tcPr>
            <w:tcW w:w="1668" w:type="dxa"/>
            <w:shd w:val="clear" w:color="auto" w:fill="FFFFFF"/>
            <w:tcMar>
              <w:top w:w="30" w:type="dxa"/>
              <w:left w:w="30" w:type="dxa"/>
              <w:bottom w:w="30" w:type="dxa"/>
              <w:right w:w="30" w:type="dxa"/>
            </w:tcMar>
            <w:vAlign w:val="center"/>
          </w:tcPr>
          <w:p w14:paraId="7142E367" w14:textId="77777777"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58.84</w:t>
            </w:r>
          </w:p>
        </w:tc>
      </w:tr>
      <w:tr w:rsidR="00F617D8" w:rsidRPr="00F617D8" w14:paraId="453E213C" w14:textId="77777777" w:rsidTr="00552578">
        <w:trPr>
          <w:cantSplit/>
          <w:trHeight w:val="177"/>
          <w:tblHeader/>
        </w:trPr>
        <w:tc>
          <w:tcPr>
            <w:tcW w:w="2606" w:type="dxa"/>
            <w:shd w:val="clear" w:color="auto" w:fill="FFFFFF"/>
            <w:tcMar>
              <w:top w:w="30" w:type="dxa"/>
              <w:left w:w="30" w:type="dxa"/>
              <w:bottom w:w="30" w:type="dxa"/>
              <w:right w:w="30" w:type="dxa"/>
            </w:tcMar>
            <w:vAlign w:val="center"/>
          </w:tcPr>
          <w:p w14:paraId="58D4B618" w14:textId="77777777"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Pr>
                <w:rFonts w:ascii="Times New Roman" w:eastAsia="Times New Roman" w:hAnsi="Times New Roman" w:cs="Times New Roman"/>
                <w:b/>
                <w:bCs/>
                <w:color w:val="000000"/>
                <w:kern w:val="0"/>
                <w:sz w:val="24"/>
                <w:szCs w:val="24"/>
                <w:lang w:val="en-US"/>
              </w:rPr>
              <w:t>T2</w:t>
            </w:r>
          </w:p>
        </w:tc>
        <w:tc>
          <w:tcPr>
            <w:tcW w:w="1156" w:type="dxa"/>
            <w:shd w:val="clear" w:color="auto" w:fill="FFFFFF"/>
            <w:tcMar>
              <w:top w:w="30" w:type="dxa"/>
              <w:left w:w="30" w:type="dxa"/>
              <w:bottom w:w="30" w:type="dxa"/>
              <w:right w:w="30" w:type="dxa"/>
            </w:tcMar>
            <w:vAlign w:val="center"/>
          </w:tcPr>
          <w:p w14:paraId="735A9CC5" w14:textId="77777777"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3.87</w:t>
            </w:r>
          </w:p>
        </w:tc>
        <w:tc>
          <w:tcPr>
            <w:tcW w:w="1279" w:type="dxa"/>
            <w:shd w:val="clear" w:color="auto" w:fill="FFFFFF"/>
            <w:tcMar>
              <w:top w:w="30" w:type="dxa"/>
              <w:left w:w="30" w:type="dxa"/>
              <w:bottom w:w="30" w:type="dxa"/>
              <w:right w:w="30" w:type="dxa"/>
            </w:tcMar>
            <w:vAlign w:val="center"/>
          </w:tcPr>
          <w:p w14:paraId="763D1A8A" w14:textId="77777777"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97.47</w:t>
            </w:r>
          </w:p>
        </w:tc>
        <w:tc>
          <w:tcPr>
            <w:tcW w:w="1654" w:type="dxa"/>
            <w:shd w:val="clear" w:color="auto" w:fill="FFFFFF"/>
            <w:tcMar>
              <w:top w:w="30" w:type="dxa"/>
              <w:left w:w="30" w:type="dxa"/>
              <w:bottom w:w="30" w:type="dxa"/>
              <w:right w:w="30" w:type="dxa"/>
            </w:tcMar>
            <w:vAlign w:val="center"/>
          </w:tcPr>
          <w:p w14:paraId="21300C68" w14:textId="77777777"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80.55</w:t>
            </w:r>
          </w:p>
        </w:tc>
        <w:tc>
          <w:tcPr>
            <w:tcW w:w="1259" w:type="dxa"/>
            <w:shd w:val="clear" w:color="auto" w:fill="FFFFFF"/>
            <w:tcMar>
              <w:top w:w="30" w:type="dxa"/>
              <w:left w:w="30" w:type="dxa"/>
              <w:bottom w:w="30" w:type="dxa"/>
              <w:right w:w="30" w:type="dxa"/>
            </w:tcMar>
            <w:vAlign w:val="center"/>
          </w:tcPr>
          <w:p w14:paraId="4B58B764" w14:textId="77777777"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71.43</w:t>
            </w:r>
          </w:p>
        </w:tc>
        <w:tc>
          <w:tcPr>
            <w:tcW w:w="1668" w:type="dxa"/>
            <w:shd w:val="clear" w:color="auto" w:fill="FFFFFF"/>
            <w:tcMar>
              <w:top w:w="30" w:type="dxa"/>
              <w:left w:w="30" w:type="dxa"/>
              <w:bottom w:w="30" w:type="dxa"/>
              <w:right w:w="30" w:type="dxa"/>
            </w:tcMar>
            <w:vAlign w:val="center"/>
          </w:tcPr>
          <w:p w14:paraId="2580475A" w14:textId="77777777"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57.71</w:t>
            </w:r>
          </w:p>
        </w:tc>
      </w:tr>
      <w:tr w:rsidR="00F617D8" w:rsidRPr="00F617D8" w14:paraId="44445878" w14:textId="77777777" w:rsidTr="00552578">
        <w:trPr>
          <w:cantSplit/>
          <w:trHeight w:val="37"/>
          <w:tblHeader/>
        </w:trPr>
        <w:tc>
          <w:tcPr>
            <w:tcW w:w="2606" w:type="dxa"/>
            <w:shd w:val="clear" w:color="auto" w:fill="FFFFFF"/>
            <w:tcMar>
              <w:top w:w="30" w:type="dxa"/>
              <w:left w:w="30" w:type="dxa"/>
              <w:bottom w:w="30" w:type="dxa"/>
              <w:right w:w="30" w:type="dxa"/>
            </w:tcMar>
            <w:vAlign w:val="center"/>
          </w:tcPr>
          <w:p w14:paraId="7B8DD6F5" w14:textId="77777777"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Pr>
                <w:rFonts w:ascii="Times New Roman" w:eastAsia="Times New Roman" w:hAnsi="Times New Roman" w:cs="Times New Roman"/>
                <w:b/>
                <w:bCs/>
                <w:color w:val="000000"/>
                <w:kern w:val="0"/>
                <w:sz w:val="24"/>
                <w:szCs w:val="24"/>
                <w:lang w:val="en-US"/>
              </w:rPr>
              <w:t>T3</w:t>
            </w:r>
          </w:p>
        </w:tc>
        <w:tc>
          <w:tcPr>
            <w:tcW w:w="1156" w:type="dxa"/>
            <w:shd w:val="clear" w:color="auto" w:fill="FFFFFF"/>
            <w:tcMar>
              <w:top w:w="30" w:type="dxa"/>
              <w:left w:w="30" w:type="dxa"/>
              <w:bottom w:w="30" w:type="dxa"/>
              <w:right w:w="30" w:type="dxa"/>
            </w:tcMar>
            <w:vAlign w:val="center"/>
          </w:tcPr>
          <w:p w14:paraId="0B7C5EE2" w14:textId="77777777"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3.77</w:t>
            </w:r>
          </w:p>
        </w:tc>
        <w:tc>
          <w:tcPr>
            <w:tcW w:w="1279" w:type="dxa"/>
            <w:shd w:val="clear" w:color="auto" w:fill="FFFFFF"/>
            <w:tcMar>
              <w:top w:w="30" w:type="dxa"/>
              <w:left w:w="30" w:type="dxa"/>
              <w:bottom w:w="30" w:type="dxa"/>
              <w:right w:w="30" w:type="dxa"/>
            </w:tcMar>
            <w:vAlign w:val="center"/>
          </w:tcPr>
          <w:p w14:paraId="3D50AA8A" w14:textId="77777777"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97.06</w:t>
            </w:r>
          </w:p>
        </w:tc>
        <w:tc>
          <w:tcPr>
            <w:tcW w:w="1654" w:type="dxa"/>
            <w:shd w:val="clear" w:color="auto" w:fill="FFFFFF"/>
            <w:tcMar>
              <w:top w:w="30" w:type="dxa"/>
              <w:left w:w="30" w:type="dxa"/>
              <w:bottom w:w="30" w:type="dxa"/>
              <w:right w:w="30" w:type="dxa"/>
            </w:tcMar>
            <w:vAlign w:val="center"/>
          </w:tcPr>
          <w:p w14:paraId="5AAB50F0" w14:textId="77777777"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78.90</w:t>
            </w:r>
          </w:p>
        </w:tc>
        <w:tc>
          <w:tcPr>
            <w:tcW w:w="1259" w:type="dxa"/>
            <w:shd w:val="clear" w:color="auto" w:fill="FFFFFF"/>
            <w:tcMar>
              <w:top w:w="30" w:type="dxa"/>
              <w:left w:w="30" w:type="dxa"/>
              <w:bottom w:w="30" w:type="dxa"/>
              <w:right w:w="30" w:type="dxa"/>
            </w:tcMar>
            <w:vAlign w:val="center"/>
          </w:tcPr>
          <w:p w14:paraId="794CFB19" w14:textId="77777777"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69.54</w:t>
            </w:r>
          </w:p>
        </w:tc>
        <w:tc>
          <w:tcPr>
            <w:tcW w:w="1668" w:type="dxa"/>
            <w:shd w:val="clear" w:color="auto" w:fill="FFFFFF"/>
            <w:tcMar>
              <w:top w:w="30" w:type="dxa"/>
              <w:left w:w="30" w:type="dxa"/>
              <w:bottom w:w="30" w:type="dxa"/>
              <w:right w:w="30" w:type="dxa"/>
            </w:tcMar>
            <w:vAlign w:val="center"/>
          </w:tcPr>
          <w:p w14:paraId="1949EE36" w14:textId="77777777"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57.31</w:t>
            </w:r>
          </w:p>
        </w:tc>
      </w:tr>
      <w:tr w:rsidR="00F617D8" w:rsidRPr="00F617D8" w14:paraId="62BAAC62" w14:textId="77777777" w:rsidTr="00552578">
        <w:trPr>
          <w:cantSplit/>
          <w:trHeight w:val="37"/>
          <w:tblHeader/>
        </w:trPr>
        <w:tc>
          <w:tcPr>
            <w:tcW w:w="2606" w:type="dxa"/>
            <w:shd w:val="clear" w:color="auto" w:fill="FFFFFF"/>
            <w:tcMar>
              <w:top w:w="30" w:type="dxa"/>
              <w:left w:w="30" w:type="dxa"/>
              <w:bottom w:w="30" w:type="dxa"/>
              <w:right w:w="30" w:type="dxa"/>
            </w:tcMar>
            <w:vAlign w:val="center"/>
          </w:tcPr>
          <w:p w14:paraId="0D02DF0B" w14:textId="77777777"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Pr>
                <w:rFonts w:ascii="Times New Roman" w:eastAsia="Times New Roman" w:hAnsi="Times New Roman" w:cs="Times New Roman"/>
                <w:b/>
                <w:bCs/>
                <w:color w:val="000000"/>
                <w:kern w:val="0"/>
                <w:sz w:val="24"/>
                <w:szCs w:val="24"/>
                <w:lang w:val="en-US"/>
              </w:rPr>
              <w:t>T4</w:t>
            </w:r>
          </w:p>
        </w:tc>
        <w:tc>
          <w:tcPr>
            <w:tcW w:w="1156" w:type="dxa"/>
            <w:shd w:val="clear" w:color="auto" w:fill="FFFFFF"/>
            <w:tcMar>
              <w:top w:w="30" w:type="dxa"/>
              <w:left w:w="30" w:type="dxa"/>
              <w:bottom w:w="30" w:type="dxa"/>
              <w:right w:w="30" w:type="dxa"/>
            </w:tcMar>
            <w:vAlign w:val="center"/>
          </w:tcPr>
          <w:p w14:paraId="42336E9B" w14:textId="77777777"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3.41</w:t>
            </w:r>
          </w:p>
        </w:tc>
        <w:tc>
          <w:tcPr>
            <w:tcW w:w="1279" w:type="dxa"/>
            <w:shd w:val="clear" w:color="auto" w:fill="FFFFFF"/>
            <w:tcMar>
              <w:top w:w="30" w:type="dxa"/>
              <w:left w:w="30" w:type="dxa"/>
              <w:bottom w:w="30" w:type="dxa"/>
              <w:right w:w="30" w:type="dxa"/>
            </w:tcMar>
            <w:vAlign w:val="center"/>
          </w:tcPr>
          <w:p w14:paraId="4A270055" w14:textId="77777777"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97.74</w:t>
            </w:r>
          </w:p>
        </w:tc>
        <w:tc>
          <w:tcPr>
            <w:tcW w:w="1654" w:type="dxa"/>
            <w:shd w:val="clear" w:color="auto" w:fill="FFFFFF"/>
            <w:tcMar>
              <w:top w:w="30" w:type="dxa"/>
              <w:left w:w="30" w:type="dxa"/>
              <w:bottom w:w="30" w:type="dxa"/>
              <w:right w:w="30" w:type="dxa"/>
            </w:tcMar>
            <w:vAlign w:val="center"/>
          </w:tcPr>
          <w:p w14:paraId="5544966B" w14:textId="77777777"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80.31</w:t>
            </w:r>
          </w:p>
        </w:tc>
        <w:tc>
          <w:tcPr>
            <w:tcW w:w="1259" w:type="dxa"/>
            <w:shd w:val="clear" w:color="auto" w:fill="FFFFFF"/>
            <w:tcMar>
              <w:top w:w="30" w:type="dxa"/>
              <w:left w:w="30" w:type="dxa"/>
              <w:bottom w:w="30" w:type="dxa"/>
              <w:right w:w="30" w:type="dxa"/>
            </w:tcMar>
            <w:vAlign w:val="center"/>
          </w:tcPr>
          <w:p w14:paraId="434B6308" w14:textId="77777777"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71.27</w:t>
            </w:r>
          </w:p>
        </w:tc>
        <w:tc>
          <w:tcPr>
            <w:tcW w:w="1668" w:type="dxa"/>
            <w:shd w:val="clear" w:color="auto" w:fill="FFFFFF"/>
            <w:tcMar>
              <w:top w:w="30" w:type="dxa"/>
              <w:left w:w="30" w:type="dxa"/>
              <w:bottom w:w="30" w:type="dxa"/>
              <w:right w:w="30" w:type="dxa"/>
            </w:tcMar>
            <w:vAlign w:val="center"/>
          </w:tcPr>
          <w:p w14:paraId="3E2313C8" w14:textId="77777777"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59.19</w:t>
            </w:r>
          </w:p>
        </w:tc>
      </w:tr>
      <w:tr w:rsidR="00F617D8" w:rsidRPr="00F617D8" w14:paraId="59486048" w14:textId="77777777" w:rsidTr="00552578">
        <w:trPr>
          <w:cantSplit/>
          <w:trHeight w:val="170"/>
          <w:tblHeader/>
        </w:trPr>
        <w:tc>
          <w:tcPr>
            <w:tcW w:w="2606" w:type="dxa"/>
            <w:shd w:val="clear" w:color="auto" w:fill="FFFFFF"/>
            <w:tcMar>
              <w:top w:w="30" w:type="dxa"/>
              <w:left w:w="30" w:type="dxa"/>
              <w:bottom w:w="30" w:type="dxa"/>
              <w:right w:w="30" w:type="dxa"/>
            </w:tcMar>
            <w:vAlign w:val="center"/>
          </w:tcPr>
          <w:p w14:paraId="2E740571" w14:textId="77777777"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Pr>
                <w:rFonts w:ascii="Times New Roman" w:eastAsia="Times New Roman" w:hAnsi="Times New Roman" w:cs="Times New Roman"/>
                <w:b/>
                <w:bCs/>
                <w:color w:val="000000"/>
                <w:kern w:val="0"/>
                <w:sz w:val="24"/>
                <w:szCs w:val="24"/>
                <w:lang w:val="en-US"/>
              </w:rPr>
              <w:t>T5</w:t>
            </w:r>
          </w:p>
        </w:tc>
        <w:tc>
          <w:tcPr>
            <w:tcW w:w="1156" w:type="dxa"/>
            <w:shd w:val="clear" w:color="auto" w:fill="FFFFFF"/>
            <w:tcMar>
              <w:top w:w="30" w:type="dxa"/>
              <w:left w:w="30" w:type="dxa"/>
              <w:bottom w:w="30" w:type="dxa"/>
              <w:right w:w="30" w:type="dxa"/>
            </w:tcMar>
            <w:vAlign w:val="center"/>
          </w:tcPr>
          <w:p w14:paraId="340191B9" w14:textId="77777777"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3.70</w:t>
            </w:r>
          </w:p>
        </w:tc>
        <w:tc>
          <w:tcPr>
            <w:tcW w:w="1279" w:type="dxa"/>
            <w:shd w:val="clear" w:color="auto" w:fill="FFFFFF"/>
            <w:tcMar>
              <w:top w:w="30" w:type="dxa"/>
              <w:left w:w="30" w:type="dxa"/>
              <w:bottom w:w="30" w:type="dxa"/>
              <w:right w:w="30" w:type="dxa"/>
            </w:tcMar>
            <w:vAlign w:val="center"/>
          </w:tcPr>
          <w:p w14:paraId="3B403F99" w14:textId="77777777"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97.33</w:t>
            </w:r>
          </w:p>
        </w:tc>
        <w:tc>
          <w:tcPr>
            <w:tcW w:w="1654" w:type="dxa"/>
            <w:shd w:val="clear" w:color="auto" w:fill="FFFFFF"/>
            <w:tcMar>
              <w:top w:w="30" w:type="dxa"/>
              <w:left w:w="30" w:type="dxa"/>
              <w:bottom w:w="30" w:type="dxa"/>
              <w:right w:w="30" w:type="dxa"/>
            </w:tcMar>
            <w:vAlign w:val="center"/>
          </w:tcPr>
          <w:p w14:paraId="2AD49ECF" w14:textId="77777777"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79.34</w:t>
            </w:r>
          </w:p>
        </w:tc>
        <w:tc>
          <w:tcPr>
            <w:tcW w:w="1259" w:type="dxa"/>
            <w:shd w:val="clear" w:color="auto" w:fill="FFFFFF"/>
            <w:tcMar>
              <w:top w:w="30" w:type="dxa"/>
              <w:left w:w="30" w:type="dxa"/>
              <w:bottom w:w="30" w:type="dxa"/>
              <w:right w:w="30" w:type="dxa"/>
            </w:tcMar>
            <w:vAlign w:val="center"/>
          </w:tcPr>
          <w:p w14:paraId="39DD36F4" w14:textId="77777777"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70.42</w:t>
            </w:r>
          </w:p>
        </w:tc>
        <w:tc>
          <w:tcPr>
            <w:tcW w:w="1668" w:type="dxa"/>
            <w:shd w:val="clear" w:color="auto" w:fill="FFFFFF"/>
            <w:tcMar>
              <w:top w:w="30" w:type="dxa"/>
              <w:left w:w="30" w:type="dxa"/>
              <w:bottom w:w="30" w:type="dxa"/>
              <w:right w:w="30" w:type="dxa"/>
            </w:tcMar>
            <w:vAlign w:val="center"/>
          </w:tcPr>
          <w:p w14:paraId="7691FA9D" w14:textId="77777777"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58.07</w:t>
            </w:r>
          </w:p>
        </w:tc>
      </w:tr>
      <w:tr w:rsidR="00F617D8" w:rsidRPr="00F617D8" w14:paraId="6EBF9155" w14:textId="77777777" w:rsidTr="00552578">
        <w:trPr>
          <w:cantSplit/>
          <w:trHeight w:val="143"/>
        </w:trPr>
        <w:tc>
          <w:tcPr>
            <w:tcW w:w="2606" w:type="dxa"/>
            <w:shd w:val="clear" w:color="auto" w:fill="FFFFFF"/>
            <w:tcMar>
              <w:top w:w="30" w:type="dxa"/>
              <w:left w:w="30" w:type="dxa"/>
              <w:bottom w:w="30" w:type="dxa"/>
              <w:right w:w="30" w:type="dxa"/>
            </w:tcMar>
            <w:vAlign w:val="center"/>
          </w:tcPr>
          <w:p w14:paraId="48A27EC0" w14:textId="77777777"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b/>
                <w:bCs/>
                <w:color w:val="000000"/>
                <w:kern w:val="0"/>
                <w:sz w:val="24"/>
                <w:szCs w:val="24"/>
                <w:lang w:val="en-US"/>
              </w:rPr>
              <w:t>Pooled SEM</w:t>
            </w:r>
          </w:p>
        </w:tc>
        <w:tc>
          <w:tcPr>
            <w:tcW w:w="1156" w:type="dxa"/>
            <w:shd w:val="clear" w:color="auto" w:fill="FFFFFF"/>
            <w:tcMar>
              <w:top w:w="30" w:type="dxa"/>
              <w:left w:w="30" w:type="dxa"/>
              <w:bottom w:w="30" w:type="dxa"/>
              <w:right w:w="30" w:type="dxa"/>
            </w:tcMar>
            <w:vAlign w:val="center"/>
          </w:tcPr>
          <w:p w14:paraId="1CE5685D" w14:textId="77777777"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0.19</w:t>
            </w:r>
          </w:p>
        </w:tc>
        <w:tc>
          <w:tcPr>
            <w:tcW w:w="1279" w:type="dxa"/>
            <w:shd w:val="clear" w:color="auto" w:fill="FFFFFF"/>
            <w:tcMar>
              <w:top w:w="30" w:type="dxa"/>
              <w:left w:w="30" w:type="dxa"/>
              <w:bottom w:w="30" w:type="dxa"/>
              <w:right w:w="30" w:type="dxa"/>
            </w:tcMar>
            <w:vAlign w:val="center"/>
          </w:tcPr>
          <w:p w14:paraId="27E17EBE" w14:textId="77777777"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0.12</w:t>
            </w:r>
          </w:p>
        </w:tc>
        <w:tc>
          <w:tcPr>
            <w:tcW w:w="1654" w:type="dxa"/>
            <w:shd w:val="clear" w:color="auto" w:fill="FFFFFF"/>
            <w:tcMar>
              <w:top w:w="30" w:type="dxa"/>
              <w:left w:w="30" w:type="dxa"/>
              <w:bottom w:w="30" w:type="dxa"/>
              <w:right w:w="30" w:type="dxa"/>
            </w:tcMar>
            <w:vAlign w:val="center"/>
          </w:tcPr>
          <w:p w14:paraId="10C81964" w14:textId="77777777"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0.32</w:t>
            </w:r>
          </w:p>
        </w:tc>
        <w:tc>
          <w:tcPr>
            <w:tcW w:w="1259" w:type="dxa"/>
            <w:shd w:val="clear" w:color="auto" w:fill="FFFFFF"/>
            <w:tcMar>
              <w:top w:w="30" w:type="dxa"/>
              <w:left w:w="30" w:type="dxa"/>
              <w:bottom w:w="30" w:type="dxa"/>
              <w:right w:w="30" w:type="dxa"/>
            </w:tcMar>
            <w:vAlign w:val="center"/>
          </w:tcPr>
          <w:p w14:paraId="6782C70D" w14:textId="77777777"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0.36</w:t>
            </w:r>
          </w:p>
        </w:tc>
        <w:tc>
          <w:tcPr>
            <w:tcW w:w="1668" w:type="dxa"/>
            <w:shd w:val="clear" w:color="auto" w:fill="FFFFFF"/>
            <w:tcMar>
              <w:top w:w="30" w:type="dxa"/>
              <w:left w:w="30" w:type="dxa"/>
              <w:bottom w:w="30" w:type="dxa"/>
              <w:right w:w="30" w:type="dxa"/>
            </w:tcMar>
            <w:vAlign w:val="center"/>
          </w:tcPr>
          <w:p w14:paraId="1F1B20A1" w14:textId="77777777"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0.33</w:t>
            </w:r>
          </w:p>
        </w:tc>
      </w:tr>
      <w:tr w:rsidR="00F617D8" w:rsidRPr="00F617D8" w14:paraId="0FBB3957" w14:textId="77777777" w:rsidTr="00552578">
        <w:trPr>
          <w:cantSplit/>
          <w:trHeight w:val="101"/>
        </w:trPr>
        <w:tc>
          <w:tcPr>
            <w:tcW w:w="2606" w:type="dxa"/>
            <w:shd w:val="clear" w:color="auto" w:fill="FFFFFF"/>
            <w:tcMar>
              <w:top w:w="30" w:type="dxa"/>
              <w:left w:w="30" w:type="dxa"/>
              <w:bottom w:w="30" w:type="dxa"/>
              <w:right w:w="30" w:type="dxa"/>
            </w:tcMar>
            <w:vAlign w:val="center"/>
          </w:tcPr>
          <w:p w14:paraId="463769B5" w14:textId="77777777"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b/>
                <w:bCs/>
                <w:color w:val="000000"/>
                <w:kern w:val="0"/>
                <w:sz w:val="24"/>
                <w:szCs w:val="24"/>
                <w:lang w:val="en-US"/>
              </w:rPr>
              <w:t>Significance Level</w:t>
            </w:r>
          </w:p>
        </w:tc>
        <w:tc>
          <w:tcPr>
            <w:tcW w:w="1156" w:type="dxa"/>
            <w:shd w:val="clear" w:color="auto" w:fill="FFFFFF"/>
            <w:tcMar>
              <w:top w:w="30" w:type="dxa"/>
              <w:left w:w="30" w:type="dxa"/>
              <w:bottom w:w="30" w:type="dxa"/>
              <w:right w:w="30" w:type="dxa"/>
            </w:tcMar>
            <w:vAlign w:val="center"/>
          </w:tcPr>
          <w:p w14:paraId="56DF1A19" w14:textId="77777777"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NS</w:t>
            </w:r>
          </w:p>
        </w:tc>
        <w:tc>
          <w:tcPr>
            <w:tcW w:w="1279" w:type="dxa"/>
            <w:shd w:val="clear" w:color="auto" w:fill="FFFFFF"/>
            <w:tcMar>
              <w:top w:w="30" w:type="dxa"/>
              <w:left w:w="30" w:type="dxa"/>
              <w:bottom w:w="30" w:type="dxa"/>
              <w:right w:w="30" w:type="dxa"/>
            </w:tcMar>
            <w:vAlign w:val="center"/>
          </w:tcPr>
          <w:p w14:paraId="47F906A6" w14:textId="77777777"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NS</w:t>
            </w:r>
          </w:p>
        </w:tc>
        <w:tc>
          <w:tcPr>
            <w:tcW w:w="1654" w:type="dxa"/>
            <w:shd w:val="clear" w:color="auto" w:fill="FFFFFF"/>
            <w:tcMar>
              <w:top w:w="30" w:type="dxa"/>
              <w:left w:w="30" w:type="dxa"/>
              <w:bottom w:w="30" w:type="dxa"/>
              <w:right w:w="30" w:type="dxa"/>
            </w:tcMar>
            <w:vAlign w:val="center"/>
          </w:tcPr>
          <w:p w14:paraId="3780F8C7" w14:textId="77777777"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NS</w:t>
            </w:r>
          </w:p>
        </w:tc>
        <w:tc>
          <w:tcPr>
            <w:tcW w:w="1259" w:type="dxa"/>
            <w:shd w:val="clear" w:color="auto" w:fill="FFFFFF"/>
            <w:tcMar>
              <w:top w:w="30" w:type="dxa"/>
              <w:left w:w="30" w:type="dxa"/>
              <w:bottom w:w="30" w:type="dxa"/>
              <w:right w:w="30" w:type="dxa"/>
            </w:tcMar>
            <w:vAlign w:val="center"/>
          </w:tcPr>
          <w:p w14:paraId="69D4C867" w14:textId="77777777"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NS</w:t>
            </w:r>
          </w:p>
        </w:tc>
        <w:tc>
          <w:tcPr>
            <w:tcW w:w="1668" w:type="dxa"/>
            <w:shd w:val="clear" w:color="auto" w:fill="FFFFFF"/>
            <w:tcMar>
              <w:top w:w="30" w:type="dxa"/>
              <w:left w:w="30" w:type="dxa"/>
              <w:bottom w:w="30" w:type="dxa"/>
              <w:right w:w="30" w:type="dxa"/>
            </w:tcMar>
            <w:vAlign w:val="center"/>
          </w:tcPr>
          <w:p w14:paraId="2318F6A7" w14:textId="77777777"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NS</w:t>
            </w:r>
          </w:p>
        </w:tc>
      </w:tr>
      <w:tr w:rsidR="00F617D8" w:rsidRPr="00F617D8" w14:paraId="6102107D" w14:textId="77777777" w:rsidTr="00B96777">
        <w:trPr>
          <w:cantSplit/>
          <w:trHeight w:val="72"/>
        </w:trPr>
        <w:tc>
          <w:tcPr>
            <w:tcW w:w="9622" w:type="dxa"/>
            <w:gridSpan w:val="6"/>
            <w:shd w:val="clear" w:color="auto" w:fill="FFFFFF"/>
            <w:tcMar>
              <w:top w:w="30" w:type="dxa"/>
              <w:left w:w="30" w:type="dxa"/>
              <w:bottom w:w="30" w:type="dxa"/>
              <w:right w:w="30" w:type="dxa"/>
            </w:tcMar>
            <w:vAlign w:val="center"/>
          </w:tcPr>
          <w:p w14:paraId="1C937BD3" w14:textId="77777777"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NS: Not Significant (P&gt;0.05) SEM: Standard Error of Mean</w:t>
            </w:r>
          </w:p>
        </w:tc>
      </w:tr>
      <w:bookmarkEnd w:id="3"/>
    </w:tbl>
    <w:p w14:paraId="273F6626" w14:textId="77777777" w:rsidR="00D709AC" w:rsidRPr="00F617D8" w:rsidRDefault="00D709AC" w:rsidP="00B015F9">
      <w:pPr>
        <w:spacing w:line="360" w:lineRule="auto"/>
        <w:jc w:val="both"/>
        <w:rPr>
          <w:rFonts w:ascii="Times New Roman" w:hAnsi="Times New Roman" w:cs="Times New Roman"/>
          <w:sz w:val="24"/>
          <w:szCs w:val="24"/>
        </w:rPr>
      </w:pPr>
    </w:p>
    <w:p w14:paraId="463E985F" w14:textId="77777777" w:rsidR="00F617D8" w:rsidRPr="00F617D8" w:rsidRDefault="00F617D8" w:rsidP="00F617D8">
      <w:pPr>
        <w:spacing w:after="0" w:line="360" w:lineRule="auto"/>
        <w:ind w:right="68"/>
        <w:jc w:val="both"/>
        <w:rPr>
          <w:rFonts w:ascii="Times New Roman" w:eastAsia="Times New Roman" w:hAnsi="Times New Roman" w:cs="Times New Roman"/>
          <w:bCs/>
          <w:kern w:val="0"/>
          <w:sz w:val="24"/>
          <w:szCs w:val="24"/>
          <w:lang w:val="en-US"/>
        </w:rPr>
      </w:pPr>
      <w:r w:rsidRPr="00F617D8">
        <w:rPr>
          <w:rFonts w:ascii="Times New Roman" w:eastAsia="Times New Roman" w:hAnsi="Times New Roman" w:cs="Times New Roman"/>
          <w:bCs/>
          <w:kern w:val="0"/>
          <w:sz w:val="24"/>
          <w:szCs w:val="24"/>
          <w:lang w:val="en-US"/>
        </w:rPr>
        <w:t xml:space="preserve">Table 5: Effect of </w:t>
      </w:r>
      <w:r w:rsidRPr="00F617D8">
        <w:rPr>
          <w:rFonts w:ascii="Times New Roman" w:eastAsia="Times New Roman" w:hAnsi="Times New Roman" w:cs="Times New Roman"/>
          <w:bCs/>
          <w:i/>
          <w:iCs/>
          <w:kern w:val="0"/>
          <w:sz w:val="24"/>
          <w:szCs w:val="24"/>
          <w:lang w:val="en-US"/>
        </w:rPr>
        <w:t xml:space="preserve">in </w:t>
      </w:r>
      <w:proofErr w:type="spellStart"/>
      <w:r w:rsidRPr="00F617D8">
        <w:rPr>
          <w:rFonts w:ascii="Times New Roman" w:eastAsia="Times New Roman" w:hAnsi="Times New Roman" w:cs="Times New Roman"/>
          <w:bCs/>
          <w:i/>
          <w:iCs/>
          <w:kern w:val="0"/>
          <w:sz w:val="24"/>
          <w:szCs w:val="24"/>
          <w:lang w:val="en-US"/>
        </w:rPr>
        <w:t>ovo</w:t>
      </w:r>
      <w:proofErr w:type="spellEnd"/>
      <w:r w:rsidR="00E401A8">
        <w:rPr>
          <w:rFonts w:ascii="Times New Roman" w:eastAsia="Times New Roman" w:hAnsi="Times New Roman" w:cs="Times New Roman"/>
          <w:bCs/>
          <w:kern w:val="0"/>
          <w:sz w:val="24"/>
          <w:szCs w:val="24"/>
          <w:lang w:val="en-US"/>
        </w:rPr>
        <w:t xml:space="preserve"> feeding of graded level of L- g</w:t>
      </w:r>
      <w:r w:rsidRPr="00F617D8">
        <w:rPr>
          <w:rFonts w:ascii="Times New Roman" w:eastAsia="Times New Roman" w:hAnsi="Times New Roman" w:cs="Times New Roman"/>
          <w:bCs/>
          <w:kern w:val="0"/>
          <w:sz w:val="24"/>
          <w:szCs w:val="24"/>
          <w:lang w:val="en-US"/>
        </w:rPr>
        <w:t>lutamine</w:t>
      </w:r>
      <w:r w:rsidRPr="00F617D8">
        <w:rPr>
          <w:rFonts w:ascii="Times New Roman" w:eastAsia="Calibri" w:hAnsi="Times New Roman" w:cs="Times New Roman"/>
          <w:bCs/>
          <w:sz w:val="24"/>
          <w:szCs w:val="24"/>
        </w:rPr>
        <w:t xml:space="preserve"> on cut up parts of </w:t>
      </w:r>
      <w:proofErr w:type="spellStart"/>
      <w:r w:rsidRPr="00F617D8">
        <w:rPr>
          <w:rFonts w:ascii="Times New Roman" w:eastAsia="Calibri" w:hAnsi="Times New Roman" w:cs="Times New Roman"/>
          <w:bCs/>
          <w:sz w:val="24"/>
          <w:szCs w:val="24"/>
          <w:lang w:val="en-US"/>
        </w:rPr>
        <w:t>coloured</w:t>
      </w:r>
      <w:proofErr w:type="spellEnd"/>
      <w:r w:rsidRPr="00F617D8">
        <w:rPr>
          <w:rFonts w:ascii="Times New Roman" w:eastAsia="Calibri" w:hAnsi="Times New Roman" w:cs="Times New Roman"/>
          <w:bCs/>
          <w:sz w:val="24"/>
          <w:szCs w:val="24"/>
          <w:lang w:val="en-US"/>
        </w:rPr>
        <w:t xml:space="preserve"> chicken</w:t>
      </w:r>
      <w:r w:rsidRPr="00F617D8">
        <w:rPr>
          <w:rFonts w:ascii="Times New Roman" w:eastAsia="Calibri" w:hAnsi="Times New Roman" w:cs="Times New Roman"/>
          <w:bCs/>
          <w:sz w:val="24"/>
          <w:szCs w:val="24"/>
        </w:rPr>
        <w:t xml:space="preserve"> </w:t>
      </w:r>
      <w:r w:rsidR="00E401A8">
        <w:rPr>
          <w:rFonts w:ascii="Times New Roman" w:eastAsia="Calibri" w:hAnsi="Times New Roman" w:cs="Times New Roman"/>
          <w:bCs/>
          <w:sz w:val="24"/>
          <w:szCs w:val="24"/>
        </w:rPr>
        <w:t>(on % ready to cook yield) at</w:t>
      </w:r>
      <w:r w:rsidRPr="00F617D8">
        <w:rPr>
          <w:rFonts w:ascii="Times New Roman" w:eastAsia="Calibri" w:hAnsi="Times New Roman" w:cs="Times New Roman"/>
          <w:bCs/>
          <w:sz w:val="24"/>
          <w:szCs w:val="24"/>
        </w:rPr>
        <w:t xml:space="preserve"> 8 weeks of age </w:t>
      </w:r>
    </w:p>
    <w:tbl>
      <w:tblPr>
        <w:tblW w:w="97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798"/>
        <w:gridCol w:w="1521"/>
        <w:gridCol w:w="1383"/>
        <w:gridCol w:w="1106"/>
        <w:gridCol w:w="1734"/>
        <w:gridCol w:w="1090"/>
        <w:gridCol w:w="1103"/>
      </w:tblGrid>
      <w:tr w:rsidR="00F617D8" w:rsidRPr="00F617D8" w14:paraId="343E5AA2" w14:textId="77777777" w:rsidTr="00B96777">
        <w:trPr>
          <w:cantSplit/>
          <w:trHeight w:val="208"/>
          <w:tblHeader/>
        </w:trPr>
        <w:tc>
          <w:tcPr>
            <w:tcW w:w="1798" w:type="dxa"/>
            <w:shd w:val="clear" w:color="auto" w:fill="FFFFFF"/>
            <w:tcMar>
              <w:top w:w="30" w:type="dxa"/>
              <w:left w:w="30" w:type="dxa"/>
              <w:bottom w:w="30" w:type="dxa"/>
              <w:right w:w="30" w:type="dxa"/>
            </w:tcMar>
            <w:vAlign w:val="center"/>
          </w:tcPr>
          <w:p w14:paraId="6A6842CF" w14:textId="77777777"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b/>
                <w:bCs/>
                <w:color w:val="000000"/>
                <w:kern w:val="0"/>
                <w:sz w:val="24"/>
                <w:szCs w:val="24"/>
                <w:lang w:val="en-US"/>
              </w:rPr>
              <w:t>Treatment</w:t>
            </w:r>
          </w:p>
        </w:tc>
        <w:tc>
          <w:tcPr>
            <w:tcW w:w="1521" w:type="dxa"/>
            <w:shd w:val="clear" w:color="auto" w:fill="FFFFFF"/>
            <w:tcMar>
              <w:top w:w="30" w:type="dxa"/>
              <w:left w:w="30" w:type="dxa"/>
              <w:bottom w:w="30" w:type="dxa"/>
              <w:right w:w="30" w:type="dxa"/>
            </w:tcMar>
            <w:vAlign w:val="center"/>
          </w:tcPr>
          <w:p w14:paraId="3CD7F849" w14:textId="77777777"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b/>
                <w:kern w:val="0"/>
                <w:sz w:val="24"/>
                <w:szCs w:val="24"/>
                <w:lang w:val="en-US"/>
              </w:rPr>
            </w:pPr>
            <w:r w:rsidRPr="00F617D8">
              <w:rPr>
                <w:rFonts w:ascii="Times New Roman" w:eastAsia="Times New Roman" w:hAnsi="Times New Roman" w:cs="Times New Roman"/>
                <w:b/>
                <w:kern w:val="0"/>
                <w:sz w:val="24"/>
                <w:szCs w:val="24"/>
                <w:lang w:val="en-US"/>
              </w:rPr>
              <w:t>Breast %</w:t>
            </w:r>
          </w:p>
        </w:tc>
        <w:tc>
          <w:tcPr>
            <w:tcW w:w="1383" w:type="dxa"/>
            <w:shd w:val="clear" w:color="auto" w:fill="FFFFFF"/>
            <w:tcMar>
              <w:top w:w="30" w:type="dxa"/>
              <w:left w:w="30" w:type="dxa"/>
              <w:bottom w:w="30" w:type="dxa"/>
              <w:right w:w="30" w:type="dxa"/>
            </w:tcMar>
            <w:vAlign w:val="center"/>
          </w:tcPr>
          <w:p w14:paraId="445CD060" w14:textId="77777777"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b/>
                <w:kern w:val="0"/>
                <w:sz w:val="24"/>
                <w:szCs w:val="24"/>
                <w:lang w:val="en-US"/>
              </w:rPr>
            </w:pPr>
            <w:r w:rsidRPr="00F617D8">
              <w:rPr>
                <w:rFonts w:ascii="Times New Roman" w:eastAsia="Times New Roman" w:hAnsi="Times New Roman" w:cs="Times New Roman"/>
                <w:b/>
                <w:kern w:val="0"/>
                <w:sz w:val="24"/>
                <w:szCs w:val="24"/>
                <w:lang w:val="en-US"/>
              </w:rPr>
              <w:t>Back %</w:t>
            </w:r>
          </w:p>
        </w:tc>
        <w:tc>
          <w:tcPr>
            <w:tcW w:w="1106" w:type="dxa"/>
            <w:shd w:val="clear" w:color="auto" w:fill="FFFFFF"/>
            <w:tcMar>
              <w:top w:w="30" w:type="dxa"/>
              <w:left w:w="30" w:type="dxa"/>
              <w:bottom w:w="30" w:type="dxa"/>
              <w:right w:w="30" w:type="dxa"/>
            </w:tcMar>
            <w:vAlign w:val="center"/>
          </w:tcPr>
          <w:p w14:paraId="37B2D422" w14:textId="77777777"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b/>
                <w:kern w:val="0"/>
                <w:sz w:val="24"/>
                <w:szCs w:val="24"/>
                <w:lang w:val="en-US"/>
              </w:rPr>
            </w:pPr>
            <w:r w:rsidRPr="00F617D8">
              <w:rPr>
                <w:rFonts w:ascii="Times New Roman" w:eastAsia="Times New Roman" w:hAnsi="Times New Roman" w:cs="Times New Roman"/>
                <w:b/>
                <w:kern w:val="0"/>
                <w:sz w:val="24"/>
                <w:szCs w:val="24"/>
                <w:lang w:val="en-US"/>
              </w:rPr>
              <w:t>Thigh%</w:t>
            </w:r>
          </w:p>
        </w:tc>
        <w:tc>
          <w:tcPr>
            <w:tcW w:w="1734" w:type="dxa"/>
            <w:shd w:val="clear" w:color="auto" w:fill="FFFFFF"/>
            <w:tcMar>
              <w:top w:w="30" w:type="dxa"/>
              <w:left w:w="30" w:type="dxa"/>
              <w:bottom w:w="30" w:type="dxa"/>
              <w:right w:w="30" w:type="dxa"/>
            </w:tcMar>
            <w:vAlign w:val="center"/>
          </w:tcPr>
          <w:p w14:paraId="6280ED59" w14:textId="77777777"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b/>
                <w:kern w:val="0"/>
                <w:sz w:val="24"/>
                <w:szCs w:val="24"/>
                <w:lang w:val="en-US"/>
              </w:rPr>
            </w:pPr>
            <w:r w:rsidRPr="00F617D8">
              <w:rPr>
                <w:rFonts w:ascii="Times New Roman" w:eastAsia="Times New Roman" w:hAnsi="Times New Roman" w:cs="Times New Roman"/>
                <w:b/>
                <w:kern w:val="0"/>
                <w:sz w:val="24"/>
                <w:szCs w:val="24"/>
                <w:lang w:val="en-US"/>
              </w:rPr>
              <w:t>Drumstick%</w:t>
            </w:r>
          </w:p>
        </w:tc>
        <w:tc>
          <w:tcPr>
            <w:tcW w:w="1090" w:type="dxa"/>
            <w:shd w:val="clear" w:color="auto" w:fill="FFFFFF"/>
            <w:tcMar>
              <w:top w:w="30" w:type="dxa"/>
              <w:left w:w="30" w:type="dxa"/>
              <w:bottom w:w="30" w:type="dxa"/>
              <w:right w:w="30" w:type="dxa"/>
            </w:tcMar>
            <w:vAlign w:val="center"/>
          </w:tcPr>
          <w:p w14:paraId="071E56BD" w14:textId="77777777"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b/>
                <w:kern w:val="0"/>
                <w:sz w:val="24"/>
                <w:szCs w:val="24"/>
                <w:lang w:val="en-US"/>
              </w:rPr>
            </w:pPr>
            <w:r w:rsidRPr="00F617D8">
              <w:rPr>
                <w:rFonts w:ascii="Times New Roman" w:eastAsia="Times New Roman" w:hAnsi="Times New Roman" w:cs="Times New Roman"/>
                <w:b/>
                <w:kern w:val="0"/>
                <w:sz w:val="24"/>
                <w:szCs w:val="24"/>
                <w:lang w:val="en-US"/>
              </w:rPr>
              <w:t>Neck%</w:t>
            </w:r>
          </w:p>
        </w:tc>
        <w:tc>
          <w:tcPr>
            <w:tcW w:w="1103" w:type="dxa"/>
            <w:shd w:val="clear" w:color="auto" w:fill="FFFFFF"/>
            <w:tcMar>
              <w:top w:w="30" w:type="dxa"/>
              <w:left w:w="30" w:type="dxa"/>
              <w:bottom w:w="30" w:type="dxa"/>
              <w:right w:w="30" w:type="dxa"/>
            </w:tcMar>
            <w:vAlign w:val="center"/>
          </w:tcPr>
          <w:p w14:paraId="31F23740" w14:textId="77777777"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b/>
                <w:kern w:val="0"/>
                <w:sz w:val="24"/>
                <w:szCs w:val="24"/>
                <w:lang w:val="en-US"/>
              </w:rPr>
            </w:pPr>
            <w:r w:rsidRPr="00F617D8">
              <w:rPr>
                <w:rFonts w:ascii="Times New Roman" w:eastAsia="Times New Roman" w:hAnsi="Times New Roman" w:cs="Times New Roman"/>
                <w:b/>
                <w:kern w:val="0"/>
                <w:sz w:val="24"/>
                <w:szCs w:val="24"/>
                <w:lang w:val="en-US"/>
              </w:rPr>
              <w:t>Wing%</w:t>
            </w:r>
          </w:p>
        </w:tc>
      </w:tr>
      <w:tr w:rsidR="00F617D8" w:rsidRPr="00F617D8" w14:paraId="24F20012" w14:textId="77777777" w:rsidTr="00B96777">
        <w:trPr>
          <w:cantSplit/>
          <w:trHeight w:val="148"/>
          <w:tblHeader/>
        </w:trPr>
        <w:tc>
          <w:tcPr>
            <w:tcW w:w="1798" w:type="dxa"/>
            <w:shd w:val="clear" w:color="auto" w:fill="FFFFFF"/>
            <w:tcMar>
              <w:top w:w="30" w:type="dxa"/>
              <w:left w:w="30" w:type="dxa"/>
              <w:bottom w:w="30" w:type="dxa"/>
              <w:right w:w="30" w:type="dxa"/>
            </w:tcMar>
            <w:vAlign w:val="center"/>
          </w:tcPr>
          <w:p w14:paraId="5727BE29" w14:textId="77777777"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Pr>
                <w:rFonts w:ascii="Times New Roman" w:eastAsia="Times New Roman" w:hAnsi="Times New Roman" w:cs="Times New Roman"/>
                <w:b/>
                <w:bCs/>
                <w:color w:val="000000"/>
                <w:kern w:val="0"/>
                <w:sz w:val="24"/>
                <w:szCs w:val="24"/>
                <w:lang w:val="en-US"/>
              </w:rPr>
              <w:t>T1</w:t>
            </w:r>
          </w:p>
        </w:tc>
        <w:tc>
          <w:tcPr>
            <w:tcW w:w="1521" w:type="dxa"/>
            <w:shd w:val="clear" w:color="auto" w:fill="FFFFFF"/>
            <w:tcMar>
              <w:top w:w="30" w:type="dxa"/>
              <w:left w:w="30" w:type="dxa"/>
              <w:bottom w:w="30" w:type="dxa"/>
              <w:right w:w="30" w:type="dxa"/>
            </w:tcMar>
            <w:vAlign w:val="center"/>
          </w:tcPr>
          <w:p w14:paraId="2AB70569" w14:textId="77777777"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26.78</w:t>
            </w:r>
          </w:p>
        </w:tc>
        <w:tc>
          <w:tcPr>
            <w:tcW w:w="1383" w:type="dxa"/>
            <w:shd w:val="clear" w:color="auto" w:fill="FFFFFF"/>
            <w:tcMar>
              <w:top w:w="30" w:type="dxa"/>
              <w:left w:w="30" w:type="dxa"/>
              <w:bottom w:w="30" w:type="dxa"/>
              <w:right w:w="30" w:type="dxa"/>
            </w:tcMar>
            <w:vAlign w:val="center"/>
          </w:tcPr>
          <w:p w14:paraId="4A5750CE" w14:textId="77777777"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22.09</w:t>
            </w:r>
          </w:p>
        </w:tc>
        <w:tc>
          <w:tcPr>
            <w:tcW w:w="1106" w:type="dxa"/>
            <w:shd w:val="clear" w:color="auto" w:fill="FFFFFF"/>
            <w:tcMar>
              <w:top w:w="30" w:type="dxa"/>
              <w:left w:w="30" w:type="dxa"/>
              <w:bottom w:w="30" w:type="dxa"/>
              <w:right w:w="30" w:type="dxa"/>
            </w:tcMar>
            <w:vAlign w:val="center"/>
          </w:tcPr>
          <w:p w14:paraId="12C3C981" w14:textId="77777777"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17.04</w:t>
            </w:r>
          </w:p>
        </w:tc>
        <w:tc>
          <w:tcPr>
            <w:tcW w:w="1734" w:type="dxa"/>
            <w:shd w:val="clear" w:color="auto" w:fill="FFFFFF"/>
            <w:tcMar>
              <w:top w:w="30" w:type="dxa"/>
              <w:left w:w="30" w:type="dxa"/>
              <w:bottom w:w="30" w:type="dxa"/>
              <w:right w:w="30" w:type="dxa"/>
            </w:tcMar>
            <w:vAlign w:val="center"/>
          </w:tcPr>
          <w:p w14:paraId="7C160518" w14:textId="77777777"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17.59</w:t>
            </w:r>
          </w:p>
        </w:tc>
        <w:tc>
          <w:tcPr>
            <w:tcW w:w="1090" w:type="dxa"/>
            <w:shd w:val="clear" w:color="auto" w:fill="FFFFFF"/>
            <w:tcMar>
              <w:top w:w="30" w:type="dxa"/>
              <w:left w:w="30" w:type="dxa"/>
              <w:bottom w:w="30" w:type="dxa"/>
              <w:right w:w="30" w:type="dxa"/>
            </w:tcMar>
            <w:vAlign w:val="center"/>
          </w:tcPr>
          <w:p w14:paraId="73CE6280" w14:textId="77777777"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4.97</w:t>
            </w:r>
          </w:p>
        </w:tc>
        <w:tc>
          <w:tcPr>
            <w:tcW w:w="1103" w:type="dxa"/>
            <w:shd w:val="clear" w:color="auto" w:fill="FFFFFF"/>
            <w:tcMar>
              <w:top w:w="30" w:type="dxa"/>
              <w:left w:w="30" w:type="dxa"/>
              <w:bottom w:w="30" w:type="dxa"/>
              <w:right w:w="30" w:type="dxa"/>
            </w:tcMar>
            <w:vAlign w:val="center"/>
          </w:tcPr>
          <w:p w14:paraId="4FA5C135" w14:textId="77777777"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11.51</w:t>
            </w:r>
          </w:p>
        </w:tc>
      </w:tr>
      <w:tr w:rsidR="00F617D8" w:rsidRPr="00F617D8" w14:paraId="1AE53D79" w14:textId="77777777" w:rsidTr="00B96777">
        <w:trPr>
          <w:cantSplit/>
          <w:trHeight w:val="114"/>
          <w:tblHeader/>
        </w:trPr>
        <w:tc>
          <w:tcPr>
            <w:tcW w:w="1798" w:type="dxa"/>
            <w:shd w:val="clear" w:color="auto" w:fill="FFFFFF"/>
            <w:tcMar>
              <w:top w:w="30" w:type="dxa"/>
              <w:left w:w="30" w:type="dxa"/>
              <w:bottom w:w="30" w:type="dxa"/>
              <w:right w:w="30" w:type="dxa"/>
            </w:tcMar>
            <w:vAlign w:val="center"/>
          </w:tcPr>
          <w:p w14:paraId="72F98901" w14:textId="77777777"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Pr>
                <w:rFonts w:ascii="Times New Roman" w:eastAsia="Times New Roman" w:hAnsi="Times New Roman" w:cs="Times New Roman"/>
                <w:b/>
                <w:bCs/>
                <w:color w:val="000000"/>
                <w:kern w:val="0"/>
                <w:sz w:val="24"/>
                <w:szCs w:val="24"/>
                <w:lang w:val="en-US"/>
              </w:rPr>
              <w:t>T2</w:t>
            </w:r>
          </w:p>
        </w:tc>
        <w:tc>
          <w:tcPr>
            <w:tcW w:w="1521" w:type="dxa"/>
            <w:shd w:val="clear" w:color="auto" w:fill="FFFFFF"/>
            <w:tcMar>
              <w:top w:w="30" w:type="dxa"/>
              <w:left w:w="30" w:type="dxa"/>
              <w:bottom w:w="30" w:type="dxa"/>
              <w:right w:w="30" w:type="dxa"/>
            </w:tcMar>
            <w:vAlign w:val="center"/>
          </w:tcPr>
          <w:p w14:paraId="6A09DCBA" w14:textId="77777777"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27.27</w:t>
            </w:r>
          </w:p>
        </w:tc>
        <w:tc>
          <w:tcPr>
            <w:tcW w:w="1383" w:type="dxa"/>
            <w:shd w:val="clear" w:color="auto" w:fill="FFFFFF"/>
            <w:tcMar>
              <w:top w:w="30" w:type="dxa"/>
              <w:left w:w="30" w:type="dxa"/>
              <w:bottom w:w="30" w:type="dxa"/>
              <w:right w:w="30" w:type="dxa"/>
            </w:tcMar>
            <w:vAlign w:val="center"/>
          </w:tcPr>
          <w:p w14:paraId="1765C508" w14:textId="77777777"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21.95</w:t>
            </w:r>
          </w:p>
        </w:tc>
        <w:tc>
          <w:tcPr>
            <w:tcW w:w="1106" w:type="dxa"/>
            <w:shd w:val="clear" w:color="auto" w:fill="FFFFFF"/>
            <w:tcMar>
              <w:top w:w="30" w:type="dxa"/>
              <w:left w:w="30" w:type="dxa"/>
              <w:bottom w:w="30" w:type="dxa"/>
              <w:right w:w="30" w:type="dxa"/>
            </w:tcMar>
            <w:vAlign w:val="center"/>
          </w:tcPr>
          <w:p w14:paraId="3644883E" w14:textId="77777777"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17.13</w:t>
            </w:r>
          </w:p>
        </w:tc>
        <w:tc>
          <w:tcPr>
            <w:tcW w:w="1734" w:type="dxa"/>
            <w:shd w:val="clear" w:color="auto" w:fill="FFFFFF"/>
            <w:tcMar>
              <w:top w:w="30" w:type="dxa"/>
              <w:left w:w="30" w:type="dxa"/>
              <w:bottom w:w="30" w:type="dxa"/>
              <w:right w:w="30" w:type="dxa"/>
            </w:tcMar>
            <w:vAlign w:val="center"/>
          </w:tcPr>
          <w:p w14:paraId="7E2B7F2C" w14:textId="77777777"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16.48</w:t>
            </w:r>
          </w:p>
        </w:tc>
        <w:tc>
          <w:tcPr>
            <w:tcW w:w="1090" w:type="dxa"/>
            <w:shd w:val="clear" w:color="auto" w:fill="FFFFFF"/>
            <w:tcMar>
              <w:top w:w="30" w:type="dxa"/>
              <w:left w:w="30" w:type="dxa"/>
              <w:bottom w:w="30" w:type="dxa"/>
              <w:right w:w="30" w:type="dxa"/>
            </w:tcMar>
            <w:vAlign w:val="center"/>
          </w:tcPr>
          <w:p w14:paraId="65BAB437" w14:textId="77777777"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5.25</w:t>
            </w:r>
          </w:p>
        </w:tc>
        <w:tc>
          <w:tcPr>
            <w:tcW w:w="1103" w:type="dxa"/>
            <w:shd w:val="clear" w:color="auto" w:fill="FFFFFF"/>
            <w:tcMar>
              <w:top w:w="30" w:type="dxa"/>
              <w:left w:w="30" w:type="dxa"/>
              <w:bottom w:w="30" w:type="dxa"/>
              <w:right w:w="30" w:type="dxa"/>
            </w:tcMar>
            <w:vAlign w:val="center"/>
          </w:tcPr>
          <w:p w14:paraId="46A09E49" w14:textId="77777777"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11.92</w:t>
            </w:r>
          </w:p>
        </w:tc>
      </w:tr>
      <w:tr w:rsidR="00F617D8" w:rsidRPr="00F617D8" w14:paraId="5B19BC45" w14:textId="77777777" w:rsidTr="00B96777">
        <w:trPr>
          <w:cantSplit/>
          <w:trHeight w:val="205"/>
          <w:tblHeader/>
        </w:trPr>
        <w:tc>
          <w:tcPr>
            <w:tcW w:w="1798" w:type="dxa"/>
            <w:shd w:val="clear" w:color="auto" w:fill="FFFFFF"/>
            <w:tcMar>
              <w:top w:w="30" w:type="dxa"/>
              <w:left w:w="30" w:type="dxa"/>
              <w:bottom w:w="30" w:type="dxa"/>
              <w:right w:w="30" w:type="dxa"/>
            </w:tcMar>
            <w:vAlign w:val="center"/>
          </w:tcPr>
          <w:p w14:paraId="67741476" w14:textId="77777777"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Pr>
                <w:rFonts w:ascii="Times New Roman" w:eastAsia="Times New Roman" w:hAnsi="Times New Roman" w:cs="Times New Roman"/>
                <w:b/>
                <w:bCs/>
                <w:color w:val="000000"/>
                <w:kern w:val="0"/>
                <w:sz w:val="24"/>
                <w:szCs w:val="24"/>
                <w:lang w:val="en-US"/>
              </w:rPr>
              <w:lastRenderedPageBreak/>
              <w:t>T3</w:t>
            </w:r>
          </w:p>
        </w:tc>
        <w:tc>
          <w:tcPr>
            <w:tcW w:w="1521" w:type="dxa"/>
            <w:shd w:val="clear" w:color="auto" w:fill="FFFFFF"/>
            <w:tcMar>
              <w:top w:w="30" w:type="dxa"/>
              <w:left w:w="30" w:type="dxa"/>
              <w:bottom w:w="30" w:type="dxa"/>
              <w:right w:w="30" w:type="dxa"/>
            </w:tcMar>
            <w:vAlign w:val="center"/>
          </w:tcPr>
          <w:p w14:paraId="6B41D3F9" w14:textId="77777777"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26.51</w:t>
            </w:r>
          </w:p>
        </w:tc>
        <w:tc>
          <w:tcPr>
            <w:tcW w:w="1383" w:type="dxa"/>
            <w:shd w:val="clear" w:color="auto" w:fill="FFFFFF"/>
            <w:tcMar>
              <w:top w:w="30" w:type="dxa"/>
              <w:left w:w="30" w:type="dxa"/>
              <w:bottom w:w="30" w:type="dxa"/>
              <w:right w:w="30" w:type="dxa"/>
            </w:tcMar>
            <w:vAlign w:val="center"/>
          </w:tcPr>
          <w:p w14:paraId="576DE0E1" w14:textId="77777777"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22.31</w:t>
            </w:r>
          </w:p>
        </w:tc>
        <w:tc>
          <w:tcPr>
            <w:tcW w:w="1106" w:type="dxa"/>
            <w:shd w:val="clear" w:color="auto" w:fill="FFFFFF"/>
            <w:tcMar>
              <w:top w:w="30" w:type="dxa"/>
              <w:left w:w="30" w:type="dxa"/>
              <w:bottom w:w="30" w:type="dxa"/>
              <w:right w:w="30" w:type="dxa"/>
            </w:tcMar>
            <w:vAlign w:val="center"/>
          </w:tcPr>
          <w:p w14:paraId="2D590775" w14:textId="77777777"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16.73</w:t>
            </w:r>
          </w:p>
        </w:tc>
        <w:tc>
          <w:tcPr>
            <w:tcW w:w="1734" w:type="dxa"/>
            <w:shd w:val="clear" w:color="auto" w:fill="FFFFFF"/>
            <w:tcMar>
              <w:top w:w="30" w:type="dxa"/>
              <w:left w:w="30" w:type="dxa"/>
              <w:bottom w:w="30" w:type="dxa"/>
              <w:right w:w="30" w:type="dxa"/>
            </w:tcMar>
            <w:vAlign w:val="center"/>
          </w:tcPr>
          <w:p w14:paraId="4B7FE6AD" w14:textId="77777777"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17.13</w:t>
            </w:r>
          </w:p>
        </w:tc>
        <w:tc>
          <w:tcPr>
            <w:tcW w:w="1090" w:type="dxa"/>
            <w:shd w:val="clear" w:color="auto" w:fill="FFFFFF"/>
            <w:tcMar>
              <w:top w:w="30" w:type="dxa"/>
              <w:left w:w="30" w:type="dxa"/>
              <w:bottom w:w="30" w:type="dxa"/>
              <w:right w:w="30" w:type="dxa"/>
            </w:tcMar>
            <w:vAlign w:val="center"/>
          </w:tcPr>
          <w:p w14:paraId="04C14628" w14:textId="77777777"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5.35</w:t>
            </w:r>
          </w:p>
        </w:tc>
        <w:tc>
          <w:tcPr>
            <w:tcW w:w="1103" w:type="dxa"/>
            <w:shd w:val="clear" w:color="auto" w:fill="FFFFFF"/>
            <w:tcMar>
              <w:top w:w="30" w:type="dxa"/>
              <w:left w:w="30" w:type="dxa"/>
              <w:bottom w:w="30" w:type="dxa"/>
              <w:right w:w="30" w:type="dxa"/>
            </w:tcMar>
            <w:vAlign w:val="center"/>
          </w:tcPr>
          <w:p w14:paraId="05AD0EB4" w14:textId="77777777"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11.96</w:t>
            </w:r>
          </w:p>
        </w:tc>
      </w:tr>
      <w:tr w:rsidR="00F617D8" w:rsidRPr="00F617D8" w14:paraId="36E8A3D5" w14:textId="77777777" w:rsidTr="00B96777">
        <w:trPr>
          <w:cantSplit/>
          <w:trHeight w:val="170"/>
          <w:tblHeader/>
        </w:trPr>
        <w:tc>
          <w:tcPr>
            <w:tcW w:w="1798" w:type="dxa"/>
            <w:shd w:val="clear" w:color="auto" w:fill="FFFFFF"/>
            <w:tcMar>
              <w:top w:w="30" w:type="dxa"/>
              <w:left w:w="30" w:type="dxa"/>
              <w:bottom w:w="30" w:type="dxa"/>
              <w:right w:w="30" w:type="dxa"/>
            </w:tcMar>
            <w:vAlign w:val="center"/>
          </w:tcPr>
          <w:p w14:paraId="05589BB4" w14:textId="77777777"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Pr>
                <w:rFonts w:ascii="Times New Roman" w:eastAsia="Times New Roman" w:hAnsi="Times New Roman" w:cs="Times New Roman"/>
                <w:b/>
                <w:bCs/>
                <w:color w:val="000000"/>
                <w:kern w:val="0"/>
                <w:sz w:val="24"/>
                <w:szCs w:val="24"/>
                <w:lang w:val="en-US"/>
              </w:rPr>
              <w:t>T4</w:t>
            </w:r>
          </w:p>
        </w:tc>
        <w:tc>
          <w:tcPr>
            <w:tcW w:w="1521" w:type="dxa"/>
            <w:shd w:val="clear" w:color="auto" w:fill="FFFFFF"/>
            <w:tcMar>
              <w:top w:w="30" w:type="dxa"/>
              <w:left w:w="30" w:type="dxa"/>
              <w:bottom w:w="30" w:type="dxa"/>
              <w:right w:w="30" w:type="dxa"/>
            </w:tcMar>
            <w:vAlign w:val="center"/>
          </w:tcPr>
          <w:p w14:paraId="335A0CCD" w14:textId="77777777"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25.16</w:t>
            </w:r>
          </w:p>
        </w:tc>
        <w:tc>
          <w:tcPr>
            <w:tcW w:w="1383" w:type="dxa"/>
            <w:shd w:val="clear" w:color="auto" w:fill="FFFFFF"/>
            <w:tcMar>
              <w:top w:w="30" w:type="dxa"/>
              <w:left w:w="30" w:type="dxa"/>
              <w:bottom w:w="30" w:type="dxa"/>
              <w:right w:w="30" w:type="dxa"/>
            </w:tcMar>
            <w:vAlign w:val="center"/>
          </w:tcPr>
          <w:p w14:paraId="20A9E818" w14:textId="77777777"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23.69</w:t>
            </w:r>
          </w:p>
        </w:tc>
        <w:tc>
          <w:tcPr>
            <w:tcW w:w="1106" w:type="dxa"/>
            <w:shd w:val="clear" w:color="auto" w:fill="FFFFFF"/>
            <w:tcMar>
              <w:top w:w="30" w:type="dxa"/>
              <w:left w:w="30" w:type="dxa"/>
              <w:bottom w:w="30" w:type="dxa"/>
              <w:right w:w="30" w:type="dxa"/>
            </w:tcMar>
            <w:vAlign w:val="center"/>
          </w:tcPr>
          <w:p w14:paraId="3139AF78" w14:textId="77777777"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16.99</w:t>
            </w:r>
          </w:p>
        </w:tc>
        <w:tc>
          <w:tcPr>
            <w:tcW w:w="1734" w:type="dxa"/>
            <w:shd w:val="clear" w:color="auto" w:fill="FFFFFF"/>
            <w:tcMar>
              <w:top w:w="30" w:type="dxa"/>
              <w:left w:w="30" w:type="dxa"/>
              <w:bottom w:w="30" w:type="dxa"/>
              <w:right w:w="30" w:type="dxa"/>
            </w:tcMar>
            <w:vAlign w:val="center"/>
          </w:tcPr>
          <w:p w14:paraId="0D0D64C4" w14:textId="77777777"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17.25</w:t>
            </w:r>
          </w:p>
        </w:tc>
        <w:tc>
          <w:tcPr>
            <w:tcW w:w="1090" w:type="dxa"/>
            <w:shd w:val="clear" w:color="auto" w:fill="FFFFFF"/>
            <w:tcMar>
              <w:top w:w="30" w:type="dxa"/>
              <w:left w:w="30" w:type="dxa"/>
              <w:bottom w:w="30" w:type="dxa"/>
              <w:right w:w="30" w:type="dxa"/>
            </w:tcMar>
            <w:vAlign w:val="center"/>
          </w:tcPr>
          <w:p w14:paraId="55DF6255" w14:textId="77777777"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4.87</w:t>
            </w:r>
          </w:p>
        </w:tc>
        <w:tc>
          <w:tcPr>
            <w:tcW w:w="1103" w:type="dxa"/>
            <w:shd w:val="clear" w:color="auto" w:fill="FFFFFF"/>
            <w:tcMar>
              <w:top w:w="30" w:type="dxa"/>
              <w:left w:w="30" w:type="dxa"/>
              <w:bottom w:w="30" w:type="dxa"/>
              <w:right w:w="30" w:type="dxa"/>
            </w:tcMar>
            <w:vAlign w:val="center"/>
          </w:tcPr>
          <w:p w14:paraId="75CC3A61" w14:textId="77777777"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12.04</w:t>
            </w:r>
          </w:p>
        </w:tc>
      </w:tr>
      <w:tr w:rsidR="00F617D8" w:rsidRPr="00F617D8" w14:paraId="667914D8" w14:textId="77777777" w:rsidTr="00B96777">
        <w:trPr>
          <w:cantSplit/>
          <w:trHeight w:val="120"/>
          <w:tblHeader/>
        </w:trPr>
        <w:tc>
          <w:tcPr>
            <w:tcW w:w="1798" w:type="dxa"/>
            <w:shd w:val="clear" w:color="auto" w:fill="FFFFFF"/>
            <w:tcMar>
              <w:top w:w="30" w:type="dxa"/>
              <w:left w:w="30" w:type="dxa"/>
              <w:bottom w:w="30" w:type="dxa"/>
              <w:right w:w="30" w:type="dxa"/>
            </w:tcMar>
            <w:vAlign w:val="center"/>
          </w:tcPr>
          <w:p w14:paraId="15E20151" w14:textId="77777777"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Pr>
                <w:rFonts w:ascii="Times New Roman" w:eastAsia="Times New Roman" w:hAnsi="Times New Roman" w:cs="Times New Roman"/>
                <w:b/>
                <w:bCs/>
                <w:color w:val="000000"/>
                <w:kern w:val="0"/>
                <w:sz w:val="24"/>
                <w:szCs w:val="24"/>
                <w:lang w:val="en-US"/>
              </w:rPr>
              <w:t>T5</w:t>
            </w:r>
          </w:p>
        </w:tc>
        <w:tc>
          <w:tcPr>
            <w:tcW w:w="1521" w:type="dxa"/>
            <w:shd w:val="clear" w:color="auto" w:fill="FFFFFF"/>
            <w:tcMar>
              <w:top w:w="30" w:type="dxa"/>
              <w:left w:w="30" w:type="dxa"/>
              <w:bottom w:w="30" w:type="dxa"/>
              <w:right w:w="30" w:type="dxa"/>
            </w:tcMar>
            <w:vAlign w:val="center"/>
          </w:tcPr>
          <w:p w14:paraId="1A593939" w14:textId="77777777"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24.89</w:t>
            </w:r>
          </w:p>
        </w:tc>
        <w:tc>
          <w:tcPr>
            <w:tcW w:w="1383" w:type="dxa"/>
            <w:shd w:val="clear" w:color="auto" w:fill="FFFFFF"/>
            <w:tcMar>
              <w:top w:w="30" w:type="dxa"/>
              <w:left w:w="30" w:type="dxa"/>
              <w:bottom w:w="30" w:type="dxa"/>
              <w:right w:w="30" w:type="dxa"/>
            </w:tcMar>
            <w:vAlign w:val="center"/>
          </w:tcPr>
          <w:p w14:paraId="6BF50D68" w14:textId="77777777"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22.20</w:t>
            </w:r>
          </w:p>
        </w:tc>
        <w:tc>
          <w:tcPr>
            <w:tcW w:w="1106" w:type="dxa"/>
            <w:shd w:val="clear" w:color="auto" w:fill="FFFFFF"/>
            <w:tcMar>
              <w:top w:w="30" w:type="dxa"/>
              <w:left w:w="30" w:type="dxa"/>
              <w:bottom w:w="30" w:type="dxa"/>
              <w:right w:w="30" w:type="dxa"/>
            </w:tcMar>
            <w:vAlign w:val="center"/>
          </w:tcPr>
          <w:p w14:paraId="3310367C" w14:textId="77777777"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17.74</w:t>
            </w:r>
          </w:p>
        </w:tc>
        <w:tc>
          <w:tcPr>
            <w:tcW w:w="1734" w:type="dxa"/>
            <w:shd w:val="clear" w:color="auto" w:fill="FFFFFF"/>
            <w:tcMar>
              <w:top w:w="30" w:type="dxa"/>
              <w:left w:w="30" w:type="dxa"/>
              <w:bottom w:w="30" w:type="dxa"/>
              <w:right w:w="30" w:type="dxa"/>
            </w:tcMar>
            <w:vAlign w:val="center"/>
          </w:tcPr>
          <w:p w14:paraId="1006F583" w14:textId="77777777"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17.74</w:t>
            </w:r>
          </w:p>
        </w:tc>
        <w:tc>
          <w:tcPr>
            <w:tcW w:w="1090" w:type="dxa"/>
            <w:shd w:val="clear" w:color="auto" w:fill="FFFFFF"/>
            <w:tcMar>
              <w:top w:w="30" w:type="dxa"/>
              <w:left w:w="30" w:type="dxa"/>
              <w:bottom w:w="30" w:type="dxa"/>
              <w:right w:w="30" w:type="dxa"/>
            </w:tcMar>
            <w:vAlign w:val="center"/>
          </w:tcPr>
          <w:p w14:paraId="76055A7C" w14:textId="77777777"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5.10</w:t>
            </w:r>
          </w:p>
        </w:tc>
        <w:tc>
          <w:tcPr>
            <w:tcW w:w="1103" w:type="dxa"/>
            <w:shd w:val="clear" w:color="auto" w:fill="FFFFFF"/>
            <w:tcMar>
              <w:top w:w="30" w:type="dxa"/>
              <w:left w:w="30" w:type="dxa"/>
              <w:bottom w:w="30" w:type="dxa"/>
              <w:right w:w="30" w:type="dxa"/>
            </w:tcMar>
            <w:vAlign w:val="center"/>
          </w:tcPr>
          <w:p w14:paraId="466D3438" w14:textId="77777777"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12.33</w:t>
            </w:r>
          </w:p>
        </w:tc>
      </w:tr>
      <w:tr w:rsidR="00F617D8" w:rsidRPr="00F617D8" w14:paraId="4511D2B5" w14:textId="77777777" w:rsidTr="00B96777">
        <w:trPr>
          <w:cantSplit/>
          <w:trHeight w:val="210"/>
        </w:trPr>
        <w:tc>
          <w:tcPr>
            <w:tcW w:w="1798" w:type="dxa"/>
            <w:shd w:val="clear" w:color="auto" w:fill="FFFFFF"/>
            <w:tcMar>
              <w:top w:w="30" w:type="dxa"/>
              <w:left w:w="30" w:type="dxa"/>
              <w:bottom w:w="30" w:type="dxa"/>
              <w:right w:w="30" w:type="dxa"/>
            </w:tcMar>
            <w:vAlign w:val="center"/>
          </w:tcPr>
          <w:p w14:paraId="4E218DC4" w14:textId="77777777"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b/>
                <w:bCs/>
                <w:color w:val="000000"/>
                <w:kern w:val="0"/>
                <w:sz w:val="24"/>
                <w:szCs w:val="24"/>
                <w:lang w:val="en-US"/>
              </w:rPr>
              <w:t>Pooled SEM</w:t>
            </w:r>
          </w:p>
        </w:tc>
        <w:tc>
          <w:tcPr>
            <w:tcW w:w="1521" w:type="dxa"/>
            <w:shd w:val="clear" w:color="auto" w:fill="FFFFFF"/>
            <w:tcMar>
              <w:top w:w="30" w:type="dxa"/>
              <w:left w:w="30" w:type="dxa"/>
              <w:bottom w:w="30" w:type="dxa"/>
              <w:right w:w="30" w:type="dxa"/>
            </w:tcMar>
            <w:vAlign w:val="center"/>
          </w:tcPr>
          <w:p w14:paraId="7848763C" w14:textId="77777777"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0.38</w:t>
            </w:r>
          </w:p>
        </w:tc>
        <w:tc>
          <w:tcPr>
            <w:tcW w:w="1383" w:type="dxa"/>
            <w:shd w:val="clear" w:color="auto" w:fill="FFFFFF"/>
            <w:tcMar>
              <w:top w:w="30" w:type="dxa"/>
              <w:left w:w="30" w:type="dxa"/>
              <w:bottom w:w="30" w:type="dxa"/>
              <w:right w:w="30" w:type="dxa"/>
            </w:tcMar>
            <w:vAlign w:val="center"/>
          </w:tcPr>
          <w:p w14:paraId="0EECDA6E" w14:textId="77777777"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0.26</w:t>
            </w:r>
          </w:p>
        </w:tc>
        <w:tc>
          <w:tcPr>
            <w:tcW w:w="1106" w:type="dxa"/>
            <w:shd w:val="clear" w:color="auto" w:fill="FFFFFF"/>
            <w:tcMar>
              <w:top w:w="30" w:type="dxa"/>
              <w:left w:w="30" w:type="dxa"/>
              <w:bottom w:w="30" w:type="dxa"/>
              <w:right w:w="30" w:type="dxa"/>
            </w:tcMar>
            <w:vAlign w:val="center"/>
          </w:tcPr>
          <w:p w14:paraId="2F84608A" w14:textId="77777777"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0.21</w:t>
            </w:r>
          </w:p>
        </w:tc>
        <w:tc>
          <w:tcPr>
            <w:tcW w:w="1734" w:type="dxa"/>
            <w:shd w:val="clear" w:color="auto" w:fill="FFFFFF"/>
            <w:tcMar>
              <w:top w:w="30" w:type="dxa"/>
              <w:left w:w="30" w:type="dxa"/>
              <w:bottom w:w="30" w:type="dxa"/>
              <w:right w:w="30" w:type="dxa"/>
            </w:tcMar>
            <w:vAlign w:val="center"/>
          </w:tcPr>
          <w:p w14:paraId="047858EA" w14:textId="77777777"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0.22</w:t>
            </w:r>
          </w:p>
        </w:tc>
        <w:tc>
          <w:tcPr>
            <w:tcW w:w="1090" w:type="dxa"/>
            <w:shd w:val="clear" w:color="auto" w:fill="FFFFFF"/>
            <w:tcMar>
              <w:top w:w="30" w:type="dxa"/>
              <w:left w:w="30" w:type="dxa"/>
              <w:bottom w:w="30" w:type="dxa"/>
              <w:right w:w="30" w:type="dxa"/>
            </w:tcMar>
            <w:vAlign w:val="center"/>
          </w:tcPr>
          <w:p w14:paraId="17F7C720" w14:textId="77777777"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0.15</w:t>
            </w:r>
          </w:p>
        </w:tc>
        <w:tc>
          <w:tcPr>
            <w:tcW w:w="1103" w:type="dxa"/>
            <w:shd w:val="clear" w:color="auto" w:fill="FFFFFF"/>
            <w:tcMar>
              <w:top w:w="30" w:type="dxa"/>
              <w:left w:w="30" w:type="dxa"/>
              <w:bottom w:w="30" w:type="dxa"/>
              <w:right w:w="30" w:type="dxa"/>
            </w:tcMar>
            <w:vAlign w:val="center"/>
          </w:tcPr>
          <w:p w14:paraId="179EE05B" w14:textId="77777777"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0.16</w:t>
            </w:r>
          </w:p>
        </w:tc>
      </w:tr>
      <w:tr w:rsidR="00F617D8" w:rsidRPr="00F617D8" w14:paraId="2544B812" w14:textId="77777777" w:rsidTr="00B96777">
        <w:trPr>
          <w:cantSplit/>
          <w:trHeight w:val="44"/>
        </w:trPr>
        <w:tc>
          <w:tcPr>
            <w:tcW w:w="1798" w:type="dxa"/>
            <w:shd w:val="clear" w:color="auto" w:fill="FFFFFF"/>
            <w:tcMar>
              <w:top w:w="30" w:type="dxa"/>
              <w:left w:w="30" w:type="dxa"/>
              <w:bottom w:w="30" w:type="dxa"/>
              <w:right w:w="30" w:type="dxa"/>
            </w:tcMar>
            <w:vAlign w:val="center"/>
          </w:tcPr>
          <w:p w14:paraId="57CD46D0" w14:textId="77777777"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b/>
                <w:bCs/>
                <w:color w:val="000000"/>
                <w:kern w:val="0"/>
                <w:sz w:val="24"/>
                <w:szCs w:val="24"/>
                <w:lang w:val="en-US"/>
              </w:rPr>
              <w:t>Significance Level</w:t>
            </w:r>
          </w:p>
        </w:tc>
        <w:tc>
          <w:tcPr>
            <w:tcW w:w="1521" w:type="dxa"/>
            <w:shd w:val="clear" w:color="auto" w:fill="FFFFFF"/>
            <w:tcMar>
              <w:top w:w="30" w:type="dxa"/>
              <w:left w:w="30" w:type="dxa"/>
              <w:bottom w:w="30" w:type="dxa"/>
              <w:right w:w="30" w:type="dxa"/>
            </w:tcMar>
            <w:vAlign w:val="center"/>
          </w:tcPr>
          <w:p w14:paraId="79228A54" w14:textId="77777777"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NS</w:t>
            </w:r>
          </w:p>
        </w:tc>
        <w:tc>
          <w:tcPr>
            <w:tcW w:w="1383" w:type="dxa"/>
            <w:shd w:val="clear" w:color="auto" w:fill="FFFFFF"/>
            <w:tcMar>
              <w:top w:w="30" w:type="dxa"/>
              <w:left w:w="30" w:type="dxa"/>
              <w:bottom w:w="30" w:type="dxa"/>
              <w:right w:w="30" w:type="dxa"/>
            </w:tcMar>
            <w:vAlign w:val="center"/>
          </w:tcPr>
          <w:p w14:paraId="3D21A084" w14:textId="77777777"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NS</w:t>
            </w:r>
          </w:p>
        </w:tc>
        <w:tc>
          <w:tcPr>
            <w:tcW w:w="1106" w:type="dxa"/>
            <w:shd w:val="clear" w:color="auto" w:fill="FFFFFF"/>
            <w:tcMar>
              <w:top w:w="30" w:type="dxa"/>
              <w:left w:w="30" w:type="dxa"/>
              <w:bottom w:w="30" w:type="dxa"/>
              <w:right w:w="30" w:type="dxa"/>
            </w:tcMar>
            <w:vAlign w:val="center"/>
          </w:tcPr>
          <w:p w14:paraId="4E17C64A" w14:textId="77777777"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NS</w:t>
            </w:r>
          </w:p>
        </w:tc>
        <w:tc>
          <w:tcPr>
            <w:tcW w:w="1734" w:type="dxa"/>
            <w:shd w:val="clear" w:color="auto" w:fill="FFFFFF"/>
            <w:tcMar>
              <w:top w:w="30" w:type="dxa"/>
              <w:left w:w="30" w:type="dxa"/>
              <w:bottom w:w="30" w:type="dxa"/>
              <w:right w:w="30" w:type="dxa"/>
            </w:tcMar>
            <w:vAlign w:val="center"/>
          </w:tcPr>
          <w:p w14:paraId="011ED2AA" w14:textId="77777777"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NS</w:t>
            </w:r>
          </w:p>
        </w:tc>
        <w:tc>
          <w:tcPr>
            <w:tcW w:w="1090" w:type="dxa"/>
            <w:shd w:val="clear" w:color="auto" w:fill="FFFFFF"/>
            <w:tcMar>
              <w:top w:w="30" w:type="dxa"/>
              <w:left w:w="30" w:type="dxa"/>
              <w:bottom w:w="30" w:type="dxa"/>
              <w:right w:w="30" w:type="dxa"/>
            </w:tcMar>
            <w:vAlign w:val="center"/>
          </w:tcPr>
          <w:p w14:paraId="168465B4" w14:textId="77777777"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NS</w:t>
            </w:r>
          </w:p>
        </w:tc>
        <w:tc>
          <w:tcPr>
            <w:tcW w:w="1103" w:type="dxa"/>
            <w:shd w:val="clear" w:color="auto" w:fill="FFFFFF"/>
            <w:tcMar>
              <w:top w:w="30" w:type="dxa"/>
              <w:left w:w="30" w:type="dxa"/>
              <w:bottom w:w="30" w:type="dxa"/>
              <w:right w:w="30" w:type="dxa"/>
            </w:tcMar>
            <w:vAlign w:val="center"/>
          </w:tcPr>
          <w:p w14:paraId="703E68BB" w14:textId="77777777"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NS</w:t>
            </w:r>
          </w:p>
        </w:tc>
      </w:tr>
      <w:tr w:rsidR="00F617D8" w:rsidRPr="00F617D8" w14:paraId="042ABC5D" w14:textId="77777777" w:rsidTr="00B96777">
        <w:trPr>
          <w:cantSplit/>
          <w:trHeight w:val="44"/>
        </w:trPr>
        <w:tc>
          <w:tcPr>
            <w:tcW w:w="9735" w:type="dxa"/>
            <w:gridSpan w:val="7"/>
            <w:shd w:val="clear" w:color="auto" w:fill="FFFFFF"/>
            <w:tcMar>
              <w:top w:w="30" w:type="dxa"/>
              <w:left w:w="30" w:type="dxa"/>
              <w:bottom w:w="30" w:type="dxa"/>
              <w:right w:w="30" w:type="dxa"/>
            </w:tcMar>
            <w:vAlign w:val="center"/>
          </w:tcPr>
          <w:p w14:paraId="58565C96" w14:textId="77777777" w:rsidR="00F617D8" w:rsidRPr="00F617D8" w:rsidRDefault="00F617D8" w:rsidP="00F617D8">
            <w:pPr>
              <w:autoSpaceDE w:val="0"/>
              <w:autoSpaceDN w:val="0"/>
              <w:adjustRightInd w:val="0"/>
              <w:spacing w:before="20" w:after="2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NS: Not Significant (P&gt;0.05) SEM: Standard Error of Mean</w:t>
            </w:r>
          </w:p>
        </w:tc>
      </w:tr>
    </w:tbl>
    <w:p w14:paraId="7688F567" w14:textId="77777777" w:rsidR="00552578" w:rsidRDefault="00552578" w:rsidP="00F617D8">
      <w:pPr>
        <w:spacing w:line="360" w:lineRule="auto"/>
        <w:jc w:val="both"/>
        <w:rPr>
          <w:rFonts w:ascii="Times New Roman" w:eastAsia="Calibri" w:hAnsi="Times New Roman" w:cs="Times New Roman"/>
          <w:bCs/>
          <w:sz w:val="24"/>
          <w:szCs w:val="24"/>
          <w:lang w:val="en-US"/>
        </w:rPr>
      </w:pPr>
    </w:p>
    <w:p w14:paraId="7F3B6467" w14:textId="77777777" w:rsidR="00F617D8" w:rsidRDefault="00D06A3B" w:rsidP="00F617D8">
      <w:pPr>
        <w:spacing w:line="360" w:lineRule="auto"/>
        <w:jc w:val="both"/>
        <w:rPr>
          <w:rFonts w:ascii="Times New Roman" w:hAnsi="Times New Roman" w:cs="Times New Roman"/>
          <w:bCs/>
          <w:sz w:val="24"/>
          <w:szCs w:val="24"/>
        </w:rPr>
      </w:pPr>
      <w:r w:rsidRPr="005A4908">
        <w:rPr>
          <w:rFonts w:ascii="Times New Roman" w:eastAsia="Calibri" w:hAnsi="Times New Roman" w:cs="Times New Roman"/>
          <w:bCs/>
          <w:sz w:val="24"/>
          <w:szCs w:val="24"/>
          <w:lang w:val="en-US"/>
        </w:rPr>
        <w:t xml:space="preserve">Table </w:t>
      </w:r>
      <w:r>
        <w:rPr>
          <w:rFonts w:ascii="Times New Roman" w:eastAsia="Calibri" w:hAnsi="Times New Roman" w:cs="Times New Roman"/>
          <w:bCs/>
          <w:sz w:val="24"/>
          <w:szCs w:val="24"/>
          <w:lang w:val="en-US"/>
        </w:rPr>
        <w:t>6</w:t>
      </w:r>
      <w:r w:rsidRPr="005A4908">
        <w:rPr>
          <w:rFonts w:ascii="Times New Roman" w:eastAsia="Calibri" w:hAnsi="Times New Roman" w:cs="Times New Roman"/>
          <w:bCs/>
          <w:sz w:val="24"/>
          <w:szCs w:val="24"/>
          <w:lang w:val="en-US"/>
        </w:rPr>
        <w:t xml:space="preserve">: Effect of </w:t>
      </w:r>
      <w:r w:rsidRPr="005A4908">
        <w:rPr>
          <w:rFonts w:ascii="Times New Roman" w:eastAsia="Calibri" w:hAnsi="Times New Roman" w:cs="Times New Roman"/>
          <w:bCs/>
          <w:i/>
          <w:iCs/>
          <w:sz w:val="24"/>
          <w:szCs w:val="24"/>
          <w:lang w:val="en-US"/>
        </w:rPr>
        <w:t xml:space="preserve">in </w:t>
      </w:r>
      <w:proofErr w:type="spellStart"/>
      <w:r w:rsidRPr="005A4908">
        <w:rPr>
          <w:rFonts w:ascii="Times New Roman" w:eastAsia="Calibri" w:hAnsi="Times New Roman" w:cs="Times New Roman"/>
          <w:bCs/>
          <w:i/>
          <w:iCs/>
          <w:sz w:val="24"/>
          <w:szCs w:val="24"/>
          <w:lang w:val="en-US"/>
        </w:rPr>
        <w:t>ovo</w:t>
      </w:r>
      <w:proofErr w:type="spellEnd"/>
      <w:r w:rsidR="00E401A8">
        <w:rPr>
          <w:rFonts w:ascii="Times New Roman" w:eastAsia="Calibri" w:hAnsi="Times New Roman" w:cs="Times New Roman"/>
          <w:bCs/>
          <w:sz w:val="24"/>
          <w:szCs w:val="24"/>
          <w:lang w:val="en-US"/>
        </w:rPr>
        <w:t xml:space="preserve"> feeding of graded level of L- g</w:t>
      </w:r>
      <w:r w:rsidRPr="005A4908">
        <w:rPr>
          <w:rFonts w:ascii="Times New Roman" w:eastAsia="Calibri" w:hAnsi="Times New Roman" w:cs="Times New Roman"/>
          <w:bCs/>
          <w:sz w:val="24"/>
          <w:szCs w:val="24"/>
          <w:lang w:val="en-US"/>
        </w:rPr>
        <w:t>lutamine</w:t>
      </w:r>
      <w:r w:rsidR="00E401A8">
        <w:rPr>
          <w:rFonts w:ascii="Times New Roman" w:eastAsia="Calibri" w:hAnsi="Times New Roman" w:cs="Times New Roman"/>
          <w:bCs/>
          <w:sz w:val="24"/>
          <w:szCs w:val="24"/>
          <w:lang w:val="en-US"/>
        </w:rPr>
        <w:t xml:space="preserve"> </w:t>
      </w:r>
      <w:r w:rsidRPr="005A4908">
        <w:rPr>
          <w:rFonts w:ascii="Times New Roman" w:eastAsia="Times New Roman" w:hAnsi="Times New Roman" w:cs="Times New Roman"/>
          <w:bCs/>
          <w:kern w:val="0"/>
          <w:sz w:val="24"/>
          <w:szCs w:val="24"/>
          <w:lang w:val="en-US"/>
        </w:rPr>
        <w:t>on yield of giblets (heart, liver, gizzard) (on % live w</w:t>
      </w:r>
      <w:r w:rsidR="00E401A8">
        <w:rPr>
          <w:rFonts w:ascii="Times New Roman" w:eastAsia="Times New Roman" w:hAnsi="Times New Roman" w:cs="Times New Roman"/>
          <w:bCs/>
          <w:kern w:val="0"/>
          <w:sz w:val="24"/>
          <w:szCs w:val="24"/>
          <w:lang w:val="en-US"/>
        </w:rPr>
        <w:t xml:space="preserve">eight) of </w:t>
      </w:r>
      <w:proofErr w:type="spellStart"/>
      <w:r w:rsidR="00E401A8">
        <w:rPr>
          <w:rFonts w:ascii="Times New Roman" w:eastAsia="Times New Roman" w:hAnsi="Times New Roman" w:cs="Times New Roman"/>
          <w:bCs/>
          <w:kern w:val="0"/>
          <w:sz w:val="24"/>
          <w:szCs w:val="24"/>
          <w:lang w:val="en-US"/>
        </w:rPr>
        <w:t>coloured</w:t>
      </w:r>
      <w:proofErr w:type="spellEnd"/>
      <w:r w:rsidR="00E401A8">
        <w:rPr>
          <w:rFonts w:ascii="Times New Roman" w:eastAsia="Times New Roman" w:hAnsi="Times New Roman" w:cs="Times New Roman"/>
          <w:bCs/>
          <w:kern w:val="0"/>
          <w:sz w:val="24"/>
          <w:szCs w:val="24"/>
          <w:lang w:val="en-US"/>
        </w:rPr>
        <w:t xml:space="preserve"> chicken at</w:t>
      </w:r>
      <w:r w:rsidRPr="005A4908">
        <w:rPr>
          <w:rFonts w:ascii="Times New Roman" w:eastAsia="Times New Roman" w:hAnsi="Times New Roman" w:cs="Times New Roman"/>
          <w:bCs/>
          <w:kern w:val="0"/>
          <w:sz w:val="24"/>
          <w:szCs w:val="24"/>
          <w:lang w:val="en-US"/>
        </w:rPr>
        <w:t xml:space="preserve"> 8 weeks of age</w:t>
      </w:r>
    </w:p>
    <w:tbl>
      <w:tblPr>
        <w:tblW w:w="9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545"/>
        <w:gridCol w:w="1701"/>
        <w:gridCol w:w="1701"/>
        <w:gridCol w:w="2078"/>
      </w:tblGrid>
      <w:tr w:rsidR="00D06A3B" w:rsidRPr="005A4908" w14:paraId="2359B2BC" w14:textId="77777777" w:rsidTr="005C64B4">
        <w:trPr>
          <w:cantSplit/>
          <w:trHeight w:val="328"/>
          <w:tblHeader/>
          <w:jc w:val="center"/>
        </w:trPr>
        <w:tc>
          <w:tcPr>
            <w:tcW w:w="3545" w:type="dxa"/>
            <w:shd w:val="clear" w:color="auto" w:fill="FFFFFF"/>
            <w:tcMar>
              <w:top w:w="30" w:type="dxa"/>
              <w:left w:w="30" w:type="dxa"/>
              <w:bottom w:w="30" w:type="dxa"/>
              <w:right w:w="30" w:type="dxa"/>
            </w:tcMar>
            <w:vAlign w:val="center"/>
          </w:tcPr>
          <w:p w14:paraId="2487CA84" w14:textId="77777777" w:rsidR="00D06A3B" w:rsidRPr="005A4908" w:rsidRDefault="00D06A3B"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b/>
                <w:bCs/>
                <w:color w:val="000000"/>
                <w:kern w:val="0"/>
                <w:sz w:val="24"/>
                <w:szCs w:val="24"/>
                <w:lang w:val="en-US"/>
              </w:rPr>
              <w:t>Treatment</w:t>
            </w:r>
          </w:p>
        </w:tc>
        <w:tc>
          <w:tcPr>
            <w:tcW w:w="1701" w:type="dxa"/>
            <w:shd w:val="clear" w:color="auto" w:fill="FFFFFF"/>
            <w:tcMar>
              <w:top w:w="30" w:type="dxa"/>
              <w:left w:w="30" w:type="dxa"/>
              <w:bottom w:w="30" w:type="dxa"/>
              <w:right w:w="30" w:type="dxa"/>
            </w:tcMar>
            <w:vAlign w:val="center"/>
          </w:tcPr>
          <w:p w14:paraId="0870F09D" w14:textId="77777777" w:rsidR="00D06A3B" w:rsidRPr="005A4908" w:rsidRDefault="00D06A3B"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b/>
                <w:bCs/>
                <w:kern w:val="0"/>
                <w:sz w:val="24"/>
                <w:szCs w:val="24"/>
                <w:lang w:val="en-US"/>
              </w:rPr>
              <w:t>Heart %</w:t>
            </w:r>
          </w:p>
        </w:tc>
        <w:tc>
          <w:tcPr>
            <w:tcW w:w="1701" w:type="dxa"/>
            <w:shd w:val="clear" w:color="auto" w:fill="FFFFFF"/>
            <w:tcMar>
              <w:top w:w="30" w:type="dxa"/>
              <w:left w:w="30" w:type="dxa"/>
              <w:bottom w:w="30" w:type="dxa"/>
              <w:right w:w="30" w:type="dxa"/>
            </w:tcMar>
            <w:vAlign w:val="center"/>
          </w:tcPr>
          <w:p w14:paraId="6FCB7586" w14:textId="77777777" w:rsidR="00D06A3B" w:rsidRPr="005A4908" w:rsidRDefault="00D06A3B"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b/>
                <w:bCs/>
                <w:kern w:val="0"/>
                <w:sz w:val="24"/>
                <w:szCs w:val="24"/>
                <w:lang w:val="en-US"/>
              </w:rPr>
              <w:t>Liver %</w:t>
            </w:r>
          </w:p>
        </w:tc>
        <w:tc>
          <w:tcPr>
            <w:tcW w:w="2078" w:type="dxa"/>
            <w:shd w:val="clear" w:color="auto" w:fill="FFFFFF"/>
            <w:tcMar>
              <w:top w:w="30" w:type="dxa"/>
              <w:left w:w="30" w:type="dxa"/>
              <w:bottom w:w="30" w:type="dxa"/>
              <w:right w:w="30" w:type="dxa"/>
            </w:tcMar>
            <w:vAlign w:val="center"/>
          </w:tcPr>
          <w:p w14:paraId="6B688240" w14:textId="77777777" w:rsidR="00D06A3B" w:rsidRPr="005A4908" w:rsidRDefault="00D06A3B"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b/>
                <w:bCs/>
                <w:kern w:val="0"/>
                <w:sz w:val="24"/>
                <w:szCs w:val="24"/>
                <w:lang w:val="en-US"/>
              </w:rPr>
              <w:t>Gizzard %</w:t>
            </w:r>
          </w:p>
        </w:tc>
      </w:tr>
      <w:tr w:rsidR="00D06A3B" w:rsidRPr="005A4908" w14:paraId="7105BD45" w14:textId="77777777" w:rsidTr="005C64B4">
        <w:trPr>
          <w:cantSplit/>
          <w:trHeight w:val="292"/>
          <w:tblHeader/>
          <w:jc w:val="center"/>
        </w:trPr>
        <w:tc>
          <w:tcPr>
            <w:tcW w:w="3545" w:type="dxa"/>
            <w:shd w:val="clear" w:color="auto" w:fill="FFFFFF"/>
            <w:tcMar>
              <w:top w:w="30" w:type="dxa"/>
              <w:left w:w="30" w:type="dxa"/>
              <w:bottom w:w="30" w:type="dxa"/>
              <w:right w:w="30" w:type="dxa"/>
            </w:tcMar>
            <w:vAlign w:val="center"/>
          </w:tcPr>
          <w:p w14:paraId="432A95E9" w14:textId="77777777" w:rsidR="00D06A3B" w:rsidRPr="005A4908" w:rsidRDefault="00D06A3B"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Pr>
                <w:rFonts w:ascii="Times New Roman" w:eastAsia="Times New Roman" w:hAnsi="Times New Roman" w:cs="Times New Roman"/>
                <w:b/>
                <w:bCs/>
                <w:color w:val="000000"/>
                <w:kern w:val="0"/>
                <w:sz w:val="24"/>
                <w:szCs w:val="24"/>
                <w:lang w:val="en-US"/>
              </w:rPr>
              <w:t>T1</w:t>
            </w:r>
          </w:p>
        </w:tc>
        <w:tc>
          <w:tcPr>
            <w:tcW w:w="1701" w:type="dxa"/>
            <w:shd w:val="clear" w:color="auto" w:fill="FFFFFF"/>
            <w:tcMar>
              <w:top w:w="30" w:type="dxa"/>
              <w:left w:w="30" w:type="dxa"/>
              <w:bottom w:w="30" w:type="dxa"/>
              <w:right w:w="30" w:type="dxa"/>
            </w:tcMar>
            <w:vAlign w:val="center"/>
          </w:tcPr>
          <w:p w14:paraId="53C5EDA6" w14:textId="77777777" w:rsidR="00D06A3B" w:rsidRPr="005A4908" w:rsidRDefault="00D06A3B"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0.43</w:t>
            </w:r>
          </w:p>
        </w:tc>
        <w:tc>
          <w:tcPr>
            <w:tcW w:w="1701" w:type="dxa"/>
            <w:shd w:val="clear" w:color="auto" w:fill="FFFFFF"/>
            <w:tcMar>
              <w:top w:w="30" w:type="dxa"/>
              <w:left w:w="30" w:type="dxa"/>
              <w:bottom w:w="30" w:type="dxa"/>
              <w:right w:w="30" w:type="dxa"/>
            </w:tcMar>
            <w:vAlign w:val="center"/>
          </w:tcPr>
          <w:p w14:paraId="6B3AE99F" w14:textId="77777777" w:rsidR="00D06A3B" w:rsidRPr="005A4908" w:rsidRDefault="00D06A3B"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1.64</w:t>
            </w:r>
            <w:r w:rsidRPr="005A4908">
              <w:rPr>
                <w:rFonts w:ascii="Times New Roman" w:eastAsia="Times New Roman" w:hAnsi="Times New Roman" w:cs="Times New Roman"/>
                <w:kern w:val="0"/>
                <w:sz w:val="24"/>
                <w:szCs w:val="24"/>
                <w:vertAlign w:val="superscript"/>
                <w:lang w:val="en-US"/>
              </w:rPr>
              <w:t>a</w:t>
            </w:r>
          </w:p>
        </w:tc>
        <w:tc>
          <w:tcPr>
            <w:tcW w:w="2078" w:type="dxa"/>
            <w:shd w:val="clear" w:color="auto" w:fill="FFFFFF"/>
            <w:tcMar>
              <w:top w:w="30" w:type="dxa"/>
              <w:left w:w="30" w:type="dxa"/>
              <w:bottom w:w="30" w:type="dxa"/>
              <w:right w:w="30" w:type="dxa"/>
            </w:tcMar>
            <w:vAlign w:val="center"/>
          </w:tcPr>
          <w:p w14:paraId="4E215D51" w14:textId="77777777" w:rsidR="00D06A3B" w:rsidRPr="005A4908" w:rsidRDefault="00D06A3B"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2.39</w:t>
            </w:r>
          </w:p>
        </w:tc>
      </w:tr>
      <w:tr w:rsidR="00D06A3B" w:rsidRPr="005A4908" w14:paraId="5A2FB597" w14:textId="77777777" w:rsidTr="005C64B4">
        <w:trPr>
          <w:cantSplit/>
          <w:trHeight w:val="99"/>
          <w:tblHeader/>
          <w:jc w:val="center"/>
        </w:trPr>
        <w:tc>
          <w:tcPr>
            <w:tcW w:w="3545" w:type="dxa"/>
            <w:shd w:val="clear" w:color="auto" w:fill="FFFFFF"/>
            <w:tcMar>
              <w:top w:w="30" w:type="dxa"/>
              <w:left w:w="30" w:type="dxa"/>
              <w:bottom w:w="30" w:type="dxa"/>
              <w:right w:w="30" w:type="dxa"/>
            </w:tcMar>
            <w:vAlign w:val="center"/>
          </w:tcPr>
          <w:p w14:paraId="043AFFE6" w14:textId="77777777" w:rsidR="00D06A3B" w:rsidRPr="005A4908" w:rsidRDefault="00D06A3B"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Pr>
                <w:rFonts w:ascii="Times New Roman" w:eastAsia="Times New Roman" w:hAnsi="Times New Roman" w:cs="Times New Roman"/>
                <w:b/>
                <w:bCs/>
                <w:color w:val="000000"/>
                <w:kern w:val="0"/>
                <w:sz w:val="24"/>
                <w:szCs w:val="24"/>
                <w:lang w:val="en-US"/>
              </w:rPr>
              <w:t>T2</w:t>
            </w:r>
          </w:p>
        </w:tc>
        <w:tc>
          <w:tcPr>
            <w:tcW w:w="1701" w:type="dxa"/>
            <w:shd w:val="clear" w:color="auto" w:fill="FFFFFF"/>
            <w:tcMar>
              <w:top w:w="30" w:type="dxa"/>
              <w:left w:w="30" w:type="dxa"/>
              <w:bottom w:w="30" w:type="dxa"/>
              <w:right w:w="30" w:type="dxa"/>
            </w:tcMar>
            <w:vAlign w:val="center"/>
          </w:tcPr>
          <w:p w14:paraId="6677C988" w14:textId="77777777" w:rsidR="00D06A3B" w:rsidRPr="005A4908" w:rsidRDefault="00D06A3B"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0.41</w:t>
            </w:r>
          </w:p>
        </w:tc>
        <w:tc>
          <w:tcPr>
            <w:tcW w:w="1701" w:type="dxa"/>
            <w:shd w:val="clear" w:color="auto" w:fill="FFFFFF"/>
            <w:tcMar>
              <w:top w:w="30" w:type="dxa"/>
              <w:left w:w="30" w:type="dxa"/>
              <w:bottom w:w="30" w:type="dxa"/>
              <w:right w:w="30" w:type="dxa"/>
            </w:tcMar>
            <w:vAlign w:val="center"/>
          </w:tcPr>
          <w:p w14:paraId="1C7B6257" w14:textId="77777777" w:rsidR="00D06A3B" w:rsidRPr="005A4908" w:rsidRDefault="00D06A3B"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1.9</w:t>
            </w:r>
            <w:r w:rsidR="00FB39FC">
              <w:rPr>
                <w:rFonts w:ascii="Times New Roman" w:eastAsia="Times New Roman" w:hAnsi="Times New Roman" w:cs="Times New Roman"/>
                <w:kern w:val="0"/>
                <w:sz w:val="24"/>
                <w:szCs w:val="24"/>
                <w:lang w:val="en-US"/>
              </w:rPr>
              <w:t>0</w:t>
            </w:r>
            <w:r w:rsidRPr="005A4908">
              <w:rPr>
                <w:rFonts w:ascii="Times New Roman" w:eastAsia="Times New Roman" w:hAnsi="Times New Roman" w:cs="Times New Roman"/>
                <w:kern w:val="0"/>
                <w:sz w:val="24"/>
                <w:szCs w:val="24"/>
                <w:vertAlign w:val="superscript"/>
                <w:lang w:val="en-US"/>
              </w:rPr>
              <w:t>b</w:t>
            </w:r>
          </w:p>
        </w:tc>
        <w:tc>
          <w:tcPr>
            <w:tcW w:w="2078" w:type="dxa"/>
            <w:shd w:val="clear" w:color="auto" w:fill="FFFFFF"/>
            <w:tcMar>
              <w:top w:w="30" w:type="dxa"/>
              <w:left w:w="30" w:type="dxa"/>
              <w:bottom w:w="30" w:type="dxa"/>
              <w:right w:w="30" w:type="dxa"/>
            </w:tcMar>
            <w:vAlign w:val="center"/>
          </w:tcPr>
          <w:p w14:paraId="447867B7" w14:textId="77777777" w:rsidR="00D06A3B" w:rsidRPr="005A4908" w:rsidRDefault="00D06A3B"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2.74</w:t>
            </w:r>
          </w:p>
        </w:tc>
      </w:tr>
      <w:tr w:rsidR="00D06A3B" w:rsidRPr="005A4908" w14:paraId="34C90F5E" w14:textId="77777777" w:rsidTr="005C64B4">
        <w:trPr>
          <w:cantSplit/>
          <w:trHeight w:val="191"/>
          <w:tblHeader/>
          <w:jc w:val="center"/>
        </w:trPr>
        <w:tc>
          <w:tcPr>
            <w:tcW w:w="3545" w:type="dxa"/>
            <w:shd w:val="clear" w:color="auto" w:fill="FFFFFF"/>
            <w:tcMar>
              <w:top w:w="30" w:type="dxa"/>
              <w:left w:w="30" w:type="dxa"/>
              <w:bottom w:w="30" w:type="dxa"/>
              <w:right w:w="30" w:type="dxa"/>
            </w:tcMar>
            <w:vAlign w:val="center"/>
          </w:tcPr>
          <w:p w14:paraId="73564116" w14:textId="77777777" w:rsidR="00D06A3B" w:rsidRPr="005A4908" w:rsidRDefault="00D06A3B"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Pr>
                <w:rFonts w:ascii="Times New Roman" w:eastAsia="Times New Roman" w:hAnsi="Times New Roman" w:cs="Times New Roman"/>
                <w:b/>
                <w:bCs/>
                <w:color w:val="000000"/>
                <w:kern w:val="0"/>
                <w:sz w:val="24"/>
                <w:szCs w:val="24"/>
                <w:lang w:val="en-US"/>
              </w:rPr>
              <w:t>T3</w:t>
            </w:r>
          </w:p>
        </w:tc>
        <w:tc>
          <w:tcPr>
            <w:tcW w:w="1701" w:type="dxa"/>
            <w:shd w:val="clear" w:color="auto" w:fill="FFFFFF"/>
            <w:tcMar>
              <w:top w:w="30" w:type="dxa"/>
              <w:left w:w="30" w:type="dxa"/>
              <w:bottom w:w="30" w:type="dxa"/>
              <w:right w:w="30" w:type="dxa"/>
            </w:tcMar>
            <w:vAlign w:val="center"/>
          </w:tcPr>
          <w:p w14:paraId="4F0BE406" w14:textId="77777777" w:rsidR="00D06A3B" w:rsidRPr="005A4908" w:rsidRDefault="00D06A3B"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0.43</w:t>
            </w:r>
          </w:p>
        </w:tc>
        <w:tc>
          <w:tcPr>
            <w:tcW w:w="1701" w:type="dxa"/>
            <w:shd w:val="clear" w:color="auto" w:fill="FFFFFF"/>
            <w:tcMar>
              <w:top w:w="30" w:type="dxa"/>
              <w:left w:w="30" w:type="dxa"/>
              <w:bottom w:w="30" w:type="dxa"/>
              <w:right w:w="30" w:type="dxa"/>
            </w:tcMar>
            <w:vAlign w:val="center"/>
          </w:tcPr>
          <w:p w14:paraId="16379DEA" w14:textId="77777777" w:rsidR="00D06A3B" w:rsidRPr="005A4908" w:rsidRDefault="00D06A3B"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1.98</w:t>
            </w:r>
            <w:r w:rsidRPr="005A4908">
              <w:rPr>
                <w:rFonts w:ascii="Times New Roman" w:eastAsia="Times New Roman" w:hAnsi="Times New Roman" w:cs="Times New Roman"/>
                <w:kern w:val="0"/>
                <w:sz w:val="24"/>
                <w:szCs w:val="24"/>
                <w:vertAlign w:val="superscript"/>
                <w:lang w:val="en-US"/>
              </w:rPr>
              <w:t>b</w:t>
            </w:r>
          </w:p>
        </w:tc>
        <w:tc>
          <w:tcPr>
            <w:tcW w:w="2078" w:type="dxa"/>
            <w:shd w:val="clear" w:color="auto" w:fill="FFFFFF"/>
            <w:tcMar>
              <w:top w:w="30" w:type="dxa"/>
              <w:left w:w="30" w:type="dxa"/>
              <w:bottom w:w="30" w:type="dxa"/>
              <w:right w:w="30" w:type="dxa"/>
            </w:tcMar>
            <w:vAlign w:val="center"/>
          </w:tcPr>
          <w:p w14:paraId="6EB1C46A" w14:textId="77777777" w:rsidR="00D06A3B" w:rsidRPr="005A4908" w:rsidRDefault="00D06A3B"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2.09</w:t>
            </w:r>
          </w:p>
        </w:tc>
      </w:tr>
      <w:tr w:rsidR="00D06A3B" w:rsidRPr="005A4908" w14:paraId="5D62DE08" w14:textId="77777777" w:rsidTr="005C64B4">
        <w:trPr>
          <w:cantSplit/>
          <w:trHeight w:val="34"/>
          <w:tblHeader/>
          <w:jc w:val="center"/>
        </w:trPr>
        <w:tc>
          <w:tcPr>
            <w:tcW w:w="3545" w:type="dxa"/>
            <w:shd w:val="clear" w:color="auto" w:fill="FFFFFF"/>
            <w:tcMar>
              <w:top w:w="30" w:type="dxa"/>
              <w:left w:w="30" w:type="dxa"/>
              <w:bottom w:w="30" w:type="dxa"/>
              <w:right w:w="30" w:type="dxa"/>
            </w:tcMar>
            <w:vAlign w:val="center"/>
          </w:tcPr>
          <w:p w14:paraId="205F628A" w14:textId="77777777" w:rsidR="00D06A3B" w:rsidRPr="005A4908" w:rsidRDefault="00D06A3B"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Pr>
                <w:rFonts w:ascii="Times New Roman" w:eastAsia="Times New Roman" w:hAnsi="Times New Roman" w:cs="Times New Roman"/>
                <w:b/>
                <w:bCs/>
                <w:color w:val="000000"/>
                <w:kern w:val="0"/>
                <w:sz w:val="24"/>
                <w:szCs w:val="24"/>
                <w:lang w:val="en-US"/>
              </w:rPr>
              <w:t>T4</w:t>
            </w:r>
          </w:p>
        </w:tc>
        <w:tc>
          <w:tcPr>
            <w:tcW w:w="1701" w:type="dxa"/>
            <w:shd w:val="clear" w:color="auto" w:fill="FFFFFF"/>
            <w:tcMar>
              <w:top w:w="30" w:type="dxa"/>
              <w:left w:w="30" w:type="dxa"/>
              <w:bottom w:w="30" w:type="dxa"/>
              <w:right w:w="30" w:type="dxa"/>
            </w:tcMar>
            <w:vAlign w:val="center"/>
          </w:tcPr>
          <w:p w14:paraId="0654165D" w14:textId="77777777" w:rsidR="00D06A3B" w:rsidRPr="005A4908" w:rsidRDefault="00D06A3B"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0.38</w:t>
            </w:r>
          </w:p>
        </w:tc>
        <w:tc>
          <w:tcPr>
            <w:tcW w:w="1701" w:type="dxa"/>
            <w:shd w:val="clear" w:color="auto" w:fill="FFFFFF"/>
            <w:tcMar>
              <w:top w:w="30" w:type="dxa"/>
              <w:left w:w="30" w:type="dxa"/>
              <w:bottom w:w="30" w:type="dxa"/>
              <w:right w:w="30" w:type="dxa"/>
            </w:tcMar>
            <w:vAlign w:val="center"/>
          </w:tcPr>
          <w:p w14:paraId="62EA932C" w14:textId="77777777" w:rsidR="00D06A3B" w:rsidRPr="005A4908" w:rsidRDefault="00D06A3B"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1.81</w:t>
            </w:r>
            <w:r w:rsidRPr="005A4908">
              <w:rPr>
                <w:rFonts w:ascii="Times New Roman" w:eastAsia="Times New Roman" w:hAnsi="Times New Roman" w:cs="Times New Roman"/>
                <w:kern w:val="0"/>
                <w:sz w:val="24"/>
                <w:szCs w:val="24"/>
                <w:vertAlign w:val="superscript"/>
                <w:lang w:val="en-US"/>
              </w:rPr>
              <w:t>ab</w:t>
            </w:r>
          </w:p>
        </w:tc>
        <w:tc>
          <w:tcPr>
            <w:tcW w:w="2078" w:type="dxa"/>
            <w:shd w:val="clear" w:color="auto" w:fill="FFFFFF"/>
            <w:tcMar>
              <w:top w:w="30" w:type="dxa"/>
              <w:left w:w="30" w:type="dxa"/>
              <w:bottom w:w="30" w:type="dxa"/>
              <w:right w:w="30" w:type="dxa"/>
            </w:tcMar>
            <w:vAlign w:val="center"/>
          </w:tcPr>
          <w:p w14:paraId="5C1CF153" w14:textId="77777777" w:rsidR="00D06A3B" w:rsidRPr="005A4908" w:rsidRDefault="00D06A3B"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2.02</w:t>
            </w:r>
          </w:p>
        </w:tc>
      </w:tr>
      <w:tr w:rsidR="00D06A3B" w:rsidRPr="005A4908" w14:paraId="1BF5D71A" w14:textId="77777777" w:rsidTr="005C64B4">
        <w:trPr>
          <w:cantSplit/>
          <w:trHeight w:val="106"/>
          <w:tblHeader/>
          <w:jc w:val="center"/>
        </w:trPr>
        <w:tc>
          <w:tcPr>
            <w:tcW w:w="3545" w:type="dxa"/>
            <w:shd w:val="clear" w:color="auto" w:fill="FFFFFF"/>
            <w:tcMar>
              <w:top w:w="30" w:type="dxa"/>
              <w:left w:w="30" w:type="dxa"/>
              <w:bottom w:w="30" w:type="dxa"/>
              <w:right w:w="30" w:type="dxa"/>
            </w:tcMar>
            <w:vAlign w:val="center"/>
          </w:tcPr>
          <w:p w14:paraId="34ECD3CA" w14:textId="77777777" w:rsidR="00D06A3B" w:rsidRPr="005A4908" w:rsidRDefault="00D06A3B"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Pr>
                <w:rFonts w:ascii="Times New Roman" w:eastAsia="Times New Roman" w:hAnsi="Times New Roman" w:cs="Times New Roman"/>
                <w:b/>
                <w:bCs/>
                <w:color w:val="000000"/>
                <w:kern w:val="0"/>
                <w:sz w:val="24"/>
                <w:szCs w:val="24"/>
                <w:lang w:val="en-US"/>
              </w:rPr>
              <w:t>T5</w:t>
            </w:r>
          </w:p>
        </w:tc>
        <w:tc>
          <w:tcPr>
            <w:tcW w:w="1701" w:type="dxa"/>
            <w:shd w:val="clear" w:color="auto" w:fill="FFFFFF"/>
            <w:tcMar>
              <w:top w:w="30" w:type="dxa"/>
              <w:left w:w="30" w:type="dxa"/>
              <w:bottom w:w="30" w:type="dxa"/>
              <w:right w:w="30" w:type="dxa"/>
            </w:tcMar>
            <w:vAlign w:val="center"/>
          </w:tcPr>
          <w:p w14:paraId="7C85C206" w14:textId="77777777" w:rsidR="00D06A3B" w:rsidRPr="005A4908" w:rsidRDefault="00D06A3B"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0.44</w:t>
            </w:r>
          </w:p>
        </w:tc>
        <w:tc>
          <w:tcPr>
            <w:tcW w:w="1701" w:type="dxa"/>
            <w:shd w:val="clear" w:color="auto" w:fill="FFFFFF"/>
            <w:tcMar>
              <w:top w:w="30" w:type="dxa"/>
              <w:left w:w="30" w:type="dxa"/>
              <w:bottom w:w="30" w:type="dxa"/>
              <w:right w:w="30" w:type="dxa"/>
            </w:tcMar>
            <w:vAlign w:val="center"/>
          </w:tcPr>
          <w:p w14:paraId="3271519F" w14:textId="77777777" w:rsidR="00D06A3B" w:rsidRPr="005A4908" w:rsidRDefault="00D06A3B"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1.55</w:t>
            </w:r>
            <w:r w:rsidRPr="005A4908">
              <w:rPr>
                <w:rFonts w:ascii="Times New Roman" w:eastAsia="Times New Roman" w:hAnsi="Times New Roman" w:cs="Times New Roman"/>
                <w:kern w:val="0"/>
                <w:sz w:val="24"/>
                <w:szCs w:val="24"/>
                <w:vertAlign w:val="superscript"/>
                <w:lang w:val="en-US"/>
              </w:rPr>
              <w:t>a</w:t>
            </w:r>
          </w:p>
        </w:tc>
        <w:tc>
          <w:tcPr>
            <w:tcW w:w="2078" w:type="dxa"/>
            <w:shd w:val="clear" w:color="auto" w:fill="FFFFFF"/>
            <w:tcMar>
              <w:top w:w="30" w:type="dxa"/>
              <w:left w:w="30" w:type="dxa"/>
              <w:bottom w:w="30" w:type="dxa"/>
              <w:right w:w="30" w:type="dxa"/>
            </w:tcMar>
            <w:vAlign w:val="center"/>
          </w:tcPr>
          <w:p w14:paraId="40551AE7" w14:textId="77777777" w:rsidR="00D06A3B" w:rsidRPr="005A4908" w:rsidRDefault="00D06A3B"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2.41</w:t>
            </w:r>
          </w:p>
        </w:tc>
      </w:tr>
      <w:tr w:rsidR="00D06A3B" w:rsidRPr="005A4908" w14:paraId="1014C1E8" w14:textId="77777777" w:rsidTr="005C64B4">
        <w:trPr>
          <w:cantSplit/>
          <w:trHeight w:val="34"/>
          <w:jc w:val="center"/>
        </w:trPr>
        <w:tc>
          <w:tcPr>
            <w:tcW w:w="3545" w:type="dxa"/>
            <w:shd w:val="clear" w:color="auto" w:fill="FFFFFF"/>
            <w:tcMar>
              <w:top w:w="30" w:type="dxa"/>
              <w:left w:w="30" w:type="dxa"/>
              <w:bottom w:w="30" w:type="dxa"/>
              <w:right w:w="30" w:type="dxa"/>
            </w:tcMar>
            <w:vAlign w:val="center"/>
          </w:tcPr>
          <w:p w14:paraId="4149C95A" w14:textId="77777777" w:rsidR="00D06A3B" w:rsidRPr="005A4908" w:rsidRDefault="00D06A3B"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b/>
                <w:bCs/>
                <w:color w:val="000000"/>
                <w:kern w:val="0"/>
                <w:sz w:val="24"/>
                <w:szCs w:val="24"/>
                <w:lang w:val="en-US"/>
              </w:rPr>
              <w:t>Pooled SEM</w:t>
            </w:r>
          </w:p>
        </w:tc>
        <w:tc>
          <w:tcPr>
            <w:tcW w:w="1701" w:type="dxa"/>
            <w:shd w:val="clear" w:color="auto" w:fill="FFFFFF"/>
            <w:tcMar>
              <w:top w:w="30" w:type="dxa"/>
              <w:left w:w="30" w:type="dxa"/>
              <w:bottom w:w="30" w:type="dxa"/>
              <w:right w:w="30" w:type="dxa"/>
            </w:tcMar>
            <w:vAlign w:val="center"/>
          </w:tcPr>
          <w:p w14:paraId="46BE516B" w14:textId="77777777" w:rsidR="00D06A3B" w:rsidRPr="005A4908" w:rsidRDefault="00D06A3B"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0.02</w:t>
            </w:r>
          </w:p>
        </w:tc>
        <w:tc>
          <w:tcPr>
            <w:tcW w:w="1701" w:type="dxa"/>
            <w:shd w:val="clear" w:color="auto" w:fill="FFFFFF"/>
            <w:tcMar>
              <w:top w:w="30" w:type="dxa"/>
              <w:left w:w="30" w:type="dxa"/>
              <w:bottom w:w="30" w:type="dxa"/>
              <w:right w:w="30" w:type="dxa"/>
            </w:tcMar>
            <w:vAlign w:val="center"/>
          </w:tcPr>
          <w:p w14:paraId="0E4659E7" w14:textId="77777777" w:rsidR="00D06A3B" w:rsidRPr="005A4908" w:rsidRDefault="00D06A3B"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0.06</w:t>
            </w:r>
          </w:p>
        </w:tc>
        <w:tc>
          <w:tcPr>
            <w:tcW w:w="2078" w:type="dxa"/>
            <w:shd w:val="clear" w:color="auto" w:fill="FFFFFF"/>
            <w:tcMar>
              <w:top w:w="30" w:type="dxa"/>
              <w:left w:w="30" w:type="dxa"/>
              <w:bottom w:w="30" w:type="dxa"/>
              <w:right w:w="30" w:type="dxa"/>
            </w:tcMar>
            <w:vAlign w:val="center"/>
          </w:tcPr>
          <w:p w14:paraId="3BF3B934" w14:textId="77777777" w:rsidR="00D06A3B" w:rsidRPr="005A4908" w:rsidRDefault="00D06A3B"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0.10</w:t>
            </w:r>
          </w:p>
        </w:tc>
      </w:tr>
      <w:tr w:rsidR="00D06A3B" w:rsidRPr="005A4908" w14:paraId="19A77E9F" w14:textId="77777777" w:rsidTr="005C64B4">
        <w:trPr>
          <w:cantSplit/>
          <w:trHeight w:val="34"/>
          <w:jc w:val="center"/>
        </w:trPr>
        <w:tc>
          <w:tcPr>
            <w:tcW w:w="3545" w:type="dxa"/>
            <w:shd w:val="clear" w:color="auto" w:fill="FFFFFF"/>
            <w:tcMar>
              <w:top w:w="30" w:type="dxa"/>
              <w:left w:w="30" w:type="dxa"/>
              <w:bottom w:w="30" w:type="dxa"/>
              <w:right w:w="30" w:type="dxa"/>
            </w:tcMar>
            <w:vAlign w:val="center"/>
          </w:tcPr>
          <w:p w14:paraId="075F95BC" w14:textId="77777777" w:rsidR="00D06A3B" w:rsidRPr="005A4908" w:rsidRDefault="00D06A3B"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b/>
                <w:bCs/>
                <w:color w:val="000000"/>
                <w:kern w:val="0"/>
                <w:sz w:val="24"/>
                <w:szCs w:val="24"/>
                <w:lang w:val="en-US"/>
              </w:rPr>
              <w:t>Significance Level</w:t>
            </w:r>
          </w:p>
        </w:tc>
        <w:tc>
          <w:tcPr>
            <w:tcW w:w="1701" w:type="dxa"/>
            <w:shd w:val="clear" w:color="auto" w:fill="FFFFFF"/>
            <w:tcMar>
              <w:top w:w="30" w:type="dxa"/>
              <w:left w:w="30" w:type="dxa"/>
              <w:bottom w:w="30" w:type="dxa"/>
              <w:right w:w="30" w:type="dxa"/>
            </w:tcMar>
            <w:vAlign w:val="center"/>
          </w:tcPr>
          <w:p w14:paraId="79000677" w14:textId="77777777" w:rsidR="00D06A3B" w:rsidRPr="005A4908" w:rsidRDefault="00D06A3B"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NS</w:t>
            </w:r>
          </w:p>
        </w:tc>
        <w:tc>
          <w:tcPr>
            <w:tcW w:w="1701" w:type="dxa"/>
            <w:shd w:val="clear" w:color="auto" w:fill="FFFFFF"/>
            <w:tcMar>
              <w:top w:w="30" w:type="dxa"/>
              <w:left w:w="30" w:type="dxa"/>
              <w:bottom w:w="30" w:type="dxa"/>
              <w:right w:w="30" w:type="dxa"/>
            </w:tcMar>
            <w:vAlign w:val="center"/>
          </w:tcPr>
          <w:p w14:paraId="1104F3C7" w14:textId="77777777" w:rsidR="00D06A3B" w:rsidRPr="005A4908" w:rsidRDefault="00D06A3B"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P=0.022</w:t>
            </w:r>
          </w:p>
        </w:tc>
        <w:tc>
          <w:tcPr>
            <w:tcW w:w="2078" w:type="dxa"/>
            <w:shd w:val="clear" w:color="auto" w:fill="FFFFFF"/>
            <w:tcMar>
              <w:top w:w="30" w:type="dxa"/>
              <w:left w:w="30" w:type="dxa"/>
              <w:bottom w:w="30" w:type="dxa"/>
              <w:right w:w="30" w:type="dxa"/>
            </w:tcMar>
            <w:vAlign w:val="center"/>
          </w:tcPr>
          <w:p w14:paraId="0608C62E" w14:textId="77777777" w:rsidR="00D06A3B" w:rsidRPr="005A4908" w:rsidRDefault="00D06A3B"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NS</w:t>
            </w:r>
          </w:p>
        </w:tc>
      </w:tr>
      <w:tr w:rsidR="00D06A3B" w:rsidRPr="005A4908" w14:paraId="3476919B" w14:textId="77777777" w:rsidTr="005C64B4">
        <w:trPr>
          <w:cantSplit/>
          <w:trHeight w:val="680"/>
          <w:jc w:val="center"/>
        </w:trPr>
        <w:tc>
          <w:tcPr>
            <w:tcW w:w="9025" w:type="dxa"/>
            <w:gridSpan w:val="4"/>
            <w:shd w:val="clear" w:color="auto" w:fill="FFFFFF"/>
            <w:tcMar>
              <w:top w:w="30" w:type="dxa"/>
              <w:left w:w="30" w:type="dxa"/>
              <w:bottom w:w="30" w:type="dxa"/>
              <w:right w:w="30" w:type="dxa"/>
            </w:tcMar>
            <w:vAlign w:val="center"/>
          </w:tcPr>
          <w:p w14:paraId="49B15E2C" w14:textId="77777777" w:rsidR="00D06A3B" w:rsidRPr="005A4908" w:rsidRDefault="00D06A3B" w:rsidP="00D06A3B">
            <w:pPr>
              <w:autoSpaceDE w:val="0"/>
              <w:autoSpaceDN w:val="0"/>
              <w:adjustRightInd w:val="0"/>
              <w:spacing w:after="0" w:line="240" w:lineRule="auto"/>
              <w:ind w:right="65"/>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Means bearing different superscripts within a column differ significantly (P&lt;0.05), NS: Not Significant (P&gt;0.05) SEM: Standard Error of Mean</w:t>
            </w:r>
          </w:p>
        </w:tc>
      </w:tr>
    </w:tbl>
    <w:p w14:paraId="43BCB60F" w14:textId="77777777" w:rsidR="00DF3D30" w:rsidRPr="00B96777" w:rsidRDefault="00DF3D30" w:rsidP="00F617D8">
      <w:pPr>
        <w:spacing w:line="360" w:lineRule="auto"/>
        <w:jc w:val="both"/>
        <w:rPr>
          <w:rFonts w:ascii="Times New Roman" w:hAnsi="Times New Roman" w:cs="Times New Roman"/>
          <w:bCs/>
          <w:i/>
          <w:iCs/>
          <w:sz w:val="24"/>
          <w:szCs w:val="24"/>
        </w:rPr>
      </w:pPr>
    </w:p>
    <w:p w14:paraId="39A1339E" w14:textId="77777777" w:rsidR="00DF3D30" w:rsidRPr="00B96777" w:rsidRDefault="00B96777" w:rsidP="00F617D8">
      <w:pPr>
        <w:spacing w:line="360" w:lineRule="auto"/>
        <w:jc w:val="both"/>
        <w:rPr>
          <w:rFonts w:ascii="Times New Roman" w:hAnsi="Times New Roman" w:cs="Times New Roman"/>
          <w:bCs/>
          <w:i/>
          <w:iCs/>
          <w:sz w:val="24"/>
          <w:szCs w:val="24"/>
        </w:rPr>
      </w:pPr>
      <w:r w:rsidRPr="00B96777">
        <w:rPr>
          <w:rFonts w:ascii="Times New Roman" w:eastAsia="SimSun" w:hAnsi="Times New Roman" w:cs="Times New Roman"/>
          <w:bCs/>
          <w:i/>
          <w:iCs/>
          <w:kern w:val="0"/>
          <w:sz w:val="24"/>
          <w:szCs w:val="24"/>
          <w:lang w:val="en-US" w:eastAsia="zh-CN"/>
        </w:rPr>
        <w:t>Development of digestive and lymphoid organs</w:t>
      </w:r>
    </w:p>
    <w:p w14:paraId="784609E3" w14:textId="77777777" w:rsidR="00DF3D30" w:rsidRDefault="00B96777" w:rsidP="00B96777">
      <w:pPr>
        <w:spacing w:before="120" w:after="120" w:line="360" w:lineRule="auto"/>
        <w:ind w:firstLine="720"/>
        <w:jc w:val="both"/>
        <w:rPr>
          <w:rFonts w:ascii="Times New Roman" w:eastAsia="SimSun" w:hAnsi="Times New Roman" w:cs="Times New Roman"/>
          <w:kern w:val="0"/>
          <w:sz w:val="24"/>
          <w:szCs w:val="24"/>
          <w:lang w:val="en-US" w:eastAsia="zh-CN"/>
        </w:rPr>
      </w:pPr>
      <w:r w:rsidRPr="00B96777">
        <w:rPr>
          <w:rFonts w:ascii="Times New Roman" w:eastAsia="SimSun" w:hAnsi="Times New Roman" w:cs="Times New Roman"/>
          <w:kern w:val="0"/>
          <w:sz w:val="24"/>
          <w:szCs w:val="24"/>
          <w:lang w:val="en-US" w:eastAsia="zh-CN"/>
        </w:rPr>
        <w:t xml:space="preserve">The results of the present study revealed that </w:t>
      </w:r>
      <w:r w:rsidRPr="00B96777">
        <w:rPr>
          <w:rFonts w:ascii="Times New Roman" w:eastAsia="SimSun" w:hAnsi="Times New Roman" w:cs="Times New Roman"/>
          <w:i/>
          <w:iCs/>
          <w:kern w:val="0"/>
          <w:sz w:val="24"/>
          <w:szCs w:val="24"/>
          <w:lang w:val="en-US" w:eastAsia="zh-CN"/>
        </w:rPr>
        <w:t xml:space="preserve">in </w:t>
      </w:r>
      <w:proofErr w:type="spellStart"/>
      <w:r w:rsidRPr="00B96777">
        <w:rPr>
          <w:rFonts w:ascii="Times New Roman" w:eastAsia="SimSun" w:hAnsi="Times New Roman" w:cs="Times New Roman"/>
          <w:i/>
          <w:iCs/>
          <w:kern w:val="0"/>
          <w:sz w:val="24"/>
          <w:szCs w:val="24"/>
          <w:lang w:val="en-US" w:eastAsia="zh-CN"/>
        </w:rPr>
        <w:t>ovo</w:t>
      </w:r>
      <w:proofErr w:type="spellEnd"/>
      <w:r w:rsidRPr="00B96777">
        <w:rPr>
          <w:rFonts w:ascii="Times New Roman" w:eastAsia="SimSun" w:hAnsi="Times New Roman" w:cs="Times New Roman"/>
          <w:kern w:val="0"/>
          <w:sz w:val="24"/>
          <w:szCs w:val="24"/>
          <w:lang w:val="en-US" w:eastAsia="zh-CN"/>
        </w:rPr>
        <w:t xml:space="preserve"> supplementation of graded levels of L-glutamine produced no significant differences (P&gt;0.05) in most digestive and lymphoid organ measurements</w:t>
      </w:r>
      <w:r>
        <w:rPr>
          <w:rFonts w:ascii="Times New Roman" w:eastAsia="SimSun" w:hAnsi="Times New Roman" w:cs="Times New Roman"/>
          <w:kern w:val="0"/>
          <w:sz w:val="24"/>
          <w:szCs w:val="24"/>
          <w:lang w:val="en-US" w:eastAsia="zh-CN"/>
        </w:rPr>
        <w:t xml:space="preserve"> (Table 7 and 8). </w:t>
      </w:r>
      <w:r w:rsidRPr="00B96777">
        <w:rPr>
          <w:rFonts w:ascii="Times New Roman" w:eastAsia="SimSun" w:hAnsi="Times New Roman" w:cs="Times New Roman"/>
          <w:kern w:val="0"/>
          <w:sz w:val="24"/>
          <w:szCs w:val="24"/>
          <w:lang w:val="en-US" w:eastAsia="zh-CN"/>
        </w:rPr>
        <w:t>The results of the present study are in alignment with several earlier findings where</w:t>
      </w:r>
      <w:r w:rsidR="00E401A8">
        <w:rPr>
          <w:rFonts w:ascii="Times New Roman" w:eastAsia="SimSun" w:hAnsi="Times New Roman" w:cs="Times New Roman"/>
          <w:kern w:val="0"/>
          <w:sz w:val="24"/>
          <w:szCs w:val="24"/>
          <w:lang w:val="en-US" w:eastAsia="zh-CN"/>
        </w:rPr>
        <w:t>in it was reported that</w:t>
      </w:r>
      <w:r w:rsidRPr="00B96777">
        <w:rPr>
          <w:rFonts w:ascii="Times New Roman" w:eastAsia="SimSun" w:hAnsi="Times New Roman" w:cs="Times New Roman"/>
          <w:kern w:val="0"/>
          <w:sz w:val="24"/>
          <w:szCs w:val="24"/>
          <w:lang w:val="en-US" w:eastAsia="zh-CN"/>
        </w:rPr>
        <w:t xml:space="preserve"> dietary or </w:t>
      </w:r>
      <w:r w:rsidRPr="00B96777">
        <w:rPr>
          <w:rFonts w:ascii="Times New Roman" w:eastAsia="SimSun" w:hAnsi="Times New Roman" w:cs="Times New Roman"/>
          <w:i/>
          <w:iCs/>
          <w:kern w:val="0"/>
          <w:sz w:val="24"/>
          <w:szCs w:val="24"/>
          <w:lang w:val="en-US" w:eastAsia="zh-CN"/>
        </w:rPr>
        <w:t xml:space="preserve">in </w:t>
      </w:r>
      <w:proofErr w:type="spellStart"/>
      <w:r w:rsidRPr="00B96777">
        <w:rPr>
          <w:rFonts w:ascii="Times New Roman" w:eastAsia="SimSun" w:hAnsi="Times New Roman" w:cs="Times New Roman"/>
          <w:i/>
          <w:iCs/>
          <w:kern w:val="0"/>
          <w:sz w:val="24"/>
          <w:szCs w:val="24"/>
          <w:lang w:val="en-US" w:eastAsia="zh-CN"/>
        </w:rPr>
        <w:t>ovo</w:t>
      </w:r>
      <w:proofErr w:type="spellEnd"/>
      <w:r w:rsidRPr="00B96777">
        <w:rPr>
          <w:rFonts w:ascii="Times New Roman" w:eastAsia="SimSun" w:hAnsi="Times New Roman" w:cs="Times New Roman"/>
          <w:kern w:val="0"/>
          <w:sz w:val="24"/>
          <w:szCs w:val="24"/>
          <w:lang w:val="en-US" w:eastAsia="zh-CN"/>
        </w:rPr>
        <w:t xml:space="preserve"> glutamine supplementation showed no significant effects on gut organ weights or immune organ indices. Gholipour </w:t>
      </w:r>
      <w:r w:rsidRPr="00B96777">
        <w:rPr>
          <w:rFonts w:ascii="Times New Roman" w:eastAsia="SimSun" w:hAnsi="Times New Roman" w:cs="Times New Roman"/>
          <w:i/>
          <w:iCs/>
          <w:kern w:val="0"/>
          <w:sz w:val="24"/>
          <w:szCs w:val="24"/>
          <w:lang w:val="en-US" w:eastAsia="zh-CN"/>
        </w:rPr>
        <w:t>et al.</w:t>
      </w:r>
      <w:r w:rsidRPr="00B96777">
        <w:rPr>
          <w:rFonts w:ascii="Times New Roman" w:eastAsia="SimSun" w:hAnsi="Times New Roman" w:cs="Times New Roman"/>
          <w:kern w:val="0"/>
          <w:sz w:val="24"/>
          <w:szCs w:val="24"/>
          <w:lang w:val="en-US" w:eastAsia="zh-CN"/>
        </w:rPr>
        <w:t xml:space="preserve"> (2019) reported non-significant differences in liver and gizzard weights of broilers fed glutamine-based diets, while Ribeiro </w:t>
      </w:r>
      <w:r w:rsidRPr="00B96777">
        <w:rPr>
          <w:rFonts w:ascii="Times New Roman" w:eastAsia="SimSun" w:hAnsi="Times New Roman" w:cs="Times New Roman"/>
          <w:i/>
          <w:iCs/>
          <w:kern w:val="0"/>
          <w:sz w:val="24"/>
          <w:szCs w:val="24"/>
          <w:lang w:val="en-US" w:eastAsia="zh-CN"/>
        </w:rPr>
        <w:t>et al.</w:t>
      </w:r>
      <w:r w:rsidRPr="00B96777">
        <w:rPr>
          <w:rFonts w:ascii="Times New Roman" w:eastAsia="SimSun" w:hAnsi="Times New Roman" w:cs="Times New Roman"/>
          <w:kern w:val="0"/>
          <w:sz w:val="24"/>
          <w:szCs w:val="24"/>
          <w:lang w:val="en-US" w:eastAsia="zh-CN"/>
        </w:rPr>
        <w:t xml:space="preserve"> (2015) also observed no alteration in digestive organ proportions despite improvements in performance. Similarly, Bartell and Batal (2007) found that although glutamine enhanced intestinal villi development, it did not significantly modify organ weights</w:t>
      </w:r>
    </w:p>
    <w:p w14:paraId="31F65356" w14:textId="77777777" w:rsidR="00B96777" w:rsidRPr="00B96777" w:rsidRDefault="00B96777" w:rsidP="00E401A8">
      <w:pPr>
        <w:spacing w:before="120" w:after="120" w:line="360" w:lineRule="auto"/>
        <w:jc w:val="both"/>
        <w:rPr>
          <w:rFonts w:ascii="Times New Roman" w:eastAsia="SimSun" w:hAnsi="Times New Roman" w:cs="Times New Roman"/>
          <w:kern w:val="0"/>
          <w:sz w:val="24"/>
          <w:szCs w:val="24"/>
          <w:lang w:val="en-US" w:eastAsia="zh-CN"/>
        </w:rPr>
      </w:pPr>
    </w:p>
    <w:p w14:paraId="51E7C61C" w14:textId="77777777" w:rsidR="00F617D8" w:rsidRDefault="00F617D8" w:rsidP="00B015F9">
      <w:pPr>
        <w:spacing w:line="360" w:lineRule="auto"/>
        <w:jc w:val="both"/>
        <w:rPr>
          <w:rFonts w:ascii="Times New Roman" w:eastAsia="Calibri" w:hAnsi="Times New Roman" w:cs="Times New Roman"/>
          <w:bCs/>
          <w:sz w:val="24"/>
          <w:szCs w:val="24"/>
        </w:rPr>
      </w:pPr>
      <w:r w:rsidRPr="00F617D8">
        <w:rPr>
          <w:rFonts w:ascii="Times New Roman" w:eastAsia="Times New Roman" w:hAnsi="Times New Roman" w:cs="Times New Roman"/>
          <w:bCs/>
          <w:kern w:val="0"/>
          <w:sz w:val="24"/>
          <w:szCs w:val="24"/>
          <w:lang w:val="en-US"/>
        </w:rPr>
        <w:lastRenderedPageBreak/>
        <w:t xml:space="preserve">Table </w:t>
      </w:r>
      <w:r w:rsidR="00D06A3B">
        <w:rPr>
          <w:rFonts w:ascii="Times New Roman" w:eastAsia="Times New Roman" w:hAnsi="Times New Roman" w:cs="Times New Roman"/>
          <w:bCs/>
          <w:kern w:val="0"/>
          <w:sz w:val="24"/>
          <w:szCs w:val="24"/>
          <w:lang w:val="en-US"/>
        </w:rPr>
        <w:t>7</w:t>
      </w:r>
      <w:r w:rsidRPr="00F617D8">
        <w:rPr>
          <w:rFonts w:ascii="Times New Roman" w:eastAsia="Times New Roman" w:hAnsi="Times New Roman" w:cs="Times New Roman"/>
          <w:bCs/>
          <w:kern w:val="0"/>
          <w:sz w:val="24"/>
          <w:szCs w:val="24"/>
          <w:lang w:val="en-US"/>
        </w:rPr>
        <w:t xml:space="preserve">: Effect of </w:t>
      </w:r>
      <w:r w:rsidRPr="00F617D8">
        <w:rPr>
          <w:rFonts w:ascii="Times New Roman" w:eastAsia="Times New Roman" w:hAnsi="Times New Roman" w:cs="Times New Roman"/>
          <w:bCs/>
          <w:i/>
          <w:iCs/>
          <w:kern w:val="0"/>
          <w:sz w:val="24"/>
          <w:szCs w:val="24"/>
          <w:lang w:val="en-US"/>
        </w:rPr>
        <w:t xml:space="preserve">in </w:t>
      </w:r>
      <w:proofErr w:type="spellStart"/>
      <w:r w:rsidRPr="00F617D8">
        <w:rPr>
          <w:rFonts w:ascii="Times New Roman" w:eastAsia="Times New Roman" w:hAnsi="Times New Roman" w:cs="Times New Roman"/>
          <w:bCs/>
          <w:i/>
          <w:iCs/>
          <w:kern w:val="0"/>
          <w:sz w:val="24"/>
          <w:szCs w:val="24"/>
          <w:lang w:val="en-US"/>
        </w:rPr>
        <w:t>ovo</w:t>
      </w:r>
      <w:proofErr w:type="spellEnd"/>
      <w:r w:rsidR="00E401A8">
        <w:rPr>
          <w:rFonts w:ascii="Times New Roman" w:eastAsia="Times New Roman" w:hAnsi="Times New Roman" w:cs="Times New Roman"/>
          <w:bCs/>
          <w:kern w:val="0"/>
          <w:sz w:val="24"/>
          <w:szCs w:val="24"/>
          <w:lang w:val="en-US"/>
        </w:rPr>
        <w:t xml:space="preserve"> feeding of graded level of L- g</w:t>
      </w:r>
      <w:r w:rsidRPr="00F617D8">
        <w:rPr>
          <w:rFonts w:ascii="Times New Roman" w:eastAsia="Times New Roman" w:hAnsi="Times New Roman" w:cs="Times New Roman"/>
          <w:bCs/>
          <w:kern w:val="0"/>
          <w:sz w:val="24"/>
          <w:szCs w:val="24"/>
          <w:lang w:val="en-US"/>
        </w:rPr>
        <w:t xml:space="preserve">lutamine </w:t>
      </w:r>
      <w:r w:rsidRPr="00F617D8">
        <w:rPr>
          <w:rFonts w:ascii="Times New Roman" w:eastAsia="Times New Roman" w:hAnsi="Times New Roman" w:cs="Times New Roman"/>
          <w:bCs/>
          <w:kern w:val="0"/>
          <w:sz w:val="24"/>
          <w:szCs w:val="24"/>
        </w:rPr>
        <w:t xml:space="preserve">on development of digestive organs of </w:t>
      </w:r>
      <w:proofErr w:type="spellStart"/>
      <w:r w:rsidRPr="00F617D8">
        <w:rPr>
          <w:rFonts w:ascii="Times New Roman" w:eastAsia="Calibri" w:hAnsi="Times New Roman" w:cs="Times New Roman"/>
          <w:bCs/>
          <w:sz w:val="24"/>
          <w:szCs w:val="24"/>
          <w:lang w:val="en-US"/>
        </w:rPr>
        <w:t>coloured</w:t>
      </w:r>
      <w:proofErr w:type="spellEnd"/>
      <w:r w:rsidRPr="00F617D8">
        <w:rPr>
          <w:rFonts w:ascii="Times New Roman" w:eastAsia="Calibri" w:hAnsi="Times New Roman" w:cs="Times New Roman"/>
          <w:bCs/>
          <w:sz w:val="24"/>
          <w:szCs w:val="24"/>
          <w:lang w:val="en-US"/>
        </w:rPr>
        <w:t xml:space="preserve"> chicken</w:t>
      </w:r>
      <w:r w:rsidR="00E401A8">
        <w:rPr>
          <w:rFonts w:ascii="Times New Roman" w:eastAsia="Calibri" w:hAnsi="Times New Roman" w:cs="Times New Roman"/>
          <w:bCs/>
          <w:sz w:val="24"/>
          <w:szCs w:val="24"/>
        </w:rPr>
        <w:t xml:space="preserve"> at</w:t>
      </w:r>
      <w:r w:rsidRPr="00F617D8">
        <w:rPr>
          <w:rFonts w:ascii="Times New Roman" w:eastAsia="Calibri" w:hAnsi="Times New Roman" w:cs="Times New Roman"/>
          <w:bCs/>
          <w:sz w:val="24"/>
          <w:szCs w:val="24"/>
        </w:rPr>
        <w:t xml:space="preserve"> 8 weeks of age</w:t>
      </w:r>
    </w:p>
    <w:tbl>
      <w:tblPr>
        <w:tblW w:w="10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696"/>
        <w:gridCol w:w="1701"/>
        <w:gridCol w:w="919"/>
        <w:gridCol w:w="974"/>
        <w:gridCol w:w="938"/>
        <w:gridCol w:w="1112"/>
        <w:gridCol w:w="940"/>
        <w:gridCol w:w="993"/>
        <w:gridCol w:w="969"/>
      </w:tblGrid>
      <w:tr w:rsidR="005A4908" w:rsidRPr="00F617D8" w14:paraId="6D10A20C" w14:textId="77777777" w:rsidTr="005A4908">
        <w:trPr>
          <w:cantSplit/>
          <w:trHeight w:val="567"/>
          <w:tblHeader/>
          <w:jc w:val="center"/>
        </w:trPr>
        <w:tc>
          <w:tcPr>
            <w:tcW w:w="1696" w:type="dxa"/>
            <w:shd w:val="clear" w:color="auto" w:fill="FFFFFF"/>
            <w:tcMar>
              <w:top w:w="30" w:type="dxa"/>
              <w:left w:w="30" w:type="dxa"/>
              <w:bottom w:w="30" w:type="dxa"/>
              <w:right w:w="30" w:type="dxa"/>
            </w:tcMar>
            <w:vAlign w:val="center"/>
          </w:tcPr>
          <w:p w14:paraId="43A7FF08" w14:textId="77777777" w:rsidR="005A4908" w:rsidRPr="00F617D8" w:rsidRDefault="005A4908" w:rsidP="00F617D8">
            <w:pPr>
              <w:autoSpaceDE w:val="0"/>
              <w:autoSpaceDN w:val="0"/>
              <w:adjustRightInd w:val="0"/>
              <w:spacing w:before="120" w:after="120" w:line="400" w:lineRule="atLeast"/>
              <w:jc w:val="center"/>
              <w:rPr>
                <w:rFonts w:ascii="Times New Roman" w:eastAsia="Times New Roman" w:hAnsi="Times New Roman" w:cs="Times New Roman"/>
                <w:b/>
                <w:bCs/>
                <w:kern w:val="0"/>
                <w:sz w:val="24"/>
                <w:szCs w:val="24"/>
                <w:lang w:val="en-US"/>
              </w:rPr>
            </w:pPr>
            <w:r w:rsidRPr="00F617D8">
              <w:rPr>
                <w:rFonts w:ascii="Times New Roman" w:eastAsia="Times New Roman" w:hAnsi="Times New Roman" w:cs="Times New Roman"/>
                <w:b/>
                <w:bCs/>
                <w:color w:val="000000"/>
                <w:kern w:val="0"/>
                <w:sz w:val="24"/>
                <w:szCs w:val="24"/>
                <w:lang w:val="en-US"/>
              </w:rPr>
              <w:t>Treatment</w:t>
            </w:r>
          </w:p>
        </w:tc>
        <w:tc>
          <w:tcPr>
            <w:tcW w:w="1701" w:type="dxa"/>
            <w:shd w:val="clear" w:color="auto" w:fill="FFFFFF"/>
            <w:tcMar>
              <w:top w:w="30" w:type="dxa"/>
              <w:left w:w="30" w:type="dxa"/>
              <w:bottom w:w="30" w:type="dxa"/>
              <w:right w:w="30" w:type="dxa"/>
            </w:tcMar>
            <w:vAlign w:val="center"/>
          </w:tcPr>
          <w:p w14:paraId="1EEFAE19" w14:textId="77777777" w:rsidR="005A4908" w:rsidRPr="00F617D8" w:rsidRDefault="005A4908" w:rsidP="00F617D8">
            <w:pPr>
              <w:autoSpaceDE w:val="0"/>
              <w:autoSpaceDN w:val="0"/>
              <w:adjustRightInd w:val="0"/>
              <w:spacing w:before="120" w:after="120" w:line="240" w:lineRule="auto"/>
              <w:jc w:val="center"/>
              <w:rPr>
                <w:rFonts w:ascii="Times New Roman" w:eastAsia="Times New Roman" w:hAnsi="Times New Roman" w:cs="Times New Roman"/>
                <w:b/>
                <w:bCs/>
                <w:kern w:val="0"/>
                <w:sz w:val="24"/>
                <w:szCs w:val="24"/>
                <w:lang w:val="en-US"/>
              </w:rPr>
            </w:pPr>
            <w:r w:rsidRPr="00F617D8">
              <w:rPr>
                <w:rFonts w:ascii="Times New Roman" w:eastAsia="Times New Roman" w:hAnsi="Times New Roman" w:cs="Times New Roman"/>
                <w:b/>
                <w:bCs/>
                <w:kern w:val="0"/>
                <w:sz w:val="24"/>
                <w:szCs w:val="24"/>
                <w:lang w:val="en-US"/>
              </w:rPr>
              <w:t>Proventriculus (g/100g)</w:t>
            </w:r>
          </w:p>
        </w:tc>
        <w:tc>
          <w:tcPr>
            <w:tcW w:w="919" w:type="dxa"/>
            <w:shd w:val="clear" w:color="auto" w:fill="FFFFFF"/>
            <w:tcMar>
              <w:top w:w="30" w:type="dxa"/>
              <w:left w:w="30" w:type="dxa"/>
              <w:bottom w:w="30" w:type="dxa"/>
              <w:right w:w="30" w:type="dxa"/>
            </w:tcMar>
            <w:vAlign w:val="center"/>
          </w:tcPr>
          <w:p w14:paraId="6BF6C6E7" w14:textId="77777777" w:rsidR="005A4908" w:rsidRPr="00F617D8" w:rsidRDefault="005A4908" w:rsidP="00F617D8">
            <w:pPr>
              <w:autoSpaceDE w:val="0"/>
              <w:autoSpaceDN w:val="0"/>
              <w:adjustRightInd w:val="0"/>
              <w:spacing w:before="120" w:after="120" w:line="240" w:lineRule="auto"/>
              <w:jc w:val="center"/>
              <w:rPr>
                <w:rFonts w:ascii="Times New Roman" w:eastAsia="Times New Roman" w:hAnsi="Times New Roman" w:cs="Times New Roman"/>
                <w:b/>
                <w:bCs/>
                <w:kern w:val="0"/>
                <w:sz w:val="24"/>
                <w:szCs w:val="24"/>
                <w:lang w:val="en-US"/>
              </w:rPr>
            </w:pPr>
            <w:r w:rsidRPr="00F617D8">
              <w:rPr>
                <w:rFonts w:ascii="Times New Roman" w:eastAsia="Times New Roman" w:hAnsi="Times New Roman" w:cs="Times New Roman"/>
                <w:b/>
                <w:bCs/>
                <w:kern w:val="0"/>
                <w:sz w:val="24"/>
                <w:szCs w:val="24"/>
                <w:lang w:val="en-US"/>
              </w:rPr>
              <w:t>Gizzard (g/100g)</w:t>
            </w:r>
          </w:p>
        </w:tc>
        <w:tc>
          <w:tcPr>
            <w:tcW w:w="974" w:type="dxa"/>
            <w:shd w:val="clear" w:color="auto" w:fill="FFFFFF"/>
            <w:tcMar>
              <w:top w:w="30" w:type="dxa"/>
              <w:left w:w="30" w:type="dxa"/>
              <w:bottom w:w="30" w:type="dxa"/>
              <w:right w:w="30" w:type="dxa"/>
            </w:tcMar>
            <w:vAlign w:val="center"/>
          </w:tcPr>
          <w:p w14:paraId="7539733E" w14:textId="77777777" w:rsidR="005A4908" w:rsidRPr="00F617D8" w:rsidRDefault="005A4908" w:rsidP="00F617D8">
            <w:pPr>
              <w:autoSpaceDE w:val="0"/>
              <w:autoSpaceDN w:val="0"/>
              <w:adjustRightInd w:val="0"/>
              <w:spacing w:before="120" w:after="120" w:line="240" w:lineRule="auto"/>
              <w:jc w:val="center"/>
              <w:rPr>
                <w:rFonts w:ascii="Times New Roman" w:eastAsia="Times New Roman" w:hAnsi="Times New Roman" w:cs="Times New Roman"/>
                <w:b/>
                <w:bCs/>
                <w:kern w:val="0"/>
                <w:sz w:val="24"/>
                <w:szCs w:val="24"/>
                <w:lang w:val="en-US"/>
              </w:rPr>
            </w:pPr>
            <w:r w:rsidRPr="00F617D8">
              <w:rPr>
                <w:rFonts w:ascii="Times New Roman" w:eastAsia="Times New Roman" w:hAnsi="Times New Roman" w:cs="Times New Roman"/>
                <w:b/>
                <w:bCs/>
                <w:kern w:val="0"/>
                <w:sz w:val="24"/>
                <w:szCs w:val="24"/>
                <w:lang w:val="en-US"/>
              </w:rPr>
              <w:t>SI weight (g/100g)</w:t>
            </w:r>
          </w:p>
        </w:tc>
        <w:tc>
          <w:tcPr>
            <w:tcW w:w="938" w:type="dxa"/>
            <w:shd w:val="clear" w:color="auto" w:fill="FFFFFF"/>
            <w:tcMar>
              <w:top w:w="30" w:type="dxa"/>
              <w:left w:w="30" w:type="dxa"/>
              <w:bottom w:w="30" w:type="dxa"/>
              <w:right w:w="30" w:type="dxa"/>
            </w:tcMar>
            <w:vAlign w:val="center"/>
          </w:tcPr>
          <w:p w14:paraId="3806FDF2" w14:textId="77777777" w:rsidR="005A4908" w:rsidRPr="00F617D8" w:rsidRDefault="005A4908" w:rsidP="00F617D8">
            <w:pPr>
              <w:autoSpaceDE w:val="0"/>
              <w:autoSpaceDN w:val="0"/>
              <w:adjustRightInd w:val="0"/>
              <w:spacing w:before="120" w:after="120" w:line="240" w:lineRule="auto"/>
              <w:jc w:val="center"/>
              <w:rPr>
                <w:rFonts w:ascii="Times New Roman" w:eastAsia="Times New Roman" w:hAnsi="Times New Roman" w:cs="Times New Roman"/>
                <w:b/>
                <w:bCs/>
                <w:kern w:val="0"/>
                <w:sz w:val="24"/>
                <w:szCs w:val="24"/>
                <w:lang w:val="en-US"/>
              </w:rPr>
            </w:pPr>
            <w:r w:rsidRPr="00F617D8">
              <w:rPr>
                <w:rFonts w:ascii="Times New Roman" w:eastAsia="Times New Roman" w:hAnsi="Times New Roman" w:cs="Times New Roman"/>
                <w:b/>
                <w:bCs/>
                <w:kern w:val="0"/>
                <w:sz w:val="24"/>
                <w:szCs w:val="24"/>
                <w:lang w:val="en-US"/>
              </w:rPr>
              <w:t>LI weight (g/100g)</w:t>
            </w:r>
          </w:p>
        </w:tc>
        <w:tc>
          <w:tcPr>
            <w:tcW w:w="1112" w:type="dxa"/>
            <w:shd w:val="clear" w:color="auto" w:fill="FFFFFF"/>
            <w:tcMar>
              <w:top w:w="30" w:type="dxa"/>
              <w:left w:w="30" w:type="dxa"/>
              <w:bottom w:w="30" w:type="dxa"/>
              <w:right w:w="30" w:type="dxa"/>
            </w:tcMar>
            <w:vAlign w:val="center"/>
          </w:tcPr>
          <w:p w14:paraId="7F490075" w14:textId="77777777" w:rsidR="005A4908" w:rsidRPr="00F617D8" w:rsidRDefault="005A4908" w:rsidP="00F617D8">
            <w:pPr>
              <w:autoSpaceDE w:val="0"/>
              <w:autoSpaceDN w:val="0"/>
              <w:adjustRightInd w:val="0"/>
              <w:spacing w:before="120" w:after="120" w:line="240" w:lineRule="auto"/>
              <w:jc w:val="center"/>
              <w:rPr>
                <w:rFonts w:ascii="Times New Roman" w:eastAsia="Times New Roman" w:hAnsi="Times New Roman" w:cs="Times New Roman"/>
                <w:b/>
                <w:bCs/>
                <w:kern w:val="0"/>
                <w:sz w:val="24"/>
                <w:szCs w:val="24"/>
                <w:lang w:val="en-US"/>
              </w:rPr>
            </w:pPr>
            <w:proofErr w:type="spellStart"/>
            <w:r w:rsidRPr="00F617D8">
              <w:rPr>
                <w:rFonts w:ascii="Times New Roman" w:eastAsia="Times New Roman" w:hAnsi="Times New Roman" w:cs="Times New Roman"/>
                <w:b/>
                <w:bCs/>
                <w:kern w:val="0"/>
                <w:sz w:val="24"/>
                <w:szCs w:val="24"/>
                <w:lang w:val="en-US"/>
              </w:rPr>
              <w:t>Caecal</w:t>
            </w:r>
            <w:proofErr w:type="spellEnd"/>
            <w:r w:rsidRPr="00F617D8">
              <w:rPr>
                <w:rFonts w:ascii="Times New Roman" w:eastAsia="Times New Roman" w:hAnsi="Times New Roman" w:cs="Times New Roman"/>
                <w:b/>
                <w:bCs/>
                <w:kern w:val="0"/>
                <w:sz w:val="24"/>
                <w:szCs w:val="24"/>
                <w:lang w:val="en-US"/>
              </w:rPr>
              <w:t xml:space="preserve"> weight (g/100g)</w:t>
            </w:r>
          </w:p>
        </w:tc>
        <w:tc>
          <w:tcPr>
            <w:tcW w:w="940" w:type="dxa"/>
            <w:shd w:val="clear" w:color="auto" w:fill="FFFFFF"/>
            <w:tcMar>
              <w:top w:w="30" w:type="dxa"/>
              <w:left w:w="30" w:type="dxa"/>
              <w:bottom w:w="30" w:type="dxa"/>
              <w:right w:w="30" w:type="dxa"/>
            </w:tcMar>
            <w:vAlign w:val="center"/>
          </w:tcPr>
          <w:p w14:paraId="2EA376A6" w14:textId="77777777" w:rsidR="005A4908" w:rsidRPr="00F617D8" w:rsidRDefault="005A4908" w:rsidP="00F617D8">
            <w:pPr>
              <w:autoSpaceDE w:val="0"/>
              <w:autoSpaceDN w:val="0"/>
              <w:adjustRightInd w:val="0"/>
              <w:spacing w:before="120" w:after="120" w:line="240" w:lineRule="auto"/>
              <w:jc w:val="center"/>
              <w:rPr>
                <w:rFonts w:ascii="Times New Roman" w:eastAsia="Times New Roman" w:hAnsi="Times New Roman" w:cs="Times New Roman"/>
                <w:b/>
                <w:bCs/>
                <w:kern w:val="0"/>
                <w:sz w:val="24"/>
                <w:szCs w:val="24"/>
                <w:lang w:val="en-US"/>
              </w:rPr>
            </w:pPr>
            <w:r w:rsidRPr="00F617D8">
              <w:rPr>
                <w:rFonts w:ascii="Times New Roman" w:eastAsia="Times New Roman" w:hAnsi="Times New Roman" w:cs="Times New Roman"/>
                <w:b/>
                <w:bCs/>
                <w:kern w:val="0"/>
                <w:sz w:val="24"/>
                <w:szCs w:val="24"/>
                <w:lang w:val="en-US"/>
              </w:rPr>
              <w:t>SI length (cm/100g)</w:t>
            </w:r>
          </w:p>
        </w:tc>
        <w:tc>
          <w:tcPr>
            <w:tcW w:w="993" w:type="dxa"/>
            <w:shd w:val="clear" w:color="auto" w:fill="FFFFFF"/>
            <w:tcMar>
              <w:top w:w="30" w:type="dxa"/>
              <w:left w:w="30" w:type="dxa"/>
              <w:bottom w:w="30" w:type="dxa"/>
              <w:right w:w="30" w:type="dxa"/>
            </w:tcMar>
            <w:vAlign w:val="center"/>
          </w:tcPr>
          <w:p w14:paraId="500B98BE" w14:textId="77777777" w:rsidR="005A4908" w:rsidRPr="00F617D8" w:rsidRDefault="005A4908" w:rsidP="00F617D8">
            <w:pPr>
              <w:autoSpaceDE w:val="0"/>
              <w:autoSpaceDN w:val="0"/>
              <w:adjustRightInd w:val="0"/>
              <w:spacing w:before="120" w:after="120" w:line="240" w:lineRule="auto"/>
              <w:jc w:val="center"/>
              <w:rPr>
                <w:rFonts w:ascii="Times New Roman" w:eastAsia="Times New Roman" w:hAnsi="Times New Roman" w:cs="Times New Roman"/>
                <w:b/>
                <w:bCs/>
                <w:kern w:val="0"/>
                <w:sz w:val="24"/>
                <w:szCs w:val="24"/>
                <w:lang w:val="en-US"/>
              </w:rPr>
            </w:pPr>
            <w:r w:rsidRPr="00F617D8">
              <w:rPr>
                <w:rFonts w:ascii="Times New Roman" w:eastAsia="Times New Roman" w:hAnsi="Times New Roman" w:cs="Times New Roman"/>
                <w:b/>
                <w:bCs/>
                <w:kern w:val="0"/>
                <w:sz w:val="24"/>
                <w:szCs w:val="24"/>
                <w:lang w:val="en-US"/>
              </w:rPr>
              <w:t>LI length (cm/100g)</w:t>
            </w:r>
          </w:p>
        </w:tc>
        <w:tc>
          <w:tcPr>
            <w:tcW w:w="969" w:type="dxa"/>
            <w:shd w:val="clear" w:color="auto" w:fill="FFFFFF"/>
            <w:tcMar>
              <w:top w:w="30" w:type="dxa"/>
              <w:left w:w="30" w:type="dxa"/>
              <w:bottom w:w="30" w:type="dxa"/>
              <w:right w:w="30" w:type="dxa"/>
            </w:tcMar>
            <w:vAlign w:val="center"/>
          </w:tcPr>
          <w:p w14:paraId="67EF9414" w14:textId="77777777" w:rsidR="005A4908" w:rsidRPr="00F617D8" w:rsidRDefault="005A4908" w:rsidP="00F617D8">
            <w:pPr>
              <w:autoSpaceDE w:val="0"/>
              <w:autoSpaceDN w:val="0"/>
              <w:adjustRightInd w:val="0"/>
              <w:spacing w:before="120" w:after="120" w:line="240" w:lineRule="auto"/>
              <w:jc w:val="center"/>
              <w:rPr>
                <w:rFonts w:ascii="Times New Roman" w:eastAsia="Times New Roman" w:hAnsi="Times New Roman" w:cs="Times New Roman"/>
                <w:b/>
                <w:bCs/>
                <w:kern w:val="0"/>
                <w:sz w:val="24"/>
                <w:szCs w:val="24"/>
                <w:lang w:val="en-US"/>
              </w:rPr>
            </w:pPr>
            <w:proofErr w:type="spellStart"/>
            <w:r w:rsidRPr="00F617D8">
              <w:rPr>
                <w:rFonts w:ascii="Times New Roman" w:eastAsia="Times New Roman" w:hAnsi="Times New Roman" w:cs="Times New Roman"/>
                <w:b/>
                <w:bCs/>
                <w:kern w:val="0"/>
                <w:sz w:val="24"/>
                <w:szCs w:val="24"/>
                <w:lang w:val="en-US"/>
              </w:rPr>
              <w:t>Caecal</w:t>
            </w:r>
            <w:proofErr w:type="spellEnd"/>
            <w:r w:rsidRPr="00F617D8">
              <w:rPr>
                <w:rFonts w:ascii="Times New Roman" w:eastAsia="Times New Roman" w:hAnsi="Times New Roman" w:cs="Times New Roman"/>
                <w:b/>
                <w:bCs/>
                <w:kern w:val="0"/>
                <w:sz w:val="24"/>
                <w:szCs w:val="24"/>
                <w:lang w:val="en-US"/>
              </w:rPr>
              <w:t xml:space="preserve"> length (cm/100g)</w:t>
            </w:r>
          </w:p>
        </w:tc>
      </w:tr>
      <w:tr w:rsidR="005A4908" w:rsidRPr="00F617D8" w14:paraId="0DD94E52" w14:textId="77777777" w:rsidTr="005A4908">
        <w:trPr>
          <w:cantSplit/>
          <w:trHeight w:val="230"/>
          <w:tblHeader/>
          <w:jc w:val="center"/>
        </w:trPr>
        <w:tc>
          <w:tcPr>
            <w:tcW w:w="1696" w:type="dxa"/>
            <w:shd w:val="clear" w:color="auto" w:fill="FFFFFF"/>
            <w:tcMar>
              <w:top w:w="30" w:type="dxa"/>
              <w:left w:w="30" w:type="dxa"/>
              <w:bottom w:w="30" w:type="dxa"/>
              <w:right w:w="30" w:type="dxa"/>
            </w:tcMar>
            <w:vAlign w:val="center"/>
          </w:tcPr>
          <w:p w14:paraId="32259DF2" w14:textId="77777777"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Pr>
                <w:rFonts w:ascii="Times New Roman" w:eastAsia="Times New Roman" w:hAnsi="Times New Roman" w:cs="Times New Roman"/>
                <w:b/>
                <w:bCs/>
                <w:color w:val="000000"/>
                <w:kern w:val="0"/>
                <w:sz w:val="24"/>
                <w:szCs w:val="24"/>
                <w:lang w:val="en-US"/>
              </w:rPr>
              <w:t>T1</w:t>
            </w:r>
          </w:p>
        </w:tc>
        <w:tc>
          <w:tcPr>
            <w:tcW w:w="1701" w:type="dxa"/>
            <w:shd w:val="clear" w:color="auto" w:fill="FFFFFF"/>
            <w:tcMar>
              <w:top w:w="30" w:type="dxa"/>
              <w:left w:w="30" w:type="dxa"/>
              <w:bottom w:w="30" w:type="dxa"/>
              <w:right w:w="30" w:type="dxa"/>
            </w:tcMar>
            <w:vAlign w:val="center"/>
          </w:tcPr>
          <w:p w14:paraId="682922DB" w14:textId="77777777"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0.62</w:t>
            </w:r>
          </w:p>
        </w:tc>
        <w:tc>
          <w:tcPr>
            <w:tcW w:w="919" w:type="dxa"/>
            <w:shd w:val="clear" w:color="auto" w:fill="FFFFFF"/>
            <w:tcMar>
              <w:top w:w="30" w:type="dxa"/>
              <w:left w:w="30" w:type="dxa"/>
              <w:bottom w:w="30" w:type="dxa"/>
              <w:right w:w="30" w:type="dxa"/>
            </w:tcMar>
            <w:vAlign w:val="center"/>
          </w:tcPr>
          <w:p w14:paraId="0D2B1283" w14:textId="77777777"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2.39</w:t>
            </w:r>
          </w:p>
        </w:tc>
        <w:tc>
          <w:tcPr>
            <w:tcW w:w="974" w:type="dxa"/>
            <w:shd w:val="clear" w:color="auto" w:fill="FFFFFF"/>
            <w:tcMar>
              <w:top w:w="30" w:type="dxa"/>
              <w:left w:w="30" w:type="dxa"/>
              <w:bottom w:w="30" w:type="dxa"/>
              <w:right w:w="30" w:type="dxa"/>
            </w:tcMar>
            <w:vAlign w:val="center"/>
          </w:tcPr>
          <w:p w14:paraId="4871F518" w14:textId="77777777"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2.38</w:t>
            </w:r>
          </w:p>
        </w:tc>
        <w:tc>
          <w:tcPr>
            <w:tcW w:w="938" w:type="dxa"/>
            <w:shd w:val="clear" w:color="auto" w:fill="FFFFFF"/>
            <w:tcMar>
              <w:top w:w="30" w:type="dxa"/>
              <w:left w:w="30" w:type="dxa"/>
              <w:bottom w:w="30" w:type="dxa"/>
              <w:right w:w="30" w:type="dxa"/>
            </w:tcMar>
            <w:vAlign w:val="center"/>
          </w:tcPr>
          <w:p w14:paraId="56D47AD3" w14:textId="77777777"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0.15</w:t>
            </w:r>
          </w:p>
        </w:tc>
        <w:tc>
          <w:tcPr>
            <w:tcW w:w="1112" w:type="dxa"/>
            <w:shd w:val="clear" w:color="auto" w:fill="FFFFFF"/>
            <w:tcMar>
              <w:top w:w="30" w:type="dxa"/>
              <w:left w:w="30" w:type="dxa"/>
              <w:bottom w:w="30" w:type="dxa"/>
              <w:right w:w="30" w:type="dxa"/>
            </w:tcMar>
            <w:vAlign w:val="center"/>
          </w:tcPr>
          <w:p w14:paraId="3078DA14" w14:textId="77777777"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0.58</w:t>
            </w:r>
          </w:p>
        </w:tc>
        <w:tc>
          <w:tcPr>
            <w:tcW w:w="940" w:type="dxa"/>
            <w:shd w:val="clear" w:color="auto" w:fill="FFFFFF"/>
            <w:tcMar>
              <w:top w:w="30" w:type="dxa"/>
              <w:left w:w="30" w:type="dxa"/>
              <w:bottom w:w="30" w:type="dxa"/>
              <w:right w:w="30" w:type="dxa"/>
            </w:tcMar>
            <w:vAlign w:val="center"/>
          </w:tcPr>
          <w:p w14:paraId="2752FA8C" w14:textId="77777777"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9.31</w:t>
            </w:r>
          </w:p>
        </w:tc>
        <w:tc>
          <w:tcPr>
            <w:tcW w:w="993" w:type="dxa"/>
            <w:shd w:val="clear" w:color="auto" w:fill="FFFFFF"/>
            <w:tcMar>
              <w:top w:w="30" w:type="dxa"/>
              <w:left w:w="30" w:type="dxa"/>
              <w:bottom w:w="30" w:type="dxa"/>
              <w:right w:w="30" w:type="dxa"/>
            </w:tcMar>
            <w:vAlign w:val="center"/>
          </w:tcPr>
          <w:p w14:paraId="35629910" w14:textId="77777777"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0.48</w:t>
            </w:r>
          </w:p>
        </w:tc>
        <w:tc>
          <w:tcPr>
            <w:tcW w:w="969" w:type="dxa"/>
            <w:shd w:val="clear" w:color="auto" w:fill="FFFFFF"/>
            <w:tcMar>
              <w:top w:w="30" w:type="dxa"/>
              <w:left w:w="30" w:type="dxa"/>
              <w:bottom w:w="30" w:type="dxa"/>
              <w:right w:w="30" w:type="dxa"/>
            </w:tcMar>
            <w:vAlign w:val="center"/>
          </w:tcPr>
          <w:p w14:paraId="2296CA3D" w14:textId="77777777"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1.94</w:t>
            </w:r>
          </w:p>
        </w:tc>
      </w:tr>
      <w:tr w:rsidR="005A4908" w:rsidRPr="00F617D8" w14:paraId="3D959D8A" w14:textId="77777777" w:rsidTr="005A4908">
        <w:trPr>
          <w:cantSplit/>
          <w:trHeight w:val="68"/>
          <w:tblHeader/>
          <w:jc w:val="center"/>
        </w:trPr>
        <w:tc>
          <w:tcPr>
            <w:tcW w:w="1696" w:type="dxa"/>
            <w:shd w:val="clear" w:color="auto" w:fill="FFFFFF"/>
            <w:tcMar>
              <w:top w:w="30" w:type="dxa"/>
              <w:left w:w="30" w:type="dxa"/>
              <w:bottom w:w="30" w:type="dxa"/>
              <w:right w:w="30" w:type="dxa"/>
            </w:tcMar>
            <w:vAlign w:val="center"/>
          </w:tcPr>
          <w:p w14:paraId="649E5031" w14:textId="77777777"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Pr>
                <w:rFonts w:ascii="Times New Roman" w:eastAsia="Times New Roman" w:hAnsi="Times New Roman" w:cs="Times New Roman"/>
                <w:b/>
                <w:bCs/>
                <w:color w:val="000000"/>
                <w:kern w:val="0"/>
                <w:sz w:val="24"/>
                <w:szCs w:val="24"/>
                <w:lang w:val="en-US"/>
              </w:rPr>
              <w:t>T2</w:t>
            </w:r>
          </w:p>
        </w:tc>
        <w:tc>
          <w:tcPr>
            <w:tcW w:w="1701" w:type="dxa"/>
            <w:shd w:val="clear" w:color="auto" w:fill="FFFFFF"/>
            <w:tcMar>
              <w:top w:w="30" w:type="dxa"/>
              <w:left w:w="30" w:type="dxa"/>
              <w:bottom w:w="30" w:type="dxa"/>
              <w:right w:w="30" w:type="dxa"/>
            </w:tcMar>
            <w:vAlign w:val="center"/>
          </w:tcPr>
          <w:p w14:paraId="28774EAE" w14:textId="77777777"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0.53</w:t>
            </w:r>
          </w:p>
        </w:tc>
        <w:tc>
          <w:tcPr>
            <w:tcW w:w="919" w:type="dxa"/>
            <w:shd w:val="clear" w:color="auto" w:fill="FFFFFF"/>
            <w:tcMar>
              <w:top w:w="30" w:type="dxa"/>
              <w:left w:w="30" w:type="dxa"/>
              <w:bottom w:w="30" w:type="dxa"/>
              <w:right w:w="30" w:type="dxa"/>
            </w:tcMar>
            <w:vAlign w:val="center"/>
          </w:tcPr>
          <w:p w14:paraId="04122BC0" w14:textId="77777777"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2.74</w:t>
            </w:r>
          </w:p>
        </w:tc>
        <w:tc>
          <w:tcPr>
            <w:tcW w:w="974" w:type="dxa"/>
            <w:shd w:val="clear" w:color="auto" w:fill="FFFFFF"/>
            <w:tcMar>
              <w:top w:w="30" w:type="dxa"/>
              <w:left w:w="30" w:type="dxa"/>
              <w:bottom w:w="30" w:type="dxa"/>
              <w:right w:w="30" w:type="dxa"/>
            </w:tcMar>
            <w:vAlign w:val="center"/>
          </w:tcPr>
          <w:p w14:paraId="4825239D" w14:textId="77777777"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7.74</w:t>
            </w:r>
          </w:p>
        </w:tc>
        <w:tc>
          <w:tcPr>
            <w:tcW w:w="938" w:type="dxa"/>
            <w:shd w:val="clear" w:color="auto" w:fill="FFFFFF"/>
            <w:tcMar>
              <w:top w:w="30" w:type="dxa"/>
              <w:left w:w="30" w:type="dxa"/>
              <w:bottom w:w="30" w:type="dxa"/>
              <w:right w:w="30" w:type="dxa"/>
            </w:tcMar>
            <w:vAlign w:val="center"/>
          </w:tcPr>
          <w:p w14:paraId="53D42715" w14:textId="77777777"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0.17</w:t>
            </w:r>
          </w:p>
        </w:tc>
        <w:tc>
          <w:tcPr>
            <w:tcW w:w="1112" w:type="dxa"/>
            <w:shd w:val="clear" w:color="auto" w:fill="FFFFFF"/>
            <w:tcMar>
              <w:top w:w="30" w:type="dxa"/>
              <w:left w:w="30" w:type="dxa"/>
              <w:bottom w:w="30" w:type="dxa"/>
              <w:right w:w="30" w:type="dxa"/>
            </w:tcMar>
            <w:vAlign w:val="center"/>
          </w:tcPr>
          <w:p w14:paraId="0CEC43CC" w14:textId="77777777"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0.68</w:t>
            </w:r>
          </w:p>
        </w:tc>
        <w:tc>
          <w:tcPr>
            <w:tcW w:w="940" w:type="dxa"/>
            <w:shd w:val="clear" w:color="auto" w:fill="FFFFFF"/>
            <w:tcMar>
              <w:top w:w="30" w:type="dxa"/>
              <w:left w:w="30" w:type="dxa"/>
              <w:bottom w:w="30" w:type="dxa"/>
              <w:right w:w="30" w:type="dxa"/>
            </w:tcMar>
            <w:vAlign w:val="center"/>
          </w:tcPr>
          <w:p w14:paraId="5EF1A38D" w14:textId="77777777"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10.14</w:t>
            </w:r>
          </w:p>
        </w:tc>
        <w:tc>
          <w:tcPr>
            <w:tcW w:w="993" w:type="dxa"/>
            <w:shd w:val="clear" w:color="auto" w:fill="FFFFFF"/>
            <w:tcMar>
              <w:top w:w="30" w:type="dxa"/>
              <w:left w:w="30" w:type="dxa"/>
              <w:bottom w:w="30" w:type="dxa"/>
              <w:right w:w="30" w:type="dxa"/>
            </w:tcMar>
            <w:vAlign w:val="center"/>
          </w:tcPr>
          <w:p w14:paraId="771C4C22" w14:textId="77777777"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0.71</w:t>
            </w:r>
          </w:p>
        </w:tc>
        <w:tc>
          <w:tcPr>
            <w:tcW w:w="969" w:type="dxa"/>
            <w:shd w:val="clear" w:color="auto" w:fill="FFFFFF"/>
            <w:tcMar>
              <w:top w:w="30" w:type="dxa"/>
              <w:left w:w="30" w:type="dxa"/>
              <w:bottom w:w="30" w:type="dxa"/>
              <w:right w:w="30" w:type="dxa"/>
            </w:tcMar>
            <w:vAlign w:val="center"/>
          </w:tcPr>
          <w:p w14:paraId="13A1B47B" w14:textId="77777777"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1.78</w:t>
            </w:r>
          </w:p>
        </w:tc>
      </w:tr>
      <w:tr w:rsidR="005A4908" w:rsidRPr="00F617D8" w14:paraId="4B3CB692" w14:textId="77777777" w:rsidTr="005A4908">
        <w:trPr>
          <w:cantSplit/>
          <w:trHeight w:val="152"/>
          <w:tblHeader/>
          <w:jc w:val="center"/>
        </w:trPr>
        <w:tc>
          <w:tcPr>
            <w:tcW w:w="1696" w:type="dxa"/>
            <w:shd w:val="clear" w:color="auto" w:fill="FFFFFF"/>
            <w:tcMar>
              <w:top w:w="30" w:type="dxa"/>
              <w:left w:w="30" w:type="dxa"/>
              <w:bottom w:w="30" w:type="dxa"/>
              <w:right w:w="30" w:type="dxa"/>
            </w:tcMar>
            <w:vAlign w:val="center"/>
          </w:tcPr>
          <w:p w14:paraId="2FC97C38" w14:textId="77777777"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Pr>
                <w:rFonts w:ascii="Times New Roman" w:eastAsia="Times New Roman" w:hAnsi="Times New Roman" w:cs="Times New Roman"/>
                <w:b/>
                <w:bCs/>
                <w:color w:val="000000"/>
                <w:kern w:val="0"/>
                <w:sz w:val="24"/>
                <w:szCs w:val="24"/>
                <w:lang w:val="en-US"/>
              </w:rPr>
              <w:t>T3</w:t>
            </w:r>
          </w:p>
        </w:tc>
        <w:tc>
          <w:tcPr>
            <w:tcW w:w="1701" w:type="dxa"/>
            <w:shd w:val="clear" w:color="auto" w:fill="FFFFFF"/>
            <w:tcMar>
              <w:top w:w="30" w:type="dxa"/>
              <w:left w:w="30" w:type="dxa"/>
              <w:bottom w:w="30" w:type="dxa"/>
              <w:right w:w="30" w:type="dxa"/>
            </w:tcMar>
            <w:vAlign w:val="center"/>
          </w:tcPr>
          <w:p w14:paraId="5FAF35F3" w14:textId="77777777"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0.57</w:t>
            </w:r>
          </w:p>
        </w:tc>
        <w:tc>
          <w:tcPr>
            <w:tcW w:w="919" w:type="dxa"/>
            <w:shd w:val="clear" w:color="auto" w:fill="FFFFFF"/>
            <w:tcMar>
              <w:top w:w="30" w:type="dxa"/>
              <w:left w:w="30" w:type="dxa"/>
              <w:bottom w:w="30" w:type="dxa"/>
              <w:right w:w="30" w:type="dxa"/>
            </w:tcMar>
            <w:vAlign w:val="center"/>
          </w:tcPr>
          <w:p w14:paraId="5FB5A1AA" w14:textId="77777777"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2.09</w:t>
            </w:r>
          </w:p>
        </w:tc>
        <w:tc>
          <w:tcPr>
            <w:tcW w:w="974" w:type="dxa"/>
            <w:shd w:val="clear" w:color="auto" w:fill="FFFFFF"/>
            <w:tcMar>
              <w:top w:w="30" w:type="dxa"/>
              <w:left w:w="30" w:type="dxa"/>
              <w:bottom w:w="30" w:type="dxa"/>
              <w:right w:w="30" w:type="dxa"/>
            </w:tcMar>
            <w:vAlign w:val="center"/>
          </w:tcPr>
          <w:p w14:paraId="5607D04C" w14:textId="77777777"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2.41</w:t>
            </w:r>
          </w:p>
        </w:tc>
        <w:tc>
          <w:tcPr>
            <w:tcW w:w="938" w:type="dxa"/>
            <w:shd w:val="clear" w:color="auto" w:fill="FFFFFF"/>
            <w:tcMar>
              <w:top w:w="30" w:type="dxa"/>
              <w:left w:w="30" w:type="dxa"/>
              <w:bottom w:w="30" w:type="dxa"/>
              <w:right w:w="30" w:type="dxa"/>
            </w:tcMar>
            <w:vAlign w:val="center"/>
          </w:tcPr>
          <w:p w14:paraId="04CECFC6" w14:textId="77777777"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0.22</w:t>
            </w:r>
          </w:p>
        </w:tc>
        <w:tc>
          <w:tcPr>
            <w:tcW w:w="1112" w:type="dxa"/>
            <w:shd w:val="clear" w:color="auto" w:fill="FFFFFF"/>
            <w:tcMar>
              <w:top w:w="30" w:type="dxa"/>
              <w:left w:w="30" w:type="dxa"/>
              <w:bottom w:w="30" w:type="dxa"/>
              <w:right w:w="30" w:type="dxa"/>
            </w:tcMar>
            <w:vAlign w:val="center"/>
          </w:tcPr>
          <w:p w14:paraId="0D05A272" w14:textId="77777777"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0.70</w:t>
            </w:r>
          </w:p>
        </w:tc>
        <w:tc>
          <w:tcPr>
            <w:tcW w:w="940" w:type="dxa"/>
            <w:shd w:val="clear" w:color="auto" w:fill="FFFFFF"/>
            <w:tcMar>
              <w:top w:w="30" w:type="dxa"/>
              <w:left w:w="30" w:type="dxa"/>
              <w:bottom w:w="30" w:type="dxa"/>
              <w:right w:w="30" w:type="dxa"/>
            </w:tcMar>
            <w:vAlign w:val="center"/>
          </w:tcPr>
          <w:p w14:paraId="2C3595C7" w14:textId="77777777"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9.96</w:t>
            </w:r>
          </w:p>
        </w:tc>
        <w:tc>
          <w:tcPr>
            <w:tcW w:w="993" w:type="dxa"/>
            <w:shd w:val="clear" w:color="auto" w:fill="FFFFFF"/>
            <w:tcMar>
              <w:top w:w="30" w:type="dxa"/>
              <w:left w:w="30" w:type="dxa"/>
              <w:bottom w:w="30" w:type="dxa"/>
              <w:right w:w="30" w:type="dxa"/>
            </w:tcMar>
            <w:vAlign w:val="center"/>
          </w:tcPr>
          <w:p w14:paraId="1EBFCD22" w14:textId="77777777"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0.58</w:t>
            </w:r>
          </w:p>
        </w:tc>
        <w:tc>
          <w:tcPr>
            <w:tcW w:w="969" w:type="dxa"/>
            <w:shd w:val="clear" w:color="auto" w:fill="FFFFFF"/>
            <w:tcMar>
              <w:top w:w="30" w:type="dxa"/>
              <w:left w:w="30" w:type="dxa"/>
              <w:bottom w:w="30" w:type="dxa"/>
              <w:right w:w="30" w:type="dxa"/>
            </w:tcMar>
            <w:vAlign w:val="center"/>
          </w:tcPr>
          <w:p w14:paraId="3F2D6306" w14:textId="77777777"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2.2</w:t>
            </w:r>
          </w:p>
        </w:tc>
      </w:tr>
      <w:tr w:rsidR="005A4908" w:rsidRPr="00F617D8" w14:paraId="174EC00F" w14:textId="77777777" w:rsidTr="005A4908">
        <w:trPr>
          <w:cantSplit/>
          <w:trHeight w:val="121"/>
          <w:tblHeader/>
          <w:jc w:val="center"/>
        </w:trPr>
        <w:tc>
          <w:tcPr>
            <w:tcW w:w="1696" w:type="dxa"/>
            <w:shd w:val="clear" w:color="auto" w:fill="FFFFFF"/>
            <w:tcMar>
              <w:top w:w="30" w:type="dxa"/>
              <w:left w:w="30" w:type="dxa"/>
              <w:bottom w:w="30" w:type="dxa"/>
              <w:right w:w="30" w:type="dxa"/>
            </w:tcMar>
            <w:vAlign w:val="center"/>
          </w:tcPr>
          <w:p w14:paraId="7334CD43" w14:textId="77777777"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Pr>
                <w:rFonts w:ascii="Times New Roman" w:eastAsia="Times New Roman" w:hAnsi="Times New Roman" w:cs="Times New Roman"/>
                <w:b/>
                <w:bCs/>
                <w:color w:val="000000"/>
                <w:kern w:val="0"/>
                <w:sz w:val="24"/>
                <w:szCs w:val="24"/>
                <w:lang w:val="en-US"/>
              </w:rPr>
              <w:t>T4</w:t>
            </w:r>
          </w:p>
        </w:tc>
        <w:tc>
          <w:tcPr>
            <w:tcW w:w="1701" w:type="dxa"/>
            <w:shd w:val="clear" w:color="auto" w:fill="FFFFFF"/>
            <w:tcMar>
              <w:top w:w="30" w:type="dxa"/>
              <w:left w:w="30" w:type="dxa"/>
              <w:bottom w:w="30" w:type="dxa"/>
              <w:right w:w="30" w:type="dxa"/>
            </w:tcMar>
            <w:vAlign w:val="center"/>
          </w:tcPr>
          <w:p w14:paraId="4BB37575" w14:textId="77777777"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0.55</w:t>
            </w:r>
          </w:p>
        </w:tc>
        <w:tc>
          <w:tcPr>
            <w:tcW w:w="919" w:type="dxa"/>
            <w:shd w:val="clear" w:color="auto" w:fill="FFFFFF"/>
            <w:tcMar>
              <w:top w:w="30" w:type="dxa"/>
              <w:left w:w="30" w:type="dxa"/>
              <w:bottom w:w="30" w:type="dxa"/>
              <w:right w:w="30" w:type="dxa"/>
            </w:tcMar>
            <w:vAlign w:val="center"/>
          </w:tcPr>
          <w:p w14:paraId="3EADD58E" w14:textId="77777777"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2.01</w:t>
            </w:r>
          </w:p>
        </w:tc>
        <w:tc>
          <w:tcPr>
            <w:tcW w:w="974" w:type="dxa"/>
            <w:shd w:val="clear" w:color="auto" w:fill="FFFFFF"/>
            <w:tcMar>
              <w:top w:w="30" w:type="dxa"/>
              <w:left w:w="30" w:type="dxa"/>
              <w:bottom w:w="30" w:type="dxa"/>
              <w:right w:w="30" w:type="dxa"/>
            </w:tcMar>
            <w:vAlign w:val="center"/>
          </w:tcPr>
          <w:p w14:paraId="2DE69070" w14:textId="77777777"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2.46</w:t>
            </w:r>
          </w:p>
        </w:tc>
        <w:tc>
          <w:tcPr>
            <w:tcW w:w="938" w:type="dxa"/>
            <w:shd w:val="clear" w:color="auto" w:fill="FFFFFF"/>
            <w:tcMar>
              <w:top w:w="30" w:type="dxa"/>
              <w:left w:w="30" w:type="dxa"/>
              <w:bottom w:w="30" w:type="dxa"/>
              <w:right w:w="30" w:type="dxa"/>
            </w:tcMar>
            <w:vAlign w:val="center"/>
          </w:tcPr>
          <w:p w14:paraId="013FE917" w14:textId="77777777"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0.14</w:t>
            </w:r>
          </w:p>
        </w:tc>
        <w:tc>
          <w:tcPr>
            <w:tcW w:w="1112" w:type="dxa"/>
            <w:shd w:val="clear" w:color="auto" w:fill="FFFFFF"/>
            <w:tcMar>
              <w:top w:w="30" w:type="dxa"/>
              <w:left w:w="30" w:type="dxa"/>
              <w:bottom w:w="30" w:type="dxa"/>
              <w:right w:w="30" w:type="dxa"/>
            </w:tcMar>
            <w:vAlign w:val="center"/>
          </w:tcPr>
          <w:p w14:paraId="0BDDC703" w14:textId="77777777"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0.53</w:t>
            </w:r>
          </w:p>
        </w:tc>
        <w:tc>
          <w:tcPr>
            <w:tcW w:w="940" w:type="dxa"/>
            <w:shd w:val="clear" w:color="auto" w:fill="FFFFFF"/>
            <w:tcMar>
              <w:top w:w="30" w:type="dxa"/>
              <w:left w:w="30" w:type="dxa"/>
              <w:bottom w:w="30" w:type="dxa"/>
              <w:right w:w="30" w:type="dxa"/>
            </w:tcMar>
            <w:vAlign w:val="center"/>
          </w:tcPr>
          <w:p w14:paraId="562885A6" w14:textId="77777777"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8.30</w:t>
            </w:r>
          </w:p>
        </w:tc>
        <w:tc>
          <w:tcPr>
            <w:tcW w:w="993" w:type="dxa"/>
            <w:shd w:val="clear" w:color="auto" w:fill="FFFFFF"/>
            <w:tcMar>
              <w:top w:w="30" w:type="dxa"/>
              <w:left w:w="30" w:type="dxa"/>
              <w:bottom w:w="30" w:type="dxa"/>
              <w:right w:w="30" w:type="dxa"/>
            </w:tcMar>
            <w:vAlign w:val="center"/>
          </w:tcPr>
          <w:p w14:paraId="6B9C0230" w14:textId="77777777"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0.52</w:t>
            </w:r>
          </w:p>
        </w:tc>
        <w:tc>
          <w:tcPr>
            <w:tcW w:w="969" w:type="dxa"/>
            <w:shd w:val="clear" w:color="auto" w:fill="FFFFFF"/>
            <w:tcMar>
              <w:top w:w="30" w:type="dxa"/>
              <w:left w:w="30" w:type="dxa"/>
              <w:bottom w:w="30" w:type="dxa"/>
              <w:right w:w="30" w:type="dxa"/>
            </w:tcMar>
            <w:vAlign w:val="center"/>
          </w:tcPr>
          <w:p w14:paraId="5B0CDB87" w14:textId="77777777"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1.90</w:t>
            </w:r>
          </w:p>
        </w:tc>
      </w:tr>
      <w:tr w:rsidR="005A4908" w:rsidRPr="00F617D8" w14:paraId="010EC2D8" w14:textId="77777777" w:rsidTr="005A4908">
        <w:trPr>
          <w:cantSplit/>
          <w:trHeight w:val="203"/>
          <w:tblHeader/>
          <w:jc w:val="center"/>
        </w:trPr>
        <w:tc>
          <w:tcPr>
            <w:tcW w:w="1696" w:type="dxa"/>
            <w:shd w:val="clear" w:color="auto" w:fill="FFFFFF"/>
            <w:tcMar>
              <w:top w:w="30" w:type="dxa"/>
              <w:left w:w="30" w:type="dxa"/>
              <w:bottom w:w="30" w:type="dxa"/>
              <w:right w:w="30" w:type="dxa"/>
            </w:tcMar>
            <w:vAlign w:val="center"/>
          </w:tcPr>
          <w:p w14:paraId="432AB626" w14:textId="77777777"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Pr>
                <w:rFonts w:ascii="Times New Roman" w:eastAsia="Times New Roman" w:hAnsi="Times New Roman" w:cs="Times New Roman"/>
                <w:b/>
                <w:bCs/>
                <w:color w:val="000000"/>
                <w:kern w:val="0"/>
                <w:sz w:val="24"/>
                <w:szCs w:val="24"/>
                <w:lang w:val="en-US"/>
              </w:rPr>
              <w:t>T5</w:t>
            </w:r>
          </w:p>
        </w:tc>
        <w:tc>
          <w:tcPr>
            <w:tcW w:w="1701" w:type="dxa"/>
            <w:shd w:val="clear" w:color="auto" w:fill="FFFFFF"/>
            <w:tcMar>
              <w:top w:w="30" w:type="dxa"/>
              <w:left w:w="30" w:type="dxa"/>
              <w:bottom w:w="30" w:type="dxa"/>
              <w:right w:w="30" w:type="dxa"/>
            </w:tcMar>
            <w:vAlign w:val="center"/>
          </w:tcPr>
          <w:p w14:paraId="589A9A35" w14:textId="77777777"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0.55</w:t>
            </w:r>
          </w:p>
        </w:tc>
        <w:tc>
          <w:tcPr>
            <w:tcW w:w="919" w:type="dxa"/>
            <w:shd w:val="clear" w:color="auto" w:fill="FFFFFF"/>
            <w:tcMar>
              <w:top w:w="30" w:type="dxa"/>
              <w:left w:w="30" w:type="dxa"/>
              <w:bottom w:w="30" w:type="dxa"/>
              <w:right w:w="30" w:type="dxa"/>
            </w:tcMar>
            <w:vAlign w:val="center"/>
          </w:tcPr>
          <w:p w14:paraId="3E1ACB41" w14:textId="77777777"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2.41</w:t>
            </w:r>
          </w:p>
        </w:tc>
        <w:tc>
          <w:tcPr>
            <w:tcW w:w="974" w:type="dxa"/>
            <w:shd w:val="clear" w:color="auto" w:fill="FFFFFF"/>
            <w:tcMar>
              <w:top w:w="30" w:type="dxa"/>
              <w:left w:w="30" w:type="dxa"/>
              <w:bottom w:w="30" w:type="dxa"/>
              <w:right w:w="30" w:type="dxa"/>
            </w:tcMar>
            <w:vAlign w:val="center"/>
          </w:tcPr>
          <w:p w14:paraId="24F45AF3" w14:textId="77777777"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2.52</w:t>
            </w:r>
          </w:p>
        </w:tc>
        <w:tc>
          <w:tcPr>
            <w:tcW w:w="938" w:type="dxa"/>
            <w:shd w:val="clear" w:color="auto" w:fill="FFFFFF"/>
            <w:tcMar>
              <w:top w:w="30" w:type="dxa"/>
              <w:left w:w="30" w:type="dxa"/>
              <w:bottom w:w="30" w:type="dxa"/>
              <w:right w:w="30" w:type="dxa"/>
            </w:tcMar>
            <w:vAlign w:val="center"/>
          </w:tcPr>
          <w:p w14:paraId="4D51EA0D" w14:textId="77777777"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0.18</w:t>
            </w:r>
          </w:p>
        </w:tc>
        <w:tc>
          <w:tcPr>
            <w:tcW w:w="1112" w:type="dxa"/>
            <w:shd w:val="clear" w:color="auto" w:fill="FFFFFF"/>
            <w:tcMar>
              <w:top w:w="30" w:type="dxa"/>
              <w:left w:w="30" w:type="dxa"/>
              <w:bottom w:w="30" w:type="dxa"/>
              <w:right w:w="30" w:type="dxa"/>
            </w:tcMar>
            <w:vAlign w:val="center"/>
          </w:tcPr>
          <w:p w14:paraId="5A8CE364" w14:textId="77777777"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0.63</w:t>
            </w:r>
          </w:p>
        </w:tc>
        <w:tc>
          <w:tcPr>
            <w:tcW w:w="940" w:type="dxa"/>
            <w:shd w:val="clear" w:color="auto" w:fill="FFFFFF"/>
            <w:tcMar>
              <w:top w:w="30" w:type="dxa"/>
              <w:left w:w="30" w:type="dxa"/>
              <w:bottom w:w="30" w:type="dxa"/>
              <w:right w:w="30" w:type="dxa"/>
            </w:tcMar>
            <w:vAlign w:val="center"/>
          </w:tcPr>
          <w:p w14:paraId="69FC5808" w14:textId="77777777"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9.03</w:t>
            </w:r>
          </w:p>
        </w:tc>
        <w:tc>
          <w:tcPr>
            <w:tcW w:w="993" w:type="dxa"/>
            <w:shd w:val="clear" w:color="auto" w:fill="FFFFFF"/>
            <w:tcMar>
              <w:top w:w="30" w:type="dxa"/>
              <w:left w:w="30" w:type="dxa"/>
              <w:bottom w:w="30" w:type="dxa"/>
              <w:right w:w="30" w:type="dxa"/>
            </w:tcMar>
            <w:vAlign w:val="center"/>
          </w:tcPr>
          <w:p w14:paraId="10CA098B" w14:textId="77777777"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0.63</w:t>
            </w:r>
          </w:p>
        </w:tc>
        <w:tc>
          <w:tcPr>
            <w:tcW w:w="969" w:type="dxa"/>
            <w:shd w:val="clear" w:color="auto" w:fill="FFFFFF"/>
            <w:tcMar>
              <w:top w:w="30" w:type="dxa"/>
              <w:left w:w="30" w:type="dxa"/>
              <w:bottom w:w="30" w:type="dxa"/>
              <w:right w:w="30" w:type="dxa"/>
            </w:tcMar>
            <w:vAlign w:val="center"/>
          </w:tcPr>
          <w:p w14:paraId="31DCDCC8" w14:textId="77777777"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2.29</w:t>
            </w:r>
          </w:p>
        </w:tc>
      </w:tr>
      <w:tr w:rsidR="005A4908" w:rsidRPr="00F617D8" w14:paraId="55BA88B3" w14:textId="77777777" w:rsidTr="005A4908">
        <w:trPr>
          <w:cantSplit/>
          <w:trHeight w:val="171"/>
          <w:jc w:val="center"/>
        </w:trPr>
        <w:tc>
          <w:tcPr>
            <w:tcW w:w="1696" w:type="dxa"/>
            <w:shd w:val="clear" w:color="auto" w:fill="FFFFFF"/>
            <w:tcMar>
              <w:top w:w="30" w:type="dxa"/>
              <w:left w:w="30" w:type="dxa"/>
              <w:bottom w:w="30" w:type="dxa"/>
              <w:right w:w="30" w:type="dxa"/>
            </w:tcMar>
            <w:vAlign w:val="center"/>
          </w:tcPr>
          <w:p w14:paraId="2E55984F" w14:textId="77777777"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b/>
                <w:bCs/>
                <w:color w:val="000000"/>
                <w:kern w:val="0"/>
                <w:sz w:val="24"/>
                <w:szCs w:val="24"/>
                <w:lang w:val="en-US"/>
              </w:rPr>
              <w:t>Pooled SEM</w:t>
            </w:r>
          </w:p>
        </w:tc>
        <w:tc>
          <w:tcPr>
            <w:tcW w:w="1701" w:type="dxa"/>
            <w:shd w:val="clear" w:color="auto" w:fill="FFFFFF"/>
            <w:tcMar>
              <w:top w:w="30" w:type="dxa"/>
              <w:left w:w="30" w:type="dxa"/>
              <w:bottom w:w="30" w:type="dxa"/>
              <w:right w:w="30" w:type="dxa"/>
            </w:tcMar>
            <w:vAlign w:val="center"/>
          </w:tcPr>
          <w:p w14:paraId="24C0DF40" w14:textId="77777777"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0.03</w:t>
            </w:r>
          </w:p>
        </w:tc>
        <w:tc>
          <w:tcPr>
            <w:tcW w:w="919" w:type="dxa"/>
            <w:shd w:val="clear" w:color="auto" w:fill="FFFFFF"/>
            <w:tcMar>
              <w:top w:w="30" w:type="dxa"/>
              <w:left w:w="30" w:type="dxa"/>
              <w:bottom w:w="30" w:type="dxa"/>
              <w:right w:w="30" w:type="dxa"/>
            </w:tcMar>
            <w:vAlign w:val="center"/>
          </w:tcPr>
          <w:p w14:paraId="16416358" w14:textId="77777777"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0.10</w:t>
            </w:r>
          </w:p>
        </w:tc>
        <w:tc>
          <w:tcPr>
            <w:tcW w:w="974" w:type="dxa"/>
            <w:shd w:val="clear" w:color="auto" w:fill="FFFFFF"/>
            <w:tcMar>
              <w:top w:w="30" w:type="dxa"/>
              <w:left w:w="30" w:type="dxa"/>
              <w:bottom w:w="30" w:type="dxa"/>
              <w:right w:w="30" w:type="dxa"/>
            </w:tcMar>
            <w:vAlign w:val="center"/>
          </w:tcPr>
          <w:p w14:paraId="658CF4EE" w14:textId="77777777"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1.04</w:t>
            </w:r>
          </w:p>
        </w:tc>
        <w:tc>
          <w:tcPr>
            <w:tcW w:w="938" w:type="dxa"/>
            <w:shd w:val="clear" w:color="auto" w:fill="FFFFFF"/>
            <w:tcMar>
              <w:top w:w="30" w:type="dxa"/>
              <w:left w:w="30" w:type="dxa"/>
              <w:bottom w:w="30" w:type="dxa"/>
              <w:right w:w="30" w:type="dxa"/>
            </w:tcMar>
            <w:vAlign w:val="center"/>
          </w:tcPr>
          <w:p w14:paraId="6B9D3B5E" w14:textId="77777777"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0.02</w:t>
            </w:r>
          </w:p>
        </w:tc>
        <w:tc>
          <w:tcPr>
            <w:tcW w:w="1112" w:type="dxa"/>
            <w:shd w:val="clear" w:color="auto" w:fill="FFFFFF"/>
            <w:tcMar>
              <w:top w:w="30" w:type="dxa"/>
              <w:left w:w="30" w:type="dxa"/>
              <w:bottom w:w="30" w:type="dxa"/>
              <w:right w:w="30" w:type="dxa"/>
            </w:tcMar>
            <w:vAlign w:val="center"/>
          </w:tcPr>
          <w:p w14:paraId="09FB72B2" w14:textId="77777777"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0.03</w:t>
            </w:r>
          </w:p>
        </w:tc>
        <w:tc>
          <w:tcPr>
            <w:tcW w:w="940" w:type="dxa"/>
            <w:shd w:val="clear" w:color="auto" w:fill="FFFFFF"/>
            <w:tcMar>
              <w:top w:w="30" w:type="dxa"/>
              <w:left w:w="30" w:type="dxa"/>
              <w:bottom w:w="30" w:type="dxa"/>
              <w:right w:w="30" w:type="dxa"/>
            </w:tcMar>
            <w:vAlign w:val="center"/>
          </w:tcPr>
          <w:p w14:paraId="0E6BDFB9" w14:textId="77777777"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0.28</w:t>
            </w:r>
          </w:p>
        </w:tc>
        <w:tc>
          <w:tcPr>
            <w:tcW w:w="993" w:type="dxa"/>
            <w:shd w:val="clear" w:color="auto" w:fill="FFFFFF"/>
            <w:tcMar>
              <w:top w:w="30" w:type="dxa"/>
              <w:left w:w="30" w:type="dxa"/>
              <w:bottom w:w="30" w:type="dxa"/>
              <w:right w:w="30" w:type="dxa"/>
            </w:tcMar>
            <w:vAlign w:val="center"/>
          </w:tcPr>
          <w:p w14:paraId="5B727381" w14:textId="77777777"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0.04</w:t>
            </w:r>
          </w:p>
        </w:tc>
        <w:tc>
          <w:tcPr>
            <w:tcW w:w="969" w:type="dxa"/>
            <w:shd w:val="clear" w:color="auto" w:fill="FFFFFF"/>
            <w:tcMar>
              <w:top w:w="30" w:type="dxa"/>
              <w:left w:w="30" w:type="dxa"/>
              <w:bottom w:w="30" w:type="dxa"/>
              <w:right w:w="30" w:type="dxa"/>
            </w:tcMar>
            <w:vAlign w:val="center"/>
          </w:tcPr>
          <w:p w14:paraId="50C5F7A6" w14:textId="77777777"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0.07</w:t>
            </w:r>
          </w:p>
        </w:tc>
      </w:tr>
      <w:tr w:rsidR="005A4908" w:rsidRPr="00F617D8" w14:paraId="11C09CDA" w14:textId="77777777" w:rsidTr="005A4908">
        <w:trPr>
          <w:cantSplit/>
          <w:trHeight w:val="125"/>
          <w:jc w:val="center"/>
        </w:trPr>
        <w:tc>
          <w:tcPr>
            <w:tcW w:w="1696" w:type="dxa"/>
            <w:shd w:val="clear" w:color="auto" w:fill="FFFFFF"/>
            <w:tcMar>
              <w:top w:w="30" w:type="dxa"/>
              <w:left w:w="30" w:type="dxa"/>
              <w:bottom w:w="30" w:type="dxa"/>
              <w:right w:w="30" w:type="dxa"/>
            </w:tcMar>
            <w:vAlign w:val="center"/>
          </w:tcPr>
          <w:p w14:paraId="701B1C5B" w14:textId="77777777"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b/>
                <w:bCs/>
                <w:color w:val="000000"/>
                <w:kern w:val="0"/>
                <w:sz w:val="24"/>
                <w:szCs w:val="24"/>
                <w:lang w:val="en-US"/>
              </w:rPr>
              <w:t>Significance Level</w:t>
            </w:r>
          </w:p>
        </w:tc>
        <w:tc>
          <w:tcPr>
            <w:tcW w:w="1701" w:type="dxa"/>
            <w:shd w:val="clear" w:color="auto" w:fill="FFFFFF"/>
            <w:tcMar>
              <w:top w:w="30" w:type="dxa"/>
              <w:left w:w="30" w:type="dxa"/>
              <w:bottom w:w="30" w:type="dxa"/>
              <w:right w:w="30" w:type="dxa"/>
            </w:tcMar>
            <w:vAlign w:val="center"/>
          </w:tcPr>
          <w:p w14:paraId="5B1BCD63" w14:textId="77777777"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NS</w:t>
            </w:r>
          </w:p>
        </w:tc>
        <w:tc>
          <w:tcPr>
            <w:tcW w:w="919" w:type="dxa"/>
            <w:shd w:val="clear" w:color="auto" w:fill="FFFFFF"/>
            <w:tcMar>
              <w:top w:w="30" w:type="dxa"/>
              <w:left w:w="30" w:type="dxa"/>
              <w:bottom w:w="30" w:type="dxa"/>
              <w:right w:w="30" w:type="dxa"/>
            </w:tcMar>
            <w:vAlign w:val="center"/>
          </w:tcPr>
          <w:p w14:paraId="54A33265" w14:textId="77777777"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NS</w:t>
            </w:r>
          </w:p>
        </w:tc>
        <w:tc>
          <w:tcPr>
            <w:tcW w:w="974" w:type="dxa"/>
            <w:shd w:val="clear" w:color="auto" w:fill="FFFFFF"/>
            <w:tcMar>
              <w:top w:w="30" w:type="dxa"/>
              <w:left w:w="30" w:type="dxa"/>
              <w:bottom w:w="30" w:type="dxa"/>
              <w:right w:w="30" w:type="dxa"/>
            </w:tcMar>
            <w:vAlign w:val="center"/>
          </w:tcPr>
          <w:p w14:paraId="13D127F5" w14:textId="77777777"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NS</w:t>
            </w:r>
          </w:p>
        </w:tc>
        <w:tc>
          <w:tcPr>
            <w:tcW w:w="938" w:type="dxa"/>
            <w:shd w:val="clear" w:color="auto" w:fill="FFFFFF"/>
            <w:tcMar>
              <w:top w:w="30" w:type="dxa"/>
              <w:left w:w="30" w:type="dxa"/>
              <w:bottom w:w="30" w:type="dxa"/>
              <w:right w:w="30" w:type="dxa"/>
            </w:tcMar>
            <w:vAlign w:val="center"/>
          </w:tcPr>
          <w:p w14:paraId="59F69E9F" w14:textId="77777777"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NS</w:t>
            </w:r>
          </w:p>
        </w:tc>
        <w:tc>
          <w:tcPr>
            <w:tcW w:w="1112" w:type="dxa"/>
            <w:shd w:val="clear" w:color="auto" w:fill="FFFFFF"/>
            <w:tcMar>
              <w:top w:w="30" w:type="dxa"/>
              <w:left w:w="30" w:type="dxa"/>
              <w:bottom w:w="30" w:type="dxa"/>
              <w:right w:w="30" w:type="dxa"/>
            </w:tcMar>
            <w:vAlign w:val="center"/>
          </w:tcPr>
          <w:p w14:paraId="65301193" w14:textId="77777777"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NS</w:t>
            </w:r>
          </w:p>
        </w:tc>
        <w:tc>
          <w:tcPr>
            <w:tcW w:w="940" w:type="dxa"/>
            <w:shd w:val="clear" w:color="auto" w:fill="FFFFFF"/>
            <w:tcMar>
              <w:top w:w="30" w:type="dxa"/>
              <w:left w:w="30" w:type="dxa"/>
              <w:bottom w:w="30" w:type="dxa"/>
              <w:right w:w="30" w:type="dxa"/>
            </w:tcMar>
            <w:vAlign w:val="center"/>
          </w:tcPr>
          <w:p w14:paraId="001F301D" w14:textId="77777777"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NS</w:t>
            </w:r>
          </w:p>
        </w:tc>
        <w:tc>
          <w:tcPr>
            <w:tcW w:w="993" w:type="dxa"/>
            <w:shd w:val="clear" w:color="auto" w:fill="FFFFFF"/>
            <w:tcMar>
              <w:top w:w="30" w:type="dxa"/>
              <w:left w:w="30" w:type="dxa"/>
              <w:bottom w:w="30" w:type="dxa"/>
              <w:right w:w="30" w:type="dxa"/>
            </w:tcMar>
            <w:vAlign w:val="center"/>
          </w:tcPr>
          <w:p w14:paraId="478577BD" w14:textId="77777777"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NS</w:t>
            </w:r>
          </w:p>
        </w:tc>
        <w:tc>
          <w:tcPr>
            <w:tcW w:w="969" w:type="dxa"/>
            <w:shd w:val="clear" w:color="auto" w:fill="FFFFFF"/>
            <w:tcMar>
              <w:top w:w="30" w:type="dxa"/>
              <w:left w:w="30" w:type="dxa"/>
              <w:bottom w:w="30" w:type="dxa"/>
              <w:right w:w="30" w:type="dxa"/>
            </w:tcMar>
            <w:vAlign w:val="center"/>
          </w:tcPr>
          <w:p w14:paraId="664F7822" w14:textId="77777777"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NS</w:t>
            </w:r>
          </w:p>
        </w:tc>
      </w:tr>
      <w:tr w:rsidR="005A4908" w:rsidRPr="00F617D8" w14:paraId="3E13391F" w14:textId="77777777" w:rsidTr="005C64B4">
        <w:trPr>
          <w:cantSplit/>
          <w:trHeight w:val="125"/>
          <w:jc w:val="center"/>
        </w:trPr>
        <w:tc>
          <w:tcPr>
            <w:tcW w:w="10242" w:type="dxa"/>
            <w:gridSpan w:val="9"/>
            <w:shd w:val="clear" w:color="auto" w:fill="FFFFFF"/>
            <w:tcMar>
              <w:top w:w="30" w:type="dxa"/>
              <w:left w:w="30" w:type="dxa"/>
              <w:bottom w:w="30" w:type="dxa"/>
              <w:right w:w="30" w:type="dxa"/>
            </w:tcMar>
            <w:vAlign w:val="center"/>
          </w:tcPr>
          <w:p w14:paraId="254E0B46" w14:textId="77777777" w:rsidR="005A4908" w:rsidRPr="00F617D8" w:rsidRDefault="005A4908" w:rsidP="00D06A3B">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F617D8">
              <w:rPr>
                <w:rFonts w:ascii="Times New Roman" w:eastAsia="Times New Roman" w:hAnsi="Times New Roman" w:cs="Times New Roman"/>
                <w:kern w:val="0"/>
                <w:sz w:val="24"/>
                <w:szCs w:val="24"/>
                <w:lang w:val="en-US"/>
              </w:rPr>
              <w:t>NS: Not Significant (P&gt;0.05) SEM: Standard Error of Mean</w:t>
            </w:r>
          </w:p>
        </w:tc>
      </w:tr>
    </w:tbl>
    <w:p w14:paraId="0283390D" w14:textId="77777777" w:rsidR="005A4908" w:rsidRDefault="005A4908" w:rsidP="00B015F9">
      <w:pPr>
        <w:spacing w:line="360" w:lineRule="auto"/>
        <w:jc w:val="both"/>
        <w:rPr>
          <w:rFonts w:ascii="Times New Roman" w:hAnsi="Times New Roman" w:cs="Times New Roman"/>
          <w:bCs/>
          <w:sz w:val="24"/>
          <w:szCs w:val="24"/>
        </w:rPr>
      </w:pPr>
    </w:p>
    <w:p w14:paraId="7F305294" w14:textId="77777777" w:rsidR="005A4908" w:rsidRPr="005A4908" w:rsidRDefault="005A4908" w:rsidP="005A4908">
      <w:pPr>
        <w:spacing w:line="360" w:lineRule="auto"/>
        <w:jc w:val="both"/>
        <w:rPr>
          <w:rFonts w:ascii="Times New Roman" w:hAnsi="Times New Roman" w:cs="Times New Roman"/>
          <w:sz w:val="24"/>
          <w:szCs w:val="24"/>
          <w:lang w:val="en-US"/>
        </w:rPr>
      </w:pPr>
      <w:r w:rsidRPr="005A4908">
        <w:rPr>
          <w:rFonts w:ascii="Times New Roman" w:hAnsi="Times New Roman" w:cs="Times New Roman"/>
          <w:sz w:val="24"/>
          <w:szCs w:val="24"/>
          <w:lang w:val="en-US"/>
        </w:rPr>
        <w:t xml:space="preserve">Table </w:t>
      </w:r>
      <w:r>
        <w:rPr>
          <w:rFonts w:ascii="Times New Roman" w:hAnsi="Times New Roman" w:cs="Times New Roman"/>
          <w:sz w:val="24"/>
          <w:szCs w:val="24"/>
          <w:lang w:val="en-US"/>
        </w:rPr>
        <w:t>8</w:t>
      </w:r>
      <w:r w:rsidRPr="005A4908">
        <w:rPr>
          <w:rFonts w:ascii="Times New Roman" w:hAnsi="Times New Roman" w:cs="Times New Roman"/>
          <w:sz w:val="24"/>
          <w:szCs w:val="24"/>
          <w:lang w:val="en-US"/>
        </w:rPr>
        <w:t xml:space="preserve">: Effect </w:t>
      </w:r>
      <w:bookmarkStart w:id="7" w:name="_Hlk212307897"/>
      <w:r w:rsidRPr="005A4908">
        <w:rPr>
          <w:rFonts w:ascii="Times New Roman" w:hAnsi="Times New Roman" w:cs="Times New Roman"/>
          <w:sz w:val="24"/>
          <w:szCs w:val="24"/>
          <w:lang w:val="en-US"/>
        </w:rPr>
        <w:t xml:space="preserve">of </w:t>
      </w:r>
      <w:r w:rsidRPr="005A4908">
        <w:rPr>
          <w:rFonts w:ascii="Times New Roman" w:hAnsi="Times New Roman" w:cs="Times New Roman"/>
          <w:i/>
          <w:iCs/>
          <w:sz w:val="24"/>
          <w:szCs w:val="24"/>
          <w:lang w:val="en-US"/>
        </w:rPr>
        <w:t xml:space="preserve">in </w:t>
      </w:r>
      <w:proofErr w:type="spellStart"/>
      <w:r w:rsidRPr="005A4908">
        <w:rPr>
          <w:rFonts w:ascii="Times New Roman" w:hAnsi="Times New Roman" w:cs="Times New Roman"/>
          <w:i/>
          <w:iCs/>
          <w:sz w:val="24"/>
          <w:szCs w:val="24"/>
          <w:lang w:val="en-US"/>
        </w:rPr>
        <w:t>ovo</w:t>
      </w:r>
      <w:proofErr w:type="spellEnd"/>
      <w:r w:rsidR="00E401A8">
        <w:rPr>
          <w:rFonts w:ascii="Times New Roman" w:hAnsi="Times New Roman" w:cs="Times New Roman"/>
          <w:sz w:val="24"/>
          <w:szCs w:val="24"/>
          <w:lang w:val="en-US"/>
        </w:rPr>
        <w:t xml:space="preserve"> feeding of graded level of L- g</w:t>
      </w:r>
      <w:r w:rsidRPr="005A4908">
        <w:rPr>
          <w:rFonts w:ascii="Times New Roman" w:hAnsi="Times New Roman" w:cs="Times New Roman"/>
          <w:sz w:val="24"/>
          <w:szCs w:val="24"/>
          <w:lang w:val="en-US"/>
        </w:rPr>
        <w:t>lutamine</w:t>
      </w:r>
      <w:bookmarkEnd w:id="7"/>
      <w:r w:rsidRPr="005A4908">
        <w:rPr>
          <w:rFonts w:ascii="Times New Roman" w:hAnsi="Times New Roman" w:cs="Times New Roman"/>
          <w:sz w:val="24"/>
          <w:szCs w:val="24"/>
          <w:lang w:val="en-US"/>
        </w:rPr>
        <w:t xml:space="preserve"> on</w:t>
      </w:r>
      <w:r w:rsidRPr="005A4908">
        <w:rPr>
          <w:rFonts w:ascii="Times New Roman" w:hAnsi="Times New Roman" w:cs="Times New Roman"/>
          <w:sz w:val="24"/>
          <w:szCs w:val="24"/>
        </w:rPr>
        <w:t xml:space="preserve"> development of lymphoid organs </w:t>
      </w:r>
      <w:r w:rsidRPr="005A4908">
        <w:rPr>
          <w:rFonts w:ascii="Times New Roman" w:hAnsi="Times New Roman" w:cs="Times New Roman"/>
          <w:sz w:val="24"/>
          <w:szCs w:val="24"/>
          <w:lang w:val="en-US"/>
        </w:rPr>
        <w:t xml:space="preserve">(on % live weight) </w:t>
      </w:r>
      <w:r w:rsidRPr="005A4908">
        <w:rPr>
          <w:rFonts w:ascii="Times New Roman" w:hAnsi="Times New Roman" w:cs="Times New Roman"/>
          <w:sz w:val="24"/>
          <w:szCs w:val="24"/>
        </w:rPr>
        <w:t xml:space="preserve">of </w:t>
      </w:r>
      <w:proofErr w:type="spellStart"/>
      <w:r w:rsidR="00E401A8">
        <w:rPr>
          <w:rFonts w:ascii="Times New Roman" w:hAnsi="Times New Roman" w:cs="Times New Roman"/>
          <w:sz w:val="24"/>
          <w:szCs w:val="24"/>
          <w:lang w:val="en-US"/>
        </w:rPr>
        <w:t>coloured</w:t>
      </w:r>
      <w:proofErr w:type="spellEnd"/>
      <w:r w:rsidR="00E401A8">
        <w:rPr>
          <w:rFonts w:ascii="Times New Roman" w:hAnsi="Times New Roman" w:cs="Times New Roman"/>
          <w:sz w:val="24"/>
          <w:szCs w:val="24"/>
          <w:lang w:val="en-US"/>
        </w:rPr>
        <w:t xml:space="preserve"> chicken at</w:t>
      </w:r>
      <w:r w:rsidRPr="005A4908">
        <w:rPr>
          <w:rFonts w:ascii="Times New Roman" w:hAnsi="Times New Roman" w:cs="Times New Roman"/>
          <w:sz w:val="24"/>
          <w:szCs w:val="24"/>
          <w:lang w:val="en-US"/>
        </w:rPr>
        <w:t xml:space="preserve"> 8 weeks of age </w:t>
      </w:r>
    </w:p>
    <w:tbl>
      <w:tblPr>
        <w:tblW w:w="8931"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119"/>
        <w:gridCol w:w="1984"/>
        <w:gridCol w:w="1985"/>
        <w:gridCol w:w="1843"/>
      </w:tblGrid>
      <w:tr w:rsidR="005A4908" w:rsidRPr="005A4908" w14:paraId="6C9E611E" w14:textId="77777777" w:rsidTr="005C64B4">
        <w:trPr>
          <w:cantSplit/>
          <w:trHeight w:val="293"/>
          <w:tblHeader/>
        </w:trPr>
        <w:tc>
          <w:tcPr>
            <w:tcW w:w="3119" w:type="dxa"/>
            <w:shd w:val="clear" w:color="auto" w:fill="FFFFFF"/>
            <w:tcMar>
              <w:top w:w="30" w:type="dxa"/>
              <w:left w:w="30" w:type="dxa"/>
              <w:bottom w:w="30" w:type="dxa"/>
              <w:right w:w="30" w:type="dxa"/>
            </w:tcMar>
            <w:vAlign w:val="center"/>
          </w:tcPr>
          <w:p w14:paraId="7BDCF412" w14:textId="77777777" w:rsidR="005A4908" w:rsidRPr="005A4908" w:rsidRDefault="005A4908" w:rsidP="00D06A3B">
            <w:pPr>
              <w:autoSpaceDE w:val="0"/>
              <w:autoSpaceDN w:val="0"/>
              <w:adjustRightInd w:val="0"/>
              <w:spacing w:after="0" w:line="0" w:lineRule="atLeast"/>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b/>
                <w:bCs/>
                <w:color w:val="000000"/>
                <w:kern w:val="0"/>
                <w:sz w:val="24"/>
                <w:szCs w:val="24"/>
                <w:lang w:val="en-US"/>
              </w:rPr>
              <w:t>Treatment</w:t>
            </w:r>
          </w:p>
        </w:tc>
        <w:tc>
          <w:tcPr>
            <w:tcW w:w="1984" w:type="dxa"/>
            <w:shd w:val="clear" w:color="auto" w:fill="FFFFFF"/>
            <w:tcMar>
              <w:top w:w="30" w:type="dxa"/>
              <w:left w:w="30" w:type="dxa"/>
              <w:bottom w:w="30" w:type="dxa"/>
              <w:right w:w="30" w:type="dxa"/>
            </w:tcMar>
            <w:vAlign w:val="center"/>
          </w:tcPr>
          <w:p w14:paraId="668C547E" w14:textId="77777777" w:rsidR="005A4908" w:rsidRPr="005A4908" w:rsidRDefault="005A4908" w:rsidP="00D06A3B">
            <w:pPr>
              <w:autoSpaceDE w:val="0"/>
              <w:autoSpaceDN w:val="0"/>
              <w:adjustRightInd w:val="0"/>
              <w:spacing w:after="0" w:line="0" w:lineRule="atLeast"/>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b/>
                <w:bCs/>
                <w:kern w:val="0"/>
                <w:sz w:val="24"/>
                <w:szCs w:val="24"/>
              </w:rPr>
              <w:t>Bursa weight %</w:t>
            </w:r>
          </w:p>
        </w:tc>
        <w:tc>
          <w:tcPr>
            <w:tcW w:w="1985" w:type="dxa"/>
            <w:shd w:val="clear" w:color="auto" w:fill="FFFFFF"/>
            <w:tcMar>
              <w:top w:w="30" w:type="dxa"/>
              <w:left w:w="30" w:type="dxa"/>
              <w:bottom w:w="30" w:type="dxa"/>
              <w:right w:w="30" w:type="dxa"/>
            </w:tcMar>
            <w:vAlign w:val="center"/>
          </w:tcPr>
          <w:p w14:paraId="30924CA7" w14:textId="77777777" w:rsidR="005A4908" w:rsidRPr="005A4908" w:rsidRDefault="005A4908" w:rsidP="00D06A3B">
            <w:pPr>
              <w:autoSpaceDE w:val="0"/>
              <w:autoSpaceDN w:val="0"/>
              <w:adjustRightInd w:val="0"/>
              <w:spacing w:after="0" w:line="0" w:lineRule="atLeast"/>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b/>
                <w:bCs/>
                <w:kern w:val="0"/>
                <w:sz w:val="24"/>
                <w:szCs w:val="24"/>
              </w:rPr>
              <w:t>Thymus weight %</w:t>
            </w:r>
          </w:p>
        </w:tc>
        <w:tc>
          <w:tcPr>
            <w:tcW w:w="1843" w:type="dxa"/>
            <w:shd w:val="clear" w:color="auto" w:fill="FFFFFF"/>
            <w:tcMar>
              <w:top w:w="30" w:type="dxa"/>
              <w:left w:w="30" w:type="dxa"/>
              <w:bottom w:w="30" w:type="dxa"/>
              <w:right w:w="30" w:type="dxa"/>
            </w:tcMar>
            <w:vAlign w:val="center"/>
          </w:tcPr>
          <w:p w14:paraId="77936534" w14:textId="77777777" w:rsidR="005A4908" w:rsidRPr="005A4908" w:rsidRDefault="005A4908" w:rsidP="00D06A3B">
            <w:pPr>
              <w:autoSpaceDE w:val="0"/>
              <w:autoSpaceDN w:val="0"/>
              <w:adjustRightInd w:val="0"/>
              <w:spacing w:after="0" w:line="0" w:lineRule="atLeast"/>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b/>
                <w:bCs/>
                <w:kern w:val="0"/>
                <w:sz w:val="24"/>
                <w:szCs w:val="24"/>
                <w:lang w:val="en-US"/>
              </w:rPr>
              <w:t>Spleen weight %</w:t>
            </w:r>
          </w:p>
        </w:tc>
      </w:tr>
      <w:tr w:rsidR="005A4908" w:rsidRPr="005A4908" w14:paraId="79A5888C" w14:textId="77777777" w:rsidTr="005C64B4">
        <w:trPr>
          <w:cantSplit/>
          <w:trHeight w:val="101"/>
          <w:tblHeader/>
        </w:trPr>
        <w:tc>
          <w:tcPr>
            <w:tcW w:w="3119" w:type="dxa"/>
            <w:shd w:val="clear" w:color="auto" w:fill="FFFFFF"/>
            <w:tcMar>
              <w:top w:w="30" w:type="dxa"/>
              <w:left w:w="30" w:type="dxa"/>
              <w:bottom w:w="30" w:type="dxa"/>
              <w:right w:w="30" w:type="dxa"/>
            </w:tcMar>
            <w:vAlign w:val="center"/>
          </w:tcPr>
          <w:p w14:paraId="1300A507" w14:textId="77777777" w:rsidR="005A4908" w:rsidRPr="005A4908" w:rsidRDefault="005A4908" w:rsidP="00D06A3B">
            <w:pPr>
              <w:autoSpaceDE w:val="0"/>
              <w:autoSpaceDN w:val="0"/>
              <w:adjustRightInd w:val="0"/>
              <w:spacing w:after="0" w:line="0" w:lineRule="atLeast"/>
              <w:jc w:val="center"/>
              <w:rPr>
                <w:rFonts w:ascii="Times New Roman" w:eastAsia="Times New Roman" w:hAnsi="Times New Roman" w:cs="Times New Roman"/>
                <w:kern w:val="0"/>
                <w:sz w:val="24"/>
                <w:szCs w:val="24"/>
                <w:lang w:val="en-US"/>
              </w:rPr>
            </w:pPr>
            <w:r>
              <w:rPr>
                <w:rFonts w:ascii="Times New Roman" w:eastAsia="Times New Roman" w:hAnsi="Times New Roman" w:cs="Times New Roman"/>
                <w:b/>
                <w:bCs/>
                <w:color w:val="000000"/>
                <w:kern w:val="0"/>
                <w:sz w:val="24"/>
                <w:szCs w:val="24"/>
                <w:lang w:val="en-US"/>
              </w:rPr>
              <w:t>T1</w:t>
            </w:r>
          </w:p>
        </w:tc>
        <w:tc>
          <w:tcPr>
            <w:tcW w:w="1984" w:type="dxa"/>
            <w:shd w:val="clear" w:color="auto" w:fill="FFFFFF"/>
            <w:tcMar>
              <w:top w:w="30" w:type="dxa"/>
              <w:left w:w="30" w:type="dxa"/>
              <w:bottom w:w="30" w:type="dxa"/>
              <w:right w:w="30" w:type="dxa"/>
            </w:tcMar>
            <w:vAlign w:val="center"/>
          </w:tcPr>
          <w:p w14:paraId="1AC7AB07" w14:textId="77777777" w:rsidR="005A4908" w:rsidRPr="005A4908" w:rsidRDefault="005A4908" w:rsidP="00D06A3B">
            <w:pPr>
              <w:autoSpaceDE w:val="0"/>
              <w:autoSpaceDN w:val="0"/>
              <w:adjustRightInd w:val="0"/>
              <w:spacing w:after="0" w:line="0" w:lineRule="atLeast"/>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0.23</w:t>
            </w:r>
          </w:p>
        </w:tc>
        <w:tc>
          <w:tcPr>
            <w:tcW w:w="1985" w:type="dxa"/>
            <w:shd w:val="clear" w:color="auto" w:fill="FFFFFF"/>
            <w:tcMar>
              <w:top w:w="30" w:type="dxa"/>
              <w:left w:w="30" w:type="dxa"/>
              <w:bottom w:w="30" w:type="dxa"/>
              <w:right w:w="30" w:type="dxa"/>
            </w:tcMar>
            <w:vAlign w:val="center"/>
          </w:tcPr>
          <w:p w14:paraId="78F8E8D5" w14:textId="77777777" w:rsidR="005A4908" w:rsidRPr="005A4908" w:rsidRDefault="005A4908" w:rsidP="00D06A3B">
            <w:pPr>
              <w:autoSpaceDE w:val="0"/>
              <w:autoSpaceDN w:val="0"/>
              <w:adjustRightInd w:val="0"/>
              <w:spacing w:after="0" w:line="0" w:lineRule="atLeast"/>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0.57</w:t>
            </w:r>
          </w:p>
        </w:tc>
        <w:tc>
          <w:tcPr>
            <w:tcW w:w="1843" w:type="dxa"/>
            <w:shd w:val="clear" w:color="auto" w:fill="FFFFFF"/>
            <w:tcMar>
              <w:top w:w="30" w:type="dxa"/>
              <w:left w:w="30" w:type="dxa"/>
              <w:bottom w:w="30" w:type="dxa"/>
              <w:right w:w="30" w:type="dxa"/>
            </w:tcMar>
            <w:vAlign w:val="center"/>
          </w:tcPr>
          <w:p w14:paraId="0009238D" w14:textId="77777777" w:rsidR="005A4908" w:rsidRPr="005A4908" w:rsidRDefault="005A4908" w:rsidP="00D06A3B">
            <w:pPr>
              <w:autoSpaceDE w:val="0"/>
              <w:autoSpaceDN w:val="0"/>
              <w:adjustRightInd w:val="0"/>
              <w:spacing w:after="0" w:line="0" w:lineRule="atLeast"/>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0.16</w:t>
            </w:r>
          </w:p>
        </w:tc>
      </w:tr>
      <w:tr w:rsidR="005A4908" w:rsidRPr="005A4908" w14:paraId="72F268F5" w14:textId="77777777" w:rsidTr="005C64B4">
        <w:trPr>
          <w:cantSplit/>
          <w:trHeight w:val="51"/>
          <w:tblHeader/>
        </w:trPr>
        <w:tc>
          <w:tcPr>
            <w:tcW w:w="3119" w:type="dxa"/>
            <w:shd w:val="clear" w:color="auto" w:fill="FFFFFF"/>
            <w:tcMar>
              <w:top w:w="30" w:type="dxa"/>
              <w:left w:w="30" w:type="dxa"/>
              <w:bottom w:w="30" w:type="dxa"/>
              <w:right w:w="30" w:type="dxa"/>
            </w:tcMar>
            <w:vAlign w:val="center"/>
          </w:tcPr>
          <w:p w14:paraId="5E746921" w14:textId="77777777" w:rsidR="005A4908" w:rsidRPr="005A4908" w:rsidRDefault="005A4908" w:rsidP="00D06A3B">
            <w:pPr>
              <w:autoSpaceDE w:val="0"/>
              <w:autoSpaceDN w:val="0"/>
              <w:adjustRightInd w:val="0"/>
              <w:spacing w:after="0" w:line="0" w:lineRule="atLeast"/>
              <w:jc w:val="center"/>
              <w:rPr>
                <w:rFonts w:ascii="Times New Roman" w:eastAsia="Times New Roman" w:hAnsi="Times New Roman" w:cs="Times New Roman"/>
                <w:kern w:val="0"/>
                <w:sz w:val="24"/>
                <w:szCs w:val="24"/>
                <w:lang w:val="en-US"/>
              </w:rPr>
            </w:pPr>
            <w:r>
              <w:rPr>
                <w:rFonts w:ascii="Times New Roman" w:eastAsia="Times New Roman" w:hAnsi="Times New Roman" w:cs="Times New Roman"/>
                <w:b/>
                <w:bCs/>
                <w:color w:val="000000"/>
                <w:kern w:val="0"/>
                <w:sz w:val="24"/>
                <w:szCs w:val="24"/>
                <w:lang w:val="en-US"/>
              </w:rPr>
              <w:t>T2</w:t>
            </w:r>
          </w:p>
        </w:tc>
        <w:tc>
          <w:tcPr>
            <w:tcW w:w="1984" w:type="dxa"/>
            <w:shd w:val="clear" w:color="auto" w:fill="FFFFFF"/>
            <w:tcMar>
              <w:top w:w="30" w:type="dxa"/>
              <w:left w:w="30" w:type="dxa"/>
              <w:bottom w:w="30" w:type="dxa"/>
              <w:right w:w="30" w:type="dxa"/>
            </w:tcMar>
            <w:vAlign w:val="center"/>
          </w:tcPr>
          <w:p w14:paraId="32F211CC" w14:textId="77777777" w:rsidR="005A4908" w:rsidRPr="005A4908" w:rsidRDefault="005A4908" w:rsidP="00D06A3B">
            <w:pPr>
              <w:autoSpaceDE w:val="0"/>
              <w:autoSpaceDN w:val="0"/>
              <w:adjustRightInd w:val="0"/>
              <w:spacing w:after="0" w:line="0" w:lineRule="atLeast"/>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0.19</w:t>
            </w:r>
          </w:p>
        </w:tc>
        <w:tc>
          <w:tcPr>
            <w:tcW w:w="1985" w:type="dxa"/>
            <w:shd w:val="clear" w:color="auto" w:fill="FFFFFF"/>
            <w:tcMar>
              <w:top w:w="30" w:type="dxa"/>
              <w:left w:w="30" w:type="dxa"/>
              <w:bottom w:w="30" w:type="dxa"/>
              <w:right w:w="30" w:type="dxa"/>
            </w:tcMar>
            <w:vAlign w:val="center"/>
          </w:tcPr>
          <w:p w14:paraId="0BA18DCA" w14:textId="77777777" w:rsidR="005A4908" w:rsidRPr="005A4908" w:rsidRDefault="005A4908" w:rsidP="00D06A3B">
            <w:pPr>
              <w:autoSpaceDE w:val="0"/>
              <w:autoSpaceDN w:val="0"/>
              <w:adjustRightInd w:val="0"/>
              <w:spacing w:after="0" w:line="0" w:lineRule="atLeast"/>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0.44</w:t>
            </w:r>
          </w:p>
        </w:tc>
        <w:tc>
          <w:tcPr>
            <w:tcW w:w="1843" w:type="dxa"/>
            <w:shd w:val="clear" w:color="auto" w:fill="FFFFFF"/>
            <w:tcMar>
              <w:top w:w="30" w:type="dxa"/>
              <w:left w:w="30" w:type="dxa"/>
              <w:bottom w:w="30" w:type="dxa"/>
              <w:right w:w="30" w:type="dxa"/>
            </w:tcMar>
            <w:vAlign w:val="center"/>
          </w:tcPr>
          <w:p w14:paraId="4FC92738" w14:textId="77777777" w:rsidR="005A4908" w:rsidRPr="005A4908" w:rsidRDefault="005A4908" w:rsidP="00D06A3B">
            <w:pPr>
              <w:autoSpaceDE w:val="0"/>
              <w:autoSpaceDN w:val="0"/>
              <w:adjustRightInd w:val="0"/>
              <w:spacing w:after="0" w:line="0" w:lineRule="atLeast"/>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0.23</w:t>
            </w:r>
          </w:p>
        </w:tc>
      </w:tr>
      <w:tr w:rsidR="005A4908" w:rsidRPr="005A4908" w14:paraId="641160FF" w14:textId="77777777" w:rsidTr="005C64B4">
        <w:trPr>
          <w:cantSplit/>
          <w:trHeight w:val="34"/>
          <w:tblHeader/>
        </w:trPr>
        <w:tc>
          <w:tcPr>
            <w:tcW w:w="3119" w:type="dxa"/>
            <w:shd w:val="clear" w:color="auto" w:fill="FFFFFF"/>
            <w:tcMar>
              <w:top w:w="30" w:type="dxa"/>
              <w:left w:w="30" w:type="dxa"/>
              <w:bottom w:w="30" w:type="dxa"/>
              <w:right w:w="30" w:type="dxa"/>
            </w:tcMar>
            <w:vAlign w:val="center"/>
          </w:tcPr>
          <w:p w14:paraId="58B16222" w14:textId="77777777" w:rsidR="005A4908" w:rsidRPr="005A4908" w:rsidRDefault="005A4908" w:rsidP="00D06A3B">
            <w:pPr>
              <w:autoSpaceDE w:val="0"/>
              <w:autoSpaceDN w:val="0"/>
              <w:adjustRightInd w:val="0"/>
              <w:spacing w:after="0" w:line="0" w:lineRule="atLeast"/>
              <w:jc w:val="center"/>
              <w:rPr>
                <w:rFonts w:ascii="Times New Roman" w:eastAsia="Times New Roman" w:hAnsi="Times New Roman" w:cs="Times New Roman"/>
                <w:kern w:val="0"/>
                <w:sz w:val="24"/>
                <w:szCs w:val="24"/>
                <w:lang w:val="en-US"/>
              </w:rPr>
            </w:pPr>
            <w:r>
              <w:rPr>
                <w:rFonts w:ascii="Times New Roman" w:eastAsia="Times New Roman" w:hAnsi="Times New Roman" w:cs="Times New Roman"/>
                <w:b/>
                <w:bCs/>
                <w:color w:val="000000"/>
                <w:kern w:val="0"/>
                <w:sz w:val="24"/>
                <w:szCs w:val="24"/>
                <w:lang w:val="en-US"/>
              </w:rPr>
              <w:t>T3</w:t>
            </w:r>
          </w:p>
        </w:tc>
        <w:tc>
          <w:tcPr>
            <w:tcW w:w="1984" w:type="dxa"/>
            <w:shd w:val="clear" w:color="auto" w:fill="FFFFFF"/>
            <w:tcMar>
              <w:top w:w="30" w:type="dxa"/>
              <w:left w:w="30" w:type="dxa"/>
              <w:bottom w:w="30" w:type="dxa"/>
              <w:right w:w="30" w:type="dxa"/>
            </w:tcMar>
            <w:vAlign w:val="center"/>
          </w:tcPr>
          <w:p w14:paraId="280E982E" w14:textId="77777777" w:rsidR="005A4908" w:rsidRPr="005A4908" w:rsidRDefault="005A4908" w:rsidP="00D06A3B">
            <w:pPr>
              <w:autoSpaceDE w:val="0"/>
              <w:autoSpaceDN w:val="0"/>
              <w:adjustRightInd w:val="0"/>
              <w:spacing w:after="0" w:line="0" w:lineRule="atLeast"/>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0.24</w:t>
            </w:r>
          </w:p>
        </w:tc>
        <w:tc>
          <w:tcPr>
            <w:tcW w:w="1985" w:type="dxa"/>
            <w:shd w:val="clear" w:color="auto" w:fill="FFFFFF"/>
            <w:tcMar>
              <w:top w:w="30" w:type="dxa"/>
              <w:left w:w="30" w:type="dxa"/>
              <w:bottom w:w="30" w:type="dxa"/>
              <w:right w:w="30" w:type="dxa"/>
            </w:tcMar>
            <w:vAlign w:val="center"/>
          </w:tcPr>
          <w:p w14:paraId="52F0F0C8" w14:textId="77777777" w:rsidR="005A4908" w:rsidRPr="005A4908" w:rsidRDefault="005A4908" w:rsidP="00D06A3B">
            <w:pPr>
              <w:autoSpaceDE w:val="0"/>
              <w:autoSpaceDN w:val="0"/>
              <w:adjustRightInd w:val="0"/>
              <w:spacing w:after="0" w:line="0" w:lineRule="atLeast"/>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0.51</w:t>
            </w:r>
          </w:p>
        </w:tc>
        <w:tc>
          <w:tcPr>
            <w:tcW w:w="1843" w:type="dxa"/>
            <w:shd w:val="clear" w:color="auto" w:fill="FFFFFF"/>
            <w:tcMar>
              <w:top w:w="30" w:type="dxa"/>
              <w:left w:w="30" w:type="dxa"/>
              <w:bottom w:w="30" w:type="dxa"/>
              <w:right w:w="30" w:type="dxa"/>
            </w:tcMar>
            <w:vAlign w:val="center"/>
          </w:tcPr>
          <w:p w14:paraId="0051FADB" w14:textId="77777777" w:rsidR="005A4908" w:rsidRPr="005A4908" w:rsidRDefault="005A4908" w:rsidP="00D06A3B">
            <w:pPr>
              <w:autoSpaceDE w:val="0"/>
              <w:autoSpaceDN w:val="0"/>
              <w:adjustRightInd w:val="0"/>
              <w:spacing w:after="0" w:line="0" w:lineRule="atLeast"/>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0.21</w:t>
            </w:r>
          </w:p>
        </w:tc>
      </w:tr>
      <w:tr w:rsidR="005A4908" w:rsidRPr="005A4908" w14:paraId="44CF0DD3" w14:textId="77777777" w:rsidTr="005C64B4">
        <w:trPr>
          <w:cantSplit/>
          <w:trHeight w:val="34"/>
          <w:tblHeader/>
        </w:trPr>
        <w:tc>
          <w:tcPr>
            <w:tcW w:w="3119" w:type="dxa"/>
            <w:shd w:val="clear" w:color="auto" w:fill="FFFFFF"/>
            <w:tcMar>
              <w:top w:w="30" w:type="dxa"/>
              <w:left w:w="30" w:type="dxa"/>
              <w:bottom w:w="30" w:type="dxa"/>
              <w:right w:w="30" w:type="dxa"/>
            </w:tcMar>
            <w:vAlign w:val="center"/>
          </w:tcPr>
          <w:p w14:paraId="09C314BF" w14:textId="77777777" w:rsidR="005A4908" w:rsidRPr="005A4908" w:rsidRDefault="005A4908" w:rsidP="00D06A3B">
            <w:pPr>
              <w:autoSpaceDE w:val="0"/>
              <w:autoSpaceDN w:val="0"/>
              <w:adjustRightInd w:val="0"/>
              <w:spacing w:after="0" w:line="0" w:lineRule="atLeast"/>
              <w:jc w:val="center"/>
              <w:rPr>
                <w:rFonts w:ascii="Times New Roman" w:eastAsia="Times New Roman" w:hAnsi="Times New Roman" w:cs="Times New Roman"/>
                <w:kern w:val="0"/>
                <w:sz w:val="24"/>
                <w:szCs w:val="24"/>
                <w:lang w:val="en-US"/>
              </w:rPr>
            </w:pPr>
            <w:r>
              <w:rPr>
                <w:rFonts w:ascii="Times New Roman" w:eastAsia="Times New Roman" w:hAnsi="Times New Roman" w:cs="Times New Roman"/>
                <w:b/>
                <w:bCs/>
                <w:color w:val="000000"/>
                <w:kern w:val="0"/>
                <w:sz w:val="24"/>
                <w:szCs w:val="24"/>
                <w:lang w:val="en-US"/>
              </w:rPr>
              <w:t>T4</w:t>
            </w:r>
          </w:p>
        </w:tc>
        <w:tc>
          <w:tcPr>
            <w:tcW w:w="1984" w:type="dxa"/>
            <w:shd w:val="clear" w:color="auto" w:fill="FFFFFF"/>
            <w:tcMar>
              <w:top w:w="30" w:type="dxa"/>
              <w:left w:w="30" w:type="dxa"/>
              <w:bottom w:w="30" w:type="dxa"/>
              <w:right w:w="30" w:type="dxa"/>
            </w:tcMar>
            <w:vAlign w:val="center"/>
          </w:tcPr>
          <w:p w14:paraId="1BFF99CA" w14:textId="77777777" w:rsidR="005A4908" w:rsidRPr="005A4908" w:rsidRDefault="005A4908" w:rsidP="00D06A3B">
            <w:pPr>
              <w:autoSpaceDE w:val="0"/>
              <w:autoSpaceDN w:val="0"/>
              <w:adjustRightInd w:val="0"/>
              <w:spacing w:after="0" w:line="0" w:lineRule="atLeast"/>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0.16</w:t>
            </w:r>
          </w:p>
        </w:tc>
        <w:tc>
          <w:tcPr>
            <w:tcW w:w="1985" w:type="dxa"/>
            <w:shd w:val="clear" w:color="auto" w:fill="FFFFFF"/>
            <w:tcMar>
              <w:top w:w="30" w:type="dxa"/>
              <w:left w:w="30" w:type="dxa"/>
              <w:bottom w:w="30" w:type="dxa"/>
              <w:right w:w="30" w:type="dxa"/>
            </w:tcMar>
            <w:vAlign w:val="center"/>
          </w:tcPr>
          <w:p w14:paraId="37BB88EA" w14:textId="77777777" w:rsidR="005A4908" w:rsidRPr="005A4908" w:rsidRDefault="005A4908" w:rsidP="00D06A3B">
            <w:pPr>
              <w:autoSpaceDE w:val="0"/>
              <w:autoSpaceDN w:val="0"/>
              <w:adjustRightInd w:val="0"/>
              <w:spacing w:after="0" w:line="0" w:lineRule="atLeast"/>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0.32</w:t>
            </w:r>
          </w:p>
        </w:tc>
        <w:tc>
          <w:tcPr>
            <w:tcW w:w="1843" w:type="dxa"/>
            <w:shd w:val="clear" w:color="auto" w:fill="FFFFFF"/>
            <w:tcMar>
              <w:top w:w="30" w:type="dxa"/>
              <w:left w:w="30" w:type="dxa"/>
              <w:bottom w:w="30" w:type="dxa"/>
              <w:right w:w="30" w:type="dxa"/>
            </w:tcMar>
            <w:vAlign w:val="center"/>
          </w:tcPr>
          <w:p w14:paraId="30804B21" w14:textId="77777777" w:rsidR="005A4908" w:rsidRPr="005A4908" w:rsidRDefault="005A4908" w:rsidP="00D06A3B">
            <w:pPr>
              <w:autoSpaceDE w:val="0"/>
              <w:autoSpaceDN w:val="0"/>
              <w:adjustRightInd w:val="0"/>
              <w:spacing w:after="0" w:line="0" w:lineRule="atLeast"/>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0.18</w:t>
            </w:r>
          </w:p>
        </w:tc>
      </w:tr>
      <w:tr w:rsidR="005A4908" w:rsidRPr="005A4908" w14:paraId="1D0F1F88" w14:textId="77777777" w:rsidTr="005C64B4">
        <w:trPr>
          <w:cantSplit/>
          <w:trHeight w:val="34"/>
          <w:tblHeader/>
        </w:trPr>
        <w:tc>
          <w:tcPr>
            <w:tcW w:w="3119" w:type="dxa"/>
            <w:shd w:val="clear" w:color="auto" w:fill="FFFFFF"/>
            <w:tcMar>
              <w:top w:w="30" w:type="dxa"/>
              <w:left w:w="30" w:type="dxa"/>
              <w:bottom w:w="30" w:type="dxa"/>
              <w:right w:w="30" w:type="dxa"/>
            </w:tcMar>
            <w:vAlign w:val="center"/>
          </w:tcPr>
          <w:p w14:paraId="56523383" w14:textId="77777777" w:rsidR="005A4908" w:rsidRPr="005A4908" w:rsidRDefault="005A4908" w:rsidP="00D06A3B">
            <w:pPr>
              <w:autoSpaceDE w:val="0"/>
              <w:autoSpaceDN w:val="0"/>
              <w:adjustRightInd w:val="0"/>
              <w:spacing w:after="0" w:line="0" w:lineRule="atLeast"/>
              <w:jc w:val="center"/>
              <w:rPr>
                <w:rFonts w:ascii="Times New Roman" w:eastAsia="Times New Roman" w:hAnsi="Times New Roman" w:cs="Times New Roman"/>
                <w:kern w:val="0"/>
                <w:sz w:val="24"/>
                <w:szCs w:val="24"/>
                <w:lang w:val="en-US"/>
              </w:rPr>
            </w:pPr>
            <w:r>
              <w:rPr>
                <w:rFonts w:ascii="Times New Roman" w:eastAsia="Times New Roman" w:hAnsi="Times New Roman" w:cs="Times New Roman"/>
                <w:b/>
                <w:bCs/>
                <w:color w:val="000000"/>
                <w:kern w:val="0"/>
                <w:sz w:val="24"/>
                <w:szCs w:val="24"/>
                <w:lang w:val="en-US"/>
              </w:rPr>
              <w:t>T5</w:t>
            </w:r>
          </w:p>
        </w:tc>
        <w:tc>
          <w:tcPr>
            <w:tcW w:w="1984" w:type="dxa"/>
            <w:shd w:val="clear" w:color="auto" w:fill="FFFFFF"/>
            <w:tcMar>
              <w:top w:w="30" w:type="dxa"/>
              <w:left w:w="30" w:type="dxa"/>
              <w:bottom w:w="30" w:type="dxa"/>
              <w:right w:w="30" w:type="dxa"/>
            </w:tcMar>
            <w:vAlign w:val="center"/>
          </w:tcPr>
          <w:p w14:paraId="2A8F1CF5" w14:textId="77777777" w:rsidR="005A4908" w:rsidRPr="005A4908" w:rsidRDefault="005A4908" w:rsidP="00D06A3B">
            <w:pPr>
              <w:autoSpaceDE w:val="0"/>
              <w:autoSpaceDN w:val="0"/>
              <w:adjustRightInd w:val="0"/>
              <w:spacing w:after="0" w:line="0" w:lineRule="atLeast"/>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0.28</w:t>
            </w:r>
          </w:p>
        </w:tc>
        <w:tc>
          <w:tcPr>
            <w:tcW w:w="1985" w:type="dxa"/>
            <w:shd w:val="clear" w:color="auto" w:fill="FFFFFF"/>
            <w:tcMar>
              <w:top w:w="30" w:type="dxa"/>
              <w:left w:w="30" w:type="dxa"/>
              <w:bottom w:w="30" w:type="dxa"/>
              <w:right w:w="30" w:type="dxa"/>
            </w:tcMar>
            <w:vAlign w:val="center"/>
          </w:tcPr>
          <w:p w14:paraId="4F5699DA" w14:textId="77777777" w:rsidR="005A4908" w:rsidRPr="005A4908" w:rsidRDefault="005A4908" w:rsidP="00D06A3B">
            <w:pPr>
              <w:autoSpaceDE w:val="0"/>
              <w:autoSpaceDN w:val="0"/>
              <w:adjustRightInd w:val="0"/>
              <w:spacing w:after="0" w:line="0" w:lineRule="atLeast"/>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0.43</w:t>
            </w:r>
          </w:p>
        </w:tc>
        <w:tc>
          <w:tcPr>
            <w:tcW w:w="1843" w:type="dxa"/>
            <w:shd w:val="clear" w:color="auto" w:fill="FFFFFF"/>
            <w:tcMar>
              <w:top w:w="30" w:type="dxa"/>
              <w:left w:w="30" w:type="dxa"/>
              <w:bottom w:w="30" w:type="dxa"/>
              <w:right w:w="30" w:type="dxa"/>
            </w:tcMar>
            <w:vAlign w:val="center"/>
          </w:tcPr>
          <w:p w14:paraId="48591889" w14:textId="77777777" w:rsidR="005A4908" w:rsidRPr="005A4908" w:rsidRDefault="005A4908" w:rsidP="00D06A3B">
            <w:pPr>
              <w:autoSpaceDE w:val="0"/>
              <w:autoSpaceDN w:val="0"/>
              <w:adjustRightInd w:val="0"/>
              <w:spacing w:after="0" w:line="0" w:lineRule="atLeast"/>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0.16</w:t>
            </w:r>
          </w:p>
        </w:tc>
      </w:tr>
      <w:tr w:rsidR="005A4908" w:rsidRPr="005A4908" w14:paraId="36BEBFE8" w14:textId="77777777" w:rsidTr="005C64B4">
        <w:trPr>
          <w:cantSplit/>
          <w:trHeight w:val="34"/>
        </w:trPr>
        <w:tc>
          <w:tcPr>
            <w:tcW w:w="3119" w:type="dxa"/>
            <w:shd w:val="clear" w:color="auto" w:fill="FFFFFF"/>
            <w:tcMar>
              <w:top w:w="30" w:type="dxa"/>
              <w:left w:w="30" w:type="dxa"/>
              <w:bottom w:w="30" w:type="dxa"/>
              <w:right w:w="30" w:type="dxa"/>
            </w:tcMar>
            <w:vAlign w:val="center"/>
          </w:tcPr>
          <w:p w14:paraId="68395D20" w14:textId="77777777" w:rsidR="005A4908" w:rsidRPr="005A4908" w:rsidRDefault="005A4908" w:rsidP="00D06A3B">
            <w:pPr>
              <w:autoSpaceDE w:val="0"/>
              <w:autoSpaceDN w:val="0"/>
              <w:adjustRightInd w:val="0"/>
              <w:spacing w:after="0" w:line="0" w:lineRule="atLeast"/>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b/>
                <w:bCs/>
                <w:color w:val="000000"/>
                <w:kern w:val="0"/>
                <w:sz w:val="24"/>
                <w:szCs w:val="24"/>
                <w:lang w:val="en-US"/>
              </w:rPr>
              <w:t>Pooled SEM</w:t>
            </w:r>
          </w:p>
        </w:tc>
        <w:tc>
          <w:tcPr>
            <w:tcW w:w="1984" w:type="dxa"/>
            <w:shd w:val="clear" w:color="auto" w:fill="FFFFFF"/>
            <w:tcMar>
              <w:top w:w="30" w:type="dxa"/>
              <w:left w:w="30" w:type="dxa"/>
              <w:bottom w:w="30" w:type="dxa"/>
              <w:right w:w="30" w:type="dxa"/>
            </w:tcMar>
            <w:vAlign w:val="center"/>
          </w:tcPr>
          <w:p w14:paraId="7BB681B8" w14:textId="77777777" w:rsidR="005A4908" w:rsidRPr="005A4908" w:rsidRDefault="005A4908" w:rsidP="00D06A3B">
            <w:pPr>
              <w:autoSpaceDE w:val="0"/>
              <w:autoSpaceDN w:val="0"/>
              <w:adjustRightInd w:val="0"/>
              <w:spacing w:after="0" w:line="0" w:lineRule="atLeast"/>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0.02</w:t>
            </w:r>
          </w:p>
        </w:tc>
        <w:tc>
          <w:tcPr>
            <w:tcW w:w="1985" w:type="dxa"/>
            <w:shd w:val="clear" w:color="auto" w:fill="FFFFFF"/>
            <w:tcMar>
              <w:top w:w="30" w:type="dxa"/>
              <w:left w:w="30" w:type="dxa"/>
              <w:bottom w:w="30" w:type="dxa"/>
              <w:right w:w="30" w:type="dxa"/>
            </w:tcMar>
            <w:vAlign w:val="center"/>
          </w:tcPr>
          <w:p w14:paraId="239B5BAB" w14:textId="77777777" w:rsidR="005A4908" w:rsidRPr="005A4908" w:rsidRDefault="005A4908" w:rsidP="00D06A3B">
            <w:pPr>
              <w:autoSpaceDE w:val="0"/>
              <w:autoSpaceDN w:val="0"/>
              <w:adjustRightInd w:val="0"/>
              <w:spacing w:after="0" w:line="0" w:lineRule="atLeast"/>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0.05</w:t>
            </w:r>
          </w:p>
        </w:tc>
        <w:tc>
          <w:tcPr>
            <w:tcW w:w="1843" w:type="dxa"/>
            <w:shd w:val="clear" w:color="auto" w:fill="FFFFFF"/>
            <w:tcMar>
              <w:top w:w="30" w:type="dxa"/>
              <w:left w:w="30" w:type="dxa"/>
              <w:bottom w:w="30" w:type="dxa"/>
              <w:right w:w="30" w:type="dxa"/>
            </w:tcMar>
            <w:vAlign w:val="center"/>
          </w:tcPr>
          <w:p w14:paraId="1A187149" w14:textId="77777777" w:rsidR="005A4908" w:rsidRPr="005A4908" w:rsidRDefault="005A4908" w:rsidP="00D06A3B">
            <w:pPr>
              <w:autoSpaceDE w:val="0"/>
              <w:autoSpaceDN w:val="0"/>
              <w:adjustRightInd w:val="0"/>
              <w:spacing w:after="0" w:line="0" w:lineRule="atLeast"/>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0.01</w:t>
            </w:r>
          </w:p>
        </w:tc>
      </w:tr>
      <w:tr w:rsidR="005A4908" w:rsidRPr="005A4908" w14:paraId="69B11775" w14:textId="77777777" w:rsidTr="005C64B4">
        <w:trPr>
          <w:cantSplit/>
          <w:trHeight w:val="34"/>
        </w:trPr>
        <w:tc>
          <w:tcPr>
            <w:tcW w:w="3119" w:type="dxa"/>
            <w:shd w:val="clear" w:color="auto" w:fill="FFFFFF"/>
            <w:tcMar>
              <w:top w:w="30" w:type="dxa"/>
              <w:left w:w="30" w:type="dxa"/>
              <w:bottom w:w="30" w:type="dxa"/>
              <w:right w:w="30" w:type="dxa"/>
            </w:tcMar>
            <w:vAlign w:val="center"/>
          </w:tcPr>
          <w:p w14:paraId="4ED4FE92" w14:textId="77777777" w:rsidR="005A4908" w:rsidRPr="005A4908" w:rsidRDefault="005A4908" w:rsidP="00D06A3B">
            <w:pPr>
              <w:autoSpaceDE w:val="0"/>
              <w:autoSpaceDN w:val="0"/>
              <w:adjustRightInd w:val="0"/>
              <w:spacing w:after="0" w:line="0" w:lineRule="atLeast"/>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b/>
                <w:bCs/>
                <w:color w:val="000000"/>
                <w:kern w:val="0"/>
                <w:sz w:val="24"/>
                <w:szCs w:val="24"/>
                <w:lang w:val="en-US"/>
              </w:rPr>
              <w:t>Significance Level</w:t>
            </w:r>
          </w:p>
        </w:tc>
        <w:tc>
          <w:tcPr>
            <w:tcW w:w="1984" w:type="dxa"/>
            <w:shd w:val="clear" w:color="auto" w:fill="FFFFFF"/>
            <w:tcMar>
              <w:top w:w="30" w:type="dxa"/>
              <w:left w:w="30" w:type="dxa"/>
              <w:bottom w:w="30" w:type="dxa"/>
              <w:right w:w="30" w:type="dxa"/>
            </w:tcMar>
            <w:vAlign w:val="center"/>
          </w:tcPr>
          <w:p w14:paraId="5C371854" w14:textId="77777777" w:rsidR="005A4908" w:rsidRPr="005A4908" w:rsidRDefault="005A4908" w:rsidP="00D06A3B">
            <w:pPr>
              <w:autoSpaceDE w:val="0"/>
              <w:autoSpaceDN w:val="0"/>
              <w:adjustRightInd w:val="0"/>
              <w:spacing w:after="0" w:line="0" w:lineRule="atLeast"/>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NS</w:t>
            </w:r>
          </w:p>
        </w:tc>
        <w:tc>
          <w:tcPr>
            <w:tcW w:w="1985" w:type="dxa"/>
            <w:shd w:val="clear" w:color="auto" w:fill="FFFFFF"/>
            <w:tcMar>
              <w:top w:w="30" w:type="dxa"/>
              <w:left w:w="30" w:type="dxa"/>
              <w:bottom w:w="30" w:type="dxa"/>
              <w:right w:w="30" w:type="dxa"/>
            </w:tcMar>
            <w:vAlign w:val="center"/>
          </w:tcPr>
          <w:p w14:paraId="48AD40EE" w14:textId="77777777" w:rsidR="005A4908" w:rsidRPr="005A4908" w:rsidRDefault="005A4908" w:rsidP="00D06A3B">
            <w:pPr>
              <w:autoSpaceDE w:val="0"/>
              <w:autoSpaceDN w:val="0"/>
              <w:adjustRightInd w:val="0"/>
              <w:spacing w:after="0" w:line="0" w:lineRule="atLeast"/>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NS</w:t>
            </w:r>
          </w:p>
        </w:tc>
        <w:tc>
          <w:tcPr>
            <w:tcW w:w="1843" w:type="dxa"/>
            <w:shd w:val="clear" w:color="auto" w:fill="FFFFFF"/>
            <w:tcMar>
              <w:top w:w="30" w:type="dxa"/>
              <w:left w:w="30" w:type="dxa"/>
              <w:bottom w:w="30" w:type="dxa"/>
              <w:right w:w="30" w:type="dxa"/>
            </w:tcMar>
            <w:vAlign w:val="center"/>
          </w:tcPr>
          <w:p w14:paraId="39A0D250" w14:textId="77777777" w:rsidR="005A4908" w:rsidRPr="005A4908" w:rsidRDefault="005A4908" w:rsidP="00D06A3B">
            <w:pPr>
              <w:autoSpaceDE w:val="0"/>
              <w:autoSpaceDN w:val="0"/>
              <w:adjustRightInd w:val="0"/>
              <w:spacing w:after="0" w:line="0" w:lineRule="atLeast"/>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NS</w:t>
            </w:r>
          </w:p>
        </w:tc>
      </w:tr>
      <w:tr w:rsidR="005A4908" w:rsidRPr="005A4908" w14:paraId="5FE2CF05" w14:textId="77777777" w:rsidTr="00D06A3B">
        <w:trPr>
          <w:cantSplit/>
          <w:trHeight w:val="340"/>
        </w:trPr>
        <w:tc>
          <w:tcPr>
            <w:tcW w:w="8931" w:type="dxa"/>
            <w:gridSpan w:val="4"/>
            <w:shd w:val="clear" w:color="auto" w:fill="FFFFFF"/>
            <w:tcMar>
              <w:top w:w="30" w:type="dxa"/>
              <w:left w:w="30" w:type="dxa"/>
              <w:bottom w:w="30" w:type="dxa"/>
              <w:right w:w="30" w:type="dxa"/>
            </w:tcMar>
            <w:vAlign w:val="center"/>
          </w:tcPr>
          <w:p w14:paraId="49DDDFE2" w14:textId="77777777" w:rsidR="005A4908" w:rsidRPr="005A4908" w:rsidRDefault="005A4908" w:rsidP="00D06A3B">
            <w:pPr>
              <w:autoSpaceDE w:val="0"/>
              <w:autoSpaceDN w:val="0"/>
              <w:adjustRightInd w:val="0"/>
              <w:spacing w:after="0" w:line="240" w:lineRule="auto"/>
              <w:ind w:right="112"/>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NS: Not Significant (P&gt;0.05) SEM: Standard Error of Mean</w:t>
            </w:r>
          </w:p>
        </w:tc>
      </w:tr>
    </w:tbl>
    <w:p w14:paraId="1B2CDE91" w14:textId="77777777" w:rsidR="005A4908" w:rsidRDefault="005A4908" w:rsidP="00D06A3B">
      <w:pPr>
        <w:spacing w:line="240" w:lineRule="auto"/>
        <w:jc w:val="both"/>
        <w:rPr>
          <w:rFonts w:ascii="Times New Roman" w:hAnsi="Times New Roman" w:cs="Times New Roman"/>
          <w:sz w:val="24"/>
          <w:szCs w:val="24"/>
        </w:rPr>
      </w:pPr>
    </w:p>
    <w:p w14:paraId="23631BCC" w14:textId="77777777" w:rsidR="005A4908" w:rsidRPr="00694DB0" w:rsidRDefault="00694DB0" w:rsidP="00B015F9">
      <w:pPr>
        <w:spacing w:line="360" w:lineRule="auto"/>
        <w:jc w:val="both"/>
        <w:rPr>
          <w:rFonts w:ascii="Times New Roman" w:hAnsi="Times New Roman" w:cs="Times New Roman"/>
          <w:bCs/>
          <w:i/>
          <w:iCs/>
          <w:sz w:val="24"/>
          <w:szCs w:val="24"/>
        </w:rPr>
      </w:pPr>
      <w:proofErr w:type="spellStart"/>
      <w:r w:rsidRPr="00694DB0">
        <w:rPr>
          <w:rFonts w:ascii="Times New Roman" w:eastAsia="SimSun" w:hAnsi="Times New Roman" w:cs="Times New Roman"/>
          <w:bCs/>
          <w:i/>
          <w:iCs/>
          <w:kern w:val="0"/>
          <w:sz w:val="24"/>
          <w:szCs w:val="24"/>
          <w:lang w:val="en-US" w:eastAsia="zh-CN"/>
        </w:rPr>
        <w:t>Colour</w:t>
      </w:r>
      <w:proofErr w:type="spellEnd"/>
      <w:r w:rsidRPr="00694DB0">
        <w:rPr>
          <w:rFonts w:ascii="Times New Roman" w:eastAsia="SimSun" w:hAnsi="Times New Roman" w:cs="Times New Roman"/>
          <w:bCs/>
          <w:i/>
          <w:iCs/>
          <w:kern w:val="0"/>
          <w:sz w:val="24"/>
          <w:szCs w:val="24"/>
          <w:lang w:val="en-US" w:eastAsia="zh-CN"/>
        </w:rPr>
        <w:t xml:space="preserve"> profile of breast muscle (pectoralis major) and thigh muscle (</w:t>
      </w:r>
      <w:proofErr w:type="spellStart"/>
      <w:r w:rsidRPr="00694DB0">
        <w:rPr>
          <w:rFonts w:ascii="Times New Roman" w:eastAsia="SimSun" w:hAnsi="Times New Roman" w:cs="Times New Roman"/>
          <w:bCs/>
          <w:i/>
          <w:iCs/>
          <w:kern w:val="0"/>
          <w:sz w:val="24"/>
          <w:szCs w:val="24"/>
          <w:lang w:val="en-US" w:eastAsia="zh-CN"/>
        </w:rPr>
        <w:t>ilio</w:t>
      </w:r>
      <w:proofErr w:type="spellEnd"/>
      <w:r w:rsidRPr="00694DB0">
        <w:rPr>
          <w:rFonts w:ascii="Times New Roman" w:eastAsia="SimSun" w:hAnsi="Times New Roman" w:cs="Times New Roman"/>
          <w:bCs/>
          <w:i/>
          <w:iCs/>
          <w:kern w:val="0"/>
          <w:sz w:val="24"/>
          <w:szCs w:val="24"/>
          <w:lang w:val="en-US" w:eastAsia="zh-CN"/>
        </w:rPr>
        <w:t xml:space="preserve"> tibialis)</w:t>
      </w:r>
    </w:p>
    <w:p w14:paraId="2C2E20A6" w14:textId="77777777" w:rsidR="005A4908" w:rsidRPr="00694DB0" w:rsidRDefault="00694DB0" w:rsidP="00E401A8">
      <w:pPr>
        <w:spacing w:line="360" w:lineRule="auto"/>
        <w:ind w:firstLine="720"/>
        <w:jc w:val="both"/>
        <w:rPr>
          <w:rFonts w:ascii="Times New Roman" w:eastAsia="SimSun" w:hAnsi="Times New Roman" w:cs="Times New Roman"/>
          <w:kern w:val="0"/>
          <w:sz w:val="24"/>
          <w:szCs w:val="24"/>
          <w:lang w:val="en-US" w:eastAsia="zh-CN"/>
        </w:rPr>
      </w:pPr>
      <w:r w:rsidRPr="00694DB0">
        <w:rPr>
          <w:rFonts w:ascii="Times New Roman" w:eastAsia="SimSun" w:hAnsi="Times New Roman" w:cs="Times New Roman"/>
          <w:kern w:val="0"/>
          <w:sz w:val="24"/>
          <w:szCs w:val="24"/>
          <w:lang w:val="en-US" w:eastAsia="zh-CN"/>
        </w:rPr>
        <w:t xml:space="preserve">There were no significant differences in the lightness, redness and yellowness values of </w:t>
      </w:r>
      <w:bookmarkStart w:id="8" w:name="_Hlk217206661"/>
      <w:r w:rsidRPr="00694DB0">
        <w:rPr>
          <w:rFonts w:ascii="Times New Roman" w:eastAsia="SimSun" w:hAnsi="Times New Roman" w:cs="Times New Roman"/>
          <w:kern w:val="0"/>
          <w:sz w:val="24"/>
          <w:szCs w:val="24"/>
          <w:lang w:val="en-US" w:eastAsia="zh-CN"/>
        </w:rPr>
        <w:t xml:space="preserve">breast muscle </w:t>
      </w:r>
      <w:r>
        <w:rPr>
          <w:rFonts w:ascii="Times New Roman" w:eastAsia="SimSun" w:hAnsi="Times New Roman" w:cs="Times New Roman"/>
          <w:kern w:val="0"/>
          <w:sz w:val="24"/>
          <w:szCs w:val="24"/>
          <w:lang w:val="en-US" w:eastAsia="zh-CN"/>
        </w:rPr>
        <w:t xml:space="preserve">and </w:t>
      </w:r>
      <w:bookmarkEnd w:id="8"/>
      <w:r w:rsidRPr="00694DB0">
        <w:rPr>
          <w:rFonts w:ascii="Times New Roman" w:eastAsia="SimSun" w:hAnsi="Times New Roman" w:cs="Times New Roman"/>
          <w:kern w:val="0"/>
          <w:sz w:val="24"/>
          <w:szCs w:val="24"/>
          <w:lang w:val="en-US" w:eastAsia="zh-CN"/>
        </w:rPr>
        <w:t>thigh muscle</w:t>
      </w:r>
      <w:r>
        <w:rPr>
          <w:rFonts w:ascii="Times New Roman" w:eastAsia="SimSun" w:hAnsi="Times New Roman" w:cs="Times New Roman"/>
          <w:kern w:val="0"/>
          <w:sz w:val="24"/>
          <w:szCs w:val="24"/>
          <w:lang w:val="en-US" w:eastAsia="zh-CN"/>
        </w:rPr>
        <w:t xml:space="preserve"> of </w:t>
      </w:r>
      <w:r w:rsidRPr="00694DB0">
        <w:rPr>
          <w:rFonts w:ascii="Times New Roman" w:eastAsia="SimSun" w:hAnsi="Times New Roman" w:cs="Times New Roman"/>
          <w:kern w:val="0"/>
          <w:sz w:val="24"/>
          <w:szCs w:val="24"/>
          <w:lang w:val="en-US" w:eastAsia="zh-CN"/>
        </w:rPr>
        <w:t xml:space="preserve">birds due to </w:t>
      </w:r>
      <w:r w:rsidRPr="00694DB0">
        <w:rPr>
          <w:rFonts w:ascii="Times New Roman" w:eastAsia="SimSun" w:hAnsi="Times New Roman" w:cs="Times New Roman"/>
          <w:i/>
          <w:kern w:val="0"/>
          <w:sz w:val="24"/>
          <w:szCs w:val="24"/>
          <w:lang w:val="en-US" w:eastAsia="zh-CN"/>
        </w:rPr>
        <w:t xml:space="preserve">in </w:t>
      </w:r>
      <w:proofErr w:type="spellStart"/>
      <w:r w:rsidRPr="00694DB0">
        <w:rPr>
          <w:rFonts w:ascii="Times New Roman" w:eastAsia="SimSun" w:hAnsi="Times New Roman" w:cs="Times New Roman"/>
          <w:i/>
          <w:kern w:val="0"/>
          <w:sz w:val="24"/>
          <w:szCs w:val="24"/>
          <w:lang w:val="en-US" w:eastAsia="zh-CN"/>
        </w:rPr>
        <w:t>ovo</w:t>
      </w:r>
      <w:proofErr w:type="spellEnd"/>
      <w:r w:rsidRPr="00694DB0">
        <w:rPr>
          <w:rFonts w:ascii="Times New Roman" w:eastAsia="SimSun" w:hAnsi="Times New Roman" w:cs="Times New Roman"/>
          <w:kern w:val="0"/>
          <w:sz w:val="24"/>
          <w:szCs w:val="24"/>
          <w:lang w:val="en-US" w:eastAsia="zh-CN"/>
        </w:rPr>
        <w:t xml:space="preserve"> L-glutamine treatment</w:t>
      </w:r>
      <w:r w:rsidR="00E401A8">
        <w:rPr>
          <w:rFonts w:ascii="Times New Roman" w:eastAsia="SimSun" w:hAnsi="Times New Roman" w:cs="Times New Roman"/>
          <w:kern w:val="0"/>
          <w:sz w:val="24"/>
          <w:szCs w:val="24"/>
          <w:lang w:val="en-US" w:eastAsia="zh-CN"/>
        </w:rPr>
        <w:t xml:space="preserve"> [Table 9(a) and 9(b)</w:t>
      </w:r>
      <w:proofErr w:type="gramStart"/>
      <w:r w:rsidR="00E401A8">
        <w:rPr>
          <w:rFonts w:ascii="Times New Roman" w:eastAsia="SimSun" w:hAnsi="Times New Roman" w:cs="Times New Roman"/>
          <w:kern w:val="0"/>
          <w:sz w:val="24"/>
          <w:szCs w:val="24"/>
          <w:lang w:val="en-US" w:eastAsia="zh-CN"/>
        </w:rPr>
        <w:t>]</w:t>
      </w:r>
      <w:r>
        <w:rPr>
          <w:rFonts w:ascii="Times New Roman" w:eastAsia="SimSun" w:hAnsi="Times New Roman" w:cs="Times New Roman"/>
          <w:kern w:val="0"/>
          <w:sz w:val="24"/>
          <w:szCs w:val="24"/>
          <w:lang w:val="en-US" w:eastAsia="zh-CN"/>
        </w:rPr>
        <w:t>.</w:t>
      </w:r>
      <w:r w:rsidRPr="00694DB0">
        <w:rPr>
          <w:rFonts w:ascii="Times New Roman" w:eastAsia="SimSun" w:hAnsi="Times New Roman" w:cs="Times New Roman"/>
          <w:kern w:val="0"/>
          <w:sz w:val="24"/>
          <w:szCs w:val="24"/>
          <w:lang w:val="en-US" w:eastAsia="zh-CN"/>
        </w:rPr>
        <w:t>The</w:t>
      </w:r>
      <w:proofErr w:type="gramEnd"/>
      <w:r w:rsidRPr="00694DB0">
        <w:rPr>
          <w:rFonts w:ascii="Times New Roman" w:eastAsia="SimSun" w:hAnsi="Times New Roman" w:cs="Times New Roman"/>
          <w:kern w:val="0"/>
          <w:sz w:val="24"/>
          <w:szCs w:val="24"/>
          <w:lang w:val="en-US" w:eastAsia="zh-CN"/>
        </w:rPr>
        <w:t xml:space="preserve"> absence of variation in </w:t>
      </w:r>
      <w:proofErr w:type="spellStart"/>
      <w:r w:rsidRPr="00694DB0">
        <w:rPr>
          <w:rFonts w:ascii="Times New Roman" w:eastAsia="SimSun" w:hAnsi="Times New Roman" w:cs="Times New Roman"/>
          <w:kern w:val="0"/>
          <w:sz w:val="24"/>
          <w:szCs w:val="24"/>
          <w:lang w:val="en-US" w:eastAsia="zh-CN"/>
        </w:rPr>
        <w:t>colour</w:t>
      </w:r>
      <w:proofErr w:type="spellEnd"/>
      <w:r w:rsidRPr="00694DB0">
        <w:rPr>
          <w:rFonts w:ascii="Times New Roman" w:eastAsia="SimSun" w:hAnsi="Times New Roman" w:cs="Times New Roman"/>
          <w:kern w:val="0"/>
          <w:sz w:val="24"/>
          <w:szCs w:val="24"/>
          <w:lang w:val="en-US" w:eastAsia="zh-CN"/>
        </w:rPr>
        <w:t xml:space="preserve"> parameters aligns with earlier reports where glutamine supplementation, despite supporting antioxidant activity and muscle integrity, did not markedly alter meat </w:t>
      </w:r>
      <w:proofErr w:type="spellStart"/>
      <w:r w:rsidRPr="00694DB0">
        <w:rPr>
          <w:rFonts w:ascii="Times New Roman" w:eastAsia="SimSun" w:hAnsi="Times New Roman" w:cs="Times New Roman"/>
          <w:kern w:val="0"/>
          <w:sz w:val="24"/>
          <w:szCs w:val="24"/>
          <w:lang w:val="en-US" w:eastAsia="zh-CN"/>
        </w:rPr>
        <w:t>colour</w:t>
      </w:r>
      <w:proofErr w:type="spellEnd"/>
      <w:r w:rsidRPr="00694DB0">
        <w:rPr>
          <w:rFonts w:ascii="Times New Roman" w:eastAsia="SimSun" w:hAnsi="Times New Roman" w:cs="Times New Roman"/>
          <w:kern w:val="0"/>
          <w:sz w:val="24"/>
          <w:szCs w:val="24"/>
          <w:lang w:val="en-US" w:eastAsia="zh-CN"/>
        </w:rPr>
        <w:t xml:space="preserve"> stability in broilers (Sifa </w:t>
      </w:r>
      <w:r w:rsidRPr="00694DB0">
        <w:rPr>
          <w:rFonts w:ascii="Times New Roman" w:eastAsia="SimSun" w:hAnsi="Times New Roman" w:cs="Times New Roman"/>
          <w:i/>
          <w:iCs/>
          <w:kern w:val="0"/>
          <w:sz w:val="24"/>
          <w:szCs w:val="24"/>
          <w:lang w:val="en-US" w:eastAsia="zh-CN"/>
        </w:rPr>
        <w:t>et al.,</w:t>
      </w:r>
      <w:r w:rsidRPr="00694DB0">
        <w:rPr>
          <w:rFonts w:ascii="Times New Roman" w:eastAsia="SimSun" w:hAnsi="Times New Roman" w:cs="Times New Roman"/>
          <w:kern w:val="0"/>
          <w:sz w:val="24"/>
          <w:szCs w:val="24"/>
          <w:lang w:val="en-US" w:eastAsia="zh-CN"/>
        </w:rPr>
        <w:t xml:space="preserve"> 2018; Hu </w:t>
      </w:r>
      <w:r w:rsidRPr="00694DB0">
        <w:rPr>
          <w:rFonts w:ascii="Times New Roman" w:eastAsia="SimSun" w:hAnsi="Times New Roman" w:cs="Times New Roman"/>
          <w:i/>
          <w:iCs/>
          <w:kern w:val="0"/>
          <w:sz w:val="24"/>
          <w:szCs w:val="24"/>
          <w:lang w:val="en-US" w:eastAsia="zh-CN"/>
        </w:rPr>
        <w:t>et al.,</w:t>
      </w:r>
      <w:r w:rsidRPr="00694DB0">
        <w:rPr>
          <w:rFonts w:ascii="Times New Roman" w:eastAsia="SimSun" w:hAnsi="Times New Roman" w:cs="Times New Roman"/>
          <w:kern w:val="0"/>
          <w:sz w:val="24"/>
          <w:szCs w:val="24"/>
          <w:lang w:val="en-US" w:eastAsia="zh-CN"/>
        </w:rPr>
        <w:t xml:space="preserve"> 2020).</w:t>
      </w:r>
      <w:r w:rsidR="00E401A8">
        <w:rPr>
          <w:rFonts w:ascii="Times New Roman" w:eastAsia="SimSun" w:hAnsi="Times New Roman" w:cs="Times New Roman"/>
          <w:kern w:val="0"/>
          <w:sz w:val="24"/>
          <w:szCs w:val="24"/>
          <w:lang w:val="en-US" w:eastAsia="zh-CN"/>
        </w:rPr>
        <w:t xml:space="preserve"> </w:t>
      </w:r>
      <w:r w:rsidRPr="00694DB0">
        <w:rPr>
          <w:rFonts w:ascii="Times New Roman" w:eastAsia="SimSun" w:hAnsi="Times New Roman" w:cs="Times New Roman"/>
          <w:kern w:val="0"/>
          <w:sz w:val="24"/>
          <w:szCs w:val="24"/>
          <w:lang w:val="en-US" w:eastAsia="zh-CN"/>
        </w:rPr>
        <w:t>Similarly, supplementation of glutamine at 10–20 g/kg has been shown to improve water-</w:t>
      </w:r>
      <w:r w:rsidRPr="00694DB0">
        <w:rPr>
          <w:rFonts w:ascii="Times New Roman" w:eastAsia="SimSun" w:hAnsi="Times New Roman" w:cs="Times New Roman"/>
          <w:kern w:val="0"/>
          <w:sz w:val="24"/>
          <w:szCs w:val="24"/>
          <w:lang w:val="en-US" w:eastAsia="zh-CN"/>
        </w:rPr>
        <w:lastRenderedPageBreak/>
        <w:t xml:space="preserve">holding capacity and reduce cooking loss without significantly affecting L*, a*, or b* values (Xue </w:t>
      </w:r>
      <w:r w:rsidRPr="00694DB0">
        <w:rPr>
          <w:rFonts w:ascii="Times New Roman" w:eastAsia="SimSun" w:hAnsi="Times New Roman" w:cs="Times New Roman"/>
          <w:i/>
          <w:iCs/>
          <w:kern w:val="0"/>
          <w:sz w:val="24"/>
          <w:szCs w:val="24"/>
          <w:lang w:val="en-US" w:eastAsia="zh-CN"/>
        </w:rPr>
        <w:t>et al.,</w:t>
      </w:r>
      <w:r w:rsidRPr="00694DB0">
        <w:rPr>
          <w:rFonts w:ascii="Times New Roman" w:eastAsia="SimSun" w:hAnsi="Times New Roman" w:cs="Times New Roman"/>
          <w:kern w:val="0"/>
          <w:sz w:val="24"/>
          <w:szCs w:val="24"/>
          <w:lang w:val="en-US" w:eastAsia="zh-CN"/>
        </w:rPr>
        <w:t xml:space="preserve"> 2018), supporting the present findings.</w:t>
      </w:r>
    </w:p>
    <w:p w14:paraId="00A75B59" w14:textId="77777777" w:rsidR="005A4908" w:rsidRPr="005A4908" w:rsidRDefault="005A4908" w:rsidP="00B015F9">
      <w:pPr>
        <w:spacing w:line="360" w:lineRule="auto"/>
        <w:jc w:val="both"/>
        <w:rPr>
          <w:rFonts w:ascii="Times New Roman" w:hAnsi="Times New Roman" w:cs="Times New Roman"/>
          <w:bCs/>
          <w:sz w:val="24"/>
          <w:szCs w:val="24"/>
        </w:rPr>
      </w:pPr>
      <w:r w:rsidRPr="005A4908">
        <w:rPr>
          <w:rFonts w:ascii="Times New Roman" w:hAnsi="Times New Roman" w:cs="Times New Roman"/>
          <w:bCs/>
          <w:sz w:val="24"/>
          <w:szCs w:val="24"/>
        </w:rPr>
        <w:t xml:space="preserve">Table </w:t>
      </w:r>
      <w:r>
        <w:rPr>
          <w:rFonts w:ascii="Times New Roman" w:hAnsi="Times New Roman" w:cs="Times New Roman"/>
          <w:bCs/>
          <w:sz w:val="24"/>
          <w:szCs w:val="24"/>
        </w:rPr>
        <w:t>9</w:t>
      </w:r>
      <w:r w:rsidR="00060280">
        <w:rPr>
          <w:rFonts w:ascii="Times New Roman" w:hAnsi="Times New Roman" w:cs="Times New Roman"/>
          <w:bCs/>
          <w:sz w:val="24"/>
          <w:szCs w:val="24"/>
        </w:rPr>
        <w:t>(a)</w:t>
      </w:r>
      <w:r w:rsidRPr="005A4908">
        <w:rPr>
          <w:rFonts w:ascii="Times New Roman" w:hAnsi="Times New Roman" w:cs="Times New Roman"/>
          <w:bCs/>
          <w:sz w:val="24"/>
          <w:szCs w:val="24"/>
        </w:rPr>
        <w:t xml:space="preserve">: Effect </w:t>
      </w:r>
      <w:r w:rsidRPr="005A4908">
        <w:rPr>
          <w:rFonts w:ascii="Times New Roman" w:hAnsi="Times New Roman" w:cs="Times New Roman"/>
          <w:bCs/>
          <w:sz w:val="24"/>
          <w:szCs w:val="24"/>
          <w:lang w:val="en-US"/>
        </w:rPr>
        <w:t xml:space="preserve">of </w:t>
      </w:r>
      <w:r w:rsidRPr="005A4908">
        <w:rPr>
          <w:rFonts w:ascii="Times New Roman" w:hAnsi="Times New Roman" w:cs="Times New Roman"/>
          <w:bCs/>
          <w:i/>
          <w:iCs/>
          <w:sz w:val="24"/>
          <w:szCs w:val="24"/>
          <w:lang w:val="en-US"/>
        </w:rPr>
        <w:t xml:space="preserve">in </w:t>
      </w:r>
      <w:proofErr w:type="spellStart"/>
      <w:r w:rsidRPr="005A4908">
        <w:rPr>
          <w:rFonts w:ascii="Times New Roman" w:hAnsi="Times New Roman" w:cs="Times New Roman"/>
          <w:bCs/>
          <w:i/>
          <w:iCs/>
          <w:sz w:val="24"/>
          <w:szCs w:val="24"/>
          <w:lang w:val="en-US"/>
        </w:rPr>
        <w:t>ovo</w:t>
      </w:r>
      <w:proofErr w:type="spellEnd"/>
      <w:r w:rsidR="00E401A8">
        <w:rPr>
          <w:rFonts w:ascii="Times New Roman" w:hAnsi="Times New Roman" w:cs="Times New Roman"/>
          <w:bCs/>
          <w:sz w:val="24"/>
          <w:szCs w:val="24"/>
          <w:lang w:val="en-US"/>
        </w:rPr>
        <w:t xml:space="preserve"> feeding of graded level of L- g</w:t>
      </w:r>
      <w:r w:rsidRPr="005A4908">
        <w:rPr>
          <w:rFonts w:ascii="Times New Roman" w:hAnsi="Times New Roman" w:cs="Times New Roman"/>
          <w:bCs/>
          <w:sz w:val="24"/>
          <w:szCs w:val="24"/>
          <w:lang w:val="en-US"/>
        </w:rPr>
        <w:t>lutamine</w:t>
      </w:r>
      <w:r w:rsidRPr="005A4908">
        <w:rPr>
          <w:rFonts w:ascii="Times New Roman" w:hAnsi="Times New Roman" w:cs="Times New Roman"/>
          <w:bCs/>
          <w:sz w:val="24"/>
          <w:szCs w:val="24"/>
        </w:rPr>
        <w:t xml:space="preserve"> on colour profile of breast muscle (</w:t>
      </w:r>
      <w:r w:rsidRPr="005A4908">
        <w:rPr>
          <w:rFonts w:ascii="Times New Roman" w:hAnsi="Times New Roman" w:cs="Times New Roman"/>
          <w:bCs/>
          <w:i/>
          <w:sz w:val="24"/>
          <w:szCs w:val="24"/>
        </w:rPr>
        <w:t>pectoralis major</w:t>
      </w:r>
      <w:r w:rsidRPr="005A4908">
        <w:rPr>
          <w:rFonts w:ascii="Times New Roman" w:hAnsi="Times New Roman" w:cs="Times New Roman"/>
          <w:bCs/>
          <w:sz w:val="24"/>
          <w:szCs w:val="24"/>
        </w:rPr>
        <w:t xml:space="preserve">) of </w:t>
      </w:r>
      <w:proofErr w:type="spellStart"/>
      <w:r w:rsidRPr="005A4908">
        <w:rPr>
          <w:rFonts w:ascii="Times New Roman" w:hAnsi="Times New Roman" w:cs="Times New Roman"/>
          <w:bCs/>
          <w:sz w:val="24"/>
          <w:szCs w:val="24"/>
          <w:lang w:val="en-US"/>
        </w:rPr>
        <w:t>coloured</w:t>
      </w:r>
      <w:proofErr w:type="spellEnd"/>
      <w:r w:rsidRPr="005A4908">
        <w:rPr>
          <w:rFonts w:ascii="Times New Roman" w:hAnsi="Times New Roman" w:cs="Times New Roman"/>
          <w:bCs/>
          <w:sz w:val="24"/>
          <w:szCs w:val="24"/>
          <w:lang w:val="en-US"/>
        </w:rPr>
        <w:t xml:space="preserve"> chicken</w:t>
      </w:r>
      <w:r w:rsidR="00E401A8">
        <w:rPr>
          <w:rFonts w:ascii="Times New Roman" w:hAnsi="Times New Roman" w:cs="Times New Roman"/>
          <w:bCs/>
          <w:sz w:val="24"/>
          <w:szCs w:val="24"/>
        </w:rPr>
        <w:t xml:space="preserve"> at</w:t>
      </w:r>
      <w:r w:rsidRPr="005A4908">
        <w:rPr>
          <w:rFonts w:ascii="Times New Roman" w:hAnsi="Times New Roman" w:cs="Times New Roman"/>
          <w:bCs/>
          <w:sz w:val="24"/>
          <w:szCs w:val="24"/>
        </w:rPr>
        <w:t xml:space="preserve"> 8 weeks of age</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830"/>
        <w:gridCol w:w="1843"/>
        <w:gridCol w:w="2131"/>
        <w:gridCol w:w="2127"/>
      </w:tblGrid>
      <w:tr w:rsidR="005A4908" w:rsidRPr="005A4908" w14:paraId="4905BCEA" w14:textId="77777777" w:rsidTr="00490D29">
        <w:trPr>
          <w:cantSplit/>
          <w:trHeight w:val="20"/>
          <w:tblHeader/>
          <w:jc w:val="center"/>
        </w:trPr>
        <w:tc>
          <w:tcPr>
            <w:tcW w:w="2830" w:type="dxa"/>
            <w:shd w:val="clear" w:color="auto" w:fill="FFFFFF"/>
            <w:tcMar>
              <w:top w:w="30" w:type="dxa"/>
              <w:left w:w="30" w:type="dxa"/>
              <w:bottom w:w="30" w:type="dxa"/>
              <w:right w:w="30" w:type="dxa"/>
            </w:tcMar>
            <w:vAlign w:val="center"/>
          </w:tcPr>
          <w:p w14:paraId="2F680D0C" w14:textId="77777777" w:rsidR="005A4908" w:rsidRPr="005A4908" w:rsidRDefault="005A4908" w:rsidP="00490D29">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b/>
                <w:bCs/>
                <w:color w:val="000000"/>
                <w:kern w:val="0"/>
                <w:sz w:val="24"/>
                <w:szCs w:val="24"/>
                <w:lang w:val="en-US"/>
              </w:rPr>
              <w:t>Treatment</w:t>
            </w:r>
          </w:p>
        </w:tc>
        <w:tc>
          <w:tcPr>
            <w:tcW w:w="1843" w:type="dxa"/>
            <w:shd w:val="clear" w:color="auto" w:fill="FFFFFF"/>
            <w:tcMar>
              <w:top w:w="30" w:type="dxa"/>
              <w:left w:w="30" w:type="dxa"/>
              <w:bottom w:w="30" w:type="dxa"/>
              <w:right w:w="30" w:type="dxa"/>
            </w:tcMar>
            <w:vAlign w:val="center"/>
          </w:tcPr>
          <w:p w14:paraId="45C9432D" w14:textId="77777777" w:rsidR="005A4908" w:rsidRPr="005A4908" w:rsidRDefault="005A4908" w:rsidP="00490D29">
            <w:pPr>
              <w:spacing w:after="0" w:line="240" w:lineRule="auto"/>
              <w:jc w:val="center"/>
              <w:rPr>
                <w:rFonts w:ascii="Times New Roman" w:eastAsia="Times New Roman" w:hAnsi="Times New Roman" w:cs="Times New Roman"/>
                <w:b/>
                <w:bCs/>
                <w:kern w:val="0"/>
                <w:sz w:val="24"/>
                <w:szCs w:val="24"/>
                <w:lang w:val="en-US"/>
              </w:rPr>
            </w:pPr>
            <w:r w:rsidRPr="005A4908">
              <w:rPr>
                <w:rFonts w:ascii="Times New Roman" w:eastAsia="Times New Roman" w:hAnsi="Times New Roman" w:cs="Times New Roman"/>
                <w:b/>
                <w:bCs/>
                <w:kern w:val="0"/>
                <w:sz w:val="24"/>
                <w:szCs w:val="24"/>
                <w:lang w:val="en-US"/>
              </w:rPr>
              <w:t>L</w:t>
            </w:r>
          </w:p>
          <w:p w14:paraId="5522F511" w14:textId="77777777" w:rsidR="005A4908" w:rsidRPr="005A4908" w:rsidRDefault="005A4908" w:rsidP="00490D29">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b/>
                <w:bCs/>
                <w:kern w:val="0"/>
                <w:sz w:val="24"/>
                <w:szCs w:val="24"/>
                <w:lang w:val="en-US"/>
              </w:rPr>
              <w:t>(Lightness)</w:t>
            </w:r>
          </w:p>
        </w:tc>
        <w:tc>
          <w:tcPr>
            <w:tcW w:w="2131" w:type="dxa"/>
            <w:shd w:val="clear" w:color="auto" w:fill="FFFFFF"/>
            <w:tcMar>
              <w:top w:w="30" w:type="dxa"/>
              <w:left w:w="30" w:type="dxa"/>
              <w:bottom w:w="30" w:type="dxa"/>
              <w:right w:w="30" w:type="dxa"/>
            </w:tcMar>
            <w:vAlign w:val="center"/>
          </w:tcPr>
          <w:p w14:paraId="39207BEC" w14:textId="77777777" w:rsidR="005A4908" w:rsidRPr="005A4908" w:rsidRDefault="005A4908" w:rsidP="00490D29">
            <w:pPr>
              <w:spacing w:after="0" w:line="240" w:lineRule="auto"/>
              <w:jc w:val="center"/>
              <w:rPr>
                <w:rFonts w:ascii="Times New Roman" w:eastAsia="Times New Roman" w:hAnsi="Times New Roman" w:cs="Times New Roman"/>
                <w:b/>
                <w:bCs/>
                <w:kern w:val="0"/>
                <w:sz w:val="24"/>
                <w:szCs w:val="24"/>
                <w:lang w:val="en-US"/>
              </w:rPr>
            </w:pPr>
            <w:r w:rsidRPr="005A4908">
              <w:rPr>
                <w:rFonts w:ascii="Times New Roman" w:eastAsia="Times New Roman" w:hAnsi="Times New Roman" w:cs="Times New Roman"/>
                <w:b/>
                <w:bCs/>
                <w:kern w:val="0"/>
                <w:sz w:val="24"/>
                <w:szCs w:val="24"/>
                <w:lang w:val="en-US"/>
              </w:rPr>
              <w:t>a</w:t>
            </w:r>
          </w:p>
          <w:p w14:paraId="2E3ED20B" w14:textId="77777777" w:rsidR="005A4908" w:rsidRPr="005A4908" w:rsidRDefault="005A4908" w:rsidP="00490D29">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b/>
                <w:bCs/>
                <w:kern w:val="0"/>
                <w:sz w:val="24"/>
                <w:szCs w:val="24"/>
                <w:lang w:val="en-US"/>
              </w:rPr>
              <w:t>(Redness)</w:t>
            </w:r>
          </w:p>
        </w:tc>
        <w:tc>
          <w:tcPr>
            <w:tcW w:w="2127" w:type="dxa"/>
            <w:shd w:val="clear" w:color="auto" w:fill="FFFFFF"/>
            <w:tcMar>
              <w:top w:w="30" w:type="dxa"/>
              <w:left w:w="30" w:type="dxa"/>
              <w:bottom w:w="30" w:type="dxa"/>
              <w:right w:w="30" w:type="dxa"/>
            </w:tcMar>
            <w:vAlign w:val="center"/>
          </w:tcPr>
          <w:p w14:paraId="3B0CCA83" w14:textId="77777777" w:rsidR="005A4908" w:rsidRPr="005A4908" w:rsidRDefault="005A4908" w:rsidP="00490D29">
            <w:pPr>
              <w:spacing w:after="0" w:line="240" w:lineRule="auto"/>
              <w:jc w:val="center"/>
              <w:rPr>
                <w:rFonts w:ascii="Times New Roman" w:eastAsia="Times New Roman" w:hAnsi="Times New Roman" w:cs="Times New Roman"/>
                <w:b/>
                <w:color w:val="000000"/>
                <w:kern w:val="0"/>
                <w:sz w:val="24"/>
                <w:szCs w:val="24"/>
                <w:lang w:val="en-US"/>
              </w:rPr>
            </w:pPr>
            <w:r w:rsidRPr="005A4908">
              <w:rPr>
                <w:rFonts w:ascii="Times New Roman" w:eastAsia="Times New Roman" w:hAnsi="Times New Roman" w:cs="Times New Roman"/>
                <w:b/>
                <w:color w:val="000000"/>
                <w:kern w:val="0"/>
                <w:sz w:val="24"/>
                <w:szCs w:val="24"/>
                <w:lang w:val="en-US"/>
              </w:rPr>
              <w:t>b</w:t>
            </w:r>
          </w:p>
          <w:p w14:paraId="74C1C73F" w14:textId="77777777" w:rsidR="005A4908" w:rsidRPr="005A4908" w:rsidRDefault="005A4908" w:rsidP="00490D29">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b/>
                <w:color w:val="000000"/>
                <w:kern w:val="0"/>
                <w:sz w:val="24"/>
                <w:szCs w:val="24"/>
                <w:lang w:val="en-US"/>
              </w:rPr>
              <w:t>(Yellowness)</w:t>
            </w:r>
          </w:p>
        </w:tc>
      </w:tr>
      <w:tr w:rsidR="005A4908" w:rsidRPr="005A4908" w14:paraId="62A43CA8" w14:textId="77777777" w:rsidTr="005A4908">
        <w:trPr>
          <w:cantSplit/>
          <w:trHeight w:val="109"/>
          <w:tblHeader/>
          <w:jc w:val="center"/>
        </w:trPr>
        <w:tc>
          <w:tcPr>
            <w:tcW w:w="2830" w:type="dxa"/>
            <w:shd w:val="clear" w:color="auto" w:fill="FFFFFF"/>
            <w:tcMar>
              <w:top w:w="30" w:type="dxa"/>
              <w:left w:w="30" w:type="dxa"/>
              <w:bottom w:w="30" w:type="dxa"/>
              <w:right w:w="30" w:type="dxa"/>
            </w:tcMar>
            <w:vAlign w:val="center"/>
          </w:tcPr>
          <w:p w14:paraId="7C2D2EC0" w14:textId="77777777" w:rsidR="005A4908" w:rsidRPr="005A4908" w:rsidRDefault="005A4908" w:rsidP="00490D29">
            <w:pPr>
              <w:autoSpaceDE w:val="0"/>
              <w:autoSpaceDN w:val="0"/>
              <w:adjustRightInd w:val="0"/>
              <w:spacing w:before="100" w:beforeAutospacing="1" w:after="100" w:afterAutospacing="1" w:line="240" w:lineRule="auto"/>
              <w:jc w:val="center"/>
              <w:rPr>
                <w:rFonts w:ascii="Times New Roman" w:eastAsia="Times New Roman" w:hAnsi="Times New Roman" w:cs="Times New Roman"/>
                <w:kern w:val="0"/>
                <w:sz w:val="24"/>
                <w:szCs w:val="24"/>
                <w:lang w:val="en-US"/>
              </w:rPr>
            </w:pPr>
            <w:r>
              <w:rPr>
                <w:rFonts w:ascii="Times New Roman" w:eastAsia="Times New Roman" w:hAnsi="Times New Roman" w:cs="Times New Roman"/>
                <w:b/>
                <w:bCs/>
                <w:color w:val="000000"/>
                <w:kern w:val="0"/>
                <w:sz w:val="24"/>
                <w:szCs w:val="24"/>
                <w:lang w:val="en-US"/>
              </w:rPr>
              <w:t>T1</w:t>
            </w:r>
          </w:p>
        </w:tc>
        <w:tc>
          <w:tcPr>
            <w:tcW w:w="1843" w:type="dxa"/>
            <w:shd w:val="clear" w:color="auto" w:fill="FFFFFF"/>
            <w:tcMar>
              <w:top w:w="30" w:type="dxa"/>
              <w:left w:w="30" w:type="dxa"/>
              <w:bottom w:w="30" w:type="dxa"/>
              <w:right w:w="30" w:type="dxa"/>
            </w:tcMar>
            <w:vAlign w:val="center"/>
          </w:tcPr>
          <w:p w14:paraId="6C678278" w14:textId="77777777" w:rsidR="005A4908" w:rsidRPr="005A4908" w:rsidRDefault="005A4908" w:rsidP="00490D29">
            <w:pPr>
              <w:autoSpaceDE w:val="0"/>
              <w:autoSpaceDN w:val="0"/>
              <w:adjustRightInd w:val="0"/>
              <w:spacing w:before="100" w:beforeAutospacing="1" w:after="100" w:afterAutospacing="1" w:line="240" w:lineRule="auto"/>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40.17</w:t>
            </w:r>
          </w:p>
        </w:tc>
        <w:tc>
          <w:tcPr>
            <w:tcW w:w="2131" w:type="dxa"/>
            <w:shd w:val="clear" w:color="auto" w:fill="FFFFFF"/>
            <w:tcMar>
              <w:top w:w="30" w:type="dxa"/>
              <w:left w:w="30" w:type="dxa"/>
              <w:bottom w:w="30" w:type="dxa"/>
              <w:right w:w="30" w:type="dxa"/>
            </w:tcMar>
            <w:vAlign w:val="center"/>
          </w:tcPr>
          <w:p w14:paraId="5A052636" w14:textId="77777777" w:rsidR="005A4908" w:rsidRPr="005A4908" w:rsidRDefault="005A4908" w:rsidP="00490D29">
            <w:pPr>
              <w:autoSpaceDE w:val="0"/>
              <w:autoSpaceDN w:val="0"/>
              <w:adjustRightInd w:val="0"/>
              <w:spacing w:before="100" w:beforeAutospacing="1" w:after="100" w:afterAutospacing="1" w:line="240" w:lineRule="auto"/>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3.35</w:t>
            </w:r>
          </w:p>
        </w:tc>
        <w:tc>
          <w:tcPr>
            <w:tcW w:w="2127" w:type="dxa"/>
            <w:shd w:val="clear" w:color="auto" w:fill="FFFFFF"/>
            <w:tcMar>
              <w:top w:w="30" w:type="dxa"/>
              <w:left w:w="30" w:type="dxa"/>
              <w:bottom w:w="30" w:type="dxa"/>
              <w:right w:w="30" w:type="dxa"/>
            </w:tcMar>
            <w:vAlign w:val="center"/>
          </w:tcPr>
          <w:p w14:paraId="1297BFC2" w14:textId="77777777" w:rsidR="005A4908" w:rsidRPr="005A4908" w:rsidRDefault="005A4908" w:rsidP="00490D29">
            <w:pPr>
              <w:autoSpaceDE w:val="0"/>
              <w:autoSpaceDN w:val="0"/>
              <w:adjustRightInd w:val="0"/>
              <w:spacing w:before="100" w:beforeAutospacing="1" w:after="100" w:afterAutospacing="1" w:line="240" w:lineRule="auto"/>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3.09</w:t>
            </w:r>
          </w:p>
        </w:tc>
      </w:tr>
      <w:tr w:rsidR="005A4908" w:rsidRPr="005A4908" w14:paraId="684FCB49" w14:textId="77777777" w:rsidTr="005A4908">
        <w:trPr>
          <w:cantSplit/>
          <w:trHeight w:val="199"/>
          <w:tblHeader/>
          <w:jc w:val="center"/>
        </w:trPr>
        <w:tc>
          <w:tcPr>
            <w:tcW w:w="2830" w:type="dxa"/>
            <w:shd w:val="clear" w:color="auto" w:fill="FFFFFF"/>
            <w:tcMar>
              <w:top w:w="30" w:type="dxa"/>
              <w:left w:w="30" w:type="dxa"/>
              <w:bottom w:w="30" w:type="dxa"/>
              <w:right w:w="30" w:type="dxa"/>
            </w:tcMar>
            <w:vAlign w:val="center"/>
          </w:tcPr>
          <w:p w14:paraId="51B7E84D" w14:textId="77777777" w:rsidR="005A4908" w:rsidRPr="005A4908" w:rsidRDefault="005A4908" w:rsidP="00490D29">
            <w:pPr>
              <w:autoSpaceDE w:val="0"/>
              <w:autoSpaceDN w:val="0"/>
              <w:adjustRightInd w:val="0"/>
              <w:spacing w:before="100" w:beforeAutospacing="1" w:after="100" w:afterAutospacing="1" w:line="240" w:lineRule="auto"/>
              <w:jc w:val="center"/>
              <w:rPr>
                <w:rFonts w:ascii="Times New Roman" w:eastAsia="Times New Roman" w:hAnsi="Times New Roman" w:cs="Times New Roman"/>
                <w:kern w:val="0"/>
                <w:sz w:val="24"/>
                <w:szCs w:val="24"/>
                <w:lang w:val="en-US"/>
              </w:rPr>
            </w:pPr>
            <w:r>
              <w:rPr>
                <w:rFonts w:ascii="Times New Roman" w:eastAsia="Times New Roman" w:hAnsi="Times New Roman" w:cs="Times New Roman"/>
                <w:b/>
                <w:bCs/>
                <w:color w:val="000000"/>
                <w:kern w:val="0"/>
                <w:sz w:val="24"/>
                <w:szCs w:val="24"/>
                <w:lang w:val="en-US"/>
              </w:rPr>
              <w:t>T2</w:t>
            </w:r>
          </w:p>
        </w:tc>
        <w:tc>
          <w:tcPr>
            <w:tcW w:w="1843" w:type="dxa"/>
            <w:shd w:val="clear" w:color="auto" w:fill="FFFFFF"/>
            <w:tcMar>
              <w:top w:w="30" w:type="dxa"/>
              <w:left w:w="30" w:type="dxa"/>
              <w:bottom w:w="30" w:type="dxa"/>
              <w:right w:w="30" w:type="dxa"/>
            </w:tcMar>
            <w:vAlign w:val="center"/>
          </w:tcPr>
          <w:p w14:paraId="1757A1B3" w14:textId="77777777" w:rsidR="005A4908" w:rsidRPr="005A4908" w:rsidRDefault="005A4908" w:rsidP="00490D29">
            <w:pPr>
              <w:autoSpaceDE w:val="0"/>
              <w:autoSpaceDN w:val="0"/>
              <w:adjustRightInd w:val="0"/>
              <w:spacing w:before="100" w:beforeAutospacing="1" w:after="100" w:afterAutospacing="1" w:line="240" w:lineRule="auto"/>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41.13</w:t>
            </w:r>
          </w:p>
        </w:tc>
        <w:tc>
          <w:tcPr>
            <w:tcW w:w="2131" w:type="dxa"/>
            <w:shd w:val="clear" w:color="auto" w:fill="FFFFFF"/>
            <w:tcMar>
              <w:top w:w="30" w:type="dxa"/>
              <w:left w:w="30" w:type="dxa"/>
              <w:bottom w:w="30" w:type="dxa"/>
              <w:right w:w="30" w:type="dxa"/>
            </w:tcMar>
            <w:vAlign w:val="center"/>
          </w:tcPr>
          <w:p w14:paraId="17E30DB2" w14:textId="77777777" w:rsidR="005A4908" w:rsidRPr="005A4908" w:rsidRDefault="005A4908" w:rsidP="00490D29">
            <w:pPr>
              <w:autoSpaceDE w:val="0"/>
              <w:autoSpaceDN w:val="0"/>
              <w:adjustRightInd w:val="0"/>
              <w:spacing w:before="100" w:beforeAutospacing="1" w:after="100" w:afterAutospacing="1" w:line="240" w:lineRule="auto"/>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2.93</w:t>
            </w:r>
          </w:p>
        </w:tc>
        <w:tc>
          <w:tcPr>
            <w:tcW w:w="2127" w:type="dxa"/>
            <w:shd w:val="clear" w:color="auto" w:fill="FFFFFF"/>
            <w:tcMar>
              <w:top w:w="30" w:type="dxa"/>
              <w:left w:w="30" w:type="dxa"/>
              <w:bottom w:w="30" w:type="dxa"/>
              <w:right w:w="30" w:type="dxa"/>
            </w:tcMar>
            <w:vAlign w:val="center"/>
          </w:tcPr>
          <w:p w14:paraId="7C912BF2" w14:textId="77777777" w:rsidR="005A4908" w:rsidRPr="005A4908" w:rsidRDefault="005A4908" w:rsidP="00490D29">
            <w:pPr>
              <w:autoSpaceDE w:val="0"/>
              <w:autoSpaceDN w:val="0"/>
              <w:adjustRightInd w:val="0"/>
              <w:spacing w:before="100" w:beforeAutospacing="1" w:after="100" w:afterAutospacing="1" w:line="240" w:lineRule="auto"/>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1.37</w:t>
            </w:r>
          </w:p>
        </w:tc>
      </w:tr>
      <w:tr w:rsidR="005A4908" w:rsidRPr="005A4908" w14:paraId="2E18FAE6" w14:textId="77777777" w:rsidTr="005A4908">
        <w:trPr>
          <w:cantSplit/>
          <w:trHeight w:val="289"/>
          <w:tblHeader/>
          <w:jc w:val="center"/>
        </w:trPr>
        <w:tc>
          <w:tcPr>
            <w:tcW w:w="2830" w:type="dxa"/>
            <w:shd w:val="clear" w:color="auto" w:fill="FFFFFF"/>
            <w:tcMar>
              <w:top w:w="30" w:type="dxa"/>
              <w:left w:w="30" w:type="dxa"/>
              <w:bottom w:w="30" w:type="dxa"/>
              <w:right w:w="30" w:type="dxa"/>
            </w:tcMar>
            <w:vAlign w:val="center"/>
          </w:tcPr>
          <w:p w14:paraId="5836B0C5" w14:textId="77777777" w:rsidR="005A4908" w:rsidRPr="005A4908" w:rsidRDefault="005A4908" w:rsidP="00490D29">
            <w:pPr>
              <w:autoSpaceDE w:val="0"/>
              <w:autoSpaceDN w:val="0"/>
              <w:adjustRightInd w:val="0"/>
              <w:spacing w:before="100" w:beforeAutospacing="1" w:after="100" w:afterAutospacing="1" w:line="240" w:lineRule="auto"/>
              <w:jc w:val="center"/>
              <w:rPr>
                <w:rFonts w:ascii="Times New Roman" w:eastAsia="Times New Roman" w:hAnsi="Times New Roman" w:cs="Times New Roman"/>
                <w:kern w:val="0"/>
                <w:sz w:val="24"/>
                <w:szCs w:val="24"/>
                <w:lang w:val="en-US"/>
              </w:rPr>
            </w:pPr>
            <w:r>
              <w:rPr>
                <w:rFonts w:ascii="Times New Roman" w:eastAsia="Times New Roman" w:hAnsi="Times New Roman" w:cs="Times New Roman"/>
                <w:b/>
                <w:bCs/>
                <w:color w:val="000000"/>
                <w:kern w:val="0"/>
                <w:sz w:val="24"/>
                <w:szCs w:val="24"/>
                <w:lang w:val="en-US"/>
              </w:rPr>
              <w:t>T3</w:t>
            </w:r>
          </w:p>
        </w:tc>
        <w:tc>
          <w:tcPr>
            <w:tcW w:w="1843" w:type="dxa"/>
            <w:shd w:val="clear" w:color="auto" w:fill="FFFFFF"/>
            <w:tcMar>
              <w:top w:w="30" w:type="dxa"/>
              <w:left w:w="30" w:type="dxa"/>
              <w:bottom w:w="30" w:type="dxa"/>
              <w:right w:w="30" w:type="dxa"/>
            </w:tcMar>
            <w:vAlign w:val="center"/>
          </w:tcPr>
          <w:p w14:paraId="45285C11" w14:textId="77777777" w:rsidR="005A4908" w:rsidRPr="005A4908" w:rsidRDefault="005A4908" w:rsidP="00490D29">
            <w:pPr>
              <w:autoSpaceDE w:val="0"/>
              <w:autoSpaceDN w:val="0"/>
              <w:adjustRightInd w:val="0"/>
              <w:spacing w:before="100" w:beforeAutospacing="1" w:after="100" w:afterAutospacing="1" w:line="240" w:lineRule="auto"/>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38.98</w:t>
            </w:r>
          </w:p>
        </w:tc>
        <w:tc>
          <w:tcPr>
            <w:tcW w:w="2131" w:type="dxa"/>
            <w:shd w:val="clear" w:color="auto" w:fill="FFFFFF"/>
            <w:tcMar>
              <w:top w:w="30" w:type="dxa"/>
              <w:left w:w="30" w:type="dxa"/>
              <w:bottom w:w="30" w:type="dxa"/>
              <w:right w:w="30" w:type="dxa"/>
            </w:tcMar>
            <w:vAlign w:val="center"/>
          </w:tcPr>
          <w:p w14:paraId="3860E499" w14:textId="77777777" w:rsidR="005A4908" w:rsidRPr="005A4908" w:rsidRDefault="005A4908" w:rsidP="00490D29">
            <w:pPr>
              <w:autoSpaceDE w:val="0"/>
              <w:autoSpaceDN w:val="0"/>
              <w:adjustRightInd w:val="0"/>
              <w:spacing w:before="100" w:beforeAutospacing="1" w:after="100" w:afterAutospacing="1" w:line="240" w:lineRule="auto"/>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2.99</w:t>
            </w:r>
          </w:p>
        </w:tc>
        <w:tc>
          <w:tcPr>
            <w:tcW w:w="2127" w:type="dxa"/>
            <w:shd w:val="clear" w:color="auto" w:fill="FFFFFF"/>
            <w:tcMar>
              <w:top w:w="30" w:type="dxa"/>
              <w:left w:w="30" w:type="dxa"/>
              <w:bottom w:w="30" w:type="dxa"/>
              <w:right w:w="30" w:type="dxa"/>
            </w:tcMar>
            <w:vAlign w:val="center"/>
          </w:tcPr>
          <w:p w14:paraId="782E950D" w14:textId="77777777" w:rsidR="005A4908" w:rsidRPr="005A4908" w:rsidRDefault="005A4908" w:rsidP="00490D29">
            <w:pPr>
              <w:autoSpaceDE w:val="0"/>
              <w:autoSpaceDN w:val="0"/>
              <w:adjustRightInd w:val="0"/>
              <w:spacing w:before="100" w:beforeAutospacing="1" w:after="100" w:afterAutospacing="1" w:line="240" w:lineRule="auto"/>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3.78</w:t>
            </w:r>
          </w:p>
        </w:tc>
      </w:tr>
      <w:tr w:rsidR="005A4908" w:rsidRPr="005A4908" w14:paraId="3E81002F" w14:textId="77777777" w:rsidTr="005A4908">
        <w:trPr>
          <w:cantSplit/>
          <w:trHeight w:val="54"/>
          <w:tblHeader/>
          <w:jc w:val="center"/>
        </w:trPr>
        <w:tc>
          <w:tcPr>
            <w:tcW w:w="2830" w:type="dxa"/>
            <w:shd w:val="clear" w:color="auto" w:fill="FFFFFF"/>
            <w:tcMar>
              <w:top w:w="30" w:type="dxa"/>
              <w:left w:w="30" w:type="dxa"/>
              <w:bottom w:w="30" w:type="dxa"/>
              <w:right w:w="30" w:type="dxa"/>
            </w:tcMar>
            <w:vAlign w:val="center"/>
          </w:tcPr>
          <w:p w14:paraId="0F5E280B" w14:textId="77777777" w:rsidR="005A4908" w:rsidRPr="005A4908" w:rsidRDefault="005A4908" w:rsidP="00490D29">
            <w:pPr>
              <w:autoSpaceDE w:val="0"/>
              <w:autoSpaceDN w:val="0"/>
              <w:adjustRightInd w:val="0"/>
              <w:spacing w:before="100" w:beforeAutospacing="1" w:after="100" w:afterAutospacing="1" w:line="240" w:lineRule="auto"/>
              <w:jc w:val="center"/>
              <w:rPr>
                <w:rFonts w:ascii="Times New Roman" w:eastAsia="Times New Roman" w:hAnsi="Times New Roman" w:cs="Times New Roman"/>
                <w:kern w:val="0"/>
                <w:sz w:val="24"/>
                <w:szCs w:val="24"/>
                <w:lang w:val="en-US"/>
              </w:rPr>
            </w:pPr>
            <w:r>
              <w:rPr>
                <w:rFonts w:ascii="Times New Roman" w:eastAsia="Times New Roman" w:hAnsi="Times New Roman" w:cs="Times New Roman"/>
                <w:b/>
                <w:bCs/>
                <w:color w:val="000000"/>
                <w:kern w:val="0"/>
                <w:sz w:val="24"/>
                <w:szCs w:val="24"/>
                <w:lang w:val="en-US"/>
              </w:rPr>
              <w:t>T4</w:t>
            </w:r>
          </w:p>
        </w:tc>
        <w:tc>
          <w:tcPr>
            <w:tcW w:w="1843" w:type="dxa"/>
            <w:shd w:val="clear" w:color="auto" w:fill="FFFFFF"/>
            <w:tcMar>
              <w:top w:w="30" w:type="dxa"/>
              <w:left w:w="30" w:type="dxa"/>
              <w:bottom w:w="30" w:type="dxa"/>
              <w:right w:w="30" w:type="dxa"/>
            </w:tcMar>
            <w:vAlign w:val="center"/>
          </w:tcPr>
          <w:p w14:paraId="2A32E359" w14:textId="77777777" w:rsidR="005A4908" w:rsidRPr="005A4908" w:rsidRDefault="005A4908" w:rsidP="00490D29">
            <w:pPr>
              <w:autoSpaceDE w:val="0"/>
              <w:autoSpaceDN w:val="0"/>
              <w:adjustRightInd w:val="0"/>
              <w:spacing w:before="100" w:beforeAutospacing="1" w:after="100" w:afterAutospacing="1" w:line="240" w:lineRule="auto"/>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42.76</w:t>
            </w:r>
          </w:p>
        </w:tc>
        <w:tc>
          <w:tcPr>
            <w:tcW w:w="2131" w:type="dxa"/>
            <w:shd w:val="clear" w:color="auto" w:fill="FFFFFF"/>
            <w:tcMar>
              <w:top w:w="30" w:type="dxa"/>
              <w:left w:w="30" w:type="dxa"/>
              <w:bottom w:w="30" w:type="dxa"/>
              <w:right w:w="30" w:type="dxa"/>
            </w:tcMar>
            <w:vAlign w:val="center"/>
          </w:tcPr>
          <w:p w14:paraId="7D488D64" w14:textId="77777777" w:rsidR="005A4908" w:rsidRPr="005A4908" w:rsidRDefault="005A4908" w:rsidP="00490D29">
            <w:pPr>
              <w:autoSpaceDE w:val="0"/>
              <w:autoSpaceDN w:val="0"/>
              <w:adjustRightInd w:val="0"/>
              <w:spacing w:before="100" w:beforeAutospacing="1" w:after="100" w:afterAutospacing="1" w:line="240" w:lineRule="auto"/>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3.08</w:t>
            </w:r>
          </w:p>
        </w:tc>
        <w:tc>
          <w:tcPr>
            <w:tcW w:w="2127" w:type="dxa"/>
            <w:shd w:val="clear" w:color="auto" w:fill="FFFFFF"/>
            <w:tcMar>
              <w:top w:w="30" w:type="dxa"/>
              <w:left w:w="30" w:type="dxa"/>
              <w:bottom w:w="30" w:type="dxa"/>
              <w:right w:w="30" w:type="dxa"/>
            </w:tcMar>
            <w:vAlign w:val="center"/>
          </w:tcPr>
          <w:p w14:paraId="63654124" w14:textId="77777777" w:rsidR="005A4908" w:rsidRPr="005A4908" w:rsidRDefault="005A4908" w:rsidP="00490D29">
            <w:pPr>
              <w:autoSpaceDE w:val="0"/>
              <w:autoSpaceDN w:val="0"/>
              <w:adjustRightInd w:val="0"/>
              <w:spacing w:before="100" w:beforeAutospacing="1" w:after="100" w:afterAutospacing="1" w:line="240" w:lineRule="auto"/>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2.73</w:t>
            </w:r>
          </w:p>
        </w:tc>
      </w:tr>
      <w:tr w:rsidR="005A4908" w:rsidRPr="005A4908" w14:paraId="507F0A2C" w14:textId="77777777" w:rsidTr="005A4908">
        <w:trPr>
          <w:cantSplit/>
          <w:trHeight w:val="285"/>
          <w:tblHeader/>
          <w:jc w:val="center"/>
        </w:trPr>
        <w:tc>
          <w:tcPr>
            <w:tcW w:w="2830" w:type="dxa"/>
            <w:shd w:val="clear" w:color="auto" w:fill="FFFFFF"/>
            <w:tcMar>
              <w:top w:w="30" w:type="dxa"/>
              <w:left w:w="30" w:type="dxa"/>
              <w:bottom w:w="30" w:type="dxa"/>
              <w:right w:w="30" w:type="dxa"/>
            </w:tcMar>
            <w:vAlign w:val="center"/>
          </w:tcPr>
          <w:p w14:paraId="75F0D972" w14:textId="77777777" w:rsidR="005A4908" w:rsidRPr="005A4908" w:rsidRDefault="005A4908" w:rsidP="00490D29">
            <w:pPr>
              <w:autoSpaceDE w:val="0"/>
              <w:autoSpaceDN w:val="0"/>
              <w:adjustRightInd w:val="0"/>
              <w:spacing w:before="100" w:beforeAutospacing="1" w:after="100" w:afterAutospacing="1" w:line="240" w:lineRule="auto"/>
              <w:jc w:val="center"/>
              <w:rPr>
                <w:rFonts w:ascii="Times New Roman" w:eastAsia="Times New Roman" w:hAnsi="Times New Roman" w:cs="Times New Roman"/>
                <w:kern w:val="0"/>
                <w:sz w:val="24"/>
                <w:szCs w:val="24"/>
                <w:lang w:val="en-US"/>
              </w:rPr>
            </w:pPr>
            <w:r>
              <w:rPr>
                <w:rFonts w:ascii="Times New Roman" w:eastAsia="Times New Roman" w:hAnsi="Times New Roman" w:cs="Times New Roman"/>
                <w:b/>
                <w:bCs/>
                <w:color w:val="000000"/>
                <w:kern w:val="0"/>
                <w:sz w:val="24"/>
                <w:szCs w:val="24"/>
                <w:lang w:val="en-US"/>
              </w:rPr>
              <w:t>T5</w:t>
            </w:r>
          </w:p>
        </w:tc>
        <w:tc>
          <w:tcPr>
            <w:tcW w:w="1843" w:type="dxa"/>
            <w:shd w:val="clear" w:color="auto" w:fill="FFFFFF"/>
            <w:tcMar>
              <w:top w:w="30" w:type="dxa"/>
              <w:left w:w="30" w:type="dxa"/>
              <w:bottom w:w="30" w:type="dxa"/>
              <w:right w:w="30" w:type="dxa"/>
            </w:tcMar>
            <w:vAlign w:val="center"/>
          </w:tcPr>
          <w:p w14:paraId="33D2EA78" w14:textId="77777777" w:rsidR="005A4908" w:rsidRPr="005A4908" w:rsidRDefault="005A4908" w:rsidP="00490D29">
            <w:pPr>
              <w:autoSpaceDE w:val="0"/>
              <w:autoSpaceDN w:val="0"/>
              <w:adjustRightInd w:val="0"/>
              <w:spacing w:before="100" w:beforeAutospacing="1" w:after="100" w:afterAutospacing="1" w:line="240" w:lineRule="auto"/>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41.78</w:t>
            </w:r>
          </w:p>
        </w:tc>
        <w:tc>
          <w:tcPr>
            <w:tcW w:w="2131" w:type="dxa"/>
            <w:shd w:val="clear" w:color="auto" w:fill="FFFFFF"/>
            <w:tcMar>
              <w:top w:w="30" w:type="dxa"/>
              <w:left w:w="30" w:type="dxa"/>
              <w:bottom w:w="30" w:type="dxa"/>
              <w:right w:w="30" w:type="dxa"/>
            </w:tcMar>
            <w:vAlign w:val="center"/>
          </w:tcPr>
          <w:p w14:paraId="3D79C168" w14:textId="77777777" w:rsidR="005A4908" w:rsidRPr="005A4908" w:rsidRDefault="005A4908" w:rsidP="00490D29">
            <w:pPr>
              <w:autoSpaceDE w:val="0"/>
              <w:autoSpaceDN w:val="0"/>
              <w:adjustRightInd w:val="0"/>
              <w:spacing w:before="100" w:beforeAutospacing="1" w:after="100" w:afterAutospacing="1" w:line="240" w:lineRule="auto"/>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4.24</w:t>
            </w:r>
          </w:p>
        </w:tc>
        <w:tc>
          <w:tcPr>
            <w:tcW w:w="2127" w:type="dxa"/>
            <w:shd w:val="clear" w:color="auto" w:fill="FFFFFF"/>
            <w:tcMar>
              <w:top w:w="30" w:type="dxa"/>
              <w:left w:w="30" w:type="dxa"/>
              <w:bottom w:w="30" w:type="dxa"/>
              <w:right w:w="30" w:type="dxa"/>
            </w:tcMar>
            <w:vAlign w:val="center"/>
          </w:tcPr>
          <w:p w14:paraId="02FD7506" w14:textId="77777777" w:rsidR="005A4908" w:rsidRPr="005A4908" w:rsidRDefault="005A4908" w:rsidP="00490D29">
            <w:pPr>
              <w:autoSpaceDE w:val="0"/>
              <w:autoSpaceDN w:val="0"/>
              <w:adjustRightInd w:val="0"/>
              <w:spacing w:before="100" w:beforeAutospacing="1" w:after="100" w:afterAutospacing="1" w:line="240" w:lineRule="auto"/>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3.84</w:t>
            </w:r>
          </w:p>
        </w:tc>
      </w:tr>
      <w:tr w:rsidR="005A4908" w:rsidRPr="005A4908" w14:paraId="3D6DB15E" w14:textId="77777777" w:rsidTr="005A4908">
        <w:trPr>
          <w:cantSplit/>
          <w:trHeight w:val="219"/>
          <w:jc w:val="center"/>
        </w:trPr>
        <w:tc>
          <w:tcPr>
            <w:tcW w:w="2830" w:type="dxa"/>
            <w:shd w:val="clear" w:color="auto" w:fill="FFFFFF"/>
            <w:tcMar>
              <w:top w:w="30" w:type="dxa"/>
              <w:left w:w="30" w:type="dxa"/>
              <w:bottom w:w="30" w:type="dxa"/>
              <w:right w:w="30" w:type="dxa"/>
            </w:tcMar>
            <w:vAlign w:val="center"/>
          </w:tcPr>
          <w:p w14:paraId="34B60D28" w14:textId="77777777" w:rsidR="005A4908" w:rsidRPr="005A4908" w:rsidRDefault="005A4908" w:rsidP="00490D29">
            <w:pPr>
              <w:autoSpaceDE w:val="0"/>
              <w:autoSpaceDN w:val="0"/>
              <w:adjustRightInd w:val="0"/>
              <w:spacing w:before="100" w:beforeAutospacing="1" w:after="100" w:afterAutospacing="1" w:line="240" w:lineRule="auto"/>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b/>
                <w:bCs/>
                <w:color w:val="000000"/>
                <w:kern w:val="0"/>
                <w:sz w:val="24"/>
                <w:szCs w:val="24"/>
                <w:lang w:val="en-US"/>
              </w:rPr>
              <w:t>Pooled SEM</w:t>
            </w:r>
          </w:p>
        </w:tc>
        <w:tc>
          <w:tcPr>
            <w:tcW w:w="1843" w:type="dxa"/>
            <w:shd w:val="clear" w:color="auto" w:fill="FFFFFF"/>
            <w:tcMar>
              <w:top w:w="30" w:type="dxa"/>
              <w:left w:w="30" w:type="dxa"/>
              <w:bottom w:w="30" w:type="dxa"/>
              <w:right w:w="30" w:type="dxa"/>
            </w:tcMar>
            <w:vAlign w:val="center"/>
          </w:tcPr>
          <w:p w14:paraId="472399D6" w14:textId="77777777" w:rsidR="005A4908" w:rsidRPr="005A4908" w:rsidRDefault="005A4908" w:rsidP="00490D29">
            <w:pPr>
              <w:autoSpaceDE w:val="0"/>
              <w:autoSpaceDN w:val="0"/>
              <w:adjustRightInd w:val="0"/>
              <w:spacing w:before="100" w:beforeAutospacing="1" w:after="100" w:afterAutospacing="1" w:line="240" w:lineRule="auto"/>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0.65</w:t>
            </w:r>
          </w:p>
        </w:tc>
        <w:tc>
          <w:tcPr>
            <w:tcW w:w="2131" w:type="dxa"/>
            <w:shd w:val="clear" w:color="auto" w:fill="FFFFFF"/>
            <w:tcMar>
              <w:top w:w="30" w:type="dxa"/>
              <w:left w:w="30" w:type="dxa"/>
              <w:bottom w:w="30" w:type="dxa"/>
              <w:right w:w="30" w:type="dxa"/>
            </w:tcMar>
            <w:vAlign w:val="center"/>
          </w:tcPr>
          <w:p w14:paraId="3BD18C92" w14:textId="77777777" w:rsidR="005A4908" w:rsidRPr="005A4908" w:rsidRDefault="005A4908" w:rsidP="00490D29">
            <w:pPr>
              <w:autoSpaceDE w:val="0"/>
              <w:autoSpaceDN w:val="0"/>
              <w:adjustRightInd w:val="0"/>
              <w:spacing w:before="100" w:beforeAutospacing="1" w:after="100" w:afterAutospacing="1" w:line="240" w:lineRule="auto"/>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0.24</w:t>
            </w:r>
          </w:p>
        </w:tc>
        <w:tc>
          <w:tcPr>
            <w:tcW w:w="2127" w:type="dxa"/>
            <w:shd w:val="clear" w:color="auto" w:fill="FFFFFF"/>
            <w:tcMar>
              <w:top w:w="30" w:type="dxa"/>
              <w:left w:w="30" w:type="dxa"/>
              <w:bottom w:w="30" w:type="dxa"/>
              <w:right w:w="30" w:type="dxa"/>
            </w:tcMar>
            <w:vAlign w:val="center"/>
          </w:tcPr>
          <w:p w14:paraId="710A911B" w14:textId="77777777" w:rsidR="005A4908" w:rsidRPr="005A4908" w:rsidRDefault="005A4908" w:rsidP="00490D29">
            <w:pPr>
              <w:autoSpaceDE w:val="0"/>
              <w:autoSpaceDN w:val="0"/>
              <w:adjustRightInd w:val="0"/>
              <w:spacing w:before="100" w:beforeAutospacing="1" w:after="100" w:afterAutospacing="1" w:line="240" w:lineRule="auto"/>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0.35</w:t>
            </w:r>
          </w:p>
        </w:tc>
      </w:tr>
      <w:tr w:rsidR="005A4908" w:rsidRPr="005A4908" w14:paraId="00BA9FB3" w14:textId="77777777" w:rsidTr="005A4908">
        <w:trPr>
          <w:cantSplit/>
          <w:trHeight w:val="34"/>
          <w:jc w:val="center"/>
        </w:trPr>
        <w:tc>
          <w:tcPr>
            <w:tcW w:w="2830" w:type="dxa"/>
            <w:shd w:val="clear" w:color="auto" w:fill="FFFFFF"/>
            <w:tcMar>
              <w:top w:w="30" w:type="dxa"/>
              <w:left w:w="30" w:type="dxa"/>
              <w:bottom w:w="30" w:type="dxa"/>
              <w:right w:w="30" w:type="dxa"/>
            </w:tcMar>
            <w:vAlign w:val="center"/>
          </w:tcPr>
          <w:p w14:paraId="343A4707" w14:textId="77777777" w:rsidR="005A4908" w:rsidRPr="005A4908" w:rsidRDefault="005A4908" w:rsidP="00490D29">
            <w:pPr>
              <w:autoSpaceDE w:val="0"/>
              <w:autoSpaceDN w:val="0"/>
              <w:adjustRightInd w:val="0"/>
              <w:spacing w:before="100" w:beforeAutospacing="1" w:after="100" w:afterAutospacing="1" w:line="240" w:lineRule="auto"/>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b/>
                <w:bCs/>
                <w:color w:val="000000"/>
                <w:kern w:val="0"/>
                <w:sz w:val="24"/>
                <w:szCs w:val="24"/>
                <w:lang w:val="en-US"/>
              </w:rPr>
              <w:t>Significance Level</w:t>
            </w:r>
          </w:p>
        </w:tc>
        <w:tc>
          <w:tcPr>
            <w:tcW w:w="1843" w:type="dxa"/>
            <w:shd w:val="clear" w:color="auto" w:fill="FFFFFF"/>
            <w:tcMar>
              <w:top w:w="30" w:type="dxa"/>
              <w:left w:w="30" w:type="dxa"/>
              <w:bottom w:w="30" w:type="dxa"/>
              <w:right w:w="30" w:type="dxa"/>
            </w:tcMar>
            <w:vAlign w:val="center"/>
          </w:tcPr>
          <w:p w14:paraId="3AC3B641" w14:textId="77777777" w:rsidR="005A4908" w:rsidRPr="005A4908" w:rsidRDefault="005A4908" w:rsidP="00490D29">
            <w:pPr>
              <w:autoSpaceDE w:val="0"/>
              <w:autoSpaceDN w:val="0"/>
              <w:adjustRightInd w:val="0"/>
              <w:spacing w:before="100" w:beforeAutospacing="1" w:after="100" w:afterAutospacing="1" w:line="240" w:lineRule="auto"/>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NS</w:t>
            </w:r>
          </w:p>
        </w:tc>
        <w:tc>
          <w:tcPr>
            <w:tcW w:w="2131" w:type="dxa"/>
            <w:shd w:val="clear" w:color="auto" w:fill="FFFFFF"/>
            <w:tcMar>
              <w:top w:w="30" w:type="dxa"/>
              <w:left w:w="30" w:type="dxa"/>
              <w:bottom w:w="30" w:type="dxa"/>
              <w:right w:w="30" w:type="dxa"/>
            </w:tcMar>
            <w:vAlign w:val="center"/>
          </w:tcPr>
          <w:p w14:paraId="0133A5DF" w14:textId="77777777" w:rsidR="005A4908" w:rsidRPr="005A4908" w:rsidRDefault="005A4908" w:rsidP="00490D29">
            <w:pPr>
              <w:autoSpaceDE w:val="0"/>
              <w:autoSpaceDN w:val="0"/>
              <w:adjustRightInd w:val="0"/>
              <w:spacing w:before="100" w:beforeAutospacing="1" w:after="100" w:afterAutospacing="1" w:line="240" w:lineRule="auto"/>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NS</w:t>
            </w:r>
          </w:p>
        </w:tc>
        <w:tc>
          <w:tcPr>
            <w:tcW w:w="2127" w:type="dxa"/>
            <w:shd w:val="clear" w:color="auto" w:fill="FFFFFF"/>
            <w:tcMar>
              <w:top w:w="30" w:type="dxa"/>
              <w:left w:w="30" w:type="dxa"/>
              <w:bottom w:w="30" w:type="dxa"/>
              <w:right w:w="30" w:type="dxa"/>
            </w:tcMar>
            <w:vAlign w:val="center"/>
          </w:tcPr>
          <w:p w14:paraId="356F0FB7" w14:textId="77777777" w:rsidR="005A4908" w:rsidRPr="005A4908" w:rsidRDefault="005A4908" w:rsidP="00490D29">
            <w:pPr>
              <w:autoSpaceDE w:val="0"/>
              <w:autoSpaceDN w:val="0"/>
              <w:adjustRightInd w:val="0"/>
              <w:spacing w:before="100" w:beforeAutospacing="1" w:after="100" w:afterAutospacing="1" w:line="240" w:lineRule="auto"/>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NS</w:t>
            </w:r>
          </w:p>
        </w:tc>
      </w:tr>
      <w:tr w:rsidR="005A4908" w:rsidRPr="005A4908" w14:paraId="5115EDDD" w14:textId="77777777" w:rsidTr="00490D29">
        <w:trPr>
          <w:cantSplit/>
          <w:trHeight w:val="340"/>
          <w:jc w:val="center"/>
        </w:trPr>
        <w:tc>
          <w:tcPr>
            <w:tcW w:w="8931" w:type="dxa"/>
            <w:gridSpan w:val="4"/>
            <w:shd w:val="clear" w:color="auto" w:fill="FFFFFF"/>
            <w:tcMar>
              <w:top w:w="30" w:type="dxa"/>
              <w:left w:w="30" w:type="dxa"/>
              <w:bottom w:w="30" w:type="dxa"/>
              <w:right w:w="30" w:type="dxa"/>
            </w:tcMar>
            <w:vAlign w:val="center"/>
          </w:tcPr>
          <w:p w14:paraId="128D4828" w14:textId="77777777" w:rsidR="005A4908" w:rsidRPr="005A4908" w:rsidRDefault="005A4908" w:rsidP="00490D29">
            <w:pPr>
              <w:autoSpaceDE w:val="0"/>
              <w:autoSpaceDN w:val="0"/>
              <w:adjustRightInd w:val="0"/>
              <w:spacing w:before="100" w:beforeAutospacing="1" w:after="100" w:afterAutospacing="1" w:line="240" w:lineRule="auto"/>
              <w:ind w:right="18"/>
              <w:jc w:val="center"/>
              <w:rPr>
                <w:rFonts w:ascii="Times New Roman" w:eastAsia="Times New Roman" w:hAnsi="Times New Roman" w:cs="Times New Roman"/>
                <w:kern w:val="0"/>
                <w:sz w:val="24"/>
                <w:szCs w:val="24"/>
                <w:lang w:val="en-US"/>
              </w:rPr>
            </w:pPr>
            <w:r w:rsidRPr="005A4908">
              <w:rPr>
                <w:rFonts w:ascii="Times New Roman" w:eastAsia="Times New Roman" w:hAnsi="Times New Roman" w:cs="Times New Roman"/>
                <w:kern w:val="0"/>
                <w:sz w:val="24"/>
                <w:szCs w:val="24"/>
                <w:lang w:val="en-US"/>
              </w:rPr>
              <w:t>NS: Not Significant (P&gt;0.05) SEM: Standard Error of Mean</w:t>
            </w:r>
          </w:p>
        </w:tc>
      </w:tr>
    </w:tbl>
    <w:p w14:paraId="515319A1" w14:textId="77777777" w:rsidR="005A4908" w:rsidRDefault="005A4908" w:rsidP="00B015F9">
      <w:pPr>
        <w:spacing w:line="360" w:lineRule="auto"/>
        <w:jc w:val="both"/>
        <w:rPr>
          <w:rFonts w:ascii="Times New Roman" w:hAnsi="Times New Roman" w:cs="Times New Roman"/>
          <w:sz w:val="24"/>
          <w:szCs w:val="24"/>
        </w:rPr>
      </w:pPr>
    </w:p>
    <w:p w14:paraId="7C0B0BA7" w14:textId="77777777" w:rsidR="00060280" w:rsidRPr="00060280" w:rsidRDefault="00060280" w:rsidP="00060280">
      <w:pPr>
        <w:spacing w:line="360" w:lineRule="auto"/>
        <w:jc w:val="both"/>
        <w:rPr>
          <w:rFonts w:ascii="Times New Roman" w:hAnsi="Times New Roman" w:cs="Times New Roman"/>
          <w:bCs/>
          <w:sz w:val="24"/>
          <w:szCs w:val="24"/>
        </w:rPr>
      </w:pPr>
      <w:r w:rsidRPr="00060280">
        <w:rPr>
          <w:rFonts w:ascii="Times New Roman" w:hAnsi="Times New Roman" w:cs="Times New Roman"/>
          <w:bCs/>
          <w:sz w:val="24"/>
          <w:szCs w:val="24"/>
        </w:rPr>
        <w:t xml:space="preserve">Table </w:t>
      </w:r>
      <w:r>
        <w:rPr>
          <w:rFonts w:ascii="Times New Roman" w:hAnsi="Times New Roman" w:cs="Times New Roman"/>
          <w:bCs/>
          <w:sz w:val="24"/>
          <w:szCs w:val="24"/>
        </w:rPr>
        <w:t>9(b)</w:t>
      </w:r>
      <w:r w:rsidRPr="00060280">
        <w:rPr>
          <w:rFonts w:ascii="Times New Roman" w:hAnsi="Times New Roman" w:cs="Times New Roman"/>
          <w:bCs/>
          <w:sz w:val="24"/>
          <w:szCs w:val="24"/>
        </w:rPr>
        <w:t xml:space="preserve">: Effect </w:t>
      </w:r>
      <w:r w:rsidRPr="00060280">
        <w:rPr>
          <w:rFonts w:ascii="Times New Roman" w:hAnsi="Times New Roman" w:cs="Times New Roman"/>
          <w:bCs/>
          <w:sz w:val="24"/>
          <w:szCs w:val="24"/>
          <w:lang w:val="en-US"/>
        </w:rPr>
        <w:t xml:space="preserve">of </w:t>
      </w:r>
      <w:r w:rsidRPr="00060280">
        <w:rPr>
          <w:rFonts w:ascii="Times New Roman" w:hAnsi="Times New Roman" w:cs="Times New Roman"/>
          <w:bCs/>
          <w:i/>
          <w:iCs/>
          <w:sz w:val="24"/>
          <w:szCs w:val="24"/>
          <w:lang w:val="en-US"/>
        </w:rPr>
        <w:t xml:space="preserve">in </w:t>
      </w:r>
      <w:proofErr w:type="spellStart"/>
      <w:r w:rsidRPr="00060280">
        <w:rPr>
          <w:rFonts w:ascii="Times New Roman" w:hAnsi="Times New Roman" w:cs="Times New Roman"/>
          <w:bCs/>
          <w:i/>
          <w:iCs/>
          <w:sz w:val="24"/>
          <w:szCs w:val="24"/>
          <w:lang w:val="en-US"/>
        </w:rPr>
        <w:t>ovo</w:t>
      </w:r>
      <w:proofErr w:type="spellEnd"/>
      <w:r w:rsidRPr="00060280">
        <w:rPr>
          <w:rFonts w:ascii="Times New Roman" w:hAnsi="Times New Roman" w:cs="Times New Roman"/>
          <w:bCs/>
          <w:sz w:val="24"/>
          <w:szCs w:val="24"/>
          <w:lang w:val="en-US"/>
        </w:rPr>
        <w:t xml:space="preserve"> feeding of graded level of L- Glutamine</w:t>
      </w:r>
      <w:r w:rsidRPr="00060280">
        <w:rPr>
          <w:rFonts w:ascii="Times New Roman" w:hAnsi="Times New Roman" w:cs="Times New Roman"/>
          <w:bCs/>
          <w:sz w:val="24"/>
          <w:szCs w:val="24"/>
        </w:rPr>
        <w:t xml:space="preserve"> on colour profile of thigh muscle (</w:t>
      </w:r>
      <w:proofErr w:type="spellStart"/>
      <w:r w:rsidRPr="00060280">
        <w:rPr>
          <w:rFonts w:ascii="Times New Roman" w:hAnsi="Times New Roman" w:cs="Times New Roman"/>
          <w:bCs/>
          <w:i/>
          <w:sz w:val="24"/>
          <w:szCs w:val="24"/>
        </w:rPr>
        <w:t>ilio</w:t>
      </w:r>
      <w:proofErr w:type="spellEnd"/>
      <w:r w:rsidRPr="00060280">
        <w:rPr>
          <w:rFonts w:ascii="Times New Roman" w:hAnsi="Times New Roman" w:cs="Times New Roman"/>
          <w:bCs/>
          <w:i/>
          <w:sz w:val="24"/>
          <w:szCs w:val="24"/>
        </w:rPr>
        <w:t xml:space="preserve"> tibialis</w:t>
      </w:r>
      <w:r w:rsidRPr="00060280">
        <w:rPr>
          <w:rFonts w:ascii="Times New Roman" w:hAnsi="Times New Roman" w:cs="Times New Roman"/>
          <w:bCs/>
          <w:sz w:val="24"/>
          <w:szCs w:val="24"/>
        </w:rPr>
        <w:t xml:space="preserve">) of </w:t>
      </w:r>
      <w:proofErr w:type="spellStart"/>
      <w:r w:rsidRPr="00060280">
        <w:rPr>
          <w:rFonts w:ascii="Times New Roman" w:hAnsi="Times New Roman" w:cs="Times New Roman"/>
          <w:bCs/>
          <w:sz w:val="24"/>
          <w:szCs w:val="24"/>
          <w:lang w:val="en-US"/>
        </w:rPr>
        <w:t>coloured</w:t>
      </w:r>
      <w:proofErr w:type="spellEnd"/>
      <w:r w:rsidRPr="00060280">
        <w:rPr>
          <w:rFonts w:ascii="Times New Roman" w:hAnsi="Times New Roman" w:cs="Times New Roman"/>
          <w:bCs/>
          <w:sz w:val="24"/>
          <w:szCs w:val="24"/>
          <w:lang w:val="en-US"/>
        </w:rPr>
        <w:t xml:space="preserve"> chicken</w:t>
      </w:r>
      <w:r w:rsidR="00E401A8">
        <w:rPr>
          <w:rFonts w:ascii="Times New Roman" w:hAnsi="Times New Roman" w:cs="Times New Roman"/>
          <w:bCs/>
          <w:sz w:val="24"/>
          <w:szCs w:val="24"/>
        </w:rPr>
        <w:t xml:space="preserve"> at</w:t>
      </w:r>
      <w:r w:rsidRPr="00060280">
        <w:rPr>
          <w:rFonts w:ascii="Times New Roman" w:hAnsi="Times New Roman" w:cs="Times New Roman"/>
          <w:bCs/>
          <w:sz w:val="24"/>
          <w:szCs w:val="24"/>
        </w:rPr>
        <w:t xml:space="preserve"> 8 weeks of age</w:t>
      </w:r>
    </w:p>
    <w:tbl>
      <w:tblPr>
        <w:tblW w:w="8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403"/>
        <w:gridCol w:w="1843"/>
        <w:gridCol w:w="1843"/>
        <w:gridCol w:w="1701"/>
      </w:tblGrid>
      <w:tr w:rsidR="00060280" w:rsidRPr="00060280" w14:paraId="73FBE017" w14:textId="77777777" w:rsidTr="005C64B4">
        <w:trPr>
          <w:cantSplit/>
          <w:trHeight w:val="347"/>
          <w:tblHeader/>
          <w:jc w:val="center"/>
        </w:trPr>
        <w:tc>
          <w:tcPr>
            <w:tcW w:w="3403" w:type="dxa"/>
            <w:shd w:val="clear" w:color="auto" w:fill="FFFFFF"/>
            <w:tcMar>
              <w:top w:w="30" w:type="dxa"/>
              <w:left w:w="30" w:type="dxa"/>
              <w:bottom w:w="30" w:type="dxa"/>
              <w:right w:w="30" w:type="dxa"/>
            </w:tcMar>
            <w:vAlign w:val="center"/>
          </w:tcPr>
          <w:p w14:paraId="4ECB0186" w14:textId="77777777" w:rsidR="00060280" w:rsidRPr="00060280" w:rsidRDefault="00060280" w:rsidP="00490D29">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b/>
                <w:bCs/>
                <w:color w:val="000000"/>
                <w:kern w:val="0"/>
                <w:sz w:val="24"/>
                <w:szCs w:val="24"/>
                <w:lang w:val="en-US"/>
              </w:rPr>
              <w:t>Treatment</w:t>
            </w:r>
          </w:p>
        </w:tc>
        <w:tc>
          <w:tcPr>
            <w:tcW w:w="1843" w:type="dxa"/>
            <w:shd w:val="clear" w:color="auto" w:fill="FFFFFF"/>
            <w:tcMar>
              <w:top w:w="30" w:type="dxa"/>
              <w:left w:w="30" w:type="dxa"/>
              <w:bottom w:w="30" w:type="dxa"/>
              <w:right w:w="30" w:type="dxa"/>
            </w:tcMar>
            <w:vAlign w:val="center"/>
          </w:tcPr>
          <w:p w14:paraId="5D065542" w14:textId="77777777" w:rsidR="00060280" w:rsidRPr="00060280" w:rsidRDefault="00060280" w:rsidP="00490D29">
            <w:pPr>
              <w:spacing w:after="0" w:line="240" w:lineRule="auto"/>
              <w:jc w:val="center"/>
              <w:rPr>
                <w:rFonts w:ascii="Times New Roman" w:eastAsia="Times New Roman" w:hAnsi="Times New Roman" w:cs="Times New Roman"/>
                <w:b/>
                <w:bCs/>
                <w:kern w:val="0"/>
                <w:sz w:val="24"/>
                <w:szCs w:val="24"/>
                <w:lang w:val="en-US"/>
              </w:rPr>
            </w:pPr>
            <w:r w:rsidRPr="00060280">
              <w:rPr>
                <w:rFonts w:ascii="Times New Roman" w:eastAsia="Times New Roman" w:hAnsi="Times New Roman" w:cs="Times New Roman"/>
                <w:b/>
                <w:bCs/>
                <w:kern w:val="0"/>
                <w:sz w:val="24"/>
                <w:szCs w:val="24"/>
                <w:lang w:val="en-US"/>
              </w:rPr>
              <w:t>L</w:t>
            </w:r>
          </w:p>
          <w:p w14:paraId="5701AE2D" w14:textId="77777777" w:rsidR="00060280" w:rsidRPr="00060280" w:rsidRDefault="00060280" w:rsidP="00490D29">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b/>
                <w:bCs/>
                <w:kern w:val="0"/>
                <w:sz w:val="24"/>
                <w:szCs w:val="24"/>
                <w:lang w:val="en-US"/>
              </w:rPr>
              <w:t>(Lightness)</w:t>
            </w:r>
          </w:p>
        </w:tc>
        <w:tc>
          <w:tcPr>
            <w:tcW w:w="1843" w:type="dxa"/>
            <w:shd w:val="clear" w:color="auto" w:fill="FFFFFF"/>
            <w:tcMar>
              <w:top w:w="30" w:type="dxa"/>
              <w:left w:w="30" w:type="dxa"/>
              <w:bottom w:w="30" w:type="dxa"/>
              <w:right w:w="30" w:type="dxa"/>
            </w:tcMar>
            <w:vAlign w:val="center"/>
          </w:tcPr>
          <w:p w14:paraId="7683CF15" w14:textId="77777777" w:rsidR="00060280" w:rsidRPr="00060280" w:rsidRDefault="00060280" w:rsidP="00490D29">
            <w:pPr>
              <w:spacing w:after="0" w:line="240" w:lineRule="auto"/>
              <w:jc w:val="center"/>
              <w:rPr>
                <w:rFonts w:ascii="Times New Roman" w:eastAsia="Times New Roman" w:hAnsi="Times New Roman" w:cs="Times New Roman"/>
                <w:b/>
                <w:bCs/>
                <w:kern w:val="0"/>
                <w:sz w:val="24"/>
                <w:szCs w:val="24"/>
                <w:lang w:val="en-US"/>
              </w:rPr>
            </w:pPr>
            <w:r w:rsidRPr="00060280">
              <w:rPr>
                <w:rFonts w:ascii="Times New Roman" w:eastAsia="Times New Roman" w:hAnsi="Times New Roman" w:cs="Times New Roman"/>
                <w:b/>
                <w:bCs/>
                <w:kern w:val="0"/>
                <w:sz w:val="24"/>
                <w:szCs w:val="24"/>
                <w:lang w:val="en-US"/>
              </w:rPr>
              <w:t>a</w:t>
            </w:r>
          </w:p>
          <w:p w14:paraId="39AC578F" w14:textId="77777777" w:rsidR="00060280" w:rsidRPr="00060280" w:rsidRDefault="00060280" w:rsidP="00490D29">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b/>
                <w:bCs/>
                <w:kern w:val="0"/>
                <w:sz w:val="24"/>
                <w:szCs w:val="24"/>
                <w:lang w:val="en-US"/>
              </w:rPr>
              <w:t>(Redness)</w:t>
            </w:r>
          </w:p>
        </w:tc>
        <w:tc>
          <w:tcPr>
            <w:tcW w:w="1701" w:type="dxa"/>
            <w:shd w:val="clear" w:color="auto" w:fill="FFFFFF"/>
            <w:tcMar>
              <w:top w:w="30" w:type="dxa"/>
              <w:left w:w="30" w:type="dxa"/>
              <w:bottom w:w="30" w:type="dxa"/>
              <w:right w:w="30" w:type="dxa"/>
            </w:tcMar>
            <w:vAlign w:val="center"/>
          </w:tcPr>
          <w:p w14:paraId="23A7D767" w14:textId="77777777" w:rsidR="00060280" w:rsidRPr="00060280" w:rsidRDefault="00060280" w:rsidP="00490D29">
            <w:pPr>
              <w:spacing w:after="0" w:line="240" w:lineRule="auto"/>
              <w:jc w:val="center"/>
              <w:rPr>
                <w:rFonts w:ascii="Times New Roman" w:eastAsia="Times New Roman" w:hAnsi="Times New Roman" w:cs="Times New Roman"/>
                <w:b/>
                <w:color w:val="000000"/>
                <w:kern w:val="0"/>
                <w:sz w:val="24"/>
                <w:szCs w:val="24"/>
                <w:lang w:val="en-US"/>
              </w:rPr>
            </w:pPr>
            <w:r w:rsidRPr="00060280">
              <w:rPr>
                <w:rFonts w:ascii="Times New Roman" w:eastAsia="Times New Roman" w:hAnsi="Times New Roman" w:cs="Times New Roman"/>
                <w:b/>
                <w:color w:val="000000"/>
                <w:kern w:val="0"/>
                <w:sz w:val="24"/>
                <w:szCs w:val="24"/>
                <w:lang w:val="en-US"/>
              </w:rPr>
              <w:t>b</w:t>
            </w:r>
          </w:p>
          <w:p w14:paraId="78FF44B6" w14:textId="77777777" w:rsidR="00060280" w:rsidRPr="00060280" w:rsidRDefault="00060280" w:rsidP="00490D29">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b/>
                <w:color w:val="000000"/>
                <w:kern w:val="0"/>
                <w:sz w:val="24"/>
                <w:szCs w:val="24"/>
                <w:lang w:val="en-US"/>
              </w:rPr>
              <w:t>(Yellowness)</w:t>
            </w:r>
          </w:p>
        </w:tc>
      </w:tr>
      <w:tr w:rsidR="00060280" w:rsidRPr="00060280" w14:paraId="4D50993C" w14:textId="77777777" w:rsidTr="005C64B4">
        <w:trPr>
          <w:cantSplit/>
          <w:trHeight w:val="173"/>
          <w:tblHeader/>
          <w:jc w:val="center"/>
        </w:trPr>
        <w:tc>
          <w:tcPr>
            <w:tcW w:w="3403" w:type="dxa"/>
            <w:shd w:val="clear" w:color="auto" w:fill="FFFFFF"/>
            <w:tcMar>
              <w:top w:w="30" w:type="dxa"/>
              <w:left w:w="30" w:type="dxa"/>
              <w:bottom w:w="30" w:type="dxa"/>
              <w:right w:w="30" w:type="dxa"/>
            </w:tcMar>
            <w:vAlign w:val="center"/>
          </w:tcPr>
          <w:p w14:paraId="20D0DACD" w14:textId="77777777" w:rsidR="00060280" w:rsidRPr="00060280" w:rsidRDefault="00060280" w:rsidP="00490D29">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Pr>
                <w:rFonts w:ascii="Times New Roman" w:eastAsia="Times New Roman" w:hAnsi="Times New Roman" w:cs="Times New Roman"/>
                <w:b/>
                <w:bCs/>
                <w:color w:val="000000"/>
                <w:kern w:val="0"/>
                <w:sz w:val="24"/>
                <w:szCs w:val="24"/>
                <w:lang w:val="en-US"/>
              </w:rPr>
              <w:t>T1</w:t>
            </w:r>
          </w:p>
        </w:tc>
        <w:tc>
          <w:tcPr>
            <w:tcW w:w="1843" w:type="dxa"/>
            <w:shd w:val="clear" w:color="auto" w:fill="FFFFFF"/>
            <w:tcMar>
              <w:top w:w="30" w:type="dxa"/>
              <w:left w:w="30" w:type="dxa"/>
              <w:bottom w:w="30" w:type="dxa"/>
              <w:right w:w="30" w:type="dxa"/>
            </w:tcMar>
            <w:vAlign w:val="center"/>
          </w:tcPr>
          <w:p w14:paraId="0766BB79" w14:textId="77777777" w:rsidR="00060280" w:rsidRPr="00060280" w:rsidRDefault="00060280" w:rsidP="00490D29">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kern w:val="0"/>
                <w:sz w:val="24"/>
                <w:szCs w:val="24"/>
                <w:lang w:val="en-US"/>
              </w:rPr>
              <w:t>38.92</w:t>
            </w:r>
          </w:p>
        </w:tc>
        <w:tc>
          <w:tcPr>
            <w:tcW w:w="1843" w:type="dxa"/>
            <w:shd w:val="clear" w:color="auto" w:fill="FFFFFF"/>
            <w:tcMar>
              <w:top w:w="30" w:type="dxa"/>
              <w:left w:w="30" w:type="dxa"/>
              <w:bottom w:w="30" w:type="dxa"/>
              <w:right w:w="30" w:type="dxa"/>
            </w:tcMar>
            <w:vAlign w:val="center"/>
          </w:tcPr>
          <w:p w14:paraId="0B32D200" w14:textId="77777777" w:rsidR="00060280" w:rsidRPr="00060280" w:rsidRDefault="00060280" w:rsidP="00490D29">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kern w:val="0"/>
                <w:sz w:val="24"/>
                <w:szCs w:val="24"/>
                <w:lang w:val="en-US"/>
              </w:rPr>
              <w:t>5.10</w:t>
            </w:r>
          </w:p>
        </w:tc>
        <w:tc>
          <w:tcPr>
            <w:tcW w:w="1701" w:type="dxa"/>
            <w:shd w:val="clear" w:color="auto" w:fill="FFFFFF"/>
            <w:tcMar>
              <w:top w:w="30" w:type="dxa"/>
              <w:left w:w="30" w:type="dxa"/>
              <w:bottom w:w="30" w:type="dxa"/>
              <w:right w:w="30" w:type="dxa"/>
            </w:tcMar>
            <w:vAlign w:val="center"/>
          </w:tcPr>
          <w:p w14:paraId="37AEF097" w14:textId="77777777" w:rsidR="00060280" w:rsidRPr="00060280" w:rsidRDefault="00060280" w:rsidP="00490D29">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kern w:val="0"/>
                <w:sz w:val="24"/>
                <w:szCs w:val="24"/>
                <w:lang w:val="en-US"/>
              </w:rPr>
              <w:t>3.38</w:t>
            </w:r>
          </w:p>
        </w:tc>
      </w:tr>
      <w:tr w:rsidR="00060280" w:rsidRPr="00060280" w14:paraId="004DCE99" w14:textId="77777777" w:rsidTr="005C64B4">
        <w:trPr>
          <w:cantSplit/>
          <w:trHeight w:val="249"/>
          <w:tblHeader/>
          <w:jc w:val="center"/>
        </w:trPr>
        <w:tc>
          <w:tcPr>
            <w:tcW w:w="3403" w:type="dxa"/>
            <w:shd w:val="clear" w:color="auto" w:fill="FFFFFF"/>
            <w:tcMar>
              <w:top w:w="30" w:type="dxa"/>
              <w:left w:w="30" w:type="dxa"/>
              <w:bottom w:w="30" w:type="dxa"/>
              <w:right w:w="30" w:type="dxa"/>
            </w:tcMar>
            <w:vAlign w:val="center"/>
          </w:tcPr>
          <w:p w14:paraId="28137E78" w14:textId="77777777" w:rsidR="00060280" w:rsidRPr="00060280" w:rsidRDefault="00060280" w:rsidP="00490D29">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Pr>
                <w:rFonts w:ascii="Times New Roman" w:eastAsia="Times New Roman" w:hAnsi="Times New Roman" w:cs="Times New Roman"/>
                <w:b/>
                <w:bCs/>
                <w:color w:val="000000"/>
                <w:kern w:val="0"/>
                <w:sz w:val="24"/>
                <w:szCs w:val="24"/>
                <w:lang w:val="en-US"/>
              </w:rPr>
              <w:t>T2</w:t>
            </w:r>
          </w:p>
        </w:tc>
        <w:tc>
          <w:tcPr>
            <w:tcW w:w="1843" w:type="dxa"/>
            <w:shd w:val="clear" w:color="auto" w:fill="FFFFFF"/>
            <w:tcMar>
              <w:top w:w="30" w:type="dxa"/>
              <w:left w:w="30" w:type="dxa"/>
              <w:bottom w:w="30" w:type="dxa"/>
              <w:right w:w="30" w:type="dxa"/>
            </w:tcMar>
            <w:vAlign w:val="center"/>
          </w:tcPr>
          <w:p w14:paraId="0EE79C1C" w14:textId="77777777" w:rsidR="00060280" w:rsidRPr="00060280" w:rsidRDefault="00060280" w:rsidP="00490D29">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kern w:val="0"/>
                <w:sz w:val="24"/>
                <w:szCs w:val="24"/>
                <w:lang w:val="en-US"/>
              </w:rPr>
              <w:t>36.24</w:t>
            </w:r>
          </w:p>
        </w:tc>
        <w:tc>
          <w:tcPr>
            <w:tcW w:w="1843" w:type="dxa"/>
            <w:shd w:val="clear" w:color="auto" w:fill="FFFFFF"/>
            <w:tcMar>
              <w:top w:w="30" w:type="dxa"/>
              <w:left w:w="30" w:type="dxa"/>
              <w:bottom w:w="30" w:type="dxa"/>
              <w:right w:w="30" w:type="dxa"/>
            </w:tcMar>
            <w:vAlign w:val="center"/>
          </w:tcPr>
          <w:p w14:paraId="665CA1D5" w14:textId="77777777" w:rsidR="00060280" w:rsidRPr="00060280" w:rsidRDefault="00060280" w:rsidP="00490D29">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kern w:val="0"/>
                <w:sz w:val="24"/>
                <w:szCs w:val="24"/>
                <w:lang w:val="en-US"/>
              </w:rPr>
              <w:t>6.36</w:t>
            </w:r>
          </w:p>
        </w:tc>
        <w:tc>
          <w:tcPr>
            <w:tcW w:w="1701" w:type="dxa"/>
            <w:shd w:val="clear" w:color="auto" w:fill="FFFFFF"/>
            <w:tcMar>
              <w:top w:w="30" w:type="dxa"/>
              <w:left w:w="30" w:type="dxa"/>
              <w:bottom w:w="30" w:type="dxa"/>
              <w:right w:w="30" w:type="dxa"/>
            </w:tcMar>
            <w:vAlign w:val="center"/>
          </w:tcPr>
          <w:p w14:paraId="0AB9430C" w14:textId="77777777" w:rsidR="00060280" w:rsidRPr="00060280" w:rsidRDefault="00060280" w:rsidP="00490D29">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kern w:val="0"/>
                <w:sz w:val="24"/>
                <w:szCs w:val="24"/>
                <w:lang w:val="en-US"/>
              </w:rPr>
              <w:t>3.17</w:t>
            </w:r>
          </w:p>
        </w:tc>
      </w:tr>
      <w:tr w:rsidR="00060280" w:rsidRPr="00060280" w14:paraId="4383AC6C" w14:textId="77777777" w:rsidTr="005C64B4">
        <w:trPr>
          <w:cantSplit/>
          <w:trHeight w:val="197"/>
          <w:tblHeader/>
          <w:jc w:val="center"/>
        </w:trPr>
        <w:tc>
          <w:tcPr>
            <w:tcW w:w="3403" w:type="dxa"/>
            <w:shd w:val="clear" w:color="auto" w:fill="FFFFFF"/>
            <w:tcMar>
              <w:top w:w="30" w:type="dxa"/>
              <w:left w:w="30" w:type="dxa"/>
              <w:bottom w:w="30" w:type="dxa"/>
              <w:right w:w="30" w:type="dxa"/>
            </w:tcMar>
            <w:vAlign w:val="center"/>
          </w:tcPr>
          <w:p w14:paraId="43FB6FA4" w14:textId="77777777" w:rsidR="00060280" w:rsidRPr="00060280" w:rsidRDefault="00060280" w:rsidP="00490D29">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Pr>
                <w:rFonts w:ascii="Times New Roman" w:eastAsia="Times New Roman" w:hAnsi="Times New Roman" w:cs="Times New Roman"/>
                <w:b/>
                <w:bCs/>
                <w:color w:val="000000"/>
                <w:kern w:val="0"/>
                <w:sz w:val="24"/>
                <w:szCs w:val="24"/>
                <w:lang w:val="en-US"/>
              </w:rPr>
              <w:t>T3</w:t>
            </w:r>
          </w:p>
        </w:tc>
        <w:tc>
          <w:tcPr>
            <w:tcW w:w="1843" w:type="dxa"/>
            <w:shd w:val="clear" w:color="auto" w:fill="FFFFFF"/>
            <w:tcMar>
              <w:top w:w="30" w:type="dxa"/>
              <w:left w:w="30" w:type="dxa"/>
              <w:bottom w:w="30" w:type="dxa"/>
              <w:right w:w="30" w:type="dxa"/>
            </w:tcMar>
            <w:vAlign w:val="center"/>
          </w:tcPr>
          <w:p w14:paraId="1FF6B8EE" w14:textId="77777777" w:rsidR="00060280" w:rsidRPr="00060280" w:rsidRDefault="00060280" w:rsidP="00490D29">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kern w:val="0"/>
                <w:sz w:val="24"/>
                <w:szCs w:val="24"/>
                <w:lang w:val="en-US"/>
              </w:rPr>
              <w:t>38.35</w:t>
            </w:r>
          </w:p>
        </w:tc>
        <w:tc>
          <w:tcPr>
            <w:tcW w:w="1843" w:type="dxa"/>
            <w:shd w:val="clear" w:color="auto" w:fill="FFFFFF"/>
            <w:tcMar>
              <w:top w:w="30" w:type="dxa"/>
              <w:left w:w="30" w:type="dxa"/>
              <w:bottom w:w="30" w:type="dxa"/>
              <w:right w:w="30" w:type="dxa"/>
            </w:tcMar>
            <w:vAlign w:val="center"/>
          </w:tcPr>
          <w:p w14:paraId="572135DC" w14:textId="77777777" w:rsidR="00060280" w:rsidRPr="00060280" w:rsidRDefault="00060280" w:rsidP="00490D29">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kern w:val="0"/>
                <w:sz w:val="24"/>
                <w:szCs w:val="24"/>
                <w:lang w:val="en-US"/>
              </w:rPr>
              <w:t>6.43</w:t>
            </w:r>
          </w:p>
        </w:tc>
        <w:tc>
          <w:tcPr>
            <w:tcW w:w="1701" w:type="dxa"/>
            <w:shd w:val="clear" w:color="auto" w:fill="FFFFFF"/>
            <w:tcMar>
              <w:top w:w="30" w:type="dxa"/>
              <w:left w:w="30" w:type="dxa"/>
              <w:bottom w:w="30" w:type="dxa"/>
              <w:right w:w="30" w:type="dxa"/>
            </w:tcMar>
            <w:vAlign w:val="center"/>
          </w:tcPr>
          <w:p w14:paraId="301C29FD" w14:textId="77777777" w:rsidR="00060280" w:rsidRPr="00060280" w:rsidRDefault="00060280" w:rsidP="00490D29">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kern w:val="0"/>
                <w:sz w:val="24"/>
                <w:szCs w:val="24"/>
                <w:lang w:val="en-US"/>
              </w:rPr>
              <w:t>2.97</w:t>
            </w:r>
          </w:p>
        </w:tc>
      </w:tr>
      <w:tr w:rsidR="00060280" w:rsidRPr="00060280" w14:paraId="5C3EFD2B" w14:textId="77777777" w:rsidTr="005C64B4">
        <w:trPr>
          <w:cantSplit/>
          <w:trHeight w:val="273"/>
          <w:tblHeader/>
          <w:jc w:val="center"/>
        </w:trPr>
        <w:tc>
          <w:tcPr>
            <w:tcW w:w="3403" w:type="dxa"/>
            <w:shd w:val="clear" w:color="auto" w:fill="FFFFFF"/>
            <w:tcMar>
              <w:top w:w="30" w:type="dxa"/>
              <w:left w:w="30" w:type="dxa"/>
              <w:bottom w:w="30" w:type="dxa"/>
              <w:right w:w="30" w:type="dxa"/>
            </w:tcMar>
            <w:vAlign w:val="center"/>
          </w:tcPr>
          <w:p w14:paraId="2D7A7916" w14:textId="77777777" w:rsidR="00060280" w:rsidRPr="00060280" w:rsidRDefault="00060280" w:rsidP="00490D29">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Pr>
                <w:rFonts w:ascii="Times New Roman" w:eastAsia="Times New Roman" w:hAnsi="Times New Roman" w:cs="Times New Roman"/>
                <w:b/>
                <w:bCs/>
                <w:color w:val="000000"/>
                <w:kern w:val="0"/>
                <w:sz w:val="24"/>
                <w:szCs w:val="24"/>
                <w:lang w:val="en-US"/>
              </w:rPr>
              <w:t>T4</w:t>
            </w:r>
          </w:p>
        </w:tc>
        <w:tc>
          <w:tcPr>
            <w:tcW w:w="1843" w:type="dxa"/>
            <w:shd w:val="clear" w:color="auto" w:fill="FFFFFF"/>
            <w:tcMar>
              <w:top w:w="30" w:type="dxa"/>
              <w:left w:w="30" w:type="dxa"/>
              <w:bottom w:w="30" w:type="dxa"/>
              <w:right w:w="30" w:type="dxa"/>
            </w:tcMar>
            <w:vAlign w:val="center"/>
          </w:tcPr>
          <w:p w14:paraId="4E841044" w14:textId="77777777" w:rsidR="00060280" w:rsidRPr="00060280" w:rsidRDefault="00060280" w:rsidP="00490D29">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kern w:val="0"/>
                <w:sz w:val="24"/>
                <w:szCs w:val="24"/>
                <w:lang w:val="en-US"/>
              </w:rPr>
              <w:t>38.38</w:t>
            </w:r>
          </w:p>
        </w:tc>
        <w:tc>
          <w:tcPr>
            <w:tcW w:w="1843" w:type="dxa"/>
            <w:shd w:val="clear" w:color="auto" w:fill="FFFFFF"/>
            <w:tcMar>
              <w:top w:w="30" w:type="dxa"/>
              <w:left w:w="30" w:type="dxa"/>
              <w:bottom w:w="30" w:type="dxa"/>
              <w:right w:w="30" w:type="dxa"/>
            </w:tcMar>
            <w:vAlign w:val="center"/>
          </w:tcPr>
          <w:p w14:paraId="3B70E149" w14:textId="77777777" w:rsidR="00060280" w:rsidRPr="00060280" w:rsidRDefault="00060280" w:rsidP="00490D29">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kern w:val="0"/>
                <w:sz w:val="24"/>
                <w:szCs w:val="24"/>
                <w:lang w:val="en-US"/>
              </w:rPr>
              <w:t>5.69</w:t>
            </w:r>
          </w:p>
        </w:tc>
        <w:tc>
          <w:tcPr>
            <w:tcW w:w="1701" w:type="dxa"/>
            <w:shd w:val="clear" w:color="auto" w:fill="FFFFFF"/>
            <w:tcMar>
              <w:top w:w="30" w:type="dxa"/>
              <w:left w:w="30" w:type="dxa"/>
              <w:bottom w:w="30" w:type="dxa"/>
              <w:right w:w="30" w:type="dxa"/>
            </w:tcMar>
            <w:vAlign w:val="center"/>
          </w:tcPr>
          <w:p w14:paraId="747F8C87" w14:textId="77777777" w:rsidR="00060280" w:rsidRPr="00060280" w:rsidRDefault="00060280" w:rsidP="00490D29">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kern w:val="0"/>
                <w:sz w:val="24"/>
                <w:szCs w:val="24"/>
                <w:lang w:val="en-US"/>
              </w:rPr>
              <w:t>3.57</w:t>
            </w:r>
          </w:p>
        </w:tc>
      </w:tr>
      <w:tr w:rsidR="00060280" w:rsidRPr="00060280" w14:paraId="5CD38D1D" w14:textId="77777777" w:rsidTr="005C64B4">
        <w:trPr>
          <w:cantSplit/>
          <w:trHeight w:val="207"/>
          <w:tblHeader/>
          <w:jc w:val="center"/>
        </w:trPr>
        <w:tc>
          <w:tcPr>
            <w:tcW w:w="3403" w:type="dxa"/>
            <w:shd w:val="clear" w:color="auto" w:fill="FFFFFF"/>
            <w:tcMar>
              <w:top w:w="30" w:type="dxa"/>
              <w:left w:w="30" w:type="dxa"/>
              <w:bottom w:w="30" w:type="dxa"/>
              <w:right w:w="30" w:type="dxa"/>
            </w:tcMar>
            <w:vAlign w:val="center"/>
          </w:tcPr>
          <w:p w14:paraId="77834AA3" w14:textId="77777777" w:rsidR="00060280" w:rsidRPr="00060280" w:rsidRDefault="00060280" w:rsidP="00490D29">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Pr>
                <w:rFonts w:ascii="Times New Roman" w:eastAsia="Times New Roman" w:hAnsi="Times New Roman" w:cs="Times New Roman"/>
                <w:b/>
                <w:bCs/>
                <w:color w:val="000000"/>
                <w:kern w:val="0"/>
                <w:sz w:val="24"/>
                <w:szCs w:val="24"/>
                <w:lang w:val="en-US"/>
              </w:rPr>
              <w:t>T5</w:t>
            </w:r>
          </w:p>
        </w:tc>
        <w:tc>
          <w:tcPr>
            <w:tcW w:w="1843" w:type="dxa"/>
            <w:shd w:val="clear" w:color="auto" w:fill="FFFFFF"/>
            <w:tcMar>
              <w:top w:w="30" w:type="dxa"/>
              <w:left w:w="30" w:type="dxa"/>
              <w:bottom w:w="30" w:type="dxa"/>
              <w:right w:w="30" w:type="dxa"/>
            </w:tcMar>
            <w:vAlign w:val="center"/>
          </w:tcPr>
          <w:p w14:paraId="02D33E43" w14:textId="77777777" w:rsidR="00060280" w:rsidRPr="00060280" w:rsidRDefault="00060280" w:rsidP="00490D29">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kern w:val="0"/>
                <w:sz w:val="24"/>
                <w:szCs w:val="24"/>
                <w:lang w:val="en-US"/>
              </w:rPr>
              <w:t>36.88</w:t>
            </w:r>
          </w:p>
        </w:tc>
        <w:tc>
          <w:tcPr>
            <w:tcW w:w="1843" w:type="dxa"/>
            <w:shd w:val="clear" w:color="auto" w:fill="FFFFFF"/>
            <w:tcMar>
              <w:top w:w="30" w:type="dxa"/>
              <w:left w:w="30" w:type="dxa"/>
              <w:bottom w:w="30" w:type="dxa"/>
              <w:right w:w="30" w:type="dxa"/>
            </w:tcMar>
            <w:vAlign w:val="center"/>
          </w:tcPr>
          <w:p w14:paraId="7D084B4E" w14:textId="77777777" w:rsidR="00060280" w:rsidRPr="00060280" w:rsidRDefault="00060280" w:rsidP="00490D29">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kern w:val="0"/>
                <w:sz w:val="24"/>
                <w:szCs w:val="24"/>
                <w:lang w:val="en-US"/>
              </w:rPr>
              <w:t>5.97</w:t>
            </w:r>
          </w:p>
        </w:tc>
        <w:tc>
          <w:tcPr>
            <w:tcW w:w="1701" w:type="dxa"/>
            <w:shd w:val="clear" w:color="auto" w:fill="FFFFFF"/>
            <w:tcMar>
              <w:top w:w="30" w:type="dxa"/>
              <w:left w:w="30" w:type="dxa"/>
              <w:bottom w:w="30" w:type="dxa"/>
              <w:right w:w="30" w:type="dxa"/>
            </w:tcMar>
            <w:vAlign w:val="center"/>
          </w:tcPr>
          <w:p w14:paraId="423DEDAB" w14:textId="77777777" w:rsidR="00060280" w:rsidRPr="00060280" w:rsidRDefault="00060280" w:rsidP="00490D29">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kern w:val="0"/>
                <w:sz w:val="24"/>
                <w:szCs w:val="24"/>
                <w:lang w:val="en-US"/>
              </w:rPr>
              <w:t>3.44</w:t>
            </w:r>
          </w:p>
        </w:tc>
      </w:tr>
      <w:tr w:rsidR="00060280" w:rsidRPr="00060280" w14:paraId="7733480B" w14:textId="77777777" w:rsidTr="005C64B4">
        <w:trPr>
          <w:cantSplit/>
          <w:trHeight w:val="141"/>
          <w:jc w:val="center"/>
        </w:trPr>
        <w:tc>
          <w:tcPr>
            <w:tcW w:w="3403" w:type="dxa"/>
            <w:shd w:val="clear" w:color="auto" w:fill="FFFFFF"/>
            <w:tcMar>
              <w:top w:w="30" w:type="dxa"/>
              <w:left w:w="30" w:type="dxa"/>
              <w:bottom w:w="30" w:type="dxa"/>
              <w:right w:w="30" w:type="dxa"/>
            </w:tcMar>
            <w:vAlign w:val="center"/>
          </w:tcPr>
          <w:p w14:paraId="3AD98321" w14:textId="77777777" w:rsidR="00060280" w:rsidRPr="00060280" w:rsidRDefault="00060280" w:rsidP="00490D29">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b/>
                <w:bCs/>
                <w:color w:val="000000"/>
                <w:kern w:val="0"/>
                <w:sz w:val="24"/>
                <w:szCs w:val="24"/>
                <w:lang w:val="en-US"/>
              </w:rPr>
              <w:t>Pooled SEM</w:t>
            </w:r>
          </w:p>
        </w:tc>
        <w:tc>
          <w:tcPr>
            <w:tcW w:w="1843" w:type="dxa"/>
            <w:shd w:val="clear" w:color="auto" w:fill="FFFFFF"/>
            <w:tcMar>
              <w:top w:w="30" w:type="dxa"/>
              <w:left w:w="30" w:type="dxa"/>
              <w:bottom w:w="30" w:type="dxa"/>
              <w:right w:w="30" w:type="dxa"/>
            </w:tcMar>
            <w:vAlign w:val="center"/>
          </w:tcPr>
          <w:p w14:paraId="45884A8D" w14:textId="77777777" w:rsidR="00060280" w:rsidRPr="00060280" w:rsidRDefault="00060280" w:rsidP="00490D29">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kern w:val="0"/>
                <w:sz w:val="24"/>
                <w:szCs w:val="24"/>
                <w:lang w:val="en-US"/>
              </w:rPr>
              <w:t>0.44</w:t>
            </w:r>
          </w:p>
        </w:tc>
        <w:tc>
          <w:tcPr>
            <w:tcW w:w="1843" w:type="dxa"/>
            <w:shd w:val="clear" w:color="auto" w:fill="FFFFFF"/>
            <w:tcMar>
              <w:top w:w="30" w:type="dxa"/>
              <w:left w:w="30" w:type="dxa"/>
              <w:bottom w:w="30" w:type="dxa"/>
              <w:right w:w="30" w:type="dxa"/>
            </w:tcMar>
            <w:vAlign w:val="center"/>
          </w:tcPr>
          <w:p w14:paraId="18A0DA97" w14:textId="77777777" w:rsidR="00060280" w:rsidRPr="00060280" w:rsidRDefault="00060280" w:rsidP="00490D29">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kern w:val="0"/>
                <w:sz w:val="24"/>
                <w:szCs w:val="24"/>
                <w:lang w:val="en-US"/>
              </w:rPr>
              <w:t>0.24</w:t>
            </w:r>
          </w:p>
        </w:tc>
        <w:tc>
          <w:tcPr>
            <w:tcW w:w="1701" w:type="dxa"/>
            <w:shd w:val="clear" w:color="auto" w:fill="FFFFFF"/>
            <w:tcMar>
              <w:top w:w="30" w:type="dxa"/>
              <w:left w:w="30" w:type="dxa"/>
              <w:bottom w:w="30" w:type="dxa"/>
              <w:right w:w="30" w:type="dxa"/>
            </w:tcMar>
            <w:vAlign w:val="center"/>
          </w:tcPr>
          <w:p w14:paraId="6DEEA4C0" w14:textId="77777777" w:rsidR="00060280" w:rsidRPr="00060280" w:rsidRDefault="00060280" w:rsidP="00490D29">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kern w:val="0"/>
                <w:sz w:val="24"/>
                <w:szCs w:val="24"/>
                <w:lang w:val="en-US"/>
              </w:rPr>
              <w:t>0.29</w:t>
            </w:r>
          </w:p>
        </w:tc>
      </w:tr>
      <w:tr w:rsidR="00060280" w:rsidRPr="00060280" w14:paraId="71A14575" w14:textId="77777777" w:rsidTr="005C64B4">
        <w:trPr>
          <w:cantSplit/>
          <w:trHeight w:val="90"/>
          <w:jc w:val="center"/>
        </w:trPr>
        <w:tc>
          <w:tcPr>
            <w:tcW w:w="3403" w:type="dxa"/>
            <w:shd w:val="clear" w:color="auto" w:fill="FFFFFF"/>
            <w:tcMar>
              <w:top w:w="30" w:type="dxa"/>
              <w:left w:w="30" w:type="dxa"/>
              <w:bottom w:w="30" w:type="dxa"/>
              <w:right w:w="30" w:type="dxa"/>
            </w:tcMar>
            <w:vAlign w:val="center"/>
          </w:tcPr>
          <w:p w14:paraId="055FB63A" w14:textId="77777777" w:rsidR="00060280" w:rsidRPr="00060280" w:rsidRDefault="00060280" w:rsidP="00490D29">
            <w:pPr>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val="en-US"/>
              </w:rPr>
            </w:pPr>
            <w:r w:rsidRPr="00060280">
              <w:rPr>
                <w:rFonts w:ascii="Times New Roman" w:eastAsia="Times New Roman" w:hAnsi="Times New Roman" w:cs="Times New Roman"/>
                <w:b/>
                <w:bCs/>
                <w:color w:val="000000"/>
                <w:kern w:val="0"/>
                <w:sz w:val="24"/>
                <w:szCs w:val="24"/>
                <w:lang w:val="en-US"/>
              </w:rPr>
              <w:t>Significance Level</w:t>
            </w:r>
          </w:p>
        </w:tc>
        <w:tc>
          <w:tcPr>
            <w:tcW w:w="1843" w:type="dxa"/>
            <w:shd w:val="clear" w:color="auto" w:fill="FFFFFF"/>
            <w:tcMar>
              <w:top w:w="30" w:type="dxa"/>
              <w:left w:w="30" w:type="dxa"/>
              <w:bottom w:w="30" w:type="dxa"/>
              <w:right w:w="30" w:type="dxa"/>
            </w:tcMar>
            <w:vAlign w:val="center"/>
          </w:tcPr>
          <w:p w14:paraId="43DE75A9" w14:textId="77777777" w:rsidR="00060280" w:rsidRPr="00060280" w:rsidRDefault="00060280" w:rsidP="00490D29">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kern w:val="0"/>
                <w:sz w:val="24"/>
                <w:szCs w:val="24"/>
                <w:lang w:val="en-US"/>
              </w:rPr>
              <w:t>NS</w:t>
            </w:r>
          </w:p>
        </w:tc>
        <w:tc>
          <w:tcPr>
            <w:tcW w:w="1843" w:type="dxa"/>
            <w:shd w:val="clear" w:color="auto" w:fill="FFFFFF"/>
            <w:tcMar>
              <w:top w:w="30" w:type="dxa"/>
              <w:left w:w="30" w:type="dxa"/>
              <w:bottom w:w="30" w:type="dxa"/>
              <w:right w:w="30" w:type="dxa"/>
            </w:tcMar>
            <w:vAlign w:val="center"/>
          </w:tcPr>
          <w:p w14:paraId="48549CC6" w14:textId="77777777" w:rsidR="00060280" w:rsidRPr="00060280" w:rsidRDefault="00060280" w:rsidP="00490D29">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kern w:val="0"/>
                <w:sz w:val="24"/>
                <w:szCs w:val="24"/>
                <w:lang w:val="en-US"/>
              </w:rPr>
              <w:t>NS</w:t>
            </w:r>
          </w:p>
        </w:tc>
        <w:tc>
          <w:tcPr>
            <w:tcW w:w="1701" w:type="dxa"/>
            <w:shd w:val="clear" w:color="auto" w:fill="FFFFFF"/>
            <w:tcMar>
              <w:top w:w="30" w:type="dxa"/>
              <w:left w:w="30" w:type="dxa"/>
              <w:bottom w:w="30" w:type="dxa"/>
              <w:right w:w="30" w:type="dxa"/>
            </w:tcMar>
            <w:vAlign w:val="center"/>
          </w:tcPr>
          <w:p w14:paraId="710F4399" w14:textId="77777777" w:rsidR="00060280" w:rsidRPr="00060280" w:rsidRDefault="00060280" w:rsidP="00490D29">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kern w:val="0"/>
                <w:sz w:val="24"/>
                <w:szCs w:val="24"/>
                <w:lang w:val="en-US"/>
              </w:rPr>
              <w:t>NS</w:t>
            </w:r>
          </w:p>
        </w:tc>
      </w:tr>
      <w:tr w:rsidR="00060280" w:rsidRPr="00060280" w14:paraId="3CACACC8" w14:textId="77777777" w:rsidTr="005C64B4">
        <w:trPr>
          <w:cantSplit/>
          <w:trHeight w:val="567"/>
          <w:jc w:val="center"/>
        </w:trPr>
        <w:tc>
          <w:tcPr>
            <w:tcW w:w="8790" w:type="dxa"/>
            <w:gridSpan w:val="4"/>
            <w:shd w:val="clear" w:color="auto" w:fill="FFFFFF"/>
            <w:tcMar>
              <w:top w:w="30" w:type="dxa"/>
              <w:left w:w="30" w:type="dxa"/>
              <w:bottom w:w="30" w:type="dxa"/>
              <w:right w:w="30" w:type="dxa"/>
            </w:tcMar>
            <w:vAlign w:val="center"/>
          </w:tcPr>
          <w:p w14:paraId="52F28387" w14:textId="77777777" w:rsidR="00060280" w:rsidRPr="00060280" w:rsidRDefault="00060280" w:rsidP="00490D29">
            <w:pPr>
              <w:autoSpaceDE w:val="0"/>
              <w:autoSpaceDN w:val="0"/>
              <w:adjustRightInd w:val="0"/>
              <w:spacing w:after="0" w:line="240" w:lineRule="auto"/>
              <w:ind w:right="89"/>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kern w:val="0"/>
                <w:sz w:val="24"/>
                <w:szCs w:val="24"/>
                <w:lang w:val="en-US"/>
              </w:rPr>
              <w:t>NS: Not Significant (P&gt;0.05) SEM: Standard Error of Mean</w:t>
            </w:r>
          </w:p>
        </w:tc>
      </w:tr>
    </w:tbl>
    <w:p w14:paraId="476D4D39" w14:textId="77777777" w:rsidR="00060280" w:rsidRDefault="00060280" w:rsidP="00B015F9">
      <w:pPr>
        <w:spacing w:line="360" w:lineRule="auto"/>
        <w:jc w:val="both"/>
        <w:rPr>
          <w:rFonts w:ascii="Times New Roman" w:hAnsi="Times New Roman" w:cs="Times New Roman"/>
          <w:sz w:val="24"/>
          <w:szCs w:val="24"/>
        </w:rPr>
      </w:pPr>
    </w:p>
    <w:p w14:paraId="47385202" w14:textId="77777777" w:rsidR="00490D29" w:rsidRPr="00694DB0" w:rsidRDefault="00490D29" w:rsidP="00490D29">
      <w:pPr>
        <w:spacing w:line="360" w:lineRule="auto"/>
        <w:jc w:val="both"/>
        <w:rPr>
          <w:rFonts w:ascii="Times New Roman" w:hAnsi="Times New Roman" w:cs="Times New Roman"/>
          <w:bCs/>
          <w:i/>
          <w:iCs/>
          <w:sz w:val="24"/>
          <w:szCs w:val="24"/>
        </w:rPr>
      </w:pPr>
      <w:r>
        <w:rPr>
          <w:rFonts w:ascii="Times New Roman" w:eastAsia="SimSun" w:hAnsi="Times New Roman" w:cs="Times New Roman"/>
          <w:bCs/>
          <w:i/>
          <w:iCs/>
          <w:kern w:val="0"/>
          <w:sz w:val="24"/>
          <w:szCs w:val="24"/>
          <w:lang w:val="en-US" w:eastAsia="zh-CN"/>
        </w:rPr>
        <w:t>Texture</w:t>
      </w:r>
      <w:r w:rsidRPr="00694DB0">
        <w:rPr>
          <w:rFonts w:ascii="Times New Roman" w:eastAsia="SimSun" w:hAnsi="Times New Roman" w:cs="Times New Roman"/>
          <w:bCs/>
          <w:i/>
          <w:iCs/>
          <w:kern w:val="0"/>
          <w:sz w:val="24"/>
          <w:szCs w:val="24"/>
          <w:lang w:val="en-US" w:eastAsia="zh-CN"/>
        </w:rPr>
        <w:t xml:space="preserve"> profile of breast muscle (pectoralis major) and thigh muscle (</w:t>
      </w:r>
      <w:proofErr w:type="spellStart"/>
      <w:r w:rsidRPr="00694DB0">
        <w:rPr>
          <w:rFonts w:ascii="Times New Roman" w:eastAsia="SimSun" w:hAnsi="Times New Roman" w:cs="Times New Roman"/>
          <w:bCs/>
          <w:i/>
          <w:iCs/>
          <w:kern w:val="0"/>
          <w:sz w:val="24"/>
          <w:szCs w:val="24"/>
          <w:lang w:val="en-US" w:eastAsia="zh-CN"/>
        </w:rPr>
        <w:t>ilio</w:t>
      </w:r>
      <w:proofErr w:type="spellEnd"/>
      <w:r w:rsidRPr="00694DB0">
        <w:rPr>
          <w:rFonts w:ascii="Times New Roman" w:eastAsia="SimSun" w:hAnsi="Times New Roman" w:cs="Times New Roman"/>
          <w:bCs/>
          <w:i/>
          <w:iCs/>
          <w:kern w:val="0"/>
          <w:sz w:val="24"/>
          <w:szCs w:val="24"/>
          <w:lang w:val="en-US" w:eastAsia="zh-CN"/>
        </w:rPr>
        <w:t xml:space="preserve"> tibialis)</w:t>
      </w:r>
    </w:p>
    <w:p w14:paraId="56AEE972" w14:textId="77777777" w:rsidR="00060280" w:rsidRPr="00490D29" w:rsidRDefault="00490D29" w:rsidP="00490D29">
      <w:pPr>
        <w:spacing w:before="120" w:after="120" w:line="360" w:lineRule="auto"/>
        <w:ind w:firstLine="720"/>
        <w:jc w:val="both"/>
        <w:rPr>
          <w:rFonts w:ascii="Times New Roman" w:eastAsia="SimSun" w:hAnsi="Times New Roman" w:cs="Times New Roman"/>
          <w:kern w:val="0"/>
          <w:sz w:val="24"/>
          <w:szCs w:val="24"/>
          <w:lang w:val="en-US" w:eastAsia="zh-CN"/>
        </w:rPr>
      </w:pPr>
      <w:r w:rsidRPr="00490D29">
        <w:rPr>
          <w:rFonts w:ascii="Times New Roman" w:eastAsia="SimSun" w:hAnsi="Times New Roman" w:cs="Times New Roman"/>
          <w:kern w:val="0"/>
          <w:sz w:val="24"/>
          <w:szCs w:val="24"/>
          <w:lang w:val="en-US" w:eastAsia="zh-CN"/>
        </w:rPr>
        <w:t>There were no significant differences in the maximum shear force</w:t>
      </w:r>
      <w:r w:rsidR="00645448">
        <w:rPr>
          <w:rFonts w:ascii="Times New Roman" w:eastAsia="SimSun" w:hAnsi="Times New Roman" w:cs="Times New Roman"/>
          <w:kern w:val="0"/>
          <w:sz w:val="24"/>
          <w:szCs w:val="24"/>
          <w:lang w:val="en-US" w:eastAsia="zh-CN"/>
        </w:rPr>
        <w:t xml:space="preserve"> in the breast and thigh muscle of chicken among the different treatment groups. However, it was observed in the present</w:t>
      </w:r>
      <w:r w:rsidRPr="00490D29">
        <w:rPr>
          <w:rFonts w:ascii="Times New Roman" w:eastAsia="SimSun" w:hAnsi="Times New Roman" w:cs="Times New Roman"/>
          <w:kern w:val="0"/>
          <w:sz w:val="24"/>
          <w:szCs w:val="24"/>
          <w:lang w:val="en-US" w:eastAsia="zh-CN"/>
        </w:rPr>
        <w:t xml:space="preserve"> study that </w:t>
      </w:r>
      <w:r w:rsidR="00645448">
        <w:rPr>
          <w:rFonts w:ascii="Times New Roman" w:eastAsia="SimSun" w:hAnsi="Times New Roman" w:cs="Times New Roman"/>
          <w:kern w:val="0"/>
          <w:sz w:val="24"/>
          <w:szCs w:val="24"/>
          <w:lang w:val="en-US" w:eastAsia="zh-CN"/>
        </w:rPr>
        <w:t xml:space="preserve">thigh muscle of </w:t>
      </w:r>
      <w:r w:rsidRPr="00490D29">
        <w:rPr>
          <w:rFonts w:ascii="Times New Roman" w:eastAsia="SimSun" w:hAnsi="Times New Roman" w:cs="Times New Roman"/>
          <w:kern w:val="0"/>
          <w:sz w:val="24"/>
          <w:szCs w:val="24"/>
          <w:lang w:val="en-US" w:eastAsia="zh-CN"/>
        </w:rPr>
        <w:t xml:space="preserve">1% L-glutamine group </w:t>
      </w:r>
      <w:r w:rsidR="00645448">
        <w:rPr>
          <w:rFonts w:ascii="Times New Roman" w:eastAsia="SimSun" w:hAnsi="Times New Roman" w:cs="Times New Roman"/>
          <w:kern w:val="0"/>
          <w:sz w:val="24"/>
          <w:szCs w:val="24"/>
          <w:lang w:val="en-US" w:eastAsia="zh-CN"/>
        </w:rPr>
        <w:t xml:space="preserve">showed </w:t>
      </w:r>
      <w:r w:rsidRPr="00490D29">
        <w:rPr>
          <w:rFonts w:ascii="Times New Roman" w:eastAsia="SimSun" w:hAnsi="Times New Roman" w:cs="Times New Roman"/>
          <w:kern w:val="0"/>
          <w:sz w:val="24"/>
          <w:szCs w:val="24"/>
          <w:lang w:val="en-US" w:eastAsia="zh-CN"/>
        </w:rPr>
        <w:t>slightly higher firmness and chewiness values compared to the control and other treated groups</w:t>
      </w:r>
      <w:r w:rsidR="00645448">
        <w:rPr>
          <w:rFonts w:ascii="Times New Roman" w:eastAsia="SimSun" w:hAnsi="Times New Roman" w:cs="Times New Roman"/>
          <w:kern w:val="0"/>
          <w:sz w:val="24"/>
          <w:szCs w:val="24"/>
          <w:lang w:val="en-US" w:eastAsia="zh-CN"/>
        </w:rPr>
        <w:t xml:space="preserve"> [Table 10(a) and 10(b)</w:t>
      </w:r>
      <w:proofErr w:type="gramStart"/>
      <w:r w:rsidR="00645448">
        <w:rPr>
          <w:rFonts w:ascii="Times New Roman" w:eastAsia="SimSun" w:hAnsi="Times New Roman" w:cs="Times New Roman"/>
          <w:kern w:val="0"/>
          <w:sz w:val="24"/>
          <w:szCs w:val="24"/>
          <w:lang w:val="en-US" w:eastAsia="zh-CN"/>
        </w:rPr>
        <w:t>]</w:t>
      </w:r>
      <w:r>
        <w:rPr>
          <w:rFonts w:ascii="Times New Roman" w:eastAsia="SimSun" w:hAnsi="Times New Roman" w:cs="Times New Roman"/>
          <w:kern w:val="0"/>
          <w:sz w:val="24"/>
          <w:szCs w:val="24"/>
          <w:lang w:val="en-US" w:eastAsia="zh-CN"/>
        </w:rPr>
        <w:t>.</w:t>
      </w:r>
      <w:r w:rsidRPr="00490D29">
        <w:rPr>
          <w:rFonts w:ascii="Times New Roman" w:eastAsia="SimSun" w:hAnsi="Times New Roman" w:cs="Times New Roman"/>
          <w:kern w:val="0"/>
          <w:sz w:val="24"/>
          <w:szCs w:val="24"/>
          <w:lang w:val="en-US" w:eastAsia="zh-CN"/>
        </w:rPr>
        <w:t>These</w:t>
      </w:r>
      <w:proofErr w:type="gramEnd"/>
      <w:r w:rsidRPr="00490D29">
        <w:rPr>
          <w:rFonts w:ascii="Times New Roman" w:eastAsia="SimSun" w:hAnsi="Times New Roman" w:cs="Times New Roman"/>
          <w:kern w:val="0"/>
          <w:sz w:val="24"/>
          <w:szCs w:val="24"/>
          <w:lang w:val="en-US" w:eastAsia="zh-CN"/>
        </w:rPr>
        <w:t xml:space="preserve"> findings are consistent with earlier reports where</w:t>
      </w:r>
      <w:r w:rsidR="00645448">
        <w:rPr>
          <w:rFonts w:ascii="Times New Roman" w:eastAsia="SimSun" w:hAnsi="Times New Roman" w:cs="Times New Roman"/>
          <w:kern w:val="0"/>
          <w:sz w:val="24"/>
          <w:szCs w:val="24"/>
          <w:lang w:val="en-US" w:eastAsia="zh-CN"/>
        </w:rPr>
        <w:t xml:space="preserve">in it was reported that </w:t>
      </w:r>
      <w:r w:rsidRPr="00490D29">
        <w:rPr>
          <w:rFonts w:ascii="Times New Roman" w:eastAsia="SimSun" w:hAnsi="Times New Roman" w:cs="Times New Roman"/>
          <w:kern w:val="0"/>
          <w:sz w:val="24"/>
          <w:szCs w:val="24"/>
          <w:lang w:val="en-US" w:eastAsia="zh-CN"/>
        </w:rPr>
        <w:t xml:space="preserve"> dietary </w:t>
      </w:r>
      <w:r w:rsidRPr="00490D29">
        <w:rPr>
          <w:rFonts w:ascii="Times New Roman" w:eastAsia="SimSun" w:hAnsi="Times New Roman" w:cs="Times New Roman"/>
          <w:kern w:val="0"/>
          <w:sz w:val="24"/>
          <w:szCs w:val="24"/>
          <w:lang w:val="en-US" w:eastAsia="zh-CN"/>
        </w:rPr>
        <w:lastRenderedPageBreak/>
        <w:t xml:space="preserve">or </w:t>
      </w:r>
      <w:r w:rsidRPr="00490D29">
        <w:rPr>
          <w:rFonts w:ascii="Times New Roman" w:eastAsia="SimSun" w:hAnsi="Times New Roman" w:cs="Times New Roman"/>
          <w:i/>
          <w:iCs/>
          <w:kern w:val="0"/>
          <w:sz w:val="24"/>
          <w:szCs w:val="24"/>
          <w:lang w:val="en-US" w:eastAsia="zh-CN"/>
        </w:rPr>
        <w:t xml:space="preserve">in </w:t>
      </w:r>
      <w:proofErr w:type="spellStart"/>
      <w:r w:rsidRPr="00490D29">
        <w:rPr>
          <w:rFonts w:ascii="Times New Roman" w:eastAsia="SimSun" w:hAnsi="Times New Roman" w:cs="Times New Roman"/>
          <w:i/>
          <w:iCs/>
          <w:kern w:val="0"/>
          <w:sz w:val="24"/>
          <w:szCs w:val="24"/>
          <w:lang w:val="en-US" w:eastAsia="zh-CN"/>
        </w:rPr>
        <w:t>ovo</w:t>
      </w:r>
      <w:proofErr w:type="spellEnd"/>
      <w:r w:rsidRPr="00490D29">
        <w:rPr>
          <w:rFonts w:ascii="Times New Roman" w:eastAsia="SimSun" w:hAnsi="Times New Roman" w:cs="Times New Roman"/>
          <w:kern w:val="0"/>
          <w:sz w:val="24"/>
          <w:szCs w:val="24"/>
          <w:lang w:val="en-US" w:eastAsia="zh-CN"/>
        </w:rPr>
        <w:t xml:space="preserve"> glutamine produced limited effects on meat textural properties unless applied at higher dietary concentrations or under heat-stress conditions. For instance, Sifa </w:t>
      </w:r>
      <w:r w:rsidRPr="00490D29">
        <w:rPr>
          <w:rFonts w:ascii="Times New Roman" w:eastAsia="SimSun" w:hAnsi="Times New Roman" w:cs="Times New Roman"/>
          <w:i/>
          <w:iCs/>
          <w:kern w:val="0"/>
          <w:sz w:val="24"/>
          <w:szCs w:val="24"/>
          <w:lang w:val="en-US" w:eastAsia="zh-CN"/>
        </w:rPr>
        <w:t>et al.</w:t>
      </w:r>
      <w:r w:rsidRPr="00490D29">
        <w:rPr>
          <w:rFonts w:ascii="Times New Roman" w:eastAsia="SimSun" w:hAnsi="Times New Roman" w:cs="Times New Roman"/>
          <w:kern w:val="0"/>
          <w:sz w:val="24"/>
          <w:szCs w:val="24"/>
          <w:lang w:val="en-US" w:eastAsia="zh-CN"/>
        </w:rPr>
        <w:t xml:space="preserve"> (2018) observed that dietary supplementation of 20 g/kg Gln significantly improved texture attributes such as hardness, chewiness and springiness in heat-stressed broilers due to enhanced antioxidative capacity and reduced muscle proteolysis. Similarly, Hu </w:t>
      </w:r>
      <w:r w:rsidRPr="00490D29">
        <w:rPr>
          <w:rFonts w:ascii="Times New Roman" w:eastAsia="SimSun" w:hAnsi="Times New Roman" w:cs="Times New Roman"/>
          <w:i/>
          <w:iCs/>
          <w:kern w:val="0"/>
          <w:sz w:val="24"/>
          <w:szCs w:val="24"/>
          <w:lang w:val="en-US" w:eastAsia="zh-CN"/>
        </w:rPr>
        <w:t>et al.</w:t>
      </w:r>
      <w:r w:rsidRPr="00490D29">
        <w:rPr>
          <w:rFonts w:ascii="Times New Roman" w:eastAsia="SimSun" w:hAnsi="Times New Roman" w:cs="Times New Roman"/>
          <w:kern w:val="0"/>
          <w:sz w:val="24"/>
          <w:szCs w:val="24"/>
          <w:lang w:val="en-US" w:eastAsia="zh-CN"/>
        </w:rPr>
        <w:t xml:space="preserve"> (2016b) noted improvements in breast meat moisture retention and water-holding capacity with 0.5–1% dietary glutamine in broilers reared under high ambient temperatures, reflecting glutamine’s role in maintaining muscle integrity under oxidative stress.</w:t>
      </w:r>
    </w:p>
    <w:p w14:paraId="0F3EA8A3" w14:textId="77777777" w:rsidR="00060280" w:rsidRPr="00060280" w:rsidRDefault="00060280" w:rsidP="00060280">
      <w:pPr>
        <w:spacing w:line="360" w:lineRule="auto"/>
        <w:jc w:val="both"/>
        <w:rPr>
          <w:rFonts w:ascii="Times New Roman" w:hAnsi="Times New Roman" w:cs="Times New Roman"/>
          <w:bCs/>
          <w:sz w:val="24"/>
          <w:szCs w:val="24"/>
        </w:rPr>
      </w:pPr>
      <w:r w:rsidRPr="00060280">
        <w:rPr>
          <w:rFonts w:ascii="Times New Roman" w:hAnsi="Times New Roman" w:cs="Times New Roman"/>
          <w:bCs/>
          <w:sz w:val="24"/>
          <w:szCs w:val="24"/>
        </w:rPr>
        <w:t xml:space="preserve">Table </w:t>
      </w:r>
      <w:r>
        <w:rPr>
          <w:rFonts w:ascii="Times New Roman" w:hAnsi="Times New Roman" w:cs="Times New Roman"/>
          <w:bCs/>
          <w:sz w:val="24"/>
          <w:szCs w:val="24"/>
        </w:rPr>
        <w:t>10</w:t>
      </w:r>
      <w:r w:rsidRPr="00060280">
        <w:rPr>
          <w:rFonts w:ascii="Times New Roman" w:hAnsi="Times New Roman" w:cs="Times New Roman"/>
          <w:bCs/>
          <w:sz w:val="24"/>
          <w:szCs w:val="24"/>
        </w:rPr>
        <w:t xml:space="preserve"> (a): Effect </w:t>
      </w:r>
      <w:r w:rsidRPr="00060280">
        <w:rPr>
          <w:rFonts w:ascii="Times New Roman" w:hAnsi="Times New Roman" w:cs="Times New Roman"/>
          <w:bCs/>
          <w:sz w:val="24"/>
          <w:szCs w:val="24"/>
          <w:lang w:val="en-US"/>
        </w:rPr>
        <w:t xml:space="preserve">of </w:t>
      </w:r>
      <w:r w:rsidRPr="00060280">
        <w:rPr>
          <w:rFonts w:ascii="Times New Roman" w:hAnsi="Times New Roman" w:cs="Times New Roman"/>
          <w:bCs/>
          <w:i/>
          <w:iCs/>
          <w:sz w:val="24"/>
          <w:szCs w:val="24"/>
          <w:lang w:val="en-US"/>
        </w:rPr>
        <w:t xml:space="preserve">in </w:t>
      </w:r>
      <w:proofErr w:type="spellStart"/>
      <w:r w:rsidRPr="00060280">
        <w:rPr>
          <w:rFonts w:ascii="Times New Roman" w:hAnsi="Times New Roman" w:cs="Times New Roman"/>
          <w:bCs/>
          <w:i/>
          <w:iCs/>
          <w:sz w:val="24"/>
          <w:szCs w:val="24"/>
          <w:lang w:val="en-US"/>
        </w:rPr>
        <w:t>ovo</w:t>
      </w:r>
      <w:proofErr w:type="spellEnd"/>
      <w:r w:rsidRPr="00060280">
        <w:rPr>
          <w:rFonts w:ascii="Times New Roman" w:hAnsi="Times New Roman" w:cs="Times New Roman"/>
          <w:bCs/>
          <w:sz w:val="24"/>
          <w:szCs w:val="24"/>
          <w:lang w:val="en-US"/>
        </w:rPr>
        <w:t xml:space="preserve"> feeding of graded level of L- Glutamine</w:t>
      </w:r>
      <w:r w:rsidRPr="00060280">
        <w:rPr>
          <w:rFonts w:ascii="Times New Roman" w:hAnsi="Times New Roman" w:cs="Times New Roman"/>
          <w:bCs/>
          <w:sz w:val="24"/>
          <w:szCs w:val="24"/>
        </w:rPr>
        <w:t xml:space="preserve"> on texture profile of breast muscle (</w:t>
      </w:r>
      <w:r w:rsidRPr="00060280">
        <w:rPr>
          <w:rFonts w:ascii="Times New Roman" w:hAnsi="Times New Roman" w:cs="Times New Roman"/>
          <w:bCs/>
          <w:i/>
          <w:sz w:val="24"/>
          <w:szCs w:val="24"/>
        </w:rPr>
        <w:t>pectoralis major</w:t>
      </w:r>
      <w:r w:rsidRPr="00060280">
        <w:rPr>
          <w:rFonts w:ascii="Times New Roman" w:hAnsi="Times New Roman" w:cs="Times New Roman"/>
          <w:bCs/>
          <w:sz w:val="24"/>
          <w:szCs w:val="24"/>
        </w:rPr>
        <w:t xml:space="preserve">) of </w:t>
      </w:r>
      <w:proofErr w:type="spellStart"/>
      <w:r w:rsidRPr="00060280">
        <w:rPr>
          <w:rFonts w:ascii="Times New Roman" w:hAnsi="Times New Roman" w:cs="Times New Roman"/>
          <w:bCs/>
          <w:sz w:val="24"/>
          <w:szCs w:val="24"/>
          <w:lang w:val="en-US"/>
        </w:rPr>
        <w:t>coloured</w:t>
      </w:r>
      <w:proofErr w:type="spellEnd"/>
      <w:r w:rsidRPr="00060280">
        <w:rPr>
          <w:rFonts w:ascii="Times New Roman" w:hAnsi="Times New Roman" w:cs="Times New Roman"/>
          <w:bCs/>
          <w:sz w:val="24"/>
          <w:szCs w:val="24"/>
          <w:lang w:val="en-US"/>
        </w:rPr>
        <w:t xml:space="preserve"> chicken</w:t>
      </w:r>
      <w:r w:rsidRPr="00060280">
        <w:rPr>
          <w:rFonts w:ascii="Times New Roman" w:hAnsi="Times New Roman" w:cs="Times New Roman"/>
          <w:bCs/>
          <w:sz w:val="24"/>
          <w:szCs w:val="24"/>
        </w:rPr>
        <w:t xml:space="preserve"> after 8 weeks of age</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402"/>
        <w:gridCol w:w="2835"/>
        <w:gridCol w:w="2694"/>
      </w:tblGrid>
      <w:tr w:rsidR="00060280" w:rsidRPr="00060280" w14:paraId="0B993301" w14:textId="77777777" w:rsidTr="005C64B4">
        <w:trPr>
          <w:cantSplit/>
          <w:trHeight w:val="622"/>
          <w:tblHeader/>
          <w:jc w:val="center"/>
        </w:trPr>
        <w:tc>
          <w:tcPr>
            <w:tcW w:w="3402" w:type="dxa"/>
            <w:shd w:val="clear" w:color="auto" w:fill="FFFFFF"/>
            <w:tcMar>
              <w:top w:w="30" w:type="dxa"/>
              <w:left w:w="30" w:type="dxa"/>
              <w:bottom w:w="30" w:type="dxa"/>
              <w:right w:w="30" w:type="dxa"/>
            </w:tcMar>
            <w:vAlign w:val="center"/>
          </w:tcPr>
          <w:p w14:paraId="71D8301B" w14:textId="77777777" w:rsidR="00060280" w:rsidRPr="00060280" w:rsidRDefault="00060280" w:rsidP="00060280">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b/>
                <w:bCs/>
                <w:color w:val="000000"/>
                <w:kern w:val="0"/>
                <w:sz w:val="24"/>
                <w:szCs w:val="24"/>
                <w:lang w:val="en-US"/>
              </w:rPr>
              <w:t>Treatment</w:t>
            </w:r>
          </w:p>
        </w:tc>
        <w:tc>
          <w:tcPr>
            <w:tcW w:w="2835" w:type="dxa"/>
            <w:shd w:val="clear" w:color="auto" w:fill="FFFFFF"/>
            <w:tcMar>
              <w:top w:w="30" w:type="dxa"/>
              <w:left w:w="30" w:type="dxa"/>
              <w:bottom w:w="30" w:type="dxa"/>
              <w:right w:w="30" w:type="dxa"/>
            </w:tcMar>
            <w:vAlign w:val="center"/>
          </w:tcPr>
          <w:p w14:paraId="0DBA732C" w14:textId="77777777" w:rsidR="00060280" w:rsidRPr="00060280" w:rsidRDefault="00060280" w:rsidP="00060280">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b/>
                <w:color w:val="000000"/>
                <w:kern w:val="0"/>
                <w:sz w:val="24"/>
                <w:szCs w:val="24"/>
                <w:lang w:val="en-US"/>
              </w:rPr>
              <w:t>Maximum Shear Force (kg)</w:t>
            </w:r>
          </w:p>
        </w:tc>
        <w:tc>
          <w:tcPr>
            <w:tcW w:w="2694" w:type="dxa"/>
            <w:shd w:val="clear" w:color="auto" w:fill="FFFFFF"/>
            <w:tcMar>
              <w:top w:w="30" w:type="dxa"/>
              <w:left w:w="30" w:type="dxa"/>
              <w:bottom w:w="30" w:type="dxa"/>
              <w:right w:w="30" w:type="dxa"/>
            </w:tcMar>
            <w:vAlign w:val="center"/>
          </w:tcPr>
          <w:p w14:paraId="44E12019" w14:textId="77777777" w:rsidR="00060280" w:rsidRPr="00060280" w:rsidRDefault="00060280" w:rsidP="00060280">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b/>
                <w:color w:val="000000"/>
                <w:kern w:val="0"/>
                <w:sz w:val="24"/>
                <w:szCs w:val="24"/>
                <w:lang w:val="en-US"/>
              </w:rPr>
              <w:t xml:space="preserve">Work Shear              </w:t>
            </w:r>
            <w:proofErr w:type="gramStart"/>
            <w:r w:rsidRPr="00060280">
              <w:rPr>
                <w:rFonts w:ascii="Times New Roman" w:eastAsia="Times New Roman" w:hAnsi="Times New Roman" w:cs="Times New Roman"/>
                <w:b/>
                <w:color w:val="000000"/>
                <w:kern w:val="0"/>
                <w:sz w:val="24"/>
                <w:szCs w:val="24"/>
                <w:lang w:val="en-US"/>
              </w:rPr>
              <w:t xml:space="preserve">   (</w:t>
            </w:r>
            <w:proofErr w:type="gramEnd"/>
            <w:r w:rsidRPr="00060280">
              <w:rPr>
                <w:rFonts w:ascii="Times New Roman" w:eastAsia="Times New Roman" w:hAnsi="Times New Roman" w:cs="Times New Roman"/>
                <w:b/>
                <w:color w:val="000000"/>
                <w:kern w:val="0"/>
                <w:sz w:val="24"/>
                <w:szCs w:val="24"/>
                <w:lang w:val="en-US"/>
              </w:rPr>
              <w:t>kg. sec)</w:t>
            </w:r>
          </w:p>
        </w:tc>
      </w:tr>
      <w:tr w:rsidR="00060280" w:rsidRPr="00060280" w14:paraId="66304538" w14:textId="77777777" w:rsidTr="005C64B4">
        <w:trPr>
          <w:cantSplit/>
          <w:trHeight w:val="34"/>
          <w:tblHeader/>
          <w:jc w:val="center"/>
        </w:trPr>
        <w:tc>
          <w:tcPr>
            <w:tcW w:w="3402" w:type="dxa"/>
            <w:shd w:val="clear" w:color="auto" w:fill="FFFFFF"/>
            <w:tcMar>
              <w:top w:w="30" w:type="dxa"/>
              <w:left w:w="30" w:type="dxa"/>
              <w:bottom w:w="30" w:type="dxa"/>
              <w:right w:w="30" w:type="dxa"/>
            </w:tcMar>
            <w:vAlign w:val="center"/>
          </w:tcPr>
          <w:p w14:paraId="0F4671A0" w14:textId="77777777" w:rsidR="00060280" w:rsidRPr="00060280" w:rsidRDefault="00060280" w:rsidP="00060280">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Pr>
                <w:rFonts w:ascii="Times New Roman" w:eastAsia="Times New Roman" w:hAnsi="Times New Roman" w:cs="Times New Roman"/>
                <w:b/>
                <w:bCs/>
                <w:color w:val="000000"/>
                <w:kern w:val="0"/>
                <w:sz w:val="24"/>
                <w:szCs w:val="24"/>
                <w:lang w:val="en-US"/>
              </w:rPr>
              <w:t>T1</w:t>
            </w:r>
          </w:p>
        </w:tc>
        <w:tc>
          <w:tcPr>
            <w:tcW w:w="2835" w:type="dxa"/>
            <w:shd w:val="clear" w:color="auto" w:fill="FFFFFF"/>
            <w:tcMar>
              <w:top w:w="30" w:type="dxa"/>
              <w:left w:w="30" w:type="dxa"/>
              <w:bottom w:w="30" w:type="dxa"/>
              <w:right w:w="30" w:type="dxa"/>
            </w:tcMar>
            <w:vAlign w:val="center"/>
          </w:tcPr>
          <w:p w14:paraId="1C81CCD0" w14:textId="77777777" w:rsidR="00060280" w:rsidRPr="00060280" w:rsidRDefault="00060280" w:rsidP="00060280">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kern w:val="0"/>
                <w:sz w:val="24"/>
                <w:szCs w:val="24"/>
                <w:lang w:val="en-US"/>
              </w:rPr>
              <w:t>4.50</w:t>
            </w:r>
          </w:p>
        </w:tc>
        <w:tc>
          <w:tcPr>
            <w:tcW w:w="2694" w:type="dxa"/>
            <w:shd w:val="clear" w:color="auto" w:fill="FFFFFF"/>
            <w:tcMar>
              <w:top w:w="30" w:type="dxa"/>
              <w:left w:w="30" w:type="dxa"/>
              <w:bottom w:w="30" w:type="dxa"/>
              <w:right w:w="30" w:type="dxa"/>
            </w:tcMar>
            <w:vAlign w:val="center"/>
          </w:tcPr>
          <w:p w14:paraId="3A9AF831" w14:textId="77777777" w:rsidR="00060280" w:rsidRPr="00060280" w:rsidRDefault="00060280" w:rsidP="00060280">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kern w:val="0"/>
                <w:sz w:val="24"/>
                <w:szCs w:val="24"/>
                <w:lang w:val="en-US"/>
              </w:rPr>
              <w:t>2.31</w:t>
            </w:r>
          </w:p>
        </w:tc>
      </w:tr>
      <w:tr w:rsidR="00060280" w:rsidRPr="00060280" w14:paraId="5ACFC6E4" w14:textId="77777777" w:rsidTr="005C64B4">
        <w:trPr>
          <w:cantSplit/>
          <w:trHeight w:val="149"/>
          <w:tblHeader/>
          <w:jc w:val="center"/>
        </w:trPr>
        <w:tc>
          <w:tcPr>
            <w:tcW w:w="3402" w:type="dxa"/>
            <w:shd w:val="clear" w:color="auto" w:fill="FFFFFF"/>
            <w:tcMar>
              <w:top w:w="30" w:type="dxa"/>
              <w:left w:w="30" w:type="dxa"/>
              <w:bottom w:w="30" w:type="dxa"/>
              <w:right w:w="30" w:type="dxa"/>
            </w:tcMar>
            <w:vAlign w:val="center"/>
          </w:tcPr>
          <w:p w14:paraId="64DC51E1" w14:textId="77777777" w:rsidR="00060280" w:rsidRPr="00060280" w:rsidRDefault="00060280" w:rsidP="00060280">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Pr>
                <w:rFonts w:ascii="Times New Roman" w:eastAsia="Times New Roman" w:hAnsi="Times New Roman" w:cs="Times New Roman"/>
                <w:b/>
                <w:bCs/>
                <w:color w:val="000000"/>
                <w:kern w:val="0"/>
                <w:sz w:val="24"/>
                <w:szCs w:val="24"/>
                <w:lang w:val="en-US"/>
              </w:rPr>
              <w:t>T2</w:t>
            </w:r>
          </w:p>
        </w:tc>
        <w:tc>
          <w:tcPr>
            <w:tcW w:w="2835" w:type="dxa"/>
            <w:shd w:val="clear" w:color="auto" w:fill="FFFFFF"/>
            <w:tcMar>
              <w:top w:w="30" w:type="dxa"/>
              <w:left w:w="30" w:type="dxa"/>
              <w:bottom w:w="30" w:type="dxa"/>
              <w:right w:w="30" w:type="dxa"/>
            </w:tcMar>
            <w:vAlign w:val="center"/>
          </w:tcPr>
          <w:p w14:paraId="733E0B16" w14:textId="77777777" w:rsidR="00060280" w:rsidRPr="00060280" w:rsidRDefault="00060280" w:rsidP="00060280">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kern w:val="0"/>
                <w:sz w:val="24"/>
                <w:szCs w:val="24"/>
                <w:lang w:val="en-US"/>
              </w:rPr>
              <w:t>4.94</w:t>
            </w:r>
          </w:p>
        </w:tc>
        <w:tc>
          <w:tcPr>
            <w:tcW w:w="2694" w:type="dxa"/>
            <w:shd w:val="clear" w:color="auto" w:fill="FFFFFF"/>
            <w:tcMar>
              <w:top w:w="30" w:type="dxa"/>
              <w:left w:w="30" w:type="dxa"/>
              <w:bottom w:w="30" w:type="dxa"/>
              <w:right w:w="30" w:type="dxa"/>
            </w:tcMar>
            <w:vAlign w:val="center"/>
          </w:tcPr>
          <w:p w14:paraId="2E3C4FD7" w14:textId="77777777" w:rsidR="00060280" w:rsidRPr="00060280" w:rsidRDefault="00060280" w:rsidP="00060280">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kern w:val="0"/>
                <w:sz w:val="24"/>
                <w:szCs w:val="24"/>
                <w:lang w:val="en-US"/>
              </w:rPr>
              <w:t>2.71</w:t>
            </w:r>
          </w:p>
        </w:tc>
      </w:tr>
      <w:tr w:rsidR="00060280" w:rsidRPr="00060280" w14:paraId="4FCA35BB" w14:textId="77777777" w:rsidTr="005C64B4">
        <w:trPr>
          <w:cantSplit/>
          <w:trHeight w:val="113"/>
          <w:tblHeader/>
          <w:jc w:val="center"/>
        </w:trPr>
        <w:tc>
          <w:tcPr>
            <w:tcW w:w="3402" w:type="dxa"/>
            <w:shd w:val="clear" w:color="auto" w:fill="FFFFFF"/>
            <w:tcMar>
              <w:top w:w="30" w:type="dxa"/>
              <w:left w:w="30" w:type="dxa"/>
              <w:bottom w:w="30" w:type="dxa"/>
              <w:right w:w="30" w:type="dxa"/>
            </w:tcMar>
            <w:vAlign w:val="center"/>
          </w:tcPr>
          <w:p w14:paraId="700E0639" w14:textId="77777777" w:rsidR="00060280" w:rsidRPr="00060280" w:rsidRDefault="00060280" w:rsidP="00060280">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Pr>
                <w:rFonts w:ascii="Times New Roman" w:eastAsia="Times New Roman" w:hAnsi="Times New Roman" w:cs="Times New Roman"/>
                <w:b/>
                <w:bCs/>
                <w:color w:val="000000"/>
                <w:kern w:val="0"/>
                <w:sz w:val="24"/>
                <w:szCs w:val="24"/>
                <w:lang w:val="en-US"/>
              </w:rPr>
              <w:t>T3</w:t>
            </w:r>
          </w:p>
        </w:tc>
        <w:tc>
          <w:tcPr>
            <w:tcW w:w="2835" w:type="dxa"/>
            <w:shd w:val="clear" w:color="auto" w:fill="FFFFFF"/>
            <w:tcMar>
              <w:top w:w="30" w:type="dxa"/>
              <w:left w:w="30" w:type="dxa"/>
              <w:bottom w:w="30" w:type="dxa"/>
              <w:right w:w="30" w:type="dxa"/>
            </w:tcMar>
            <w:vAlign w:val="center"/>
          </w:tcPr>
          <w:p w14:paraId="65119A09" w14:textId="77777777" w:rsidR="00060280" w:rsidRPr="00060280" w:rsidRDefault="00060280" w:rsidP="00060280">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kern w:val="0"/>
                <w:sz w:val="24"/>
                <w:szCs w:val="24"/>
                <w:lang w:val="en-US"/>
              </w:rPr>
              <w:t>6.06</w:t>
            </w:r>
          </w:p>
        </w:tc>
        <w:tc>
          <w:tcPr>
            <w:tcW w:w="2694" w:type="dxa"/>
            <w:shd w:val="clear" w:color="auto" w:fill="FFFFFF"/>
            <w:tcMar>
              <w:top w:w="30" w:type="dxa"/>
              <w:left w:w="30" w:type="dxa"/>
              <w:bottom w:w="30" w:type="dxa"/>
              <w:right w:w="30" w:type="dxa"/>
            </w:tcMar>
            <w:vAlign w:val="center"/>
          </w:tcPr>
          <w:p w14:paraId="6F4F49AC" w14:textId="77777777" w:rsidR="00060280" w:rsidRPr="00060280" w:rsidRDefault="00060280" w:rsidP="00060280">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kern w:val="0"/>
                <w:sz w:val="24"/>
                <w:szCs w:val="24"/>
                <w:lang w:val="en-US"/>
              </w:rPr>
              <w:t>2.85</w:t>
            </w:r>
          </w:p>
        </w:tc>
      </w:tr>
      <w:tr w:rsidR="00060280" w:rsidRPr="00060280" w14:paraId="67720AAC" w14:textId="77777777" w:rsidTr="005C64B4">
        <w:trPr>
          <w:cantSplit/>
          <w:trHeight w:val="34"/>
          <w:tblHeader/>
          <w:jc w:val="center"/>
        </w:trPr>
        <w:tc>
          <w:tcPr>
            <w:tcW w:w="3402" w:type="dxa"/>
            <w:shd w:val="clear" w:color="auto" w:fill="FFFFFF"/>
            <w:tcMar>
              <w:top w:w="30" w:type="dxa"/>
              <w:left w:w="30" w:type="dxa"/>
              <w:bottom w:w="30" w:type="dxa"/>
              <w:right w:w="30" w:type="dxa"/>
            </w:tcMar>
            <w:vAlign w:val="center"/>
          </w:tcPr>
          <w:p w14:paraId="1B7C36A7" w14:textId="77777777" w:rsidR="00060280" w:rsidRPr="00060280" w:rsidRDefault="00060280" w:rsidP="00060280">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Pr>
                <w:rFonts w:ascii="Times New Roman" w:eastAsia="Times New Roman" w:hAnsi="Times New Roman" w:cs="Times New Roman"/>
                <w:b/>
                <w:bCs/>
                <w:color w:val="000000"/>
                <w:kern w:val="0"/>
                <w:sz w:val="24"/>
                <w:szCs w:val="24"/>
                <w:lang w:val="en-US"/>
              </w:rPr>
              <w:t>T4</w:t>
            </w:r>
          </w:p>
        </w:tc>
        <w:tc>
          <w:tcPr>
            <w:tcW w:w="2835" w:type="dxa"/>
            <w:shd w:val="clear" w:color="auto" w:fill="FFFFFF"/>
            <w:tcMar>
              <w:top w:w="30" w:type="dxa"/>
              <w:left w:w="30" w:type="dxa"/>
              <w:bottom w:w="30" w:type="dxa"/>
              <w:right w:w="30" w:type="dxa"/>
            </w:tcMar>
            <w:vAlign w:val="center"/>
          </w:tcPr>
          <w:p w14:paraId="074977D8" w14:textId="77777777" w:rsidR="00060280" w:rsidRPr="00060280" w:rsidRDefault="00060280" w:rsidP="00060280">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kern w:val="0"/>
                <w:sz w:val="24"/>
                <w:szCs w:val="24"/>
                <w:lang w:val="en-US"/>
              </w:rPr>
              <w:t>4.46</w:t>
            </w:r>
          </w:p>
        </w:tc>
        <w:tc>
          <w:tcPr>
            <w:tcW w:w="2694" w:type="dxa"/>
            <w:shd w:val="clear" w:color="auto" w:fill="FFFFFF"/>
            <w:tcMar>
              <w:top w:w="30" w:type="dxa"/>
              <w:left w:w="30" w:type="dxa"/>
              <w:bottom w:w="30" w:type="dxa"/>
              <w:right w:w="30" w:type="dxa"/>
            </w:tcMar>
            <w:vAlign w:val="center"/>
          </w:tcPr>
          <w:p w14:paraId="28873E69" w14:textId="77777777" w:rsidR="00060280" w:rsidRPr="00060280" w:rsidRDefault="00060280" w:rsidP="00060280">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kern w:val="0"/>
                <w:sz w:val="24"/>
                <w:szCs w:val="24"/>
                <w:lang w:val="en-US"/>
              </w:rPr>
              <w:t>2.46</w:t>
            </w:r>
          </w:p>
        </w:tc>
      </w:tr>
      <w:tr w:rsidR="00060280" w:rsidRPr="00060280" w14:paraId="201D3532" w14:textId="77777777" w:rsidTr="005C64B4">
        <w:trPr>
          <w:cantSplit/>
          <w:trHeight w:val="151"/>
          <w:tblHeader/>
          <w:jc w:val="center"/>
        </w:trPr>
        <w:tc>
          <w:tcPr>
            <w:tcW w:w="3402" w:type="dxa"/>
            <w:shd w:val="clear" w:color="auto" w:fill="FFFFFF"/>
            <w:tcMar>
              <w:top w:w="30" w:type="dxa"/>
              <w:left w:w="30" w:type="dxa"/>
              <w:bottom w:w="30" w:type="dxa"/>
              <w:right w:w="30" w:type="dxa"/>
            </w:tcMar>
            <w:vAlign w:val="center"/>
          </w:tcPr>
          <w:p w14:paraId="1D106218" w14:textId="77777777" w:rsidR="00060280" w:rsidRPr="00060280" w:rsidRDefault="00060280" w:rsidP="00060280">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Pr>
                <w:rFonts w:ascii="Times New Roman" w:eastAsia="Times New Roman" w:hAnsi="Times New Roman" w:cs="Times New Roman"/>
                <w:b/>
                <w:bCs/>
                <w:color w:val="000000"/>
                <w:kern w:val="0"/>
                <w:sz w:val="24"/>
                <w:szCs w:val="24"/>
                <w:lang w:val="en-US"/>
              </w:rPr>
              <w:t>T5</w:t>
            </w:r>
          </w:p>
        </w:tc>
        <w:tc>
          <w:tcPr>
            <w:tcW w:w="2835" w:type="dxa"/>
            <w:shd w:val="clear" w:color="auto" w:fill="FFFFFF"/>
            <w:tcMar>
              <w:top w:w="30" w:type="dxa"/>
              <w:left w:w="30" w:type="dxa"/>
              <w:bottom w:w="30" w:type="dxa"/>
              <w:right w:w="30" w:type="dxa"/>
            </w:tcMar>
            <w:vAlign w:val="center"/>
          </w:tcPr>
          <w:p w14:paraId="189004FE" w14:textId="77777777" w:rsidR="00060280" w:rsidRPr="00060280" w:rsidRDefault="00060280" w:rsidP="00060280">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kern w:val="0"/>
                <w:sz w:val="24"/>
                <w:szCs w:val="24"/>
                <w:lang w:val="en-US"/>
              </w:rPr>
              <w:t>5.87</w:t>
            </w:r>
          </w:p>
        </w:tc>
        <w:tc>
          <w:tcPr>
            <w:tcW w:w="2694" w:type="dxa"/>
            <w:shd w:val="clear" w:color="auto" w:fill="FFFFFF"/>
            <w:tcMar>
              <w:top w:w="30" w:type="dxa"/>
              <w:left w:w="30" w:type="dxa"/>
              <w:bottom w:w="30" w:type="dxa"/>
              <w:right w:w="30" w:type="dxa"/>
            </w:tcMar>
            <w:vAlign w:val="center"/>
          </w:tcPr>
          <w:p w14:paraId="681C48AE" w14:textId="77777777" w:rsidR="00060280" w:rsidRPr="00060280" w:rsidRDefault="00060280" w:rsidP="00060280">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kern w:val="0"/>
                <w:sz w:val="24"/>
                <w:szCs w:val="24"/>
                <w:lang w:val="en-US"/>
              </w:rPr>
              <w:t>2.80</w:t>
            </w:r>
          </w:p>
        </w:tc>
      </w:tr>
      <w:tr w:rsidR="00060280" w:rsidRPr="00060280" w14:paraId="0733A29D" w14:textId="77777777" w:rsidTr="005C64B4">
        <w:trPr>
          <w:cantSplit/>
          <w:trHeight w:val="257"/>
          <w:jc w:val="center"/>
        </w:trPr>
        <w:tc>
          <w:tcPr>
            <w:tcW w:w="3402" w:type="dxa"/>
            <w:shd w:val="clear" w:color="auto" w:fill="FFFFFF"/>
            <w:tcMar>
              <w:top w:w="30" w:type="dxa"/>
              <w:left w:w="30" w:type="dxa"/>
              <w:bottom w:w="30" w:type="dxa"/>
              <w:right w:w="30" w:type="dxa"/>
            </w:tcMar>
            <w:vAlign w:val="center"/>
          </w:tcPr>
          <w:p w14:paraId="1B8E8DEB" w14:textId="77777777" w:rsidR="00060280" w:rsidRPr="00060280" w:rsidRDefault="00060280" w:rsidP="00060280">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b/>
                <w:bCs/>
                <w:color w:val="000000"/>
                <w:kern w:val="0"/>
                <w:sz w:val="24"/>
                <w:szCs w:val="24"/>
                <w:lang w:val="en-US"/>
              </w:rPr>
              <w:t>Pooled SEM</w:t>
            </w:r>
          </w:p>
        </w:tc>
        <w:tc>
          <w:tcPr>
            <w:tcW w:w="2835" w:type="dxa"/>
            <w:shd w:val="clear" w:color="auto" w:fill="FFFFFF"/>
            <w:tcMar>
              <w:top w:w="30" w:type="dxa"/>
              <w:left w:w="30" w:type="dxa"/>
              <w:bottom w:w="30" w:type="dxa"/>
              <w:right w:w="30" w:type="dxa"/>
            </w:tcMar>
            <w:vAlign w:val="center"/>
          </w:tcPr>
          <w:p w14:paraId="46E7202D" w14:textId="77777777" w:rsidR="00060280" w:rsidRPr="00060280" w:rsidRDefault="00060280" w:rsidP="00060280">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kern w:val="0"/>
                <w:sz w:val="24"/>
                <w:szCs w:val="24"/>
                <w:lang w:val="en-US"/>
              </w:rPr>
              <w:t>0.45</w:t>
            </w:r>
          </w:p>
        </w:tc>
        <w:tc>
          <w:tcPr>
            <w:tcW w:w="2694" w:type="dxa"/>
            <w:shd w:val="clear" w:color="auto" w:fill="FFFFFF"/>
            <w:tcMar>
              <w:top w:w="30" w:type="dxa"/>
              <w:left w:w="30" w:type="dxa"/>
              <w:bottom w:w="30" w:type="dxa"/>
              <w:right w:w="30" w:type="dxa"/>
            </w:tcMar>
            <w:vAlign w:val="center"/>
          </w:tcPr>
          <w:p w14:paraId="2BCA33D8" w14:textId="77777777" w:rsidR="00060280" w:rsidRPr="00060280" w:rsidRDefault="00060280" w:rsidP="00060280">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kern w:val="0"/>
                <w:sz w:val="24"/>
                <w:szCs w:val="24"/>
                <w:lang w:val="en-US"/>
              </w:rPr>
              <w:t>0.24</w:t>
            </w:r>
          </w:p>
        </w:tc>
      </w:tr>
      <w:tr w:rsidR="00060280" w:rsidRPr="00060280" w14:paraId="624A10F1" w14:textId="77777777" w:rsidTr="005C64B4">
        <w:trPr>
          <w:cantSplit/>
          <w:trHeight w:val="66"/>
          <w:jc w:val="center"/>
        </w:trPr>
        <w:tc>
          <w:tcPr>
            <w:tcW w:w="3402" w:type="dxa"/>
            <w:shd w:val="clear" w:color="auto" w:fill="FFFFFF"/>
            <w:tcMar>
              <w:top w:w="30" w:type="dxa"/>
              <w:left w:w="30" w:type="dxa"/>
              <w:bottom w:w="30" w:type="dxa"/>
              <w:right w:w="30" w:type="dxa"/>
            </w:tcMar>
            <w:vAlign w:val="center"/>
          </w:tcPr>
          <w:p w14:paraId="62F21CE7" w14:textId="77777777" w:rsidR="00060280" w:rsidRPr="00060280" w:rsidRDefault="00060280" w:rsidP="00060280">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b/>
                <w:bCs/>
                <w:color w:val="000000"/>
                <w:kern w:val="0"/>
                <w:sz w:val="24"/>
                <w:szCs w:val="24"/>
                <w:lang w:val="en-US"/>
              </w:rPr>
              <w:t>Significance Level</w:t>
            </w:r>
          </w:p>
        </w:tc>
        <w:tc>
          <w:tcPr>
            <w:tcW w:w="2835" w:type="dxa"/>
            <w:shd w:val="clear" w:color="auto" w:fill="FFFFFF"/>
            <w:tcMar>
              <w:top w:w="30" w:type="dxa"/>
              <w:left w:w="30" w:type="dxa"/>
              <w:bottom w:w="30" w:type="dxa"/>
              <w:right w:w="30" w:type="dxa"/>
            </w:tcMar>
            <w:vAlign w:val="center"/>
          </w:tcPr>
          <w:p w14:paraId="7D4BA8C6" w14:textId="77777777" w:rsidR="00060280" w:rsidRPr="00060280" w:rsidRDefault="00060280" w:rsidP="00060280">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kern w:val="0"/>
                <w:sz w:val="24"/>
                <w:szCs w:val="24"/>
                <w:lang w:val="en-US"/>
              </w:rPr>
              <w:t>NS</w:t>
            </w:r>
          </w:p>
        </w:tc>
        <w:tc>
          <w:tcPr>
            <w:tcW w:w="2694" w:type="dxa"/>
            <w:shd w:val="clear" w:color="auto" w:fill="FFFFFF"/>
            <w:tcMar>
              <w:top w:w="30" w:type="dxa"/>
              <w:left w:w="30" w:type="dxa"/>
              <w:bottom w:w="30" w:type="dxa"/>
              <w:right w:w="30" w:type="dxa"/>
            </w:tcMar>
            <w:vAlign w:val="center"/>
          </w:tcPr>
          <w:p w14:paraId="5A96B27B" w14:textId="77777777" w:rsidR="00060280" w:rsidRPr="00060280" w:rsidRDefault="00060280" w:rsidP="00060280">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kern w:val="0"/>
                <w:sz w:val="24"/>
                <w:szCs w:val="24"/>
                <w:lang w:val="en-US"/>
              </w:rPr>
              <w:t>NS</w:t>
            </w:r>
          </w:p>
        </w:tc>
      </w:tr>
      <w:tr w:rsidR="00060280" w:rsidRPr="00060280" w14:paraId="0D96D5B3" w14:textId="77777777" w:rsidTr="005C64B4">
        <w:trPr>
          <w:cantSplit/>
          <w:trHeight w:val="622"/>
          <w:jc w:val="center"/>
        </w:trPr>
        <w:tc>
          <w:tcPr>
            <w:tcW w:w="8931" w:type="dxa"/>
            <w:gridSpan w:val="3"/>
            <w:shd w:val="clear" w:color="auto" w:fill="FFFFFF"/>
            <w:tcMar>
              <w:top w:w="30" w:type="dxa"/>
              <w:left w:w="30" w:type="dxa"/>
              <w:bottom w:w="30" w:type="dxa"/>
              <w:right w:w="30" w:type="dxa"/>
            </w:tcMar>
            <w:vAlign w:val="center"/>
          </w:tcPr>
          <w:p w14:paraId="4E78DBD8" w14:textId="77777777" w:rsidR="00060280" w:rsidRPr="00060280" w:rsidRDefault="00060280" w:rsidP="00060280">
            <w:pPr>
              <w:autoSpaceDE w:val="0"/>
              <w:autoSpaceDN w:val="0"/>
              <w:adjustRightInd w:val="0"/>
              <w:spacing w:after="0" w:line="240" w:lineRule="auto"/>
              <w:ind w:right="112"/>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kern w:val="0"/>
                <w:sz w:val="24"/>
                <w:szCs w:val="24"/>
                <w:lang w:val="en-US"/>
              </w:rPr>
              <w:t>NS: Not Significant (P&gt;0.05) SEM: Standard Error of Mean</w:t>
            </w:r>
          </w:p>
        </w:tc>
      </w:tr>
    </w:tbl>
    <w:p w14:paraId="6E90DA8A" w14:textId="77777777" w:rsidR="00060280" w:rsidRDefault="00060280" w:rsidP="00B015F9">
      <w:pPr>
        <w:spacing w:line="360" w:lineRule="auto"/>
        <w:jc w:val="both"/>
        <w:rPr>
          <w:rFonts w:ascii="Times New Roman" w:hAnsi="Times New Roman" w:cs="Times New Roman"/>
          <w:sz w:val="24"/>
          <w:szCs w:val="24"/>
        </w:rPr>
      </w:pPr>
    </w:p>
    <w:p w14:paraId="461CC7E9" w14:textId="77777777" w:rsidR="00060280" w:rsidRPr="00060280" w:rsidRDefault="00060280" w:rsidP="00060280">
      <w:pPr>
        <w:spacing w:line="360" w:lineRule="auto"/>
        <w:jc w:val="both"/>
        <w:rPr>
          <w:rFonts w:ascii="Times New Roman" w:hAnsi="Times New Roman" w:cs="Times New Roman"/>
          <w:bCs/>
          <w:sz w:val="24"/>
          <w:szCs w:val="24"/>
        </w:rPr>
      </w:pPr>
      <w:bookmarkStart w:id="9" w:name="_Hlk212308211"/>
      <w:bookmarkStart w:id="10" w:name="_Hlk212308268"/>
      <w:r w:rsidRPr="00060280">
        <w:rPr>
          <w:rFonts w:ascii="Times New Roman" w:hAnsi="Times New Roman" w:cs="Times New Roman"/>
          <w:bCs/>
          <w:sz w:val="24"/>
          <w:szCs w:val="24"/>
        </w:rPr>
        <w:t xml:space="preserve">Table 10 (b): Effect </w:t>
      </w:r>
      <w:r w:rsidRPr="00060280">
        <w:rPr>
          <w:rFonts w:ascii="Times New Roman" w:hAnsi="Times New Roman" w:cs="Times New Roman"/>
          <w:bCs/>
          <w:sz w:val="24"/>
          <w:szCs w:val="24"/>
          <w:lang w:val="en-US"/>
        </w:rPr>
        <w:t xml:space="preserve">of </w:t>
      </w:r>
      <w:r w:rsidRPr="00060280">
        <w:rPr>
          <w:rFonts w:ascii="Times New Roman" w:hAnsi="Times New Roman" w:cs="Times New Roman"/>
          <w:bCs/>
          <w:i/>
          <w:iCs/>
          <w:sz w:val="24"/>
          <w:szCs w:val="24"/>
          <w:lang w:val="en-US"/>
        </w:rPr>
        <w:t xml:space="preserve">in </w:t>
      </w:r>
      <w:proofErr w:type="spellStart"/>
      <w:r w:rsidRPr="00060280">
        <w:rPr>
          <w:rFonts w:ascii="Times New Roman" w:hAnsi="Times New Roman" w:cs="Times New Roman"/>
          <w:bCs/>
          <w:i/>
          <w:iCs/>
          <w:sz w:val="24"/>
          <w:szCs w:val="24"/>
          <w:lang w:val="en-US"/>
        </w:rPr>
        <w:t>ovo</w:t>
      </w:r>
      <w:proofErr w:type="spellEnd"/>
      <w:r w:rsidRPr="00060280">
        <w:rPr>
          <w:rFonts w:ascii="Times New Roman" w:hAnsi="Times New Roman" w:cs="Times New Roman"/>
          <w:bCs/>
          <w:sz w:val="24"/>
          <w:szCs w:val="24"/>
          <w:lang w:val="en-US"/>
        </w:rPr>
        <w:t xml:space="preserve"> feeding of graded level of L- Glutamine</w:t>
      </w:r>
      <w:r w:rsidRPr="00060280">
        <w:rPr>
          <w:rFonts w:ascii="Times New Roman" w:hAnsi="Times New Roman" w:cs="Times New Roman"/>
          <w:bCs/>
          <w:sz w:val="24"/>
          <w:szCs w:val="24"/>
        </w:rPr>
        <w:t xml:space="preserve"> on texture profile of thigh muscle (</w:t>
      </w:r>
      <w:proofErr w:type="spellStart"/>
      <w:r w:rsidRPr="00060280">
        <w:rPr>
          <w:rFonts w:ascii="Times New Roman" w:hAnsi="Times New Roman" w:cs="Times New Roman"/>
          <w:bCs/>
          <w:i/>
          <w:sz w:val="24"/>
          <w:szCs w:val="24"/>
        </w:rPr>
        <w:t>ilio</w:t>
      </w:r>
      <w:proofErr w:type="spellEnd"/>
      <w:r w:rsidRPr="00060280">
        <w:rPr>
          <w:rFonts w:ascii="Times New Roman" w:hAnsi="Times New Roman" w:cs="Times New Roman"/>
          <w:bCs/>
          <w:i/>
          <w:sz w:val="24"/>
          <w:szCs w:val="24"/>
        </w:rPr>
        <w:t xml:space="preserve"> tibialis</w:t>
      </w:r>
      <w:r w:rsidRPr="00060280">
        <w:rPr>
          <w:rFonts w:ascii="Times New Roman" w:hAnsi="Times New Roman" w:cs="Times New Roman"/>
          <w:bCs/>
          <w:sz w:val="24"/>
          <w:szCs w:val="24"/>
        </w:rPr>
        <w:t xml:space="preserve">) of </w:t>
      </w:r>
      <w:bookmarkStart w:id="11" w:name="_Hlk213940520"/>
      <w:proofErr w:type="spellStart"/>
      <w:r w:rsidRPr="00060280">
        <w:rPr>
          <w:rFonts w:ascii="Times New Roman" w:hAnsi="Times New Roman" w:cs="Times New Roman"/>
          <w:bCs/>
          <w:sz w:val="24"/>
          <w:szCs w:val="24"/>
          <w:lang w:val="en-US"/>
        </w:rPr>
        <w:t>coloured</w:t>
      </w:r>
      <w:proofErr w:type="spellEnd"/>
      <w:r w:rsidRPr="00060280">
        <w:rPr>
          <w:rFonts w:ascii="Times New Roman" w:hAnsi="Times New Roman" w:cs="Times New Roman"/>
          <w:bCs/>
          <w:sz w:val="24"/>
          <w:szCs w:val="24"/>
          <w:lang w:val="en-US"/>
        </w:rPr>
        <w:t xml:space="preserve"> chicken</w:t>
      </w:r>
      <w:bookmarkEnd w:id="11"/>
      <w:r w:rsidRPr="00060280">
        <w:rPr>
          <w:rFonts w:ascii="Times New Roman" w:hAnsi="Times New Roman" w:cs="Times New Roman"/>
          <w:bCs/>
          <w:sz w:val="24"/>
          <w:szCs w:val="24"/>
        </w:rPr>
        <w:t>after 8 weeks of age</w:t>
      </w:r>
      <w:bookmarkEnd w:id="9"/>
    </w:p>
    <w:tbl>
      <w:tblPr>
        <w:tblW w:w="8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687"/>
        <w:gridCol w:w="2552"/>
        <w:gridCol w:w="2645"/>
      </w:tblGrid>
      <w:tr w:rsidR="00060280" w:rsidRPr="00060280" w14:paraId="54641CD1" w14:textId="77777777" w:rsidTr="005C64B4">
        <w:trPr>
          <w:cantSplit/>
          <w:trHeight w:val="342"/>
          <w:tblHeader/>
          <w:jc w:val="center"/>
        </w:trPr>
        <w:tc>
          <w:tcPr>
            <w:tcW w:w="3687" w:type="dxa"/>
            <w:shd w:val="clear" w:color="auto" w:fill="FFFFFF"/>
            <w:tcMar>
              <w:top w:w="30" w:type="dxa"/>
              <w:left w:w="30" w:type="dxa"/>
              <w:bottom w:w="30" w:type="dxa"/>
              <w:right w:w="30" w:type="dxa"/>
            </w:tcMar>
            <w:vAlign w:val="center"/>
          </w:tcPr>
          <w:p w14:paraId="592DFF26" w14:textId="77777777" w:rsidR="00060280" w:rsidRPr="00060280" w:rsidRDefault="00060280" w:rsidP="00060280">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bookmarkStart w:id="12" w:name="_Hlk213940709"/>
            <w:bookmarkStart w:id="13" w:name="_Hlk212855877"/>
            <w:bookmarkEnd w:id="10"/>
            <w:r w:rsidRPr="00060280">
              <w:rPr>
                <w:rFonts w:ascii="Times New Roman" w:eastAsia="Times New Roman" w:hAnsi="Times New Roman" w:cs="Times New Roman"/>
                <w:b/>
                <w:bCs/>
                <w:color w:val="000000"/>
                <w:kern w:val="0"/>
                <w:sz w:val="24"/>
                <w:szCs w:val="24"/>
                <w:lang w:val="en-US"/>
              </w:rPr>
              <w:t>Treatment</w:t>
            </w:r>
          </w:p>
        </w:tc>
        <w:tc>
          <w:tcPr>
            <w:tcW w:w="2552" w:type="dxa"/>
            <w:shd w:val="clear" w:color="auto" w:fill="FFFFFF"/>
            <w:tcMar>
              <w:top w:w="30" w:type="dxa"/>
              <w:left w:w="30" w:type="dxa"/>
              <w:bottom w:w="30" w:type="dxa"/>
              <w:right w:w="30" w:type="dxa"/>
            </w:tcMar>
            <w:vAlign w:val="center"/>
          </w:tcPr>
          <w:p w14:paraId="54A235E9" w14:textId="77777777" w:rsidR="00060280" w:rsidRPr="00060280" w:rsidRDefault="00060280" w:rsidP="00060280">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b/>
                <w:color w:val="000000"/>
                <w:kern w:val="0"/>
                <w:sz w:val="24"/>
                <w:szCs w:val="24"/>
                <w:lang w:val="en-US"/>
              </w:rPr>
              <w:t>Maximum Shear Force (kg)</w:t>
            </w:r>
          </w:p>
        </w:tc>
        <w:tc>
          <w:tcPr>
            <w:tcW w:w="2645" w:type="dxa"/>
            <w:shd w:val="clear" w:color="auto" w:fill="FFFFFF"/>
            <w:tcMar>
              <w:top w:w="30" w:type="dxa"/>
              <w:left w:w="30" w:type="dxa"/>
              <w:bottom w:w="30" w:type="dxa"/>
              <w:right w:w="30" w:type="dxa"/>
            </w:tcMar>
            <w:vAlign w:val="center"/>
          </w:tcPr>
          <w:p w14:paraId="6DFB1511" w14:textId="77777777" w:rsidR="00060280" w:rsidRPr="00060280" w:rsidRDefault="00060280" w:rsidP="00060280">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b/>
                <w:color w:val="000000"/>
                <w:kern w:val="0"/>
                <w:sz w:val="24"/>
                <w:szCs w:val="24"/>
                <w:lang w:val="en-US"/>
              </w:rPr>
              <w:t xml:space="preserve">Work Shear             </w:t>
            </w:r>
            <w:proofErr w:type="gramStart"/>
            <w:r w:rsidRPr="00060280">
              <w:rPr>
                <w:rFonts w:ascii="Times New Roman" w:eastAsia="Times New Roman" w:hAnsi="Times New Roman" w:cs="Times New Roman"/>
                <w:b/>
                <w:color w:val="000000"/>
                <w:kern w:val="0"/>
                <w:sz w:val="24"/>
                <w:szCs w:val="24"/>
                <w:lang w:val="en-US"/>
              </w:rPr>
              <w:t xml:space="preserve">   (</w:t>
            </w:r>
            <w:proofErr w:type="gramEnd"/>
            <w:r w:rsidRPr="00060280">
              <w:rPr>
                <w:rFonts w:ascii="Times New Roman" w:eastAsia="Times New Roman" w:hAnsi="Times New Roman" w:cs="Times New Roman"/>
                <w:b/>
                <w:color w:val="000000"/>
                <w:kern w:val="0"/>
                <w:sz w:val="24"/>
                <w:szCs w:val="24"/>
                <w:lang w:val="en-US"/>
              </w:rPr>
              <w:t>kg. sec)</w:t>
            </w:r>
          </w:p>
        </w:tc>
      </w:tr>
      <w:tr w:rsidR="00060280" w:rsidRPr="00060280" w14:paraId="16BE15C0" w14:textId="77777777" w:rsidTr="005C64B4">
        <w:trPr>
          <w:cantSplit/>
          <w:trHeight w:val="70"/>
          <w:tblHeader/>
          <w:jc w:val="center"/>
        </w:trPr>
        <w:tc>
          <w:tcPr>
            <w:tcW w:w="3687" w:type="dxa"/>
            <w:shd w:val="clear" w:color="auto" w:fill="FFFFFF"/>
            <w:tcMar>
              <w:top w:w="30" w:type="dxa"/>
              <w:left w:w="30" w:type="dxa"/>
              <w:bottom w:w="30" w:type="dxa"/>
              <w:right w:w="30" w:type="dxa"/>
            </w:tcMar>
            <w:vAlign w:val="center"/>
          </w:tcPr>
          <w:p w14:paraId="1FB270A5" w14:textId="77777777" w:rsidR="00060280" w:rsidRPr="00060280" w:rsidRDefault="00060280" w:rsidP="00060280">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Pr>
                <w:rFonts w:ascii="Times New Roman" w:eastAsia="Times New Roman" w:hAnsi="Times New Roman" w:cs="Times New Roman"/>
                <w:b/>
                <w:bCs/>
                <w:color w:val="000000"/>
                <w:kern w:val="0"/>
                <w:sz w:val="24"/>
                <w:szCs w:val="24"/>
                <w:lang w:val="en-US"/>
              </w:rPr>
              <w:t>T1</w:t>
            </w:r>
          </w:p>
        </w:tc>
        <w:tc>
          <w:tcPr>
            <w:tcW w:w="2552" w:type="dxa"/>
            <w:shd w:val="clear" w:color="auto" w:fill="FFFFFF"/>
            <w:tcMar>
              <w:top w:w="30" w:type="dxa"/>
              <w:left w:w="30" w:type="dxa"/>
              <w:bottom w:w="30" w:type="dxa"/>
              <w:right w:w="30" w:type="dxa"/>
            </w:tcMar>
            <w:vAlign w:val="center"/>
          </w:tcPr>
          <w:p w14:paraId="1B9820F1" w14:textId="77777777" w:rsidR="00060280" w:rsidRPr="00060280" w:rsidRDefault="00060280" w:rsidP="00060280">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kern w:val="0"/>
                <w:sz w:val="24"/>
                <w:szCs w:val="24"/>
                <w:lang w:val="en-US"/>
              </w:rPr>
              <w:t>4.94</w:t>
            </w:r>
          </w:p>
        </w:tc>
        <w:tc>
          <w:tcPr>
            <w:tcW w:w="2645" w:type="dxa"/>
            <w:shd w:val="clear" w:color="auto" w:fill="FFFFFF"/>
            <w:tcMar>
              <w:top w:w="30" w:type="dxa"/>
              <w:left w:w="30" w:type="dxa"/>
              <w:bottom w:w="30" w:type="dxa"/>
              <w:right w:w="30" w:type="dxa"/>
            </w:tcMar>
            <w:vAlign w:val="center"/>
          </w:tcPr>
          <w:p w14:paraId="36347D77" w14:textId="77777777" w:rsidR="00060280" w:rsidRPr="00060280" w:rsidRDefault="00060280" w:rsidP="00060280">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kern w:val="0"/>
                <w:sz w:val="24"/>
                <w:szCs w:val="24"/>
                <w:lang w:val="en-US"/>
              </w:rPr>
              <w:t>1.57</w:t>
            </w:r>
          </w:p>
        </w:tc>
      </w:tr>
      <w:tr w:rsidR="00060280" w:rsidRPr="00060280" w14:paraId="1AFB1F08" w14:textId="77777777" w:rsidTr="005C64B4">
        <w:trPr>
          <w:cantSplit/>
          <w:trHeight w:val="175"/>
          <w:tblHeader/>
          <w:jc w:val="center"/>
        </w:trPr>
        <w:tc>
          <w:tcPr>
            <w:tcW w:w="3687" w:type="dxa"/>
            <w:shd w:val="clear" w:color="auto" w:fill="FFFFFF"/>
            <w:tcMar>
              <w:top w:w="30" w:type="dxa"/>
              <w:left w:w="30" w:type="dxa"/>
              <w:bottom w:w="30" w:type="dxa"/>
              <w:right w:w="30" w:type="dxa"/>
            </w:tcMar>
            <w:vAlign w:val="center"/>
          </w:tcPr>
          <w:p w14:paraId="15552039" w14:textId="77777777" w:rsidR="00060280" w:rsidRPr="00060280" w:rsidRDefault="00060280" w:rsidP="00060280">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Pr>
                <w:rFonts w:ascii="Times New Roman" w:eastAsia="Times New Roman" w:hAnsi="Times New Roman" w:cs="Times New Roman"/>
                <w:b/>
                <w:bCs/>
                <w:color w:val="000000"/>
                <w:kern w:val="0"/>
                <w:sz w:val="24"/>
                <w:szCs w:val="24"/>
                <w:lang w:val="en-US"/>
              </w:rPr>
              <w:t>T2</w:t>
            </w:r>
          </w:p>
        </w:tc>
        <w:tc>
          <w:tcPr>
            <w:tcW w:w="2552" w:type="dxa"/>
            <w:shd w:val="clear" w:color="auto" w:fill="FFFFFF"/>
            <w:tcMar>
              <w:top w:w="30" w:type="dxa"/>
              <w:left w:w="30" w:type="dxa"/>
              <w:bottom w:w="30" w:type="dxa"/>
              <w:right w:w="30" w:type="dxa"/>
            </w:tcMar>
            <w:vAlign w:val="center"/>
          </w:tcPr>
          <w:p w14:paraId="7DC1EA65" w14:textId="77777777" w:rsidR="00060280" w:rsidRPr="00060280" w:rsidRDefault="00060280" w:rsidP="00060280">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kern w:val="0"/>
                <w:sz w:val="24"/>
                <w:szCs w:val="24"/>
                <w:lang w:val="en-US"/>
              </w:rPr>
              <w:t>8.13</w:t>
            </w:r>
          </w:p>
        </w:tc>
        <w:tc>
          <w:tcPr>
            <w:tcW w:w="2645" w:type="dxa"/>
            <w:shd w:val="clear" w:color="auto" w:fill="FFFFFF"/>
            <w:tcMar>
              <w:top w:w="30" w:type="dxa"/>
              <w:left w:w="30" w:type="dxa"/>
              <w:bottom w:w="30" w:type="dxa"/>
              <w:right w:w="30" w:type="dxa"/>
            </w:tcMar>
            <w:vAlign w:val="center"/>
          </w:tcPr>
          <w:p w14:paraId="134A0DAB" w14:textId="77777777" w:rsidR="00060280" w:rsidRPr="00060280" w:rsidRDefault="00060280" w:rsidP="00060280">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kern w:val="0"/>
                <w:sz w:val="24"/>
                <w:szCs w:val="24"/>
                <w:lang w:val="en-US"/>
              </w:rPr>
              <w:t>4.80</w:t>
            </w:r>
          </w:p>
        </w:tc>
      </w:tr>
      <w:tr w:rsidR="00060280" w:rsidRPr="00060280" w14:paraId="3F8A1B62" w14:textId="77777777" w:rsidTr="005C64B4">
        <w:trPr>
          <w:cantSplit/>
          <w:trHeight w:val="34"/>
          <w:tblHeader/>
          <w:jc w:val="center"/>
        </w:trPr>
        <w:tc>
          <w:tcPr>
            <w:tcW w:w="3687" w:type="dxa"/>
            <w:shd w:val="clear" w:color="auto" w:fill="FFFFFF"/>
            <w:tcMar>
              <w:top w:w="30" w:type="dxa"/>
              <w:left w:w="30" w:type="dxa"/>
              <w:bottom w:w="30" w:type="dxa"/>
              <w:right w:w="30" w:type="dxa"/>
            </w:tcMar>
            <w:vAlign w:val="center"/>
          </w:tcPr>
          <w:p w14:paraId="2EE23B71" w14:textId="77777777" w:rsidR="00060280" w:rsidRPr="00060280" w:rsidRDefault="00060280" w:rsidP="00060280">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Pr>
                <w:rFonts w:ascii="Times New Roman" w:eastAsia="Times New Roman" w:hAnsi="Times New Roman" w:cs="Times New Roman"/>
                <w:b/>
                <w:bCs/>
                <w:color w:val="000000"/>
                <w:kern w:val="0"/>
                <w:sz w:val="24"/>
                <w:szCs w:val="24"/>
                <w:lang w:val="en-US"/>
              </w:rPr>
              <w:t>T3</w:t>
            </w:r>
          </w:p>
        </w:tc>
        <w:tc>
          <w:tcPr>
            <w:tcW w:w="2552" w:type="dxa"/>
            <w:shd w:val="clear" w:color="auto" w:fill="FFFFFF"/>
            <w:tcMar>
              <w:top w:w="30" w:type="dxa"/>
              <w:left w:w="30" w:type="dxa"/>
              <w:bottom w:w="30" w:type="dxa"/>
              <w:right w:w="30" w:type="dxa"/>
            </w:tcMar>
            <w:vAlign w:val="center"/>
          </w:tcPr>
          <w:p w14:paraId="380F271B" w14:textId="77777777" w:rsidR="00060280" w:rsidRPr="00060280" w:rsidRDefault="00060280" w:rsidP="00060280">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kern w:val="0"/>
                <w:sz w:val="24"/>
                <w:szCs w:val="24"/>
                <w:lang w:val="en-US"/>
              </w:rPr>
              <w:t>9.07</w:t>
            </w:r>
          </w:p>
        </w:tc>
        <w:tc>
          <w:tcPr>
            <w:tcW w:w="2645" w:type="dxa"/>
            <w:shd w:val="clear" w:color="auto" w:fill="FFFFFF"/>
            <w:tcMar>
              <w:top w:w="30" w:type="dxa"/>
              <w:left w:w="30" w:type="dxa"/>
              <w:bottom w:w="30" w:type="dxa"/>
              <w:right w:w="30" w:type="dxa"/>
            </w:tcMar>
            <w:vAlign w:val="center"/>
          </w:tcPr>
          <w:p w14:paraId="385C1478" w14:textId="77777777" w:rsidR="00060280" w:rsidRPr="00060280" w:rsidRDefault="00060280" w:rsidP="00060280">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kern w:val="0"/>
                <w:sz w:val="24"/>
                <w:szCs w:val="24"/>
                <w:lang w:val="en-US"/>
              </w:rPr>
              <w:t>4.19</w:t>
            </w:r>
          </w:p>
        </w:tc>
      </w:tr>
      <w:tr w:rsidR="00060280" w:rsidRPr="00060280" w14:paraId="0A049AEB" w14:textId="77777777" w:rsidTr="005C64B4">
        <w:trPr>
          <w:cantSplit/>
          <w:trHeight w:val="89"/>
          <w:tblHeader/>
          <w:jc w:val="center"/>
        </w:trPr>
        <w:tc>
          <w:tcPr>
            <w:tcW w:w="3687" w:type="dxa"/>
            <w:shd w:val="clear" w:color="auto" w:fill="FFFFFF"/>
            <w:tcMar>
              <w:top w:w="30" w:type="dxa"/>
              <w:left w:w="30" w:type="dxa"/>
              <w:bottom w:w="30" w:type="dxa"/>
              <w:right w:w="30" w:type="dxa"/>
            </w:tcMar>
            <w:vAlign w:val="center"/>
          </w:tcPr>
          <w:p w14:paraId="304945A3" w14:textId="77777777" w:rsidR="00060280" w:rsidRPr="00060280" w:rsidRDefault="00060280" w:rsidP="00060280">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Pr>
                <w:rFonts w:ascii="Times New Roman" w:eastAsia="Times New Roman" w:hAnsi="Times New Roman" w:cs="Times New Roman"/>
                <w:b/>
                <w:bCs/>
                <w:color w:val="000000"/>
                <w:kern w:val="0"/>
                <w:sz w:val="24"/>
                <w:szCs w:val="24"/>
                <w:lang w:val="en-US"/>
              </w:rPr>
              <w:t>T4</w:t>
            </w:r>
          </w:p>
        </w:tc>
        <w:tc>
          <w:tcPr>
            <w:tcW w:w="2552" w:type="dxa"/>
            <w:shd w:val="clear" w:color="auto" w:fill="FFFFFF"/>
            <w:tcMar>
              <w:top w:w="30" w:type="dxa"/>
              <w:left w:w="30" w:type="dxa"/>
              <w:bottom w:w="30" w:type="dxa"/>
              <w:right w:w="30" w:type="dxa"/>
            </w:tcMar>
            <w:vAlign w:val="center"/>
          </w:tcPr>
          <w:p w14:paraId="06013930" w14:textId="77777777" w:rsidR="00060280" w:rsidRPr="00060280" w:rsidRDefault="00060280" w:rsidP="00060280">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kern w:val="0"/>
                <w:sz w:val="24"/>
                <w:szCs w:val="24"/>
                <w:lang w:val="en-US"/>
              </w:rPr>
              <w:t>10.26</w:t>
            </w:r>
          </w:p>
        </w:tc>
        <w:tc>
          <w:tcPr>
            <w:tcW w:w="2645" w:type="dxa"/>
            <w:shd w:val="clear" w:color="auto" w:fill="FFFFFF"/>
            <w:tcMar>
              <w:top w:w="30" w:type="dxa"/>
              <w:left w:w="30" w:type="dxa"/>
              <w:bottom w:w="30" w:type="dxa"/>
              <w:right w:w="30" w:type="dxa"/>
            </w:tcMar>
            <w:vAlign w:val="center"/>
          </w:tcPr>
          <w:p w14:paraId="77FB9809" w14:textId="77777777" w:rsidR="00060280" w:rsidRPr="00060280" w:rsidRDefault="00060280" w:rsidP="00060280">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kern w:val="0"/>
                <w:sz w:val="24"/>
                <w:szCs w:val="24"/>
                <w:lang w:val="en-US"/>
              </w:rPr>
              <w:t>4.69</w:t>
            </w:r>
          </w:p>
        </w:tc>
      </w:tr>
      <w:tr w:rsidR="00060280" w:rsidRPr="00060280" w14:paraId="2EAD122E" w14:textId="77777777" w:rsidTr="005C64B4">
        <w:trPr>
          <w:cantSplit/>
          <w:trHeight w:val="181"/>
          <w:tblHeader/>
          <w:jc w:val="center"/>
        </w:trPr>
        <w:tc>
          <w:tcPr>
            <w:tcW w:w="3687" w:type="dxa"/>
            <w:shd w:val="clear" w:color="auto" w:fill="FFFFFF"/>
            <w:tcMar>
              <w:top w:w="30" w:type="dxa"/>
              <w:left w:w="30" w:type="dxa"/>
              <w:bottom w:w="30" w:type="dxa"/>
              <w:right w:w="30" w:type="dxa"/>
            </w:tcMar>
            <w:vAlign w:val="center"/>
          </w:tcPr>
          <w:p w14:paraId="6DB7D068" w14:textId="77777777" w:rsidR="00060280" w:rsidRPr="00060280" w:rsidRDefault="00060280" w:rsidP="00060280">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Pr>
                <w:rFonts w:ascii="Times New Roman" w:eastAsia="Times New Roman" w:hAnsi="Times New Roman" w:cs="Times New Roman"/>
                <w:b/>
                <w:bCs/>
                <w:color w:val="000000"/>
                <w:kern w:val="0"/>
                <w:sz w:val="24"/>
                <w:szCs w:val="24"/>
                <w:lang w:val="en-US"/>
              </w:rPr>
              <w:t>T5</w:t>
            </w:r>
          </w:p>
        </w:tc>
        <w:tc>
          <w:tcPr>
            <w:tcW w:w="2552" w:type="dxa"/>
            <w:shd w:val="clear" w:color="auto" w:fill="FFFFFF"/>
            <w:tcMar>
              <w:top w:w="30" w:type="dxa"/>
              <w:left w:w="30" w:type="dxa"/>
              <w:bottom w:w="30" w:type="dxa"/>
              <w:right w:w="30" w:type="dxa"/>
            </w:tcMar>
            <w:vAlign w:val="center"/>
          </w:tcPr>
          <w:p w14:paraId="3FC317F9" w14:textId="77777777" w:rsidR="00060280" w:rsidRPr="00060280" w:rsidRDefault="00060280" w:rsidP="00060280">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kern w:val="0"/>
                <w:sz w:val="24"/>
                <w:szCs w:val="24"/>
                <w:lang w:val="en-US"/>
              </w:rPr>
              <w:t>9.53</w:t>
            </w:r>
          </w:p>
        </w:tc>
        <w:tc>
          <w:tcPr>
            <w:tcW w:w="2645" w:type="dxa"/>
            <w:shd w:val="clear" w:color="auto" w:fill="FFFFFF"/>
            <w:tcMar>
              <w:top w:w="30" w:type="dxa"/>
              <w:left w:w="30" w:type="dxa"/>
              <w:bottom w:w="30" w:type="dxa"/>
              <w:right w:w="30" w:type="dxa"/>
            </w:tcMar>
            <w:vAlign w:val="center"/>
          </w:tcPr>
          <w:p w14:paraId="3A7B7E67" w14:textId="77777777" w:rsidR="00060280" w:rsidRPr="00060280" w:rsidRDefault="00060280" w:rsidP="00060280">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kern w:val="0"/>
                <w:sz w:val="24"/>
                <w:szCs w:val="24"/>
                <w:lang w:val="en-US"/>
              </w:rPr>
              <w:t>4.39</w:t>
            </w:r>
          </w:p>
        </w:tc>
      </w:tr>
      <w:bookmarkEnd w:id="12"/>
      <w:tr w:rsidR="00060280" w:rsidRPr="00060280" w14:paraId="188220F9" w14:textId="77777777" w:rsidTr="005C64B4">
        <w:trPr>
          <w:cantSplit/>
          <w:trHeight w:val="34"/>
          <w:jc w:val="center"/>
        </w:trPr>
        <w:tc>
          <w:tcPr>
            <w:tcW w:w="3687" w:type="dxa"/>
            <w:shd w:val="clear" w:color="auto" w:fill="FFFFFF"/>
            <w:tcMar>
              <w:top w:w="30" w:type="dxa"/>
              <w:left w:w="30" w:type="dxa"/>
              <w:bottom w:w="30" w:type="dxa"/>
              <w:right w:w="30" w:type="dxa"/>
            </w:tcMar>
            <w:vAlign w:val="center"/>
          </w:tcPr>
          <w:p w14:paraId="409F439B" w14:textId="77777777" w:rsidR="00060280" w:rsidRPr="00060280" w:rsidRDefault="00060280" w:rsidP="00060280">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b/>
                <w:bCs/>
                <w:color w:val="000000"/>
                <w:kern w:val="0"/>
                <w:sz w:val="24"/>
                <w:szCs w:val="24"/>
                <w:lang w:val="en-US"/>
              </w:rPr>
              <w:t>Pooled SEM</w:t>
            </w:r>
          </w:p>
        </w:tc>
        <w:tc>
          <w:tcPr>
            <w:tcW w:w="2552" w:type="dxa"/>
            <w:shd w:val="clear" w:color="auto" w:fill="FFFFFF"/>
            <w:tcMar>
              <w:top w:w="30" w:type="dxa"/>
              <w:left w:w="30" w:type="dxa"/>
              <w:bottom w:w="30" w:type="dxa"/>
              <w:right w:w="30" w:type="dxa"/>
            </w:tcMar>
            <w:vAlign w:val="center"/>
          </w:tcPr>
          <w:p w14:paraId="38F1636E" w14:textId="77777777" w:rsidR="00060280" w:rsidRPr="00060280" w:rsidRDefault="00060280" w:rsidP="00060280">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kern w:val="0"/>
                <w:sz w:val="24"/>
                <w:szCs w:val="24"/>
                <w:lang w:val="en-US"/>
              </w:rPr>
              <w:t>0.91</w:t>
            </w:r>
          </w:p>
        </w:tc>
        <w:tc>
          <w:tcPr>
            <w:tcW w:w="2645" w:type="dxa"/>
            <w:shd w:val="clear" w:color="auto" w:fill="FFFFFF"/>
            <w:tcMar>
              <w:top w:w="30" w:type="dxa"/>
              <w:left w:w="30" w:type="dxa"/>
              <w:bottom w:w="30" w:type="dxa"/>
              <w:right w:w="30" w:type="dxa"/>
            </w:tcMar>
            <w:vAlign w:val="center"/>
          </w:tcPr>
          <w:p w14:paraId="1F804FCD" w14:textId="77777777" w:rsidR="00060280" w:rsidRPr="00060280" w:rsidRDefault="00060280" w:rsidP="00060280">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kern w:val="0"/>
                <w:sz w:val="24"/>
                <w:szCs w:val="24"/>
                <w:lang w:val="en-US"/>
              </w:rPr>
              <w:t>0.47</w:t>
            </w:r>
          </w:p>
        </w:tc>
      </w:tr>
      <w:tr w:rsidR="00060280" w:rsidRPr="00060280" w14:paraId="4FDA0F0C" w14:textId="77777777" w:rsidTr="005C64B4">
        <w:trPr>
          <w:cantSplit/>
          <w:trHeight w:val="95"/>
          <w:jc w:val="center"/>
        </w:trPr>
        <w:tc>
          <w:tcPr>
            <w:tcW w:w="3687" w:type="dxa"/>
            <w:shd w:val="clear" w:color="auto" w:fill="FFFFFF"/>
            <w:tcMar>
              <w:top w:w="30" w:type="dxa"/>
              <w:left w:w="30" w:type="dxa"/>
              <w:bottom w:w="30" w:type="dxa"/>
              <w:right w:w="30" w:type="dxa"/>
            </w:tcMar>
            <w:vAlign w:val="center"/>
          </w:tcPr>
          <w:p w14:paraId="5337BE75" w14:textId="77777777" w:rsidR="00060280" w:rsidRPr="00060280" w:rsidRDefault="00060280" w:rsidP="00060280">
            <w:pPr>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val="en-US"/>
              </w:rPr>
            </w:pPr>
            <w:r w:rsidRPr="00060280">
              <w:rPr>
                <w:rFonts w:ascii="Times New Roman" w:eastAsia="Times New Roman" w:hAnsi="Times New Roman" w:cs="Times New Roman"/>
                <w:b/>
                <w:bCs/>
                <w:color w:val="000000"/>
                <w:kern w:val="0"/>
                <w:sz w:val="24"/>
                <w:szCs w:val="24"/>
                <w:lang w:val="en-US"/>
              </w:rPr>
              <w:t>Significance Level</w:t>
            </w:r>
          </w:p>
        </w:tc>
        <w:tc>
          <w:tcPr>
            <w:tcW w:w="2552" w:type="dxa"/>
            <w:shd w:val="clear" w:color="auto" w:fill="FFFFFF"/>
            <w:tcMar>
              <w:top w:w="30" w:type="dxa"/>
              <w:left w:w="30" w:type="dxa"/>
              <w:bottom w:w="30" w:type="dxa"/>
              <w:right w:w="30" w:type="dxa"/>
            </w:tcMar>
            <w:vAlign w:val="center"/>
          </w:tcPr>
          <w:p w14:paraId="1C926BB8" w14:textId="77777777" w:rsidR="00060280" w:rsidRPr="00060280" w:rsidRDefault="00060280" w:rsidP="00060280">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kern w:val="0"/>
                <w:sz w:val="24"/>
                <w:szCs w:val="24"/>
                <w:lang w:val="en-US"/>
              </w:rPr>
              <w:t>NS</w:t>
            </w:r>
          </w:p>
        </w:tc>
        <w:tc>
          <w:tcPr>
            <w:tcW w:w="2645" w:type="dxa"/>
            <w:shd w:val="clear" w:color="auto" w:fill="FFFFFF"/>
            <w:tcMar>
              <w:top w:w="30" w:type="dxa"/>
              <w:left w:w="30" w:type="dxa"/>
              <w:bottom w:w="30" w:type="dxa"/>
              <w:right w:w="30" w:type="dxa"/>
            </w:tcMar>
            <w:vAlign w:val="center"/>
          </w:tcPr>
          <w:p w14:paraId="383B23D2" w14:textId="77777777" w:rsidR="00060280" w:rsidRPr="00060280" w:rsidRDefault="00060280" w:rsidP="00060280">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kern w:val="0"/>
                <w:sz w:val="24"/>
                <w:szCs w:val="24"/>
                <w:lang w:val="en-US"/>
              </w:rPr>
              <w:t>NS</w:t>
            </w:r>
          </w:p>
        </w:tc>
      </w:tr>
      <w:tr w:rsidR="00060280" w:rsidRPr="00060280" w14:paraId="7D1CC225" w14:textId="77777777" w:rsidTr="005C64B4">
        <w:trPr>
          <w:cantSplit/>
          <w:trHeight w:val="624"/>
          <w:jc w:val="center"/>
        </w:trPr>
        <w:tc>
          <w:tcPr>
            <w:tcW w:w="8884" w:type="dxa"/>
            <w:gridSpan w:val="3"/>
            <w:shd w:val="clear" w:color="auto" w:fill="FFFFFF"/>
            <w:tcMar>
              <w:top w:w="30" w:type="dxa"/>
              <w:left w:w="30" w:type="dxa"/>
              <w:bottom w:w="30" w:type="dxa"/>
              <w:right w:w="30" w:type="dxa"/>
            </w:tcMar>
            <w:vAlign w:val="center"/>
          </w:tcPr>
          <w:p w14:paraId="7B801E71" w14:textId="77777777" w:rsidR="00060280" w:rsidRPr="00060280" w:rsidRDefault="00060280" w:rsidP="00060280">
            <w:pPr>
              <w:autoSpaceDE w:val="0"/>
              <w:autoSpaceDN w:val="0"/>
              <w:adjustRightInd w:val="0"/>
              <w:spacing w:after="0" w:line="240" w:lineRule="auto"/>
              <w:jc w:val="center"/>
              <w:rPr>
                <w:rFonts w:ascii="Times New Roman" w:eastAsia="Times New Roman" w:hAnsi="Times New Roman" w:cs="Times New Roman"/>
                <w:kern w:val="0"/>
                <w:sz w:val="24"/>
                <w:szCs w:val="24"/>
                <w:lang w:val="en-US"/>
              </w:rPr>
            </w:pPr>
            <w:r w:rsidRPr="00060280">
              <w:rPr>
                <w:rFonts w:ascii="Times New Roman" w:eastAsia="Times New Roman" w:hAnsi="Times New Roman" w:cs="Times New Roman"/>
                <w:kern w:val="0"/>
                <w:sz w:val="24"/>
                <w:szCs w:val="24"/>
                <w:lang w:val="en-US"/>
              </w:rPr>
              <w:t>NS: Not Significant (P&gt;0.05) SEM: Standard Error of Mean</w:t>
            </w:r>
          </w:p>
        </w:tc>
      </w:tr>
      <w:bookmarkEnd w:id="13"/>
    </w:tbl>
    <w:p w14:paraId="5350F143" w14:textId="77777777" w:rsidR="00060280" w:rsidRDefault="00060280" w:rsidP="00B015F9">
      <w:pPr>
        <w:spacing w:line="360" w:lineRule="auto"/>
        <w:jc w:val="both"/>
        <w:rPr>
          <w:rFonts w:ascii="Times New Roman" w:hAnsi="Times New Roman" w:cs="Times New Roman"/>
          <w:sz w:val="24"/>
          <w:szCs w:val="24"/>
        </w:rPr>
      </w:pPr>
    </w:p>
    <w:p w14:paraId="63447FDD" w14:textId="77777777" w:rsidR="008D0C77" w:rsidRDefault="008D0C77" w:rsidP="00B015F9">
      <w:pPr>
        <w:spacing w:line="360" w:lineRule="auto"/>
        <w:jc w:val="both"/>
        <w:rPr>
          <w:rFonts w:ascii="Times New Roman" w:hAnsi="Times New Roman" w:cs="Times New Roman"/>
          <w:b/>
          <w:bCs/>
          <w:sz w:val="24"/>
          <w:szCs w:val="24"/>
        </w:rPr>
      </w:pPr>
      <w:r w:rsidRPr="008D0C77">
        <w:rPr>
          <w:rFonts w:ascii="Times New Roman" w:hAnsi="Times New Roman" w:cs="Times New Roman"/>
          <w:b/>
          <w:bCs/>
          <w:sz w:val="24"/>
          <w:szCs w:val="24"/>
        </w:rPr>
        <w:lastRenderedPageBreak/>
        <w:t>CONCLUSION</w:t>
      </w:r>
    </w:p>
    <w:p w14:paraId="55EA2A09" w14:textId="77777777" w:rsidR="008D0C77" w:rsidRDefault="008D0C77" w:rsidP="008D0C77">
      <w:pPr>
        <w:spacing w:after="200" w:line="360" w:lineRule="auto"/>
        <w:jc w:val="both"/>
        <w:rPr>
          <w:rFonts w:ascii="Times New Roman" w:eastAsia="Times New Roman" w:hAnsi="Times New Roman" w:cs="Times New Roman"/>
          <w:kern w:val="0"/>
          <w:sz w:val="24"/>
          <w:szCs w:val="24"/>
          <w:lang w:val="en-US"/>
        </w:rPr>
      </w:pPr>
      <w:r>
        <w:rPr>
          <w:rFonts w:ascii="Times New Roman" w:eastAsia="Times New Roman" w:hAnsi="Times New Roman" w:cs="Times New Roman"/>
          <w:kern w:val="0"/>
          <w:sz w:val="24"/>
          <w:szCs w:val="24"/>
          <w:lang w:val="en-US"/>
        </w:rPr>
        <w:t>I</w:t>
      </w:r>
      <w:r w:rsidRPr="00D709AC">
        <w:rPr>
          <w:rFonts w:ascii="Times New Roman" w:eastAsia="Times New Roman" w:hAnsi="Times New Roman" w:cs="Times New Roman"/>
          <w:kern w:val="0"/>
          <w:sz w:val="24"/>
          <w:szCs w:val="24"/>
          <w:lang w:val="en-US"/>
        </w:rPr>
        <w:t xml:space="preserve">t may be concluded that </w:t>
      </w:r>
      <w:r w:rsidR="00645448" w:rsidRPr="00D709AC">
        <w:rPr>
          <w:rFonts w:ascii="Times New Roman" w:eastAsia="Times New Roman" w:hAnsi="Times New Roman" w:cs="Times New Roman"/>
          <w:kern w:val="0"/>
          <w:sz w:val="24"/>
          <w:szCs w:val="24"/>
          <w:lang w:val="en-US"/>
        </w:rPr>
        <w:t>serum total protein</w:t>
      </w:r>
      <w:r w:rsidR="00645448">
        <w:rPr>
          <w:rFonts w:ascii="Times New Roman" w:eastAsia="Times New Roman" w:hAnsi="Times New Roman" w:cs="Times New Roman"/>
          <w:kern w:val="0"/>
          <w:sz w:val="24"/>
          <w:szCs w:val="24"/>
          <w:lang w:val="en-US"/>
        </w:rPr>
        <w:t xml:space="preserve"> was significantly higher in </w:t>
      </w:r>
      <w:r w:rsidR="00645448" w:rsidRPr="00D709AC">
        <w:rPr>
          <w:rFonts w:ascii="Times New Roman" w:eastAsia="Times New Roman" w:hAnsi="Times New Roman" w:cs="Times New Roman"/>
          <w:kern w:val="0"/>
          <w:sz w:val="24"/>
          <w:szCs w:val="24"/>
          <w:lang w:val="en-US"/>
        </w:rPr>
        <w:t xml:space="preserve">0.5% L-glutamine and </w:t>
      </w:r>
      <w:r w:rsidR="00645448">
        <w:rPr>
          <w:rFonts w:ascii="Times New Roman" w:eastAsia="Times New Roman" w:hAnsi="Times New Roman" w:cs="Times New Roman"/>
          <w:kern w:val="0"/>
          <w:sz w:val="24"/>
          <w:szCs w:val="24"/>
          <w:lang w:val="en-US"/>
        </w:rPr>
        <w:t xml:space="preserve">serum AST was </w:t>
      </w:r>
      <w:r w:rsidR="00645448" w:rsidRPr="00D709AC">
        <w:rPr>
          <w:rFonts w:ascii="Times New Roman" w:eastAsia="Times New Roman" w:hAnsi="Times New Roman" w:cs="Times New Roman"/>
          <w:kern w:val="0"/>
          <w:sz w:val="24"/>
          <w:szCs w:val="24"/>
          <w:lang w:val="en-US"/>
        </w:rPr>
        <w:t xml:space="preserve">lower </w:t>
      </w:r>
      <w:r w:rsidR="00645448">
        <w:rPr>
          <w:rFonts w:ascii="Times New Roman" w:eastAsia="Times New Roman" w:hAnsi="Times New Roman" w:cs="Times New Roman"/>
          <w:kern w:val="0"/>
          <w:sz w:val="24"/>
          <w:szCs w:val="24"/>
          <w:lang w:val="en-US"/>
        </w:rPr>
        <w:t xml:space="preserve">in 1 % </w:t>
      </w:r>
      <w:r w:rsidR="00645448" w:rsidRPr="00D709AC">
        <w:rPr>
          <w:rFonts w:ascii="Times New Roman" w:eastAsia="Times New Roman" w:hAnsi="Times New Roman" w:cs="Times New Roman"/>
          <w:kern w:val="0"/>
          <w:sz w:val="24"/>
          <w:szCs w:val="24"/>
          <w:lang w:val="en-US"/>
        </w:rPr>
        <w:t xml:space="preserve">L-glutamine </w:t>
      </w:r>
      <w:r w:rsidR="00645448" w:rsidRPr="00A27047">
        <w:rPr>
          <w:rFonts w:ascii="Times New Roman" w:eastAsia="Times New Roman" w:hAnsi="Times New Roman" w:cs="Times New Roman"/>
          <w:i/>
          <w:kern w:val="0"/>
          <w:sz w:val="24"/>
          <w:szCs w:val="24"/>
          <w:lang w:val="en-US"/>
        </w:rPr>
        <w:t xml:space="preserve">in </w:t>
      </w:r>
      <w:proofErr w:type="spellStart"/>
      <w:r w:rsidR="00645448" w:rsidRPr="00A27047">
        <w:rPr>
          <w:rFonts w:ascii="Times New Roman" w:eastAsia="Times New Roman" w:hAnsi="Times New Roman" w:cs="Times New Roman"/>
          <w:i/>
          <w:kern w:val="0"/>
          <w:sz w:val="24"/>
          <w:szCs w:val="24"/>
          <w:lang w:val="en-US"/>
        </w:rPr>
        <w:t>ovo</w:t>
      </w:r>
      <w:proofErr w:type="spellEnd"/>
      <w:r w:rsidR="00645448">
        <w:rPr>
          <w:rFonts w:ascii="Times New Roman" w:eastAsia="Times New Roman" w:hAnsi="Times New Roman" w:cs="Times New Roman"/>
          <w:kern w:val="0"/>
          <w:sz w:val="24"/>
          <w:szCs w:val="24"/>
          <w:lang w:val="en-US"/>
        </w:rPr>
        <w:t xml:space="preserve"> supplemented groups respectively than the control group birds </w:t>
      </w:r>
      <w:r w:rsidR="00645448" w:rsidRPr="00D709AC">
        <w:rPr>
          <w:rFonts w:ascii="Times New Roman" w:eastAsia="Times New Roman" w:hAnsi="Times New Roman" w:cs="Times New Roman"/>
          <w:kern w:val="0"/>
          <w:sz w:val="24"/>
          <w:szCs w:val="24"/>
          <w:lang w:val="en-US"/>
        </w:rPr>
        <w:t xml:space="preserve">without affecting the </w:t>
      </w:r>
      <w:r w:rsidR="00645448">
        <w:rPr>
          <w:rFonts w:ascii="Times New Roman" w:eastAsia="Times New Roman" w:hAnsi="Times New Roman" w:cs="Times New Roman"/>
          <w:kern w:val="0"/>
          <w:sz w:val="24"/>
          <w:szCs w:val="24"/>
          <w:lang w:val="en-US"/>
        </w:rPr>
        <w:t xml:space="preserve">development of digestive and lymphoid organs as well as </w:t>
      </w:r>
      <w:r w:rsidR="00645448" w:rsidRPr="00D709AC">
        <w:rPr>
          <w:rFonts w:ascii="Times New Roman" w:eastAsia="Times New Roman" w:hAnsi="Times New Roman" w:cs="Times New Roman"/>
          <w:kern w:val="0"/>
          <w:sz w:val="24"/>
          <w:szCs w:val="24"/>
          <w:lang w:val="en-US"/>
        </w:rPr>
        <w:t>carcass quality traits</w:t>
      </w:r>
      <w:r w:rsidR="00645448">
        <w:rPr>
          <w:rFonts w:ascii="Times New Roman" w:eastAsia="Times New Roman" w:hAnsi="Times New Roman" w:cs="Times New Roman"/>
          <w:kern w:val="0"/>
          <w:sz w:val="24"/>
          <w:szCs w:val="24"/>
          <w:lang w:val="en-US"/>
        </w:rPr>
        <w:t xml:space="preserve"> in </w:t>
      </w:r>
      <w:proofErr w:type="spellStart"/>
      <w:r w:rsidR="00645448">
        <w:rPr>
          <w:rFonts w:ascii="Times New Roman" w:eastAsia="Times New Roman" w:hAnsi="Times New Roman" w:cs="Times New Roman"/>
          <w:kern w:val="0"/>
          <w:sz w:val="24"/>
          <w:szCs w:val="24"/>
          <w:lang w:val="en-US"/>
        </w:rPr>
        <w:t>coloured</w:t>
      </w:r>
      <w:proofErr w:type="spellEnd"/>
      <w:r w:rsidR="00645448">
        <w:rPr>
          <w:rFonts w:ascii="Times New Roman" w:eastAsia="Times New Roman" w:hAnsi="Times New Roman" w:cs="Times New Roman"/>
          <w:kern w:val="0"/>
          <w:sz w:val="24"/>
          <w:szCs w:val="24"/>
          <w:lang w:val="en-US"/>
        </w:rPr>
        <w:t xml:space="preserve"> chicken reared during heat stress. </w:t>
      </w:r>
    </w:p>
    <w:p w14:paraId="3A4D9444" w14:textId="77777777" w:rsidR="00B25BA2" w:rsidRDefault="00B25BA2" w:rsidP="00B015F9">
      <w:pPr>
        <w:spacing w:line="360" w:lineRule="auto"/>
        <w:jc w:val="both"/>
        <w:rPr>
          <w:rFonts w:ascii="Times New Roman" w:hAnsi="Times New Roman" w:cs="Times New Roman"/>
          <w:b/>
          <w:bCs/>
          <w:sz w:val="24"/>
          <w:szCs w:val="24"/>
        </w:rPr>
      </w:pPr>
    </w:p>
    <w:p w14:paraId="54A31B93" w14:textId="128CB021" w:rsidR="008D0C77" w:rsidRDefault="00435B4E" w:rsidP="00B015F9">
      <w:pPr>
        <w:spacing w:line="360" w:lineRule="auto"/>
        <w:jc w:val="both"/>
        <w:rPr>
          <w:rFonts w:ascii="Times New Roman" w:hAnsi="Times New Roman" w:cs="Times New Roman"/>
          <w:b/>
          <w:bCs/>
          <w:sz w:val="24"/>
          <w:szCs w:val="24"/>
        </w:rPr>
      </w:pPr>
      <w:bookmarkStart w:id="14" w:name="_GoBack"/>
      <w:bookmarkEnd w:id="14"/>
      <w:r>
        <w:rPr>
          <w:rFonts w:ascii="Times New Roman" w:hAnsi="Times New Roman" w:cs="Times New Roman"/>
          <w:b/>
          <w:bCs/>
          <w:sz w:val="24"/>
          <w:szCs w:val="24"/>
        </w:rPr>
        <w:t xml:space="preserve">References </w:t>
      </w:r>
    </w:p>
    <w:p w14:paraId="72742534" w14:textId="77777777" w:rsidR="00067F6F" w:rsidRDefault="00067F6F" w:rsidP="00DB484D">
      <w:pPr>
        <w:spacing w:before="120" w:after="120" w:line="360" w:lineRule="auto"/>
        <w:ind w:left="993" w:hanging="993"/>
        <w:jc w:val="both"/>
        <w:rPr>
          <w:rFonts w:ascii="Times New Roman" w:eastAsia="Calibri" w:hAnsi="Times New Roman" w:cs="Times New Roman"/>
          <w:sz w:val="24"/>
          <w:szCs w:val="24"/>
        </w:rPr>
      </w:pPr>
      <w:bookmarkStart w:id="15" w:name="_Hlk216778046"/>
      <w:r w:rsidRPr="00067F6F">
        <w:rPr>
          <w:rFonts w:ascii="Times New Roman" w:eastAsia="Calibri" w:hAnsi="Times New Roman" w:cs="Times New Roman"/>
          <w:sz w:val="24"/>
          <w:szCs w:val="24"/>
        </w:rPr>
        <w:t xml:space="preserve">Bai, X., Wang, K., Khan, R. U., Zhang, C., &amp; Hu, H. (2023). Effect of glutamine on the growth performance, oxidative stress, and Nrf2/p38 MAPK expression in the livers of heat-stressed broilers. Animals, 13(4), 652. </w:t>
      </w:r>
      <w:hyperlink r:id="rId6" w:history="1">
        <w:r w:rsidRPr="0036680F">
          <w:rPr>
            <w:rStyle w:val="Hyperlink"/>
            <w:rFonts w:ascii="Times New Roman" w:eastAsia="Calibri" w:hAnsi="Times New Roman" w:cs="Times New Roman"/>
            <w:sz w:val="24"/>
            <w:szCs w:val="24"/>
          </w:rPr>
          <w:t>https://doi.org/10.3390/ani13040652</w:t>
        </w:r>
      </w:hyperlink>
      <w:r>
        <w:rPr>
          <w:rFonts w:ascii="Times New Roman" w:eastAsia="Calibri" w:hAnsi="Times New Roman" w:cs="Times New Roman"/>
          <w:sz w:val="24"/>
          <w:szCs w:val="24"/>
        </w:rPr>
        <w:t xml:space="preserve"> </w:t>
      </w:r>
    </w:p>
    <w:p w14:paraId="56F24FB0" w14:textId="77777777" w:rsidR="00067F6F" w:rsidRDefault="00067F6F" w:rsidP="00544131">
      <w:pPr>
        <w:spacing w:before="120" w:after="120" w:line="360" w:lineRule="auto"/>
        <w:ind w:left="993" w:hanging="993"/>
        <w:jc w:val="both"/>
        <w:rPr>
          <w:rFonts w:ascii="Times New Roman" w:eastAsia="Calibri" w:hAnsi="Times New Roman" w:cs="Times New Roman"/>
          <w:sz w:val="24"/>
          <w:szCs w:val="24"/>
        </w:rPr>
      </w:pPr>
      <w:bookmarkStart w:id="16" w:name="_Hlk184764307"/>
      <w:bookmarkEnd w:id="15"/>
      <w:r w:rsidRPr="00067F6F">
        <w:rPr>
          <w:rFonts w:ascii="Times New Roman" w:eastAsia="Calibri" w:hAnsi="Times New Roman" w:cs="Times New Roman"/>
          <w:sz w:val="24"/>
          <w:szCs w:val="24"/>
        </w:rPr>
        <w:t xml:space="preserve">Bartell, S. M., &amp; </w:t>
      </w:r>
      <w:proofErr w:type="spellStart"/>
      <w:r w:rsidRPr="00067F6F">
        <w:rPr>
          <w:rFonts w:ascii="Times New Roman" w:eastAsia="Calibri" w:hAnsi="Times New Roman" w:cs="Times New Roman"/>
          <w:sz w:val="24"/>
          <w:szCs w:val="24"/>
        </w:rPr>
        <w:t>Batal</w:t>
      </w:r>
      <w:proofErr w:type="spellEnd"/>
      <w:r w:rsidRPr="00067F6F">
        <w:rPr>
          <w:rFonts w:ascii="Times New Roman" w:eastAsia="Calibri" w:hAnsi="Times New Roman" w:cs="Times New Roman"/>
          <w:sz w:val="24"/>
          <w:szCs w:val="24"/>
        </w:rPr>
        <w:t xml:space="preserve">, A. B. (2007). The effect of supplemental glutamine on growth performance, development of the gastrointestinal tract, and humoral immune response of broilers. Poultry Science, 86(9), 1940-1947. </w:t>
      </w:r>
      <w:hyperlink r:id="rId7" w:history="1">
        <w:r w:rsidRPr="0036680F">
          <w:rPr>
            <w:rStyle w:val="Hyperlink"/>
            <w:rFonts w:ascii="Times New Roman" w:eastAsia="Calibri" w:hAnsi="Times New Roman" w:cs="Times New Roman"/>
            <w:sz w:val="24"/>
            <w:szCs w:val="24"/>
          </w:rPr>
          <w:t>https://doi.org/10.1093/ps/86.9.1940</w:t>
        </w:r>
      </w:hyperlink>
      <w:r>
        <w:rPr>
          <w:rFonts w:ascii="Times New Roman" w:eastAsia="Calibri" w:hAnsi="Times New Roman" w:cs="Times New Roman"/>
          <w:sz w:val="24"/>
          <w:szCs w:val="24"/>
        </w:rPr>
        <w:t xml:space="preserve"> </w:t>
      </w:r>
    </w:p>
    <w:bookmarkEnd w:id="16"/>
    <w:p w14:paraId="2A105DF1" w14:textId="77777777" w:rsidR="00067F6F" w:rsidRDefault="00067F6F" w:rsidP="00DB484D">
      <w:pPr>
        <w:spacing w:before="120" w:after="120" w:line="360" w:lineRule="auto"/>
        <w:ind w:left="993" w:hanging="993"/>
        <w:jc w:val="both"/>
        <w:rPr>
          <w:rFonts w:ascii="Times New Roman" w:eastAsia="Calibri" w:hAnsi="Times New Roman" w:cs="Times New Roman"/>
          <w:sz w:val="24"/>
          <w:szCs w:val="24"/>
        </w:rPr>
      </w:pPr>
      <w:r w:rsidRPr="00067F6F">
        <w:rPr>
          <w:rFonts w:ascii="Times New Roman" w:eastAsia="Calibri" w:hAnsi="Times New Roman" w:cs="Times New Roman"/>
          <w:sz w:val="24"/>
          <w:szCs w:val="24"/>
        </w:rPr>
        <w:t xml:space="preserve">Chen, W., Wang, R., Wan, H. F., </w:t>
      </w:r>
      <w:proofErr w:type="spellStart"/>
      <w:r w:rsidRPr="00067F6F">
        <w:rPr>
          <w:rFonts w:ascii="Times New Roman" w:eastAsia="Calibri" w:hAnsi="Times New Roman" w:cs="Times New Roman"/>
          <w:sz w:val="24"/>
          <w:szCs w:val="24"/>
        </w:rPr>
        <w:t>Xiong</w:t>
      </w:r>
      <w:proofErr w:type="spellEnd"/>
      <w:r w:rsidRPr="00067F6F">
        <w:rPr>
          <w:rFonts w:ascii="Times New Roman" w:eastAsia="Calibri" w:hAnsi="Times New Roman" w:cs="Times New Roman"/>
          <w:sz w:val="24"/>
          <w:szCs w:val="24"/>
        </w:rPr>
        <w:t xml:space="preserve">, X. L., Peng, P., &amp; Peng, J. (2009). Influence of in </w:t>
      </w:r>
      <w:proofErr w:type="spellStart"/>
      <w:r w:rsidRPr="00067F6F">
        <w:rPr>
          <w:rFonts w:ascii="Times New Roman" w:eastAsia="Calibri" w:hAnsi="Times New Roman" w:cs="Times New Roman"/>
          <w:sz w:val="24"/>
          <w:szCs w:val="24"/>
        </w:rPr>
        <w:t>ovo</w:t>
      </w:r>
      <w:proofErr w:type="spellEnd"/>
      <w:r w:rsidRPr="00067F6F">
        <w:rPr>
          <w:rFonts w:ascii="Times New Roman" w:eastAsia="Calibri" w:hAnsi="Times New Roman" w:cs="Times New Roman"/>
          <w:sz w:val="24"/>
          <w:szCs w:val="24"/>
        </w:rPr>
        <w:t xml:space="preserve"> injection of glutamine and carbohydrates on digestive organs and pectoralis muscle mass in the duck. British Poultry Science, 50(4), 436-442. </w:t>
      </w:r>
      <w:hyperlink r:id="rId8" w:history="1">
        <w:r w:rsidRPr="0036680F">
          <w:rPr>
            <w:rStyle w:val="Hyperlink"/>
            <w:rFonts w:ascii="Times New Roman" w:eastAsia="Calibri" w:hAnsi="Times New Roman" w:cs="Times New Roman"/>
            <w:sz w:val="24"/>
            <w:szCs w:val="24"/>
          </w:rPr>
          <w:t>https://doi.org/10.1080/00071660903114341</w:t>
        </w:r>
      </w:hyperlink>
      <w:r>
        <w:rPr>
          <w:rFonts w:ascii="Times New Roman" w:eastAsia="Calibri" w:hAnsi="Times New Roman" w:cs="Times New Roman"/>
          <w:sz w:val="24"/>
          <w:szCs w:val="24"/>
        </w:rPr>
        <w:t xml:space="preserve"> </w:t>
      </w:r>
    </w:p>
    <w:p w14:paraId="11500D0C" w14:textId="77777777" w:rsidR="00067F6F" w:rsidRDefault="00067F6F" w:rsidP="00544131">
      <w:pPr>
        <w:spacing w:before="120" w:after="120" w:line="360" w:lineRule="auto"/>
        <w:ind w:left="993" w:hanging="993"/>
        <w:jc w:val="both"/>
        <w:rPr>
          <w:rFonts w:ascii="Times New Roman" w:eastAsia="Calibri" w:hAnsi="Times New Roman" w:cs="Times New Roman"/>
          <w:sz w:val="24"/>
          <w:szCs w:val="24"/>
        </w:rPr>
      </w:pPr>
      <w:bookmarkStart w:id="17" w:name="_Hlk216781549"/>
      <w:r w:rsidRPr="00067F6F">
        <w:rPr>
          <w:rFonts w:ascii="Times New Roman" w:eastAsia="Calibri" w:hAnsi="Times New Roman" w:cs="Times New Roman"/>
          <w:sz w:val="24"/>
          <w:szCs w:val="24"/>
        </w:rPr>
        <w:t xml:space="preserve">Dai, S. F., Gao, F., Zhang, W. H., Song, S. X., Xu, X. L., &amp; Zhou, G. H. (2011). Effects of dietary glutamine and gamma-aminobutyric acid on performance, carcass characteristics and serum parameters in broilers under circular heat stress. Animal Feed Science and Technology, 168(1-2), 51-60. </w:t>
      </w:r>
      <w:hyperlink r:id="rId9" w:history="1">
        <w:r w:rsidRPr="0036680F">
          <w:rPr>
            <w:rStyle w:val="Hyperlink"/>
            <w:rFonts w:ascii="Times New Roman" w:eastAsia="Calibri" w:hAnsi="Times New Roman" w:cs="Times New Roman"/>
            <w:sz w:val="24"/>
            <w:szCs w:val="24"/>
          </w:rPr>
          <w:t>https://doi.org/10.1016/j.anifeedsci.2011.03.005</w:t>
        </w:r>
      </w:hyperlink>
      <w:r>
        <w:rPr>
          <w:rFonts w:ascii="Times New Roman" w:eastAsia="Calibri" w:hAnsi="Times New Roman" w:cs="Times New Roman"/>
          <w:sz w:val="24"/>
          <w:szCs w:val="24"/>
        </w:rPr>
        <w:t xml:space="preserve"> </w:t>
      </w:r>
    </w:p>
    <w:bookmarkEnd w:id="17"/>
    <w:p w14:paraId="3519669A" w14:textId="77777777" w:rsidR="00067F6F" w:rsidRDefault="00067F6F" w:rsidP="00DB484D">
      <w:pPr>
        <w:spacing w:before="120" w:after="120" w:line="360" w:lineRule="auto"/>
        <w:ind w:left="993" w:hanging="993"/>
        <w:jc w:val="both"/>
        <w:rPr>
          <w:rFonts w:ascii="Times New Roman" w:eastAsia="Calibri" w:hAnsi="Times New Roman" w:cs="Times New Roman"/>
          <w:sz w:val="24"/>
          <w:szCs w:val="24"/>
        </w:rPr>
      </w:pPr>
      <w:r w:rsidRPr="00067F6F">
        <w:rPr>
          <w:rFonts w:ascii="Times New Roman" w:eastAsia="Calibri" w:hAnsi="Times New Roman" w:cs="Times New Roman"/>
          <w:sz w:val="24"/>
          <w:szCs w:val="24"/>
        </w:rPr>
        <w:t xml:space="preserve">De Souza Oro, C., dos </w:t>
      </w:r>
      <w:proofErr w:type="spellStart"/>
      <w:r w:rsidRPr="00067F6F">
        <w:rPr>
          <w:rFonts w:ascii="Times New Roman" w:eastAsia="Calibri" w:hAnsi="Times New Roman" w:cs="Times New Roman"/>
          <w:sz w:val="24"/>
          <w:szCs w:val="24"/>
        </w:rPr>
        <w:t>Ouros</w:t>
      </w:r>
      <w:proofErr w:type="spellEnd"/>
      <w:r w:rsidRPr="00067F6F">
        <w:rPr>
          <w:rFonts w:ascii="Times New Roman" w:eastAsia="Calibri" w:hAnsi="Times New Roman" w:cs="Times New Roman"/>
          <w:sz w:val="24"/>
          <w:szCs w:val="24"/>
        </w:rPr>
        <w:t xml:space="preserve">, C. C., Ribeiro, G. C., dos Santos, C. B., Okamoto, A. S., </w:t>
      </w:r>
      <w:proofErr w:type="spellStart"/>
      <w:r w:rsidRPr="00067F6F">
        <w:rPr>
          <w:rFonts w:ascii="Times New Roman" w:eastAsia="Calibri" w:hAnsi="Times New Roman" w:cs="Times New Roman"/>
          <w:sz w:val="24"/>
          <w:szCs w:val="24"/>
        </w:rPr>
        <w:t>Hataka</w:t>
      </w:r>
      <w:proofErr w:type="spellEnd"/>
      <w:r w:rsidRPr="00067F6F">
        <w:rPr>
          <w:rFonts w:ascii="Times New Roman" w:eastAsia="Calibri" w:hAnsi="Times New Roman" w:cs="Times New Roman"/>
          <w:sz w:val="24"/>
          <w:szCs w:val="24"/>
        </w:rPr>
        <w:t xml:space="preserve">, A., de </w:t>
      </w:r>
      <w:proofErr w:type="spellStart"/>
      <w:r w:rsidRPr="00067F6F">
        <w:rPr>
          <w:rFonts w:ascii="Times New Roman" w:eastAsia="Calibri" w:hAnsi="Times New Roman" w:cs="Times New Roman"/>
          <w:sz w:val="24"/>
          <w:szCs w:val="24"/>
        </w:rPr>
        <w:t>Moraes</w:t>
      </w:r>
      <w:proofErr w:type="spellEnd"/>
      <w:r w:rsidRPr="00067F6F">
        <w:rPr>
          <w:rFonts w:ascii="Times New Roman" w:eastAsia="Calibri" w:hAnsi="Times New Roman" w:cs="Times New Roman"/>
          <w:sz w:val="24"/>
          <w:szCs w:val="24"/>
        </w:rPr>
        <w:t xml:space="preserve">, G. N., </w:t>
      </w:r>
      <w:proofErr w:type="spellStart"/>
      <w:r w:rsidRPr="00067F6F">
        <w:rPr>
          <w:rFonts w:ascii="Times New Roman" w:eastAsia="Calibri" w:hAnsi="Times New Roman" w:cs="Times New Roman"/>
          <w:sz w:val="24"/>
          <w:szCs w:val="24"/>
        </w:rPr>
        <w:t>Milbradt</w:t>
      </w:r>
      <w:proofErr w:type="spellEnd"/>
      <w:r w:rsidRPr="00067F6F">
        <w:rPr>
          <w:rFonts w:ascii="Times New Roman" w:eastAsia="Calibri" w:hAnsi="Times New Roman" w:cs="Times New Roman"/>
          <w:sz w:val="24"/>
          <w:szCs w:val="24"/>
        </w:rPr>
        <w:t xml:space="preserve">, E. L., &amp; </w:t>
      </w:r>
      <w:proofErr w:type="spellStart"/>
      <w:r w:rsidRPr="00067F6F">
        <w:rPr>
          <w:rFonts w:ascii="Times New Roman" w:eastAsia="Calibri" w:hAnsi="Times New Roman" w:cs="Times New Roman"/>
          <w:sz w:val="24"/>
          <w:szCs w:val="24"/>
        </w:rPr>
        <w:t>Andreatti</w:t>
      </w:r>
      <w:proofErr w:type="spellEnd"/>
      <w:r w:rsidRPr="00067F6F">
        <w:rPr>
          <w:rFonts w:ascii="Times New Roman" w:eastAsia="Calibri" w:hAnsi="Times New Roman" w:cs="Times New Roman"/>
          <w:sz w:val="24"/>
          <w:szCs w:val="24"/>
        </w:rPr>
        <w:t xml:space="preserve"> Filho, R. L. (2023). Evaluation of probiotic and glutamine in </w:t>
      </w:r>
      <w:proofErr w:type="spellStart"/>
      <w:r w:rsidRPr="00067F6F">
        <w:rPr>
          <w:rFonts w:ascii="Times New Roman" w:eastAsia="Calibri" w:hAnsi="Times New Roman" w:cs="Times New Roman"/>
          <w:sz w:val="24"/>
          <w:szCs w:val="24"/>
        </w:rPr>
        <w:t>ovo</w:t>
      </w:r>
      <w:proofErr w:type="spellEnd"/>
      <w:r w:rsidRPr="00067F6F">
        <w:rPr>
          <w:rFonts w:ascii="Times New Roman" w:eastAsia="Calibri" w:hAnsi="Times New Roman" w:cs="Times New Roman"/>
          <w:sz w:val="24"/>
          <w:szCs w:val="24"/>
        </w:rPr>
        <w:t xml:space="preserve"> on broilers challenged with Salmonella Heidelberg. Journal of Applied Poultry Research, 32(1), 100328. </w:t>
      </w:r>
      <w:hyperlink r:id="rId10" w:history="1">
        <w:r w:rsidRPr="0036680F">
          <w:rPr>
            <w:rStyle w:val="Hyperlink"/>
            <w:rFonts w:ascii="Times New Roman" w:eastAsia="Calibri" w:hAnsi="Times New Roman" w:cs="Times New Roman"/>
            <w:sz w:val="24"/>
            <w:szCs w:val="24"/>
          </w:rPr>
          <w:t>https://doi.org/10.1016/j.japr.2022.100328</w:t>
        </w:r>
      </w:hyperlink>
      <w:r>
        <w:rPr>
          <w:rFonts w:ascii="Times New Roman" w:eastAsia="Calibri" w:hAnsi="Times New Roman" w:cs="Times New Roman"/>
          <w:sz w:val="24"/>
          <w:szCs w:val="24"/>
        </w:rPr>
        <w:t xml:space="preserve"> </w:t>
      </w:r>
    </w:p>
    <w:p w14:paraId="69257295" w14:textId="77777777" w:rsidR="00067F6F" w:rsidRDefault="00067F6F" w:rsidP="00544131">
      <w:pPr>
        <w:spacing w:before="120" w:after="120" w:line="360" w:lineRule="auto"/>
        <w:ind w:left="993" w:hanging="993"/>
        <w:jc w:val="both"/>
        <w:rPr>
          <w:rFonts w:ascii="Times New Roman" w:eastAsia="Calibri" w:hAnsi="Times New Roman" w:cs="Times New Roman"/>
          <w:sz w:val="24"/>
          <w:szCs w:val="24"/>
        </w:rPr>
      </w:pPr>
      <w:r w:rsidRPr="00067F6F">
        <w:rPr>
          <w:rFonts w:ascii="Times New Roman" w:eastAsia="Calibri" w:hAnsi="Times New Roman" w:cs="Times New Roman"/>
          <w:sz w:val="24"/>
          <w:szCs w:val="24"/>
        </w:rPr>
        <w:t xml:space="preserve">dos Santos, T. T., </w:t>
      </w:r>
      <w:proofErr w:type="spellStart"/>
      <w:r w:rsidRPr="00067F6F">
        <w:rPr>
          <w:rFonts w:ascii="Times New Roman" w:eastAsia="Calibri" w:hAnsi="Times New Roman" w:cs="Times New Roman"/>
          <w:sz w:val="24"/>
          <w:szCs w:val="24"/>
        </w:rPr>
        <w:t>Corzo</w:t>
      </w:r>
      <w:proofErr w:type="spellEnd"/>
      <w:r w:rsidRPr="00067F6F">
        <w:rPr>
          <w:rFonts w:ascii="Times New Roman" w:eastAsia="Calibri" w:hAnsi="Times New Roman" w:cs="Times New Roman"/>
          <w:sz w:val="24"/>
          <w:szCs w:val="24"/>
        </w:rPr>
        <w:t xml:space="preserve">, A., Kidd, M. T., McDaniel, C. D., Torres Filho, R. A., &amp; Araújo, L. F. (2010). Influence of in </w:t>
      </w:r>
      <w:proofErr w:type="spellStart"/>
      <w:r w:rsidRPr="00067F6F">
        <w:rPr>
          <w:rFonts w:ascii="Times New Roman" w:eastAsia="Calibri" w:hAnsi="Times New Roman" w:cs="Times New Roman"/>
          <w:sz w:val="24"/>
          <w:szCs w:val="24"/>
        </w:rPr>
        <w:t>ovo</w:t>
      </w:r>
      <w:proofErr w:type="spellEnd"/>
      <w:r w:rsidRPr="00067F6F">
        <w:rPr>
          <w:rFonts w:ascii="Times New Roman" w:eastAsia="Calibri" w:hAnsi="Times New Roman" w:cs="Times New Roman"/>
          <w:sz w:val="24"/>
          <w:szCs w:val="24"/>
        </w:rPr>
        <w:t xml:space="preserve"> inoculation with various nutrients and egg size on </w:t>
      </w:r>
      <w:r w:rsidRPr="00067F6F">
        <w:rPr>
          <w:rFonts w:ascii="Times New Roman" w:eastAsia="Calibri" w:hAnsi="Times New Roman" w:cs="Times New Roman"/>
          <w:sz w:val="24"/>
          <w:szCs w:val="24"/>
        </w:rPr>
        <w:lastRenderedPageBreak/>
        <w:t xml:space="preserve">broiler performance. Journal of Applied Poultry Research, 19(1), 1-12. </w:t>
      </w:r>
      <w:hyperlink r:id="rId11" w:history="1">
        <w:r w:rsidRPr="0036680F">
          <w:rPr>
            <w:rStyle w:val="Hyperlink"/>
            <w:rFonts w:ascii="Times New Roman" w:eastAsia="Calibri" w:hAnsi="Times New Roman" w:cs="Times New Roman"/>
            <w:sz w:val="24"/>
            <w:szCs w:val="24"/>
          </w:rPr>
          <w:t>https://doi.org/10.3382/japr.2009-00038</w:t>
        </w:r>
      </w:hyperlink>
      <w:r>
        <w:rPr>
          <w:rFonts w:ascii="Times New Roman" w:eastAsia="Calibri" w:hAnsi="Times New Roman" w:cs="Times New Roman"/>
          <w:sz w:val="24"/>
          <w:szCs w:val="24"/>
        </w:rPr>
        <w:t xml:space="preserve"> </w:t>
      </w:r>
    </w:p>
    <w:p w14:paraId="184AC7B8" w14:textId="77777777" w:rsidR="00067F6F" w:rsidRDefault="00067F6F" w:rsidP="00544131">
      <w:pPr>
        <w:spacing w:before="120" w:after="120" w:line="360" w:lineRule="auto"/>
        <w:ind w:left="993" w:hanging="993"/>
        <w:jc w:val="both"/>
        <w:rPr>
          <w:rFonts w:ascii="Times New Roman" w:eastAsia="Calibri" w:hAnsi="Times New Roman" w:cs="Times New Roman"/>
          <w:sz w:val="24"/>
          <w:szCs w:val="24"/>
        </w:rPr>
      </w:pPr>
      <w:bookmarkStart w:id="18" w:name="_Hlk187141970"/>
      <w:bookmarkStart w:id="19" w:name="_Hlk216778076"/>
      <w:r w:rsidRPr="00067F6F">
        <w:rPr>
          <w:rFonts w:ascii="Times New Roman" w:eastAsia="Calibri" w:hAnsi="Times New Roman" w:cs="Times New Roman"/>
          <w:sz w:val="24"/>
          <w:szCs w:val="24"/>
        </w:rPr>
        <w:t xml:space="preserve">Duncan, D. B. (1955). Multiple range and multiple F tests. *Biometrics*, *11*, 1–42. </w:t>
      </w:r>
      <w:hyperlink r:id="rId12" w:history="1">
        <w:r w:rsidRPr="0036680F">
          <w:rPr>
            <w:rStyle w:val="Hyperlink"/>
            <w:rFonts w:ascii="Times New Roman" w:eastAsia="Calibri" w:hAnsi="Times New Roman" w:cs="Times New Roman"/>
            <w:sz w:val="24"/>
            <w:szCs w:val="24"/>
          </w:rPr>
          <w:t>https://doi.org/10.2307/3001478</w:t>
        </w:r>
      </w:hyperlink>
      <w:r>
        <w:rPr>
          <w:rFonts w:ascii="Times New Roman" w:eastAsia="Calibri" w:hAnsi="Times New Roman" w:cs="Times New Roman"/>
          <w:sz w:val="24"/>
          <w:szCs w:val="24"/>
        </w:rPr>
        <w:t xml:space="preserve"> </w:t>
      </w:r>
    </w:p>
    <w:p w14:paraId="54FA5C00" w14:textId="77777777" w:rsidR="00067F6F" w:rsidRDefault="00067F6F" w:rsidP="00DB484D">
      <w:pPr>
        <w:spacing w:before="120" w:after="120" w:line="360" w:lineRule="auto"/>
        <w:ind w:left="993" w:hanging="993"/>
        <w:jc w:val="both"/>
        <w:rPr>
          <w:rFonts w:ascii="Times New Roman" w:eastAsia="Calibri" w:hAnsi="Times New Roman" w:cs="Times New Roman"/>
          <w:sz w:val="24"/>
          <w:szCs w:val="24"/>
        </w:rPr>
      </w:pPr>
      <w:bookmarkStart w:id="20" w:name="_Hlk216778144"/>
      <w:bookmarkEnd w:id="18"/>
      <w:bookmarkEnd w:id="19"/>
      <w:proofErr w:type="spellStart"/>
      <w:r w:rsidRPr="00067F6F">
        <w:rPr>
          <w:rFonts w:ascii="Times New Roman" w:eastAsia="Calibri" w:hAnsi="Times New Roman" w:cs="Times New Roman"/>
          <w:sz w:val="24"/>
          <w:szCs w:val="24"/>
        </w:rPr>
        <w:t>Gholipour</w:t>
      </w:r>
      <w:proofErr w:type="spellEnd"/>
      <w:r w:rsidRPr="00067F6F">
        <w:rPr>
          <w:rFonts w:ascii="Times New Roman" w:eastAsia="Calibri" w:hAnsi="Times New Roman" w:cs="Times New Roman"/>
          <w:sz w:val="24"/>
          <w:szCs w:val="24"/>
        </w:rPr>
        <w:t xml:space="preserve">, V., </w:t>
      </w:r>
      <w:proofErr w:type="spellStart"/>
      <w:r w:rsidRPr="00067F6F">
        <w:rPr>
          <w:rFonts w:ascii="Times New Roman" w:eastAsia="Calibri" w:hAnsi="Times New Roman" w:cs="Times New Roman"/>
          <w:sz w:val="24"/>
          <w:szCs w:val="24"/>
        </w:rPr>
        <w:t>Chamani</w:t>
      </w:r>
      <w:proofErr w:type="spellEnd"/>
      <w:r w:rsidRPr="00067F6F">
        <w:rPr>
          <w:rFonts w:ascii="Times New Roman" w:eastAsia="Calibri" w:hAnsi="Times New Roman" w:cs="Times New Roman"/>
          <w:sz w:val="24"/>
          <w:szCs w:val="24"/>
        </w:rPr>
        <w:t xml:space="preserve">, M., </w:t>
      </w:r>
      <w:proofErr w:type="spellStart"/>
      <w:r w:rsidRPr="00067F6F">
        <w:rPr>
          <w:rFonts w:ascii="Times New Roman" w:eastAsia="Calibri" w:hAnsi="Times New Roman" w:cs="Times New Roman"/>
          <w:sz w:val="24"/>
          <w:szCs w:val="24"/>
        </w:rPr>
        <w:t>Aghdam</w:t>
      </w:r>
      <w:proofErr w:type="spellEnd"/>
      <w:r w:rsidRPr="00067F6F">
        <w:rPr>
          <w:rFonts w:ascii="Times New Roman" w:eastAsia="Calibri" w:hAnsi="Times New Roman" w:cs="Times New Roman"/>
          <w:sz w:val="24"/>
          <w:szCs w:val="24"/>
        </w:rPr>
        <w:t xml:space="preserve"> Shahryar, H., Sadeghi, A., &amp; </w:t>
      </w:r>
      <w:proofErr w:type="spellStart"/>
      <w:r w:rsidRPr="00067F6F">
        <w:rPr>
          <w:rFonts w:ascii="Times New Roman" w:eastAsia="Calibri" w:hAnsi="Times New Roman" w:cs="Times New Roman"/>
          <w:sz w:val="24"/>
          <w:szCs w:val="24"/>
        </w:rPr>
        <w:t>Aminafshar</w:t>
      </w:r>
      <w:proofErr w:type="spellEnd"/>
      <w:r w:rsidRPr="00067F6F">
        <w:rPr>
          <w:rFonts w:ascii="Times New Roman" w:eastAsia="Calibri" w:hAnsi="Times New Roman" w:cs="Times New Roman"/>
          <w:sz w:val="24"/>
          <w:szCs w:val="24"/>
        </w:rPr>
        <w:t>, M. (2019). Effects of dietary L-glutamine supplement on performance, characteristics of the carcase and intestinal morphometry in guinea fowl chickens (</w:t>
      </w:r>
      <w:proofErr w:type="spellStart"/>
      <w:r w:rsidRPr="00067F6F">
        <w:rPr>
          <w:rFonts w:ascii="Times New Roman" w:eastAsia="Calibri" w:hAnsi="Times New Roman" w:cs="Times New Roman"/>
          <w:sz w:val="24"/>
          <w:szCs w:val="24"/>
        </w:rPr>
        <w:t>Numida</w:t>
      </w:r>
      <w:proofErr w:type="spellEnd"/>
      <w:r w:rsidRPr="00067F6F">
        <w:rPr>
          <w:rFonts w:ascii="Times New Roman" w:eastAsia="Calibri" w:hAnsi="Times New Roman" w:cs="Times New Roman"/>
          <w:sz w:val="24"/>
          <w:szCs w:val="24"/>
        </w:rPr>
        <w:t xml:space="preserve"> </w:t>
      </w:r>
      <w:proofErr w:type="spellStart"/>
      <w:r w:rsidRPr="00067F6F">
        <w:rPr>
          <w:rFonts w:ascii="Times New Roman" w:eastAsia="Calibri" w:hAnsi="Times New Roman" w:cs="Times New Roman"/>
          <w:sz w:val="24"/>
          <w:szCs w:val="24"/>
        </w:rPr>
        <w:t>meleagris</w:t>
      </w:r>
      <w:proofErr w:type="spellEnd"/>
      <w:r w:rsidRPr="00067F6F">
        <w:rPr>
          <w:rFonts w:ascii="Times New Roman" w:eastAsia="Calibri" w:hAnsi="Times New Roman" w:cs="Times New Roman"/>
          <w:sz w:val="24"/>
          <w:szCs w:val="24"/>
        </w:rPr>
        <w:t xml:space="preserve">). Italian Journal of Animal Science, 18(1), 513-521. </w:t>
      </w:r>
      <w:hyperlink r:id="rId13" w:history="1">
        <w:r w:rsidRPr="0036680F">
          <w:rPr>
            <w:rStyle w:val="Hyperlink"/>
            <w:rFonts w:ascii="Times New Roman" w:eastAsia="Calibri" w:hAnsi="Times New Roman" w:cs="Times New Roman"/>
            <w:sz w:val="24"/>
            <w:szCs w:val="24"/>
          </w:rPr>
          <w:t>https://doi.org/10.1080/1828051X.2018.1544856</w:t>
        </w:r>
      </w:hyperlink>
      <w:r>
        <w:rPr>
          <w:rFonts w:ascii="Times New Roman" w:eastAsia="Calibri" w:hAnsi="Times New Roman" w:cs="Times New Roman"/>
          <w:sz w:val="24"/>
          <w:szCs w:val="24"/>
        </w:rPr>
        <w:t xml:space="preserve"> </w:t>
      </w:r>
    </w:p>
    <w:bookmarkEnd w:id="20"/>
    <w:p w14:paraId="75F1C1DB" w14:textId="77777777" w:rsidR="00067F6F" w:rsidRDefault="00067F6F" w:rsidP="00DB484D">
      <w:pPr>
        <w:spacing w:before="120" w:after="120" w:line="360" w:lineRule="auto"/>
        <w:ind w:left="993" w:hanging="993"/>
        <w:jc w:val="both"/>
        <w:rPr>
          <w:rFonts w:ascii="Times New Roman" w:eastAsia="Calibri" w:hAnsi="Times New Roman" w:cs="Times New Roman"/>
          <w:sz w:val="24"/>
          <w:szCs w:val="24"/>
        </w:rPr>
      </w:pPr>
      <w:r w:rsidRPr="00067F6F">
        <w:rPr>
          <w:rFonts w:ascii="Times New Roman" w:eastAsia="Calibri" w:hAnsi="Times New Roman" w:cs="Times New Roman"/>
          <w:sz w:val="24"/>
          <w:szCs w:val="24"/>
        </w:rPr>
        <w:t xml:space="preserve">Hu, H., Bai, X., Shah, A. A., Wen, A. Y., Hua, J. L., Che, C. Y., He, S. J., Jiang, J. P., Cai, Z. H., &amp; Dai, S. F. (2016). Dietary supplementation with glutamine and gamma-aminobutyric acid improves growth performance and serum parameters in 22- to 35-day-old broilers exposed to hot environment. Journal of Animal Physiology and Animal Nutrition, 100(2), 361-370. </w:t>
      </w:r>
      <w:hyperlink r:id="rId14" w:history="1">
        <w:r w:rsidRPr="0036680F">
          <w:rPr>
            <w:rStyle w:val="Hyperlink"/>
            <w:rFonts w:ascii="Times New Roman" w:eastAsia="Calibri" w:hAnsi="Times New Roman" w:cs="Times New Roman"/>
            <w:sz w:val="24"/>
            <w:szCs w:val="24"/>
          </w:rPr>
          <w:t>https://doi.org/10.1111/jpn.12346</w:t>
        </w:r>
      </w:hyperlink>
      <w:r>
        <w:rPr>
          <w:rFonts w:ascii="Times New Roman" w:eastAsia="Calibri" w:hAnsi="Times New Roman" w:cs="Times New Roman"/>
          <w:sz w:val="24"/>
          <w:szCs w:val="24"/>
        </w:rPr>
        <w:t xml:space="preserve"> </w:t>
      </w:r>
    </w:p>
    <w:p w14:paraId="1D4F28A2" w14:textId="77777777" w:rsidR="00067F6F" w:rsidRDefault="00067F6F" w:rsidP="00DB484D">
      <w:pPr>
        <w:spacing w:before="120" w:after="120" w:line="360" w:lineRule="auto"/>
        <w:ind w:left="993" w:hanging="993"/>
        <w:jc w:val="both"/>
        <w:rPr>
          <w:rFonts w:ascii="Times New Roman" w:eastAsia="Calibri" w:hAnsi="Times New Roman" w:cs="Times New Roman"/>
          <w:sz w:val="24"/>
          <w:szCs w:val="24"/>
        </w:rPr>
      </w:pPr>
      <w:r w:rsidRPr="00067F6F">
        <w:rPr>
          <w:rFonts w:ascii="Times New Roman" w:eastAsia="Calibri" w:hAnsi="Times New Roman" w:cs="Times New Roman"/>
          <w:sz w:val="24"/>
          <w:szCs w:val="24"/>
        </w:rPr>
        <w:t xml:space="preserve">Hu, H., Bai, X., Wen, A., Shah, A. A., Dai, S., Ren, Q., Wang, S., He, S., &amp; Wang, L. (2016). Assessment of interactions between glutamine and glucose on meat quality, AMPK, and glutamine concentrations in pectoralis major meat of broilers under acute heat stress. Journal of Applied Poultry Research, 25(3), 370–378. </w:t>
      </w:r>
      <w:hyperlink r:id="rId15" w:history="1">
        <w:r w:rsidRPr="0036680F">
          <w:rPr>
            <w:rStyle w:val="Hyperlink"/>
            <w:rFonts w:ascii="Times New Roman" w:eastAsia="Calibri" w:hAnsi="Times New Roman" w:cs="Times New Roman"/>
            <w:sz w:val="24"/>
            <w:szCs w:val="24"/>
          </w:rPr>
          <w:t>https://doi.org/10.3382/japr/pfw021</w:t>
        </w:r>
      </w:hyperlink>
      <w:r>
        <w:rPr>
          <w:rFonts w:ascii="Times New Roman" w:eastAsia="Calibri" w:hAnsi="Times New Roman" w:cs="Times New Roman"/>
          <w:sz w:val="24"/>
          <w:szCs w:val="24"/>
        </w:rPr>
        <w:t xml:space="preserve"> </w:t>
      </w:r>
    </w:p>
    <w:p w14:paraId="5D76A249" w14:textId="77777777" w:rsidR="00067F6F" w:rsidRDefault="00067F6F" w:rsidP="00544131">
      <w:pPr>
        <w:spacing w:before="120" w:after="120" w:line="360" w:lineRule="auto"/>
        <w:ind w:left="993" w:hanging="993"/>
        <w:jc w:val="both"/>
        <w:rPr>
          <w:rFonts w:ascii="Times New Roman" w:eastAsia="Calibri" w:hAnsi="Times New Roman" w:cs="Times New Roman"/>
          <w:sz w:val="24"/>
          <w:szCs w:val="24"/>
        </w:rPr>
      </w:pPr>
      <w:r w:rsidRPr="00067F6F">
        <w:rPr>
          <w:rFonts w:ascii="Times New Roman" w:eastAsia="Calibri" w:hAnsi="Times New Roman" w:cs="Times New Roman"/>
          <w:sz w:val="24"/>
          <w:szCs w:val="24"/>
        </w:rPr>
        <w:t xml:space="preserve">Hu, H., Chen, L., Dai, S., Li, J., &amp; Bai, X. (2020). Effect of Glutamine on Antioxidant Capacity and Lipid Peroxidation in the Breast Muscle of Heat-stressed Broilers via Antioxidant Genes and HSP70 Pathway. Animals, 10(3), 404. </w:t>
      </w:r>
      <w:hyperlink r:id="rId16" w:history="1">
        <w:r w:rsidRPr="0036680F">
          <w:rPr>
            <w:rStyle w:val="Hyperlink"/>
            <w:rFonts w:ascii="Times New Roman" w:eastAsia="Calibri" w:hAnsi="Times New Roman" w:cs="Times New Roman"/>
            <w:sz w:val="24"/>
            <w:szCs w:val="24"/>
          </w:rPr>
          <w:t>https://doi.org/10.3390/ani10030404</w:t>
        </w:r>
      </w:hyperlink>
      <w:r>
        <w:rPr>
          <w:rFonts w:ascii="Times New Roman" w:eastAsia="Calibri" w:hAnsi="Times New Roman" w:cs="Times New Roman"/>
          <w:sz w:val="24"/>
          <w:szCs w:val="24"/>
        </w:rPr>
        <w:t xml:space="preserve"> </w:t>
      </w:r>
    </w:p>
    <w:p w14:paraId="6B228A30" w14:textId="77777777" w:rsidR="00067F6F" w:rsidRDefault="00067F6F" w:rsidP="00544131">
      <w:pPr>
        <w:spacing w:before="120" w:after="120" w:line="360" w:lineRule="auto"/>
        <w:ind w:left="993" w:hanging="993"/>
        <w:jc w:val="both"/>
        <w:rPr>
          <w:rFonts w:ascii="Times New Roman" w:eastAsia="Calibri" w:hAnsi="Times New Roman" w:cs="Times New Roman"/>
          <w:sz w:val="24"/>
          <w:szCs w:val="24"/>
        </w:rPr>
      </w:pPr>
      <w:r w:rsidRPr="00067F6F">
        <w:rPr>
          <w:rFonts w:ascii="Times New Roman" w:eastAsia="Calibri" w:hAnsi="Times New Roman" w:cs="Times New Roman"/>
          <w:sz w:val="24"/>
          <w:szCs w:val="24"/>
        </w:rPr>
        <w:t xml:space="preserve">Jiang, J., Hu, Y., Fang, D., &amp; Luo, J. (2023). Glutamine synthetase and hepatocellular carcinoma. Clinics and Research in Hepatology and Gastroenterology, 47(10), 102248. </w:t>
      </w:r>
      <w:hyperlink r:id="rId17" w:history="1">
        <w:r w:rsidRPr="0036680F">
          <w:rPr>
            <w:rStyle w:val="Hyperlink"/>
            <w:rFonts w:ascii="Times New Roman" w:eastAsia="Calibri" w:hAnsi="Times New Roman" w:cs="Times New Roman"/>
            <w:sz w:val="24"/>
            <w:szCs w:val="24"/>
          </w:rPr>
          <w:t>https://doi.org/10.1016/j.clinre.2023.102248</w:t>
        </w:r>
      </w:hyperlink>
      <w:r>
        <w:rPr>
          <w:rFonts w:ascii="Times New Roman" w:eastAsia="Calibri" w:hAnsi="Times New Roman" w:cs="Times New Roman"/>
          <w:sz w:val="24"/>
          <w:szCs w:val="24"/>
        </w:rPr>
        <w:t xml:space="preserve"> </w:t>
      </w:r>
    </w:p>
    <w:p w14:paraId="3C75F661" w14:textId="77777777" w:rsidR="00067F6F" w:rsidRDefault="00067F6F" w:rsidP="00544131">
      <w:pPr>
        <w:spacing w:before="120" w:after="120" w:line="360" w:lineRule="auto"/>
        <w:ind w:left="993" w:hanging="993"/>
        <w:jc w:val="both"/>
        <w:rPr>
          <w:rFonts w:ascii="Times New Roman" w:eastAsia="Calibri" w:hAnsi="Times New Roman" w:cs="Times New Roman"/>
          <w:sz w:val="24"/>
          <w:szCs w:val="24"/>
          <w:lang w:val="en-US"/>
        </w:rPr>
      </w:pPr>
      <w:r w:rsidRPr="00067F6F">
        <w:rPr>
          <w:rFonts w:ascii="Times New Roman" w:eastAsia="Calibri" w:hAnsi="Times New Roman" w:cs="Times New Roman"/>
          <w:sz w:val="24"/>
          <w:szCs w:val="24"/>
          <w:lang w:val="en-US"/>
        </w:rPr>
        <w:t>Kamran, Z., Mirza, M. A., Ahsan-ul-</w:t>
      </w:r>
      <w:proofErr w:type="spellStart"/>
      <w:r w:rsidRPr="00067F6F">
        <w:rPr>
          <w:rFonts w:ascii="Times New Roman" w:eastAsia="Calibri" w:hAnsi="Times New Roman" w:cs="Times New Roman"/>
          <w:sz w:val="24"/>
          <w:szCs w:val="24"/>
          <w:lang w:val="en-US"/>
        </w:rPr>
        <w:t>Haq</w:t>
      </w:r>
      <w:proofErr w:type="spellEnd"/>
      <w:r w:rsidRPr="00067F6F">
        <w:rPr>
          <w:rFonts w:ascii="Times New Roman" w:eastAsia="Calibri" w:hAnsi="Times New Roman" w:cs="Times New Roman"/>
          <w:sz w:val="24"/>
          <w:szCs w:val="24"/>
          <w:lang w:val="en-US"/>
        </w:rPr>
        <w:t xml:space="preserve">, &amp; Mahmood, S. (2004). Effect of decreasing dietary protein levels with optimal amino acids profile on the performance of broilers. Pakistan Veterinary Journal, 24(4), 165-168. </w:t>
      </w:r>
      <w:hyperlink r:id="rId18" w:history="1">
        <w:r w:rsidRPr="0036680F">
          <w:rPr>
            <w:rStyle w:val="Hyperlink"/>
            <w:rFonts w:ascii="Times New Roman" w:eastAsia="Calibri" w:hAnsi="Times New Roman" w:cs="Times New Roman"/>
            <w:sz w:val="24"/>
            <w:szCs w:val="24"/>
            <w:lang w:val="en-US"/>
          </w:rPr>
          <w:t>https://www.pvj.com.pk/archive/2004/Vol24-No4/</w:t>
        </w:r>
      </w:hyperlink>
      <w:r>
        <w:rPr>
          <w:rFonts w:ascii="Times New Roman" w:eastAsia="Calibri" w:hAnsi="Times New Roman" w:cs="Times New Roman"/>
          <w:sz w:val="24"/>
          <w:szCs w:val="24"/>
          <w:lang w:val="en-US"/>
        </w:rPr>
        <w:t xml:space="preserve"> </w:t>
      </w:r>
    </w:p>
    <w:p w14:paraId="518B7B5F" w14:textId="77777777" w:rsidR="00067F6F" w:rsidRDefault="00067F6F" w:rsidP="00DB484D">
      <w:pPr>
        <w:spacing w:before="120" w:after="120" w:line="360" w:lineRule="auto"/>
        <w:ind w:left="993" w:hanging="993"/>
        <w:jc w:val="both"/>
        <w:rPr>
          <w:rFonts w:ascii="Times New Roman" w:eastAsia="Calibri" w:hAnsi="Times New Roman" w:cs="Times New Roman"/>
          <w:sz w:val="24"/>
          <w:szCs w:val="24"/>
        </w:rPr>
      </w:pPr>
      <w:r w:rsidRPr="00067F6F">
        <w:rPr>
          <w:rFonts w:ascii="Times New Roman" w:eastAsia="Calibri" w:hAnsi="Times New Roman" w:cs="Times New Roman"/>
          <w:sz w:val="24"/>
          <w:szCs w:val="24"/>
        </w:rPr>
        <w:lastRenderedPageBreak/>
        <w:t xml:space="preserve">Kim, M. H., &amp; Kim, H. (2017). The roles of glutamine in the intestine and its implication in intestinal diseases. International Journal of Molecular Sciences, 18(5), 1051. </w:t>
      </w:r>
      <w:hyperlink r:id="rId19" w:history="1">
        <w:r w:rsidRPr="0036680F">
          <w:rPr>
            <w:rStyle w:val="Hyperlink"/>
            <w:rFonts w:ascii="Times New Roman" w:eastAsia="Calibri" w:hAnsi="Times New Roman" w:cs="Times New Roman"/>
            <w:sz w:val="24"/>
            <w:szCs w:val="24"/>
          </w:rPr>
          <w:t>https://doi.org/10.3390/ijms18051051</w:t>
        </w:r>
      </w:hyperlink>
      <w:r>
        <w:rPr>
          <w:rFonts w:ascii="Times New Roman" w:eastAsia="Calibri" w:hAnsi="Times New Roman" w:cs="Times New Roman"/>
          <w:sz w:val="24"/>
          <w:szCs w:val="24"/>
        </w:rPr>
        <w:t xml:space="preserve"> </w:t>
      </w:r>
    </w:p>
    <w:p w14:paraId="6E5465A5" w14:textId="0A9D59D2" w:rsidR="00743AE3" w:rsidRPr="00DB484D" w:rsidRDefault="00743AE3" w:rsidP="00DB484D">
      <w:pPr>
        <w:spacing w:before="120" w:after="120" w:line="360" w:lineRule="auto"/>
        <w:ind w:left="993" w:hanging="993"/>
        <w:jc w:val="both"/>
        <w:rPr>
          <w:rFonts w:ascii="Times New Roman" w:eastAsia="Calibri" w:hAnsi="Times New Roman" w:cs="Times New Roman"/>
          <w:sz w:val="24"/>
          <w:szCs w:val="24"/>
        </w:rPr>
      </w:pPr>
      <w:proofErr w:type="spellStart"/>
      <w:r w:rsidRPr="00DB484D">
        <w:rPr>
          <w:rFonts w:ascii="Times New Roman" w:eastAsia="Calibri" w:hAnsi="Times New Roman" w:cs="Times New Roman"/>
          <w:sz w:val="24"/>
          <w:szCs w:val="24"/>
        </w:rPr>
        <w:t>Mendanha</w:t>
      </w:r>
      <w:proofErr w:type="spellEnd"/>
      <w:r w:rsidRPr="00DB484D">
        <w:rPr>
          <w:rFonts w:ascii="Times New Roman" w:eastAsia="Calibri" w:hAnsi="Times New Roman" w:cs="Times New Roman"/>
          <w:sz w:val="24"/>
          <w:szCs w:val="24"/>
        </w:rPr>
        <w:t xml:space="preserve"> G. Mogyca S, Barcellos M. 2014. Performance and intestinal characteristics of broiler chicken fed diet with glutamine in the diet without anticoccidials agents. </w:t>
      </w:r>
      <w:r w:rsidRPr="00DB484D">
        <w:rPr>
          <w:rFonts w:ascii="Times New Roman" w:eastAsia="Calibri" w:hAnsi="Times New Roman" w:cs="Times New Roman"/>
          <w:i/>
          <w:iCs/>
          <w:sz w:val="24"/>
          <w:szCs w:val="24"/>
        </w:rPr>
        <w:t>Journal of Animal and Feed Research</w:t>
      </w:r>
      <w:r w:rsidRPr="00DB484D">
        <w:rPr>
          <w:rFonts w:ascii="Times New Roman" w:eastAsia="Calibri" w:hAnsi="Times New Roman" w:cs="Times New Roman"/>
          <w:sz w:val="24"/>
          <w:szCs w:val="24"/>
        </w:rPr>
        <w:t xml:space="preserve">, </w:t>
      </w:r>
      <w:r w:rsidRPr="00DB484D">
        <w:rPr>
          <w:rFonts w:ascii="Times New Roman" w:eastAsia="Calibri" w:hAnsi="Times New Roman" w:cs="Times New Roman"/>
          <w:b/>
          <w:bCs/>
          <w:sz w:val="24"/>
          <w:szCs w:val="24"/>
        </w:rPr>
        <w:t>9</w:t>
      </w:r>
      <w:r w:rsidRPr="00DB484D">
        <w:rPr>
          <w:rFonts w:ascii="Times New Roman" w:eastAsia="Calibri" w:hAnsi="Times New Roman" w:cs="Times New Roman"/>
          <w:sz w:val="24"/>
          <w:szCs w:val="24"/>
        </w:rPr>
        <w:t>: 637-648.</w:t>
      </w:r>
    </w:p>
    <w:p w14:paraId="6F0F1D8B" w14:textId="77777777" w:rsidR="00067F6F" w:rsidRDefault="00067F6F" w:rsidP="00CE6C74">
      <w:pPr>
        <w:spacing w:before="120" w:after="120" w:line="360" w:lineRule="auto"/>
        <w:ind w:left="993" w:hanging="993"/>
        <w:jc w:val="both"/>
        <w:rPr>
          <w:rFonts w:ascii="Times New Roman" w:eastAsia="Calibri" w:hAnsi="Times New Roman" w:cs="Times New Roman"/>
          <w:sz w:val="24"/>
          <w:szCs w:val="24"/>
        </w:rPr>
      </w:pPr>
      <w:r w:rsidRPr="00067F6F">
        <w:rPr>
          <w:rFonts w:ascii="Times New Roman" w:eastAsia="Calibri" w:hAnsi="Times New Roman" w:cs="Times New Roman"/>
          <w:sz w:val="24"/>
          <w:szCs w:val="24"/>
        </w:rPr>
        <w:t xml:space="preserve">Murakami, A. E., Sakamoto, M. I., Natali, M. R. M., Souza, L. M. G., &amp; Franco, J. R. G. (2007). Supplementation of glutamine and vitamin E on the morphometry of the intestinal mucosa in broiler chickens. Poultry Science, 86(3), 488-495. </w:t>
      </w:r>
      <w:hyperlink r:id="rId20" w:history="1">
        <w:r w:rsidRPr="0036680F">
          <w:rPr>
            <w:rStyle w:val="Hyperlink"/>
            <w:rFonts w:ascii="Times New Roman" w:eastAsia="Calibri" w:hAnsi="Times New Roman" w:cs="Times New Roman"/>
            <w:sz w:val="24"/>
            <w:szCs w:val="24"/>
          </w:rPr>
          <w:t>https://doi.org/10.1093/ps/86.3.488</w:t>
        </w:r>
      </w:hyperlink>
      <w:r>
        <w:rPr>
          <w:rFonts w:ascii="Times New Roman" w:eastAsia="Calibri" w:hAnsi="Times New Roman" w:cs="Times New Roman"/>
          <w:sz w:val="24"/>
          <w:szCs w:val="24"/>
        </w:rPr>
        <w:t xml:space="preserve"> </w:t>
      </w:r>
    </w:p>
    <w:p w14:paraId="5B1EEB99" w14:textId="77777777" w:rsidR="00067F6F" w:rsidRDefault="00067F6F" w:rsidP="00544131">
      <w:pPr>
        <w:spacing w:before="120" w:after="120" w:line="360" w:lineRule="auto"/>
        <w:ind w:left="993" w:hanging="993"/>
        <w:jc w:val="both"/>
        <w:rPr>
          <w:rFonts w:ascii="Times New Roman" w:eastAsia="Calibri" w:hAnsi="Times New Roman" w:cs="Times New Roman"/>
          <w:sz w:val="24"/>
          <w:szCs w:val="24"/>
        </w:rPr>
      </w:pPr>
      <w:proofErr w:type="spellStart"/>
      <w:r w:rsidRPr="00067F6F">
        <w:rPr>
          <w:rFonts w:ascii="Times New Roman" w:eastAsia="Calibri" w:hAnsi="Times New Roman" w:cs="Times New Roman"/>
          <w:sz w:val="24"/>
          <w:szCs w:val="24"/>
        </w:rPr>
        <w:t>Ncho</w:t>
      </w:r>
      <w:proofErr w:type="spellEnd"/>
      <w:r w:rsidRPr="00067F6F">
        <w:rPr>
          <w:rFonts w:ascii="Times New Roman" w:eastAsia="Calibri" w:hAnsi="Times New Roman" w:cs="Times New Roman"/>
          <w:sz w:val="24"/>
          <w:szCs w:val="24"/>
        </w:rPr>
        <w:t xml:space="preserve">, C. M., Gupta, V., &amp; Choi, Y. H. (2023). Effects of dietary glutamine supplementation on heat-induced oxidative stress in broiler chickens: A systematic review and meta-analysis. Antioxidants, 12(3), 570. </w:t>
      </w:r>
      <w:hyperlink r:id="rId21" w:history="1">
        <w:r w:rsidRPr="0036680F">
          <w:rPr>
            <w:rStyle w:val="Hyperlink"/>
            <w:rFonts w:ascii="Times New Roman" w:eastAsia="Calibri" w:hAnsi="Times New Roman" w:cs="Times New Roman"/>
            <w:sz w:val="24"/>
            <w:szCs w:val="24"/>
          </w:rPr>
          <w:t>https://doi.org/10.3390/antiox12030570</w:t>
        </w:r>
      </w:hyperlink>
      <w:r>
        <w:rPr>
          <w:rFonts w:ascii="Times New Roman" w:eastAsia="Calibri" w:hAnsi="Times New Roman" w:cs="Times New Roman"/>
          <w:sz w:val="24"/>
          <w:szCs w:val="24"/>
        </w:rPr>
        <w:t xml:space="preserve"> </w:t>
      </w:r>
    </w:p>
    <w:p w14:paraId="1DA2B92F" w14:textId="77777777" w:rsidR="00067F6F" w:rsidRDefault="00067F6F" w:rsidP="00DB484D">
      <w:pPr>
        <w:spacing w:before="120" w:after="120" w:line="360" w:lineRule="auto"/>
        <w:ind w:left="993" w:hanging="993"/>
        <w:jc w:val="both"/>
        <w:rPr>
          <w:rFonts w:ascii="Times New Roman" w:eastAsia="Calibri" w:hAnsi="Times New Roman" w:cs="Times New Roman"/>
          <w:sz w:val="24"/>
          <w:szCs w:val="24"/>
        </w:rPr>
      </w:pPr>
      <w:proofErr w:type="spellStart"/>
      <w:r w:rsidRPr="00067F6F">
        <w:rPr>
          <w:rFonts w:ascii="Times New Roman" w:eastAsia="Calibri" w:hAnsi="Times New Roman" w:cs="Times New Roman"/>
          <w:sz w:val="24"/>
          <w:szCs w:val="24"/>
        </w:rPr>
        <w:t>Newsholme</w:t>
      </w:r>
      <w:proofErr w:type="spellEnd"/>
      <w:r w:rsidRPr="00067F6F">
        <w:rPr>
          <w:rFonts w:ascii="Times New Roman" w:eastAsia="Calibri" w:hAnsi="Times New Roman" w:cs="Times New Roman"/>
          <w:sz w:val="24"/>
          <w:szCs w:val="24"/>
        </w:rPr>
        <w:t xml:space="preserve">, P. (2001). Why is L-glutamine metabolism important to cells of the immune system in health, postinjury, surgery or infection? The Journal of Nutrition, 131(9 </w:t>
      </w:r>
      <w:proofErr w:type="spellStart"/>
      <w:r w:rsidRPr="00067F6F">
        <w:rPr>
          <w:rFonts w:ascii="Times New Roman" w:eastAsia="Calibri" w:hAnsi="Times New Roman" w:cs="Times New Roman"/>
          <w:sz w:val="24"/>
          <w:szCs w:val="24"/>
        </w:rPr>
        <w:t>Suppl</w:t>
      </w:r>
      <w:proofErr w:type="spellEnd"/>
      <w:r w:rsidRPr="00067F6F">
        <w:rPr>
          <w:rFonts w:ascii="Times New Roman" w:eastAsia="Calibri" w:hAnsi="Times New Roman" w:cs="Times New Roman"/>
          <w:sz w:val="24"/>
          <w:szCs w:val="24"/>
        </w:rPr>
        <w:t xml:space="preserve">), 2515S–2522S. </w:t>
      </w:r>
      <w:hyperlink r:id="rId22" w:history="1">
        <w:r w:rsidRPr="0036680F">
          <w:rPr>
            <w:rStyle w:val="Hyperlink"/>
            <w:rFonts w:ascii="Times New Roman" w:eastAsia="Calibri" w:hAnsi="Times New Roman" w:cs="Times New Roman"/>
            <w:sz w:val="24"/>
            <w:szCs w:val="24"/>
          </w:rPr>
          <w:t>https://doi.org/10.1093/jn/131.9.2515S</w:t>
        </w:r>
      </w:hyperlink>
      <w:r>
        <w:rPr>
          <w:rFonts w:ascii="Times New Roman" w:eastAsia="Calibri" w:hAnsi="Times New Roman" w:cs="Times New Roman"/>
          <w:sz w:val="24"/>
          <w:szCs w:val="24"/>
        </w:rPr>
        <w:t xml:space="preserve"> </w:t>
      </w:r>
    </w:p>
    <w:p w14:paraId="18D1BD5E" w14:textId="77777777" w:rsidR="00067F6F" w:rsidRDefault="00067F6F" w:rsidP="00DB484D">
      <w:pPr>
        <w:spacing w:before="120" w:after="120" w:line="360" w:lineRule="auto"/>
        <w:ind w:left="993" w:hanging="993"/>
        <w:jc w:val="both"/>
        <w:rPr>
          <w:rFonts w:ascii="Times New Roman" w:eastAsia="Calibri" w:hAnsi="Times New Roman" w:cs="Times New Roman"/>
          <w:sz w:val="24"/>
          <w:szCs w:val="24"/>
        </w:rPr>
      </w:pPr>
      <w:r w:rsidRPr="00067F6F">
        <w:rPr>
          <w:rFonts w:ascii="Times New Roman" w:eastAsia="Calibri" w:hAnsi="Times New Roman" w:cs="Times New Roman"/>
          <w:sz w:val="24"/>
          <w:szCs w:val="24"/>
        </w:rPr>
        <w:t xml:space="preserve">Pedroso, A. A., </w:t>
      </w:r>
      <w:proofErr w:type="spellStart"/>
      <w:r w:rsidRPr="00067F6F">
        <w:rPr>
          <w:rFonts w:ascii="Times New Roman" w:eastAsia="Calibri" w:hAnsi="Times New Roman" w:cs="Times New Roman"/>
          <w:sz w:val="24"/>
          <w:szCs w:val="24"/>
        </w:rPr>
        <w:t>Chaves</w:t>
      </w:r>
      <w:proofErr w:type="spellEnd"/>
      <w:r w:rsidRPr="00067F6F">
        <w:rPr>
          <w:rFonts w:ascii="Times New Roman" w:eastAsia="Calibri" w:hAnsi="Times New Roman" w:cs="Times New Roman"/>
          <w:sz w:val="24"/>
          <w:szCs w:val="24"/>
        </w:rPr>
        <w:t xml:space="preserve">, L. S., Café, M. B., Leandro, N. S., </w:t>
      </w:r>
      <w:proofErr w:type="spellStart"/>
      <w:r w:rsidRPr="00067F6F">
        <w:rPr>
          <w:rFonts w:ascii="Times New Roman" w:eastAsia="Calibri" w:hAnsi="Times New Roman" w:cs="Times New Roman"/>
          <w:sz w:val="24"/>
          <w:szCs w:val="24"/>
        </w:rPr>
        <w:t>Stringhini</w:t>
      </w:r>
      <w:proofErr w:type="spellEnd"/>
      <w:r w:rsidRPr="00067F6F">
        <w:rPr>
          <w:rFonts w:ascii="Times New Roman" w:eastAsia="Calibri" w:hAnsi="Times New Roman" w:cs="Times New Roman"/>
          <w:sz w:val="24"/>
          <w:szCs w:val="24"/>
        </w:rPr>
        <w:t xml:space="preserve">, J. H., &amp; Menten, J. F. (2006). Glutamine as broilers embryos nutrient. Brazilian Journal of Poultry Science, 8, 43-49. </w:t>
      </w:r>
      <w:hyperlink r:id="rId23" w:history="1">
        <w:r w:rsidRPr="0036680F">
          <w:rPr>
            <w:rStyle w:val="Hyperlink"/>
            <w:rFonts w:ascii="Times New Roman" w:eastAsia="Calibri" w:hAnsi="Times New Roman" w:cs="Times New Roman"/>
            <w:sz w:val="24"/>
            <w:szCs w:val="24"/>
          </w:rPr>
          <w:t>https://www.scielo.br/j/rbca/i/2006.v8n1/</w:t>
        </w:r>
      </w:hyperlink>
      <w:r>
        <w:rPr>
          <w:rFonts w:ascii="Times New Roman" w:eastAsia="Calibri" w:hAnsi="Times New Roman" w:cs="Times New Roman"/>
          <w:sz w:val="24"/>
          <w:szCs w:val="24"/>
        </w:rPr>
        <w:t xml:space="preserve"> </w:t>
      </w:r>
    </w:p>
    <w:p w14:paraId="18CBA8DE" w14:textId="77777777" w:rsidR="00067F6F" w:rsidRDefault="00067F6F" w:rsidP="00544131">
      <w:pPr>
        <w:spacing w:before="120" w:after="120" w:line="360" w:lineRule="auto"/>
        <w:ind w:left="993" w:hanging="993"/>
        <w:jc w:val="both"/>
        <w:rPr>
          <w:rFonts w:ascii="Times New Roman" w:eastAsia="Calibri" w:hAnsi="Times New Roman" w:cs="Times New Roman"/>
          <w:sz w:val="24"/>
          <w:szCs w:val="24"/>
        </w:rPr>
      </w:pPr>
      <w:r w:rsidRPr="00067F6F">
        <w:rPr>
          <w:rFonts w:ascii="Times New Roman" w:eastAsia="Calibri" w:hAnsi="Times New Roman" w:cs="Times New Roman"/>
          <w:sz w:val="24"/>
          <w:szCs w:val="24"/>
        </w:rPr>
        <w:t xml:space="preserve">Ribeiro Jr, V., Albino, L. F. T., </w:t>
      </w:r>
      <w:proofErr w:type="spellStart"/>
      <w:r w:rsidRPr="00067F6F">
        <w:rPr>
          <w:rFonts w:ascii="Times New Roman" w:eastAsia="Calibri" w:hAnsi="Times New Roman" w:cs="Times New Roman"/>
          <w:sz w:val="24"/>
          <w:szCs w:val="24"/>
        </w:rPr>
        <w:t>Rostagno</w:t>
      </w:r>
      <w:proofErr w:type="spellEnd"/>
      <w:r w:rsidRPr="00067F6F">
        <w:rPr>
          <w:rFonts w:ascii="Times New Roman" w:eastAsia="Calibri" w:hAnsi="Times New Roman" w:cs="Times New Roman"/>
          <w:sz w:val="24"/>
          <w:szCs w:val="24"/>
        </w:rPr>
        <w:t xml:space="preserve">, H. S., </w:t>
      </w:r>
      <w:proofErr w:type="spellStart"/>
      <w:r w:rsidRPr="00067F6F">
        <w:rPr>
          <w:rFonts w:ascii="Times New Roman" w:eastAsia="Calibri" w:hAnsi="Times New Roman" w:cs="Times New Roman"/>
          <w:sz w:val="24"/>
          <w:szCs w:val="24"/>
        </w:rPr>
        <w:t>Hannas</w:t>
      </w:r>
      <w:proofErr w:type="spellEnd"/>
      <w:r w:rsidRPr="00067F6F">
        <w:rPr>
          <w:rFonts w:ascii="Times New Roman" w:eastAsia="Calibri" w:hAnsi="Times New Roman" w:cs="Times New Roman"/>
          <w:sz w:val="24"/>
          <w:szCs w:val="24"/>
        </w:rPr>
        <w:t xml:space="preserve">, M. I., Ribeiro, C. L. N., Vieira, R. A., de Araújo, W. A. G., Pessoa, G. B. S., </w:t>
      </w:r>
      <w:proofErr w:type="spellStart"/>
      <w:r w:rsidRPr="00067F6F">
        <w:rPr>
          <w:rFonts w:ascii="Times New Roman" w:eastAsia="Calibri" w:hAnsi="Times New Roman" w:cs="Times New Roman"/>
          <w:sz w:val="24"/>
          <w:szCs w:val="24"/>
        </w:rPr>
        <w:t>Messias</w:t>
      </w:r>
      <w:proofErr w:type="spellEnd"/>
      <w:r w:rsidRPr="00067F6F">
        <w:rPr>
          <w:rFonts w:ascii="Times New Roman" w:eastAsia="Calibri" w:hAnsi="Times New Roman" w:cs="Times New Roman"/>
          <w:sz w:val="24"/>
          <w:szCs w:val="24"/>
        </w:rPr>
        <w:t xml:space="preserve">, R. K. G., &amp; da Silva, D. L. (2015). Effects of dietary L-glutamine or L-glutamine plus L-glutamic acid supplementation programs on the performance and breast meat yield uniformity of 42-d-old broilers. Brazilian Journal of Poultry Science, 17, 93-98. </w:t>
      </w:r>
      <w:hyperlink r:id="rId24" w:history="1">
        <w:r w:rsidRPr="0036680F">
          <w:rPr>
            <w:rStyle w:val="Hyperlink"/>
            <w:rFonts w:ascii="Times New Roman" w:eastAsia="Calibri" w:hAnsi="Times New Roman" w:cs="Times New Roman"/>
            <w:sz w:val="24"/>
            <w:szCs w:val="24"/>
          </w:rPr>
          <w:t>https://doi.org/10.1590/1516-635xSpecialIssue.Nutrition-PoultryFeedingAdditives093-098</w:t>
        </w:r>
      </w:hyperlink>
      <w:r>
        <w:rPr>
          <w:rFonts w:ascii="Times New Roman" w:eastAsia="Calibri" w:hAnsi="Times New Roman" w:cs="Times New Roman"/>
          <w:sz w:val="24"/>
          <w:szCs w:val="24"/>
        </w:rPr>
        <w:t xml:space="preserve"> </w:t>
      </w:r>
    </w:p>
    <w:p w14:paraId="479E2F4B" w14:textId="77777777" w:rsidR="00067F6F" w:rsidRDefault="00067F6F" w:rsidP="00544131">
      <w:pPr>
        <w:spacing w:before="120" w:after="120" w:line="360" w:lineRule="auto"/>
        <w:ind w:left="993" w:hanging="993"/>
        <w:jc w:val="both"/>
        <w:rPr>
          <w:rFonts w:ascii="Times New Roman" w:eastAsia="Calibri" w:hAnsi="Times New Roman" w:cs="Times New Roman"/>
          <w:sz w:val="24"/>
          <w:szCs w:val="24"/>
        </w:rPr>
      </w:pPr>
      <w:proofErr w:type="spellStart"/>
      <w:r w:rsidRPr="00067F6F">
        <w:rPr>
          <w:rFonts w:ascii="Times New Roman" w:eastAsia="Calibri" w:hAnsi="Times New Roman" w:cs="Times New Roman"/>
          <w:sz w:val="24"/>
          <w:szCs w:val="24"/>
        </w:rPr>
        <w:t>Salmanzadeh</w:t>
      </w:r>
      <w:proofErr w:type="spellEnd"/>
      <w:r w:rsidRPr="00067F6F">
        <w:rPr>
          <w:rFonts w:ascii="Times New Roman" w:eastAsia="Calibri" w:hAnsi="Times New Roman" w:cs="Times New Roman"/>
          <w:sz w:val="24"/>
          <w:szCs w:val="24"/>
        </w:rPr>
        <w:t xml:space="preserve">, M., </w:t>
      </w:r>
      <w:proofErr w:type="spellStart"/>
      <w:r w:rsidRPr="00067F6F">
        <w:rPr>
          <w:rFonts w:ascii="Times New Roman" w:eastAsia="Calibri" w:hAnsi="Times New Roman" w:cs="Times New Roman"/>
          <w:sz w:val="24"/>
          <w:szCs w:val="24"/>
        </w:rPr>
        <w:t>Ebrahimnezhad</w:t>
      </w:r>
      <w:proofErr w:type="spellEnd"/>
      <w:r w:rsidRPr="00067F6F">
        <w:rPr>
          <w:rFonts w:ascii="Times New Roman" w:eastAsia="Calibri" w:hAnsi="Times New Roman" w:cs="Times New Roman"/>
          <w:sz w:val="24"/>
          <w:szCs w:val="24"/>
        </w:rPr>
        <w:t xml:space="preserve">, Y., </w:t>
      </w:r>
      <w:proofErr w:type="spellStart"/>
      <w:r w:rsidRPr="00067F6F">
        <w:rPr>
          <w:rFonts w:ascii="Times New Roman" w:eastAsia="Calibri" w:hAnsi="Times New Roman" w:cs="Times New Roman"/>
          <w:sz w:val="24"/>
          <w:szCs w:val="24"/>
        </w:rPr>
        <w:t>Aghdam</w:t>
      </w:r>
      <w:proofErr w:type="spellEnd"/>
      <w:r w:rsidRPr="00067F6F">
        <w:rPr>
          <w:rFonts w:ascii="Times New Roman" w:eastAsia="Calibri" w:hAnsi="Times New Roman" w:cs="Times New Roman"/>
          <w:sz w:val="24"/>
          <w:szCs w:val="24"/>
        </w:rPr>
        <w:t xml:space="preserve"> Shahryar, H., &amp; </w:t>
      </w:r>
      <w:proofErr w:type="spellStart"/>
      <w:r w:rsidRPr="00067F6F">
        <w:rPr>
          <w:rFonts w:ascii="Times New Roman" w:eastAsia="Calibri" w:hAnsi="Times New Roman" w:cs="Times New Roman"/>
          <w:sz w:val="24"/>
          <w:szCs w:val="24"/>
        </w:rPr>
        <w:t>Ghiasi</w:t>
      </w:r>
      <w:proofErr w:type="spellEnd"/>
      <w:r w:rsidRPr="00067F6F">
        <w:rPr>
          <w:rFonts w:ascii="Times New Roman" w:eastAsia="Calibri" w:hAnsi="Times New Roman" w:cs="Times New Roman"/>
          <w:sz w:val="24"/>
          <w:szCs w:val="24"/>
        </w:rPr>
        <w:t xml:space="preserve"> </w:t>
      </w:r>
      <w:proofErr w:type="spellStart"/>
      <w:r w:rsidRPr="00067F6F">
        <w:rPr>
          <w:rFonts w:ascii="Times New Roman" w:eastAsia="Calibri" w:hAnsi="Times New Roman" w:cs="Times New Roman"/>
          <w:sz w:val="24"/>
          <w:szCs w:val="24"/>
        </w:rPr>
        <w:t>Ghaleh</w:t>
      </w:r>
      <w:proofErr w:type="spellEnd"/>
      <w:r w:rsidRPr="00067F6F">
        <w:rPr>
          <w:rFonts w:ascii="Times New Roman" w:eastAsia="Calibri" w:hAnsi="Times New Roman" w:cs="Times New Roman"/>
          <w:sz w:val="24"/>
          <w:szCs w:val="24"/>
        </w:rPr>
        <w:t xml:space="preserve">-Kandi, J. (2016). The effects of in </w:t>
      </w:r>
      <w:proofErr w:type="spellStart"/>
      <w:r w:rsidRPr="00067F6F">
        <w:rPr>
          <w:rFonts w:ascii="Times New Roman" w:eastAsia="Calibri" w:hAnsi="Times New Roman" w:cs="Times New Roman"/>
          <w:sz w:val="24"/>
          <w:szCs w:val="24"/>
        </w:rPr>
        <w:t>ovo</w:t>
      </w:r>
      <w:proofErr w:type="spellEnd"/>
      <w:r w:rsidRPr="00067F6F">
        <w:rPr>
          <w:rFonts w:ascii="Times New Roman" w:eastAsia="Calibri" w:hAnsi="Times New Roman" w:cs="Times New Roman"/>
          <w:sz w:val="24"/>
          <w:szCs w:val="24"/>
        </w:rPr>
        <w:t xml:space="preserve"> feeding of glutamine in broiler breeder eggs on hatchability, development of the gastrointestinal tract, growth performance and carcass characteristics of broiler chickens. Archives Animal Breeding, 59(2), 235-242. </w:t>
      </w:r>
      <w:hyperlink r:id="rId25" w:history="1">
        <w:r w:rsidRPr="0036680F">
          <w:rPr>
            <w:rStyle w:val="Hyperlink"/>
            <w:rFonts w:ascii="Times New Roman" w:eastAsia="Calibri" w:hAnsi="Times New Roman" w:cs="Times New Roman"/>
            <w:sz w:val="24"/>
            <w:szCs w:val="24"/>
          </w:rPr>
          <w:t>https://doi.org/10.5194/aab-59-235-2016</w:t>
        </w:r>
      </w:hyperlink>
      <w:r>
        <w:rPr>
          <w:rFonts w:ascii="Times New Roman" w:eastAsia="Calibri" w:hAnsi="Times New Roman" w:cs="Times New Roman"/>
          <w:sz w:val="24"/>
          <w:szCs w:val="24"/>
        </w:rPr>
        <w:t xml:space="preserve"> </w:t>
      </w:r>
    </w:p>
    <w:p w14:paraId="010CD67D" w14:textId="77777777" w:rsidR="00067F6F" w:rsidRDefault="00067F6F" w:rsidP="00544131">
      <w:pPr>
        <w:spacing w:before="120" w:after="120" w:line="360" w:lineRule="auto"/>
        <w:ind w:left="993" w:hanging="993"/>
        <w:jc w:val="both"/>
        <w:rPr>
          <w:rFonts w:ascii="Times New Roman" w:eastAsia="Calibri" w:hAnsi="Times New Roman" w:cs="Times New Roman"/>
          <w:sz w:val="24"/>
          <w:szCs w:val="24"/>
        </w:rPr>
      </w:pPr>
      <w:proofErr w:type="spellStart"/>
      <w:r w:rsidRPr="00067F6F">
        <w:rPr>
          <w:rFonts w:ascii="Times New Roman" w:eastAsia="Calibri" w:hAnsi="Times New Roman" w:cs="Times New Roman"/>
          <w:sz w:val="24"/>
          <w:szCs w:val="24"/>
        </w:rPr>
        <w:lastRenderedPageBreak/>
        <w:t>Salmanzadeh</w:t>
      </w:r>
      <w:proofErr w:type="spellEnd"/>
      <w:r w:rsidRPr="00067F6F">
        <w:rPr>
          <w:rFonts w:ascii="Times New Roman" w:eastAsia="Calibri" w:hAnsi="Times New Roman" w:cs="Times New Roman"/>
          <w:sz w:val="24"/>
          <w:szCs w:val="24"/>
        </w:rPr>
        <w:t xml:space="preserve">, M., </w:t>
      </w:r>
      <w:proofErr w:type="spellStart"/>
      <w:r w:rsidRPr="00067F6F">
        <w:rPr>
          <w:rFonts w:ascii="Times New Roman" w:eastAsia="Calibri" w:hAnsi="Times New Roman" w:cs="Times New Roman"/>
          <w:sz w:val="24"/>
          <w:szCs w:val="24"/>
        </w:rPr>
        <w:t>Ebrahimnezhad</w:t>
      </w:r>
      <w:proofErr w:type="spellEnd"/>
      <w:r w:rsidRPr="00067F6F">
        <w:rPr>
          <w:rFonts w:ascii="Times New Roman" w:eastAsia="Calibri" w:hAnsi="Times New Roman" w:cs="Times New Roman"/>
          <w:sz w:val="24"/>
          <w:szCs w:val="24"/>
        </w:rPr>
        <w:t xml:space="preserve">, Y., </w:t>
      </w:r>
      <w:proofErr w:type="spellStart"/>
      <w:r w:rsidRPr="00067F6F">
        <w:rPr>
          <w:rFonts w:ascii="Times New Roman" w:eastAsia="Calibri" w:hAnsi="Times New Roman" w:cs="Times New Roman"/>
          <w:sz w:val="24"/>
          <w:szCs w:val="24"/>
        </w:rPr>
        <w:t>Aghdam</w:t>
      </w:r>
      <w:proofErr w:type="spellEnd"/>
      <w:r w:rsidRPr="00067F6F">
        <w:rPr>
          <w:rFonts w:ascii="Times New Roman" w:eastAsia="Calibri" w:hAnsi="Times New Roman" w:cs="Times New Roman"/>
          <w:sz w:val="24"/>
          <w:szCs w:val="24"/>
        </w:rPr>
        <w:t xml:space="preserve"> Shahryar, H., &amp; </w:t>
      </w:r>
      <w:proofErr w:type="spellStart"/>
      <w:r w:rsidRPr="00067F6F">
        <w:rPr>
          <w:rFonts w:ascii="Times New Roman" w:eastAsia="Calibri" w:hAnsi="Times New Roman" w:cs="Times New Roman"/>
          <w:sz w:val="24"/>
          <w:szCs w:val="24"/>
        </w:rPr>
        <w:t>Ghiasighaleh</w:t>
      </w:r>
      <w:proofErr w:type="spellEnd"/>
      <w:r w:rsidRPr="00067F6F">
        <w:rPr>
          <w:rFonts w:ascii="Times New Roman" w:eastAsia="Calibri" w:hAnsi="Times New Roman" w:cs="Times New Roman"/>
          <w:sz w:val="24"/>
          <w:szCs w:val="24"/>
        </w:rPr>
        <w:t xml:space="preserve"> Kandi, J. (2020). The effects of in </w:t>
      </w:r>
      <w:proofErr w:type="spellStart"/>
      <w:r w:rsidRPr="00067F6F">
        <w:rPr>
          <w:rFonts w:ascii="Times New Roman" w:eastAsia="Calibri" w:hAnsi="Times New Roman" w:cs="Times New Roman"/>
          <w:sz w:val="24"/>
          <w:szCs w:val="24"/>
        </w:rPr>
        <w:t>ovo</w:t>
      </w:r>
      <w:proofErr w:type="spellEnd"/>
      <w:r w:rsidRPr="00067F6F">
        <w:rPr>
          <w:rFonts w:ascii="Times New Roman" w:eastAsia="Calibri" w:hAnsi="Times New Roman" w:cs="Times New Roman"/>
          <w:sz w:val="24"/>
          <w:szCs w:val="24"/>
        </w:rPr>
        <w:t xml:space="preserve"> administration of glutamine on hatchability, subsequent performance, digestive enzyme activities, immune response and some of blood parameter in broiler chickens. Iranian Journal of Applied Animal Science, 10(3), 535-545. </w:t>
      </w:r>
      <w:hyperlink r:id="rId26" w:history="1">
        <w:r w:rsidRPr="0036680F">
          <w:rPr>
            <w:rStyle w:val="Hyperlink"/>
            <w:rFonts w:ascii="Times New Roman" w:eastAsia="Calibri" w:hAnsi="Times New Roman" w:cs="Times New Roman"/>
            <w:sz w:val="24"/>
            <w:szCs w:val="24"/>
          </w:rPr>
          <w:t>https://ijas.iau-shabestar.ac.ir/article_670900.html</w:t>
        </w:r>
      </w:hyperlink>
      <w:r>
        <w:rPr>
          <w:rFonts w:ascii="Times New Roman" w:eastAsia="Calibri" w:hAnsi="Times New Roman" w:cs="Times New Roman"/>
          <w:sz w:val="24"/>
          <w:szCs w:val="24"/>
        </w:rPr>
        <w:t xml:space="preserve"> </w:t>
      </w:r>
    </w:p>
    <w:p w14:paraId="0CF5569A" w14:textId="77777777" w:rsidR="00067F6F" w:rsidRDefault="00067F6F" w:rsidP="00CE6C74">
      <w:pPr>
        <w:spacing w:before="120" w:after="120" w:line="360" w:lineRule="auto"/>
        <w:ind w:left="993" w:hanging="993"/>
        <w:jc w:val="both"/>
        <w:rPr>
          <w:rFonts w:ascii="Times New Roman" w:eastAsia="Calibri" w:hAnsi="Times New Roman" w:cs="Times New Roman"/>
          <w:sz w:val="24"/>
          <w:szCs w:val="24"/>
        </w:rPr>
      </w:pPr>
      <w:r w:rsidRPr="00067F6F">
        <w:rPr>
          <w:rFonts w:ascii="Times New Roman" w:eastAsia="Calibri" w:hAnsi="Times New Roman" w:cs="Times New Roman"/>
          <w:sz w:val="24"/>
          <w:szCs w:val="24"/>
        </w:rPr>
        <w:t xml:space="preserve">Sell, J. L., Angel, C. R., </w:t>
      </w:r>
      <w:proofErr w:type="spellStart"/>
      <w:r w:rsidRPr="00067F6F">
        <w:rPr>
          <w:rFonts w:ascii="Times New Roman" w:eastAsia="Calibri" w:hAnsi="Times New Roman" w:cs="Times New Roman"/>
          <w:sz w:val="24"/>
          <w:szCs w:val="24"/>
        </w:rPr>
        <w:t>Piquer</w:t>
      </w:r>
      <w:proofErr w:type="spellEnd"/>
      <w:r w:rsidRPr="00067F6F">
        <w:rPr>
          <w:rFonts w:ascii="Times New Roman" w:eastAsia="Calibri" w:hAnsi="Times New Roman" w:cs="Times New Roman"/>
          <w:sz w:val="24"/>
          <w:szCs w:val="24"/>
        </w:rPr>
        <w:t xml:space="preserve">, F. J., </w:t>
      </w:r>
      <w:proofErr w:type="spellStart"/>
      <w:r w:rsidRPr="00067F6F">
        <w:rPr>
          <w:rFonts w:ascii="Times New Roman" w:eastAsia="Calibri" w:hAnsi="Times New Roman" w:cs="Times New Roman"/>
          <w:sz w:val="24"/>
          <w:szCs w:val="24"/>
        </w:rPr>
        <w:t>Mallarino</w:t>
      </w:r>
      <w:proofErr w:type="spellEnd"/>
      <w:r w:rsidRPr="00067F6F">
        <w:rPr>
          <w:rFonts w:ascii="Times New Roman" w:eastAsia="Calibri" w:hAnsi="Times New Roman" w:cs="Times New Roman"/>
          <w:sz w:val="24"/>
          <w:szCs w:val="24"/>
        </w:rPr>
        <w:t>, E. G., &amp; Al-</w:t>
      </w:r>
      <w:proofErr w:type="spellStart"/>
      <w:r w:rsidRPr="00067F6F">
        <w:rPr>
          <w:rFonts w:ascii="Times New Roman" w:eastAsia="Calibri" w:hAnsi="Times New Roman" w:cs="Times New Roman"/>
          <w:sz w:val="24"/>
          <w:szCs w:val="24"/>
        </w:rPr>
        <w:t>Batshan</w:t>
      </w:r>
      <w:proofErr w:type="spellEnd"/>
      <w:r w:rsidRPr="00067F6F">
        <w:rPr>
          <w:rFonts w:ascii="Times New Roman" w:eastAsia="Calibri" w:hAnsi="Times New Roman" w:cs="Times New Roman"/>
          <w:sz w:val="24"/>
          <w:szCs w:val="24"/>
        </w:rPr>
        <w:t xml:space="preserve">, H. A. (1991). Developmental patterns of selected characteristics of the gastrointestinal tract of young turkeys. Poultry Science, 70(5), 1200-1205. </w:t>
      </w:r>
      <w:hyperlink r:id="rId27" w:history="1">
        <w:r w:rsidRPr="0036680F">
          <w:rPr>
            <w:rStyle w:val="Hyperlink"/>
            <w:rFonts w:ascii="Times New Roman" w:eastAsia="Calibri" w:hAnsi="Times New Roman" w:cs="Times New Roman"/>
            <w:sz w:val="24"/>
            <w:szCs w:val="24"/>
          </w:rPr>
          <w:t>https://doi.org/10.3382/ps.0701200</w:t>
        </w:r>
      </w:hyperlink>
      <w:r>
        <w:rPr>
          <w:rFonts w:ascii="Times New Roman" w:eastAsia="Calibri" w:hAnsi="Times New Roman" w:cs="Times New Roman"/>
          <w:sz w:val="24"/>
          <w:szCs w:val="24"/>
        </w:rPr>
        <w:t xml:space="preserve"> </w:t>
      </w:r>
    </w:p>
    <w:p w14:paraId="2C3F35AC" w14:textId="77777777" w:rsidR="00067F6F" w:rsidRDefault="00067F6F" w:rsidP="00CE6C74">
      <w:pPr>
        <w:spacing w:before="120" w:after="120" w:line="360" w:lineRule="auto"/>
        <w:ind w:left="993" w:hanging="993"/>
        <w:jc w:val="both"/>
        <w:rPr>
          <w:rFonts w:ascii="Times New Roman" w:eastAsia="Calibri" w:hAnsi="Times New Roman" w:cs="Times New Roman"/>
          <w:sz w:val="24"/>
          <w:szCs w:val="24"/>
        </w:rPr>
      </w:pPr>
      <w:bookmarkStart w:id="21" w:name="_Hlk216777294"/>
      <w:proofErr w:type="spellStart"/>
      <w:r w:rsidRPr="00067F6F">
        <w:rPr>
          <w:rFonts w:ascii="Times New Roman" w:eastAsia="Calibri" w:hAnsi="Times New Roman" w:cs="Times New Roman"/>
          <w:sz w:val="24"/>
          <w:szCs w:val="24"/>
        </w:rPr>
        <w:t>Sifa</w:t>
      </w:r>
      <w:proofErr w:type="spellEnd"/>
      <w:r w:rsidRPr="00067F6F">
        <w:rPr>
          <w:rFonts w:ascii="Times New Roman" w:eastAsia="Calibri" w:hAnsi="Times New Roman" w:cs="Times New Roman"/>
          <w:sz w:val="24"/>
          <w:szCs w:val="24"/>
        </w:rPr>
        <w:t xml:space="preserve">, D., Bai, X., Zhang, D., Hu, H., Wu, X., Wen, A., He, S., &amp; Zhao, L. (2018). Dietary glutamine improves meat quality, skeletal muscle antioxidant capacity and glutamine metabolism in broilers under acute heat stress. Journal of Applied Animal Research, 46(1), 1412-1417. </w:t>
      </w:r>
      <w:hyperlink r:id="rId28" w:history="1">
        <w:r w:rsidRPr="0036680F">
          <w:rPr>
            <w:rStyle w:val="Hyperlink"/>
            <w:rFonts w:ascii="Times New Roman" w:eastAsia="Calibri" w:hAnsi="Times New Roman" w:cs="Times New Roman"/>
            <w:sz w:val="24"/>
            <w:szCs w:val="24"/>
          </w:rPr>
          <w:t>https://doi.org/10.1080/09712119.2018.1520113</w:t>
        </w:r>
      </w:hyperlink>
      <w:r>
        <w:rPr>
          <w:rFonts w:ascii="Times New Roman" w:eastAsia="Calibri" w:hAnsi="Times New Roman" w:cs="Times New Roman"/>
          <w:sz w:val="24"/>
          <w:szCs w:val="24"/>
        </w:rPr>
        <w:t xml:space="preserve"> </w:t>
      </w:r>
    </w:p>
    <w:p w14:paraId="72E2B397" w14:textId="77777777" w:rsidR="00067F6F" w:rsidRDefault="00067F6F" w:rsidP="00544131">
      <w:pPr>
        <w:spacing w:before="120" w:after="120" w:line="360" w:lineRule="auto"/>
        <w:ind w:left="993" w:hanging="993"/>
        <w:jc w:val="both"/>
        <w:rPr>
          <w:rFonts w:ascii="Times New Roman" w:eastAsia="Calibri" w:hAnsi="Times New Roman" w:cs="Times New Roman"/>
          <w:sz w:val="24"/>
          <w:szCs w:val="24"/>
        </w:rPr>
      </w:pPr>
      <w:bookmarkStart w:id="22" w:name="_Hlk216777858"/>
      <w:bookmarkEnd w:id="21"/>
      <w:proofErr w:type="spellStart"/>
      <w:r w:rsidRPr="00067F6F">
        <w:rPr>
          <w:rFonts w:ascii="Times New Roman" w:eastAsia="Calibri" w:hAnsi="Times New Roman" w:cs="Times New Roman"/>
          <w:sz w:val="24"/>
          <w:szCs w:val="24"/>
        </w:rPr>
        <w:t>Snedecor</w:t>
      </w:r>
      <w:proofErr w:type="spellEnd"/>
      <w:r w:rsidRPr="00067F6F">
        <w:rPr>
          <w:rFonts w:ascii="Times New Roman" w:eastAsia="Calibri" w:hAnsi="Times New Roman" w:cs="Times New Roman"/>
          <w:sz w:val="24"/>
          <w:szCs w:val="24"/>
        </w:rPr>
        <w:t xml:space="preserve">, G. W., &amp; Cochran, W. G. (1989). Statistical methods (8th ed.). Iowa State University Press. </w:t>
      </w:r>
      <w:hyperlink r:id="rId29" w:history="1">
        <w:r w:rsidRPr="0036680F">
          <w:rPr>
            <w:rStyle w:val="Hyperlink"/>
            <w:rFonts w:ascii="Times New Roman" w:eastAsia="Calibri" w:hAnsi="Times New Roman" w:cs="Times New Roman"/>
            <w:sz w:val="24"/>
            <w:szCs w:val="24"/>
          </w:rPr>
          <w:t>https://www.wiley.com/en-kr/Statistical+Methods%2C+8th+Edition-p-9780813815619</w:t>
        </w:r>
      </w:hyperlink>
      <w:r>
        <w:rPr>
          <w:rFonts w:ascii="Times New Roman" w:eastAsia="Calibri" w:hAnsi="Times New Roman" w:cs="Times New Roman"/>
          <w:sz w:val="24"/>
          <w:szCs w:val="24"/>
        </w:rPr>
        <w:t xml:space="preserve"> </w:t>
      </w:r>
    </w:p>
    <w:bookmarkEnd w:id="22"/>
    <w:p w14:paraId="1FA4298E" w14:textId="77777777" w:rsidR="00067F6F" w:rsidRDefault="00067F6F" w:rsidP="00544131">
      <w:pPr>
        <w:spacing w:before="120" w:after="120" w:line="360" w:lineRule="auto"/>
        <w:ind w:left="993" w:hanging="993"/>
        <w:jc w:val="both"/>
        <w:rPr>
          <w:rFonts w:ascii="Times New Roman" w:eastAsia="Calibri" w:hAnsi="Times New Roman" w:cs="Times New Roman"/>
          <w:sz w:val="24"/>
          <w:szCs w:val="24"/>
          <w:lang w:val="en-US"/>
        </w:rPr>
      </w:pPr>
      <w:proofErr w:type="spellStart"/>
      <w:r w:rsidRPr="00067F6F">
        <w:rPr>
          <w:rFonts w:ascii="Times New Roman" w:eastAsia="Calibri" w:hAnsi="Times New Roman" w:cs="Times New Roman"/>
          <w:sz w:val="24"/>
          <w:szCs w:val="24"/>
          <w:lang w:val="en-US"/>
        </w:rPr>
        <w:t>Soltan</w:t>
      </w:r>
      <w:proofErr w:type="spellEnd"/>
      <w:r w:rsidRPr="00067F6F">
        <w:rPr>
          <w:rFonts w:ascii="Times New Roman" w:eastAsia="Calibri" w:hAnsi="Times New Roman" w:cs="Times New Roman"/>
          <w:sz w:val="24"/>
          <w:szCs w:val="24"/>
          <w:lang w:val="en-US"/>
        </w:rPr>
        <w:t xml:space="preserve">, M. A. (2009). Influence of dietary glutamine supplementation on growth performance, small intestinal morphology, immune response and some blood parameters of broiler chickens. International Journal of Poultry Science, 8(1), 60–68. </w:t>
      </w:r>
      <w:hyperlink r:id="rId30" w:history="1">
        <w:r w:rsidRPr="0036680F">
          <w:rPr>
            <w:rStyle w:val="Hyperlink"/>
            <w:rFonts w:ascii="Times New Roman" w:eastAsia="Calibri" w:hAnsi="Times New Roman" w:cs="Times New Roman"/>
            <w:sz w:val="24"/>
            <w:szCs w:val="24"/>
            <w:lang w:val="en-US"/>
          </w:rPr>
          <w:t>https://doi.org/10.3923/ijps.2009.60.68</w:t>
        </w:r>
      </w:hyperlink>
      <w:r>
        <w:rPr>
          <w:rFonts w:ascii="Times New Roman" w:eastAsia="Calibri" w:hAnsi="Times New Roman" w:cs="Times New Roman"/>
          <w:sz w:val="24"/>
          <w:szCs w:val="24"/>
          <w:lang w:val="en-US"/>
        </w:rPr>
        <w:t xml:space="preserve"> </w:t>
      </w:r>
    </w:p>
    <w:p w14:paraId="66CD4ABF" w14:textId="77777777" w:rsidR="00067F6F" w:rsidRDefault="00067F6F" w:rsidP="00DB484D">
      <w:pPr>
        <w:spacing w:before="120" w:after="120" w:line="360" w:lineRule="auto"/>
        <w:ind w:left="993" w:hanging="993"/>
        <w:jc w:val="both"/>
        <w:rPr>
          <w:rFonts w:ascii="Times New Roman" w:eastAsia="Calibri" w:hAnsi="Times New Roman" w:cs="Times New Roman"/>
          <w:sz w:val="24"/>
          <w:szCs w:val="24"/>
        </w:rPr>
      </w:pPr>
      <w:bookmarkStart w:id="23" w:name="_Hlk216778584"/>
      <w:r w:rsidRPr="00067F6F">
        <w:rPr>
          <w:rFonts w:ascii="Times New Roman" w:eastAsia="Calibri" w:hAnsi="Times New Roman" w:cs="Times New Roman"/>
          <w:sz w:val="24"/>
          <w:szCs w:val="24"/>
        </w:rPr>
        <w:t xml:space="preserve">Uni, Z., &amp; </w:t>
      </w:r>
      <w:proofErr w:type="spellStart"/>
      <w:r w:rsidRPr="00067F6F">
        <w:rPr>
          <w:rFonts w:ascii="Times New Roman" w:eastAsia="Calibri" w:hAnsi="Times New Roman" w:cs="Times New Roman"/>
          <w:sz w:val="24"/>
          <w:szCs w:val="24"/>
        </w:rPr>
        <w:t>Ferket</w:t>
      </w:r>
      <w:proofErr w:type="spellEnd"/>
      <w:r w:rsidRPr="00067F6F">
        <w:rPr>
          <w:rFonts w:ascii="Times New Roman" w:eastAsia="Calibri" w:hAnsi="Times New Roman" w:cs="Times New Roman"/>
          <w:sz w:val="24"/>
          <w:szCs w:val="24"/>
        </w:rPr>
        <w:t xml:space="preserve">, P. R. (2003). Enhancement of development of oviparous species by in </w:t>
      </w:r>
      <w:proofErr w:type="spellStart"/>
      <w:r w:rsidRPr="00067F6F">
        <w:rPr>
          <w:rFonts w:ascii="Times New Roman" w:eastAsia="Calibri" w:hAnsi="Times New Roman" w:cs="Times New Roman"/>
          <w:sz w:val="24"/>
          <w:szCs w:val="24"/>
        </w:rPr>
        <w:t>ovo</w:t>
      </w:r>
      <w:proofErr w:type="spellEnd"/>
      <w:r w:rsidRPr="00067F6F">
        <w:rPr>
          <w:rFonts w:ascii="Times New Roman" w:eastAsia="Calibri" w:hAnsi="Times New Roman" w:cs="Times New Roman"/>
          <w:sz w:val="24"/>
          <w:szCs w:val="24"/>
        </w:rPr>
        <w:t xml:space="preserve"> feeding. United States Patent US 6,592,878. </w:t>
      </w:r>
      <w:hyperlink r:id="rId31" w:history="1">
        <w:r w:rsidRPr="0036680F">
          <w:rPr>
            <w:rStyle w:val="Hyperlink"/>
            <w:rFonts w:ascii="Times New Roman" w:eastAsia="Calibri" w:hAnsi="Times New Roman" w:cs="Times New Roman"/>
            <w:sz w:val="24"/>
            <w:szCs w:val="24"/>
          </w:rPr>
          <w:t>https://patents.google.com/patent/US6592878B2</w:t>
        </w:r>
      </w:hyperlink>
      <w:r>
        <w:rPr>
          <w:rFonts w:ascii="Times New Roman" w:eastAsia="Calibri" w:hAnsi="Times New Roman" w:cs="Times New Roman"/>
          <w:sz w:val="24"/>
          <w:szCs w:val="24"/>
        </w:rPr>
        <w:t xml:space="preserve"> </w:t>
      </w:r>
    </w:p>
    <w:p w14:paraId="4B6A18A3" w14:textId="77777777" w:rsidR="00067F6F" w:rsidRDefault="00067F6F" w:rsidP="00544131">
      <w:pPr>
        <w:spacing w:before="120" w:after="120" w:line="360" w:lineRule="auto"/>
        <w:ind w:left="993" w:hanging="993"/>
        <w:jc w:val="both"/>
        <w:rPr>
          <w:rFonts w:ascii="Times New Roman" w:eastAsia="Calibri" w:hAnsi="Times New Roman" w:cs="Times New Roman"/>
          <w:sz w:val="24"/>
          <w:szCs w:val="24"/>
        </w:rPr>
      </w:pPr>
      <w:bookmarkStart w:id="24" w:name="_Hlk216778183"/>
      <w:bookmarkEnd w:id="23"/>
      <w:r w:rsidRPr="00067F6F">
        <w:rPr>
          <w:rFonts w:ascii="Times New Roman" w:eastAsia="Calibri" w:hAnsi="Times New Roman" w:cs="Times New Roman"/>
          <w:sz w:val="24"/>
          <w:szCs w:val="24"/>
        </w:rPr>
        <w:t xml:space="preserve">Wu, J., </w:t>
      </w:r>
      <w:proofErr w:type="spellStart"/>
      <w:r w:rsidRPr="00067F6F">
        <w:rPr>
          <w:rFonts w:ascii="Times New Roman" w:eastAsia="Calibri" w:hAnsi="Times New Roman" w:cs="Times New Roman"/>
          <w:sz w:val="24"/>
          <w:szCs w:val="24"/>
        </w:rPr>
        <w:t>Qiu</w:t>
      </w:r>
      <w:proofErr w:type="spellEnd"/>
      <w:r w:rsidRPr="00067F6F">
        <w:rPr>
          <w:rFonts w:ascii="Times New Roman" w:eastAsia="Calibri" w:hAnsi="Times New Roman" w:cs="Times New Roman"/>
          <w:sz w:val="24"/>
          <w:szCs w:val="24"/>
        </w:rPr>
        <w:t xml:space="preserve">, W., Li, G., Guo, H., Dai, S., &amp; Li, G. (2025). Effects of glutamine supplementation on the growth performance, antioxidant capacity, immunity and intestinal morphology of cold-stressed </w:t>
      </w:r>
      <w:proofErr w:type="spellStart"/>
      <w:r w:rsidRPr="00067F6F">
        <w:rPr>
          <w:rFonts w:ascii="Times New Roman" w:eastAsia="Calibri" w:hAnsi="Times New Roman" w:cs="Times New Roman"/>
          <w:sz w:val="24"/>
          <w:szCs w:val="24"/>
        </w:rPr>
        <w:t>prestarter</w:t>
      </w:r>
      <w:proofErr w:type="spellEnd"/>
      <w:r w:rsidRPr="00067F6F">
        <w:rPr>
          <w:rFonts w:ascii="Times New Roman" w:eastAsia="Calibri" w:hAnsi="Times New Roman" w:cs="Times New Roman"/>
          <w:sz w:val="24"/>
          <w:szCs w:val="24"/>
        </w:rPr>
        <w:t xml:space="preserve"> broiler chicks. Veterinary Research Communication, 49, 183. </w:t>
      </w:r>
      <w:hyperlink r:id="rId32" w:history="1">
        <w:r w:rsidRPr="0036680F">
          <w:rPr>
            <w:rStyle w:val="Hyperlink"/>
            <w:rFonts w:ascii="Times New Roman" w:eastAsia="Calibri" w:hAnsi="Times New Roman" w:cs="Times New Roman"/>
            <w:sz w:val="24"/>
            <w:szCs w:val="24"/>
          </w:rPr>
          <w:t>https://doi.org/10.1007/s11259-025-10756-2</w:t>
        </w:r>
      </w:hyperlink>
      <w:r>
        <w:rPr>
          <w:rFonts w:ascii="Times New Roman" w:eastAsia="Calibri" w:hAnsi="Times New Roman" w:cs="Times New Roman"/>
          <w:sz w:val="24"/>
          <w:szCs w:val="24"/>
        </w:rPr>
        <w:t xml:space="preserve"> </w:t>
      </w:r>
    </w:p>
    <w:p w14:paraId="7C4FB895" w14:textId="77777777" w:rsidR="00067F6F" w:rsidRDefault="00067F6F" w:rsidP="00544131">
      <w:pPr>
        <w:spacing w:before="120" w:after="120" w:line="360" w:lineRule="auto"/>
        <w:ind w:left="993" w:hanging="993"/>
        <w:jc w:val="both"/>
        <w:rPr>
          <w:rFonts w:ascii="Times New Roman" w:eastAsia="Calibri" w:hAnsi="Times New Roman" w:cs="Times New Roman"/>
          <w:sz w:val="24"/>
          <w:szCs w:val="24"/>
        </w:rPr>
      </w:pPr>
      <w:bookmarkStart w:id="25" w:name="_Hlk184738487"/>
      <w:bookmarkEnd w:id="24"/>
      <w:proofErr w:type="spellStart"/>
      <w:r w:rsidRPr="00067F6F">
        <w:rPr>
          <w:rFonts w:ascii="Times New Roman" w:eastAsia="Calibri" w:hAnsi="Times New Roman" w:cs="Times New Roman"/>
          <w:sz w:val="24"/>
          <w:szCs w:val="24"/>
        </w:rPr>
        <w:t>Xue</w:t>
      </w:r>
      <w:proofErr w:type="spellEnd"/>
      <w:r w:rsidRPr="00067F6F">
        <w:rPr>
          <w:rFonts w:ascii="Times New Roman" w:eastAsia="Calibri" w:hAnsi="Times New Roman" w:cs="Times New Roman"/>
          <w:sz w:val="24"/>
          <w:szCs w:val="24"/>
        </w:rPr>
        <w:t xml:space="preserve">, G. D., </w:t>
      </w:r>
      <w:proofErr w:type="spellStart"/>
      <w:r w:rsidRPr="00067F6F">
        <w:rPr>
          <w:rFonts w:ascii="Times New Roman" w:eastAsia="Calibri" w:hAnsi="Times New Roman" w:cs="Times New Roman"/>
          <w:sz w:val="24"/>
          <w:szCs w:val="24"/>
        </w:rPr>
        <w:t>Barekatain</w:t>
      </w:r>
      <w:proofErr w:type="spellEnd"/>
      <w:r w:rsidRPr="00067F6F">
        <w:rPr>
          <w:rFonts w:ascii="Times New Roman" w:eastAsia="Calibri" w:hAnsi="Times New Roman" w:cs="Times New Roman"/>
          <w:sz w:val="24"/>
          <w:szCs w:val="24"/>
        </w:rPr>
        <w:t xml:space="preserve">, R., Wu, S. B., </w:t>
      </w:r>
      <w:proofErr w:type="spellStart"/>
      <w:r w:rsidRPr="00067F6F">
        <w:rPr>
          <w:rFonts w:ascii="Times New Roman" w:eastAsia="Calibri" w:hAnsi="Times New Roman" w:cs="Times New Roman"/>
          <w:sz w:val="24"/>
          <w:szCs w:val="24"/>
        </w:rPr>
        <w:t>Choct</w:t>
      </w:r>
      <w:proofErr w:type="spellEnd"/>
      <w:r w:rsidRPr="00067F6F">
        <w:rPr>
          <w:rFonts w:ascii="Times New Roman" w:eastAsia="Calibri" w:hAnsi="Times New Roman" w:cs="Times New Roman"/>
          <w:sz w:val="24"/>
          <w:szCs w:val="24"/>
        </w:rPr>
        <w:t xml:space="preserve">, M., &amp; Swick, R. A. (2018). Dietary L-glutamine supplementation improves growth performance, gut morphology, and serum biochemical indices of broiler chickens during necrotic enteritis challenge. Poultry Science, 97(4), 1334-1341. </w:t>
      </w:r>
      <w:hyperlink r:id="rId33" w:history="1">
        <w:r w:rsidRPr="0036680F">
          <w:rPr>
            <w:rStyle w:val="Hyperlink"/>
            <w:rFonts w:ascii="Times New Roman" w:eastAsia="Calibri" w:hAnsi="Times New Roman" w:cs="Times New Roman"/>
            <w:sz w:val="24"/>
            <w:szCs w:val="24"/>
          </w:rPr>
          <w:t>https://doi.org/10.3382/ps/pex444</w:t>
        </w:r>
      </w:hyperlink>
      <w:r>
        <w:rPr>
          <w:rFonts w:ascii="Times New Roman" w:eastAsia="Calibri" w:hAnsi="Times New Roman" w:cs="Times New Roman"/>
          <w:sz w:val="24"/>
          <w:szCs w:val="24"/>
        </w:rPr>
        <w:t xml:space="preserve"> </w:t>
      </w:r>
    </w:p>
    <w:bookmarkEnd w:id="25"/>
    <w:p w14:paraId="4869C8C0" w14:textId="1AE222B2" w:rsidR="00544131" w:rsidRDefault="00067F6F" w:rsidP="00B015F9">
      <w:pPr>
        <w:spacing w:line="360" w:lineRule="auto"/>
        <w:jc w:val="both"/>
        <w:rPr>
          <w:rFonts w:ascii="Times New Roman" w:eastAsia="Calibri" w:hAnsi="Times New Roman" w:cs="Times New Roman"/>
          <w:sz w:val="24"/>
          <w:szCs w:val="24"/>
        </w:rPr>
      </w:pPr>
      <w:r w:rsidRPr="00067F6F">
        <w:rPr>
          <w:rFonts w:ascii="Times New Roman" w:eastAsia="Calibri" w:hAnsi="Times New Roman" w:cs="Times New Roman"/>
          <w:sz w:val="24"/>
          <w:szCs w:val="24"/>
        </w:rPr>
        <w:lastRenderedPageBreak/>
        <w:t xml:space="preserve">Yu, L. E., Mann, P., </w:t>
      </w:r>
      <w:proofErr w:type="spellStart"/>
      <w:r w:rsidRPr="00067F6F">
        <w:rPr>
          <w:rFonts w:ascii="Times New Roman" w:eastAsia="Calibri" w:hAnsi="Times New Roman" w:cs="Times New Roman"/>
          <w:sz w:val="24"/>
          <w:szCs w:val="24"/>
        </w:rPr>
        <w:t>Schlitzkus</w:t>
      </w:r>
      <w:proofErr w:type="spellEnd"/>
      <w:r w:rsidRPr="00067F6F">
        <w:rPr>
          <w:rFonts w:ascii="Times New Roman" w:eastAsia="Calibri" w:hAnsi="Times New Roman" w:cs="Times New Roman"/>
          <w:sz w:val="24"/>
          <w:szCs w:val="24"/>
        </w:rPr>
        <w:t xml:space="preserve">, L., Ghiselli, F., Sanders, M., </w:t>
      </w:r>
      <w:proofErr w:type="spellStart"/>
      <w:r w:rsidRPr="00067F6F">
        <w:rPr>
          <w:rFonts w:ascii="Times New Roman" w:eastAsia="Calibri" w:hAnsi="Times New Roman" w:cs="Times New Roman"/>
          <w:sz w:val="24"/>
          <w:szCs w:val="24"/>
        </w:rPr>
        <w:t>Hadimundeen</w:t>
      </w:r>
      <w:proofErr w:type="spellEnd"/>
      <w:r w:rsidRPr="00067F6F">
        <w:rPr>
          <w:rFonts w:ascii="Times New Roman" w:eastAsia="Calibri" w:hAnsi="Times New Roman" w:cs="Times New Roman"/>
          <w:sz w:val="24"/>
          <w:szCs w:val="24"/>
        </w:rPr>
        <w:t>, A., &amp; Li, Y. (2024). In-</w:t>
      </w:r>
      <w:proofErr w:type="spellStart"/>
      <w:r w:rsidRPr="00067F6F">
        <w:rPr>
          <w:rFonts w:ascii="Times New Roman" w:eastAsia="Calibri" w:hAnsi="Times New Roman" w:cs="Times New Roman"/>
          <w:sz w:val="24"/>
          <w:szCs w:val="24"/>
        </w:rPr>
        <w:t>ovo</w:t>
      </w:r>
      <w:proofErr w:type="spellEnd"/>
      <w:r w:rsidRPr="00067F6F">
        <w:rPr>
          <w:rFonts w:ascii="Times New Roman" w:eastAsia="Calibri" w:hAnsi="Times New Roman" w:cs="Times New Roman"/>
          <w:sz w:val="24"/>
          <w:szCs w:val="24"/>
        </w:rPr>
        <w:t xml:space="preserve"> glutamine administration enhances intestinal development and functions in broiler chickens: Insights from </w:t>
      </w:r>
      <w:proofErr w:type="spellStart"/>
      <w:r w:rsidRPr="00067F6F">
        <w:rPr>
          <w:rFonts w:ascii="Times New Roman" w:eastAsia="Calibri" w:hAnsi="Times New Roman" w:cs="Times New Roman"/>
          <w:sz w:val="24"/>
          <w:szCs w:val="24"/>
        </w:rPr>
        <w:t>enteroid</w:t>
      </w:r>
      <w:proofErr w:type="spellEnd"/>
      <w:r w:rsidRPr="00067F6F">
        <w:rPr>
          <w:rFonts w:ascii="Times New Roman" w:eastAsia="Calibri" w:hAnsi="Times New Roman" w:cs="Times New Roman"/>
          <w:sz w:val="24"/>
          <w:szCs w:val="24"/>
        </w:rPr>
        <w:t xml:space="preserve"> models. The Journal of Nutrition. </w:t>
      </w:r>
      <w:hyperlink r:id="rId34" w:history="1">
        <w:r w:rsidRPr="0036680F">
          <w:rPr>
            <w:rStyle w:val="Hyperlink"/>
            <w:rFonts w:ascii="Times New Roman" w:eastAsia="Calibri" w:hAnsi="Times New Roman" w:cs="Times New Roman"/>
            <w:sz w:val="24"/>
            <w:szCs w:val="24"/>
          </w:rPr>
          <w:t>https://doi.org/10.1016/j.tjnut.2024.02.007</w:t>
        </w:r>
      </w:hyperlink>
      <w:r>
        <w:rPr>
          <w:rFonts w:ascii="Times New Roman" w:eastAsia="Calibri" w:hAnsi="Times New Roman" w:cs="Times New Roman"/>
          <w:sz w:val="24"/>
          <w:szCs w:val="24"/>
        </w:rPr>
        <w:t xml:space="preserve"> </w:t>
      </w:r>
    </w:p>
    <w:p w14:paraId="7059B976" w14:textId="77777777" w:rsidR="00067F6F" w:rsidRPr="008D0C77" w:rsidRDefault="00067F6F" w:rsidP="00B015F9">
      <w:pPr>
        <w:spacing w:line="360" w:lineRule="auto"/>
        <w:jc w:val="both"/>
        <w:rPr>
          <w:rFonts w:ascii="Times New Roman" w:hAnsi="Times New Roman" w:cs="Times New Roman"/>
          <w:b/>
          <w:bCs/>
          <w:sz w:val="24"/>
          <w:szCs w:val="24"/>
        </w:rPr>
      </w:pPr>
    </w:p>
    <w:sectPr w:rsidR="00067F6F" w:rsidRPr="008D0C77" w:rsidSect="00EE71A9">
      <w:headerReference w:type="even" r:id="rId35"/>
      <w:headerReference w:type="default" r:id="rId36"/>
      <w:footerReference w:type="even" r:id="rId37"/>
      <w:footerReference w:type="default" r:id="rId38"/>
      <w:headerReference w:type="first" r:id="rId39"/>
      <w:footerReference w:type="first" r:id="rId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91F054" w14:textId="77777777" w:rsidR="00426C1E" w:rsidRDefault="00426C1E" w:rsidP="00181A9A">
      <w:pPr>
        <w:spacing w:after="0" w:line="240" w:lineRule="auto"/>
      </w:pPr>
      <w:r>
        <w:separator/>
      </w:r>
    </w:p>
  </w:endnote>
  <w:endnote w:type="continuationSeparator" w:id="0">
    <w:p w14:paraId="027AC9AB" w14:textId="77777777" w:rsidR="00426C1E" w:rsidRDefault="00426C1E" w:rsidP="00181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F00DA" w14:textId="77777777" w:rsidR="00B25BA2" w:rsidRDefault="00B25B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6596185"/>
      <w:docPartObj>
        <w:docPartGallery w:val="Page Numbers (Bottom of Page)"/>
        <w:docPartUnique/>
      </w:docPartObj>
    </w:sdtPr>
    <w:sdtEndPr>
      <w:rPr>
        <w:noProof/>
      </w:rPr>
    </w:sdtEndPr>
    <w:sdtContent>
      <w:p w14:paraId="4C3F85E6" w14:textId="77777777" w:rsidR="00E401A8" w:rsidRDefault="00A20183">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3C009DE6" w14:textId="77777777" w:rsidR="00E401A8" w:rsidRDefault="00E401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4A5B2" w14:textId="77777777" w:rsidR="00B25BA2" w:rsidRDefault="00B25B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AF4B05" w14:textId="77777777" w:rsidR="00426C1E" w:rsidRDefault="00426C1E" w:rsidP="00181A9A">
      <w:pPr>
        <w:spacing w:after="0" w:line="240" w:lineRule="auto"/>
      </w:pPr>
      <w:r>
        <w:separator/>
      </w:r>
    </w:p>
  </w:footnote>
  <w:footnote w:type="continuationSeparator" w:id="0">
    <w:p w14:paraId="52C09B37" w14:textId="77777777" w:rsidR="00426C1E" w:rsidRDefault="00426C1E" w:rsidP="00181A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3602B" w14:textId="72798473" w:rsidR="00B25BA2" w:rsidRDefault="00B25BA2">
    <w:pPr>
      <w:pStyle w:val="Header"/>
    </w:pPr>
    <w:r>
      <w:rPr>
        <w:noProof/>
      </w:rPr>
      <w:pict w14:anchorId="27152D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71321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FA221" w14:textId="6D3F8A3C" w:rsidR="00B25BA2" w:rsidRDefault="00B25BA2">
    <w:pPr>
      <w:pStyle w:val="Header"/>
    </w:pPr>
    <w:r>
      <w:rPr>
        <w:noProof/>
      </w:rPr>
      <w:pict w14:anchorId="6F38B3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71322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E9F1E" w14:textId="7A0DF85A" w:rsidR="00B25BA2" w:rsidRDefault="00B25BA2">
    <w:pPr>
      <w:pStyle w:val="Header"/>
    </w:pPr>
    <w:r>
      <w:rPr>
        <w:noProof/>
      </w:rPr>
      <w:pict w14:anchorId="0F70EB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71321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D33C8"/>
    <w:rsid w:val="0000405B"/>
    <w:rsid w:val="00060280"/>
    <w:rsid w:val="00067F6F"/>
    <w:rsid w:val="000752AC"/>
    <w:rsid w:val="000756AF"/>
    <w:rsid w:val="00095063"/>
    <w:rsid w:val="000A67C9"/>
    <w:rsid w:val="000E797D"/>
    <w:rsid w:val="000F0C16"/>
    <w:rsid w:val="00145BFC"/>
    <w:rsid w:val="00181A9A"/>
    <w:rsid w:val="001A23A3"/>
    <w:rsid w:val="001D5668"/>
    <w:rsid w:val="001E28D1"/>
    <w:rsid w:val="00214549"/>
    <w:rsid w:val="00216CED"/>
    <w:rsid w:val="00283839"/>
    <w:rsid w:val="00304E7F"/>
    <w:rsid w:val="003243DA"/>
    <w:rsid w:val="00341CFF"/>
    <w:rsid w:val="00426C1E"/>
    <w:rsid w:val="00435B4E"/>
    <w:rsid w:val="00490D29"/>
    <w:rsid w:val="004A236D"/>
    <w:rsid w:val="004C1470"/>
    <w:rsid w:val="004C2804"/>
    <w:rsid w:val="00501BD7"/>
    <w:rsid w:val="00512638"/>
    <w:rsid w:val="005266C2"/>
    <w:rsid w:val="00544131"/>
    <w:rsid w:val="00552578"/>
    <w:rsid w:val="005A4908"/>
    <w:rsid w:val="005C264E"/>
    <w:rsid w:val="005C64B4"/>
    <w:rsid w:val="005D33C8"/>
    <w:rsid w:val="006175C4"/>
    <w:rsid w:val="00640569"/>
    <w:rsid w:val="00645448"/>
    <w:rsid w:val="0067285E"/>
    <w:rsid w:val="00694DB0"/>
    <w:rsid w:val="00695BF9"/>
    <w:rsid w:val="00743AE3"/>
    <w:rsid w:val="00755160"/>
    <w:rsid w:val="007C001A"/>
    <w:rsid w:val="007D734B"/>
    <w:rsid w:val="007E59CD"/>
    <w:rsid w:val="00823537"/>
    <w:rsid w:val="00826AEA"/>
    <w:rsid w:val="008816CF"/>
    <w:rsid w:val="008D0C77"/>
    <w:rsid w:val="00907A1B"/>
    <w:rsid w:val="009622BE"/>
    <w:rsid w:val="00974264"/>
    <w:rsid w:val="009A2710"/>
    <w:rsid w:val="00A20183"/>
    <w:rsid w:val="00A27047"/>
    <w:rsid w:val="00A84E9D"/>
    <w:rsid w:val="00B015F9"/>
    <w:rsid w:val="00B22CF1"/>
    <w:rsid w:val="00B25BA2"/>
    <w:rsid w:val="00B96777"/>
    <w:rsid w:val="00BA6E49"/>
    <w:rsid w:val="00BC6BF2"/>
    <w:rsid w:val="00C21682"/>
    <w:rsid w:val="00C31209"/>
    <w:rsid w:val="00C43E50"/>
    <w:rsid w:val="00C6689A"/>
    <w:rsid w:val="00C8258A"/>
    <w:rsid w:val="00CE05B7"/>
    <w:rsid w:val="00CE1A68"/>
    <w:rsid w:val="00CE24D7"/>
    <w:rsid w:val="00CE6C74"/>
    <w:rsid w:val="00CF3830"/>
    <w:rsid w:val="00D06A3B"/>
    <w:rsid w:val="00D709AC"/>
    <w:rsid w:val="00D85A22"/>
    <w:rsid w:val="00DB484D"/>
    <w:rsid w:val="00DF3D30"/>
    <w:rsid w:val="00E401A8"/>
    <w:rsid w:val="00E671ED"/>
    <w:rsid w:val="00E82B60"/>
    <w:rsid w:val="00EE71A9"/>
    <w:rsid w:val="00F617D8"/>
    <w:rsid w:val="00F90D62"/>
    <w:rsid w:val="00FB39FC"/>
  </w:rsids>
  <m:mathPr>
    <m:mathFont m:val="Cambria Math"/>
    <m:brkBin m:val="before"/>
    <m:brkBinSub m:val="--"/>
    <m:smallFrac/>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9FEBE3"/>
  <w15:docId w15:val="{810E0516-F827-478C-A59F-83556FE88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71A9"/>
  </w:style>
  <w:style w:type="paragraph" w:styleId="Heading1">
    <w:name w:val="heading 1"/>
    <w:basedOn w:val="Normal"/>
    <w:next w:val="Normal"/>
    <w:link w:val="Heading1Char"/>
    <w:uiPriority w:val="9"/>
    <w:qFormat/>
    <w:rsid w:val="005D33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D33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D33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D33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D33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D33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33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33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33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3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D33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D33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D33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D33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D33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33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33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33C8"/>
    <w:rPr>
      <w:rFonts w:eastAsiaTheme="majorEastAsia" w:cstheme="majorBidi"/>
      <w:color w:val="272727" w:themeColor="text1" w:themeTint="D8"/>
    </w:rPr>
  </w:style>
  <w:style w:type="paragraph" w:styleId="Title">
    <w:name w:val="Title"/>
    <w:basedOn w:val="Normal"/>
    <w:next w:val="Normal"/>
    <w:link w:val="TitleChar"/>
    <w:uiPriority w:val="10"/>
    <w:qFormat/>
    <w:rsid w:val="005D33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33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33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33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33C8"/>
    <w:pPr>
      <w:spacing w:before="160"/>
      <w:jc w:val="center"/>
    </w:pPr>
    <w:rPr>
      <w:i/>
      <w:iCs/>
      <w:color w:val="404040" w:themeColor="text1" w:themeTint="BF"/>
    </w:rPr>
  </w:style>
  <w:style w:type="character" w:customStyle="1" w:styleId="QuoteChar">
    <w:name w:val="Quote Char"/>
    <w:basedOn w:val="DefaultParagraphFont"/>
    <w:link w:val="Quote"/>
    <w:uiPriority w:val="29"/>
    <w:rsid w:val="005D33C8"/>
    <w:rPr>
      <w:i/>
      <w:iCs/>
      <w:color w:val="404040" w:themeColor="text1" w:themeTint="BF"/>
    </w:rPr>
  </w:style>
  <w:style w:type="paragraph" w:styleId="ListParagraph">
    <w:name w:val="List Paragraph"/>
    <w:basedOn w:val="Normal"/>
    <w:uiPriority w:val="34"/>
    <w:qFormat/>
    <w:rsid w:val="005D33C8"/>
    <w:pPr>
      <w:ind w:left="720"/>
      <w:contextualSpacing/>
    </w:pPr>
  </w:style>
  <w:style w:type="character" w:styleId="IntenseEmphasis">
    <w:name w:val="Intense Emphasis"/>
    <w:basedOn w:val="DefaultParagraphFont"/>
    <w:uiPriority w:val="21"/>
    <w:qFormat/>
    <w:rsid w:val="005D33C8"/>
    <w:rPr>
      <w:i/>
      <w:iCs/>
      <w:color w:val="2F5496" w:themeColor="accent1" w:themeShade="BF"/>
    </w:rPr>
  </w:style>
  <w:style w:type="paragraph" w:styleId="IntenseQuote">
    <w:name w:val="Intense Quote"/>
    <w:basedOn w:val="Normal"/>
    <w:next w:val="Normal"/>
    <w:link w:val="IntenseQuoteChar"/>
    <w:uiPriority w:val="30"/>
    <w:qFormat/>
    <w:rsid w:val="005D33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D33C8"/>
    <w:rPr>
      <w:i/>
      <w:iCs/>
      <w:color w:val="2F5496" w:themeColor="accent1" w:themeShade="BF"/>
    </w:rPr>
  </w:style>
  <w:style w:type="character" w:styleId="IntenseReference">
    <w:name w:val="Intense Reference"/>
    <w:basedOn w:val="DefaultParagraphFont"/>
    <w:uiPriority w:val="32"/>
    <w:qFormat/>
    <w:rsid w:val="005D33C8"/>
    <w:rPr>
      <w:b/>
      <w:bCs/>
      <w:smallCaps/>
      <w:color w:val="2F5496" w:themeColor="accent1" w:themeShade="BF"/>
      <w:spacing w:val="5"/>
    </w:rPr>
  </w:style>
  <w:style w:type="paragraph" w:styleId="Header">
    <w:name w:val="header"/>
    <w:basedOn w:val="Normal"/>
    <w:link w:val="HeaderChar"/>
    <w:uiPriority w:val="99"/>
    <w:unhideWhenUsed/>
    <w:rsid w:val="00181A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1A9A"/>
  </w:style>
  <w:style w:type="paragraph" w:styleId="Footer">
    <w:name w:val="footer"/>
    <w:basedOn w:val="Normal"/>
    <w:link w:val="FooterChar"/>
    <w:uiPriority w:val="99"/>
    <w:unhideWhenUsed/>
    <w:rsid w:val="00181A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1A9A"/>
  </w:style>
  <w:style w:type="table" w:styleId="TableGrid">
    <w:name w:val="Table Grid"/>
    <w:basedOn w:val="TableNormal"/>
    <w:uiPriority w:val="39"/>
    <w:rsid w:val="00E671ED"/>
    <w:pPr>
      <w:spacing w:after="0" w:line="240" w:lineRule="auto"/>
    </w:pPr>
    <w:rPr>
      <w:kern w:val="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67F6F"/>
    <w:rPr>
      <w:color w:val="0563C1" w:themeColor="hyperlink"/>
      <w:u w:val="single"/>
    </w:rPr>
  </w:style>
  <w:style w:type="character" w:styleId="UnresolvedMention">
    <w:name w:val="Unresolved Mention"/>
    <w:basedOn w:val="DefaultParagraphFont"/>
    <w:uiPriority w:val="99"/>
    <w:semiHidden/>
    <w:unhideWhenUsed/>
    <w:rsid w:val="00067F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1828051X.2018.1544856" TargetMode="External"/><Relationship Id="rId18" Type="http://schemas.openxmlformats.org/officeDocument/2006/relationships/hyperlink" Target="https://www.pvj.com.pk/archive/2004/Vol24-No4/" TargetMode="External"/><Relationship Id="rId26" Type="http://schemas.openxmlformats.org/officeDocument/2006/relationships/hyperlink" Target="https://ijas.iau-shabestar.ac.ir/article_670900.html" TargetMode="External"/><Relationship Id="rId39" Type="http://schemas.openxmlformats.org/officeDocument/2006/relationships/header" Target="header3.xml"/><Relationship Id="rId21" Type="http://schemas.openxmlformats.org/officeDocument/2006/relationships/hyperlink" Target="https://doi.org/10.3390/antiox12030570" TargetMode="External"/><Relationship Id="rId34" Type="http://schemas.openxmlformats.org/officeDocument/2006/relationships/hyperlink" Target="https://doi.org/10.1016/j.tjnut.2024.02.007" TargetMode="External"/><Relationship Id="rId42" Type="http://schemas.openxmlformats.org/officeDocument/2006/relationships/theme" Target="theme/theme1.xml"/><Relationship Id="rId7" Type="http://schemas.openxmlformats.org/officeDocument/2006/relationships/hyperlink" Target="https://doi.org/10.1093/ps/86.9.1940" TargetMode="External"/><Relationship Id="rId2" Type="http://schemas.openxmlformats.org/officeDocument/2006/relationships/settings" Target="settings.xml"/><Relationship Id="rId16" Type="http://schemas.openxmlformats.org/officeDocument/2006/relationships/hyperlink" Target="https://doi.org/10.3390/ani10030404" TargetMode="External"/><Relationship Id="rId20" Type="http://schemas.openxmlformats.org/officeDocument/2006/relationships/hyperlink" Target="https://doi.org/10.1093/ps/86.3.488" TargetMode="External"/><Relationship Id="rId29" Type="http://schemas.openxmlformats.org/officeDocument/2006/relationships/hyperlink" Target="https://www.wiley.com/en-kr/Statistical+Methods%2C+8th+Edition-p-9780813815619"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doi.org/10.3390/ani13040652" TargetMode="External"/><Relationship Id="rId11" Type="http://schemas.openxmlformats.org/officeDocument/2006/relationships/hyperlink" Target="https://doi.org/10.3382/japr.2009-00038" TargetMode="External"/><Relationship Id="rId24" Type="http://schemas.openxmlformats.org/officeDocument/2006/relationships/hyperlink" Target="https://doi.org/10.1590/1516-635xSpecialIssue.Nutrition-PoultryFeedingAdditives093-098" TargetMode="External"/><Relationship Id="rId32" Type="http://schemas.openxmlformats.org/officeDocument/2006/relationships/hyperlink" Target="https://doi.org/10.1007/s11259-025-10756-2"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doi.org/10.3382/japr/pfw021" TargetMode="External"/><Relationship Id="rId23" Type="http://schemas.openxmlformats.org/officeDocument/2006/relationships/hyperlink" Target="https://www.scielo.br/j/rbca/i/2006.v8n1/" TargetMode="External"/><Relationship Id="rId28" Type="http://schemas.openxmlformats.org/officeDocument/2006/relationships/hyperlink" Target="https://doi.org/10.1080/09712119.2018.1520113" TargetMode="External"/><Relationship Id="rId36" Type="http://schemas.openxmlformats.org/officeDocument/2006/relationships/header" Target="header2.xml"/><Relationship Id="rId10" Type="http://schemas.openxmlformats.org/officeDocument/2006/relationships/hyperlink" Target="https://doi.org/10.1016/j.japr.2022.100328" TargetMode="External"/><Relationship Id="rId19" Type="http://schemas.openxmlformats.org/officeDocument/2006/relationships/hyperlink" Target="https://doi.org/10.3390/ijms18051051" TargetMode="External"/><Relationship Id="rId31" Type="http://schemas.openxmlformats.org/officeDocument/2006/relationships/hyperlink" Target="https://patents.google.com/patent/US6592878B2" TargetMode="External"/><Relationship Id="rId4" Type="http://schemas.openxmlformats.org/officeDocument/2006/relationships/footnotes" Target="footnotes.xml"/><Relationship Id="rId9" Type="http://schemas.openxmlformats.org/officeDocument/2006/relationships/hyperlink" Target="https://doi.org/10.1016/j.anifeedsci.2011.03.005" TargetMode="External"/><Relationship Id="rId14" Type="http://schemas.openxmlformats.org/officeDocument/2006/relationships/hyperlink" Target="https://doi.org/10.1111/jpn.12346" TargetMode="External"/><Relationship Id="rId22" Type="http://schemas.openxmlformats.org/officeDocument/2006/relationships/hyperlink" Target="https://doi.org/10.1093/jn/131.9.2515S" TargetMode="External"/><Relationship Id="rId27" Type="http://schemas.openxmlformats.org/officeDocument/2006/relationships/hyperlink" Target="https://doi.org/10.3382/ps.0701200" TargetMode="External"/><Relationship Id="rId30" Type="http://schemas.openxmlformats.org/officeDocument/2006/relationships/hyperlink" Target="https://doi.org/10.3923/ijps.2009.60.68" TargetMode="External"/><Relationship Id="rId35" Type="http://schemas.openxmlformats.org/officeDocument/2006/relationships/header" Target="header1.xml"/><Relationship Id="rId8" Type="http://schemas.openxmlformats.org/officeDocument/2006/relationships/hyperlink" Target="https://doi.org/10.1080/00071660903114341" TargetMode="External"/><Relationship Id="rId3" Type="http://schemas.openxmlformats.org/officeDocument/2006/relationships/webSettings" Target="webSettings.xml"/><Relationship Id="rId12" Type="http://schemas.openxmlformats.org/officeDocument/2006/relationships/hyperlink" Target="https://doi.org/10.2307/3001478" TargetMode="External"/><Relationship Id="rId17" Type="http://schemas.openxmlformats.org/officeDocument/2006/relationships/hyperlink" Target="https://doi.org/10.1016/j.clinre.2023.102248" TargetMode="External"/><Relationship Id="rId25" Type="http://schemas.openxmlformats.org/officeDocument/2006/relationships/hyperlink" Target="https://doi.org/10.5194/aab-59-235-2016" TargetMode="External"/><Relationship Id="rId33" Type="http://schemas.openxmlformats.org/officeDocument/2006/relationships/hyperlink" Target="https://doi.org/10.3382/ps/pex444"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17</Pages>
  <Words>5302</Words>
  <Characters>30222</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Self 2007</Company>
  <LinksUpToDate>false</LinksUpToDate>
  <CharactersWithSpaces>35454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Jitendra Sharma</dc:creator>
  <cp:lastModifiedBy>SDI 1084</cp:lastModifiedBy>
  <cp:revision>23</cp:revision>
  <dcterms:created xsi:type="dcterms:W3CDTF">2025-12-27T06:25:00Z</dcterms:created>
  <dcterms:modified xsi:type="dcterms:W3CDTF">2025-12-29T12:28:00Z</dcterms:modified>
</cp:coreProperties>
</file>