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210884" w14:textId="77777777" w:rsidR="00DA7A58" w:rsidRPr="00DA7A58" w:rsidRDefault="00DA7A58" w:rsidP="00DA7A58">
      <w:pPr>
        <w:spacing w:line="360" w:lineRule="auto"/>
        <w:jc w:val="both"/>
        <w:rPr>
          <w:rFonts w:ascii="Times New Roman" w:hAnsi="Times New Roman" w:cs="Times New Roman"/>
          <w:b/>
          <w:bCs/>
          <w:i/>
          <w:iCs/>
          <w:color w:val="000000" w:themeColor="text1"/>
          <w:sz w:val="24"/>
          <w:szCs w:val="24"/>
          <w:u w:val="single"/>
        </w:rPr>
      </w:pPr>
      <w:r w:rsidRPr="00DA7A58">
        <w:rPr>
          <w:rFonts w:ascii="Times New Roman" w:hAnsi="Times New Roman" w:cs="Times New Roman"/>
          <w:b/>
          <w:bCs/>
          <w:i/>
          <w:iCs/>
          <w:color w:val="000000" w:themeColor="text1"/>
          <w:sz w:val="24"/>
          <w:szCs w:val="24"/>
          <w:u w:val="single"/>
        </w:rPr>
        <w:t>Review Article</w:t>
      </w:r>
    </w:p>
    <w:p w14:paraId="4F58ABFF" w14:textId="77777777" w:rsidR="00D02CCC" w:rsidRPr="0040215F" w:rsidRDefault="00D02CCC" w:rsidP="002B41D7">
      <w:pPr>
        <w:spacing w:line="360" w:lineRule="auto"/>
        <w:jc w:val="both"/>
        <w:rPr>
          <w:rFonts w:ascii="Times New Roman" w:hAnsi="Times New Roman" w:cs="Times New Roman"/>
          <w:b/>
          <w:color w:val="000000" w:themeColor="text1"/>
          <w:sz w:val="24"/>
          <w:szCs w:val="24"/>
        </w:rPr>
      </w:pPr>
      <w:r w:rsidRPr="0040215F">
        <w:rPr>
          <w:rFonts w:ascii="Times New Roman" w:hAnsi="Times New Roman" w:cs="Times New Roman"/>
          <w:b/>
          <w:color w:val="000000" w:themeColor="text1"/>
          <w:sz w:val="24"/>
          <w:szCs w:val="24"/>
        </w:rPr>
        <w:t xml:space="preserve">Current methods, trends and developments in liquid food waste treatment- a review </w:t>
      </w:r>
    </w:p>
    <w:p w14:paraId="17CB413D" w14:textId="77777777" w:rsidR="00D02CCC" w:rsidRPr="0040215F" w:rsidRDefault="00D02CCC" w:rsidP="002B41D7">
      <w:pPr>
        <w:spacing w:line="360" w:lineRule="auto"/>
        <w:jc w:val="both"/>
        <w:rPr>
          <w:rFonts w:ascii="Times New Roman" w:hAnsi="Times New Roman" w:cs="Times New Roman"/>
          <w:b/>
          <w:color w:val="000000" w:themeColor="text1"/>
          <w:sz w:val="24"/>
          <w:szCs w:val="24"/>
        </w:rPr>
      </w:pPr>
    </w:p>
    <w:p w14:paraId="391CC543" w14:textId="77777777" w:rsidR="00B10712" w:rsidRPr="0040215F" w:rsidRDefault="00B10712" w:rsidP="002B41D7">
      <w:pPr>
        <w:spacing w:line="360" w:lineRule="auto"/>
        <w:jc w:val="both"/>
        <w:rPr>
          <w:rFonts w:ascii="Times New Roman" w:hAnsi="Times New Roman" w:cs="Times New Roman"/>
          <w:b/>
          <w:color w:val="000000" w:themeColor="text1"/>
          <w:sz w:val="24"/>
          <w:szCs w:val="24"/>
        </w:rPr>
      </w:pPr>
      <w:r w:rsidRPr="0040215F">
        <w:rPr>
          <w:rFonts w:ascii="Times New Roman" w:hAnsi="Times New Roman" w:cs="Times New Roman"/>
          <w:b/>
          <w:color w:val="000000" w:themeColor="text1"/>
          <w:sz w:val="24"/>
          <w:szCs w:val="24"/>
        </w:rPr>
        <w:t>Abstract</w:t>
      </w:r>
    </w:p>
    <w:p w14:paraId="1FC862F9" w14:textId="77777777" w:rsidR="00B10712" w:rsidRPr="0040215F" w:rsidRDefault="00B10712" w:rsidP="002B41D7">
      <w:pPr>
        <w:autoSpaceDE w:val="0"/>
        <w:autoSpaceDN w:val="0"/>
        <w:adjustRightInd w:val="0"/>
        <w:spacing w:after="0" w:line="360" w:lineRule="auto"/>
        <w:jc w:val="both"/>
        <w:rPr>
          <w:rFonts w:ascii="Times New Roman" w:hAnsi="Times New Roman" w:cs="Times New Roman"/>
          <w:sz w:val="24"/>
          <w:szCs w:val="24"/>
        </w:rPr>
      </w:pPr>
      <w:r w:rsidRPr="0040215F">
        <w:rPr>
          <w:rFonts w:ascii="Times New Roman" w:hAnsi="Times New Roman" w:cs="Times New Roman"/>
          <w:sz w:val="24"/>
          <w:szCs w:val="24"/>
        </w:rPr>
        <w:t xml:space="preserve">Research estimates food loss or waste generated accounts to 35% of the total global food production. </w:t>
      </w:r>
      <w:r w:rsidR="00E339FE" w:rsidRPr="0040215F">
        <w:rPr>
          <w:rFonts w:ascii="Times New Roman" w:hAnsi="Times New Roman" w:cs="Times New Roman"/>
          <w:sz w:val="24"/>
          <w:szCs w:val="24"/>
        </w:rPr>
        <w:t>Further</w:t>
      </w:r>
      <w:r w:rsidRPr="0040215F">
        <w:rPr>
          <w:rFonts w:ascii="Times New Roman" w:hAnsi="Times New Roman" w:cs="Times New Roman"/>
          <w:sz w:val="24"/>
          <w:szCs w:val="24"/>
        </w:rPr>
        <w:t>,</w:t>
      </w:r>
      <w:r w:rsidR="002224E0" w:rsidRPr="0040215F">
        <w:rPr>
          <w:rFonts w:ascii="Times New Roman" w:hAnsi="Times New Roman" w:cs="Times New Roman"/>
          <w:sz w:val="24"/>
          <w:szCs w:val="24"/>
        </w:rPr>
        <w:t xml:space="preserve"> </w:t>
      </w:r>
      <w:r w:rsidRPr="0040215F">
        <w:rPr>
          <w:rFonts w:ascii="Times New Roman" w:hAnsi="Times New Roman" w:cs="Times New Roman"/>
          <w:sz w:val="24"/>
          <w:szCs w:val="24"/>
        </w:rPr>
        <w:t xml:space="preserve">food waste impacts social, economic, sectors of the society and also adversely impact the environment. In the food industry liquid food waste poses major problems </w:t>
      </w:r>
      <w:r w:rsidR="00E339FE" w:rsidRPr="0040215F">
        <w:rPr>
          <w:rFonts w:ascii="Times New Roman" w:hAnsi="Times New Roman" w:cs="Times New Roman"/>
          <w:sz w:val="24"/>
          <w:szCs w:val="24"/>
        </w:rPr>
        <w:t>due to</w:t>
      </w:r>
      <w:r w:rsidRPr="0040215F">
        <w:rPr>
          <w:rFonts w:ascii="Times New Roman" w:hAnsi="Times New Roman" w:cs="Times New Roman"/>
          <w:sz w:val="24"/>
          <w:szCs w:val="24"/>
        </w:rPr>
        <w:t xml:space="preserve"> contamination of soil and water thus harming </w:t>
      </w:r>
      <w:r w:rsidR="00E339FE" w:rsidRPr="0040215F">
        <w:rPr>
          <w:rFonts w:ascii="Times New Roman" w:hAnsi="Times New Roman" w:cs="Times New Roman"/>
          <w:sz w:val="24"/>
          <w:szCs w:val="24"/>
        </w:rPr>
        <w:t xml:space="preserve">the </w:t>
      </w:r>
      <w:r w:rsidRPr="0040215F">
        <w:rPr>
          <w:rFonts w:ascii="Times New Roman" w:hAnsi="Times New Roman" w:cs="Times New Roman"/>
          <w:sz w:val="24"/>
          <w:szCs w:val="24"/>
        </w:rPr>
        <w:t>ecosystems. Greenhouse gas emissions (</w:t>
      </w:r>
      <w:proofErr w:type="gramStart"/>
      <w:r w:rsidRPr="0040215F">
        <w:rPr>
          <w:rFonts w:ascii="Times New Roman" w:hAnsi="Times New Roman" w:cs="Times New Roman"/>
          <w:sz w:val="24"/>
          <w:szCs w:val="24"/>
        </w:rPr>
        <w:t>methane</w:t>
      </w:r>
      <w:r w:rsidR="00684C5F">
        <w:rPr>
          <w:rFonts w:ascii="Times New Roman" w:hAnsi="Times New Roman" w:cs="Times New Roman"/>
          <w:sz w:val="24"/>
          <w:szCs w:val="24"/>
        </w:rPr>
        <w:t>(</w:t>
      </w:r>
      <w:proofErr w:type="gramEnd"/>
      <w:r w:rsidR="00684C5F">
        <w:rPr>
          <w:rFonts w:ascii="Times New Roman" w:hAnsi="Times New Roman" w:cs="Times New Roman"/>
          <w:sz w:val="24"/>
          <w:szCs w:val="24"/>
        </w:rPr>
        <w:t>CH4</w:t>
      </w:r>
      <w:r w:rsidRPr="0040215F">
        <w:rPr>
          <w:rFonts w:ascii="Times New Roman" w:hAnsi="Times New Roman" w:cs="Times New Roman"/>
          <w:sz w:val="24"/>
          <w:szCs w:val="24"/>
        </w:rPr>
        <w:t xml:space="preserve">), foul odors, attracting pests, and wasting valuable resources </w:t>
      </w:r>
      <w:r w:rsidR="00E339FE" w:rsidRPr="0040215F">
        <w:rPr>
          <w:rFonts w:ascii="Times New Roman" w:hAnsi="Times New Roman" w:cs="Times New Roman"/>
          <w:sz w:val="24"/>
          <w:szCs w:val="24"/>
        </w:rPr>
        <w:t xml:space="preserve">are additional problems </w:t>
      </w:r>
      <w:r w:rsidRPr="0040215F">
        <w:rPr>
          <w:rFonts w:ascii="Times New Roman" w:hAnsi="Times New Roman" w:cs="Times New Roman"/>
          <w:sz w:val="24"/>
          <w:szCs w:val="24"/>
        </w:rPr>
        <w:t>(water, land, energy).</w:t>
      </w:r>
      <w:r w:rsidR="00E339FE" w:rsidRPr="0040215F">
        <w:rPr>
          <w:rFonts w:ascii="Times New Roman" w:hAnsi="Times New Roman" w:cs="Times New Roman"/>
          <w:sz w:val="24"/>
          <w:szCs w:val="24"/>
        </w:rPr>
        <w:t xml:space="preserve"> Further they</w:t>
      </w:r>
      <w:r w:rsidRPr="0040215F">
        <w:rPr>
          <w:rFonts w:ascii="Times New Roman" w:hAnsi="Times New Roman" w:cs="Times New Roman"/>
          <w:sz w:val="24"/>
          <w:szCs w:val="24"/>
        </w:rPr>
        <w:t xml:space="preserve"> pose public health risks, and economic inefficiency. The present review </w:t>
      </w:r>
      <w:r w:rsidR="00E339FE" w:rsidRPr="0040215F">
        <w:rPr>
          <w:rFonts w:ascii="Times New Roman" w:hAnsi="Times New Roman" w:cs="Times New Roman"/>
          <w:sz w:val="24"/>
          <w:szCs w:val="24"/>
        </w:rPr>
        <w:t>aims to</w:t>
      </w:r>
      <w:r w:rsidRPr="0040215F">
        <w:rPr>
          <w:rFonts w:ascii="Times New Roman" w:hAnsi="Times New Roman" w:cs="Times New Roman"/>
          <w:sz w:val="24"/>
          <w:szCs w:val="24"/>
        </w:rPr>
        <w:t xml:space="preserve"> cover the current knowledge </w:t>
      </w:r>
      <w:r w:rsidR="00E339FE" w:rsidRPr="0040215F">
        <w:rPr>
          <w:rFonts w:ascii="Times New Roman" w:hAnsi="Times New Roman" w:cs="Times New Roman"/>
          <w:sz w:val="24"/>
          <w:szCs w:val="24"/>
        </w:rPr>
        <w:t>on</w:t>
      </w:r>
      <w:r w:rsidRPr="0040215F">
        <w:rPr>
          <w:rFonts w:ascii="Times New Roman" w:hAnsi="Times New Roman" w:cs="Times New Roman"/>
          <w:sz w:val="24"/>
          <w:szCs w:val="24"/>
        </w:rPr>
        <w:t xml:space="preserve"> liquid food waste </w:t>
      </w:r>
      <w:r w:rsidR="00E339FE" w:rsidRPr="0040215F">
        <w:rPr>
          <w:rFonts w:ascii="Times New Roman" w:hAnsi="Times New Roman" w:cs="Times New Roman"/>
          <w:sz w:val="24"/>
          <w:szCs w:val="24"/>
        </w:rPr>
        <w:t xml:space="preserve">and management and </w:t>
      </w:r>
      <w:r w:rsidRPr="0040215F">
        <w:rPr>
          <w:rFonts w:ascii="Times New Roman" w:hAnsi="Times New Roman" w:cs="Times New Roman"/>
          <w:sz w:val="24"/>
          <w:szCs w:val="24"/>
        </w:rPr>
        <w:t xml:space="preserve">to update the present methods and trends.  It aims to assess knowledge-gaps thus paving way for research and development. The review covers the area of treatment in details </w:t>
      </w:r>
      <w:r w:rsidR="00E339FE" w:rsidRPr="0040215F">
        <w:rPr>
          <w:rFonts w:ascii="Times New Roman" w:hAnsi="Times New Roman" w:cs="Times New Roman"/>
          <w:sz w:val="24"/>
          <w:szCs w:val="24"/>
        </w:rPr>
        <w:t xml:space="preserve">along with </w:t>
      </w:r>
      <w:r w:rsidRPr="0040215F">
        <w:rPr>
          <w:rFonts w:ascii="Times New Roman" w:hAnsi="Times New Roman" w:cs="Times New Roman"/>
          <w:sz w:val="24"/>
          <w:szCs w:val="24"/>
        </w:rPr>
        <w:t>newer methods</w:t>
      </w:r>
      <w:r w:rsidR="002224E0" w:rsidRPr="0040215F">
        <w:rPr>
          <w:rFonts w:ascii="Times New Roman" w:hAnsi="Times New Roman" w:cs="Times New Roman"/>
          <w:sz w:val="24"/>
          <w:szCs w:val="24"/>
        </w:rPr>
        <w:t xml:space="preserve"> such as supercritical </w:t>
      </w:r>
      <w:r w:rsidR="00E339FE" w:rsidRPr="0040215F">
        <w:rPr>
          <w:rFonts w:ascii="Times New Roman" w:hAnsi="Times New Roman" w:cs="Times New Roman"/>
          <w:sz w:val="24"/>
          <w:szCs w:val="24"/>
        </w:rPr>
        <w:t>fluid tre</w:t>
      </w:r>
      <w:r w:rsidR="002224E0" w:rsidRPr="0040215F">
        <w:rPr>
          <w:rFonts w:ascii="Times New Roman" w:hAnsi="Times New Roman" w:cs="Times New Roman"/>
          <w:sz w:val="24"/>
          <w:szCs w:val="24"/>
        </w:rPr>
        <w:t>a</w:t>
      </w:r>
      <w:r w:rsidR="00E339FE" w:rsidRPr="0040215F">
        <w:rPr>
          <w:rFonts w:ascii="Times New Roman" w:hAnsi="Times New Roman" w:cs="Times New Roman"/>
          <w:sz w:val="24"/>
          <w:szCs w:val="24"/>
        </w:rPr>
        <w:t>t</w:t>
      </w:r>
      <w:r w:rsidR="002224E0" w:rsidRPr="0040215F">
        <w:rPr>
          <w:rFonts w:ascii="Times New Roman" w:hAnsi="Times New Roman" w:cs="Times New Roman"/>
          <w:sz w:val="24"/>
          <w:szCs w:val="24"/>
        </w:rPr>
        <w:t>ment</w:t>
      </w:r>
      <w:r w:rsidRPr="0040215F">
        <w:rPr>
          <w:rFonts w:ascii="Times New Roman" w:hAnsi="Times New Roman" w:cs="Times New Roman"/>
          <w:sz w:val="24"/>
          <w:szCs w:val="24"/>
        </w:rPr>
        <w:t xml:space="preserve">. </w:t>
      </w:r>
      <w:r w:rsidR="002224E0" w:rsidRPr="0040215F">
        <w:rPr>
          <w:rFonts w:ascii="Times New Roman" w:hAnsi="Times New Roman" w:cs="Times New Roman"/>
          <w:sz w:val="24"/>
          <w:szCs w:val="24"/>
        </w:rPr>
        <w:t xml:space="preserve">Since several liquid products contain biomolecules with diverse applications in food, live-stock, medical and pharmaceutical industry. The </w:t>
      </w:r>
      <w:r w:rsidRPr="0040215F">
        <w:rPr>
          <w:rFonts w:ascii="Times New Roman" w:hAnsi="Times New Roman" w:cs="Times New Roman"/>
          <w:sz w:val="24"/>
          <w:szCs w:val="24"/>
        </w:rPr>
        <w:t>value-added products and eco-friendly reuse of the waste by-products is discussed</w:t>
      </w:r>
      <w:r w:rsidR="002224E0" w:rsidRPr="0040215F">
        <w:rPr>
          <w:rFonts w:ascii="Times New Roman" w:hAnsi="Times New Roman" w:cs="Times New Roman"/>
          <w:sz w:val="24"/>
          <w:szCs w:val="24"/>
        </w:rPr>
        <w:t xml:space="preserve"> to gain insights on the broader applications</w:t>
      </w:r>
      <w:r w:rsidRPr="0040215F">
        <w:rPr>
          <w:rFonts w:ascii="Times New Roman" w:hAnsi="Times New Roman" w:cs="Times New Roman"/>
          <w:sz w:val="24"/>
          <w:szCs w:val="24"/>
        </w:rPr>
        <w:t>. Global population growth and changing food habits has augmented the food waste problem. Hence, newer sustainable methods and research efforts are required to tackle the problem at several levels.</w:t>
      </w:r>
    </w:p>
    <w:p w14:paraId="6589B6CF" w14:textId="77777777" w:rsidR="00B10712" w:rsidRPr="0040215F" w:rsidRDefault="00B10712" w:rsidP="002B41D7">
      <w:pPr>
        <w:autoSpaceDE w:val="0"/>
        <w:autoSpaceDN w:val="0"/>
        <w:adjustRightInd w:val="0"/>
        <w:spacing w:after="0" w:line="360" w:lineRule="auto"/>
        <w:jc w:val="both"/>
        <w:rPr>
          <w:rFonts w:ascii="Times New Roman" w:hAnsi="Times New Roman" w:cs="Times New Roman"/>
          <w:sz w:val="24"/>
          <w:szCs w:val="24"/>
        </w:rPr>
      </w:pPr>
    </w:p>
    <w:p w14:paraId="6F37008F" w14:textId="77777777" w:rsidR="00D02CCC" w:rsidRPr="0040215F" w:rsidRDefault="00B10712" w:rsidP="002B41D7">
      <w:pPr>
        <w:spacing w:line="360" w:lineRule="auto"/>
        <w:jc w:val="both"/>
        <w:rPr>
          <w:rFonts w:ascii="Times New Roman" w:hAnsi="Times New Roman" w:cs="Times New Roman"/>
          <w:b/>
          <w:color w:val="000000" w:themeColor="text1"/>
          <w:sz w:val="24"/>
          <w:szCs w:val="24"/>
        </w:rPr>
      </w:pPr>
      <w:r w:rsidRPr="0040215F">
        <w:rPr>
          <w:rFonts w:ascii="Times New Roman" w:hAnsi="Times New Roman" w:cs="Times New Roman"/>
          <w:b/>
          <w:color w:val="000000" w:themeColor="text1"/>
          <w:sz w:val="24"/>
          <w:szCs w:val="24"/>
        </w:rPr>
        <w:t xml:space="preserve">Keywords- </w:t>
      </w:r>
      <w:r w:rsidRPr="0040215F">
        <w:rPr>
          <w:rStyle w:val="Strong"/>
          <w:rFonts w:ascii="Times New Roman" w:hAnsi="Times New Roman" w:cs="Times New Roman"/>
          <w:color w:val="000000" w:themeColor="text1"/>
          <w:sz w:val="24"/>
          <w:szCs w:val="24"/>
        </w:rPr>
        <w:t>Anaerobic Digestion (AD)</w:t>
      </w:r>
      <w:r w:rsidRPr="0040215F">
        <w:rPr>
          <w:rFonts w:ascii="Times New Roman" w:hAnsi="Times New Roman" w:cs="Times New Roman"/>
          <w:color w:val="000000" w:themeColor="text1"/>
          <w:sz w:val="24"/>
          <w:szCs w:val="24"/>
        </w:rPr>
        <w:t>; chemical oxygen demand</w:t>
      </w:r>
      <w:r w:rsidR="00E339FE" w:rsidRPr="0040215F">
        <w:rPr>
          <w:rFonts w:ascii="Times New Roman" w:hAnsi="Times New Roman" w:cs="Times New Roman"/>
          <w:color w:val="000000" w:themeColor="text1"/>
          <w:sz w:val="24"/>
          <w:szCs w:val="24"/>
        </w:rPr>
        <w:t xml:space="preserve"> </w:t>
      </w:r>
      <w:r w:rsidRPr="0040215F">
        <w:rPr>
          <w:rFonts w:ascii="Times New Roman" w:hAnsi="Times New Roman" w:cs="Times New Roman"/>
          <w:color w:val="000000" w:themeColor="text1"/>
          <w:sz w:val="24"/>
          <w:szCs w:val="24"/>
        </w:rPr>
        <w:t>(COD; hydrothermal processing; volatile fatty acids (VFAs);</w:t>
      </w:r>
      <w:r w:rsidRPr="0040215F">
        <w:rPr>
          <w:rFonts w:ascii="Times New Roman" w:hAnsi="Times New Roman" w:cs="Times New Roman"/>
          <w:color w:val="000000" w:themeColor="text1"/>
          <w:sz w:val="24"/>
          <w:szCs w:val="24"/>
          <w:shd w:val="clear" w:color="auto" w:fill="FFFFFF"/>
        </w:rPr>
        <w:t xml:space="preserve"> Submerged fermentation (</w:t>
      </w:r>
      <w:proofErr w:type="spellStart"/>
      <w:r w:rsidRPr="0040215F">
        <w:rPr>
          <w:rFonts w:ascii="Times New Roman" w:hAnsi="Times New Roman" w:cs="Times New Roman"/>
          <w:color w:val="000000" w:themeColor="text1"/>
          <w:sz w:val="24"/>
          <w:szCs w:val="24"/>
          <w:shd w:val="clear" w:color="auto" w:fill="FFFFFF"/>
        </w:rPr>
        <w:t>SmF</w:t>
      </w:r>
      <w:proofErr w:type="spellEnd"/>
      <w:r w:rsidRPr="0040215F">
        <w:rPr>
          <w:rFonts w:ascii="Times New Roman" w:hAnsi="Times New Roman" w:cs="Times New Roman"/>
          <w:color w:val="000000" w:themeColor="text1"/>
          <w:sz w:val="24"/>
          <w:szCs w:val="24"/>
          <w:shd w:val="clear" w:color="auto" w:fill="FFFFFF"/>
        </w:rPr>
        <w:t>);</w:t>
      </w:r>
      <w:r w:rsidRPr="0040215F">
        <w:rPr>
          <w:rFonts w:ascii="Times New Roman" w:eastAsia="Times New Roman" w:hAnsi="Times New Roman" w:cs="Times New Roman"/>
          <w:bCs/>
          <w:color w:val="0A0A0A"/>
          <w:sz w:val="24"/>
          <w:szCs w:val="24"/>
        </w:rPr>
        <w:t xml:space="preserve"> </w:t>
      </w:r>
      <w:r w:rsidRPr="0040215F">
        <w:rPr>
          <w:rFonts w:ascii="Times New Roman" w:hAnsi="Times New Roman" w:cs="Times New Roman"/>
          <w:color w:val="000000" w:themeColor="text1"/>
          <w:sz w:val="24"/>
          <w:szCs w:val="24"/>
        </w:rPr>
        <w:t>food waste-derived digestate (FWD).</w:t>
      </w:r>
    </w:p>
    <w:p w14:paraId="2C1D543A" w14:textId="77777777" w:rsidR="00D02CCC" w:rsidRPr="0040215F" w:rsidRDefault="00D02CCC" w:rsidP="002B41D7">
      <w:pPr>
        <w:spacing w:line="360" w:lineRule="auto"/>
        <w:jc w:val="both"/>
        <w:rPr>
          <w:rFonts w:ascii="Times New Roman" w:hAnsi="Times New Roman" w:cs="Times New Roman"/>
          <w:b/>
          <w:color w:val="000000" w:themeColor="text1"/>
          <w:sz w:val="24"/>
          <w:szCs w:val="24"/>
        </w:rPr>
      </w:pPr>
    </w:p>
    <w:p w14:paraId="7C350CA8" w14:textId="77777777" w:rsidR="00D02CCC" w:rsidRPr="0040215F" w:rsidRDefault="00D02CCC" w:rsidP="002B41D7">
      <w:pPr>
        <w:spacing w:line="360" w:lineRule="auto"/>
        <w:jc w:val="both"/>
        <w:rPr>
          <w:rFonts w:ascii="Times New Roman" w:hAnsi="Times New Roman" w:cs="Times New Roman"/>
          <w:b/>
          <w:color w:val="000000" w:themeColor="text1"/>
          <w:sz w:val="24"/>
          <w:szCs w:val="24"/>
        </w:rPr>
      </w:pPr>
    </w:p>
    <w:p w14:paraId="1A339633" w14:textId="77777777" w:rsidR="00D02CCC" w:rsidRPr="0040215F" w:rsidRDefault="00D02CCC" w:rsidP="002B41D7">
      <w:pPr>
        <w:spacing w:line="360" w:lineRule="auto"/>
        <w:jc w:val="both"/>
        <w:rPr>
          <w:rFonts w:ascii="Times New Roman" w:hAnsi="Times New Roman" w:cs="Times New Roman"/>
          <w:b/>
          <w:color w:val="000000" w:themeColor="text1"/>
          <w:sz w:val="24"/>
          <w:szCs w:val="24"/>
        </w:rPr>
      </w:pPr>
    </w:p>
    <w:p w14:paraId="4815DE18" w14:textId="77777777" w:rsidR="00D02CCC" w:rsidRPr="0040215F" w:rsidRDefault="00D02CCC" w:rsidP="002B41D7">
      <w:pPr>
        <w:spacing w:line="360" w:lineRule="auto"/>
        <w:jc w:val="both"/>
        <w:rPr>
          <w:rFonts w:ascii="Times New Roman" w:hAnsi="Times New Roman" w:cs="Times New Roman"/>
          <w:b/>
          <w:color w:val="000000" w:themeColor="text1"/>
          <w:sz w:val="24"/>
          <w:szCs w:val="24"/>
        </w:rPr>
      </w:pPr>
    </w:p>
    <w:p w14:paraId="67BD485D" w14:textId="77777777" w:rsidR="009B035E" w:rsidRPr="0040215F" w:rsidRDefault="009B035E" w:rsidP="002B41D7">
      <w:pPr>
        <w:spacing w:line="360" w:lineRule="auto"/>
        <w:jc w:val="both"/>
        <w:rPr>
          <w:rFonts w:ascii="Times New Roman" w:hAnsi="Times New Roman" w:cs="Times New Roman"/>
          <w:b/>
          <w:color w:val="000000" w:themeColor="text1"/>
          <w:sz w:val="24"/>
          <w:szCs w:val="24"/>
        </w:rPr>
      </w:pPr>
      <w:bookmarkStart w:id="0" w:name="_GoBack"/>
      <w:bookmarkEnd w:id="0"/>
      <w:r w:rsidRPr="0040215F">
        <w:rPr>
          <w:rFonts w:ascii="Times New Roman" w:hAnsi="Times New Roman" w:cs="Times New Roman"/>
          <w:b/>
          <w:color w:val="000000" w:themeColor="text1"/>
          <w:sz w:val="24"/>
          <w:szCs w:val="24"/>
        </w:rPr>
        <w:lastRenderedPageBreak/>
        <w:t>1.</w:t>
      </w:r>
      <w:proofErr w:type="gramStart"/>
      <w:r w:rsidRPr="0040215F">
        <w:rPr>
          <w:rFonts w:ascii="Times New Roman" w:hAnsi="Times New Roman" w:cs="Times New Roman"/>
          <w:b/>
          <w:color w:val="000000" w:themeColor="text1"/>
          <w:sz w:val="24"/>
          <w:szCs w:val="24"/>
        </w:rPr>
        <w:t>0.Introduction</w:t>
      </w:r>
      <w:proofErr w:type="gramEnd"/>
      <w:r w:rsidRPr="0040215F">
        <w:rPr>
          <w:rFonts w:ascii="Times New Roman" w:hAnsi="Times New Roman" w:cs="Times New Roman"/>
          <w:b/>
          <w:color w:val="000000" w:themeColor="text1"/>
          <w:sz w:val="24"/>
          <w:szCs w:val="24"/>
        </w:rPr>
        <w:t xml:space="preserve">-Liquid food waste composition and statistics </w:t>
      </w:r>
    </w:p>
    <w:p w14:paraId="638E09D3" w14:textId="77777777" w:rsidR="009B035E" w:rsidRPr="0040215F" w:rsidRDefault="009B035E" w:rsidP="002B41D7">
      <w:pPr>
        <w:spacing w:line="360" w:lineRule="auto"/>
        <w:jc w:val="both"/>
        <w:rPr>
          <w:rFonts w:ascii="Times New Roman" w:hAnsi="Times New Roman" w:cs="Times New Roman"/>
          <w:sz w:val="24"/>
          <w:szCs w:val="24"/>
        </w:rPr>
      </w:pPr>
      <w:r w:rsidRPr="0040215F">
        <w:rPr>
          <w:rFonts w:ascii="Times New Roman" w:eastAsia="Times New Roman" w:hAnsi="Times New Roman" w:cs="Times New Roman"/>
          <w:sz w:val="24"/>
          <w:szCs w:val="24"/>
        </w:rPr>
        <w:t xml:space="preserve">Food waste is a major global problem that has a big impact on the environment, society, and economy. An estimated one-third of the food produced globally for human use is wasted annually (Manzoor et al., 2024). Every phase of the food supply chain, from preparation and distribution to consumption and distribution, is impacted by the issue of food waste. Due to spoilage, overproduction, inefficient distribution, and consumer behavior, a significant proportion of food is wasted worldwide (Todd et al., 2024). Large quantities of food, both liquid and solid, are regularly disposed of at the end of the supply chain by houses and retailers. On the other hand, poor storage facilities, inadequate infrastructure, and inefficient transportation lead to issues in developing countries (UN Environment </w:t>
      </w:r>
      <w:proofErr w:type="spellStart"/>
      <w:r w:rsidRPr="0040215F">
        <w:rPr>
          <w:rFonts w:ascii="Times New Roman" w:eastAsia="Times New Roman" w:hAnsi="Times New Roman" w:cs="Times New Roman"/>
          <w:sz w:val="24"/>
          <w:szCs w:val="24"/>
        </w:rPr>
        <w:t>Programme</w:t>
      </w:r>
      <w:proofErr w:type="spellEnd"/>
      <w:r w:rsidRPr="0040215F">
        <w:rPr>
          <w:rFonts w:ascii="Times New Roman" w:eastAsia="Times New Roman" w:hAnsi="Times New Roman" w:cs="Times New Roman"/>
          <w:sz w:val="24"/>
          <w:szCs w:val="24"/>
        </w:rPr>
        <w:t xml:space="preserve">, 2024). According to research by the Food and Agriculture Organization (FAO), food losses and waste lead to resource inefficiencies, resulting in an annual economic impact estimated in the trillions of dollars (FAO report 2024). Moreover, the effects of food waste on the environment go beyond the amount of food that is discarded. Due to the high organic matter content of food waste, improper handling—such as open dumping—can lead to the organic matter breaking down and releasing a significant amount of greenhouse gases into the atmosphere, including </w:t>
      </w:r>
      <w:r w:rsidR="00684C5F">
        <w:rPr>
          <w:rFonts w:ascii="Times New Roman" w:eastAsia="Times New Roman" w:hAnsi="Times New Roman" w:cs="Times New Roman"/>
          <w:sz w:val="24"/>
          <w:szCs w:val="24"/>
        </w:rPr>
        <w:t>(</w:t>
      </w:r>
      <w:r w:rsidR="00684C5F">
        <w:rPr>
          <w:rFonts w:ascii="Times New Roman" w:hAnsi="Times New Roman" w:cs="Times New Roman"/>
          <w:sz w:val="24"/>
          <w:szCs w:val="24"/>
        </w:rPr>
        <w:t>CH4</w:t>
      </w:r>
      <w:r w:rsidR="00684C5F">
        <w:rPr>
          <w:rFonts w:ascii="Times New Roman" w:eastAsia="Times New Roman" w:hAnsi="Times New Roman" w:cs="Times New Roman"/>
          <w:sz w:val="24"/>
          <w:szCs w:val="24"/>
        </w:rPr>
        <w:t>)</w:t>
      </w:r>
      <w:r w:rsidRPr="0040215F">
        <w:rPr>
          <w:rFonts w:ascii="Times New Roman" w:eastAsia="Times New Roman" w:hAnsi="Times New Roman" w:cs="Times New Roman"/>
          <w:sz w:val="24"/>
          <w:szCs w:val="24"/>
        </w:rPr>
        <w:t xml:space="preserve"> (World Resource Institute). In addition to wasting precious resources, food waste contributes to climate change by producing significant greenhouse gas emissions (Bhatia et al., 2023). The alarming figures, as well as the environmental impact of food waste, underline the crucial need for effective waste management systems. These initiatives not only mitigate their negative environmental effects, but also promote sustainable habits (Sarangi et al., 2024). </w:t>
      </w:r>
      <w:r w:rsidRPr="0040215F">
        <w:rPr>
          <w:rFonts w:ascii="Times New Roman" w:eastAsia="Times New Roman" w:hAnsi="Times New Roman" w:cs="Times New Roman"/>
          <w:sz w:val="24"/>
          <w:szCs w:val="24"/>
        </w:rPr>
        <w:br/>
      </w:r>
      <w:r w:rsidRPr="0040215F">
        <w:rPr>
          <w:rFonts w:ascii="Times New Roman" w:eastAsia="Times New Roman" w:hAnsi="Times New Roman" w:cs="Times New Roman"/>
          <w:sz w:val="24"/>
          <w:szCs w:val="24"/>
        </w:rPr>
        <w:br/>
        <w:t xml:space="preserve">The food processing industry primarily relies on biological materials, which can be agricultural, animal, or aquatic in origin (Arvanitoyannis 2007). Also, it is energy intensive and requires a large amount of water. The process of preparing raw materials for processing generates significant amounts of solid and liquid waste, such as fruit and vegetable stalks, shells, peels, and cores; trimmings, bones, hides, and shells in the case of farm and aquatic animals; and spillages, whey, and </w:t>
      </w:r>
      <w:proofErr w:type="spellStart"/>
      <w:r w:rsidRPr="0040215F">
        <w:rPr>
          <w:rFonts w:ascii="Times New Roman" w:eastAsia="Times New Roman" w:hAnsi="Times New Roman" w:cs="Times New Roman"/>
          <w:sz w:val="24"/>
          <w:szCs w:val="24"/>
        </w:rPr>
        <w:t>etc</w:t>
      </w:r>
      <w:proofErr w:type="spellEnd"/>
      <w:r w:rsidRPr="0040215F">
        <w:rPr>
          <w:rFonts w:ascii="Times New Roman" w:eastAsia="Times New Roman" w:hAnsi="Times New Roman" w:cs="Times New Roman"/>
          <w:sz w:val="24"/>
          <w:szCs w:val="24"/>
        </w:rPr>
        <w:t xml:space="preserve"> in the dairy industry. </w:t>
      </w:r>
      <w:r w:rsidR="00FA54A7" w:rsidRPr="0040215F">
        <w:rPr>
          <w:rFonts w:ascii="Times New Roman" w:eastAsia="Times New Roman" w:hAnsi="Times New Roman" w:cs="Times New Roman"/>
          <w:color w:val="000000"/>
          <w:sz w:val="24"/>
          <w:szCs w:val="24"/>
          <w:lang w:eastAsia="en-GB"/>
        </w:rPr>
        <w:t>Table -3 is a summary of composition of Food Waste.</w:t>
      </w:r>
      <w:r w:rsidR="00684C5F">
        <w:rPr>
          <w:rFonts w:ascii="Times New Roman" w:eastAsia="Times New Roman" w:hAnsi="Times New Roman" w:cs="Times New Roman"/>
          <w:color w:val="000000"/>
          <w:sz w:val="24"/>
          <w:szCs w:val="24"/>
          <w:lang w:eastAsia="en-GB"/>
        </w:rPr>
        <w:t xml:space="preserve"> </w:t>
      </w:r>
      <w:r w:rsidRPr="0040215F">
        <w:rPr>
          <w:rFonts w:ascii="Times New Roman" w:eastAsia="Times New Roman" w:hAnsi="Times New Roman" w:cs="Times New Roman"/>
          <w:sz w:val="24"/>
          <w:szCs w:val="24"/>
        </w:rPr>
        <w:t>It also employs large volumes of cleaning and sanitizing agents, which are dumped into the effluent lines (Waldron 2007).</w:t>
      </w:r>
    </w:p>
    <w:p w14:paraId="5B1BCF06" w14:textId="77777777" w:rsidR="00B10712" w:rsidRPr="0040215F" w:rsidRDefault="00B10712" w:rsidP="002B41D7">
      <w:pPr>
        <w:spacing w:line="360" w:lineRule="auto"/>
        <w:jc w:val="both"/>
        <w:rPr>
          <w:rFonts w:ascii="Times New Roman" w:hAnsi="Times New Roman" w:cs="Times New Roman"/>
          <w:b/>
          <w:color w:val="000000" w:themeColor="text1"/>
          <w:sz w:val="24"/>
          <w:szCs w:val="24"/>
          <w:shd w:val="clear" w:color="auto" w:fill="FFFFFF"/>
        </w:rPr>
      </w:pPr>
    </w:p>
    <w:p w14:paraId="54E1FE2F" w14:textId="77777777" w:rsidR="009B035E" w:rsidRPr="0040215F" w:rsidRDefault="009B035E" w:rsidP="002B41D7">
      <w:pPr>
        <w:spacing w:line="360" w:lineRule="auto"/>
        <w:jc w:val="both"/>
        <w:rPr>
          <w:rFonts w:ascii="Times New Roman" w:hAnsi="Times New Roman" w:cs="Times New Roman"/>
          <w:b/>
          <w:color w:val="000000" w:themeColor="text1"/>
          <w:sz w:val="24"/>
          <w:szCs w:val="24"/>
          <w:shd w:val="clear" w:color="auto" w:fill="FFFFFF"/>
        </w:rPr>
      </w:pPr>
      <w:r w:rsidRPr="0040215F">
        <w:rPr>
          <w:rFonts w:ascii="Times New Roman" w:hAnsi="Times New Roman" w:cs="Times New Roman"/>
          <w:b/>
          <w:color w:val="000000" w:themeColor="text1"/>
          <w:sz w:val="24"/>
          <w:szCs w:val="24"/>
          <w:shd w:val="clear" w:color="auto" w:fill="FFFFFF"/>
        </w:rPr>
        <w:t>2.</w:t>
      </w:r>
      <w:proofErr w:type="gramStart"/>
      <w:r w:rsidRPr="0040215F">
        <w:rPr>
          <w:rFonts w:ascii="Times New Roman" w:hAnsi="Times New Roman" w:cs="Times New Roman"/>
          <w:b/>
          <w:color w:val="000000" w:themeColor="text1"/>
          <w:sz w:val="24"/>
          <w:szCs w:val="24"/>
          <w:shd w:val="clear" w:color="auto" w:fill="FFFFFF"/>
        </w:rPr>
        <w:t>0.Methods</w:t>
      </w:r>
      <w:proofErr w:type="gramEnd"/>
      <w:r w:rsidRPr="0040215F">
        <w:rPr>
          <w:rFonts w:ascii="Times New Roman" w:hAnsi="Times New Roman" w:cs="Times New Roman"/>
          <w:b/>
          <w:color w:val="000000" w:themeColor="text1"/>
          <w:sz w:val="24"/>
          <w:szCs w:val="24"/>
          <w:shd w:val="clear" w:color="auto" w:fill="FFFFFF"/>
        </w:rPr>
        <w:t xml:space="preserve"> of Liquid food waste treatment.</w:t>
      </w:r>
    </w:p>
    <w:p w14:paraId="7CE12537" w14:textId="77777777" w:rsidR="009B035E" w:rsidRPr="0040215F" w:rsidRDefault="009B035E" w:rsidP="002B41D7">
      <w:pPr>
        <w:spacing w:after="0" w:line="360" w:lineRule="auto"/>
        <w:jc w:val="both"/>
        <w:rPr>
          <w:rFonts w:ascii="Times New Roman" w:eastAsia="Times New Roman" w:hAnsi="Times New Roman" w:cs="Times New Roman"/>
          <w:sz w:val="24"/>
          <w:szCs w:val="24"/>
        </w:rPr>
      </w:pPr>
      <w:r w:rsidRPr="0040215F">
        <w:rPr>
          <w:rFonts w:ascii="Times New Roman" w:eastAsia="Times New Roman" w:hAnsi="Times New Roman" w:cs="Times New Roman"/>
          <w:sz w:val="24"/>
          <w:szCs w:val="24"/>
        </w:rPr>
        <w:t>Liquid food waste treatments aim to recover energy (biogas/biofuel) or nutrients (fertilizer) using methods such as Anaerobic Digestion (AD) for biogas, solids conversion to compost, or the use of advanced methods such as Evaporation/RO for nutrient-rich liquid fertilizer (Battista et al., 2019). The treatment process consists of first solids/oil separation, biological treatment (bacteria), and final polishing to achieve a circular economy solution. These eventually reduce landfill waste and create valuable resources (Gonçalves and Maximo 2022).</w:t>
      </w:r>
    </w:p>
    <w:p w14:paraId="645DAE82" w14:textId="77777777" w:rsidR="009B035E" w:rsidRPr="0040215F" w:rsidRDefault="009B035E" w:rsidP="002B41D7">
      <w:pPr>
        <w:pStyle w:val="NormalWeb"/>
        <w:spacing w:line="360" w:lineRule="auto"/>
        <w:jc w:val="both"/>
      </w:pPr>
      <w:r w:rsidRPr="0040215F">
        <w:rPr>
          <w:rStyle w:val="Strong"/>
        </w:rPr>
        <w:t>2.1. Anaerobic digestion</w:t>
      </w:r>
    </w:p>
    <w:p w14:paraId="78FC910F" w14:textId="77777777" w:rsidR="00FA54A7" w:rsidRPr="0040215F" w:rsidRDefault="009B035E" w:rsidP="002B41D7">
      <w:pPr>
        <w:spacing w:line="360" w:lineRule="auto"/>
        <w:jc w:val="both"/>
        <w:rPr>
          <w:rFonts w:ascii="Times New Roman" w:hAnsi="Times New Roman" w:cs="Times New Roman"/>
          <w:sz w:val="24"/>
          <w:szCs w:val="24"/>
        </w:rPr>
      </w:pPr>
      <w:r w:rsidRPr="0040215F">
        <w:rPr>
          <w:rFonts w:ascii="Times New Roman" w:eastAsia="Times New Roman" w:hAnsi="Times New Roman" w:cs="Times New Roman"/>
          <w:sz w:val="24"/>
          <w:szCs w:val="24"/>
        </w:rPr>
        <w:t xml:space="preserve">Anaerobic digestion is a carbon management process that occurs in the absence of oxygen (Michelle 2013). It is the process of transforming organic waste into biogas gas. This process primarily entails the synthesis of </w:t>
      </w:r>
      <w:r w:rsidR="00684C5F">
        <w:rPr>
          <w:rFonts w:ascii="Times New Roman" w:eastAsia="Times New Roman" w:hAnsi="Times New Roman" w:cs="Times New Roman"/>
          <w:sz w:val="24"/>
          <w:szCs w:val="24"/>
        </w:rPr>
        <w:t>(</w:t>
      </w:r>
      <w:r w:rsidR="00684C5F">
        <w:rPr>
          <w:rFonts w:ascii="Times New Roman" w:hAnsi="Times New Roman" w:cs="Times New Roman"/>
          <w:sz w:val="24"/>
          <w:szCs w:val="24"/>
        </w:rPr>
        <w:t>CH4</w:t>
      </w:r>
      <w:r w:rsidR="00684C5F">
        <w:rPr>
          <w:rFonts w:ascii="Times New Roman" w:eastAsia="Times New Roman" w:hAnsi="Times New Roman" w:cs="Times New Roman"/>
          <w:sz w:val="24"/>
          <w:szCs w:val="24"/>
        </w:rPr>
        <w:t>)</w:t>
      </w:r>
      <w:r w:rsidRPr="0040215F">
        <w:rPr>
          <w:rFonts w:ascii="Times New Roman" w:eastAsia="Times New Roman" w:hAnsi="Times New Roman" w:cs="Times New Roman"/>
          <w:sz w:val="24"/>
          <w:szCs w:val="24"/>
        </w:rPr>
        <w:t xml:space="preserve"> and carbon </w:t>
      </w:r>
      <w:proofErr w:type="gramStart"/>
      <w:r w:rsidRPr="0040215F">
        <w:rPr>
          <w:rFonts w:ascii="Times New Roman" w:eastAsia="Times New Roman" w:hAnsi="Times New Roman" w:cs="Times New Roman"/>
          <w:sz w:val="24"/>
          <w:szCs w:val="24"/>
        </w:rPr>
        <w:t>dioxide(</w:t>
      </w:r>
      <w:proofErr w:type="gramEnd"/>
      <w:r w:rsidRPr="0040215F">
        <w:rPr>
          <w:rFonts w:ascii="Times New Roman" w:eastAsia="Times New Roman" w:hAnsi="Times New Roman" w:cs="Times New Roman"/>
          <w:sz w:val="24"/>
          <w:szCs w:val="24"/>
        </w:rPr>
        <w:t>CO2), with the gas produced being used directly as cooking fuel, to power gas engines, or to be upgraded into natural gas-quality bio-methane (Milano et al., 2016). Anaerobic digestion is suitable for all organic materials, and the selection of a digestion system depends on the moisture content of microalgae and the carbon (C) and nitrogen (N) ratio of the microalgae, in which the optimal C and N ratio being 20-30:1. Data suggest an e</w:t>
      </w:r>
      <w:r w:rsidR="00684C5F">
        <w:rPr>
          <w:rFonts w:ascii="Times New Roman" w:eastAsia="Times New Roman" w:hAnsi="Times New Roman" w:cs="Times New Roman"/>
          <w:sz w:val="24"/>
          <w:szCs w:val="24"/>
        </w:rPr>
        <w:t>xcess of N will result in (NH3)</w:t>
      </w:r>
      <w:r w:rsidRPr="0040215F">
        <w:rPr>
          <w:rFonts w:ascii="Times New Roman" w:eastAsia="Times New Roman" w:hAnsi="Times New Roman" w:cs="Times New Roman"/>
          <w:sz w:val="24"/>
          <w:szCs w:val="24"/>
        </w:rPr>
        <w:t xml:space="preserve"> inhibition of digestion </w:t>
      </w:r>
      <w:r w:rsidRPr="0040215F">
        <w:rPr>
          <w:rFonts w:ascii="Times New Roman" w:hAnsi="Times New Roman" w:cs="Times New Roman"/>
          <w:sz w:val="24"/>
          <w:szCs w:val="24"/>
        </w:rPr>
        <w:t>(</w:t>
      </w:r>
      <w:proofErr w:type="spellStart"/>
      <w:r w:rsidRPr="0040215F">
        <w:rPr>
          <w:rFonts w:ascii="Times New Roman" w:hAnsi="Times New Roman" w:cs="Times New Roman"/>
          <w:sz w:val="24"/>
          <w:szCs w:val="24"/>
        </w:rPr>
        <w:t>Swaminaathan</w:t>
      </w:r>
      <w:proofErr w:type="spellEnd"/>
      <w:r w:rsidRPr="0040215F">
        <w:rPr>
          <w:rFonts w:ascii="Times New Roman" w:hAnsi="Times New Roman" w:cs="Times New Roman"/>
          <w:sz w:val="24"/>
          <w:szCs w:val="24"/>
        </w:rPr>
        <w:t xml:space="preserve"> et al., 2024). </w:t>
      </w:r>
      <w:r w:rsidRPr="0040215F">
        <w:rPr>
          <w:rFonts w:ascii="Times New Roman" w:eastAsia="Times New Roman" w:hAnsi="Times New Roman" w:cs="Times New Roman"/>
          <w:sz w:val="24"/>
          <w:szCs w:val="24"/>
        </w:rPr>
        <w:t>The feed rate into the system equals the biogas output rate plus the digestate (solids plus liquor, or "</w:t>
      </w:r>
      <w:proofErr w:type="spellStart"/>
      <w:r w:rsidRPr="0040215F">
        <w:rPr>
          <w:rFonts w:ascii="Times New Roman" w:eastAsia="Times New Roman" w:hAnsi="Times New Roman" w:cs="Times New Roman"/>
          <w:sz w:val="24"/>
          <w:szCs w:val="24"/>
        </w:rPr>
        <w:t>centrate</w:t>
      </w:r>
      <w:proofErr w:type="spellEnd"/>
      <w:r w:rsidRPr="0040215F">
        <w:rPr>
          <w:rFonts w:ascii="Times New Roman" w:eastAsia="Times New Roman" w:hAnsi="Times New Roman" w:cs="Times New Roman"/>
          <w:sz w:val="24"/>
          <w:szCs w:val="24"/>
        </w:rPr>
        <w:t>"). The solids consist of undigested feed material and the microbial biomass generated. The fluid contains water, as well as any soluble organic chemicals and salts (Morales-Polo et al., 2018). The solids produced by anaerobic digestion of sewage are known as biosolids. The fraction of input solids converted ranges between 40% and 60%, depending on a variety of factors including solids retention period, feedstock composition, digester configuration, and digester operation conditions (Kumar et al., 2024). Many AD operations use chemical oxygen demand (COD) as a parameter to assess digestion (Zainal et al., 2022).</w:t>
      </w:r>
      <w:r w:rsidR="00FA54A7" w:rsidRPr="0040215F">
        <w:rPr>
          <w:rFonts w:ascii="Times New Roman" w:eastAsia="Times New Roman" w:hAnsi="Times New Roman" w:cs="Times New Roman"/>
          <w:sz w:val="24"/>
          <w:szCs w:val="24"/>
        </w:rPr>
        <w:t xml:space="preserve"> </w:t>
      </w:r>
      <w:r w:rsidR="00711CE9">
        <w:rPr>
          <w:rFonts w:ascii="Times New Roman" w:eastAsia="Times New Roman" w:hAnsi="Times New Roman" w:cs="Times New Roman"/>
          <w:sz w:val="24"/>
          <w:szCs w:val="24"/>
        </w:rPr>
        <w:t>Figure-1 describes the scheme of operation Anaerobic digestion.</w:t>
      </w:r>
    </w:p>
    <w:p w14:paraId="0C55D281" w14:textId="77777777" w:rsidR="009B035E" w:rsidRPr="0040215F" w:rsidRDefault="009B035E" w:rsidP="002B41D7">
      <w:pPr>
        <w:spacing w:line="360" w:lineRule="auto"/>
        <w:jc w:val="both"/>
        <w:rPr>
          <w:rFonts w:ascii="Times New Roman" w:eastAsia="Times New Roman" w:hAnsi="Times New Roman" w:cs="Times New Roman"/>
          <w:sz w:val="24"/>
          <w:szCs w:val="24"/>
        </w:rPr>
      </w:pPr>
    </w:p>
    <w:p w14:paraId="537961A0" w14:textId="77777777" w:rsidR="009B035E" w:rsidRPr="0040215F" w:rsidRDefault="009B035E" w:rsidP="002B41D7">
      <w:pPr>
        <w:spacing w:after="0" w:line="360" w:lineRule="auto"/>
        <w:jc w:val="both"/>
        <w:rPr>
          <w:rFonts w:ascii="Times New Roman" w:eastAsia="Times New Roman" w:hAnsi="Times New Roman" w:cs="Times New Roman"/>
          <w:sz w:val="24"/>
          <w:szCs w:val="24"/>
        </w:rPr>
      </w:pPr>
      <w:r w:rsidRPr="0040215F">
        <w:rPr>
          <w:rFonts w:ascii="Times New Roman" w:eastAsia="Times New Roman" w:hAnsi="Times New Roman" w:cs="Times New Roman"/>
          <w:sz w:val="24"/>
          <w:szCs w:val="24"/>
        </w:rPr>
        <w:lastRenderedPageBreak/>
        <w:t>Anaerobic digestion is a process of breaking down organic material by bacterial hydrolysis; subsequently, the acidogenic bacteria convert the sugar and amino acids into CO2, hydrogen</w:t>
      </w:r>
      <w:r w:rsidR="00684C5F">
        <w:rPr>
          <w:rFonts w:ascii="Times New Roman" w:eastAsia="Times New Roman" w:hAnsi="Times New Roman" w:cs="Times New Roman"/>
          <w:sz w:val="24"/>
          <w:szCs w:val="24"/>
        </w:rPr>
        <w:t xml:space="preserve"> (H2), and (NH3)</w:t>
      </w:r>
      <w:r w:rsidRPr="0040215F">
        <w:rPr>
          <w:rFonts w:ascii="Times New Roman" w:eastAsia="Times New Roman" w:hAnsi="Times New Roman" w:cs="Times New Roman"/>
          <w:sz w:val="24"/>
          <w:szCs w:val="24"/>
        </w:rPr>
        <w:t xml:space="preserve">, whereas the methanogenic bacteria convert the intermediate products into end products, which are </w:t>
      </w:r>
      <w:r w:rsidR="00684C5F">
        <w:rPr>
          <w:rFonts w:ascii="Times New Roman" w:eastAsia="Times New Roman" w:hAnsi="Times New Roman" w:cs="Times New Roman"/>
          <w:sz w:val="24"/>
          <w:szCs w:val="24"/>
        </w:rPr>
        <w:t>(</w:t>
      </w:r>
      <w:r w:rsidR="00684C5F">
        <w:rPr>
          <w:rFonts w:ascii="Times New Roman" w:hAnsi="Times New Roman" w:cs="Times New Roman"/>
          <w:sz w:val="24"/>
          <w:szCs w:val="24"/>
        </w:rPr>
        <w:t>CH4</w:t>
      </w:r>
      <w:r w:rsidR="00684C5F">
        <w:rPr>
          <w:rFonts w:ascii="Times New Roman" w:eastAsia="Times New Roman" w:hAnsi="Times New Roman" w:cs="Times New Roman"/>
          <w:sz w:val="24"/>
          <w:szCs w:val="24"/>
        </w:rPr>
        <w:t>)</w:t>
      </w:r>
      <w:r w:rsidRPr="0040215F">
        <w:rPr>
          <w:rFonts w:ascii="Times New Roman" w:eastAsia="Times New Roman" w:hAnsi="Times New Roman" w:cs="Times New Roman"/>
          <w:sz w:val="24"/>
          <w:szCs w:val="24"/>
        </w:rPr>
        <w:t xml:space="preserve"> and CO2 (Grosser and </w:t>
      </w:r>
      <w:proofErr w:type="spellStart"/>
      <w:r w:rsidRPr="0040215F">
        <w:rPr>
          <w:rFonts w:ascii="Times New Roman" w:eastAsia="Times New Roman" w:hAnsi="Times New Roman" w:cs="Times New Roman"/>
          <w:sz w:val="24"/>
          <w:szCs w:val="24"/>
        </w:rPr>
        <w:t>Neczaj</w:t>
      </w:r>
      <w:proofErr w:type="spellEnd"/>
      <w:r w:rsidRPr="0040215F">
        <w:rPr>
          <w:rFonts w:ascii="Times New Roman" w:eastAsia="Times New Roman" w:hAnsi="Times New Roman" w:cs="Times New Roman"/>
          <w:sz w:val="24"/>
          <w:szCs w:val="24"/>
        </w:rPr>
        <w:t xml:space="preserve">, 2022). Among various microorganisms, Bacillus species are notable for their ability to degrade starch, protein, and cellulose, making them ideal candidates for food-waste management. Currently, anaerobic digestion is commonly used in macroalgae species such as </w:t>
      </w:r>
      <w:proofErr w:type="spellStart"/>
      <w:r w:rsidRPr="0040215F">
        <w:rPr>
          <w:rFonts w:ascii="Times New Roman" w:eastAsia="Times New Roman" w:hAnsi="Times New Roman" w:cs="Times New Roman"/>
          <w:i/>
          <w:sz w:val="24"/>
          <w:szCs w:val="24"/>
        </w:rPr>
        <w:t>Macrocystis</w:t>
      </w:r>
      <w:proofErr w:type="spellEnd"/>
      <w:r w:rsidRPr="0040215F">
        <w:rPr>
          <w:rFonts w:ascii="Times New Roman" w:eastAsia="Times New Roman" w:hAnsi="Times New Roman" w:cs="Times New Roman"/>
          <w:i/>
          <w:sz w:val="24"/>
          <w:szCs w:val="24"/>
        </w:rPr>
        <w:t xml:space="preserve"> </w:t>
      </w:r>
      <w:proofErr w:type="spellStart"/>
      <w:r w:rsidRPr="0040215F">
        <w:rPr>
          <w:rFonts w:ascii="Times New Roman" w:eastAsia="Times New Roman" w:hAnsi="Times New Roman" w:cs="Times New Roman"/>
          <w:i/>
          <w:sz w:val="24"/>
          <w:szCs w:val="24"/>
        </w:rPr>
        <w:t>pyrifera</w:t>
      </w:r>
      <w:proofErr w:type="spellEnd"/>
      <w:r w:rsidRPr="0040215F">
        <w:rPr>
          <w:rFonts w:ascii="Times New Roman" w:eastAsia="Times New Roman" w:hAnsi="Times New Roman" w:cs="Times New Roman"/>
          <w:sz w:val="24"/>
          <w:szCs w:val="24"/>
        </w:rPr>
        <w:t xml:space="preserve">, </w:t>
      </w:r>
      <w:r w:rsidRPr="0040215F">
        <w:rPr>
          <w:rFonts w:ascii="Times New Roman" w:eastAsia="Times New Roman" w:hAnsi="Times New Roman" w:cs="Times New Roman"/>
          <w:i/>
          <w:sz w:val="24"/>
          <w:szCs w:val="24"/>
        </w:rPr>
        <w:t>Sargassum</w:t>
      </w:r>
      <w:r w:rsidRPr="0040215F">
        <w:rPr>
          <w:rFonts w:ascii="Times New Roman" w:eastAsia="Times New Roman" w:hAnsi="Times New Roman" w:cs="Times New Roman"/>
          <w:sz w:val="24"/>
          <w:szCs w:val="24"/>
        </w:rPr>
        <w:t xml:space="preserve">, and </w:t>
      </w:r>
      <w:r w:rsidRPr="0040215F">
        <w:rPr>
          <w:rFonts w:ascii="Times New Roman" w:eastAsia="Times New Roman" w:hAnsi="Times New Roman" w:cs="Times New Roman"/>
          <w:i/>
          <w:sz w:val="24"/>
          <w:szCs w:val="24"/>
        </w:rPr>
        <w:t>Laminaria</w:t>
      </w:r>
      <w:r w:rsidRPr="0040215F">
        <w:rPr>
          <w:rFonts w:ascii="Times New Roman" w:eastAsia="Times New Roman" w:hAnsi="Times New Roman" w:cs="Times New Roman"/>
          <w:sz w:val="24"/>
          <w:szCs w:val="24"/>
        </w:rPr>
        <w:t xml:space="preserve"> in order to produce biogas (Rehman et al., 2019). Direct enzymatic activity in microbial cultures is a promising simplified enzyme assay for microbial screening and assessment of food-waste degradation (</w:t>
      </w:r>
      <w:proofErr w:type="spellStart"/>
      <w:r w:rsidRPr="0040215F">
        <w:rPr>
          <w:rFonts w:ascii="Times New Roman" w:eastAsia="Times New Roman" w:hAnsi="Times New Roman" w:cs="Times New Roman"/>
          <w:sz w:val="24"/>
          <w:szCs w:val="24"/>
        </w:rPr>
        <w:t>Im</w:t>
      </w:r>
      <w:proofErr w:type="spellEnd"/>
      <w:r w:rsidRPr="0040215F">
        <w:rPr>
          <w:rFonts w:ascii="Times New Roman" w:eastAsia="Times New Roman" w:hAnsi="Times New Roman" w:cs="Times New Roman"/>
          <w:sz w:val="24"/>
          <w:szCs w:val="24"/>
        </w:rPr>
        <w:t xml:space="preserve"> et al., 2025).</w:t>
      </w:r>
    </w:p>
    <w:p w14:paraId="72A30AE4" w14:textId="77777777" w:rsidR="009B035E" w:rsidRPr="0040215F" w:rsidRDefault="009B035E" w:rsidP="002B41D7">
      <w:pPr>
        <w:pStyle w:val="NormalWeb"/>
        <w:spacing w:line="360" w:lineRule="auto"/>
        <w:jc w:val="both"/>
      </w:pPr>
      <w:r w:rsidRPr="0040215F">
        <w:rPr>
          <w:rStyle w:val="Strong"/>
        </w:rPr>
        <w:t>2.1.1. Products obtained from anaerobic digestion</w:t>
      </w:r>
    </w:p>
    <w:p w14:paraId="73E5CFE0" w14:textId="77777777" w:rsidR="009B035E" w:rsidRPr="0040215F" w:rsidRDefault="009B035E" w:rsidP="002B41D7">
      <w:pPr>
        <w:pStyle w:val="NormalWeb"/>
        <w:spacing w:line="360" w:lineRule="auto"/>
        <w:jc w:val="both"/>
      </w:pPr>
      <w:r w:rsidRPr="0040215F">
        <w:t>a. Biogas</w:t>
      </w:r>
    </w:p>
    <w:p w14:paraId="5264B8BD" w14:textId="77777777" w:rsidR="009B035E" w:rsidRPr="0040215F" w:rsidRDefault="009B035E" w:rsidP="002B41D7">
      <w:pPr>
        <w:spacing w:after="0" w:line="360" w:lineRule="auto"/>
        <w:jc w:val="both"/>
        <w:rPr>
          <w:rFonts w:ascii="Times New Roman" w:eastAsia="Times New Roman" w:hAnsi="Times New Roman" w:cs="Times New Roman"/>
          <w:sz w:val="24"/>
          <w:szCs w:val="24"/>
        </w:rPr>
      </w:pPr>
      <w:r w:rsidRPr="0040215F">
        <w:rPr>
          <w:rFonts w:ascii="Times New Roman" w:eastAsia="Times New Roman" w:hAnsi="Times New Roman" w:cs="Times New Roman"/>
          <w:sz w:val="24"/>
          <w:szCs w:val="24"/>
        </w:rPr>
        <w:t>Anaerobic digestion produces biogas, with the CH₄ fraction accounting for 60% (±10%) and CO₂ accounting for the majority of the remaining percentage</w:t>
      </w:r>
      <w:r w:rsidR="00684C5F">
        <w:rPr>
          <w:rFonts w:ascii="Times New Roman" w:eastAsia="Times New Roman" w:hAnsi="Times New Roman" w:cs="Times New Roman"/>
          <w:sz w:val="24"/>
          <w:szCs w:val="24"/>
        </w:rPr>
        <w:t xml:space="preserve"> </w:t>
      </w:r>
      <w:r w:rsidRPr="0040215F">
        <w:rPr>
          <w:rFonts w:ascii="Times New Roman" w:eastAsia="Times New Roman" w:hAnsi="Times New Roman" w:cs="Times New Roman"/>
          <w:sz w:val="24"/>
          <w:szCs w:val="24"/>
        </w:rPr>
        <w:t>(Bhatt and Tao 2022). CH₄ is primarily used as an energy source to generate heat, electricity, and renewable natural gas, which may then be injected into pipelines or used as transportation fuel (Wood et al., 2023). CO₂ is removed to boost thermal value and reduce emissions, typically using water stripping or pressure swing adsorption. Biogas often contains modest quantities of H₂O, H₂S, and low nitrogen molecules (Jameel et al., 2024). H₂O reduces heating value and produces corrosion difficulties. Increasing the CH₄ proportion of biogas can enhance economics by increasing production and lowering cleanup expenses. Thermophilic AD has been linked to increased CH₄ generation. Co-digestion techniques can boost CH₄ production by balancing feedstock inputs and building superior consortia (Tezel et al., 2014). Feedstock pretreatment can improve CH₄ production and usage. Biogas contains just 30%-40% CO₂, which limits its usage in food processing (</w:t>
      </w:r>
      <w:proofErr w:type="spellStart"/>
      <w:r w:rsidRPr="0040215F">
        <w:rPr>
          <w:rFonts w:ascii="Times New Roman" w:eastAsia="Times New Roman" w:hAnsi="Times New Roman" w:cs="Times New Roman"/>
          <w:sz w:val="24"/>
          <w:szCs w:val="24"/>
        </w:rPr>
        <w:t>Kabeyi</w:t>
      </w:r>
      <w:proofErr w:type="spellEnd"/>
      <w:r w:rsidRPr="0040215F">
        <w:rPr>
          <w:rFonts w:ascii="Times New Roman" w:eastAsia="Times New Roman" w:hAnsi="Times New Roman" w:cs="Times New Roman"/>
          <w:sz w:val="24"/>
          <w:szCs w:val="24"/>
        </w:rPr>
        <w:t xml:space="preserve"> et al., 2022). With sufficient H₂, certain microorganisms can convert it to </w:t>
      </w:r>
      <w:r w:rsidR="00684C5F">
        <w:rPr>
          <w:rFonts w:ascii="Times New Roman" w:eastAsia="Times New Roman" w:hAnsi="Times New Roman" w:cs="Times New Roman"/>
          <w:sz w:val="24"/>
          <w:szCs w:val="24"/>
        </w:rPr>
        <w:t>(</w:t>
      </w:r>
      <w:r w:rsidR="00684C5F">
        <w:rPr>
          <w:rFonts w:ascii="Times New Roman" w:hAnsi="Times New Roman" w:cs="Times New Roman"/>
          <w:sz w:val="24"/>
          <w:szCs w:val="24"/>
        </w:rPr>
        <w:t>CH4</w:t>
      </w:r>
      <w:r w:rsidR="00684C5F">
        <w:rPr>
          <w:rFonts w:ascii="Times New Roman" w:eastAsia="Times New Roman" w:hAnsi="Times New Roman" w:cs="Times New Roman"/>
          <w:sz w:val="24"/>
          <w:szCs w:val="24"/>
        </w:rPr>
        <w:t>)</w:t>
      </w:r>
      <w:r w:rsidRPr="0040215F">
        <w:rPr>
          <w:rFonts w:ascii="Times New Roman" w:eastAsia="Times New Roman" w:hAnsi="Times New Roman" w:cs="Times New Roman"/>
          <w:sz w:val="24"/>
          <w:szCs w:val="24"/>
        </w:rPr>
        <w:t>.</w:t>
      </w:r>
      <w:r w:rsidRPr="0040215F">
        <w:rPr>
          <w:rFonts w:ascii="Times New Roman" w:hAnsi="Times New Roman" w:cs="Times New Roman"/>
          <w:sz w:val="24"/>
          <w:szCs w:val="24"/>
        </w:rPr>
        <w:t xml:space="preserve"> </w:t>
      </w:r>
      <w:r w:rsidRPr="0040215F">
        <w:rPr>
          <w:rFonts w:ascii="Times New Roman" w:eastAsia="Times New Roman" w:hAnsi="Times New Roman" w:cs="Times New Roman"/>
          <w:sz w:val="24"/>
          <w:szCs w:val="24"/>
        </w:rPr>
        <w:t xml:space="preserve">The National Renewable Energy Laboratory recently demonstrated effective conversion of biogas CO₂ to </w:t>
      </w:r>
      <w:r w:rsidR="00684C5F">
        <w:rPr>
          <w:rFonts w:ascii="Times New Roman" w:eastAsia="Times New Roman" w:hAnsi="Times New Roman" w:cs="Times New Roman"/>
          <w:sz w:val="24"/>
          <w:szCs w:val="24"/>
        </w:rPr>
        <w:t>(CH4)</w:t>
      </w:r>
      <w:r w:rsidRPr="0040215F">
        <w:rPr>
          <w:rFonts w:ascii="Times New Roman" w:eastAsia="Times New Roman" w:hAnsi="Times New Roman" w:cs="Times New Roman"/>
          <w:sz w:val="24"/>
          <w:szCs w:val="24"/>
        </w:rPr>
        <w:t xml:space="preserve"> using a pressurized microbial bioreactor fed with biogas and H₂ produced by water electrolysis </w:t>
      </w:r>
      <w:r w:rsidRPr="00047BF8">
        <w:rPr>
          <w:rFonts w:ascii="Times New Roman" w:eastAsia="Times New Roman" w:hAnsi="Times New Roman" w:cs="Times New Roman"/>
          <w:sz w:val="24"/>
          <w:szCs w:val="24"/>
        </w:rPr>
        <w:t>(</w:t>
      </w:r>
      <w:r w:rsidR="00047BF8">
        <w:rPr>
          <w:rFonts w:ascii="Times New Roman" w:eastAsia="Times New Roman" w:hAnsi="Times New Roman" w:cs="Times New Roman"/>
          <w:sz w:val="24"/>
          <w:szCs w:val="24"/>
        </w:rPr>
        <w:t>NREL</w:t>
      </w:r>
      <w:r w:rsidRPr="00047BF8">
        <w:rPr>
          <w:rFonts w:ascii="Times New Roman" w:eastAsia="Times New Roman" w:hAnsi="Times New Roman" w:cs="Times New Roman"/>
          <w:sz w:val="24"/>
          <w:szCs w:val="24"/>
        </w:rPr>
        <w:t>).</w:t>
      </w:r>
      <w:r w:rsidRPr="0040215F">
        <w:rPr>
          <w:rFonts w:ascii="Times New Roman" w:eastAsia="Times New Roman" w:hAnsi="Times New Roman" w:cs="Times New Roman"/>
          <w:sz w:val="24"/>
          <w:szCs w:val="24"/>
        </w:rPr>
        <w:t xml:space="preserve"> Using renewable electricity to generate H₂ makes the process completely renewable. Alternatively, CO₂ could be a suitable option for carbon sequestration. Mahmood et </w:t>
      </w:r>
      <w:r w:rsidRPr="0040215F">
        <w:rPr>
          <w:rFonts w:ascii="Times New Roman" w:eastAsia="Times New Roman" w:hAnsi="Times New Roman" w:cs="Times New Roman"/>
          <w:sz w:val="24"/>
          <w:szCs w:val="24"/>
        </w:rPr>
        <w:lastRenderedPageBreak/>
        <w:t xml:space="preserve">al. (2023) propose using CO₂ to grow algae and remove nutrients from AD </w:t>
      </w:r>
      <w:proofErr w:type="spellStart"/>
      <w:r w:rsidRPr="0040215F">
        <w:rPr>
          <w:rFonts w:ascii="Times New Roman" w:eastAsia="Times New Roman" w:hAnsi="Times New Roman" w:cs="Times New Roman"/>
          <w:sz w:val="24"/>
          <w:szCs w:val="24"/>
        </w:rPr>
        <w:t>centrate</w:t>
      </w:r>
      <w:proofErr w:type="spellEnd"/>
      <w:r w:rsidRPr="0040215F">
        <w:rPr>
          <w:rFonts w:ascii="Times New Roman" w:eastAsia="Times New Roman" w:hAnsi="Times New Roman" w:cs="Times New Roman"/>
          <w:sz w:val="24"/>
          <w:szCs w:val="24"/>
        </w:rPr>
        <w:t>, resulting in bioproducts.</w:t>
      </w:r>
    </w:p>
    <w:p w14:paraId="7D1007F1" w14:textId="77777777" w:rsidR="000030E4" w:rsidRPr="0040215F" w:rsidRDefault="000030E4" w:rsidP="002B41D7">
      <w:pPr>
        <w:spacing w:after="0" w:line="360" w:lineRule="auto"/>
        <w:jc w:val="both"/>
        <w:rPr>
          <w:rFonts w:ascii="Times New Roman" w:hAnsi="Times New Roman" w:cs="Times New Roman"/>
          <w:color w:val="000000" w:themeColor="text1"/>
          <w:sz w:val="24"/>
          <w:szCs w:val="24"/>
        </w:rPr>
      </w:pPr>
      <w:proofErr w:type="spellStart"/>
      <w:proofErr w:type="gramStart"/>
      <w:r w:rsidRPr="0040215F">
        <w:rPr>
          <w:rFonts w:ascii="Times New Roman" w:hAnsi="Times New Roman" w:cs="Times New Roman"/>
          <w:color w:val="000000" w:themeColor="text1"/>
          <w:sz w:val="24"/>
          <w:szCs w:val="24"/>
        </w:rPr>
        <w:t>b.Digestate</w:t>
      </w:r>
      <w:proofErr w:type="spellEnd"/>
      <w:proofErr w:type="gramEnd"/>
    </w:p>
    <w:p w14:paraId="6B0DAE38" w14:textId="77777777" w:rsidR="000030E4" w:rsidRPr="0040215F" w:rsidRDefault="000030E4" w:rsidP="002B41D7">
      <w:pPr>
        <w:pStyle w:val="NormalWeb"/>
        <w:spacing w:line="360" w:lineRule="auto"/>
        <w:jc w:val="both"/>
      </w:pPr>
      <w:r w:rsidRPr="0040215F">
        <w:t>Anaerobic digestate is the liquid and solid portions that remain after the AD process (</w:t>
      </w:r>
      <w:proofErr w:type="spellStart"/>
      <w:r w:rsidRPr="0040215F">
        <w:t>Lamolinara</w:t>
      </w:r>
      <w:proofErr w:type="spellEnd"/>
      <w:r w:rsidRPr="0040215F">
        <w:t xml:space="preserve"> B et al., 2022). According to Chojnacka and Moustakas (2024), the solids fraction includes both undigested feedstock and microbial biomass created during digester growth. Organic degradation accounts for the majority of mass loss (Martín-Sanz-Garrido et al., 2025), hence the inorganic content typically matches that of the feedstock (e.g., potassium, phosphorous, and nitrogen levels). The chemical composition varies depending on the feedstock and digestion settings, </w:t>
      </w:r>
      <w:r w:rsidR="004117AF" w:rsidRPr="0040215F">
        <w:t xml:space="preserve">and </w:t>
      </w:r>
      <w:r w:rsidRPr="0040215F">
        <w:t>contains significant concentrations of cellulose, lignin, and protein (</w:t>
      </w:r>
      <w:proofErr w:type="spellStart"/>
      <w:r w:rsidRPr="0040215F">
        <w:t>Yakatun</w:t>
      </w:r>
      <w:proofErr w:type="spellEnd"/>
      <w:r w:rsidRPr="0040215F">
        <w:t xml:space="preserve"> et al., 2025). Due to the retained nutrient value, it is most often used as a fertilizer, though application is restricted in certain areas. Efforts in food waste digestate utilization are increasing </w:t>
      </w:r>
      <w:r w:rsidR="004117AF" w:rsidRPr="0040215F">
        <w:t xml:space="preserve">over the years </w:t>
      </w:r>
      <w:r w:rsidRPr="0040215F">
        <w:t>with the recent emphasis on diversion away from landfills and limits on land application due to nutrient and heavy metal buildup in soils.</w:t>
      </w:r>
    </w:p>
    <w:p w14:paraId="06E19C59" w14:textId="77777777" w:rsidR="000030E4" w:rsidRPr="0040215F" w:rsidRDefault="000030E4" w:rsidP="002B41D7">
      <w:pPr>
        <w:pStyle w:val="NormalWeb"/>
        <w:spacing w:line="360" w:lineRule="auto"/>
        <w:jc w:val="both"/>
      </w:pPr>
      <w:r w:rsidRPr="0040215F">
        <w:t>c. Solid-Liquid Separation</w:t>
      </w:r>
    </w:p>
    <w:p w14:paraId="1837BB81" w14:textId="77777777" w:rsidR="004117AF" w:rsidRPr="0040215F" w:rsidRDefault="000030E4" w:rsidP="002B41D7">
      <w:pPr>
        <w:spacing w:after="0" w:line="360" w:lineRule="auto"/>
        <w:jc w:val="both"/>
        <w:rPr>
          <w:rFonts w:ascii="Times New Roman" w:hAnsi="Times New Roman" w:cs="Times New Roman"/>
          <w:sz w:val="24"/>
          <w:szCs w:val="24"/>
        </w:rPr>
      </w:pPr>
      <w:r w:rsidRPr="0040215F">
        <w:rPr>
          <w:rFonts w:ascii="Times New Roman" w:eastAsia="Times New Roman" w:hAnsi="Times New Roman" w:cs="Times New Roman"/>
          <w:sz w:val="24"/>
          <w:szCs w:val="24"/>
        </w:rPr>
        <w:t xml:space="preserve">The solid-liquid ratio in AD feed streams varies greatly depending on the source and has a significant impact on digester design, operation, and handling costs (Aguirre-Villegas et al., 2019). AD </w:t>
      </w:r>
      <w:r w:rsidR="004117AF" w:rsidRPr="0040215F">
        <w:rPr>
          <w:rFonts w:ascii="Times New Roman" w:eastAsia="Times New Roman" w:hAnsi="Times New Roman" w:cs="Times New Roman"/>
          <w:sz w:val="24"/>
          <w:szCs w:val="24"/>
        </w:rPr>
        <w:t>is</w:t>
      </w:r>
      <w:r w:rsidRPr="0040215F">
        <w:rPr>
          <w:rFonts w:ascii="Times New Roman" w:eastAsia="Times New Roman" w:hAnsi="Times New Roman" w:cs="Times New Roman"/>
          <w:sz w:val="24"/>
          <w:szCs w:val="24"/>
        </w:rPr>
        <w:t xml:space="preserve"> classified as "wet" (less than 10% total solids), "semi-dry" (between 10% and 15% total solids), or "dry" (more than 15% total solids). Higher total solids can be handled in smaller digesters for reduced capital expenditures, and digestate with low moisture content requires less volume to transport and process (Li et al., 2023). Solid-liquid separation, also known as dewatering, is frequently required when adjusting the solid-liquid ratio. Dewatering, or thickening, is a primary unit activity in many AD facilities.</w:t>
      </w:r>
      <w:r w:rsidR="004117AF" w:rsidRPr="0040215F">
        <w:rPr>
          <w:rFonts w:ascii="Times New Roman" w:eastAsia="Times New Roman" w:hAnsi="Times New Roman" w:cs="Times New Roman"/>
          <w:sz w:val="24"/>
          <w:szCs w:val="24"/>
        </w:rPr>
        <w:t xml:space="preserve"> </w:t>
      </w:r>
      <w:r w:rsidRPr="0040215F">
        <w:rPr>
          <w:rFonts w:ascii="Times New Roman" w:eastAsia="Times New Roman" w:hAnsi="Times New Roman" w:cs="Times New Roman"/>
          <w:sz w:val="24"/>
          <w:szCs w:val="24"/>
        </w:rPr>
        <w:t>AD solid-liquid separation methods include settling, microbial or chemical flocculation and/or coagulation, centrifugation, chemo- or electro-oxidation, acidification, air drying, hydrothermal treatment, ultrasound, electrochemical precipitation, pressing, and filtration (Rashmi and Devatha 2021; Divakar et al., 2022;</w:t>
      </w:r>
      <w:r w:rsidR="00047BF8" w:rsidRPr="00047BF8">
        <w:rPr>
          <w:rFonts w:ascii="Times New Roman" w:hAnsi="Times New Roman" w:cs="Times New Roman"/>
          <w:sz w:val="24"/>
          <w:szCs w:val="24"/>
        </w:rPr>
        <w:t xml:space="preserve"> </w:t>
      </w:r>
      <w:r w:rsidR="00047BF8" w:rsidRPr="008A3765">
        <w:rPr>
          <w:rFonts w:ascii="Times New Roman" w:hAnsi="Times New Roman" w:cs="Times New Roman"/>
          <w:sz w:val="24"/>
          <w:szCs w:val="24"/>
        </w:rPr>
        <w:t>Carraro,</w:t>
      </w:r>
      <w:r w:rsidR="00047BF8">
        <w:rPr>
          <w:rFonts w:ascii="Times New Roman" w:hAnsi="Times New Roman" w:cs="Times New Roman"/>
          <w:sz w:val="24"/>
          <w:szCs w:val="24"/>
        </w:rPr>
        <w:t xml:space="preserve"> et al., 2024</w:t>
      </w:r>
      <w:r w:rsidRPr="0040215F">
        <w:rPr>
          <w:rFonts w:ascii="Times New Roman" w:eastAsia="Times New Roman" w:hAnsi="Times New Roman" w:cs="Times New Roman"/>
          <w:sz w:val="24"/>
          <w:szCs w:val="24"/>
        </w:rPr>
        <w:t xml:space="preserve">). Recent studies employing biochar as an AD supplement have shown favorable results in both </w:t>
      </w:r>
      <w:r w:rsidR="00684C5F">
        <w:rPr>
          <w:rFonts w:ascii="Times New Roman" w:eastAsia="Times New Roman" w:hAnsi="Times New Roman" w:cs="Times New Roman"/>
          <w:sz w:val="24"/>
          <w:szCs w:val="24"/>
        </w:rPr>
        <w:t>(CH4)</w:t>
      </w:r>
      <w:r w:rsidRPr="0040215F">
        <w:rPr>
          <w:rFonts w:ascii="Times New Roman" w:eastAsia="Times New Roman" w:hAnsi="Times New Roman" w:cs="Times New Roman"/>
          <w:sz w:val="24"/>
          <w:szCs w:val="24"/>
        </w:rPr>
        <w:t xml:space="preserve"> production and dewatering characteristics, however the biochar's impact on digestate end usage should be considered (Hu et al., 2023). </w:t>
      </w:r>
      <w:r w:rsidRPr="0040215F">
        <w:rPr>
          <w:rFonts w:ascii="Times New Roman" w:eastAsia="Times New Roman" w:hAnsi="Times New Roman" w:cs="Times New Roman"/>
          <w:sz w:val="24"/>
          <w:szCs w:val="24"/>
        </w:rPr>
        <w:br/>
      </w:r>
      <w:r w:rsidRPr="0040215F">
        <w:rPr>
          <w:rFonts w:ascii="Times New Roman" w:eastAsia="Times New Roman" w:hAnsi="Times New Roman" w:cs="Times New Roman"/>
          <w:sz w:val="24"/>
          <w:szCs w:val="24"/>
        </w:rPr>
        <w:lastRenderedPageBreak/>
        <w:t xml:space="preserve">Digestate is most commonly used for land application. </w:t>
      </w:r>
      <w:r w:rsidR="004117AF" w:rsidRPr="0040215F">
        <w:rPr>
          <w:rFonts w:ascii="Times New Roman" w:eastAsia="Times New Roman" w:hAnsi="Times New Roman" w:cs="Times New Roman"/>
          <w:sz w:val="24"/>
          <w:szCs w:val="24"/>
        </w:rPr>
        <w:t>The digestate</w:t>
      </w:r>
      <w:r w:rsidRPr="0040215F">
        <w:rPr>
          <w:rFonts w:ascii="Times New Roman" w:eastAsia="Times New Roman" w:hAnsi="Times New Roman" w:cs="Times New Roman"/>
          <w:sz w:val="24"/>
          <w:szCs w:val="24"/>
        </w:rPr>
        <w:t xml:space="preserve"> has significant fertilizer value and can help restore regions that have lost topsoil, such as mining sites or deforested areas</w:t>
      </w:r>
      <w:r w:rsidR="004117AF" w:rsidRPr="0040215F">
        <w:rPr>
          <w:rFonts w:ascii="Times New Roman" w:eastAsia="Times New Roman" w:hAnsi="Times New Roman" w:cs="Times New Roman"/>
          <w:sz w:val="24"/>
          <w:szCs w:val="24"/>
        </w:rPr>
        <w:t xml:space="preserve"> (</w:t>
      </w:r>
      <w:proofErr w:type="spellStart"/>
      <w:r w:rsidR="004117AF" w:rsidRPr="0040215F">
        <w:rPr>
          <w:rFonts w:ascii="Times New Roman" w:eastAsia="Times New Roman" w:hAnsi="Times New Roman" w:cs="Times New Roman"/>
          <w:sz w:val="24"/>
          <w:szCs w:val="24"/>
        </w:rPr>
        <w:t>Jankauskienė</w:t>
      </w:r>
      <w:proofErr w:type="spellEnd"/>
      <w:r w:rsidR="004117AF" w:rsidRPr="0040215F">
        <w:rPr>
          <w:rFonts w:ascii="Times New Roman" w:eastAsia="Times New Roman" w:hAnsi="Times New Roman" w:cs="Times New Roman"/>
          <w:sz w:val="24"/>
          <w:szCs w:val="24"/>
        </w:rPr>
        <w:t xml:space="preserve"> et al., 2024)</w:t>
      </w:r>
      <w:r w:rsidRPr="0040215F">
        <w:rPr>
          <w:rFonts w:ascii="Times New Roman" w:eastAsia="Times New Roman" w:hAnsi="Times New Roman" w:cs="Times New Roman"/>
          <w:sz w:val="24"/>
          <w:szCs w:val="24"/>
        </w:rPr>
        <w:t>.</w:t>
      </w:r>
      <w:r w:rsidR="004117AF" w:rsidRPr="0040215F">
        <w:rPr>
          <w:rFonts w:ascii="Times New Roman" w:eastAsia="Times New Roman" w:hAnsi="Times New Roman" w:cs="Times New Roman"/>
          <w:sz w:val="24"/>
          <w:szCs w:val="24"/>
        </w:rPr>
        <w:t xml:space="preserve"> </w:t>
      </w:r>
      <w:r w:rsidRPr="0040215F">
        <w:rPr>
          <w:rFonts w:ascii="Times New Roman" w:eastAsia="Times New Roman" w:hAnsi="Times New Roman" w:cs="Times New Roman"/>
          <w:sz w:val="24"/>
          <w:szCs w:val="24"/>
        </w:rPr>
        <w:t xml:space="preserve">Compost, home and garden fertilizer, landscape mulch, and even environmentally acceptable decomposable planters are examples of smaller-scale usage. Depending on the soluble chemicals available, the </w:t>
      </w:r>
      <w:proofErr w:type="spellStart"/>
      <w:r w:rsidRPr="0040215F">
        <w:rPr>
          <w:rFonts w:ascii="Times New Roman" w:eastAsia="Times New Roman" w:hAnsi="Times New Roman" w:cs="Times New Roman"/>
          <w:sz w:val="24"/>
          <w:szCs w:val="24"/>
        </w:rPr>
        <w:t>centrate</w:t>
      </w:r>
      <w:proofErr w:type="spellEnd"/>
      <w:r w:rsidRPr="0040215F">
        <w:rPr>
          <w:rFonts w:ascii="Times New Roman" w:eastAsia="Times New Roman" w:hAnsi="Times New Roman" w:cs="Times New Roman"/>
          <w:sz w:val="24"/>
          <w:szCs w:val="24"/>
        </w:rPr>
        <w:t xml:space="preserve"> can be converted into fertilizer. According to research, concentration and processing absorb around 10% of the total energy produced by the digester through evaporation and reverse osmosis. Nitrogen-balanced fertilizers can be produced by combining particular nutrient removal with </w:t>
      </w:r>
      <w:r w:rsidR="00684C5F">
        <w:rPr>
          <w:rFonts w:ascii="Times New Roman" w:eastAsia="Times New Roman" w:hAnsi="Times New Roman" w:cs="Times New Roman"/>
          <w:sz w:val="24"/>
          <w:szCs w:val="24"/>
        </w:rPr>
        <w:t>(NH3)</w:t>
      </w:r>
      <w:r w:rsidRPr="0040215F">
        <w:rPr>
          <w:rFonts w:ascii="Times New Roman" w:eastAsia="Times New Roman" w:hAnsi="Times New Roman" w:cs="Times New Roman"/>
          <w:sz w:val="24"/>
          <w:szCs w:val="24"/>
        </w:rPr>
        <w:t xml:space="preserve"> stripping and struvite precipitation. Because phosphorus</w:t>
      </w:r>
      <w:r w:rsidR="00B10712" w:rsidRPr="0040215F">
        <w:rPr>
          <w:rFonts w:ascii="Times New Roman" w:eastAsia="Times New Roman" w:hAnsi="Times New Roman" w:cs="Times New Roman"/>
          <w:sz w:val="24"/>
          <w:szCs w:val="24"/>
        </w:rPr>
        <w:t xml:space="preserve"> </w:t>
      </w:r>
      <w:r w:rsidR="004117AF" w:rsidRPr="0040215F">
        <w:rPr>
          <w:rFonts w:ascii="Times New Roman" w:eastAsia="Times New Roman" w:hAnsi="Times New Roman" w:cs="Times New Roman"/>
          <w:sz w:val="24"/>
          <w:szCs w:val="24"/>
        </w:rPr>
        <w:t>(P)</w:t>
      </w:r>
      <w:r w:rsidRPr="0040215F">
        <w:rPr>
          <w:rFonts w:ascii="Times New Roman" w:eastAsia="Times New Roman" w:hAnsi="Times New Roman" w:cs="Times New Roman"/>
          <w:sz w:val="24"/>
          <w:szCs w:val="24"/>
        </w:rPr>
        <w:t xml:space="preserve"> is a prominent component of many AD </w:t>
      </w:r>
      <w:proofErr w:type="spellStart"/>
      <w:r w:rsidRPr="0040215F">
        <w:rPr>
          <w:rFonts w:ascii="Times New Roman" w:eastAsia="Times New Roman" w:hAnsi="Times New Roman" w:cs="Times New Roman"/>
          <w:sz w:val="24"/>
          <w:szCs w:val="24"/>
        </w:rPr>
        <w:t>centrate</w:t>
      </w:r>
      <w:proofErr w:type="spellEnd"/>
      <w:r w:rsidRPr="0040215F">
        <w:rPr>
          <w:rFonts w:ascii="Times New Roman" w:eastAsia="Times New Roman" w:hAnsi="Times New Roman" w:cs="Times New Roman"/>
          <w:sz w:val="24"/>
          <w:szCs w:val="24"/>
        </w:rPr>
        <w:t xml:space="preserve"> streams, there is a strong interest in recovering this finite resource for a variety of reasons (Xu et al., 2018).</w:t>
      </w:r>
      <w:r w:rsidR="004117AF" w:rsidRPr="0040215F">
        <w:rPr>
          <w:rFonts w:ascii="Times New Roman" w:eastAsia="Times New Roman" w:hAnsi="Times New Roman" w:cs="Times New Roman"/>
          <w:sz w:val="24"/>
          <w:szCs w:val="24"/>
        </w:rPr>
        <w:t xml:space="preserve"> Because of their rising volume and widespread availability, sewage biosolids have been extensively explored and developed for use as fuel (Paz-Ferreiro et al., 2018). After drying, the biosolids are burned directly, typically in a fluidized bed incinerator, yielding both heat and potential electricity (Skoglund et al., 2014). Another advantage is that the solids volume is significantly reduced, with stabilized inorganic ash being the primary residual. However, </w:t>
      </w:r>
      <w:r w:rsidR="00B10712" w:rsidRPr="0040215F">
        <w:rPr>
          <w:rFonts w:ascii="Times New Roman" w:eastAsia="Times New Roman" w:hAnsi="Times New Roman" w:cs="Times New Roman"/>
          <w:sz w:val="24"/>
          <w:szCs w:val="24"/>
        </w:rPr>
        <w:t>the technologies have drawbacks</w:t>
      </w:r>
      <w:r w:rsidR="004117AF" w:rsidRPr="0040215F">
        <w:rPr>
          <w:rFonts w:ascii="Times New Roman" w:eastAsia="Times New Roman" w:hAnsi="Times New Roman" w:cs="Times New Roman"/>
          <w:sz w:val="24"/>
          <w:szCs w:val="24"/>
        </w:rPr>
        <w:t xml:space="preserve"> including pollutants that must be mitigated also they consume energy necessary to dry (Nylen and Sheehan 2023). Co-firing biosolids in existing coal- or biomass-fed power plants generates power from digestate while utilizing existing combustion, generating, and emission control infrastructure (Ansson et al., 2009).</w:t>
      </w:r>
      <w:r w:rsidR="004117AF" w:rsidRPr="0040215F">
        <w:rPr>
          <w:rFonts w:ascii="Times New Roman" w:hAnsi="Times New Roman" w:cs="Times New Roman"/>
          <w:sz w:val="24"/>
          <w:szCs w:val="24"/>
        </w:rPr>
        <w:t xml:space="preserve"> An advantage of this process is that P can be sequestered into the pellets instead of being discharged with the spent </w:t>
      </w:r>
      <w:proofErr w:type="spellStart"/>
      <w:r w:rsidR="004117AF" w:rsidRPr="0040215F">
        <w:rPr>
          <w:rFonts w:ascii="Times New Roman" w:hAnsi="Times New Roman" w:cs="Times New Roman"/>
          <w:sz w:val="24"/>
          <w:szCs w:val="24"/>
        </w:rPr>
        <w:t>centrate</w:t>
      </w:r>
      <w:proofErr w:type="spellEnd"/>
      <w:r w:rsidR="004117AF" w:rsidRPr="0040215F">
        <w:rPr>
          <w:rFonts w:ascii="Times New Roman" w:hAnsi="Times New Roman" w:cs="Times New Roman"/>
          <w:sz w:val="24"/>
          <w:szCs w:val="24"/>
        </w:rPr>
        <w:t xml:space="preserve">. Not only does this remove and concentrate the P, but it has also been shown to eliminate pathogens such as </w:t>
      </w:r>
      <w:r w:rsidR="004117AF" w:rsidRPr="0040215F">
        <w:rPr>
          <w:rFonts w:ascii="Times New Roman" w:hAnsi="Times New Roman" w:cs="Times New Roman"/>
          <w:i/>
          <w:sz w:val="24"/>
          <w:szCs w:val="24"/>
        </w:rPr>
        <w:t xml:space="preserve">Clostridium </w:t>
      </w:r>
      <w:r w:rsidR="004117AF" w:rsidRPr="0040215F">
        <w:rPr>
          <w:rFonts w:ascii="Times New Roman" w:hAnsi="Times New Roman" w:cs="Times New Roman"/>
          <w:sz w:val="24"/>
          <w:szCs w:val="24"/>
        </w:rPr>
        <w:t>spp. (Ahmed et al., 2024). When burned, the resultant high-phosphorous ash could be used in fertilizer production.</w:t>
      </w:r>
    </w:p>
    <w:p w14:paraId="2D210E0B" w14:textId="77777777" w:rsidR="004117AF" w:rsidRPr="0040215F" w:rsidRDefault="004117AF" w:rsidP="002B41D7">
      <w:pPr>
        <w:spacing w:after="0" w:line="360" w:lineRule="auto"/>
        <w:jc w:val="both"/>
        <w:rPr>
          <w:rFonts w:ascii="Times New Roman" w:hAnsi="Times New Roman" w:cs="Times New Roman"/>
          <w:color w:val="000000" w:themeColor="text1"/>
          <w:sz w:val="24"/>
          <w:szCs w:val="24"/>
        </w:rPr>
      </w:pPr>
      <w:proofErr w:type="spellStart"/>
      <w:r w:rsidRPr="0040215F">
        <w:rPr>
          <w:rFonts w:ascii="Times New Roman" w:hAnsi="Times New Roman" w:cs="Times New Roman"/>
          <w:bCs/>
          <w:color w:val="000000" w:themeColor="text1"/>
          <w:sz w:val="24"/>
          <w:szCs w:val="24"/>
        </w:rPr>
        <w:t>d.Bio</w:t>
      </w:r>
      <w:proofErr w:type="spellEnd"/>
      <w:r w:rsidRPr="0040215F">
        <w:rPr>
          <w:rFonts w:ascii="Times New Roman" w:hAnsi="Times New Roman" w:cs="Times New Roman"/>
          <w:bCs/>
          <w:color w:val="000000" w:themeColor="text1"/>
          <w:sz w:val="24"/>
          <w:szCs w:val="24"/>
        </w:rPr>
        <w:t>-Oil, Biochar, and Syngas</w:t>
      </w:r>
    </w:p>
    <w:p w14:paraId="68248F17" w14:textId="77777777" w:rsidR="006A7C1B" w:rsidRPr="0040215F" w:rsidRDefault="004117AF" w:rsidP="002B41D7">
      <w:pPr>
        <w:spacing w:after="0" w:line="360" w:lineRule="auto"/>
        <w:jc w:val="both"/>
        <w:rPr>
          <w:rFonts w:ascii="Times New Roman" w:eastAsia="Times New Roman" w:hAnsi="Times New Roman" w:cs="Times New Roman"/>
          <w:sz w:val="24"/>
          <w:szCs w:val="24"/>
        </w:rPr>
      </w:pPr>
      <w:r w:rsidRPr="0040215F">
        <w:rPr>
          <w:rFonts w:ascii="Times New Roman" w:eastAsia="Times New Roman" w:hAnsi="Times New Roman" w:cs="Times New Roman"/>
          <w:sz w:val="24"/>
          <w:szCs w:val="24"/>
        </w:rPr>
        <w:t xml:space="preserve">Thermal or </w:t>
      </w:r>
      <w:proofErr w:type="spellStart"/>
      <w:r w:rsidRPr="0040215F">
        <w:rPr>
          <w:rFonts w:ascii="Times New Roman" w:eastAsia="Times New Roman" w:hAnsi="Times New Roman" w:cs="Times New Roman"/>
          <w:sz w:val="24"/>
          <w:szCs w:val="24"/>
        </w:rPr>
        <w:t>thermocatalytic</w:t>
      </w:r>
      <w:proofErr w:type="spellEnd"/>
      <w:r w:rsidRPr="0040215F">
        <w:rPr>
          <w:rFonts w:ascii="Times New Roman" w:eastAsia="Times New Roman" w:hAnsi="Times New Roman" w:cs="Times New Roman"/>
          <w:sz w:val="24"/>
          <w:szCs w:val="24"/>
        </w:rPr>
        <w:t xml:space="preserve"> processing allows biosolids to be converted into liquid and gaseous fuels (</w:t>
      </w:r>
      <w:proofErr w:type="spellStart"/>
      <w:r w:rsidRPr="0040215F">
        <w:rPr>
          <w:rFonts w:ascii="Times New Roman" w:eastAsia="Times New Roman" w:hAnsi="Times New Roman" w:cs="Times New Roman"/>
          <w:sz w:val="24"/>
          <w:szCs w:val="24"/>
        </w:rPr>
        <w:t>Marzbali</w:t>
      </w:r>
      <w:proofErr w:type="spellEnd"/>
      <w:r w:rsidRPr="0040215F">
        <w:rPr>
          <w:rFonts w:ascii="Times New Roman" w:eastAsia="Times New Roman" w:hAnsi="Times New Roman" w:cs="Times New Roman"/>
          <w:sz w:val="24"/>
          <w:szCs w:val="24"/>
        </w:rPr>
        <w:t xml:space="preserve"> et al., 2024). Pyrolysis, gasification, and hydrothermal liquefaction are </w:t>
      </w:r>
      <w:r w:rsidR="00D06E89" w:rsidRPr="0040215F">
        <w:rPr>
          <w:rFonts w:ascii="Times New Roman" w:eastAsia="Times New Roman" w:hAnsi="Times New Roman" w:cs="Times New Roman"/>
          <w:sz w:val="24"/>
          <w:szCs w:val="24"/>
        </w:rPr>
        <w:t xml:space="preserve">the </w:t>
      </w:r>
      <w:r w:rsidRPr="0040215F">
        <w:rPr>
          <w:rFonts w:ascii="Times New Roman" w:eastAsia="Times New Roman" w:hAnsi="Times New Roman" w:cs="Times New Roman"/>
          <w:sz w:val="24"/>
          <w:szCs w:val="24"/>
        </w:rPr>
        <w:t xml:space="preserve">methods </w:t>
      </w:r>
      <w:r w:rsidR="00D06E89" w:rsidRPr="0040215F">
        <w:rPr>
          <w:rFonts w:ascii="Times New Roman" w:eastAsia="Times New Roman" w:hAnsi="Times New Roman" w:cs="Times New Roman"/>
          <w:sz w:val="24"/>
          <w:szCs w:val="24"/>
        </w:rPr>
        <w:t xml:space="preserve">employed </w:t>
      </w:r>
      <w:r w:rsidRPr="0040215F">
        <w:rPr>
          <w:rFonts w:ascii="Times New Roman" w:eastAsia="Times New Roman" w:hAnsi="Times New Roman" w:cs="Times New Roman"/>
          <w:sz w:val="24"/>
          <w:szCs w:val="24"/>
        </w:rPr>
        <w:t xml:space="preserve">for converting biosolids into such products, </w:t>
      </w:r>
      <w:r w:rsidR="00D06E89" w:rsidRPr="0040215F">
        <w:rPr>
          <w:rFonts w:ascii="Times New Roman" w:eastAsia="Times New Roman" w:hAnsi="Times New Roman" w:cs="Times New Roman"/>
          <w:sz w:val="24"/>
          <w:szCs w:val="24"/>
        </w:rPr>
        <w:t xml:space="preserve">however </w:t>
      </w:r>
      <w:r w:rsidRPr="0040215F">
        <w:rPr>
          <w:rFonts w:ascii="Times New Roman" w:eastAsia="Times New Roman" w:hAnsi="Times New Roman" w:cs="Times New Roman"/>
          <w:sz w:val="24"/>
          <w:szCs w:val="24"/>
        </w:rPr>
        <w:t>pyrolysis is lagging in technological advancement</w:t>
      </w:r>
      <w:r w:rsidR="00D06E89" w:rsidRPr="0040215F">
        <w:rPr>
          <w:rFonts w:ascii="Times New Roman" w:eastAsia="Times New Roman" w:hAnsi="Times New Roman" w:cs="Times New Roman"/>
          <w:sz w:val="24"/>
          <w:szCs w:val="24"/>
        </w:rPr>
        <w:t>s</w:t>
      </w:r>
      <w:r w:rsidRPr="0040215F">
        <w:rPr>
          <w:rFonts w:ascii="Times New Roman" w:eastAsia="Times New Roman" w:hAnsi="Times New Roman" w:cs="Times New Roman"/>
          <w:sz w:val="24"/>
          <w:szCs w:val="24"/>
        </w:rPr>
        <w:t xml:space="preserve"> (Awasthi et al., 2022</w:t>
      </w:r>
      <w:proofErr w:type="gramStart"/>
      <w:r w:rsidRPr="0040215F">
        <w:rPr>
          <w:rFonts w:ascii="Times New Roman" w:eastAsia="Times New Roman" w:hAnsi="Times New Roman" w:cs="Times New Roman"/>
          <w:sz w:val="24"/>
          <w:szCs w:val="24"/>
        </w:rPr>
        <w:t>).The</w:t>
      </w:r>
      <w:proofErr w:type="gramEnd"/>
      <w:r w:rsidRPr="0040215F">
        <w:rPr>
          <w:rFonts w:ascii="Times New Roman" w:eastAsia="Times New Roman" w:hAnsi="Times New Roman" w:cs="Times New Roman"/>
          <w:sz w:val="24"/>
          <w:szCs w:val="24"/>
        </w:rPr>
        <w:t xml:space="preserve"> fundamental distinctions between these technologies are the parameters (moisture, temperature, and pressure), which govern the products generated, their proportions, and the extent of conversion. Gasification (800°C with some O2) typically creates syngas (CO and H2) as well as tar, a major troublesome consequence </w:t>
      </w:r>
      <w:r w:rsidRPr="0040215F">
        <w:rPr>
          <w:rFonts w:ascii="Times New Roman" w:eastAsia="Times New Roman" w:hAnsi="Times New Roman" w:cs="Times New Roman"/>
          <w:sz w:val="24"/>
          <w:szCs w:val="24"/>
        </w:rPr>
        <w:lastRenderedPageBreak/>
        <w:t>(</w:t>
      </w:r>
      <w:proofErr w:type="spellStart"/>
      <w:r w:rsidRPr="0040215F">
        <w:rPr>
          <w:rFonts w:ascii="Times New Roman" w:eastAsia="Times New Roman" w:hAnsi="Times New Roman" w:cs="Times New Roman"/>
          <w:sz w:val="24"/>
          <w:szCs w:val="24"/>
        </w:rPr>
        <w:t>Jayanarasimhan</w:t>
      </w:r>
      <w:proofErr w:type="spellEnd"/>
      <w:r w:rsidRPr="0040215F">
        <w:rPr>
          <w:rFonts w:ascii="Times New Roman" w:eastAsia="Times New Roman" w:hAnsi="Times New Roman" w:cs="Times New Roman"/>
          <w:sz w:val="24"/>
          <w:szCs w:val="24"/>
        </w:rPr>
        <w:t xml:space="preserve"> et al., 2024). Pyrolysis (400°C-600°C, no oxygen) produces primarily H2, CO, CO2, CH4, bio-oil, and char (</w:t>
      </w:r>
      <w:proofErr w:type="spellStart"/>
      <w:r w:rsidRPr="0040215F">
        <w:rPr>
          <w:rFonts w:ascii="Times New Roman" w:eastAsia="Times New Roman" w:hAnsi="Times New Roman" w:cs="Times New Roman"/>
          <w:sz w:val="24"/>
          <w:szCs w:val="24"/>
        </w:rPr>
        <w:t>Premchand</w:t>
      </w:r>
      <w:proofErr w:type="spellEnd"/>
      <w:r w:rsidRPr="0040215F">
        <w:rPr>
          <w:rFonts w:ascii="Times New Roman" w:eastAsia="Times New Roman" w:hAnsi="Times New Roman" w:cs="Times New Roman"/>
          <w:sz w:val="24"/>
          <w:szCs w:val="24"/>
        </w:rPr>
        <w:t xml:space="preserve"> et al., 2023).</w:t>
      </w:r>
      <w:r w:rsidR="00D06E89" w:rsidRPr="0040215F">
        <w:rPr>
          <w:rFonts w:ascii="Times New Roman" w:eastAsia="Times New Roman" w:hAnsi="Times New Roman" w:cs="Times New Roman"/>
          <w:sz w:val="24"/>
          <w:szCs w:val="24"/>
        </w:rPr>
        <w:t xml:space="preserve"> </w:t>
      </w:r>
      <w:r w:rsidRPr="0040215F">
        <w:rPr>
          <w:rFonts w:ascii="Times New Roman" w:eastAsia="Times New Roman" w:hAnsi="Times New Roman" w:cs="Times New Roman"/>
          <w:sz w:val="24"/>
          <w:szCs w:val="24"/>
        </w:rPr>
        <w:t xml:space="preserve">However, pyrolysis requires less moisture, mid-temperatures, and lower pressures than hydrothermal liquefaction, which has lower temperatures but higher pressure and can handle huge amounts of water. Next, thermo-catalytic reformation and hydrothermal processing are thermal processes that convert organic waste into a variety of fuel-type product streams, including bio-oil (bio-crude), syngas, and H2 (Hornung et al., 2022). Biochar, also known as </w:t>
      </w:r>
      <w:proofErr w:type="spellStart"/>
      <w:r w:rsidRPr="0040215F">
        <w:rPr>
          <w:rFonts w:ascii="Times New Roman" w:eastAsia="Times New Roman" w:hAnsi="Times New Roman" w:cs="Times New Roman"/>
          <w:sz w:val="24"/>
          <w:szCs w:val="24"/>
        </w:rPr>
        <w:t>hydrochar</w:t>
      </w:r>
      <w:proofErr w:type="spellEnd"/>
      <w:r w:rsidRPr="0040215F">
        <w:rPr>
          <w:rFonts w:ascii="Times New Roman" w:eastAsia="Times New Roman" w:hAnsi="Times New Roman" w:cs="Times New Roman"/>
          <w:sz w:val="24"/>
          <w:szCs w:val="24"/>
        </w:rPr>
        <w:t>, is formed throughout the process and can be employed as a soil conditioner/fertilizer and carbon sequestration mechanism (</w:t>
      </w:r>
      <w:proofErr w:type="spellStart"/>
      <w:r w:rsidRPr="0040215F">
        <w:rPr>
          <w:rFonts w:ascii="Times New Roman" w:eastAsia="Times New Roman" w:hAnsi="Times New Roman" w:cs="Times New Roman"/>
          <w:sz w:val="24"/>
          <w:szCs w:val="24"/>
        </w:rPr>
        <w:t>Varkolu</w:t>
      </w:r>
      <w:proofErr w:type="spellEnd"/>
      <w:r w:rsidRPr="0040215F">
        <w:rPr>
          <w:rFonts w:ascii="Times New Roman" w:eastAsia="Times New Roman" w:hAnsi="Times New Roman" w:cs="Times New Roman"/>
          <w:sz w:val="24"/>
          <w:szCs w:val="24"/>
        </w:rPr>
        <w:t xml:space="preserve"> et al., 2025). Biochar has been found to boost </w:t>
      </w:r>
      <w:r w:rsidR="00684C5F">
        <w:rPr>
          <w:rFonts w:ascii="Times New Roman" w:eastAsia="Times New Roman" w:hAnsi="Times New Roman" w:cs="Times New Roman"/>
          <w:sz w:val="24"/>
          <w:szCs w:val="24"/>
        </w:rPr>
        <w:t>(CH4)</w:t>
      </w:r>
      <w:r w:rsidRPr="0040215F">
        <w:rPr>
          <w:rFonts w:ascii="Times New Roman" w:eastAsia="Times New Roman" w:hAnsi="Times New Roman" w:cs="Times New Roman"/>
          <w:sz w:val="24"/>
          <w:szCs w:val="24"/>
        </w:rPr>
        <w:t xml:space="preserve"> generation in high-solid digesters by promoting microbial contact and raising fractional </w:t>
      </w:r>
      <w:r w:rsidR="00684C5F">
        <w:rPr>
          <w:rFonts w:ascii="Times New Roman" w:eastAsia="Times New Roman" w:hAnsi="Times New Roman" w:cs="Times New Roman"/>
          <w:sz w:val="24"/>
          <w:szCs w:val="24"/>
        </w:rPr>
        <w:t>(CH4)</w:t>
      </w:r>
      <w:r w:rsidRPr="0040215F">
        <w:rPr>
          <w:rFonts w:ascii="Times New Roman" w:eastAsia="Times New Roman" w:hAnsi="Times New Roman" w:cs="Times New Roman"/>
          <w:sz w:val="24"/>
          <w:szCs w:val="24"/>
        </w:rPr>
        <w:t xml:space="preserve"> content through CO2 adsorption (Ngo et al., 2024). As a soil conditioner, biochar can decrease </w:t>
      </w:r>
      <w:r w:rsidR="00D06E89" w:rsidRPr="0040215F">
        <w:rPr>
          <w:rFonts w:ascii="Times New Roman" w:eastAsia="Times New Roman" w:hAnsi="Times New Roman" w:cs="Times New Roman"/>
          <w:sz w:val="24"/>
          <w:szCs w:val="24"/>
        </w:rPr>
        <w:t>P</w:t>
      </w:r>
      <w:r w:rsidRPr="0040215F">
        <w:rPr>
          <w:rFonts w:ascii="Times New Roman" w:eastAsia="Times New Roman" w:hAnsi="Times New Roman" w:cs="Times New Roman"/>
          <w:sz w:val="24"/>
          <w:szCs w:val="24"/>
        </w:rPr>
        <w:t xml:space="preserve"> release and aid in </w:t>
      </w:r>
      <w:r w:rsidR="00D06E89" w:rsidRPr="0040215F">
        <w:rPr>
          <w:rFonts w:ascii="Times New Roman" w:eastAsia="Times New Roman" w:hAnsi="Times New Roman" w:cs="Times New Roman"/>
          <w:sz w:val="24"/>
          <w:szCs w:val="24"/>
        </w:rPr>
        <w:t xml:space="preserve">N </w:t>
      </w:r>
      <w:r w:rsidRPr="0040215F">
        <w:rPr>
          <w:rFonts w:ascii="Times New Roman" w:eastAsia="Times New Roman" w:hAnsi="Times New Roman" w:cs="Times New Roman"/>
          <w:sz w:val="24"/>
          <w:szCs w:val="24"/>
        </w:rPr>
        <w:t>sequestration (Ramesh &amp; Raghavan, 2014).</w:t>
      </w:r>
      <w:r w:rsidR="00D06E89" w:rsidRPr="0040215F">
        <w:rPr>
          <w:rFonts w:ascii="Times New Roman" w:eastAsia="Times New Roman" w:hAnsi="Times New Roman" w:cs="Times New Roman"/>
          <w:sz w:val="24"/>
          <w:szCs w:val="24"/>
        </w:rPr>
        <w:t xml:space="preserve"> </w:t>
      </w:r>
      <w:r w:rsidRPr="0040215F">
        <w:rPr>
          <w:rFonts w:ascii="Times New Roman" w:eastAsia="Times New Roman" w:hAnsi="Times New Roman" w:cs="Times New Roman"/>
          <w:sz w:val="24"/>
          <w:szCs w:val="24"/>
        </w:rPr>
        <w:t>Finally, research</w:t>
      </w:r>
      <w:r w:rsidR="00D06E89" w:rsidRPr="0040215F">
        <w:rPr>
          <w:rFonts w:ascii="Times New Roman" w:eastAsia="Times New Roman" w:hAnsi="Times New Roman" w:cs="Times New Roman"/>
          <w:sz w:val="24"/>
          <w:szCs w:val="24"/>
        </w:rPr>
        <w:t>er</w:t>
      </w:r>
      <w:r w:rsidRPr="0040215F">
        <w:rPr>
          <w:rFonts w:ascii="Times New Roman" w:eastAsia="Times New Roman" w:hAnsi="Times New Roman" w:cs="Times New Roman"/>
          <w:sz w:val="24"/>
          <w:szCs w:val="24"/>
        </w:rPr>
        <w:t xml:space="preserve"> have </w:t>
      </w:r>
      <w:r w:rsidR="00D06E89" w:rsidRPr="0040215F">
        <w:rPr>
          <w:rFonts w:ascii="Times New Roman" w:eastAsia="Times New Roman" w:hAnsi="Times New Roman" w:cs="Times New Roman"/>
          <w:sz w:val="24"/>
          <w:szCs w:val="24"/>
        </w:rPr>
        <w:t>explored</w:t>
      </w:r>
      <w:r w:rsidRPr="0040215F">
        <w:rPr>
          <w:rFonts w:ascii="Times New Roman" w:eastAsia="Times New Roman" w:hAnsi="Times New Roman" w:cs="Times New Roman"/>
          <w:sz w:val="24"/>
          <w:szCs w:val="24"/>
        </w:rPr>
        <w:t xml:space="preserve"> into the use of biochar to remove metals, nutrients, and pollutants from digestate (Viotti et al., 2024).</w:t>
      </w:r>
    </w:p>
    <w:p w14:paraId="5D92500D" w14:textId="77777777" w:rsidR="004117AF" w:rsidRPr="0040215F" w:rsidRDefault="004117AF" w:rsidP="002B41D7">
      <w:pPr>
        <w:spacing w:after="0" w:line="360" w:lineRule="auto"/>
        <w:jc w:val="both"/>
        <w:rPr>
          <w:rFonts w:ascii="Times New Roman" w:eastAsia="Times New Roman" w:hAnsi="Times New Roman" w:cs="Times New Roman"/>
          <w:sz w:val="24"/>
          <w:szCs w:val="24"/>
        </w:rPr>
      </w:pPr>
      <w:r w:rsidRPr="0040215F">
        <w:rPr>
          <w:rFonts w:ascii="Times New Roman" w:eastAsia="Times New Roman" w:hAnsi="Times New Roman" w:cs="Times New Roman"/>
          <w:sz w:val="24"/>
          <w:szCs w:val="24"/>
        </w:rPr>
        <w:t>Because water is involved in the reaction, hydrothermal processing deals with wet organic material and is classified into hydrothermal liquefaction (200°C-400°C) and hydrothermal carbonization (180°C-250°C) (</w:t>
      </w:r>
      <w:proofErr w:type="spellStart"/>
      <w:r w:rsidRPr="0040215F">
        <w:rPr>
          <w:rFonts w:ascii="Times New Roman" w:eastAsia="Times New Roman" w:hAnsi="Times New Roman" w:cs="Times New Roman"/>
          <w:sz w:val="24"/>
          <w:szCs w:val="24"/>
        </w:rPr>
        <w:t>Mathanker</w:t>
      </w:r>
      <w:proofErr w:type="spellEnd"/>
      <w:r w:rsidRPr="0040215F">
        <w:rPr>
          <w:rFonts w:ascii="Times New Roman" w:eastAsia="Times New Roman" w:hAnsi="Times New Roman" w:cs="Times New Roman"/>
          <w:sz w:val="24"/>
          <w:szCs w:val="24"/>
        </w:rPr>
        <w:t xml:space="preserve"> et al.,2021). Hydrothermal liquefaction generates bio-oil, syngas, and biochar, whereas hydrothermal carbonization mostly produces CO2 and </w:t>
      </w:r>
      <w:proofErr w:type="spellStart"/>
      <w:r w:rsidRPr="0040215F">
        <w:rPr>
          <w:rFonts w:ascii="Times New Roman" w:eastAsia="Times New Roman" w:hAnsi="Times New Roman" w:cs="Times New Roman"/>
          <w:sz w:val="24"/>
          <w:szCs w:val="24"/>
        </w:rPr>
        <w:t>hydrochar</w:t>
      </w:r>
      <w:proofErr w:type="spellEnd"/>
      <w:r w:rsidRPr="0040215F">
        <w:rPr>
          <w:rFonts w:ascii="Times New Roman" w:eastAsia="Times New Roman" w:hAnsi="Times New Roman" w:cs="Times New Roman"/>
          <w:sz w:val="24"/>
          <w:szCs w:val="24"/>
        </w:rPr>
        <w:t xml:space="preserve"> (</w:t>
      </w:r>
      <w:proofErr w:type="spellStart"/>
      <w:r w:rsidRPr="0040215F">
        <w:rPr>
          <w:rFonts w:ascii="Times New Roman" w:eastAsia="Times New Roman" w:hAnsi="Times New Roman" w:cs="Times New Roman"/>
          <w:sz w:val="24"/>
          <w:szCs w:val="24"/>
        </w:rPr>
        <w:t>Vuppaladadiyam</w:t>
      </w:r>
      <w:proofErr w:type="spellEnd"/>
      <w:r w:rsidRPr="0040215F">
        <w:rPr>
          <w:rFonts w:ascii="Times New Roman" w:eastAsia="Times New Roman" w:hAnsi="Times New Roman" w:cs="Times New Roman"/>
          <w:sz w:val="24"/>
          <w:szCs w:val="24"/>
        </w:rPr>
        <w:t xml:space="preserve"> et al., 2024). For any of these processes, the syngas can be burned directly or converted into fuels such as diesel. Bio-oil can also be used in heavy engines and converted into diesel, jet, and gasoline-like fuels (Caballero et al., 2022). </w:t>
      </w:r>
      <w:r w:rsidRPr="0040215F">
        <w:rPr>
          <w:rFonts w:ascii="Times New Roman" w:eastAsia="Times New Roman" w:hAnsi="Times New Roman" w:cs="Times New Roman"/>
          <w:sz w:val="24"/>
          <w:szCs w:val="24"/>
        </w:rPr>
        <w:br/>
        <w:t>Researchers have followed a variety of research objectives in the field of anaerobic liquid flood digestion.</w:t>
      </w:r>
      <w:r w:rsidR="00D06E89" w:rsidRPr="0040215F">
        <w:rPr>
          <w:rFonts w:ascii="Times New Roman" w:eastAsia="Times New Roman" w:hAnsi="Times New Roman" w:cs="Times New Roman"/>
          <w:sz w:val="24"/>
          <w:szCs w:val="24"/>
        </w:rPr>
        <w:t xml:space="preserve"> </w:t>
      </w:r>
      <w:r w:rsidRPr="0040215F">
        <w:rPr>
          <w:rFonts w:ascii="Times New Roman" w:eastAsia="Times New Roman" w:hAnsi="Times New Roman" w:cs="Times New Roman"/>
          <w:sz w:val="24"/>
          <w:szCs w:val="24"/>
        </w:rPr>
        <w:t>Arellano-</w:t>
      </w:r>
      <w:proofErr w:type="spellStart"/>
      <w:r w:rsidRPr="0040215F">
        <w:rPr>
          <w:rFonts w:ascii="Times New Roman" w:eastAsia="Times New Roman" w:hAnsi="Times New Roman" w:cs="Times New Roman"/>
          <w:sz w:val="24"/>
          <w:szCs w:val="24"/>
        </w:rPr>
        <w:t>Yasaca</w:t>
      </w:r>
      <w:proofErr w:type="spellEnd"/>
      <w:r w:rsidRPr="0040215F">
        <w:rPr>
          <w:rFonts w:ascii="Times New Roman" w:eastAsia="Times New Roman" w:hAnsi="Times New Roman" w:cs="Times New Roman"/>
          <w:sz w:val="24"/>
          <w:szCs w:val="24"/>
        </w:rPr>
        <w:t xml:space="preserve"> and Chu's 2025 review and systematic analysis shed light on nutrition recovery from food waste liquid digestate. The analysis discovered that research on FW liquid fraction management represented for 43% of the literature, followed by treatment approaches (26%), and physical-chemical </w:t>
      </w:r>
      <w:proofErr w:type="spellStart"/>
      <w:r w:rsidRPr="0040215F">
        <w:rPr>
          <w:rFonts w:ascii="Times New Roman" w:eastAsia="Times New Roman" w:hAnsi="Times New Roman" w:cs="Times New Roman"/>
          <w:sz w:val="24"/>
          <w:szCs w:val="24"/>
        </w:rPr>
        <w:t>characterisation</w:t>
      </w:r>
      <w:proofErr w:type="spellEnd"/>
      <w:r w:rsidRPr="0040215F">
        <w:rPr>
          <w:rFonts w:ascii="Times New Roman" w:eastAsia="Times New Roman" w:hAnsi="Times New Roman" w:cs="Times New Roman"/>
          <w:sz w:val="24"/>
          <w:szCs w:val="24"/>
        </w:rPr>
        <w:t xml:space="preserve"> (22%). China dominated in scientific production of FW liquid fractions, accounting for 46%, followed by Poland (10%) and the United States (8%). The liquid fraction of digestate (LFD) from anaerobic digestion of food waste has a high </w:t>
      </w:r>
      <w:r w:rsidR="00D06E89" w:rsidRPr="0040215F">
        <w:rPr>
          <w:rFonts w:ascii="Times New Roman" w:eastAsia="Times New Roman" w:hAnsi="Times New Roman" w:cs="Times New Roman"/>
          <w:sz w:val="24"/>
          <w:szCs w:val="24"/>
        </w:rPr>
        <w:t>N</w:t>
      </w:r>
      <w:r w:rsidRPr="0040215F">
        <w:rPr>
          <w:rFonts w:ascii="Times New Roman" w:eastAsia="Times New Roman" w:hAnsi="Times New Roman" w:cs="Times New Roman"/>
          <w:sz w:val="24"/>
          <w:szCs w:val="24"/>
        </w:rPr>
        <w:t xml:space="preserve"> content. To address the climate change effects of biological treatment of liquid digestate produced by anaerobic digestion of food waste. Varling et al. (2025) investigated various LFD therapies, including pretreatment with the partial </w:t>
      </w:r>
      <w:proofErr w:type="spellStart"/>
      <w:r w:rsidRPr="0040215F">
        <w:rPr>
          <w:rFonts w:ascii="Times New Roman" w:eastAsia="Times New Roman" w:hAnsi="Times New Roman" w:cs="Times New Roman"/>
          <w:sz w:val="24"/>
          <w:szCs w:val="24"/>
        </w:rPr>
        <w:t>nitritation</w:t>
      </w:r>
      <w:proofErr w:type="spellEnd"/>
      <w:r w:rsidRPr="0040215F">
        <w:rPr>
          <w:rFonts w:ascii="Times New Roman" w:eastAsia="Times New Roman" w:hAnsi="Times New Roman" w:cs="Times New Roman"/>
          <w:sz w:val="24"/>
          <w:szCs w:val="24"/>
        </w:rPr>
        <w:t xml:space="preserve"> Anammox (PNA) method. The study suggests that LFD treatment must be considered when analyzing anaerobic </w:t>
      </w:r>
      <w:r w:rsidRPr="0040215F">
        <w:rPr>
          <w:rFonts w:ascii="Times New Roman" w:eastAsia="Times New Roman" w:hAnsi="Times New Roman" w:cs="Times New Roman"/>
          <w:sz w:val="24"/>
          <w:szCs w:val="24"/>
        </w:rPr>
        <w:lastRenderedPageBreak/>
        <w:t xml:space="preserve">digestion when the LFD is discharged, and it also emphasizes the necessity to identify alternate means of managing the LFD. Yu et al., 2021 investigate the primary factors influencing the solid-liquid separation performance of digestates from food wastes. The correlation analysis shows a strong association between soluble protein and digestate dewaterability (R2 &gt; 0.9573, p &lt; 0.03), with lower soluble protein resulting in higher digestate dewaterability. </w:t>
      </w:r>
      <w:proofErr w:type="spellStart"/>
      <w:r w:rsidRPr="0040215F">
        <w:rPr>
          <w:rFonts w:ascii="Times New Roman" w:eastAsia="Times New Roman" w:hAnsi="Times New Roman" w:cs="Times New Roman"/>
          <w:sz w:val="24"/>
          <w:szCs w:val="24"/>
        </w:rPr>
        <w:t>Carot</w:t>
      </w:r>
      <w:proofErr w:type="spellEnd"/>
      <w:r w:rsidRPr="0040215F">
        <w:rPr>
          <w:rFonts w:ascii="Times New Roman" w:eastAsia="Times New Roman" w:hAnsi="Times New Roman" w:cs="Times New Roman"/>
          <w:sz w:val="24"/>
          <w:szCs w:val="24"/>
        </w:rPr>
        <w:t xml:space="preserve"> et al. (2020) present a combined glycerol and orange peel-based OPE as a substrate for fed-batch microbial biodiesel generation.</w:t>
      </w:r>
      <w:r w:rsidR="002224E0" w:rsidRPr="0040215F">
        <w:rPr>
          <w:rFonts w:ascii="Times New Roman" w:eastAsia="Times New Roman" w:hAnsi="Times New Roman" w:cs="Times New Roman"/>
          <w:sz w:val="24"/>
          <w:szCs w:val="24"/>
        </w:rPr>
        <w:t xml:space="preserve"> </w:t>
      </w:r>
      <w:r w:rsidRPr="0040215F">
        <w:rPr>
          <w:rFonts w:ascii="Times New Roman" w:eastAsia="Times New Roman" w:hAnsi="Times New Roman" w:cs="Times New Roman"/>
          <w:sz w:val="24"/>
          <w:szCs w:val="24"/>
        </w:rPr>
        <w:t xml:space="preserve">These findings indicate that the constituents make ideal feedstock for the fed-batch production of </w:t>
      </w:r>
      <w:r w:rsidRPr="0040215F">
        <w:rPr>
          <w:rFonts w:ascii="Times New Roman" w:eastAsia="Times New Roman" w:hAnsi="Times New Roman" w:cs="Times New Roman"/>
          <w:i/>
          <w:sz w:val="24"/>
          <w:szCs w:val="24"/>
        </w:rPr>
        <w:t xml:space="preserve">R. </w:t>
      </w:r>
      <w:proofErr w:type="spellStart"/>
      <w:r w:rsidRPr="0040215F">
        <w:rPr>
          <w:rFonts w:ascii="Times New Roman" w:eastAsia="Times New Roman" w:hAnsi="Times New Roman" w:cs="Times New Roman"/>
          <w:i/>
          <w:sz w:val="24"/>
          <w:szCs w:val="24"/>
        </w:rPr>
        <w:t>toruloides</w:t>
      </w:r>
      <w:proofErr w:type="spellEnd"/>
      <w:r w:rsidRPr="0040215F">
        <w:rPr>
          <w:rFonts w:ascii="Times New Roman" w:eastAsia="Times New Roman" w:hAnsi="Times New Roman" w:cs="Times New Roman"/>
          <w:sz w:val="24"/>
          <w:szCs w:val="24"/>
        </w:rPr>
        <w:t xml:space="preserve"> lipids, and the approach provides an alternative biorefinery</w:t>
      </w:r>
      <w:r w:rsidR="00D06E89" w:rsidRPr="0040215F">
        <w:rPr>
          <w:rFonts w:ascii="Times New Roman" w:eastAsia="Times New Roman" w:hAnsi="Times New Roman" w:cs="Times New Roman"/>
          <w:sz w:val="24"/>
          <w:szCs w:val="24"/>
        </w:rPr>
        <w:t xml:space="preserve"> production</w:t>
      </w:r>
      <w:r w:rsidRPr="0040215F">
        <w:rPr>
          <w:rFonts w:ascii="Times New Roman" w:eastAsia="Times New Roman" w:hAnsi="Times New Roman" w:cs="Times New Roman"/>
          <w:sz w:val="24"/>
          <w:szCs w:val="24"/>
        </w:rPr>
        <w:t xml:space="preserve">. O'Connor et al., 2024 investigated how raw liquid anaerobic digestate </w:t>
      </w:r>
      <w:r w:rsidR="00D06E89" w:rsidRPr="0040215F">
        <w:rPr>
          <w:rFonts w:ascii="Times New Roman" w:eastAsia="Times New Roman" w:hAnsi="Times New Roman" w:cs="Times New Roman"/>
          <w:sz w:val="24"/>
          <w:szCs w:val="24"/>
        </w:rPr>
        <w:t>can be</w:t>
      </w:r>
      <w:r w:rsidRPr="0040215F">
        <w:rPr>
          <w:rFonts w:ascii="Times New Roman" w:eastAsia="Times New Roman" w:hAnsi="Times New Roman" w:cs="Times New Roman"/>
          <w:sz w:val="24"/>
          <w:szCs w:val="24"/>
        </w:rPr>
        <w:t xml:space="preserve"> converted into nutrient-dense solid digestates through acidification and evaporation. The findings indicate that acidification and evaporation of liquid digestate can effectively convert it into a desirable solid fertilizer with a high nutritional density. This approach provides a sustainable alternative to traditional fertilizers. Siddiqui et al. (2023) report on sustainable food production, food waste recycling via liquid fertilizer, and encouraging a circular economy with </w:t>
      </w:r>
      <w:proofErr w:type="spellStart"/>
      <w:r w:rsidRPr="0040215F">
        <w:rPr>
          <w:rFonts w:ascii="Times New Roman" w:eastAsia="Times New Roman" w:hAnsi="Times New Roman" w:cs="Times New Roman"/>
          <w:sz w:val="24"/>
          <w:szCs w:val="24"/>
        </w:rPr>
        <w:t>FoodLift</w:t>
      </w:r>
      <w:proofErr w:type="spellEnd"/>
      <w:r w:rsidRPr="0040215F">
        <w:rPr>
          <w:rFonts w:ascii="Times New Roman" w:eastAsia="Times New Roman" w:hAnsi="Times New Roman" w:cs="Times New Roman"/>
          <w:sz w:val="24"/>
          <w:szCs w:val="24"/>
        </w:rPr>
        <w:t xml:space="preserve">. </w:t>
      </w:r>
      <w:r w:rsidRPr="0040215F">
        <w:rPr>
          <w:rFonts w:ascii="Times New Roman" w:hAnsi="Times New Roman" w:cs="Times New Roman"/>
          <w:color w:val="000000" w:themeColor="text1"/>
          <w:sz w:val="24"/>
          <w:szCs w:val="24"/>
        </w:rPr>
        <w:t xml:space="preserve">The method has the potential to replace CLF in hydroponic systems for lettuce and cucumber.  Alba-Reyes et al., 2023 report substitution of solid fodder by food waste liquid fodder as an alternative for pig feeding in a conventional Cuban farm. </w:t>
      </w:r>
      <w:proofErr w:type="gramStart"/>
      <w:r w:rsidRPr="0040215F">
        <w:rPr>
          <w:rFonts w:ascii="Times New Roman" w:hAnsi="Times New Roman" w:cs="Times New Roman"/>
          <w:color w:val="000000" w:themeColor="text1"/>
          <w:sz w:val="24"/>
          <w:szCs w:val="24"/>
        </w:rPr>
        <w:t>Thus</w:t>
      </w:r>
      <w:proofErr w:type="gramEnd"/>
      <w:r w:rsidRPr="0040215F">
        <w:rPr>
          <w:rFonts w:ascii="Times New Roman" w:hAnsi="Times New Roman" w:cs="Times New Roman"/>
          <w:color w:val="000000" w:themeColor="text1"/>
          <w:sz w:val="24"/>
          <w:szCs w:val="24"/>
        </w:rPr>
        <w:t xml:space="preserve"> A</w:t>
      </w:r>
      <w:r w:rsidR="002224E0" w:rsidRPr="0040215F">
        <w:rPr>
          <w:rFonts w:ascii="Times New Roman" w:hAnsi="Times New Roman" w:cs="Times New Roman"/>
          <w:color w:val="000000" w:themeColor="text1"/>
          <w:sz w:val="24"/>
          <w:szCs w:val="24"/>
        </w:rPr>
        <w:t>D as a waste management process</w:t>
      </w:r>
      <w:r w:rsidRPr="0040215F">
        <w:rPr>
          <w:rFonts w:ascii="Times New Roman" w:hAnsi="Times New Roman" w:cs="Times New Roman"/>
          <w:color w:val="000000" w:themeColor="text1"/>
          <w:sz w:val="24"/>
          <w:szCs w:val="24"/>
        </w:rPr>
        <w:t xml:space="preserve"> and the valorization of the solid and liquid by-products offer several alternative options with diverse applications such as industry, fuels and live-stock feeds</w:t>
      </w:r>
      <w:r w:rsidR="00D06E89" w:rsidRPr="0040215F">
        <w:rPr>
          <w:rFonts w:ascii="Times New Roman" w:hAnsi="Times New Roman" w:cs="Times New Roman"/>
          <w:color w:val="000000" w:themeColor="text1"/>
          <w:sz w:val="24"/>
          <w:szCs w:val="24"/>
        </w:rPr>
        <w:t>.</w:t>
      </w:r>
    </w:p>
    <w:p w14:paraId="5115F5BD" w14:textId="77777777" w:rsidR="006A7C1B" w:rsidRPr="0040215F" w:rsidRDefault="006A7C1B" w:rsidP="002B41D7">
      <w:pPr>
        <w:spacing w:after="0" w:line="360" w:lineRule="auto"/>
        <w:jc w:val="both"/>
        <w:rPr>
          <w:rFonts w:ascii="Times New Roman" w:eastAsia="Times New Roman" w:hAnsi="Times New Roman" w:cs="Times New Roman"/>
          <w:b/>
          <w:color w:val="000000" w:themeColor="text1"/>
          <w:sz w:val="24"/>
          <w:szCs w:val="24"/>
        </w:rPr>
      </w:pPr>
    </w:p>
    <w:p w14:paraId="52812688" w14:textId="77777777" w:rsidR="00D06E89" w:rsidRPr="0040215F" w:rsidRDefault="00D06E89" w:rsidP="002B41D7">
      <w:pPr>
        <w:spacing w:after="0" w:line="360" w:lineRule="auto"/>
        <w:jc w:val="both"/>
        <w:rPr>
          <w:rFonts w:ascii="Times New Roman" w:eastAsia="Times New Roman" w:hAnsi="Times New Roman" w:cs="Times New Roman"/>
          <w:b/>
          <w:color w:val="000000" w:themeColor="text1"/>
          <w:sz w:val="24"/>
          <w:szCs w:val="24"/>
        </w:rPr>
      </w:pPr>
      <w:r w:rsidRPr="0040215F">
        <w:rPr>
          <w:rFonts w:ascii="Times New Roman" w:eastAsia="Times New Roman" w:hAnsi="Times New Roman" w:cs="Times New Roman"/>
          <w:b/>
          <w:color w:val="000000" w:themeColor="text1"/>
          <w:sz w:val="24"/>
          <w:szCs w:val="24"/>
        </w:rPr>
        <w:t>2.</w:t>
      </w:r>
      <w:proofErr w:type="gramStart"/>
      <w:r w:rsidRPr="0040215F">
        <w:rPr>
          <w:rFonts w:ascii="Times New Roman" w:eastAsia="Times New Roman" w:hAnsi="Times New Roman" w:cs="Times New Roman"/>
          <w:b/>
          <w:color w:val="000000" w:themeColor="text1"/>
          <w:sz w:val="24"/>
          <w:szCs w:val="24"/>
        </w:rPr>
        <w:t>2.Composting</w:t>
      </w:r>
      <w:proofErr w:type="gramEnd"/>
    </w:p>
    <w:p w14:paraId="3FB00533" w14:textId="77777777" w:rsidR="00D06E89" w:rsidRPr="0040215F" w:rsidRDefault="00D06E89" w:rsidP="002B41D7">
      <w:pPr>
        <w:spacing w:after="0" w:line="360" w:lineRule="auto"/>
        <w:jc w:val="both"/>
        <w:rPr>
          <w:rFonts w:ascii="Times New Roman" w:eastAsia="Times New Roman" w:hAnsi="Times New Roman" w:cs="Times New Roman"/>
          <w:sz w:val="24"/>
          <w:szCs w:val="24"/>
        </w:rPr>
      </w:pPr>
      <w:r w:rsidRPr="0040215F">
        <w:rPr>
          <w:rFonts w:ascii="Times New Roman" w:eastAsia="Times New Roman" w:hAnsi="Times New Roman" w:cs="Times New Roman"/>
          <w:sz w:val="24"/>
          <w:szCs w:val="24"/>
        </w:rPr>
        <w:t>Organic food waste composting involves breaking down food waste into its simplest components using microorganisms in regulated aerobic conditions (</w:t>
      </w:r>
      <w:proofErr w:type="spellStart"/>
      <w:r w:rsidRPr="0040215F">
        <w:rPr>
          <w:rFonts w:ascii="Times New Roman" w:eastAsia="Times New Roman" w:hAnsi="Times New Roman" w:cs="Times New Roman"/>
          <w:sz w:val="24"/>
          <w:szCs w:val="24"/>
        </w:rPr>
        <w:t>Kucbel</w:t>
      </w:r>
      <w:proofErr w:type="spellEnd"/>
      <w:r w:rsidRPr="0040215F">
        <w:rPr>
          <w:rFonts w:ascii="Times New Roman" w:eastAsia="Times New Roman" w:hAnsi="Times New Roman" w:cs="Times New Roman"/>
          <w:sz w:val="24"/>
          <w:szCs w:val="24"/>
        </w:rPr>
        <w:t xml:space="preserve"> et al., 2019). Composting eventually enhances soil structure, texture, and aeration while also increasing soil water retention capacity (Kim Ho et al., 2022). Composting minimizes the volume of collected waste over time, producing a stable product with a high nutrient level as a result of the microbial transformation of raw organic materials. The simplest components would then be turned into humus, also known as compost fiber-rich carbon-containing humus high in inorganics like N and P (Ahmed et al., 2023).</w:t>
      </w:r>
      <w:r w:rsidR="00262FE4" w:rsidRPr="0040215F">
        <w:rPr>
          <w:rFonts w:ascii="Times New Roman" w:eastAsia="Times New Roman" w:hAnsi="Times New Roman" w:cs="Times New Roman"/>
          <w:sz w:val="24"/>
          <w:szCs w:val="24"/>
        </w:rPr>
        <w:t xml:space="preserve"> </w:t>
      </w:r>
      <w:r w:rsidRPr="0040215F">
        <w:rPr>
          <w:rFonts w:ascii="Times New Roman" w:eastAsia="Times New Roman" w:hAnsi="Times New Roman" w:cs="Times New Roman"/>
          <w:sz w:val="24"/>
          <w:szCs w:val="24"/>
        </w:rPr>
        <w:t xml:space="preserve">Stable compost contains more nutrients than raw organic materials and has the advantage of avoiding producing metabolite intermediates that can interfere with plant growth (Cui et al., 2025). Humus, rich compost, organic waste, and oxygen are all critical components of the </w:t>
      </w:r>
      <w:r w:rsidRPr="0040215F">
        <w:rPr>
          <w:rFonts w:ascii="Times New Roman" w:eastAsia="Times New Roman" w:hAnsi="Times New Roman" w:cs="Times New Roman"/>
          <w:sz w:val="24"/>
          <w:szCs w:val="24"/>
        </w:rPr>
        <w:lastRenderedPageBreak/>
        <w:t xml:space="preserve">composting process. Microorganisms play a vital part in the composting process by transforming organic material into stable material via several biochemical processes (Singh et al., 2021). </w:t>
      </w:r>
      <w:r w:rsidR="00262FE4" w:rsidRPr="0040215F">
        <w:rPr>
          <w:rFonts w:ascii="Times New Roman" w:eastAsia="Times New Roman" w:hAnsi="Times New Roman" w:cs="Times New Roman"/>
          <w:sz w:val="24"/>
          <w:szCs w:val="24"/>
        </w:rPr>
        <w:t>Also, c</w:t>
      </w:r>
      <w:r w:rsidRPr="0040215F">
        <w:rPr>
          <w:rFonts w:ascii="Times New Roman" w:eastAsia="Times New Roman" w:hAnsi="Times New Roman" w:cs="Times New Roman"/>
          <w:sz w:val="24"/>
          <w:szCs w:val="24"/>
        </w:rPr>
        <w:t xml:space="preserve">omposting produces humic-rich fertilizers and soil additives. Composting consists of two stages: 1) </w:t>
      </w:r>
      <w:proofErr w:type="spellStart"/>
      <w:r w:rsidRPr="0040215F">
        <w:rPr>
          <w:rFonts w:ascii="Times New Roman" w:eastAsia="Times New Roman" w:hAnsi="Times New Roman" w:cs="Times New Roman"/>
          <w:sz w:val="24"/>
          <w:szCs w:val="24"/>
        </w:rPr>
        <w:t>characterisation</w:t>
      </w:r>
      <w:proofErr w:type="spellEnd"/>
      <w:r w:rsidRPr="0040215F">
        <w:rPr>
          <w:rFonts w:ascii="Times New Roman" w:eastAsia="Times New Roman" w:hAnsi="Times New Roman" w:cs="Times New Roman"/>
          <w:sz w:val="24"/>
          <w:szCs w:val="24"/>
        </w:rPr>
        <w:t xml:space="preserve"> by microbial activity and 2) conversion of organic waste.</w:t>
      </w:r>
    </w:p>
    <w:p w14:paraId="5EC44E8A" w14:textId="77777777" w:rsidR="00D06E89" w:rsidRPr="0040215F" w:rsidRDefault="00D06E89" w:rsidP="002B41D7">
      <w:pPr>
        <w:spacing w:after="0" w:line="360" w:lineRule="auto"/>
        <w:jc w:val="both"/>
        <w:rPr>
          <w:rFonts w:ascii="Times New Roman" w:eastAsia="Times New Roman" w:hAnsi="Times New Roman" w:cs="Times New Roman"/>
          <w:sz w:val="24"/>
          <w:szCs w:val="24"/>
        </w:rPr>
      </w:pPr>
      <w:r w:rsidRPr="0040215F">
        <w:rPr>
          <w:rFonts w:ascii="Times New Roman" w:eastAsia="Times New Roman" w:hAnsi="Times New Roman" w:cs="Times New Roman"/>
          <w:sz w:val="24"/>
          <w:szCs w:val="24"/>
        </w:rPr>
        <w:t xml:space="preserve">During the first stage of composting, the microbiome raises the temperature by oxidizing organic material, degrading the bulk of the biodegradable material, and improving the stability of the organic residue (Salih et al., 2026). During this stage, easily degradable chemicals and </w:t>
      </w:r>
      <w:r w:rsidR="00262FE4" w:rsidRPr="0040215F">
        <w:rPr>
          <w:rFonts w:ascii="Times New Roman" w:eastAsia="Times New Roman" w:hAnsi="Times New Roman" w:cs="Times New Roman"/>
          <w:sz w:val="24"/>
          <w:szCs w:val="24"/>
        </w:rPr>
        <w:t xml:space="preserve">O2 </w:t>
      </w:r>
      <w:r w:rsidRPr="0040215F">
        <w:rPr>
          <w:rFonts w:ascii="Times New Roman" w:eastAsia="Times New Roman" w:hAnsi="Times New Roman" w:cs="Times New Roman"/>
          <w:sz w:val="24"/>
          <w:szCs w:val="24"/>
        </w:rPr>
        <w:t xml:space="preserve">are absorbed, while pathogens, weeds, and phytotoxins are removed. During the degrading process, microorganisms chemically synthesize the bulk raw material to form precursors to humic substance. During this process, hemicellulose, cellulose, and lignin degrade to produce humic material, while degradable components are mineralized into </w:t>
      </w:r>
      <w:r w:rsidR="00262FE4" w:rsidRPr="0040215F">
        <w:rPr>
          <w:rFonts w:ascii="Times New Roman" w:eastAsia="Times New Roman" w:hAnsi="Times New Roman" w:cs="Times New Roman"/>
          <w:sz w:val="24"/>
          <w:szCs w:val="24"/>
        </w:rPr>
        <w:t>CO2</w:t>
      </w:r>
      <w:r w:rsidRPr="0040215F">
        <w:rPr>
          <w:rFonts w:ascii="Times New Roman" w:eastAsia="Times New Roman" w:hAnsi="Times New Roman" w:cs="Times New Roman"/>
          <w:sz w:val="24"/>
          <w:szCs w:val="24"/>
        </w:rPr>
        <w:t xml:space="preserve"> and </w:t>
      </w:r>
      <w:r w:rsidR="00262FE4" w:rsidRPr="0040215F">
        <w:rPr>
          <w:rFonts w:ascii="Times New Roman" w:eastAsia="Times New Roman" w:hAnsi="Times New Roman" w:cs="Times New Roman"/>
          <w:sz w:val="24"/>
          <w:szCs w:val="24"/>
        </w:rPr>
        <w:t>NH3</w:t>
      </w:r>
      <w:r w:rsidRPr="0040215F">
        <w:rPr>
          <w:rFonts w:ascii="Times New Roman" w:eastAsia="Times New Roman" w:hAnsi="Times New Roman" w:cs="Times New Roman"/>
          <w:sz w:val="24"/>
          <w:szCs w:val="24"/>
        </w:rPr>
        <w:t xml:space="preserve"> (Cui et al., 2025).</w:t>
      </w:r>
    </w:p>
    <w:p w14:paraId="2C05FC3F" w14:textId="77777777" w:rsidR="00D06E89" w:rsidRPr="0040215F" w:rsidRDefault="00D06E89" w:rsidP="002B41D7">
      <w:pPr>
        <w:spacing w:line="360" w:lineRule="auto"/>
        <w:jc w:val="both"/>
        <w:rPr>
          <w:rFonts w:ascii="Times New Roman" w:eastAsia="Times New Roman" w:hAnsi="Times New Roman" w:cs="Times New Roman"/>
          <w:sz w:val="24"/>
          <w:szCs w:val="24"/>
        </w:rPr>
      </w:pPr>
      <w:r w:rsidRPr="0040215F">
        <w:rPr>
          <w:rFonts w:ascii="Times New Roman" w:eastAsia="Times New Roman" w:hAnsi="Times New Roman" w:cs="Times New Roman"/>
          <w:sz w:val="24"/>
          <w:szCs w:val="24"/>
        </w:rPr>
        <w:t xml:space="preserve">Continuous active composting replenishes </w:t>
      </w:r>
      <w:r w:rsidR="00262FE4" w:rsidRPr="0040215F">
        <w:rPr>
          <w:rFonts w:ascii="Times New Roman" w:eastAsia="Times New Roman" w:hAnsi="Times New Roman" w:cs="Times New Roman"/>
          <w:sz w:val="24"/>
          <w:szCs w:val="24"/>
        </w:rPr>
        <w:t>O2</w:t>
      </w:r>
      <w:r w:rsidRPr="0040215F">
        <w:rPr>
          <w:rFonts w:ascii="Times New Roman" w:eastAsia="Times New Roman" w:hAnsi="Times New Roman" w:cs="Times New Roman"/>
          <w:sz w:val="24"/>
          <w:szCs w:val="24"/>
        </w:rPr>
        <w:t xml:space="preserve"> through mixing or aeration. Composting produces byproducts such as leachate, </w:t>
      </w:r>
      <w:r w:rsidR="00262FE4" w:rsidRPr="0040215F">
        <w:rPr>
          <w:rFonts w:ascii="Times New Roman" w:eastAsia="Times New Roman" w:hAnsi="Times New Roman" w:cs="Times New Roman"/>
          <w:sz w:val="24"/>
          <w:szCs w:val="24"/>
        </w:rPr>
        <w:t>CO2</w:t>
      </w:r>
      <w:r w:rsidRPr="0040215F">
        <w:rPr>
          <w:rFonts w:ascii="Times New Roman" w:eastAsia="Times New Roman" w:hAnsi="Times New Roman" w:cs="Times New Roman"/>
          <w:sz w:val="24"/>
          <w:szCs w:val="24"/>
        </w:rPr>
        <w:t>, and heat (Chia et al., 2020). In the second stage, the remaining organic material in humic substances is humified to increase compost quality (</w:t>
      </w:r>
      <w:proofErr w:type="spellStart"/>
      <w:r w:rsidRPr="0040215F">
        <w:rPr>
          <w:rFonts w:ascii="Times New Roman" w:eastAsia="Times New Roman" w:hAnsi="Times New Roman" w:cs="Times New Roman"/>
          <w:sz w:val="24"/>
          <w:szCs w:val="24"/>
        </w:rPr>
        <w:t>Palanivell</w:t>
      </w:r>
      <w:proofErr w:type="spellEnd"/>
      <w:r w:rsidRPr="0040215F">
        <w:rPr>
          <w:rFonts w:ascii="Times New Roman" w:eastAsia="Times New Roman" w:hAnsi="Times New Roman" w:cs="Times New Roman"/>
          <w:sz w:val="24"/>
          <w:szCs w:val="24"/>
        </w:rPr>
        <w:t xml:space="preserve"> et al., 2013). However, breakdown proceeds until the organic matter is transformed into stable humic compounds (Ming et al., 2023). As microbial activity diminishes, so does </w:t>
      </w:r>
      <w:r w:rsidR="00262FE4" w:rsidRPr="0040215F">
        <w:rPr>
          <w:rFonts w:ascii="Times New Roman" w:eastAsia="Times New Roman" w:hAnsi="Times New Roman" w:cs="Times New Roman"/>
          <w:sz w:val="24"/>
          <w:szCs w:val="24"/>
        </w:rPr>
        <w:t xml:space="preserve">the </w:t>
      </w:r>
      <w:r w:rsidRPr="0040215F">
        <w:rPr>
          <w:rFonts w:ascii="Times New Roman" w:eastAsia="Times New Roman" w:hAnsi="Times New Roman" w:cs="Times New Roman"/>
          <w:sz w:val="24"/>
          <w:szCs w:val="24"/>
        </w:rPr>
        <w:t>temperature. Overall, composting technology is one of the alternatives for sustainable solid waste management, as it reduces the amount of solid waste that ends up in landfills by allowing waste organic materials to be recycled to cultivate soil fertility. The composting process is divided into three major stages: the mesophilic phase, the thermophilic phase, and the cooling or maturation phase, during which diverse microflora, such as mesophilic and thermophilic bacteria, fungi, and actinomycetes, convert and stabilize the organic waste to humus (López-González et al., 2013</w:t>
      </w:r>
      <w:proofErr w:type="gramStart"/>
      <w:r w:rsidRPr="0040215F">
        <w:rPr>
          <w:rFonts w:ascii="Times New Roman" w:eastAsia="Times New Roman" w:hAnsi="Times New Roman" w:cs="Times New Roman"/>
          <w:sz w:val="24"/>
          <w:szCs w:val="24"/>
        </w:rPr>
        <w:t>).</w:t>
      </w:r>
      <w:r w:rsidR="00FA54A7" w:rsidRPr="0040215F">
        <w:rPr>
          <w:rFonts w:ascii="Times New Roman" w:eastAsia="Times New Roman" w:hAnsi="Times New Roman" w:cs="Times New Roman"/>
          <w:sz w:val="24"/>
          <w:szCs w:val="24"/>
        </w:rPr>
        <w:t>Figure</w:t>
      </w:r>
      <w:proofErr w:type="gramEnd"/>
      <w:r w:rsidR="00FA54A7" w:rsidRPr="0040215F">
        <w:rPr>
          <w:rFonts w:ascii="Times New Roman" w:eastAsia="Times New Roman" w:hAnsi="Times New Roman" w:cs="Times New Roman"/>
          <w:sz w:val="24"/>
          <w:szCs w:val="24"/>
        </w:rPr>
        <w:t>-</w:t>
      </w:r>
      <w:r w:rsidR="00711CE9">
        <w:rPr>
          <w:rFonts w:ascii="Times New Roman" w:eastAsia="Times New Roman" w:hAnsi="Times New Roman" w:cs="Times New Roman"/>
          <w:sz w:val="24"/>
          <w:szCs w:val="24"/>
        </w:rPr>
        <w:t>2</w:t>
      </w:r>
      <w:r w:rsidR="00FA54A7" w:rsidRPr="0040215F">
        <w:rPr>
          <w:rFonts w:ascii="Times New Roman" w:eastAsia="Times New Roman" w:hAnsi="Times New Roman" w:cs="Times New Roman"/>
          <w:sz w:val="24"/>
          <w:szCs w:val="24"/>
        </w:rPr>
        <w:t xml:space="preserve"> is a schematic representation of composting.</w:t>
      </w:r>
      <w:r w:rsidRPr="0040215F">
        <w:rPr>
          <w:rFonts w:ascii="Times New Roman" w:eastAsia="Times New Roman" w:hAnsi="Times New Roman" w:cs="Times New Roman"/>
          <w:sz w:val="24"/>
          <w:szCs w:val="24"/>
        </w:rPr>
        <w:t xml:space="preserve"> Different microbial populations prevail during different composting stages. The duration of each stage is determined by the initial composition of organic material, moisture content, and the number and composition of the microbial population (Meng et al., 2019). Mesophiles execute the initial breakdown of organic materials because </w:t>
      </w:r>
      <w:r w:rsidR="00262FE4" w:rsidRPr="0040215F">
        <w:rPr>
          <w:rFonts w:ascii="Times New Roman" w:eastAsia="Times New Roman" w:hAnsi="Times New Roman" w:cs="Times New Roman"/>
          <w:sz w:val="24"/>
          <w:szCs w:val="24"/>
        </w:rPr>
        <w:t>C</w:t>
      </w:r>
      <w:r w:rsidRPr="0040215F">
        <w:rPr>
          <w:rFonts w:ascii="Times New Roman" w:eastAsia="Times New Roman" w:hAnsi="Times New Roman" w:cs="Times New Roman"/>
          <w:sz w:val="24"/>
          <w:szCs w:val="24"/>
        </w:rPr>
        <w:t xml:space="preserve"> sources are easily available at the start of the process (Li et al., 2023). The first mesophilic phase transitions into the thermophilic phase as a result of heat created by mesophilic bacteria through metabolic activity (Liu et al., 2025). At the thermophilic phase, heat-tolerant microorganisms will take over the mesophiles and become dominant (Zeldes et al., 2015). As increasing temperature increases the breakdown of chemicals, resulting in nutritional </w:t>
      </w:r>
      <w:r w:rsidRPr="0040215F">
        <w:rPr>
          <w:rFonts w:ascii="Times New Roman" w:eastAsia="Times New Roman" w:hAnsi="Times New Roman" w:cs="Times New Roman"/>
          <w:sz w:val="24"/>
          <w:szCs w:val="24"/>
        </w:rPr>
        <w:lastRenderedPageBreak/>
        <w:t>exhaustion, the temperature progressively drops and returns to the mesophilic phase before the compost matures (</w:t>
      </w:r>
      <w:proofErr w:type="spellStart"/>
      <w:r w:rsidRPr="0040215F">
        <w:rPr>
          <w:rFonts w:ascii="Times New Roman" w:eastAsia="Times New Roman" w:hAnsi="Times New Roman" w:cs="Times New Roman"/>
          <w:sz w:val="24"/>
          <w:szCs w:val="24"/>
        </w:rPr>
        <w:t>Finore</w:t>
      </w:r>
      <w:proofErr w:type="spellEnd"/>
      <w:r w:rsidRPr="0040215F">
        <w:rPr>
          <w:rFonts w:ascii="Times New Roman" w:eastAsia="Times New Roman" w:hAnsi="Times New Roman" w:cs="Times New Roman"/>
          <w:sz w:val="24"/>
          <w:szCs w:val="24"/>
        </w:rPr>
        <w:t xml:space="preserve"> et al., 2023). During the chilling period, the mesophiles return to the compost and continue to consume the residual organic materials (Chen et al., 2020).</w:t>
      </w:r>
      <w:r w:rsidR="00FA54A7" w:rsidRPr="0040215F">
        <w:rPr>
          <w:rFonts w:ascii="Times New Roman" w:hAnsi="Times New Roman" w:cs="Times New Roman"/>
          <w:sz w:val="24"/>
          <w:szCs w:val="24"/>
        </w:rPr>
        <w:t xml:space="preserve"> Table-1 is a summary of composting methods with its advantages and disadvantages.</w:t>
      </w:r>
    </w:p>
    <w:p w14:paraId="7CAAB6E1" w14:textId="77777777" w:rsidR="00262FE4" w:rsidRPr="0040215F" w:rsidRDefault="002224E0" w:rsidP="002B41D7">
      <w:pPr>
        <w:pStyle w:val="NormalWeb"/>
        <w:spacing w:line="360" w:lineRule="auto"/>
        <w:jc w:val="both"/>
      </w:pPr>
      <w:r w:rsidRPr="0040215F">
        <w:t xml:space="preserve">a. Factors affect </w:t>
      </w:r>
      <w:r w:rsidR="00262FE4" w:rsidRPr="0040215F">
        <w:t>composting.</w:t>
      </w:r>
    </w:p>
    <w:p w14:paraId="3C36C635" w14:textId="77777777" w:rsidR="00262FE4" w:rsidRPr="0040215F" w:rsidRDefault="00D42E35" w:rsidP="002B41D7">
      <w:pPr>
        <w:spacing w:line="360" w:lineRule="auto"/>
        <w:jc w:val="both"/>
        <w:rPr>
          <w:rFonts w:ascii="Times New Roman" w:hAnsi="Times New Roman" w:cs="Times New Roman"/>
          <w:sz w:val="24"/>
          <w:szCs w:val="24"/>
        </w:rPr>
      </w:pPr>
      <w:r w:rsidRPr="0040215F">
        <w:rPr>
          <w:rFonts w:ascii="Times New Roman" w:eastAsia="Times New Roman" w:hAnsi="Times New Roman" w:cs="Times New Roman"/>
          <w:sz w:val="24"/>
          <w:szCs w:val="24"/>
        </w:rPr>
        <w:t>T</w:t>
      </w:r>
      <w:r w:rsidR="00262FE4" w:rsidRPr="0040215F">
        <w:rPr>
          <w:rFonts w:ascii="Times New Roman" w:eastAsia="Times New Roman" w:hAnsi="Times New Roman" w:cs="Times New Roman"/>
          <w:sz w:val="24"/>
          <w:szCs w:val="24"/>
        </w:rPr>
        <w:t>he C/N ratio during composting influence</w:t>
      </w:r>
      <w:r w:rsidR="002224E0" w:rsidRPr="0040215F">
        <w:rPr>
          <w:rFonts w:ascii="Times New Roman" w:eastAsia="Times New Roman" w:hAnsi="Times New Roman" w:cs="Times New Roman"/>
          <w:sz w:val="24"/>
          <w:szCs w:val="24"/>
        </w:rPr>
        <w:t>s</w:t>
      </w:r>
      <w:r w:rsidR="00262FE4" w:rsidRPr="0040215F">
        <w:rPr>
          <w:rFonts w:ascii="Times New Roman" w:eastAsia="Times New Roman" w:hAnsi="Times New Roman" w:cs="Times New Roman"/>
          <w:sz w:val="24"/>
          <w:szCs w:val="24"/>
        </w:rPr>
        <w:t xml:space="preserve"> the pace of decomposition (Nguyen et al., 2020). Composting microbes generate energy from </w:t>
      </w:r>
      <w:r w:rsidR="00711CE9">
        <w:rPr>
          <w:rFonts w:ascii="Times New Roman" w:eastAsia="Times New Roman" w:hAnsi="Times New Roman" w:cs="Times New Roman"/>
          <w:sz w:val="24"/>
          <w:szCs w:val="24"/>
        </w:rPr>
        <w:t>C</w:t>
      </w:r>
      <w:r w:rsidR="00262FE4" w:rsidRPr="0040215F">
        <w:rPr>
          <w:rFonts w:ascii="Times New Roman" w:eastAsia="Times New Roman" w:hAnsi="Times New Roman" w:cs="Times New Roman"/>
          <w:sz w:val="24"/>
          <w:szCs w:val="24"/>
        </w:rPr>
        <w:t xml:space="preserve"> and proteins from </w:t>
      </w:r>
      <w:r w:rsidRPr="0040215F">
        <w:rPr>
          <w:rFonts w:ascii="Times New Roman" w:eastAsia="Times New Roman" w:hAnsi="Times New Roman" w:cs="Times New Roman"/>
          <w:sz w:val="24"/>
          <w:szCs w:val="24"/>
        </w:rPr>
        <w:t>N</w:t>
      </w:r>
      <w:r w:rsidR="00262FE4" w:rsidRPr="0040215F">
        <w:rPr>
          <w:rFonts w:ascii="Times New Roman" w:eastAsia="Times New Roman" w:hAnsi="Times New Roman" w:cs="Times New Roman"/>
          <w:sz w:val="24"/>
          <w:szCs w:val="24"/>
        </w:rPr>
        <w:t xml:space="preserve">. The lower the C/N ratio, greater </w:t>
      </w:r>
      <w:r w:rsidRPr="0040215F">
        <w:rPr>
          <w:rFonts w:ascii="Times New Roman" w:eastAsia="Times New Roman" w:hAnsi="Times New Roman" w:cs="Times New Roman"/>
          <w:sz w:val="24"/>
          <w:szCs w:val="24"/>
        </w:rPr>
        <w:t xml:space="preserve">is </w:t>
      </w:r>
      <w:r w:rsidR="00262FE4" w:rsidRPr="0040215F">
        <w:rPr>
          <w:rFonts w:ascii="Times New Roman" w:eastAsia="Times New Roman" w:hAnsi="Times New Roman" w:cs="Times New Roman"/>
          <w:sz w:val="24"/>
          <w:szCs w:val="24"/>
        </w:rPr>
        <w:t xml:space="preserve">the loss of </w:t>
      </w:r>
      <w:r w:rsidRPr="0040215F">
        <w:rPr>
          <w:rFonts w:ascii="Times New Roman" w:eastAsia="Times New Roman" w:hAnsi="Times New Roman" w:cs="Times New Roman"/>
          <w:sz w:val="24"/>
          <w:szCs w:val="24"/>
        </w:rPr>
        <w:t>N</w:t>
      </w:r>
      <w:r w:rsidR="00262FE4" w:rsidRPr="0040215F">
        <w:rPr>
          <w:rFonts w:ascii="Times New Roman" w:eastAsia="Times New Roman" w:hAnsi="Times New Roman" w:cs="Times New Roman"/>
          <w:sz w:val="24"/>
          <w:szCs w:val="24"/>
        </w:rPr>
        <w:t xml:space="preserve"> duri</w:t>
      </w:r>
      <w:r w:rsidRPr="0040215F">
        <w:rPr>
          <w:rFonts w:ascii="Times New Roman" w:eastAsia="Times New Roman" w:hAnsi="Times New Roman" w:cs="Times New Roman"/>
          <w:sz w:val="24"/>
          <w:szCs w:val="24"/>
        </w:rPr>
        <w:t>ng the composting process. H</w:t>
      </w:r>
      <w:r w:rsidR="00262FE4" w:rsidRPr="0040215F">
        <w:rPr>
          <w:rFonts w:ascii="Times New Roman" w:eastAsia="Times New Roman" w:hAnsi="Times New Roman" w:cs="Times New Roman"/>
          <w:sz w:val="24"/>
          <w:szCs w:val="24"/>
        </w:rPr>
        <w:t xml:space="preserve">igher the C/N ratio, slower </w:t>
      </w:r>
      <w:r w:rsidRPr="0040215F">
        <w:rPr>
          <w:rFonts w:ascii="Times New Roman" w:eastAsia="Times New Roman" w:hAnsi="Times New Roman" w:cs="Times New Roman"/>
          <w:sz w:val="24"/>
          <w:szCs w:val="24"/>
        </w:rPr>
        <w:t xml:space="preserve">is </w:t>
      </w:r>
      <w:r w:rsidR="00262FE4" w:rsidRPr="0040215F">
        <w:rPr>
          <w:rFonts w:ascii="Times New Roman" w:eastAsia="Times New Roman" w:hAnsi="Times New Roman" w:cs="Times New Roman"/>
          <w:sz w:val="24"/>
          <w:szCs w:val="24"/>
        </w:rPr>
        <w:t xml:space="preserve">the rate of breakdown, and </w:t>
      </w:r>
      <w:r w:rsidRPr="0040215F">
        <w:rPr>
          <w:rFonts w:ascii="Times New Roman" w:eastAsia="Times New Roman" w:hAnsi="Times New Roman" w:cs="Times New Roman"/>
          <w:sz w:val="24"/>
          <w:szCs w:val="24"/>
        </w:rPr>
        <w:t>N</w:t>
      </w:r>
      <w:r w:rsidR="00262FE4" w:rsidRPr="0040215F">
        <w:rPr>
          <w:rFonts w:ascii="Times New Roman" w:eastAsia="Times New Roman" w:hAnsi="Times New Roman" w:cs="Times New Roman"/>
          <w:sz w:val="24"/>
          <w:szCs w:val="24"/>
        </w:rPr>
        <w:t xml:space="preserve"> is also immobilized during the composting process (Azis et al., 2020). Organic liquid food waste has a modest </w:t>
      </w:r>
      <w:r w:rsidRPr="0040215F">
        <w:rPr>
          <w:rFonts w:ascii="Times New Roman" w:eastAsia="Times New Roman" w:hAnsi="Times New Roman" w:cs="Times New Roman"/>
          <w:sz w:val="24"/>
          <w:szCs w:val="24"/>
        </w:rPr>
        <w:t>C/N</w:t>
      </w:r>
      <w:r w:rsidR="00262FE4" w:rsidRPr="0040215F">
        <w:rPr>
          <w:rFonts w:ascii="Times New Roman" w:eastAsia="Times New Roman" w:hAnsi="Times New Roman" w:cs="Times New Roman"/>
          <w:sz w:val="24"/>
          <w:szCs w:val="24"/>
        </w:rPr>
        <w:t xml:space="preserve"> ratio, making it excellent for composting. Compost pH and moisture content are both critical for performance (Ahmad and Raza 2016). </w:t>
      </w:r>
      <w:r w:rsidR="002224E0" w:rsidRPr="0040215F">
        <w:rPr>
          <w:rFonts w:ascii="Times New Roman" w:eastAsia="Times New Roman" w:hAnsi="Times New Roman" w:cs="Times New Roman"/>
          <w:sz w:val="24"/>
          <w:szCs w:val="24"/>
        </w:rPr>
        <w:t xml:space="preserve">Composting causes </w:t>
      </w:r>
      <w:r w:rsidR="00262FE4" w:rsidRPr="0040215F">
        <w:rPr>
          <w:rFonts w:ascii="Times New Roman" w:eastAsia="Times New Roman" w:hAnsi="Times New Roman" w:cs="Times New Roman"/>
          <w:sz w:val="24"/>
          <w:szCs w:val="24"/>
        </w:rPr>
        <w:t xml:space="preserve">elevation in soil pH due to soluble alkaline elements and the generation of </w:t>
      </w:r>
      <w:r w:rsidRPr="0040215F">
        <w:rPr>
          <w:rFonts w:ascii="Times New Roman" w:eastAsia="Times New Roman" w:hAnsi="Times New Roman" w:cs="Times New Roman"/>
          <w:sz w:val="24"/>
          <w:szCs w:val="24"/>
        </w:rPr>
        <w:t xml:space="preserve">NH3 </w:t>
      </w:r>
      <w:r w:rsidR="00262FE4" w:rsidRPr="0040215F">
        <w:rPr>
          <w:rFonts w:ascii="Times New Roman" w:eastAsia="Times New Roman" w:hAnsi="Times New Roman" w:cs="Times New Roman"/>
          <w:sz w:val="24"/>
          <w:szCs w:val="24"/>
        </w:rPr>
        <w:t xml:space="preserve">from protein degradation (Rodríguez-Espinosa et al., 2023). Finally, moisture level is another </w:t>
      </w:r>
      <w:r w:rsidRPr="0040215F">
        <w:rPr>
          <w:rFonts w:ascii="Times New Roman" w:eastAsia="Times New Roman" w:hAnsi="Times New Roman" w:cs="Times New Roman"/>
          <w:sz w:val="24"/>
          <w:szCs w:val="24"/>
        </w:rPr>
        <w:t xml:space="preserve">variable </w:t>
      </w:r>
      <w:r w:rsidR="00262FE4" w:rsidRPr="0040215F">
        <w:rPr>
          <w:rFonts w:ascii="Times New Roman" w:eastAsia="Times New Roman" w:hAnsi="Times New Roman" w:cs="Times New Roman"/>
          <w:sz w:val="24"/>
          <w:szCs w:val="24"/>
        </w:rPr>
        <w:t>that affects the pathogens but also inhibits the beneficial bacteria that serve as the beginning culture. The anaerobic situation causes an u</w:t>
      </w:r>
      <w:r w:rsidRPr="0040215F">
        <w:rPr>
          <w:rFonts w:ascii="Times New Roman" w:eastAsia="Times New Roman" w:hAnsi="Times New Roman" w:cs="Times New Roman"/>
          <w:sz w:val="24"/>
          <w:szCs w:val="24"/>
        </w:rPr>
        <w:t>npleasant stench when there is</w:t>
      </w:r>
      <w:r w:rsidR="00262FE4" w:rsidRPr="0040215F">
        <w:rPr>
          <w:rFonts w:ascii="Times New Roman" w:eastAsia="Times New Roman" w:hAnsi="Times New Roman" w:cs="Times New Roman"/>
          <w:sz w:val="24"/>
          <w:szCs w:val="24"/>
        </w:rPr>
        <w:t xml:space="preserve"> high moisture content. Kim et al. (2016) </w:t>
      </w:r>
      <w:r w:rsidRPr="0040215F">
        <w:rPr>
          <w:rFonts w:ascii="Times New Roman" w:eastAsia="Times New Roman" w:hAnsi="Times New Roman" w:cs="Times New Roman"/>
          <w:sz w:val="24"/>
          <w:szCs w:val="24"/>
        </w:rPr>
        <w:t>report</w:t>
      </w:r>
      <w:r w:rsidR="002224E0" w:rsidRPr="0040215F">
        <w:rPr>
          <w:rFonts w:ascii="Times New Roman" w:eastAsia="Times New Roman" w:hAnsi="Times New Roman" w:cs="Times New Roman"/>
          <w:sz w:val="24"/>
          <w:szCs w:val="24"/>
        </w:rPr>
        <w:t xml:space="preserve"> that the </w:t>
      </w:r>
      <w:r w:rsidR="00262FE4" w:rsidRPr="0040215F">
        <w:rPr>
          <w:rFonts w:ascii="Times New Roman" w:eastAsia="Times New Roman" w:hAnsi="Times New Roman" w:cs="Times New Roman"/>
          <w:sz w:val="24"/>
          <w:szCs w:val="24"/>
        </w:rPr>
        <w:t xml:space="preserve">moisture level of 50 to 60% is optimal for composting. Composting methods include vermicomposting, windrow composting, aerated static pile composting, and in-vessel composting. </w:t>
      </w:r>
      <w:r w:rsidR="00262FE4" w:rsidRPr="0040215F">
        <w:rPr>
          <w:rStyle w:val="Strong"/>
          <w:rFonts w:ascii="Times New Roman" w:hAnsi="Times New Roman" w:cs="Times New Roman"/>
          <w:b w:val="0"/>
          <w:sz w:val="24"/>
          <w:szCs w:val="24"/>
        </w:rPr>
        <w:t xml:space="preserve">Detailed descriptions of the methods are described in several </w:t>
      </w:r>
      <w:proofErr w:type="gramStart"/>
      <w:r w:rsidR="00262FE4" w:rsidRPr="0040215F">
        <w:rPr>
          <w:rStyle w:val="Strong"/>
          <w:rFonts w:ascii="Times New Roman" w:hAnsi="Times New Roman" w:cs="Times New Roman"/>
          <w:b w:val="0"/>
          <w:sz w:val="24"/>
          <w:szCs w:val="24"/>
        </w:rPr>
        <w:t>reviews</w:t>
      </w:r>
      <w:r w:rsidRPr="0040215F">
        <w:rPr>
          <w:rStyle w:val="Strong"/>
          <w:rFonts w:ascii="Times New Roman" w:hAnsi="Times New Roman" w:cs="Times New Roman"/>
          <w:b w:val="0"/>
          <w:sz w:val="24"/>
          <w:szCs w:val="24"/>
        </w:rPr>
        <w:t>(</w:t>
      </w:r>
      <w:proofErr w:type="gramEnd"/>
      <w:r w:rsidR="00262FE4" w:rsidRPr="0040215F">
        <w:rPr>
          <w:rFonts w:ascii="Times New Roman" w:hAnsi="Times New Roman" w:cs="Times New Roman"/>
          <w:sz w:val="24"/>
          <w:szCs w:val="24"/>
        </w:rPr>
        <w:t>Lim et al., 2017</w:t>
      </w:r>
      <w:r w:rsidR="00262FE4" w:rsidRPr="0040215F">
        <w:rPr>
          <w:rStyle w:val="Strong"/>
          <w:rFonts w:ascii="Times New Roman" w:hAnsi="Times New Roman" w:cs="Times New Roman"/>
          <w:sz w:val="24"/>
          <w:szCs w:val="24"/>
        </w:rPr>
        <w:t>;</w:t>
      </w:r>
      <w:r w:rsidR="00262FE4" w:rsidRPr="0040215F">
        <w:rPr>
          <w:rFonts w:ascii="Times New Roman" w:hAnsi="Times New Roman" w:cs="Times New Roman"/>
          <w:sz w:val="24"/>
          <w:szCs w:val="24"/>
        </w:rPr>
        <w:t xml:space="preserve"> Hussain et al., 2022</w:t>
      </w:r>
      <w:r w:rsidRPr="0040215F">
        <w:rPr>
          <w:rFonts w:ascii="Times New Roman" w:hAnsi="Times New Roman" w:cs="Times New Roman"/>
          <w:sz w:val="24"/>
          <w:szCs w:val="24"/>
        </w:rPr>
        <w:t>)</w:t>
      </w:r>
      <w:r w:rsidR="00262FE4" w:rsidRPr="0040215F">
        <w:rPr>
          <w:rFonts w:ascii="Times New Roman" w:hAnsi="Times New Roman" w:cs="Times New Roman"/>
          <w:sz w:val="24"/>
          <w:szCs w:val="24"/>
        </w:rPr>
        <w:t>.</w:t>
      </w:r>
      <w:r w:rsidR="00FA54A7" w:rsidRPr="0040215F">
        <w:rPr>
          <w:rFonts w:ascii="Times New Roman" w:hAnsi="Times New Roman" w:cs="Times New Roman"/>
          <w:sz w:val="24"/>
          <w:szCs w:val="24"/>
        </w:rPr>
        <w:t xml:space="preserve"> </w:t>
      </w:r>
      <w:r w:rsidR="00684C5F">
        <w:rPr>
          <w:rFonts w:ascii="Times New Roman" w:eastAsia="Times New Roman" w:hAnsi="Times New Roman" w:cs="Times New Roman"/>
          <w:color w:val="000000"/>
          <w:sz w:val="24"/>
          <w:szCs w:val="24"/>
          <w:lang w:eastAsia="en-GB"/>
        </w:rPr>
        <w:t>Table 2 Summarizes k</w:t>
      </w:r>
      <w:r w:rsidR="00FA54A7" w:rsidRPr="0040215F">
        <w:rPr>
          <w:rFonts w:ascii="Times New Roman" w:eastAsia="Times New Roman" w:hAnsi="Times New Roman" w:cs="Times New Roman"/>
          <w:color w:val="000000"/>
          <w:sz w:val="24"/>
          <w:szCs w:val="24"/>
          <w:lang w:eastAsia="en-GB"/>
        </w:rPr>
        <w:t>ey parameters for organic composting and their recommended range.</w:t>
      </w:r>
    </w:p>
    <w:p w14:paraId="1C5EAB75" w14:textId="77777777" w:rsidR="00262FE4" w:rsidRPr="0040215F" w:rsidRDefault="00262FE4" w:rsidP="002B41D7">
      <w:pPr>
        <w:autoSpaceDE w:val="0"/>
        <w:autoSpaceDN w:val="0"/>
        <w:adjustRightInd w:val="0"/>
        <w:spacing w:after="0" w:line="360" w:lineRule="auto"/>
        <w:jc w:val="both"/>
        <w:rPr>
          <w:rFonts w:ascii="Times New Roman" w:hAnsi="Times New Roman" w:cs="Times New Roman"/>
          <w:color w:val="000000" w:themeColor="text1"/>
          <w:sz w:val="24"/>
          <w:szCs w:val="24"/>
        </w:rPr>
      </w:pPr>
      <w:proofErr w:type="spellStart"/>
      <w:proofErr w:type="gramStart"/>
      <w:r w:rsidRPr="0040215F">
        <w:rPr>
          <w:rFonts w:ascii="Times New Roman" w:hAnsi="Times New Roman" w:cs="Times New Roman"/>
          <w:color w:val="000000" w:themeColor="text1"/>
          <w:sz w:val="24"/>
          <w:szCs w:val="24"/>
        </w:rPr>
        <w:t>b.Microbial</w:t>
      </w:r>
      <w:proofErr w:type="spellEnd"/>
      <w:proofErr w:type="gramEnd"/>
      <w:r w:rsidRPr="0040215F">
        <w:rPr>
          <w:rFonts w:ascii="Times New Roman" w:hAnsi="Times New Roman" w:cs="Times New Roman"/>
          <w:color w:val="000000" w:themeColor="text1"/>
          <w:sz w:val="24"/>
          <w:szCs w:val="24"/>
        </w:rPr>
        <w:t xml:space="preserve"> community</w:t>
      </w:r>
    </w:p>
    <w:p w14:paraId="76E476ED" w14:textId="77777777" w:rsidR="00262FE4" w:rsidRPr="0040215F" w:rsidRDefault="00262FE4" w:rsidP="002B41D7">
      <w:pPr>
        <w:spacing w:after="0" w:line="360" w:lineRule="auto"/>
        <w:jc w:val="both"/>
        <w:rPr>
          <w:rFonts w:ascii="Times New Roman" w:eastAsia="Times New Roman" w:hAnsi="Times New Roman" w:cs="Times New Roman"/>
          <w:sz w:val="24"/>
          <w:szCs w:val="24"/>
        </w:rPr>
      </w:pPr>
      <w:r w:rsidRPr="0040215F">
        <w:rPr>
          <w:rFonts w:ascii="Times New Roman" w:eastAsia="Times New Roman" w:hAnsi="Times New Roman" w:cs="Times New Roman"/>
          <w:sz w:val="24"/>
          <w:szCs w:val="24"/>
        </w:rPr>
        <w:t xml:space="preserve">Composting is a natural process defined by microbial community successions in which essential microbiomes actively degrade degradable and putrescent organic waste under wet, self-heating, and aerobic circumstances (Nemet et al., 2021). During the composting process, </w:t>
      </w:r>
      <w:r w:rsidR="00D42E35" w:rsidRPr="0040215F">
        <w:rPr>
          <w:rFonts w:ascii="Times New Roman" w:eastAsia="Times New Roman" w:hAnsi="Times New Roman" w:cs="Times New Roman"/>
          <w:sz w:val="24"/>
          <w:szCs w:val="24"/>
        </w:rPr>
        <w:t xml:space="preserve">active </w:t>
      </w:r>
      <w:r w:rsidRPr="0040215F">
        <w:rPr>
          <w:rFonts w:ascii="Times New Roman" w:eastAsia="Times New Roman" w:hAnsi="Times New Roman" w:cs="Times New Roman"/>
          <w:sz w:val="24"/>
          <w:szCs w:val="24"/>
        </w:rPr>
        <w:t>bacteria and fungi that characterize the composting environment's microbial community structure are present (Zhao et al., 2022). The</w:t>
      </w:r>
      <w:r w:rsidR="00D42E35" w:rsidRPr="0040215F">
        <w:rPr>
          <w:rFonts w:ascii="Times New Roman" w:eastAsia="Times New Roman" w:hAnsi="Times New Roman" w:cs="Times New Roman"/>
          <w:sz w:val="24"/>
          <w:szCs w:val="24"/>
        </w:rPr>
        <w:t>ir</w:t>
      </w:r>
      <w:r w:rsidRPr="0040215F">
        <w:rPr>
          <w:rFonts w:ascii="Times New Roman" w:eastAsia="Times New Roman" w:hAnsi="Times New Roman" w:cs="Times New Roman"/>
          <w:sz w:val="24"/>
          <w:szCs w:val="24"/>
        </w:rPr>
        <w:t xml:space="preserve"> presence </w:t>
      </w:r>
      <w:r w:rsidR="00D42E35" w:rsidRPr="0040215F">
        <w:rPr>
          <w:rFonts w:ascii="Times New Roman" w:eastAsia="Times New Roman" w:hAnsi="Times New Roman" w:cs="Times New Roman"/>
          <w:sz w:val="24"/>
          <w:szCs w:val="24"/>
        </w:rPr>
        <w:t>has</w:t>
      </w:r>
      <w:r w:rsidRPr="0040215F">
        <w:rPr>
          <w:rFonts w:ascii="Times New Roman" w:eastAsia="Times New Roman" w:hAnsi="Times New Roman" w:cs="Times New Roman"/>
          <w:sz w:val="24"/>
          <w:szCs w:val="24"/>
        </w:rPr>
        <w:t xml:space="preserve"> </w:t>
      </w:r>
      <w:proofErr w:type="gramStart"/>
      <w:r w:rsidRPr="0040215F">
        <w:rPr>
          <w:rFonts w:ascii="Times New Roman" w:eastAsia="Times New Roman" w:hAnsi="Times New Roman" w:cs="Times New Roman"/>
          <w:sz w:val="24"/>
          <w:szCs w:val="24"/>
        </w:rPr>
        <w:t>an</w:t>
      </w:r>
      <w:proofErr w:type="gramEnd"/>
      <w:r w:rsidRPr="0040215F">
        <w:rPr>
          <w:rFonts w:ascii="Times New Roman" w:eastAsia="Times New Roman" w:hAnsi="Times New Roman" w:cs="Times New Roman"/>
          <w:sz w:val="24"/>
          <w:szCs w:val="24"/>
        </w:rPr>
        <w:t xml:space="preserve"> </w:t>
      </w:r>
      <w:r w:rsidR="00D42E35" w:rsidRPr="0040215F">
        <w:rPr>
          <w:rFonts w:ascii="Times New Roman" w:eastAsia="Times New Roman" w:hAnsi="Times New Roman" w:cs="Times New Roman"/>
          <w:sz w:val="24"/>
          <w:szCs w:val="24"/>
        </w:rPr>
        <w:t xml:space="preserve">positive or negative </w:t>
      </w:r>
      <w:r w:rsidRPr="0040215F">
        <w:rPr>
          <w:rFonts w:ascii="Times New Roman" w:eastAsia="Times New Roman" w:hAnsi="Times New Roman" w:cs="Times New Roman"/>
          <w:sz w:val="24"/>
          <w:szCs w:val="24"/>
        </w:rPr>
        <w:t xml:space="preserve">impact on the </w:t>
      </w:r>
      <w:r w:rsidR="00D42E35" w:rsidRPr="0040215F">
        <w:rPr>
          <w:rFonts w:ascii="Times New Roman" w:eastAsia="Times New Roman" w:hAnsi="Times New Roman" w:cs="Times New Roman"/>
          <w:sz w:val="24"/>
          <w:szCs w:val="24"/>
        </w:rPr>
        <w:t>composting process</w:t>
      </w:r>
      <w:r w:rsidRPr="0040215F">
        <w:rPr>
          <w:rFonts w:ascii="Times New Roman" w:eastAsia="Times New Roman" w:hAnsi="Times New Roman" w:cs="Times New Roman"/>
          <w:sz w:val="24"/>
          <w:szCs w:val="24"/>
        </w:rPr>
        <w:t xml:space="preserve">. The diversity also </w:t>
      </w:r>
      <w:r w:rsidR="00D42E35" w:rsidRPr="0040215F">
        <w:rPr>
          <w:rFonts w:ascii="Times New Roman" w:eastAsia="Times New Roman" w:hAnsi="Times New Roman" w:cs="Times New Roman"/>
          <w:sz w:val="24"/>
          <w:szCs w:val="24"/>
        </w:rPr>
        <w:t xml:space="preserve">directs the </w:t>
      </w:r>
      <w:r w:rsidRPr="0040215F">
        <w:rPr>
          <w:rFonts w:ascii="Times New Roman" w:eastAsia="Times New Roman" w:hAnsi="Times New Roman" w:cs="Times New Roman"/>
          <w:sz w:val="24"/>
          <w:szCs w:val="24"/>
        </w:rPr>
        <w:t>composting mechanisms (</w:t>
      </w:r>
      <w:proofErr w:type="spellStart"/>
      <w:r w:rsidRPr="0040215F">
        <w:rPr>
          <w:rFonts w:ascii="Times New Roman" w:eastAsia="Times New Roman" w:hAnsi="Times New Roman" w:cs="Times New Roman"/>
          <w:sz w:val="24"/>
          <w:szCs w:val="24"/>
        </w:rPr>
        <w:t>Huhe</w:t>
      </w:r>
      <w:proofErr w:type="spellEnd"/>
      <w:r w:rsidRPr="0040215F">
        <w:rPr>
          <w:rFonts w:ascii="Times New Roman" w:eastAsia="Times New Roman" w:hAnsi="Times New Roman" w:cs="Times New Roman"/>
          <w:sz w:val="24"/>
          <w:szCs w:val="24"/>
        </w:rPr>
        <w:t xml:space="preserve"> et al. 2017).</w:t>
      </w:r>
      <w:r w:rsidR="00D42E35" w:rsidRPr="0040215F">
        <w:rPr>
          <w:rFonts w:ascii="Times New Roman" w:eastAsia="Times New Roman" w:hAnsi="Times New Roman" w:cs="Times New Roman"/>
          <w:sz w:val="24"/>
          <w:szCs w:val="24"/>
        </w:rPr>
        <w:t xml:space="preserve"> </w:t>
      </w:r>
      <w:r w:rsidRPr="0040215F">
        <w:rPr>
          <w:rFonts w:ascii="Times New Roman" w:eastAsia="Times New Roman" w:hAnsi="Times New Roman" w:cs="Times New Roman"/>
          <w:sz w:val="24"/>
          <w:szCs w:val="24"/>
        </w:rPr>
        <w:t xml:space="preserve">Physical characteristics such as </w:t>
      </w:r>
      <w:r w:rsidR="00D42E35" w:rsidRPr="0040215F">
        <w:rPr>
          <w:rFonts w:ascii="Times New Roman" w:eastAsia="Times New Roman" w:hAnsi="Times New Roman" w:cs="Times New Roman"/>
          <w:sz w:val="24"/>
          <w:szCs w:val="24"/>
        </w:rPr>
        <w:t>O2</w:t>
      </w:r>
      <w:r w:rsidRPr="0040215F">
        <w:rPr>
          <w:rFonts w:ascii="Times New Roman" w:eastAsia="Times New Roman" w:hAnsi="Times New Roman" w:cs="Times New Roman"/>
          <w:sz w:val="24"/>
          <w:szCs w:val="24"/>
        </w:rPr>
        <w:t xml:space="preserve">, temperature, moisture content, and nutrient availability </w:t>
      </w:r>
      <w:proofErr w:type="spellStart"/>
      <w:r w:rsidR="00D42E35" w:rsidRPr="0040215F">
        <w:rPr>
          <w:rFonts w:ascii="Times New Roman" w:eastAsia="Times New Roman" w:hAnsi="Times New Roman" w:cs="Times New Roman"/>
          <w:sz w:val="24"/>
          <w:szCs w:val="24"/>
        </w:rPr>
        <w:t>cummulatively</w:t>
      </w:r>
      <w:proofErr w:type="spellEnd"/>
      <w:r w:rsidRPr="0040215F">
        <w:rPr>
          <w:rFonts w:ascii="Times New Roman" w:eastAsia="Times New Roman" w:hAnsi="Times New Roman" w:cs="Times New Roman"/>
          <w:sz w:val="24"/>
          <w:szCs w:val="24"/>
        </w:rPr>
        <w:t xml:space="preserve"> influence the diversity and evolution of microbial populations during composting </w:t>
      </w:r>
      <w:r w:rsidRPr="0040215F">
        <w:rPr>
          <w:rFonts w:ascii="Times New Roman" w:eastAsia="Times New Roman" w:hAnsi="Times New Roman" w:cs="Times New Roman"/>
          <w:sz w:val="24"/>
          <w:szCs w:val="24"/>
        </w:rPr>
        <w:lastRenderedPageBreak/>
        <w:t xml:space="preserve">(Partanen et al., 2010). Physical factors are critical in understanding the activity of various groups of microbes, which will reflect the quality of the final composting product. Research indicates the existence of bacteria from many genera, including </w:t>
      </w:r>
      <w:proofErr w:type="spellStart"/>
      <w:r w:rsidRPr="0040215F">
        <w:rPr>
          <w:rFonts w:ascii="Times New Roman" w:eastAsia="Times New Roman" w:hAnsi="Times New Roman" w:cs="Times New Roman"/>
          <w:sz w:val="24"/>
          <w:szCs w:val="24"/>
        </w:rPr>
        <w:t>Anthrobacter</w:t>
      </w:r>
      <w:proofErr w:type="spellEnd"/>
      <w:r w:rsidRPr="0040215F">
        <w:rPr>
          <w:rFonts w:ascii="Times New Roman" w:eastAsia="Times New Roman" w:hAnsi="Times New Roman" w:cs="Times New Roman"/>
          <w:sz w:val="24"/>
          <w:szCs w:val="24"/>
        </w:rPr>
        <w:t xml:space="preserve">, Bacillus, Enterobacter, Escherichia, Micrococcus, Nitrobacter, Proteus, Pseudomonas, Staphylococcus, Streptomyces, and others. Alternaria, Aspergillus, </w:t>
      </w:r>
      <w:proofErr w:type="spellStart"/>
      <w:r w:rsidRPr="0040215F">
        <w:rPr>
          <w:rFonts w:ascii="Times New Roman" w:eastAsia="Times New Roman" w:hAnsi="Times New Roman" w:cs="Times New Roman"/>
          <w:sz w:val="24"/>
          <w:szCs w:val="24"/>
        </w:rPr>
        <w:t>Cephaliophora</w:t>
      </w:r>
      <w:proofErr w:type="spellEnd"/>
      <w:r w:rsidRPr="0040215F">
        <w:rPr>
          <w:rFonts w:ascii="Times New Roman" w:eastAsia="Times New Roman" w:hAnsi="Times New Roman" w:cs="Times New Roman"/>
          <w:sz w:val="24"/>
          <w:szCs w:val="24"/>
        </w:rPr>
        <w:t xml:space="preserve">, Cladosporium, </w:t>
      </w:r>
      <w:proofErr w:type="spellStart"/>
      <w:r w:rsidRPr="0040215F">
        <w:rPr>
          <w:rFonts w:ascii="Times New Roman" w:eastAsia="Times New Roman" w:hAnsi="Times New Roman" w:cs="Times New Roman"/>
          <w:sz w:val="24"/>
          <w:szCs w:val="24"/>
        </w:rPr>
        <w:t>Macrosporium</w:t>
      </w:r>
      <w:proofErr w:type="spellEnd"/>
      <w:r w:rsidRPr="0040215F">
        <w:rPr>
          <w:rFonts w:ascii="Times New Roman" w:eastAsia="Times New Roman" w:hAnsi="Times New Roman" w:cs="Times New Roman"/>
          <w:sz w:val="24"/>
          <w:szCs w:val="24"/>
        </w:rPr>
        <w:t xml:space="preserve">, </w:t>
      </w:r>
      <w:proofErr w:type="spellStart"/>
      <w:r w:rsidRPr="0040215F">
        <w:rPr>
          <w:rFonts w:ascii="Times New Roman" w:eastAsia="Times New Roman" w:hAnsi="Times New Roman" w:cs="Times New Roman"/>
          <w:sz w:val="24"/>
          <w:szCs w:val="24"/>
        </w:rPr>
        <w:t>Moniliella</w:t>
      </w:r>
      <w:proofErr w:type="spellEnd"/>
      <w:r w:rsidRPr="0040215F">
        <w:rPr>
          <w:rFonts w:ascii="Times New Roman" w:eastAsia="Times New Roman" w:hAnsi="Times New Roman" w:cs="Times New Roman"/>
          <w:sz w:val="24"/>
          <w:szCs w:val="24"/>
        </w:rPr>
        <w:t xml:space="preserve">, </w:t>
      </w:r>
      <w:proofErr w:type="spellStart"/>
      <w:r w:rsidRPr="0040215F">
        <w:rPr>
          <w:rFonts w:ascii="Times New Roman" w:eastAsia="Times New Roman" w:hAnsi="Times New Roman" w:cs="Times New Roman"/>
          <w:sz w:val="24"/>
          <w:szCs w:val="24"/>
        </w:rPr>
        <w:t>Penicillum</w:t>
      </w:r>
      <w:proofErr w:type="spellEnd"/>
      <w:r w:rsidRPr="0040215F">
        <w:rPr>
          <w:rFonts w:ascii="Times New Roman" w:eastAsia="Times New Roman" w:hAnsi="Times New Roman" w:cs="Times New Roman"/>
          <w:sz w:val="24"/>
          <w:szCs w:val="24"/>
        </w:rPr>
        <w:t xml:space="preserve">, </w:t>
      </w:r>
      <w:proofErr w:type="spellStart"/>
      <w:r w:rsidRPr="0040215F">
        <w:rPr>
          <w:rFonts w:ascii="Times New Roman" w:eastAsia="Times New Roman" w:hAnsi="Times New Roman" w:cs="Times New Roman"/>
          <w:sz w:val="24"/>
          <w:szCs w:val="24"/>
        </w:rPr>
        <w:t>Phoma</w:t>
      </w:r>
      <w:proofErr w:type="spellEnd"/>
      <w:r w:rsidRPr="0040215F">
        <w:rPr>
          <w:rFonts w:ascii="Times New Roman" w:eastAsia="Times New Roman" w:hAnsi="Times New Roman" w:cs="Times New Roman"/>
          <w:sz w:val="24"/>
          <w:szCs w:val="24"/>
        </w:rPr>
        <w:t xml:space="preserve">, </w:t>
      </w:r>
      <w:proofErr w:type="spellStart"/>
      <w:r w:rsidRPr="0040215F">
        <w:rPr>
          <w:rFonts w:ascii="Times New Roman" w:eastAsia="Times New Roman" w:hAnsi="Times New Roman" w:cs="Times New Roman"/>
          <w:sz w:val="24"/>
          <w:szCs w:val="24"/>
        </w:rPr>
        <w:t>Preussia</w:t>
      </w:r>
      <w:proofErr w:type="spellEnd"/>
      <w:r w:rsidRPr="0040215F">
        <w:rPr>
          <w:rFonts w:ascii="Times New Roman" w:eastAsia="Times New Roman" w:hAnsi="Times New Roman" w:cs="Times New Roman"/>
          <w:sz w:val="24"/>
          <w:szCs w:val="24"/>
        </w:rPr>
        <w:t xml:space="preserve">, Rhizopus, </w:t>
      </w:r>
      <w:proofErr w:type="spellStart"/>
      <w:r w:rsidRPr="0040215F">
        <w:rPr>
          <w:rFonts w:ascii="Times New Roman" w:eastAsia="Times New Roman" w:hAnsi="Times New Roman" w:cs="Times New Roman"/>
          <w:sz w:val="24"/>
          <w:szCs w:val="24"/>
        </w:rPr>
        <w:t>Staphylotrichum</w:t>
      </w:r>
      <w:proofErr w:type="spellEnd"/>
      <w:r w:rsidRPr="0040215F">
        <w:rPr>
          <w:rFonts w:ascii="Times New Roman" w:eastAsia="Times New Roman" w:hAnsi="Times New Roman" w:cs="Times New Roman"/>
          <w:sz w:val="24"/>
          <w:szCs w:val="24"/>
        </w:rPr>
        <w:t xml:space="preserve">, Trichoderma, </w:t>
      </w:r>
      <w:proofErr w:type="spellStart"/>
      <w:r w:rsidRPr="0040215F">
        <w:rPr>
          <w:rFonts w:ascii="Times New Roman" w:eastAsia="Times New Roman" w:hAnsi="Times New Roman" w:cs="Times New Roman"/>
          <w:sz w:val="24"/>
          <w:szCs w:val="24"/>
        </w:rPr>
        <w:t>Trichurus</w:t>
      </w:r>
      <w:proofErr w:type="spellEnd"/>
      <w:r w:rsidRPr="0040215F">
        <w:rPr>
          <w:rFonts w:ascii="Times New Roman" w:eastAsia="Times New Roman" w:hAnsi="Times New Roman" w:cs="Times New Roman"/>
          <w:sz w:val="24"/>
          <w:szCs w:val="24"/>
        </w:rPr>
        <w:t xml:space="preserve">, and other fungal taxa have been identified (Neher et al., 2013; </w:t>
      </w:r>
      <w:proofErr w:type="spellStart"/>
      <w:r w:rsidRPr="0040215F">
        <w:rPr>
          <w:rFonts w:ascii="Times New Roman" w:eastAsia="Times New Roman" w:hAnsi="Times New Roman" w:cs="Times New Roman"/>
          <w:sz w:val="24"/>
          <w:szCs w:val="24"/>
        </w:rPr>
        <w:t>Yetgin</w:t>
      </w:r>
      <w:proofErr w:type="spellEnd"/>
      <w:r w:rsidRPr="0040215F">
        <w:rPr>
          <w:rFonts w:ascii="Times New Roman" w:eastAsia="Times New Roman" w:hAnsi="Times New Roman" w:cs="Times New Roman"/>
          <w:sz w:val="24"/>
          <w:szCs w:val="24"/>
        </w:rPr>
        <w:t xml:space="preserve"> et al., 2025).</w:t>
      </w:r>
    </w:p>
    <w:p w14:paraId="35B3509E" w14:textId="77777777" w:rsidR="00262FE4" w:rsidRPr="0040215F" w:rsidRDefault="00262FE4" w:rsidP="002B41D7">
      <w:pPr>
        <w:pStyle w:val="NormalWeb"/>
        <w:spacing w:line="360" w:lineRule="auto"/>
        <w:jc w:val="both"/>
      </w:pPr>
      <w:r w:rsidRPr="0040215F">
        <w:t>c. Methods for microbial community detection</w:t>
      </w:r>
    </w:p>
    <w:p w14:paraId="3B28943E" w14:textId="77777777" w:rsidR="00262FE4" w:rsidRPr="0040215F" w:rsidRDefault="00262FE4" w:rsidP="002B41D7">
      <w:pPr>
        <w:spacing w:after="0" w:line="360" w:lineRule="auto"/>
        <w:jc w:val="both"/>
        <w:rPr>
          <w:rFonts w:ascii="Times New Roman" w:eastAsia="Times New Roman" w:hAnsi="Times New Roman" w:cs="Times New Roman"/>
          <w:sz w:val="24"/>
          <w:szCs w:val="24"/>
        </w:rPr>
      </w:pPr>
      <w:r w:rsidRPr="0040215F">
        <w:rPr>
          <w:rFonts w:ascii="Times New Roman" w:eastAsia="Times New Roman" w:hAnsi="Times New Roman" w:cs="Times New Roman"/>
          <w:sz w:val="24"/>
          <w:szCs w:val="24"/>
        </w:rPr>
        <w:t xml:space="preserve">Determining the microbial community structure in compost is critical </w:t>
      </w:r>
      <w:proofErr w:type="spellStart"/>
      <w:r w:rsidR="00D42E35" w:rsidRPr="0040215F">
        <w:rPr>
          <w:rFonts w:ascii="Times New Roman" w:eastAsia="Times New Roman" w:hAnsi="Times New Roman" w:cs="Times New Roman"/>
          <w:sz w:val="24"/>
          <w:szCs w:val="24"/>
        </w:rPr>
        <w:t>since</w:t>
      </w:r>
      <w:r w:rsidRPr="0040215F">
        <w:rPr>
          <w:rFonts w:ascii="Times New Roman" w:eastAsia="Times New Roman" w:hAnsi="Times New Roman" w:cs="Times New Roman"/>
          <w:sz w:val="24"/>
          <w:szCs w:val="24"/>
        </w:rPr>
        <w:t>e</w:t>
      </w:r>
      <w:proofErr w:type="spellEnd"/>
      <w:r w:rsidRPr="0040215F">
        <w:rPr>
          <w:rFonts w:ascii="Times New Roman" w:eastAsia="Times New Roman" w:hAnsi="Times New Roman" w:cs="Times New Roman"/>
          <w:sz w:val="24"/>
          <w:szCs w:val="24"/>
        </w:rPr>
        <w:t xml:space="preserve"> changes in the structure can have a negative impact on compost quality and yield (Rath et al., 2022). The most commonly used fingerprinting methods include polymerase chain </w:t>
      </w:r>
      <w:proofErr w:type="gramStart"/>
      <w:r w:rsidRPr="0040215F">
        <w:rPr>
          <w:rFonts w:ascii="Times New Roman" w:eastAsia="Times New Roman" w:hAnsi="Times New Roman" w:cs="Times New Roman"/>
          <w:sz w:val="24"/>
          <w:szCs w:val="24"/>
        </w:rPr>
        <w:t>reaction</w:t>
      </w:r>
      <w:r w:rsidR="00D42E35" w:rsidRPr="0040215F">
        <w:rPr>
          <w:rFonts w:ascii="Times New Roman" w:eastAsia="Times New Roman" w:hAnsi="Times New Roman" w:cs="Times New Roman"/>
          <w:sz w:val="24"/>
          <w:szCs w:val="24"/>
        </w:rPr>
        <w:t>(</w:t>
      </w:r>
      <w:proofErr w:type="gramEnd"/>
      <w:r w:rsidR="00D42E35" w:rsidRPr="0040215F">
        <w:rPr>
          <w:rFonts w:ascii="Times New Roman" w:eastAsia="Times New Roman" w:hAnsi="Times New Roman" w:cs="Times New Roman"/>
          <w:sz w:val="24"/>
          <w:szCs w:val="24"/>
        </w:rPr>
        <w:t>PCR),</w:t>
      </w:r>
      <w:r w:rsidRPr="0040215F">
        <w:rPr>
          <w:rFonts w:ascii="Times New Roman" w:eastAsia="Times New Roman" w:hAnsi="Times New Roman" w:cs="Times New Roman"/>
          <w:sz w:val="24"/>
          <w:szCs w:val="24"/>
        </w:rPr>
        <w:t xml:space="preserve"> denaturing gradient gel electrophoresis (PCR-DGGE), terminal restriction fragment length polymorphism (T-RFLP), single strand-conformation polymorphism (SSCP), microarray analysis, and next-generation sequencing (NGS)-based 16S rRNA sequencing (Agrawal et al., 2015; Li et al., 2013). The detection of both culturable and non-culturable bacteria is possible through the use of molecular techniques such as DNA extract</w:t>
      </w:r>
      <w:r w:rsidR="00D42E35" w:rsidRPr="0040215F">
        <w:rPr>
          <w:rFonts w:ascii="Times New Roman" w:eastAsia="Times New Roman" w:hAnsi="Times New Roman" w:cs="Times New Roman"/>
          <w:sz w:val="24"/>
          <w:szCs w:val="24"/>
        </w:rPr>
        <w:t>ion, PCR</w:t>
      </w:r>
      <w:r w:rsidRPr="0040215F">
        <w:rPr>
          <w:rFonts w:ascii="Times New Roman" w:eastAsia="Times New Roman" w:hAnsi="Times New Roman" w:cs="Times New Roman"/>
          <w:sz w:val="24"/>
          <w:szCs w:val="24"/>
        </w:rPr>
        <w:t xml:space="preserve"> amplification of nucleic acids retrieved from the environment, and high-throughput sequencing.</w:t>
      </w:r>
    </w:p>
    <w:p w14:paraId="1ECBD602" w14:textId="77777777" w:rsidR="00262FE4" w:rsidRPr="0040215F" w:rsidRDefault="00262FE4" w:rsidP="002B41D7">
      <w:pPr>
        <w:pStyle w:val="NormalWeb"/>
        <w:spacing w:line="360" w:lineRule="auto"/>
        <w:jc w:val="both"/>
      </w:pPr>
      <w:r w:rsidRPr="0040215F">
        <w:t>d. Benefits of composting</w:t>
      </w:r>
    </w:p>
    <w:p w14:paraId="0CDDC925" w14:textId="77777777" w:rsidR="00262FE4" w:rsidRPr="0040215F" w:rsidRDefault="00262FE4" w:rsidP="002B41D7">
      <w:pPr>
        <w:pStyle w:val="NormalWeb"/>
        <w:spacing w:line="360" w:lineRule="auto"/>
        <w:jc w:val="both"/>
      </w:pPr>
      <w:r w:rsidRPr="0040215F">
        <w:t xml:space="preserve">Composting increases soil structure and water retention, while the organic matter in compost helps protect plants from diseases and pests when used as a fertilizer. Chemical fertilizers should be used sparingly since they can pollute groundwater. As a result, composting food waste should provide an alternative to chemical fertilizers, eliminating the need for them (Kumar et al., 2024). Composting also promotes the growth of beneficial microbes, including fungus and bacteria (Kumaresan et al., 2024). By breaking down organic debris, these bacteria and fungus produce humus, a nutrient-rich substance. Furthermore, composting also provides </w:t>
      </w:r>
      <w:r w:rsidR="00D42E35" w:rsidRPr="0040215F">
        <w:t>N</w:t>
      </w:r>
      <w:r w:rsidRPr="0040215F">
        <w:t>, potassium</w:t>
      </w:r>
      <w:r w:rsidR="00D42E35" w:rsidRPr="0040215F">
        <w:t>(K)</w:t>
      </w:r>
      <w:r w:rsidRPr="0040215F">
        <w:t xml:space="preserve">, and </w:t>
      </w:r>
      <w:r w:rsidR="00D42E35" w:rsidRPr="0040215F">
        <w:t>P</w:t>
      </w:r>
      <w:r w:rsidRPr="0040215F">
        <w:t xml:space="preserve"> to the soils. These nutrients help to buffer very acidic or alkaline soil in order to support the growth of crops and increase their yield. Composting also helps to retain nutrients and maintain the pH balance of the soil (Larney et al., 2006).</w:t>
      </w:r>
    </w:p>
    <w:p w14:paraId="337A4FAF" w14:textId="77777777" w:rsidR="00262FE4" w:rsidRPr="00684C5F" w:rsidRDefault="00262FE4" w:rsidP="00684C5F">
      <w:pPr>
        <w:pStyle w:val="NormalWeb"/>
        <w:spacing w:line="360" w:lineRule="auto"/>
        <w:jc w:val="both"/>
      </w:pPr>
      <w:r w:rsidRPr="0040215F">
        <w:rPr>
          <w:b/>
          <w:color w:val="000000" w:themeColor="text1"/>
        </w:rPr>
        <w:lastRenderedPageBreak/>
        <w:t>2.</w:t>
      </w:r>
      <w:proofErr w:type="gramStart"/>
      <w:r w:rsidRPr="0040215F">
        <w:rPr>
          <w:b/>
          <w:color w:val="000000" w:themeColor="text1"/>
        </w:rPr>
        <w:t>3.Fermentation</w:t>
      </w:r>
      <w:proofErr w:type="gramEnd"/>
      <w:r w:rsidRPr="0040215F">
        <w:rPr>
          <w:b/>
          <w:color w:val="000000" w:themeColor="text1"/>
        </w:rPr>
        <w:t xml:space="preserve"> </w:t>
      </w:r>
    </w:p>
    <w:p w14:paraId="764FABBC" w14:textId="77777777" w:rsidR="00262FE4" w:rsidRPr="0040215F" w:rsidRDefault="00262FE4" w:rsidP="002B41D7">
      <w:pPr>
        <w:spacing w:after="0" w:line="360" w:lineRule="auto"/>
        <w:jc w:val="both"/>
        <w:rPr>
          <w:rFonts w:ascii="Times New Roman" w:eastAsia="Times New Roman" w:hAnsi="Times New Roman" w:cs="Times New Roman"/>
          <w:sz w:val="24"/>
          <w:szCs w:val="24"/>
        </w:rPr>
      </w:pPr>
      <w:r w:rsidRPr="0040215F">
        <w:rPr>
          <w:rFonts w:ascii="Times New Roman" w:eastAsia="Times New Roman" w:hAnsi="Times New Roman" w:cs="Times New Roman"/>
          <w:sz w:val="24"/>
          <w:szCs w:val="24"/>
        </w:rPr>
        <w:t xml:space="preserve">Fermentation treats liquid food waste by converting organic matter into simpler compounds such as volatile fatty acids (VFAs) and lactic acid, resulting in a nutrient-rich liquid that can be used as an external </w:t>
      </w:r>
      <w:r w:rsidR="00D42E35" w:rsidRPr="0040215F">
        <w:rPr>
          <w:rFonts w:ascii="Times New Roman" w:eastAsia="Times New Roman" w:hAnsi="Times New Roman" w:cs="Times New Roman"/>
          <w:sz w:val="24"/>
          <w:szCs w:val="24"/>
        </w:rPr>
        <w:t>C</w:t>
      </w:r>
      <w:r w:rsidRPr="0040215F">
        <w:rPr>
          <w:rFonts w:ascii="Times New Roman" w:eastAsia="Times New Roman" w:hAnsi="Times New Roman" w:cs="Times New Roman"/>
          <w:sz w:val="24"/>
          <w:szCs w:val="24"/>
        </w:rPr>
        <w:t xml:space="preserve"> source (e.g., for denitrification) in wastewater treatment, lowering pollution and costs (Wang et al., 2020). Food waste from agricultural and industrial activities contains carbohydrates, proteins, lipids, and other nutrients that are ideal growth substrates for microbes (Siddiqui et al., 2023). Acidogenic fermentation (anaerobic, mesophilic) and Bokashi fermentation (anaerobic, with specialized microbes) are popular processes that convert waste into beneficial byproducts such as organic acids or microbial inoculants, hence improving nutrient removal in sewage systems (Kiruba et al., 2022).</w:t>
      </w:r>
      <w:r w:rsidR="002224E0" w:rsidRPr="0040215F">
        <w:rPr>
          <w:rFonts w:ascii="Times New Roman" w:eastAsia="Times New Roman" w:hAnsi="Times New Roman" w:cs="Times New Roman"/>
          <w:sz w:val="24"/>
          <w:szCs w:val="24"/>
        </w:rPr>
        <w:t xml:space="preserve"> </w:t>
      </w:r>
      <w:r w:rsidRPr="0040215F">
        <w:rPr>
          <w:rFonts w:ascii="Times New Roman" w:eastAsia="Times New Roman" w:hAnsi="Times New Roman" w:cs="Times New Roman"/>
          <w:sz w:val="24"/>
          <w:szCs w:val="24"/>
        </w:rPr>
        <w:t xml:space="preserve">There are various </w:t>
      </w:r>
      <w:r w:rsidR="00D42E35" w:rsidRPr="0040215F">
        <w:rPr>
          <w:rFonts w:ascii="Times New Roman" w:eastAsia="Times New Roman" w:hAnsi="Times New Roman" w:cs="Times New Roman"/>
          <w:sz w:val="24"/>
          <w:szCs w:val="24"/>
        </w:rPr>
        <w:t xml:space="preserve">preliminary </w:t>
      </w:r>
      <w:r w:rsidRPr="0040215F">
        <w:rPr>
          <w:rFonts w:ascii="Times New Roman" w:eastAsia="Times New Roman" w:hAnsi="Times New Roman" w:cs="Times New Roman"/>
          <w:sz w:val="24"/>
          <w:szCs w:val="24"/>
        </w:rPr>
        <w:t>aspects to consider whil</w:t>
      </w:r>
      <w:r w:rsidR="00D42E35" w:rsidRPr="0040215F">
        <w:rPr>
          <w:rFonts w:ascii="Times New Roman" w:eastAsia="Times New Roman" w:hAnsi="Times New Roman" w:cs="Times New Roman"/>
          <w:sz w:val="24"/>
          <w:szCs w:val="24"/>
        </w:rPr>
        <w:t xml:space="preserve">e deciding between </w:t>
      </w:r>
      <w:proofErr w:type="spellStart"/>
      <w:r w:rsidR="00D42E35" w:rsidRPr="0040215F">
        <w:rPr>
          <w:rFonts w:ascii="Times New Roman" w:eastAsia="Times New Roman" w:hAnsi="Times New Roman" w:cs="Times New Roman"/>
          <w:sz w:val="24"/>
          <w:szCs w:val="24"/>
        </w:rPr>
        <w:t>SmF</w:t>
      </w:r>
      <w:proofErr w:type="spellEnd"/>
      <w:r w:rsidR="00D42E35" w:rsidRPr="0040215F">
        <w:rPr>
          <w:rFonts w:ascii="Times New Roman" w:eastAsia="Times New Roman" w:hAnsi="Times New Roman" w:cs="Times New Roman"/>
          <w:sz w:val="24"/>
          <w:szCs w:val="24"/>
        </w:rPr>
        <w:t xml:space="preserve"> and SSF such as the s</w:t>
      </w:r>
      <w:r w:rsidRPr="0040215F">
        <w:rPr>
          <w:rFonts w:ascii="Times New Roman" w:eastAsia="Times New Roman" w:hAnsi="Times New Roman" w:cs="Times New Roman"/>
          <w:sz w:val="24"/>
          <w:szCs w:val="24"/>
        </w:rPr>
        <w:t>ubstrate propert</w:t>
      </w:r>
      <w:r w:rsidR="00D42E35" w:rsidRPr="0040215F">
        <w:rPr>
          <w:rFonts w:ascii="Times New Roman" w:eastAsia="Times New Roman" w:hAnsi="Times New Roman" w:cs="Times New Roman"/>
          <w:sz w:val="24"/>
          <w:szCs w:val="24"/>
        </w:rPr>
        <w:t>y</w:t>
      </w:r>
      <w:r w:rsidRPr="0040215F">
        <w:rPr>
          <w:rFonts w:ascii="Times New Roman" w:eastAsia="Times New Roman" w:hAnsi="Times New Roman" w:cs="Times New Roman"/>
          <w:sz w:val="24"/>
          <w:szCs w:val="24"/>
        </w:rPr>
        <w:t xml:space="preserve">. </w:t>
      </w:r>
      <w:proofErr w:type="spellStart"/>
      <w:r w:rsidRPr="0040215F">
        <w:rPr>
          <w:rFonts w:ascii="Times New Roman" w:eastAsia="Times New Roman" w:hAnsi="Times New Roman" w:cs="Times New Roman"/>
          <w:sz w:val="24"/>
          <w:szCs w:val="24"/>
        </w:rPr>
        <w:t>SmF</w:t>
      </w:r>
      <w:proofErr w:type="spellEnd"/>
      <w:r w:rsidRPr="0040215F">
        <w:rPr>
          <w:rFonts w:ascii="Times New Roman" w:eastAsia="Times New Roman" w:hAnsi="Times New Roman" w:cs="Times New Roman"/>
          <w:sz w:val="24"/>
          <w:szCs w:val="24"/>
        </w:rPr>
        <w:t xml:space="preserve"> prefers liquid or easily liquefied waste, whereas SSF prefers solid agricultural residues. </w:t>
      </w:r>
      <w:r w:rsidR="00D42E35" w:rsidRPr="0040215F">
        <w:rPr>
          <w:rFonts w:ascii="Times New Roman" w:eastAsia="Times New Roman" w:hAnsi="Times New Roman" w:cs="Times New Roman"/>
          <w:sz w:val="24"/>
          <w:szCs w:val="24"/>
        </w:rPr>
        <w:t>Next i</w:t>
      </w:r>
      <w:r w:rsidRPr="0040215F">
        <w:rPr>
          <w:rFonts w:ascii="Times New Roman" w:eastAsia="Times New Roman" w:hAnsi="Times New Roman" w:cs="Times New Roman"/>
          <w:sz w:val="24"/>
          <w:szCs w:val="24"/>
        </w:rPr>
        <w:t xml:space="preserve">t is also based on product specifications. When consistent quality and ease of downstream processing are important, </w:t>
      </w:r>
      <w:proofErr w:type="spellStart"/>
      <w:r w:rsidRPr="0040215F">
        <w:rPr>
          <w:rFonts w:ascii="Times New Roman" w:eastAsia="Times New Roman" w:hAnsi="Times New Roman" w:cs="Times New Roman"/>
          <w:sz w:val="24"/>
          <w:szCs w:val="24"/>
        </w:rPr>
        <w:t>SmF</w:t>
      </w:r>
      <w:proofErr w:type="spellEnd"/>
      <w:r w:rsidRPr="0040215F">
        <w:rPr>
          <w:rFonts w:ascii="Times New Roman" w:eastAsia="Times New Roman" w:hAnsi="Times New Roman" w:cs="Times New Roman"/>
          <w:sz w:val="24"/>
          <w:szCs w:val="24"/>
        </w:rPr>
        <w:t xml:space="preserve"> </w:t>
      </w:r>
      <w:r w:rsidR="00D42E35" w:rsidRPr="0040215F">
        <w:rPr>
          <w:rFonts w:ascii="Times New Roman" w:eastAsia="Times New Roman" w:hAnsi="Times New Roman" w:cs="Times New Roman"/>
          <w:sz w:val="24"/>
          <w:szCs w:val="24"/>
        </w:rPr>
        <w:t>is</w:t>
      </w:r>
      <w:r w:rsidRPr="0040215F">
        <w:rPr>
          <w:rFonts w:ascii="Times New Roman" w:eastAsia="Times New Roman" w:hAnsi="Times New Roman" w:cs="Times New Roman"/>
          <w:sz w:val="24"/>
          <w:szCs w:val="24"/>
        </w:rPr>
        <w:t xml:space="preserve"> preferable (</w:t>
      </w:r>
      <w:proofErr w:type="spellStart"/>
      <w:r w:rsidRPr="0040215F">
        <w:rPr>
          <w:rFonts w:ascii="Times New Roman" w:eastAsia="Times New Roman" w:hAnsi="Times New Roman" w:cs="Times New Roman"/>
          <w:sz w:val="24"/>
          <w:szCs w:val="24"/>
        </w:rPr>
        <w:t>Marcelli</w:t>
      </w:r>
      <w:proofErr w:type="spellEnd"/>
      <w:r w:rsidRPr="0040215F">
        <w:rPr>
          <w:rFonts w:ascii="Times New Roman" w:eastAsia="Times New Roman" w:hAnsi="Times New Roman" w:cs="Times New Roman"/>
          <w:sz w:val="24"/>
          <w:szCs w:val="24"/>
        </w:rPr>
        <w:t xml:space="preserve"> et al., 2025). </w:t>
      </w:r>
      <w:r w:rsidR="00D42E35" w:rsidRPr="0040215F">
        <w:rPr>
          <w:rFonts w:ascii="Times New Roman" w:eastAsia="Times New Roman" w:hAnsi="Times New Roman" w:cs="Times New Roman"/>
          <w:sz w:val="24"/>
          <w:szCs w:val="24"/>
        </w:rPr>
        <w:t>Whereas,</w:t>
      </w:r>
      <w:r w:rsidR="00684C5F">
        <w:rPr>
          <w:rFonts w:ascii="Times New Roman" w:eastAsia="Times New Roman" w:hAnsi="Times New Roman" w:cs="Times New Roman"/>
          <w:sz w:val="24"/>
          <w:szCs w:val="24"/>
        </w:rPr>
        <w:t xml:space="preserve"> SSF </w:t>
      </w:r>
      <w:r w:rsidR="00D42E35" w:rsidRPr="0040215F">
        <w:rPr>
          <w:rFonts w:ascii="Times New Roman" w:eastAsia="Times New Roman" w:hAnsi="Times New Roman" w:cs="Times New Roman"/>
          <w:sz w:val="24"/>
          <w:szCs w:val="24"/>
        </w:rPr>
        <w:t>advantage</w:t>
      </w:r>
      <w:r w:rsidR="002224E0" w:rsidRPr="0040215F">
        <w:rPr>
          <w:rFonts w:ascii="Times New Roman" w:eastAsia="Times New Roman" w:hAnsi="Times New Roman" w:cs="Times New Roman"/>
          <w:sz w:val="24"/>
          <w:szCs w:val="24"/>
        </w:rPr>
        <w:t>s</w:t>
      </w:r>
      <w:r w:rsidR="00684C5F">
        <w:rPr>
          <w:rFonts w:ascii="Times New Roman" w:eastAsia="Times New Roman" w:hAnsi="Times New Roman" w:cs="Times New Roman"/>
          <w:sz w:val="24"/>
          <w:szCs w:val="24"/>
        </w:rPr>
        <w:t xml:space="preserve"> are higher product concentration</w:t>
      </w:r>
      <w:r w:rsidRPr="0040215F">
        <w:rPr>
          <w:rFonts w:ascii="Times New Roman" w:eastAsia="Times New Roman" w:hAnsi="Times New Roman" w:cs="Times New Roman"/>
          <w:sz w:val="24"/>
          <w:szCs w:val="24"/>
        </w:rPr>
        <w:t xml:space="preserve"> and lower water usage. </w:t>
      </w:r>
      <w:r w:rsidR="00D42E35" w:rsidRPr="0040215F">
        <w:rPr>
          <w:rFonts w:ascii="Times New Roman" w:eastAsia="Times New Roman" w:hAnsi="Times New Roman" w:cs="Times New Roman"/>
          <w:sz w:val="24"/>
          <w:szCs w:val="24"/>
        </w:rPr>
        <w:t>Finally, the s</w:t>
      </w:r>
      <w:r w:rsidRPr="0040215F">
        <w:rPr>
          <w:rFonts w:ascii="Times New Roman" w:eastAsia="Times New Roman" w:hAnsi="Times New Roman" w:cs="Times New Roman"/>
          <w:sz w:val="24"/>
          <w:szCs w:val="24"/>
        </w:rPr>
        <w:t xml:space="preserve">cale considerations are also relevant. </w:t>
      </w:r>
      <w:proofErr w:type="spellStart"/>
      <w:r w:rsidRPr="0040215F">
        <w:rPr>
          <w:rFonts w:ascii="Times New Roman" w:eastAsia="Times New Roman" w:hAnsi="Times New Roman" w:cs="Times New Roman"/>
          <w:sz w:val="24"/>
          <w:szCs w:val="24"/>
        </w:rPr>
        <w:t>SmF</w:t>
      </w:r>
      <w:proofErr w:type="spellEnd"/>
      <w:r w:rsidRPr="0040215F">
        <w:rPr>
          <w:rFonts w:ascii="Times New Roman" w:eastAsia="Times New Roman" w:hAnsi="Times New Roman" w:cs="Times New Roman"/>
          <w:sz w:val="24"/>
          <w:szCs w:val="24"/>
        </w:rPr>
        <w:t xml:space="preserve"> scales up more easily with established industrial infrastructure, whereas SSF may be more appropriate for smaller operations or particular products such as enzymes (</w:t>
      </w:r>
      <w:proofErr w:type="spellStart"/>
      <w:r w:rsidRPr="0040215F">
        <w:rPr>
          <w:rFonts w:ascii="Times New Roman" w:eastAsia="Times New Roman" w:hAnsi="Times New Roman" w:cs="Times New Roman"/>
          <w:sz w:val="24"/>
          <w:szCs w:val="24"/>
        </w:rPr>
        <w:t>Khatamie</w:t>
      </w:r>
      <w:proofErr w:type="spellEnd"/>
      <w:r w:rsidRPr="0040215F">
        <w:rPr>
          <w:rFonts w:ascii="Times New Roman" w:eastAsia="Times New Roman" w:hAnsi="Times New Roman" w:cs="Times New Roman"/>
          <w:sz w:val="24"/>
          <w:szCs w:val="24"/>
        </w:rPr>
        <w:t xml:space="preserve"> et al., 2026; Pandi et al., 2025).</w:t>
      </w:r>
    </w:p>
    <w:p w14:paraId="697C5038" w14:textId="77777777" w:rsidR="00262FE4" w:rsidRPr="0040215F" w:rsidRDefault="00262FE4" w:rsidP="002B41D7">
      <w:pPr>
        <w:spacing w:before="100" w:beforeAutospacing="1" w:after="100" w:afterAutospacing="1" w:line="360" w:lineRule="auto"/>
        <w:jc w:val="both"/>
        <w:rPr>
          <w:rFonts w:ascii="Times New Roman" w:eastAsia="Times New Roman" w:hAnsi="Times New Roman" w:cs="Times New Roman"/>
          <w:sz w:val="24"/>
          <w:szCs w:val="24"/>
        </w:rPr>
      </w:pPr>
      <w:r w:rsidRPr="0040215F">
        <w:rPr>
          <w:rFonts w:ascii="Times New Roman" w:eastAsia="Times New Roman" w:hAnsi="Times New Roman" w:cs="Times New Roman"/>
          <w:sz w:val="24"/>
          <w:szCs w:val="24"/>
        </w:rPr>
        <w:t>a. Submerged fermentation,</w:t>
      </w:r>
    </w:p>
    <w:p w14:paraId="611E572C" w14:textId="77777777" w:rsidR="00262FE4" w:rsidRPr="0040215F" w:rsidRDefault="00262FE4" w:rsidP="002B41D7">
      <w:pPr>
        <w:spacing w:line="360" w:lineRule="auto"/>
        <w:jc w:val="both"/>
        <w:rPr>
          <w:rFonts w:ascii="Times New Roman" w:eastAsia="Times New Roman" w:hAnsi="Times New Roman" w:cs="Times New Roman"/>
          <w:sz w:val="24"/>
          <w:szCs w:val="24"/>
        </w:rPr>
      </w:pPr>
      <w:r w:rsidRPr="0040215F">
        <w:rPr>
          <w:rFonts w:ascii="Times New Roman" w:eastAsia="Times New Roman" w:hAnsi="Times New Roman" w:cs="Times New Roman"/>
          <w:sz w:val="24"/>
          <w:szCs w:val="24"/>
        </w:rPr>
        <w:t>Submerged fermentation (</w:t>
      </w:r>
      <w:proofErr w:type="spellStart"/>
      <w:r w:rsidRPr="0040215F">
        <w:rPr>
          <w:rFonts w:ascii="Times New Roman" w:eastAsia="Times New Roman" w:hAnsi="Times New Roman" w:cs="Times New Roman"/>
          <w:sz w:val="24"/>
          <w:szCs w:val="24"/>
        </w:rPr>
        <w:t>SmF</w:t>
      </w:r>
      <w:proofErr w:type="spellEnd"/>
      <w:r w:rsidRPr="0040215F">
        <w:rPr>
          <w:rFonts w:ascii="Times New Roman" w:eastAsia="Times New Roman" w:hAnsi="Times New Roman" w:cs="Times New Roman"/>
          <w:sz w:val="24"/>
          <w:szCs w:val="24"/>
        </w:rPr>
        <w:t>) is the cultivation of microbes in liquid nutrient broths containing either dissolved or suspended substrates (Siddiqui et al., 2023). Microorganisms grow as suspensions in free-flowing liquid, with extra water available to support their metabolic activities. (</w:t>
      </w:r>
      <w:proofErr w:type="spellStart"/>
      <w:r w:rsidRPr="0040215F">
        <w:rPr>
          <w:rFonts w:ascii="Times New Roman" w:eastAsia="Times New Roman" w:hAnsi="Times New Roman" w:cs="Times New Roman"/>
          <w:sz w:val="24"/>
          <w:szCs w:val="24"/>
        </w:rPr>
        <w:t>Doriya</w:t>
      </w:r>
      <w:proofErr w:type="spellEnd"/>
      <w:r w:rsidRPr="0040215F">
        <w:rPr>
          <w:rFonts w:ascii="Times New Roman" w:eastAsia="Times New Roman" w:hAnsi="Times New Roman" w:cs="Times New Roman"/>
          <w:sz w:val="24"/>
          <w:szCs w:val="24"/>
        </w:rPr>
        <w:t xml:space="preserve"> et al. 2016). The </w:t>
      </w:r>
      <w:proofErr w:type="spellStart"/>
      <w:r w:rsidRPr="0040215F">
        <w:rPr>
          <w:rFonts w:ascii="Times New Roman" w:eastAsia="Times New Roman" w:hAnsi="Times New Roman" w:cs="Times New Roman"/>
          <w:sz w:val="24"/>
          <w:szCs w:val="24"/>
        </w:rPr>
        <w:t>SmF</w:t>
      </w:r>
      <w:proofErr w:type="spellEnd"/>
      <w:r w:rsidRPr="0040215F">
        <w:rPr>
          <w:rFonts w:ascii="Times New Roman" w:eastAsia="Times New Roman" w:hAnsi="Times New Roman" w:cs="Times New Roman"/>
          <w:sz w:val="24"/>
          <w:szCs w:val="24"/>
        </w:rPr>
        <w:t xml:space="preserve"> process begins with the selection of suitable bacteria and substrates. Molasses, fruit juices, and liquid food waste are all commonly used substrates. Microorganisms are introduced into sterilized nutritional solutions in bioreactors, allowing for precise control of essential parameters such as temperature, pH, aeration, and agitation (Sheikh et al., 2024). </w:t>
      </w:r>
      <w:proofErr w:type="spellStart"/>
      <w:r w:rsidRPr="0040215F">
        <w:rPr>
          <w:rFonts w:ascii="Times New Roman" w:eastAsia="Times New Roman" w:hAnsi="Times New Roman" w:cs="Times New Roman"/>
          <w:sz w:val="24"/>
          <w:szCs w:val="24"/>
        </w:rPr>
        <w:t>SmF</w:t>
      </w:r>
      <w:proofErr w:type="spellEnd"/>
      <w:r w:rsidRPr="0040215F">
        <w:rPr>
          <w:rFonts w:ascii="Times New Roman" w:eastAsia="Times New Roman" w:hAnsi="Times New Roman" w:cs="Times New Roman"/>
          <w:sz w:val="24"/>
          <w:szCs w:val="24"/>
        </w:rPr>
        <w:t xml:space="preserve"> functions in multiple modes. Batch fermentation entails adding all nutrients at once and harvesting the results at the end. Fed-batch fermentation provides nutrients on an occasional basis to maintain optimal growth conditions. Continuous fermentation entails </w:t>
      </w:r>
      <w:r w:rsidR="004200D9" w:rsidRPr="0040215F">
        <w:rPr>
          <w:rFonts w:ascii="Times New Roman" w:eastAsia="Times New Roman" w:hAnsi="Times New Roman" w:cs="Times New Roman"/>
          <w:sz w:val="24"/>
          <w:szCs w:val="24"/>
        </w:rPr>
        <w:lastRenderedPageBreak/>
        <w:t xml:space="preserve">supplying </w:t>
      </w:r>
      <w:r w:rsidRPr="0040215F">
        <w:rPr>
          <w:rFonts w:ascii="Times New Roman" w:eastAsia="Times New Roman" w:hAnsi="Times New Roman" w:cs="Times New Roman"/>
          <w:sz w:val="24"/>
          <w:szCs w:val="24"/>
        </w:rPr>
        <w:t xml:space="preserve">fresh nutrients on a regular basis while collecting products at the same time, allowing for continuous production rates (Sheikh et al., 2024). </w:t>
      </w:r>
      <w:proofErr w:type="spellStart"/>
      <w:r w:rsidRPr="0040215F">
        <w:rPr>
          <w:rFonts w:ascii="Times New Roman" w:eastAsia="Times New Roman" w:hAnsi="Times New Roman" w:cs="Times New Roman"/>
          <w:sz w:val="24"/>
          <w:szCs w:val="24"/>
        </w:rPr>
        <w:t>SmF</w:t>
      </w:r>
      <w:proofErr w:type="spellEnd"/>
      <w:r w:rsidRPr="0040215F">
        <w:rPr>
          <w:rFonts w:ascii="Times New Roman" w:eastAsia="Times New Roman" w:hAnsi="Times New Roman" w:cs="Times New Roman"/>
          <w:sz w:val="24"/>
          <w:szCs w:val="24"/>
        </w:rPr>
        <w:t xml:space="preserve"> is especially well-suited for large-scale industrial production because it provides greater control over fermentation settings and simpler product recovery than other technologies (</w:t>
      </w:r>
      <w:proofErr w:type="spellStart"/>
      <w:r w:rsidRPr="0040215F">
        <w:rPr>
          <w:rFonts w:ascii="Times New Roman" w:eastAsia="Times New Roman" w:hAnsi="Times New Roman" w:cs="Times New Roman"/>
          <w:sz w:val="24"/>
          <w:szCs w:val="24"/>
        </w:rPr>
        <w:t>Osimani</w:t>
      </w:r>
      <w:proofErr w:type="spellEnd"/>
      <w:r w:rsidRPr="0040215F">
        <w:rPr>
          <w:rFonts w:ascii="Times New Roman" w:eastAsia="Times New Roman" w:hAnsi="Times New Roman" w:cs="Times New Roman"/>
          <w:sz w:val="24"/>
          <w:szCs w:val="24"/>
        </w:rPr>
        <w:t xml:space="preserve"> et al., 2024). The key benefits include precise process control, repeatable outcomes, and simple downstream processing. However, some disadvantages </w:t>
      </w:r>
      <w:r w:rsidR="004200D9" w:rsidRPr="0040215F">
        <w:rPr>
          <w:rFonts w:ascii="Times New Roman" w:eastAsia="Times New Roman" w:hAnsi="Times New Roman" w:cs="Times New Roman"/>
          <w:sz w:val="24"/>
          <w:szCs w:val="24"/>
        </w:rPr>
        <w:t xml:space="preserve">of the method </w:t>
      </w:r>
      <w:r w:rsidRPr="0040215F">
        <w:rPr>
          <w:rFonts w:ascii="Times New Roman" w:eastAsia="Times New Roman" w:hAnsi="Times New Roman" w:cs="Times New Roman"/>
          <w:sz w:val="24"/>
          <w:szCs w:val="24"/>
        </w:rPr>
        <w:t xml:space="preserve">include the need for </w:t>
      </w:r>
      <w:r w:rsidR="004200D9" w:rsidRPr="0040215F">
        <w:rPr>
          <w:rFonts w:ascii="Times New Roman" w:eastAsia="Times New Roman" w:hAnsi="Times New Roman" w:cs="Times New Roman"/>
          <w:sz w:val="24"/>
          <w:szCs w:val="24"/>
        </w:rPr>
        <w:t xml:space="preserve">high </w:t>
      </w:r>
      <w:r w:rsidRPr="0040215F">
        <w:rPr>
          <w:rFonts w:ascii="Times New Roman" w:eastAsia="Times New Roman" w:hAnsi="Times New Roman" w:cs="Times New Roman"/>
          <w:sz w:val="24"/>
          <w:szCs w:val="24"/>
        </w:rPr>
        <w:t>water volumes, larger reactor sizes, and higher energy inputs for agitation and temperature control (Bamidele et al., 2025).</w:t>
      </w:r>
    </w:p>
    <w:p w14:paraId="6403233A" w14:textId="77777777" w:rsidR="00262FE4" w:rsidRPr="0040215F" w:rsidRDefault="00262FE4" w:rsidP="002B41D7">
      <w:pPr>
        <w:spacing w:before="100" w:beforeAutospacing="1" w:after="100" w:afterAutospacing="1" w:line="360" w:lineRule="auto"/>
        <w:jc w:val="both"/>
        <w:outlineLvl w:val="1"/>
        <w:rPr>
          <w:rFonts w:ascii="Times New Roman" w:eastAsia="Times New Roman" w:hAnsi="Times New Roman" w:cs="Times New Roman"/>
          <w:bCs/>
          <w:sz w:val="24"/>
          <w:szCs w:val="24"/>
        </w:rPr>
      </w:pPr>
      <w:r w:rsidRPr="0040215F">
        <w:rPr>
          <w:rFonts w:ascii="Times New Roman" w:eastAsia="Times New Roman" w:hAnsi="Times New Roman" w:cs="Times New Roman"/>
          <w:bCs/>
          <w:sz w:val="24"/>
          <w:szCs w:val="24"/>
        </w:rPr>
        <w:t>b. Solid-state fermentation</w:t>
      </w:r>
    </w:p>
    <w:p w14:paraId="676B45A7" w14:textId="77777777" w:rsidR="00262FE4" w:rsidRPr="0040215F" w:rsidRDefault="00262FE4" w:rsidP="002B41D7">
      <w:pPr>
        <w:spacing w:line="360" w:lineRule="auto"/>
        <w:jc w:val="both"/>
        <w:rPr>
          <w:rFonts w:ascii="Times New Roman" w:eastAsia="Times New Roman" w:hAnsi="Times New Roman" w:cs="Times New Roman"/>
          <w:sz w:val="24"/>
          <w:szCs w:val="24"/>
        </w:rPr>
      </w:pPr>
      <w:r w:rsidRPr="0040215F">
        <w:rPr>
          <w:rFonts w:ascii="Times New Roman" w:eastAsia="Times New Roman" w:hAnsi="Times New Roman" w:cs="Times New Roman"/>
          <w:sz w:val="24"/>
          <w:szCs w:val="24"/>
        </w:rPr>
        <w:t xml:space="preserve">Solid-state fermentation (SSF) is a </w:t>
      </w:r>
      <w:r w:rsidR="004200D9" w:rsidRPr="0040215F">
        <w:rPr>
          <w:rFonts w:ascii="Times New Roman" w:eastAsia="Times New Roman" w:hAnsi="Times New Roman" w:cs="Times New Roman"/>
          <w:sz w:val="24"/>
          <w:szCs w:val="24"/>
        </w:rPr>
        <w:t>method</w:t>
      </w:r>
      <w:r w:rsidRPr="0040215F">
        <w:rPr>
          <w:rFonts w:ascii="Times New Roman" w:eastAsia="Times New Roman" w:hAnsi="Times New Roman" w:cs="Times New Roman"/>
          <w:sz w:val="24"/>
          <w:szCs w:val="24"/>
        </w:rPr>
        <w:t xml:space="preserve"> in which microorganisms thrive on solid substrates with </w:t>
      </w:r>
      <w:r w:rsidR="004200D9" w:rsidRPr="0040215F">
        <w:rPr>
          <w:rFonts w:ascii="Times New Roman" w:eastAsia="Times New Roman" w:hAnsi="Times New Roman" w:cs="Times New Roman"/>
          <w:sz w:val="24"/>
          <w:szCs w:val="24"/>
        </w:rPr>
        <w:t xml:space="preserve">less </w:t>
      </w:r>
      <w:r w:rsidRPr="0040215F">
        <w:rPr>
          <w:rFonts w:ascii="Times New Roman" w:eastAsia="Times New Roman" w:hAnsi="Times New Roman" w:cs="Times New Roman"/>
          <w:sz w:val="24"/>
          <w:szCs w:val="24"/>
        </w:rPr>
        <w:t>free water (Mattedi et al., 2023). This process occurs in the absence or near absence of free water, yet the substrate retains sufficient moisture to sustain microbial growth and metabolism (Manan and Webb, 2017). SSF closely resembles the natural environments of many microorganisms, particularly fungus. Agricultural wastes such as wheat bran, rice husks, fruit peels, and vegetable waste provide nutrients and physical support for microbial growth (Moral-Vico et al., 2022). The moisture level normally varies from 40 to 80 percent, providing adequate water for metabolic functions while preventing free-flowing liquid (</w:t>
      </w:r>
      <w:proofErr w:type="spellStart"/>
      <w:r w:rsidRPr="0040215F">
        <w:rPr>
          <w:rFonts w:ascii="Times New Roman" w:eastAsia="Times New Roman" w:hAnsi="Times New Roman" w:cs="Times New Roman"/>
          <w:sz w:val="24"/>
          <w:szCs w:val="24"/>
        </w:rPr>
        <w:t>Yafetto</w:t>
      </w:r>
      <w:proofErr w:type="spellEnd"/>
      <w:r w:rsidRPr="0040215F">
        <w:rPr>
          <w:rFonts w:ascii="Times New Roman" w:eastAsia="Times New Roman" w:hAnsi="Times New Roman" w:cs="Times New Roman"/>
          <w:sz w:val="24"/>
          <w:szCs w:val="24"/>
        </w:rPr>
        <w:t xml:space="preserve"> et al., 2022). The procedure starts with substrate preparation, which may include grinding or treating to facilitate accessibility. Selected microorganisms are then added to the prepared substrate (Perwez and Sameer Al Asheh 2025). Fermentation takes place in specifically constructed bioreactors, such as tray systems, spinning drums, or packed-bed reactors, which allow air circulation while maintaining proper moisture levels (Gómez-Ramos et al., 2025). SSF has several distinct advantages for food waste </w:t>
      </w:r>
      <w:proofErr w:type="spellStart"/>
      <w:r w:rsidRPr="0040215F">
        <w:rPr>
          <w:rFonts w:ascii="Times New Roman" w:eastAsia="Times New Roman" w:hAnsi="Times New Roman" w:cs="Times New Roman"/>
          <w:sz w:val="24"/>
          <w:szCs w:val="24"/>
        </w:rPr>
        <w:t>valorisation</w:t>
      </w:r>
      <w:proofErr w:type="spellEnd"/>
      <w:r w:rsidRPr="0040215F">
        <w:rPr>
          <w:rFonts w:ascii="Times New Roman" w:eastAsia="Times New Roman" w:hAnsi="Times New Roman" w:cs="Times New Roman"/>
          <w:sz w:val="24"/>
          <w:szCs w:val="24"/>
        </w:rPr>
        <w:t xml:space="preserve">, including using substantially less water than </w:t>
      </w:r>
      <w:proofErr w:type="spellStart"/>
      <w:r w:rsidRPr="0040215F">
        <w:rPr>
          <w:rFonts w:ascii="Times New Roman" w:eastAsia="Times New Roman" w:hAnsi="Times New Roman" w:cs="Times New Roman"/>
          <w:sz w:val="24"/>
          <w:szCs w:val="24"/>
        </w:rPr>
        <w:t>SmF</w:t>
      </w:r>
      <w:proofErr w:type="spellEnd"/>
      <w:r w:rsidRPr="0040215F">
        <w:rPr>
          <w:rFonts w:ascii="Times New Roman" w:eastAsia="Times New Roman" w:hAnsi="Times New Roman" w:cs="Times New Roman"/>
          <w:sz w:val="24"/>
          <w:szCs w:val="24"/>
        </w:rPr>
        <w:t>, which reduces both operational costs and wastewater generation (Udo and Jürgen, 2005). Reduced water activity leads to lower contamination hazards, and many fungi thrive in solid-state conditions, yielding better enzyme yields (Verduzco-Oliva and Gutierrez-Uribe 2020).</w:t>
      </w:r>
    </w:p>
    <w:p w14:paraId="195C12DA" w14:textId="77777777" w:rsidR="00262FE4" w:rsidRPr="0040215F" w:rsidRDefault="00262FE4" w:rsidP="002B41D7">
      <w:pPr>
        <w:spacing w:before="100" w:beforeAutospacing="1" w:after="100" w:afterAutospacing="1" w:line="360" w:lineRule="auto"/>
        <w:jc w:val="both"/>
        <w:rPr>
          <w:rFonts w:ascii="Times New Roman" w:eastAsia="Times New Roman" w:hAnsi="Times New Roman" w:cs="Times New Roman"/>
          <w:sz w:val="24"/>
          <w:szCs w:val="24"/>
        </w:rPr>
      </w:pPr>
      <w:r w:rsidRPr="0040215F">
        <w:rPr>
          <w:rFonts w:ascii="Times New Roman" w:eastAsia="Times New Roman" w:hAnsi="Times New Roman" w:cs="Times New Roman"/>
          <w:sz w:val="24"/>
          <w:szCs w:val="24"/>
        </w:rPr>
        <w:t>c. Advantages of fermentation</w:t>
      </w:r>
    </w:p>
    <w:p w14:paraId="7C4C0058" w14:textId="77777777" w:rsidR="006A7C1B" w:rsidRPr="0040215F" w:rsidRDefault="00262FE4" w:rsidP="002B41D7">
      <w:pPr>
        <w:spacing w:after="0" w:line="360" w:lineRule="auto"/>
        <w:jc w:val="both"/>
        <w:rPr>
          <w:rFonts w:ascii="Times New Roman" w:eastAsia="Times New Roman" w:hAnsi="Times New Roman" w:cs="Times New Roman"/>
          <w:sz w:val="24"/>
          <w:szCs w:val="24"/>
        </w:rPr>
      </w:pPr>
      <w:r w:rsidRPr="0040215F">
        <w:rPr>
          <w:rFonts w:ascii="Times New Roman" w:eastAsia="Times New Roman" w:hAnsi="Times New Roman" w:cs="Times New Roman"/>
          <w:sz w:val="24"/>
          <w:szCs w:val="24"/>
        </w:rPr>
        <w:t xml:space="preserve">Fermentation-based food waste utilization has numerous environmental benefits (Abbaspour 2024). The approach offers readily biodegradable </w:t>
      </w:r>
      <w:r w:rsidR="004200D9" w:rsidRPr="0040215F">
        <w:rPr>
          <w:rFonts w:ascii="Times New Roman" w:eastAsia="Times New Roman" w:hAnsi="Times New Roman" w:cs="Times New Roman"/>
          <w:sz w:val="24"/>
          <w:szCs w:val="24"/>
        </w:rPr>
        <w:t>C</w:t>
      </w:r>
      <w:r w:rsidRPr="0040215F">
        <w:rPr>
          <w:rFonts w:ascii="Times New Roman" w:eastAsia="Times New Roman" w:hAnsi="Times New Roman" w:cs="Times New Roman"/>
          <w:sz w:val="24"/>
          <w:szCs w:val="24"/>
        </w:rPr>
        <w:t xml:space="preserve"> to bacteria in treatment facilities, greatly </w:t>
      </w:r>
      <w:r w:rsidRPr="0040215F">
        <w:rPr>
          <w:rFonts w:ascii="Times New Roman" w:eastAsia="Times New Roman" w:hAnsi="Times New Roman" w:cs="Times New Roman"/>
          <w:sz w:val="24"/>
          <w:szCs w:val="24"/>
        </w:rPr>
        <w:lastRenderedPageBreak/>
        <w:t xml:space="preserve">increasing </w:t>
      </w:r>
      <w:r w:rsidR="004200D9" w:rsidRPr="0040215F">
        <w:rPr>
          <w:rFonts w:ascii="Times New Roman" w:eastAsia="Times New Roman" w:hAnsi="Times New Roman" w:cs="Times New Roman"/>
          <w:sz w:val="24"/>
          <w:szCs w:val="24"/>
        </w:rPr>
        <w:t>N</w:t>
      </w:r>
      <w:r w:rsidRPr="0040215F">
        <w:rPr>
          <w:rFonts w:ascii="Times New Roman" w:eastAsia="Times New Roman" w:hAnsi="Times New Roman" w:cs="Times New Roman"/>
          <w:sz w:val="24"/>
          <w:szCs w:val="24"/>
        </w:rPr>
        <w:t xml:space="preserve"> removal (denitrification) in low-COD/TN wastewaters (Zheng et al., 2022). It also improves </w:t>
      </w:r>
      <w:r w:rsidR="004200D9" w:rsidRPr="0040215F">
        <w:rPr>
          <w:rFonts w:ascii="Times New Roman" w:eastAsia="Times New Roman" w:hAnsi="Times New Roman" w:cs="Times New Roman"/>
          <w:sz w:val="24"/>
          <w:szCs w:val="24"/>
        </w:rPr>
        <w:t>N</w:t>
      </w:r>
      <w:r w:rsidRPr="0040215F">
        <w:rPr>
          <w:rFonts w:ascii="Times New Roman" w:eastAsia="Times New Roman" w:hAnsi="Times New Roman" w:cs="Times New Roman"/>
          <w:sz w:val="24"/>
          <w:szCs w:val="24"/>
        </w:rPr>
        <w:t xml:space="preserve"> and </w:t>
      </w:r>
      <w:r w:rsidR="004200D9" w:rsidRPr="0040215F">
        <w:rPr>
          <w:rFonts w:ascii="Times New Roman" w:eastAsia="Times New Roman" w:hAnsi="Times New Roman" w:cs="Times New Roman"/>
          <w:sz w:val="24"/>
          <w:szCs w:val="24"/>
        </w:rPr>
        <w:t>P</w:t>
      </w:r>
      <w:r w:rsidRPr="0040215F">
        <w:rPr>
          <w:rFonts w:ascii="Times New Roman" w:eastAsia="Times New Roman" w:hAnsi="Times New Roman" w:cs="Times New Roman"/>
          <w:sz w:val="24"/>
          <w:szCs w:val="24"/>
        </w:rPr>
        <w:t xml:space="preserve"> removal (&gt;80% and &gt;90%), as well as sludge settling (Abdoli, 2024). Fermentation substitutes costly commercial </w:t>
      </w:r>
      <w:r w:rsidR="004200D9" w:rsidRPr="0040215F">
        <w:rPr>
          <w:rFonts w:ascii="Times New Roman" w:eastAsia="Times New Roman" w:hAnsi="Times New Roman" w:cs="Times New Roman"/>
          <w:sz w:val="24"/>
          <w:szCs w:val="24"/>
        </w:rPr>
        <w:t>C</w:t>
      </w:r>
      <w:r w:rsidRPr="0040215F">
        <w:rPr>
          <w:rFonts w:ascii="Times New Roman" w:eastAsia="Times New Roman" w:hAnsi="Times New Roman" w:cs="Times New Roman"/>
          <w:sz w:val="24"/>
          <w:szCs w:val="24"/>
        </w:rPr>
        <w:t xml:space="preserve"> sources, making treatment more affordable. Furthermore, it eliminates landfill waste and </w:t>
      </w:r>
      <w:r w:rsidR="004200D9" w:rsidRPr="0040215F">
        <w:rPr>
          <w:rFonts w:ascii="Times New Roman" w:eastAsia="Times New Roman" w:hAnsi="Times New Roman" w:cs="Times New Roman"/>
          <w:sz w:val="24"/>
          <w:szCs w:val="24"/>
        </w:rPr>
        <w:t>CH3</w:t>
      </w:r>
      <w:r w:rsidRPr="0040215F">
        <w:rPr>
          <w:rFonts w:ascii="Times New Roman" w:eastAsia="Times New Roman" w:hAnsi="Times New Roman" w:cs="Times New Roman"/>
          <w:sz w:val="24"/>
          <w:szCs w:val="24"/>
        </w:rPr>
        <w:t xml:space="preserve"> emissions, reduces the requirement for virgin raw materials in industrial processes, and creates renewable alternatives to petroleum-based products (Scharff et al., 2024). The procedure uses less energy than other chemical synthesis processes and produces little hazardous waste (Agrawal et al., 2023).</w:t>
      </w:r>
      <w:r w:rsidR="006A7C1B" w:rsidRPr="0040215F">
        <w:rPr>
          <w:rFonts w:ascii="Times New Roman" w:eastAsia="Times New Roman" w:hAnsi="Times New Roman" w:cs="Times New Roman"/>
          <w:sz w:val="24"/>
          <w:szCs w:val="24"/>
        </w:rPr>
        <w:t xml:space="preserve"> </w:t>
      </w:r>
      <w:r w:rsidRPr="0040215F">
        <w:rPr>
          <w:rFonts w:ascii="Times New Roman" w:eastAsia="Times New Roman" w:hAnsi="Times New Roman" w:cs="Times New Roman"/>
          <w:sz w:val="24"/>
          <w:szCs w:val="24"/>
        </w:rPr>
        <w:t xml:space="preserve">Next, employing food waste as feedstock reduces production costs significantly when compared to standard substrates (Muhammad and Kurt, 2020). Industries can cut </w:t>
      </w:r>
      <w:r w:rsidR="004200D9" w:rsidRPr="0040215F">
        <w:rPr>
          <w:rFonts w:ascii="Times New Roman" w:eastAsia="Times New Roman" w:hAnsi="Times New Roman" w:cs="Times New Roman"/>
          <w:sz w:val="24"/>
          <w:szCs w:val="24"/>
        </w:rPr>
        <w:t>waste</w:t>
      </w:r>
      <w:r w:rsidRPr="0040215F">
        <w:rPr>
          <w:rFonts w:ascii="Times New Roman" w:eastAsia="Times New Roman" w:hAnsi="Times New Roman" w:cs="Times New Roman"/>
          <w:sz w:val="24"/>
          <w:szCs w:val="24"/>
        </w:rPr>
        <w:t xml:space="preserve"> disposal costs while increasing revenue from valued items. </w:t>
      </w:r>
    </w:p>
    <w:p w14:paraId="0AB6374B" w14:textId="77777777" w:rsidR="00D42E35" w:rsidRPr="0040215F" w:rsidRDefault="00262FE4" w:rsidP="002B41D7">
      <w:pPr>
        <w:spacing w:after="0" w:line="360" w:lineRule="auto"/>
        <w:jc w:val="both"/>
        <w:rPr>
          <w:rFonts w:ascii="Times New Roman" w:eastAsia="Times New Roman" w:hAnsi="Times New Roman" w:cs="Times New Roman"/>
          <w:sz w:val="24"/>
          <w:szCs w:val="24"/>
        </w:rPr>
      </w:pPr>
      <w:r w:rsidRPr="0040215F">
        <w:rPr>
          <w:rFonts w:ascii="Times New Roman" w:eastAsia="Times New Roman" w:hAnsi="Times New Roman" w:cs="Times New Roman"/>
          <w:sz w:val="24"/>
          <w:szCs w:val="24"/>
        </w:rPr>
        <w:t xml:space="preserve">Fermenting food waste produces lactic acid, ethanol, biohydrogen (H₂), and volatile fatty acids (VFAs). According to research data, microbial fermentation of organic waste yields </w:t>
      </w:r>
      <w:r w:rsidR="004200D9" w:rsidRPr="0040215F">
        <w:rPr>
          <w:rFonts w:ascii="Times New Roman" w:eastAsia="Times New Roman" w:hAnsi="Times New Roman" w:cs="Times New Roman"/>
          <w:sz w:val="24"/>
          <w:szCs w:val="24"/>
        </w:rPr>
        <w:t>higher</w:t>
      </w:r>
      <w:r w:rsidRPr="0040215F">
        <w:rPr>
          <w:rFonts w:ascii="Times New Roman" w:eastAsia="Times New Roman" w:hAnsi="Times New Roman" w:cs="Times New Roman"/>
          <w:sz w:val="24"/>
          <w:szCs w:val="24"/>
        </w:rPr>
        <w:t xml:space="preserve"> lactic acid</w:t>
      </w:r>
      <w:r w:rsidR="004200D9" w:rsidRPr="0040215F">
        <w:rPr>
          <w:rFonts w:ascii="Times New Roman" w:eastAsia="Times New Roman" w:hAnsi="Times New Roman" w:cs="Times New Roman"/>
          <w:sz w:val="24"/>
          <w:szCs w:val="24"/>
        </w:rPr>
        <w:t xml:space="preserve"> values</w:t>
      </w:r>
      <w:r w:rsidRPr="0040215F">
        <w:rPr>
          <w:rFonts w:ascii="Times New Roman" w:eastAsia="Times New Roman" w:hAnsi="Times New Roman" w:cs="Times New Roman"/>
          <w:sz w:val="24"/>
          <w:szCs w:val="24"/>
        </w:rPr>
        <w:t xml:space="preserve">. The primary problem in using such renewable materials for lactic acid production is the cost of pretreatment. Ethanol is a promising fermentation product </w:t>
      </w:r>
      <w:r w:rsidR="004200D9" w:rsidRPr="0040215F">
        <w:rPr>
          <w:rFonts w:ascii="Times New Roman" w:eastAsia="Times New Roman" w:hAnsi="Times New Roman" w:cs="Times New Roman"/>
          <w:sz w:val="24"/>
          <w:szCs w:val="24"/>
        </w:rPr>
        <w:t xml:space="preserve">of food waste with </w:t>
      </w:r>
      <w:r w:rsidR="00D42E35" w:rsidRPr="0040215F">
        <w:rPr>
          <w:rFonts w:ascii="Times New Roman" w:eastAsia="Times New Roman" w:hAnsi="Times New Roman" w:cs="Times New Roman"/>
          <w:sz w:val="24"/>
          <w:szCs w:val="24"/>
        </w:rPr>
        <w:t>yields of 29.1 to 32.2 g/L</w:t>
      </w:r>
      <w:r w:rsidR="00684C5F">
        <w:rPr>
          <w:rFonts w:ascii="Times New Roman" w:eastAsia="Times New Roman" w:hAnsi="Times New Roman" w:cs="Times New Roman"/>
          <w:sz w:val="24"/>
          <w:szCs w:val="24"/>
        </w:rPr>
        <w:t xml:space="preserve"> </w:t>
      </w:r>
      <w:r w:rsidR="004200D9" w:rsidRPr="0040215F">
        <w:rPr>
          <w:rFonts w:ascii="Times New Roman" w:eastAsia="Times New Roman" w:hAnsi="Times New Roman" w:cs="Times New Roman"/>
          <w:sz w:val="24"/>
          <w:szCs w:val="24"/>
        </w:rPr>
        <w:t>(Tse et al., 2021</w:t>
      </w:r>
      <w:proofErr w:type="gramStart"/>
      <w:r w:rsidR="004200D9" w:rsidRPr="0040215F">
        <w:rPr>
          <w:rFonts w:ascii="Times New Roman" w:eastAsia="Times New Roman" w:hAnsi="Times New Roman" w:cs="Times New Roman"/>
          <w:sz w:val="24"/>
          <w:szCs w:val="24"/>
        </w:rPr>
        <w:t>).</w:t>
      </w:r>
      <w:r w:rsidR="00D42E35" w:rsidRPr="0040215F">
        <w:rPr>
          <w:rFonts w:ascii="Times New Roman" w:eastAsia="Times New Roman" w:hAnsi="Times New Roman" w:cs="Times New Roman"/>
          <w:sz w:val="24"/>
          <w:szCs w:val="24"/>
        </w:rPr>
        <w:t>In</w:t>
      </w:r>
      <w:proofErr w:type="gramEnd"/>
      <w:r w:rsidR="00D42E35" w:rsidRPr="0040215F">
        <w:rPr>
          <w:rFonts w:ascii="Times New Roman" w:eastAsia="Times New Roman" w:hAnsi="Times New Roman" w:cs="Times New Roman"/>
          <w:sz w:val="24"/>
          <w:szCs w:val="24"/>
        </w:rPr>
        <w:t xml:space="preserve"> addition to its use as a fuel, it is frequently utilized as a feedstock to manufacture various industrial products such as ethylene. However, due to the complex lignocellulosic character of food waste, pretreatment, including enzymatic and thermal treatments, as well as alkali and acid treatment,</w:t>
      </w:r>
      <w:r w:rsidR="004200D9" w:rsidRPr="0040215F">
        <w:rPr>
          <w:rFonts w:ascii="Times New Roman" w:eastAsia="Times New Roman" w:hAnsi="Times New Roman" w:cs="Times New Roman"/>
          <w:sz w:val="24"/>
          <w:szCs w:val="24"/>
        </w:rPr>
        <w:t xml:space="preserve"> it</w:t>
      </w:r>
      <w:r w:rsidR="00D42E35" w:rsidRPr="0040215F">
        <w:rPr>
          <w:rFonts w:ascii="Times New Roman" w:eastAsia="Times New Roman" w:hAnsi="Times New Roman" w:cs="Times New Roman"/>
          <w:sz w:val="24"/>
          <w:szCs w:val="24"/>
        </w:rPr>
        <w:t xml:space="preserve"> is required to improve cellulose and starch digestibility (Saritha et al., 2012). Food waste can </w:t>
      </w:r>
      <w:r w:rsidR="004200D9" w:rsidRPr="0040215F">
        <w:rPr>
          <w:rFonts w:ascii="Times New Roman" w:eastAsia="Times New Roman" w:hAnsi="Times New Roman" w:cs="Times New Roman"/>
          <w:sz w:val="24"/>
          <w:szCs w:val="24"/>
        </w:rPr>
        <w:t xml:space="preserve">also </w:t>
      </w:r>
      <w:r w:rsidR="00D42E35" w:rsidRPr="0040215F">
        <w:rPr>
          <w:rFonts w:ascii="Times New Roman" w:eastAsia="Times New Roman" w:hAnsi="Times New Roman" w:cs="Times New Roman"/>
          <w:sz w:val="24"/>
          <w:szCs w:val="24"/>
        </w:rPr>
        <w:t>be transformed to biohydrogen (H₂) using several biotechnological techniques (</w:t>
      </w:r>
      <w:proofErr w:type="spellStart"/>
      <w:r w:rsidR="00D42E35" w:rsidRPr="0040215F">
        <w:rPr>
          <w:rFonts w:ascii="Times New Roman" w:eastAsia="Times New Roman" w:hAnsi="Times New Roman" w:cs="Times New Roman"/>
          <w:sz w:val="24"/>
          <w:szCs w:val="24"/>
        </w:rPr>
        <w:t>Seglah</w:t>
      </w:r>
      <w:proofErr w:type="spellEnd"/>
      <w:r w:rsidR="00D42E35" w:rsidRPr="0040215F">
        <w:rPr>
          <w:rFonts w:ascii="Times New Roman" w:eastAsia="Times New Roman" w:hAnsi="Times New Roman" w:cs="Times New Roman"/>
          <w:sz w:val="24"/>
          <w:szCs w:val="24"/>
        </w:rPr>
        <w:t xml:space="preserve"> et al., 2013). Volatile fatty acids (VFAs) are one of the important intermediates created when organic waste is handled in the AD process (</w:t>
      </w:r>
      <w:proofErr w:type="spellStart"/>
      <w:r w:rsidR="00D42E35" w:rsidRPr="0040215F">
        <w:rPr>
          <w:rFonts w:ascii="Times New Roman" w:eastAsia="Times New Roman" w:hAnsi="Times New Roman" w:cs="Times New Roman"/>
          <w:sz w:val="24"/>
          <w:szCs w:val="24"/>
        </w:rPr>
        <w:t>Lucitawes</w:t>
      </w:r>
      <w:proofErr w:type="spellEnd"/>
      <w:r w:rsidR="00D42E35" w:rsidRPr="0040215F">
        <w:rPr>
          <w:rFonts w:ascii="Times New Roman" w:eastAsia="Times New Roman" w:hAnsi="Times New Roman" w:cs="Times New Roman"/>
          <w:sz w:val="24"/>
          <w:szCs w:val="24"/>
        </w:rPr>
        <w:t xml:space="preserve"> et al., 2020). They are formed during the AD's acidogenesis and acetogenesis stages. Being a potential renewable </w:t>
      </w:r>
      <w:r w:rsidR="004200D9" w:rsidRPr="0040215F">
        <w:rPr>
          <w:rFonts w:ascii="Times New Roman" w:eastAsia="Times New Roman" w:hAnsi="Times New Roman" w:cs="Times New Roman"/>
          <w:sz w:val="24"/>
          <w:szCs w:val="24"/>
        </w:rPr>
        <w:t xml:space="preserve">C </w:t>
      </w:r>
      <w:r w:rsidR="00D42E35" w:rsidRPr="0040215F">
        <w:rPr>
          <w:rFonts w:ascii="Times New Roman" w:eastAsia="Times New Roman" w:hAnsi="Times New Roman" w:cs="Times New Roman"/>
          <w:sz w:val="24"/>
          <w:szCs w:val="24"/>
        </w:rPr>
        <w:t xml:space="preserve">source, VFAs have various applications, including biodiesel production, polymer synthesis, and N removal (Zhou et al., 2018). Other advantages include storage of VFAs, which is much safer and easier than biogas, and </w:t>
      </w:r>
      <w:r w:rsidR="004200D9" w:rsidRPr="0040215F">
        <w:rPr>
          <w:rFonts w:ascii="Times New Roman" w:eastAsia="Times New Roman" w:hAnsi="Times New Roman" w:cs="Times New Roman"/>
          <w:sz w:val="24"/>
          <w:szCs w:val="24"/>
        </w:rPr>
        <w:t xml:space="preserve">their </w:t>
      </w:r>
      <w:r w:rsidR="00D42E35" w:rsidRPr="0040215F">
        <w:rPr>
          <w:rFonts w:ascii="Times New Roman" w:eastAsia="Times New Roman" w:hAnsi="Times New Roman" w:cs="Times New Roman"/>
          <w:sz w:val="24"/>
          <w:szCs w:val="24"/>
        </w:rPr>
        <w:t>higher economic values (Luo et al., 2022; Castro-Fernandez et al., 2024).</w:t>
      </w:r>
    </w:p>
    <w:p w14:paraId="0B73ED86" w14:textId="77777777" w:rsidR="006A7C1B" w:rsidRPr="0040215F" w:rsidRDefault="006A7C1B" w:rsidP="002B41D7">
      <w:pPr>
        <w:spacing w:line="360" w:lineRule="auto"/>
        <w:jc w:val="both"/>
        <w:rPr>
          <w:rFonts w:ascii="Times New Roman" w:hAnsi="Times New Roman" w:cs="Times New Roman"/>
          <w:b/>
          <w:bCs/>
          <w:color w:val="000000"/>
          <w:sz w:val="24"/>
          <w:szCs w:val="24"/>
        </w:rPr>
      </w:pPr>
    </w:p>
    <w:p w14:paraId="796BE6C6" w14:textId="77777777" w:rsidR="004200D9" w:rsidRPr="0040215F" w:rsidRDefault="004200D9" w:rsidP="002B41D7">
      <w:pPr>
        <w:spacing w:line="360" w:lineRule="auto"/>
        <w:jc w:val="both"/>
        <w:rPr>
          <w:rFonts w:ascii="Times New Roman" w:hAnsi="Times New Roman" w:cs="Times New Roman"/>
          <w:b/>
          <w:bCs/>
          <w:color w:val="000000"/>
          <w:sz w:val="24"/>
          <w:szCs w:val="24"/>
        </w:rPr>
      </w:pPr>
      <w:r w:rsidRPr="0040215F">
        <w:rPr>
          <w:rFonts w:ascii="Times New Roman" w:hAnsi="Times New Roman" w:cs="Times New Roman"/>
          <w:b/>
          <w:bCs/>
          <w:color w:val="000000"/>
          <w:sz w:val="24"/>
          <w:szCs w:val="24"/>
        </w:rPr>
        <w:t>2.</w:t>
      </w:r>
      <w:proofErr w:type="gramStart"/>
      <w:r w:rsidRPr="0040215F">
        <w:rPr>
          <w:rFonts w:ascii="Times New Roman" w:hAnsi="Times New Roman" w:cs="Times New Roman"/>
          <w:b/>
          <w:bCs/>
          <w:color w:val="000000"/>
          <w:sz w:val="24"/>
          <w:szCs w:val="24"/>
        </w:rPr>
        <w:t>4.Air</w:t>
      </w:r>
      <w:proofErr w:type="gramEnd"/>
      <w:r w:rsidRPr="0040215F">
        <w:rPr>
          <w:rFonts w:ascii="Times New Roman" w:hAnsi="Times New Roman" w:cs="Times New Roman"/>
          <w:b/>
          <w:bCs/>
          <w:color w:val="000000"/>
          <w:sz w:val="24"/>
          <w:szCs w:val="24"/>
        </w:rPr>
        <w:t xml:space="preserve"> flotation and Filtration methods</w:t>
      </w:r>
    </w:p>
    <w:p w14:paraId="3B812381" w14:textId="77777777" w:rsidR="006A7C1B" w:rsidRPr="0040215F" w:rsidRDefault="004200D9" w:rsidP="002B41D7">
      <w:pPr>
        <w:pStyle w:val="NormalWeb"/>
        <w:spacing w:line="360" w:lineRule="auto"/>
        <w:jc w:val="both"/>
      </w:pPr>
      <w:r w:rsidRPr="0040215F">
        <w:t xml:space="preserve">Air flotation method is used to separate solid-liquid, liquid-liquid, and even solute. It also removes surface-active chemicals, emulsified oil, and other suspended solids, supporting </w:t>
      </w:r>
      <w:r w:rsidRPr="0040215F">
        <w:lastRenderedPageBreak/>
        <w:t>physical free precipitation (</w:t>
      </w:r>
      <w:proofErr w:type="spellStart"/>
      <w:r w:rsidRPr="0040215F">
        <w:t>Kyzas</w:t>
      </w:r>
      <w:proofErr w:type="spellEnd"/>
      <w:r w:rsidRPr="0040215F">
        <w:t xml:space="preserve"> and </w:t>
      </w:r>
      <w:proofErr w:type="spellStart"/>
      <w:r w:rsidRPr="0040215F">
        <w:t>Matis</w:t>
      </w:r>
      <w:proofErr w:type="spellEnd"/>
      <w:r w:rsidRPr="0040215F">
        <w:t xml:space="preserve"> 2018).</w:t>
      </w:r>
      <w:r w:rsidR="00066D89" w:rsidRPr="0040215F">
        <w:t xml:space="preserve"> </w:t>
      </w:r>
      <w:r w:rsidR="002224E0" w:rsidRPr="0040215F">
        <w:t>Also</w:t>
      </w:r>
      <w:r w:rsidRPr="0040215F">
        <w:t>,</w:t>
      </w:r>
      <w:r w:rsidR="002224E0" w:rsidRPr="0040215F">
        <w:t xml:space="preserve"> </w:t>
      </w:r>
      <w:r w:rsidRPr="0040215F">
        <w:t>it also raises the dissolved O2 content of the wastewater and causes the residues to float on the liquid surface, rendering slag discharge easier.</w:t>
      </w:r>
      <w:r w:rsidR="002224E0" w:rsidRPr="0040215F">
        <w:t xml:space="preserve"> </w:t>
      </w:r>
      <w:r w:rsidRPr="0040215F">
        <w:t xml:space="preserve">Further, because the scum contains low O2, it is resistance to malfunction (Ali and </w:t>
      </w:r>
      <w:proofErr w:type="spellStart"/>
      <w:r w:rsidRPr="0040215F">
        <w:t>Shuokr</w:t>
      </w:r>
      <w:proofErr w:type="spellEnd"/>
      <w:r w:rsidRPr="0040215F">
        <w:t xml:space="preserve"> </w:t>
      </w:r>
      <w:proofErr w:type="spellStart"/>
      <w:r w:rsidRPr="0040215F">
        <w:t>Qarani</w:t>
      </w:r>
      <w:proofErr w:type="spellEnd"/>
      <w:r w:rsidRPr="0040215F">
        <w:t xml:space="preserve"> 2023). Filtration technology is widely used to handle liquid food and wastewater in the food industry (Shrivastava et al., 2022). The method involves steps such as microfiltration, ultrafiltration, reverse osmosis, and nanofiltration (</w:t>
      </w:r>
      <w:proofErr w:type="spellStart"/>
      <w:r w:rsidRPr="0040215F">
        <w:t>Ezugbe</w:t>
      </w:r>
      <w:proofErr w:type="spellEnd"/>
      <w:r w:rsidRPr="0040215F">
        <w:t xml:space="preserve"> and </w:t>
      </w:r>
      <w:proofErr w:type="spellStart"/>
      <w:r w:rsidRPr="0040215F">
        <w:t>Rathilal</w:t>
      </w:r>
      <w:proofErr w:type="spellEnd"/>
      <w:r w:rsidRPr="0040215F">
        <w:t xml:space="preserve"> et al., 2020). Microfiltration is a multipurpose membrane separation method based on hydrostatic pressure. The microfiltration membrane has low hydrodynamic resistance and may remove high concentrations of contaminants from water at low hydrostatic pressure (Al-Tamimi et al., 2024</w:t>
      </w:r>
      <w:proofErr w:type="gramStart"/>
      <w:r w:rsidRPr="0040215F">
        <w:t>).</w:t>
      </w:r>
      <w:r w:rsidR="001D47CD" w:rsidRPr="0040215F">
        <w:t>Figure</w:t>
      </w:r>
      <w:proofErr w:type="gramEnd"/>
      <w:r w:rsidR="001D47CD" w:rsidRPr="0040215F">
        <w:t>-</w:t>
      </w:r>
      <w:r w:rsidR="00711CE9">
        <w:t>3</w:t>
      </w:r>
      <w:r w:rsidR="001D47CD" w:rsidRPr="0040215F">
        <w:t xml:space="preserve"> illustrates methods of waste water treatment in food industry.</w:t>
      </w:r>
      <w:r w:rsidRPr="0040215F">
        <w:t xml:space="preserve"> Furthermore, it consumes little energy while in operation and has a wide range of uses. Because of its small surface, it provides a high level of selective permeability to the ultrafiltration system. This feature allows it to hold macromolecules in solution at varying flow rates and pressures when removing oils and sugars from wastewater (Dobosz et al., 2017). Reverse osmosis</w:t>
      </w:r>
      <w:r w:rsidR="002224E0" w:rsidRPr="0040215F">
        <w:t xml:space="preserve"> </w:t>
      </w:r>
      <w:r w:rsidRPr="0040215F">
        <w:t>(RO) technology is a separation method based on the dissolution and diffusion hypothesis. The pressure difference causes the solvent to undergo reverse concentration gradient osmosis (</w:t>
      </w:r>
      <w:proofErr w:type="spellStart"/>
      <w:r w:rsidRPr="0040215F">
        <w:t>Wenten</w:t>
      </w:r>
      <w:proofErr w:type="spellEnd"/>
      <w:r w:rsidRPr="0040215F">
        <w:t xml:space="preserve"> and </w:t>
      </w:r>
      <w:proofErr w:type="spellStart"/>
      <w:r w:rsidRPr="0040215F">
        <w:t>Khoiruddin</w:t>
      </w:r>
      <w:proofErr w:type="spellEnd"/>
      <w:r w:rsidRPr="0040215F">
        <w:t xml:space="preserve"> 2016). RO technology is now utilized mostly to extract salt ions, amino acids, and other compounds from food waste (</w:t>
      </w:r>
      <w:proofErr w:type="spellStart"/>
      <w:r w:rsidRPr="0040215F">
        <w:t>Deshwal</w:t>
      </w:r>
      <w:proofErr w:type="spellEnd"/>
      <w:r w:rsidRPr="0040215F">
        <w:t xml:space="preserve"> et al., 2021). Limitations of the method include highe</w:t>
      </w:r>
      <w:r w:rsidR="002224E0" w:rsidRPr="0040215F">
        <w:t xml:space="preserve">r pollution levels in the water, </w:t>
      </w:r>
      <w:r w:rsidRPr="0040215F">
        <w:t>blockage</w:t>
      </w:r>
      <w:r w:rsidR="002224E0" w:rsidRPr="0040215F">
        <w:t xml:space="preserve"> of membrane</w:t>
      </w:r>
      <w:r w:rsidRPr="0040215F">
        <w:t>, and high osmotic pressure requirements</w:t>
      </w:r>
      <w:r w:rsidR="002224E0" w:rsidRPr="0040215F">
        <w:t xml:space="preserve"> </w:t>
      </w:r>
      <w:r w:rsidRPr="0040215F">
        <w:t xml:space="preserve">(Ahmed et al. 2023). </w:t>
      </w:r>
      <w:r w:rsidR="00FA54A7" w:rsidRPr="0040215F">
        <w:rPr>
          <w:bCs/>
          <w:color w:val="000000"/>
          <w:lang w:eastAsia="en-GB"/>
        </w:rPr>
        <w:t>Table-4 is a summary of different food industry wastewaters composition.</w:t>
      </w:r>
      <w:r w:rsidR="00FA54A7" w:rsidRPr="0040215F">
        <w:t xml:space="preserve"> Figure-</w:t>
      </w:r>
      <w:r w:rsidR="00711CE9">
        <w:t>4</w:t>
      </w:r>
      <w:r w:rsidR="00FA54A7" w:rsidRPr="0040215F">
        <w:t xml:space="preserve"> is a schematic representing of RO process.</w:t>
      </w:r>
    </w:p>
    <w:p w14:paraId="643BE327" w14:textId="77777777" w:rsidR="004200D9" w:rsidRPr="0040215F" w:rsidRDefault="004200D9" w:rsidP="002B41D7">
      <w:pPr>
        <w:pStyle w:val="NormalWeb"/>
        <w:spacing w:line="360" w:lineRule="auto"/>
        <w:jc w:val="both"/>
      </w:pPr>
      <w:r w:rsidRPr="0040215F">
        <w:t>In the food sector, RO is commonly used in conjunction with microfiltration, ultrafiltration, and other pretreatment processes to reduce pollutant content (Fatima et al., 2024). Nanofiltration is a membrane separation method based on reverse osmosis (Yang et al., 2019). Nanofiltration membranes have a higher selectivity than RO and a lower working pressure, which can cut operating costs to some extent (Xing et al., 2024). As a result, nanofiltration is an energy-efficient and ecologically beneficial membrane separation method (Cao et al., 2021). Currently, this approach is mostly employed in the food industry to remove polyphenolic chemicals from oil processing effluent and other agricultural goods</w:t>
      </w:r>
      <w:r w:rsidR="006A7C1B" w:rsidRPr="0040215F">
        <w:t xml:space="preserve"> (Cassano et al., 2018). </w:t>
      </w:r>
      <w:r w:rsidRPr="0040215F">
        <w:t xml:space="preserve">Previous study has found evidence of successful use in a variety of applications. Santos et al. (2017) used </w:t>
      </w:r>
      <w:r w:rsidRPr="0040215F">
        <w:lastRenderedPageBreak/>
        <w:t xml:space="preserve">microfiltration technology to treat tapioca starch processing wastewater and found the removal efficiency rates of 99% color, 91% cyanide, 75% total organic </w:t>
      </w:r>
      <w:r w:rsidR="00711CE9">
        <w:t>C</w:t>
      </w:r>
      <w:r w:rsidRPr="0040215F">
        <w:t xml:space="preserve">, and 100% turbidity. In another study </w:t>
      </w:r>
      <w:proofErr w:type="spellStart"/>
      <w:r w:rsidRPr="0040215F">
        <w:t>Ochando</w:t>
      </w:r>
      <w:proofErr w:type="spellEnd"/>
      <w:r w:rsidRPr="0040215F">
        <w:t>-Pulido and Martinez-</w:t>
      </w:r>
      <w:proofErr w:type="spellStart"/>
      <w:r w:rsidRPr="0040215F">
        <w:t>Ferez</w:t>
      </w:r>
      <w:proofErr w:type="spellEnd"/>
      <w:r w:rsidRPr="0040215F">
        <w:t xml:space="preserve"> (2018) used ultrafiltration/nanofiltration technology to treat olive oil processing wastewater.</w:t>
      </w:r>
    </w:p>
    <w:p w14:paraId="68864075" w14:textId="77777777" w:rsidR="004200D9" w:rsidRPr="0040215F" w:rsidRDefault="004200D9" w:rsidP="002B41D7">
      <w:pPr>
        <w:autoSpaceDE w:val="0"/>
        <w:autoSpaceDN w:val="0"/>
        <w:adjustRightInd w:val="0"/>
        <w:spacing w:after="0" w:line="360" w:lineRule="auto"/>
        <w:jc w:val="both"/>
        <w:rPr>
          <w:rFonts w:ascii="Times New Roman" w:hAnsi="Times New Roman" w:cs="Times New Roman"/>
          <w:b/>
          <w:color w:val="000000" w:themeColor="text1"/>
          <w:sz w:val="24"/>
          <w:szCs w:val="24"/>
        </w:rPr>
      </w:pPr>
      <w:r w:rsidRPr="0040215F">
        <w:rPr>
          <w:rFonts w:ascii="Times New Roman" w:hAnsi="Times New Roman" w:cs="Times New Roman"/>
          <w:b/>
          <w:color w:val="000000" w:themeColor="text1"/>
          <w:sz w:val="24"/>
          <w:szCs w:val="24"/>
        </w:rPr>
        <w:t>2.</w:t>
      </w:r>
      <w:proofErr w:type="gramStart"/>
      <w:r w:rsidRPr="0040215F">
        <w:rPr>
          <w:rFonts w:ascii="Times New Roman" w:hAnsi="Times New Roman" w:cs="Times New Roman"/>
          <w:b/>
          <w:color w:val="000000" w:themeColor="text1"/>
          <w:sz w:val="24"/>
          <w:szCs w:val="24"/>
        </w:rPr>
        <w:t>5.Evaporation</w:t>
      </w:r>
      <w:proofErr w:type="gramEnd"/>
      <w:r w:rsidRPr="0040215F">
        <w:rPr>
          <w:rFonts w:ascii="Times New Roman" w:hAnsi="Times New Roman" w:cs="Times New Roman"/>
          <w:b/>
          <w:color w:val="000000" w:themeColor="text1"/>
          <w:sz w:val="24"/>
          <w:szCs w:val="24"/>
        </w:rPr>
        <w:t xml:space="preserve"> </w:t>
      </w:r>
    </w:p>
    <w:p w14:paraId="0163BAEC" w14:textId="77777777" w:rsidR="006A7C1B" w:rsidRPr="0040215F" w:rsidRDefault="004200D9" w:rsidP="002B41D7">
      <w:pPr>
        <w:spacing w:after="0" w:line="360" w:lineRule="auto"/>
        <w:jc w:val="both"/>
        <w:rPr>
          <w:rFonts w:ascii="Times New Roman" w:hAnsi="Times New Roman" w:cs="Times New Roman"/>
          <w:sz w:val="24"/>
          <w:szCs w:val="24"/>
        </w:rPr>
      </w:pPr>
      <w:r w:rsidRPr="0040215F">
        <w:rPr>
          <w:rFonts w:ascii="Times New Roman" w:eastAsia="Times New Roman" w:hAnsi="Times New Roman" w:cs="Times New Roman"/>
          <w:sz w:val="24"/>
          <w:szCs w:val="24"/>
        </w:rPr>
        <w:t>Evaporation is the process of vaporizing a liquid from a solution or slurry and applies to liquids, slurries, and sludges (Mattox, 2010). It is a liquid food waste treatment method that is highly eff</w:t>
      </w:r>
      <w:r w:rsidR="002224E0" w:rsidRPr="0040215F">
        <w:rPr>
          <w:rFonts w:ascii="Times New Roman" w:eastAsia="Times New Roman" w:hAnsi="Times New Roman" w:cs="Times New Roman"/>
          <w:sz w:val="24"/>
          <w:szCs w:val="24"/>
        </w:rPr>
        <w:t>ective albeit energy-intensive</w:t>
      </w:r>
      <w:r w:rsidRPr="0040215F">
        <w:rPr>
          <w:rFonts w:ascii="Times New Roman" w:eastAsia="Times New Roman" w:hAnsi="Times New Roman" w:cs="Times New Roman"/>
          <w:sz w:val="24"/>
          <w:szCs w:val="24"/>
        </w:rPr>
        <w:t xml:space="preserve"> it lowers the volume of high-moisture organic effluents (e.g., landfill leachate, digestate, and processing wash water) by 95% to 99% (Mia and </w:t>
      </w:r>
      <w:proofErr w:type="spellStart"/>
      <w:r w:rsidRPr="0040215F">
        <w:rPr>
          <w:rFonts w:ascii="Times New Roman" w:eastAsia="Times New Roman" w:hAnsi="Times New Roman" w:cs="Times New Roman"/>
          <w:sz w:val="24"/>
          <w:szCs w:val="24"/>
        </w:rPr>
        <w:t>Zzaman</w:t>
      </w:r>
      <w:proofErr w:type="spellEnd"/>
      <w:r w:rsidRPr="0040215F">
        <w:rPr>
          <w:rFonts w:ascii="Times New Roman" w:eastAsia="Times New Roman" w:hAnsi="Times New Roman" w:cs="Times New Roman"/>
          <w:sz w:val="24"/>
          <w:szCs w:val="24"/>
        </w:rPr>
        <w:t xml:space="preserve"> 2025). After the liquid portion of the trash evaporates, the waste volume is significantly decreased. Only the remaining residue is classified as hazardous waste (</w:t>
      </w:r>
      <w:proofErr w:type="spellStart"/>
      <w:r w:rsidRPr="0040215F">
        <w:rPr>
          <w:rFonts w:ascii="Times New Roman" w:eastAsia="Times New Roman" w:hAnsi="Times New Roman" w:cs="Times New Roman"/>
          <w:sz w:val="24"/>
          <w:szCs w:val="24"/>
        </w:rPr>
        <w:t>Gawal</w:t>
      </w:r>
      <w:proofErr w:type="spellEnd"/>
      <w:r w:rsidRPr="0040215F">
        <w:rPr>
          <w:rFonts w:ascii="Times New Roman" w:eastAsia="Times New Roman" w:hAnsi="Times New Roman" w:cs="Times New Roman"/>
          <w:sz w:val="24"/>
          <w:szCs w:val="24"/>
        </w:rPr>
        <w:t xml:space="preserve"> and </w:t>
      </w:r>
      <w:proofErr w:type="spellStart"/>
      <w:r w:rsidRPr="0040215F">
        <w:rPr>
          <w:rFonts w:ascii="Times New Roman" w:eastAsia="Times New Roman" w:hAnsi="Times New Roman" w:cs="Times New Roman"/>
          <w:sz w:val="24"/>
          <w:szCs w:val="24"/>
        </w:rPr>
        <w:t>Subudhi</w:t>
      </w:r>
      <w:proofErr w:type="spellEnd"/>
      <w:r w:rsidRPr="0040215F">
        <w:rPr>
          <w:rFonts w:ascii="Times New Roman" w:eastAsia="Times New Roman" w:hAnsi="Times New Roman" w:cs="Times New Roman"/>
          <w:sz w:val="24"/>
          <w:szCs w:val="24"/>
        </w:rPr>
        <w:t xml:space="preserve">, 2023). The primary purpose of this process is water separation via a multistage evaporation system with heat recovery. The evaporation concentration must be processed before disposal, typically by biological processes such as aerobic digestion and an activated sludge process (Sravan et al., 2024). Some disadvantages include a high energy demand, significant air emissions, and complex control operations that necessitate the use of expert workers. Due to the high operational costs associated, it is only appropriate for modest industrial-scale operations. Evaporators are classified into two types: batch and continuous. </w:t>
      </w:r>
      <w:r w:rsidRPr="0040215F">
        <w:rPr>
          <w:rFonts w:ascii="Times New Roman" w:hAnsi="Times New Roman" w:cs="Times New Roman"/>
          <w:sz w:val="24"/>
          <w:szCs w:val="24"/>
        </w:rPr>
        <w:t>Batch evaporation is usually opted when an evaporator would run only infrequently (such as a waste str</w:t>
      </w:r>
      <w:r w:rsidR="007F5C28" w:rsidRPr="0040215F">
        <w:rPr>
          <w:rFonts w:ascii="Times New Roman" w:hAnsi="Times New Roman" w:cs="Times New Roman"/>
          <w:sz w:val="24"/>
          <w:szCs w:val="24"/>
        </w:rPr>
        <w:t>eam evaporator-</w:t>
      </w:r>
      <w:r w:rsidRPr="0040215F">
        <w:rPr>
          <w:rFonts w:ascii="Times New Roman" w:hAnsi="Times New Roman" w:cs="Times New Roman"/>
          <w:sz w:val="24"/>
          <w:szCs w:val="24"/>
        </w:rPr>
        <w:t>operate 8 hours a week) or when each batch needs to be uniquely identified to reduce the potential cost of a product recall (i.e., the pharmaceutical industry) (</w:t>
      </w:r>
      <w:proofErr w:type="spellStart"/>
      <w:r w:rsidRPr="0040215F">
        <w:rPr>
          <w:rFonts w:ascii="Times New Roman" w:hAnsi="Times New Roman" w:cs="Times New Roman"/>
          <w:sz w:val="24"/>
          <w:szCs w:val="24"/>
        </w:rPr>
        <w:t>Deglaire</w:t>
      </w:r>
      <w:proofErr w:type="spellEnd"/>
      <w:r w:rsidRPr="0040215F">
        <w:rPr>
          <w:rFonts w:ascii="Times New Roman" w:hAnsi="Times New Roman" w:cs="Times New Roman"/>
          <w:sz w:val="24"/>
          <w:szCs w:val="24"/>
        </w:rPr>
        <w:t xml:space="preserve"> et al., 2023). Continuous evaporators are used for long, commodity-like production runs, such as table salt and sugar (Kerr 2007</w:t>
      </w:r>
      <w:proofErr w:type="gramStart"/>
      <w:r w:rsidRPr="0040215F">
        <w:rPr>
          <w:rFonts w:ascii="Times New Roman" w:hAnsi="Times New Roman" w:cs="Times New Roman"/>
          <w:sz w:val="24"/>
          <w:szCs w:val="24"/>
        </w:rPr>
        <w:t>).</w:t>
      </w:r>
      <w:r w:rsidR="00711CE9">
        <w:rPr>
          <w:rFonts w:ascii="Times New Roman" w:hAnsi="Times New Roman" w:cs="Times New Roman"/>
          <w:sz w:val="24"/>
          <w:szCs w:val="24"/>
        </w:rPr>
        <w:t>A</w:t>
      </w:r>
      <w:proofErr w:type="gramEnd"/>
      <w:r w:rsidR="00711CE9">
        <w:rPr>
          <w:rFonts w:ascii="Times New Roman" w:hAnsi="Times New Roman" w:cs="Times New Roman"/>
          <w:sz w:val="24"/>
          <w:szCs w:val="24"/>
        </w:rPr>
        <w:t xml:space="preserve"> flowchart of evaporation operation is described in figure-5.</w:t>
      </w:r>
    </w:p>
    <w:p w14:paraId="6A06B138" w14:textId="77777777" w:rsidR="004200D9" w:rsidRPr="0040215F" w:rsidRDefault="004200D9" w:rsidP="002B41D7">
      <w:pPr>
        <w:spacing w:after="0" w:line="360" w:lineRule="auto"/>
        <w:jc w:val="both"/>
        <w:rPr>
          <w:rFonts w:ascii="Times New Roman" w:eastAsia="Times New Roman" w:hAnsi="Times New Roman" w:cs="Times New Roman"/>
          <w:sz w:val="24"/>
          <w:szCs w:val="24"/>
        </w:rPr>
      </w:pPr>
      <w:r w:rsidRPr="0040215F">
        <w:rPr>
          <w:rFonts w:ascii="Times New Roman" w:hAnsi="Times New Roman" w:cs="Times New Roman"/>
          <w:sz w:val="24"/>
          <w:szCs w:val="24"/>
        </w:rPr>
        <w:t xml:space="preserve">Key types of evaporators employed currently are 1. Mechanical Vapor Recompression (MVR): Highly efficient for industrial waste, using a blower to compress vapor and reuse its latent heat. 2. Vacuum Evaporation: Reduces the boiling point, making it suitable for heat-sensitive waste, minimizing energy consumption, and preventing scaling. 3. Forced-Circulation Evaporators: Ideal for handling viscous liquid food waste or slurries to prevent boiling within the tubes. 4. Solar Evaporation: A passive, low-cost method suitable for hot climates, though less </w:t>
      </w:r>
      <w:r w:rsidRPr="0040215F">
        <w:rPr>
          <w:rFonts w:ascii="Times New Roman" w:hAnsi="Times New Roman" w:cs="Times New Roman"/>
          <w:sz w:val="24"/>
          <w:szCs w:val="24"/>
        </w:rPr>
        <w:lastRenderedPageBreak/>
        <w:t xml:space="preserve">efficient than active systems. 5. Emerging Techniques:  </w:t>
      </w:r>
      <w:proofErr w:type="spellStart"/>
      <w:r w:rsidRPr="0040215F">
        <w:rPr>
          <w:rFonts w:ascii="Times New Roman" w:hAnsi="Times New Roman" w:cs="Times New Roman"/>
          <w:sz w:val="24"/>
          <w:szCs w:val="24"/>
        </w:rPr>
        <w:t>Refractance</w:t>
      </w:r>
      <w:proofErr w:type="spellEnd"/>
      <w:r w:rsidRPr="0040215F">
        <w:rPr>
          <w:rFonts w:ascii="Times New Roman" w:hAnsi="Times New Roman" w:cs="Times New Roman"/>
          <w:sz w:val="24"/>
          <w:szCs w:val="24"/>
        </w:rPr>
        <w:t xml:space="preserve"> Window (RW) evaporation are being explored to treat heat-sensitive products while retaining quality (Harriott 2000). </w:t>
      </w:r>
    </w:p>
    <w:p w14:paraId="1DC9A81C" w14:textId="77777777" w:rsidR="004200D9" w:rsidRPr="0040215F" w:rsidRDefault="004200D9" w:rsidP="002B41D7">
      <w:pPr>
        <w:spacing w:line="360" w:lineRule="auto"/>
        <w:jc w:val="both"/>
        <w:rPr>
          <w:rFonts w:ascii="Times New Roman" w:hAnsi="Times New Roman" w:cs="Times New Roman"/>
          <w:sz w:val="24"/>
          <w:szCs w:val="24"/>
        </w:rPr>
      </w:pPr>
      <w:r w:rsidRPr="0040215F">
        <w:rPr>
          <w:rFonts w:ascii="Times New Roman" w:eastAsia="Times New Roman" w:hAnsi="Times New Roman" w:cs="Times New Roman"/>
          <w:sz w:val="24"/>
          <w:szCs w:val="24"/>
        </w:rPr>
        <w:t xml:space="preserve">A basic evaporation recovery system includes an evaporator, a feed pump, and </w:t>
      </w:r>
      <w:r w:rsidR="00FA54A7" w:rsidRPr="0040215F">
        <w:rPr>
          <w:rFonts w:ascii="Times New Roman" w:eastAsia="Times New Roman" w:hAnsi="Times New Roman" w:cs="Times New Roman"/>
          <w:sz w:val="24"/>
          <w:szCs w:val="24"/>
        </w:rPr>
        <w:t>a heat exchanger (Freese 2014)</w:t>
      </w:r>
      <w:r w:rsidRPr="0040215F">
        <w:rPr>
          <w:rFonts w:ascii="Times New Roman" w:eastAsia="Times New Roman" w:hAnsi="Times New Roman" w:cs="Times New Roman"/>
          <w:sz w:val="24"/>
          <w:szCs w:val="24"/>
        </w:rPr>
        <w:t>. Evaporators concentrate aqueous waste streams by transforming the water component into vapor. The clean water vapor is subsequently discharged into the atmosphere, leaving only a trace of pumpable residue for proper disposal (Vane et al., 2022). The evaporation method effectively eliminate</w:t>
      </w:r>
      <w:r w:rsidR="007F5C28" w:rsidRPr="0040215F">
        <w:rPr>
          <w:rFonts w:ascii="Times New Roman" w:eastAsia="Times New Roman" w:hAnsi="Times New Roman" w:cs="Times New Roman"/>
          <w:sz w:val="24"/>
          <w:szCs w:val="24"/>
        </w:rPr>
        <w:t>s</w:t>
      </w:r>
      <w:r w:rsidRPr="0040215F">
        <w:rPr>
          <w:rFonts w:ascii="Times New Roman" w:eastAsia="Times New Roman" w:hAnsi="Times New Roman" w:cs="Times New Roman"/>
          <w:sz w:val="24"/>
          <w:szCs w:val="24"/>
        </w:rPr>
        <w:t xml:space="preserve"> up to 95 to 99% of the original waste, as well as the associated costs and liabilities. Evaporation applications include vaporization, concentration, and crystallization (Ohashi 2020). Vaporization—in vaporization, the goal is to produce a vapor from a pure or impure liquid, and the principal product is the vapor itself or its condensate </w:t>
      </w:r>
      <w:r w:rsidRPr="0040215F">
        <w:rPr>
          <w:rFonts w:ascii="Times New Roman" w:hAnsi="Times New Roman" w:cs="Times New Roman"/>
          <w:sz w:val="24"/>
          <w:szCs w:val="24"/>
        </w:rPr>
        <w:t xml:space="preserve">(Li et al., 2021). </w:t>
      </w:r>
      <w:r w:rsidRPr="0040215F">
        <w:rPr>
          <w:rFonts w:ascii="Times New Roman" w:eastAsia="Times New Roman" w:hAnsi="Times New Roman" w:cs="Times New Roman"/>
          <w:sz w:val="24"/>
          <w:szCs w:val="24"/>
        </w:rPr>
        <w:t xml:space="preserve">Extra heat applied to a liquid at its boiling point under constant pressure </w:t>
      </w:r>
      <w:r w:rsidR="007F5C28" w:rsidRPr="0040215F">
        <w:rPr>
          <w:rFonts w:ascii="Times New Roman" w:eastAsia="Times New Roman" w:hAnsi="Times New Roman" w:cs="Times New Roman"/>
          <w:sz w:val="24"/>
          <w:szCs w:val="24"/>
        </w:rPr>
        <w:t xml:space="preserve">which </w:t>
      </w:r>
      <w:r w:rsidRPr="0040215F">
        <w:rPr>
          <w:rFonts w:ascii="Times New Roman" w:eastAsia="Times New Roman" w:hAnsi="Times New Roman" w:cs="Times New Roman"/>
          <w:sz w:val="24"/>
          <w:szCs w:val="24"/>
        </w:rPr>
        <w:t>is sufficient energy to overcome the intermolecular interactions that hold the liquid's molecules together. They also escape as individual vapor molecules until the vaporization process is completed (Liu et al., 2021). Concentration—a concentrate is created from a dilute solution. Furthermore, high concentration is achieved by boiling off a solvent, often water, from the liquid. In most cases, the concentrate produced by the evaporation process is the ultimate product, which can be used for heating in another stage of the process (</w:t>
      </w:r>
      <w:proofErr w:type="spellStart"/>
      <w:r w:rsidRPr="0040215F">
        <w:rPr>
          <w:rFonts w:ascii="Times New Roman" w:eastAsia="Times New Roman" w:hAnsi="Times New Roman" w:cs="Times New Roman"/>
          <w:sz w:val="24"/>
          <w:szCs w:val="24"/>
        </w:rPr>
        <w:t>Setiyadi</w:t>
      </w:r>
      <w:proofErr w:type="spellEnd"/>
      <w:r w:rsidRPr="0040215F">
        <w:rPr>
          <w:rFonts w:ascii="Times New Roman" w:eastAsia="Times New Roman" w:hAnsi="Times New Roman" w:cs="Times New Roman"/>
          <w:sz w:val="24"/>
          <w:szCs w:val="24"/>
        </w:rPr>
        <w:t xml:space="preserve"> 2022). </w:t>
      </w:r>
      <w:r w:rsidRPr="0040215F">
        <w:rPr>
          <w:rFonts w:ascii="Times New Roman" w:hAnsi="Times New Roman" w:cs="Times New Roman"/>
          <w:sz w:val="24"/>
          <w:szCs w:val="24"/>
        </w:rPr>
        <w:t>Crystallization—Crystallization is one of the basic operations of thermal process technology with the objective to produce a solid phase. The crystalline phase is generated from a solution or by means of evaporation, vacuum cooling, or cooling crystallization, depending on the particular requirements (</w:t>
      </w:r>
      <w:proofErr w:type="spellStart"/>
      <w:r w:rsidRPr="0040215F">
        <w:rPr>
          <w:rFonts w:ascii="Times New Roman" w:hAnsi="Times New Roman" w:cs="Times New Roman"/>
          <w:sz w:val="24"/>
          <w:szCs w:val="24"/>
        </w:rPr>
        <w:t>Chabanon</w:t>
      </w:r>
      <w:proofErr w:type="spellEnd"/>
      <w:r w:rsidRPr="0040215F">
        <w:rPr>
          <w:rFonts w:ascii="Times New Roman" w:hAnsi="Times New Roman" w:cs="Times New Roman"/>
          <w:sz w:val="24"/>
          <w:szCs w:val="24"/>
        </w:rPr>
        <w:t xml:space="preserve"> et al., 2016). Further, the solid phase is separated in centrifuges, decanters, or by filtration.</w:t>
      </w:r>
    </w:p>
    <w:p w14:paraId="5C42F54A" w14:textId="77777777" w:rsidR="007F5C28" w:rsidRPr="0040215F" w:rsidRDefault="007F5C28" w:rsidP="002B41D7">
      <w:pPr>
        <w:autoSpaceDE w:val="0"/>
        <w:autoSpaceDN w:val="0"/>
        <w:adjustRightInd w:val="0"/>
        <w:spacing w:after="0" w:line="360" w:lineRule="auto"/>
        <w:jc w:val="both"/>
        <w:rPr>
          <w:rFonts w:ascii="Times New Roman" w:hAnsi="Times New Roman" w:cs="Times New Roman"/>
          <w:b/>
          <w:color w:val="000000"/>
          <w:sz w:val="24"/>
          <w:szCs w:val="24"/>
        </w:rPr>
      </w:pPr>
      <w:r w:rsidRPr="0040215F">
        <w:rPr>
          <w:rFonts w:ascii="Times New Roman" w:hAnsi="Times New Roman" w:cs="Times New Roman"/>
          <w:b/>
          <w:sz w:val="24"/>
          <w:szCs w:val="24"/>
        </w:rPr>
        <w:t>2.6.</w:t>
      </w:r>
      <w:r w:rsidR="0091299C" w:rsidRPr="0040215F">
        <w:rPr>
          <w:rFonts w:ascii="Times New Roman" w:hAnsi="Times New Roman" w:cs="Times New Roman"/>
          <w:b/>
          <w:sz w:val="24"/>
          <w:szCs w:val="24"/>
        </w:rPr>
        <w:t xml:space="preserve"> </w:t>
      </w:r>
      <w:r w:rsidRPr="0040215F">
        <w:rPr>
          <w:rFonts w:ascii="Times New Roman" w:hAnsi="Times New Roman" w:cs="Times New Roman"/>
          <w:b/>
          <w:sz w:val="24"/>
          <w:szCs w:val="24"/>
        </w:rPr>
        <w:t>Other methods of treatment</w:t>
      </w:r>
      <w:r w:rsidRPr="0040215F">
        <w:rPr>
          <w:rFonts w:ascii="Times New Roman" w:hAnsi="Times New Roman" w:cs="Times New Roman"/>
          <w:b/>
          <w:color w:val="000000"/>
          <w:sz w:val="24"/>
          <w:szCs w:val="24"/>
        </w:rPr>
        <w:t xml:space="preserve">-Photocatalytic technology and </w:t>
      </w:r>
      <w:r w:rsidRPr="0040215F">
        <w:rPr>
          <w:rFonts w:ascii="Times New Roman" w:hAnsi="Times New Roman" w:cs="Times New Roman"/>
          <w:b/>
          <w:sz w:val="24"/>
          <w:szCs w:val="24"/>
        </w:rPr>
        <w:t>biofilm treatment</w:t>
      </w:r>
    </w:p>
    <w:p w14:paraId="0FC8FDCA" w14:textId="77777777" w:rsidR="007F5C28" w:rsidRPr="0040215F" w:rsidRDefault="007F5C28" w:rsidP="002B41D7">
      <w:pPr>
        <w:spacing w:line="360" w:lineRule="auto"/>
        <w:jc w:val="both"/>
        <w:rPr>
          <w:rFonts w:ascii="Times New Roman" w:hAnsi="Times New Roman" w:cs="Times New Roman"/>
          <w:b/>
          <w:sz w:val="24"/>
          <w:szCs w:val="24"/>
        </w:rPr>
      </w:pPr>
      <w:r w:rsidRPr="0040215F">
        <w:rPr>
          <w:rFonts w:ascii="Times New Roman" w:eastAsia="Times New Roman" w:hAnsi="Times New Roman" w:cs="Times New Roman"/>
          <w:sz w:val="24"/>
          <w:szCs w:val="24"/>
        </w:rPr>
        <w:t xml:space="preserve">Photocatalytic technology is an oxidation method that employs ultraviolet or visible light as the light source (Chakravorty and Roy, 2024). The process is used to decolorize food sector wastewater. Haji Alhaji et al. (2016) evaluated the treatment effect of photocatalytic technology on palm oil processing wastewater and </w:t>
      </w:r>
      <w:r w:rsidR="0091299C" w:rsidRPr="0040215F">
        <w:rPr>
          <w:rFonts w:ascii="Times New Roman" w:eastAsia="Times New Roman" w:hAnsi="Times New Roman" w:cs="Times New Roman"/>
          <w:sz w:val="24"/>
          <w:szCs w:val="24"/>
        </w:rPr>
        <w:t>report</w:t>
      </w:r>
      <w:r w:rsidRPr="0040215F">
        <w:rPr>
          <w:rFonts w:ascii="Times New Roman" w:eastAsia="Times New Roman" w:hAnsi="Times New Roman" w:cs="Times New Roman"/>
          <w:sz w:val="24"/>
          <w:szCs w:val="24"/>
        </w:rPr>
        <w:t xml:space="preserve"> that the dosage of catalyst WO₃ at 0.5 g/L and time (1 h) increased the decolorization rate to 96.21%. Satori et al. (2014) employed zinc oxide as a catalyst to investigate the treatment effect of photocatalytic technology on coffee processing wastewater, and under certain conditions, the decolorization rate of wastewater can reach 80% after treatment. The biofilm approach forms a stable biofilm system by cultivating </w:t>
      </w:r>
      <w:r w:rsidRPr="0040215F">
        <w:rPr>
          <w:rFonts w:ascii="Times New Roman" w:eastAsia="Times New Roman" w:hAnsi="Times New Roman" w:cs="Times New Roman"/>
          <w:sz w:val="24"/>
          <w:szCs w:val="24"/>
        </w:rPr>
        <w:lastRenderedPageBreak/>
        <w:t xml:space="preserve">microorganisms on the surface of the reactor's filler (Zulkifli et al., 2022). After the system has stabilized, the wastewater is entirely connected with the biofilm, and contaminants are successfully eliminated by microorganisms (Wang et al., 2023). The most common biofilm treatment methods are biological contact oxidation, internal circulation biological fluidized bed, </w:t>
      </w:r>
      <w:r w:rsidR="0091299C" w:rsidRPr="0040215F">
        <w:rPr>
          <w:rFonts w:ascii="Times New Roman" w:eastAsia="Times New Roman" w:hAnsi="Times New Roman" w:cs="Times New Roman"/>
          <w:sz w:val="24"/>
          <w:szCs w:val="24"/>
        </w:rPr>
        <w:t>and biofilm reactor</w:t>
      </w:r>
      <w:r w:rsidRPr="0040215F">
        <w:rPr>
          <w:rFonts w:ascii="Times New Roman" w:eastAsia="Times New Roman" w:hAnsi="Times New Roman" w:cs="Times New Roman"/>
          <w:sz w:val="24"/>
          <w:szCs w:val="24"/>
        </w:rPr>
        <w:t xml:space="preserve">. </w:t>
      </w:r>
      <w:proofErr w:type="spellStart"/>
      <w:r w:rsidRPr="0040215F">
        <w:rPr>
          <w:rFonts w:ascii="Times New Roman" w:eastAsia="Times New Roman" w:hAnsi="Times New Roman" w:cs="Times New Roman"/>
          <w:sz w:val="24"/>
          <w:szCs w:val="24"/>
        </w:rPr>
        <w:t>Abdulgader</w:t>
      </w:r>
      <w:proofErr w:type="spellEnd"/>
      <w:r w:rsidRPr="0040215F">
        <w:rPr>
          <w:rFonts w:ascii="Times New Roman" w:eastAsia="Times New Roman" w:hAnsi="Times New Roman" w:cs="Times New Roman"/>
          <w:sz w:val="24"/>
          <w:szCs w:val="24"/>
        </w:rPr>
        <w:t xml:space="preserve"> et al. (2009) used flexible fibers as filler materials, </w:t>
      </w:r>
      <w:r w:rsidR="0091299C" w:rsidRPr="0040215F">
        <w:rPr>
          <w:rFonts w:ascii="Times New Roman" w:eastAsia="Times New Roman" w:hAnsi="Times New Roman" w:cs="Times New Roman"/>
          <w:sz w:val="24"/>
          <w:szCs w:val="24"/>
        </w:rPr>
        <w:t xml:space="preserve">and </w:t>
      </w:r>
      <w:r w:rsidRPr="0040215F">
        <w:rPr>
          <w:rFonts w:ascii="Times New Roman" w:eastAsia="Times New Roman" w:hAnsi="Times New Roman" w:cs="Times New Roman"/>
          <w:sz w:val="24"/>
          <w:szCs w:val="24"/>
        </w:rPr>
        <w:t>developed a new form of sequencing batch biofilm reactor, and investigated its efficacy on dairy processing effluent.</w:t>
      </w:r>
      <w:r w:rsidRPr="0040215F">
        <w:rPr>
          <w:rFonts w:ascii="Times New Roman" w:hAnsi="Times New Roman" w:cs="Times New Roman"/>
          <w:b/>
          <w:sz w:val="24"/>
          <w:szCs w:val="24"/>
        </w:rPr>
        <w:t xml:space="preserve"> </w:t>
      </w:r>
      <w:r w:rsidRPr="0040215F">
        <w:rPr>
          <w:rFonts w:ascii="Times New Roman" w:hAnsi="Times New Roman" w:cs="Times New Roman"/>
          <w:sz w:val="24"/>
          <w:szCs w:val="24"/>
        </w:rPr>
        <w:t xml:space="preserve">The results show that the optimal start-up condition of the reactor is HRT (24 h), the COD organic loading rate is 8.2 kg/m³, and the COD and SS </w:t>
      </w:r>
      <w:r w:rsidR="0091299C" w:rsidRPr="0040215F">
        <w:rPr>
          <w:rFonts w:ascii="Times New Roman" w:hAnsi="Times New Roman" w:cs="Times New Roman"/>
          <w:sz w:val="24"/>
          <w:szCs w:val="24"/>
        </w:rPr>
        <w:t>were</w:t>
      </w:r>
      <w:r w:rsidRPr="0040215F">
        <w:rPr>
          <w:rFonts w:ascii="Times New Roman" w:hAnsi="Times New Roman" w:cs="Times New Roman"/>
          <w:sz w:val="24"/>
          <w:szCs w:val="24"/>
        </w:rPr>
        <w:t xml:space="preserve"> reduced by 97.5% and 99.3%, respectively.</w:t>
      </w:r>
    </w:p>
    <w:p w14:paraId="2CBCE30F" w14:textId="77777777" w:rsidR="007F5C28" w:rsidRPr="0040215F" w:rsidRDefault="007F5C28" w:rsidP="002B41D7">
      <w:pPr>
        <w:spacing w:after="0" w:line="360" w:lineRule="auto"/>
        <w:jc w:val="both"/>
        <w:rPr>
          <w:rFonts w:ascii="Times New Roman" w:eastAsia="Times New Roman" w:hAnsi="Times New Roman" w:cs="Times New Roman"/>
          <w:b/>
          <w:color w:val="000000" w:themeColor="text1"/>
          <w:sz w:val="24"/>
          <w:szCs w:val="24"/>
        </w:rPr>
      </w:pPr>
      <w:r w:rsidRPr="0040215F">
        <w:rPr>
          <w:rFonts w:ascii="Times New Roman" w:hAnsi="Times New Roman" w:cs="Times New Roman"/>
          <w:b/>
          <w:bCs/>
          <w:color w:val="000000" w:themeColor="text1"/>
          <w:sz w:val="24"/>
          <w:szCs w:val="24"/>
        </w:rPr>
        <w:t>3.0. Food Waste Upcycling-</w:t>
      </w:r>
      <w:r w:rsidRPr="0040215F">
        <w:rPr>
          <w:rFonts w:ascii="Times New Roman" w:eastAsia="Times New Roman" w:hAnsi="Times New Roman" w:cs="Times New Roman"/>
          <w:b/>
          <w:color w:val="000000" w:themeColor="text1"/>
          <w:sz w:val="24"/>
          <w:szCs w:val="24"/>
        </w:rPr>
        <w:t>Liquid food Waste valorization</w:t>
      </w:r>
    </w:p>
    <w:p w14:paraId="655F8486" w14:textId="77777777" w:rsidR="006A7C1B" w:rsidRPr="0040215F" w:rsidRDefault="007F5C28" w:rsidP="002B41D7">
      <w:pPr>
        <w:spacing w:after="0" w:line="360" w:lineRule="auto"/>
        <w:jc w:val="both"/>
        <w:rPr>
          <w:rFonts w:ascii="Times New Roman" w:eastAsia="Times New Roman" w:hAnsi="Times New Roman" w:cs="Times New Roman"/>
          <w:sz w:val="24"/>
          <w:szCs w:val="24"/>
        </w:rPr>
      </w:pPr>
      <w:r w:rsidRPr="0040215F">
        <w:rPr>
          <w:rFonts w:ascii="Times New Roman" w:eastAsia="Times New Roman" w:hAnsi="Times New Roman" w:cs="Times New Roman"/>
          <w:sz w:val="24"/>
          <w:szCs w:val="24"/>
        </w:rPr>
        <w:t>Valorization is the practice of reusing or recycling waste material</w:t>
      </w:r>
      <w:r w:rsidR="0091299C" w:rsidRPr="0040215F">
        <w:rPr>
          <w:rFonts w:ascii="Times New Roman" w:eastAsia="Times New Roman" w:hAnsi="Times New Roman" w:cs="Times New Roman"/>
          <w:sz w:val="24"/>
          <w:szCs w:val="24"/>
        </w:rPr>
        <w:t xml:space="preserve">s to produce valuable products. </w:t>
      </w:r>
      <w:r w:rsidRPr="0040215F">
        <w:rPr>
          <w:rFonts w:ascii="Times New Roman" w:eastAsia="Times New Roman" w:hAnsi="Times New Roman" w:cs="Times New Roman"/>
          <w:sz w:val="24"/>
          <w:szCs w:val="24"/>
        </w:rPr>
        <w:t>In the distillery sector, the principal waste ou</w:t>
      </w:r>
      <w:r w:rsidR="0091299C" w:rsidRPr="0040215F">
        <w:rPr>
          <w:rFonts w:ascii="Times New Roman" w:eastAsia="Times New Roman" w:hAnsi="Times New Roman" w:cs="Times New Roman"/>
          <w:sz w:val="24"/>
          <w:szCs w:val="24"/>
        </w:rPr>
        <w:t>tput is v</w:t>
      </w:r>
      <w:r w:rsidRPr="0040215F">
        <w:rPr>
          <w:rFonts w:ascii="Times New Roman" w:eastAsia="Times New Roman" w:hAnsi="Times New Roman" w:cs="Times New Roman"/>
          <w:sz w:val="24"/>
          <w:szCs w:val="24"/>
        </w:rPr>
        <w:t xml:space="preserve">inasse, a viscous and corrosive liquid. Valorization </w:t>
      </w:r>
      <w:r w:rsidR="0091299C" w:rsidRPr="0040215F">
        <w:rPr>
          <w:rFonts w:ascii="Times New Roman" w:eastAsia="Times New Roman" w:hAnsi="Times New Roman" w:cs="Times New Roman"/>
          <w:sz w:val="24"/>
          <w:szCs w:val="24"/>
        </w:rPr>
        <w:t xml:space="preserve">of </w:t>
      </w:r>
      <w:r w:rsidRPr="0040215F">
        <w:rPr>
          <w:rFonts w:ascii="Times New Roman" w:eastAsia="Times New Roman" w:hAnsi="Times New Roman" w:cs="Times New Roman"/>
          <w:sz w:val="24"/>
          <w:szCs w:val="24"/>
        </w:rPr>
        <w:t>vinasse for biofuel generation</w:t>
      </w:r>
      <w:r w:rsidR="002224E0" w:rsidRPr="0040215F">
        <w:rPr>
          <w:rFonts w:ascii="Times New Roman" w:eastAsia="Times New Roman" w:hAnsi="Times New Roman" w:cs="Times New Roman"/>
          <w:sz w:val="24"/>
          <w:szCs w:val="24"/>
        </w:rPr>
        <w:t xml:space="preserve"> </w:t>
      </w:r>
      <w:r w:rsidR="0091299C" w:rsidRPr="0040215F">
        <w:rPr>
          <w:rFonts w:ascii="Times New Roman" w:eastAsia="Times New Roman" w:hAnsi="Times New Roman" w:cs="Times New Roman"/>
          <w:sz w:val="24"/>
          <w:szCs w:val="24"/>
        </w:rPr>
        <w:t>is carried out by oleaginous yeasts-</w:t>
      </w:r>
      <w:r w:rsidRPr="0040215F">
        <w:rPr>
          <w:rFonts w:ascii="Times New Roman" w:eastAsia="Times New Roman" w:hAnsi="Times New Roman" w:cs="Times New Roman"/>
          <w:i/>
          <w:sz w:val="24"/>
          <w:szCs w:val="24"/>
        </w:rPr>
        <w:t xml:space="preserve">Pichia </w:t>
      </w:r>
      <w:proofErr w:type="spellStart"/>
      <w:r w:rsidRPr="0040215F">
        <w:rPr>
          <w:rFonts w:ascii="Times New Roman" w:eastAsia="Times New Roman" w:hAnsi="Times New Roman" w:cs="Times New Roman"/>
          <w:i/>
          <w:sz w:val="24"/>
          <w:szCs w:val="24"/>
        </w:rPr>
        <w:t>kudriavzevii</w:t>
      </w:r>
      <w:proofErr w:type="spellEnd"/>
      <w:r w:rsidRPr="0040215F">
        <w:rPr>
          <w:rFonts w:ascii="Times New Roman" w:eastAsia="Times New Roman" w:hAnsi="Times New Roman" w:cs="Times New Roman"/>
          <w:sz w:val="24"/>
          <w:szCs w:val="24"/>
        </w:rPr>
        <w:t xml:space="preserve"> and </w:t>
      </w:r>
      <w:proofErr w:type="spellStart"/>
      <w:r w:rsidRPr="0040215F">
        <w:rPr>
          <w:rFonts w:ascii="Times New Roman" w:eastAsia="Times New Roman" w:hAnsi="Times New Roman" w:cs="Times New Roman"/>
          <w:i/>
          <w:sz w:val="24"/>
          <w:szCs w:val="24"/>
        </w:rPr>
        <w:t>Yarrowia</w:t>
      </w:r>
      <w:proofErr w:type="spellEnd"/>
      <w:r w:rsidRPr="0040215F">
        <w:rPr>
          <w:rFonts w:ascii="Times New Roman" w:eastAsia="Times New Roman" w:hAnsi="Times New Roman" w:cs="Times New Roman"/>
          <w:i/>
          <w:sz w:val="24"/>
          <w:szCs w:val="24"/>
        </w:rPr>
        <w:t xml:space="preserve"> </w:t>
      </w:r>
      <w:proofErr w:type="spellStart"/>
      <w:r w:rsidRPr="0040215F">
        <w:rPr>
          <w:rFonts w:ascii="Times New Roman" w:eastAsia="Times New Roman" w:hAnsi="Times New Roman" w:cs="Times New Roman"/>
          <w:i/>
          <w:sz w:val="24"/>
          <w:szCs w:val="24"/>
        </w:rPr>
        <w:t>lipolytica</w:t>
      </w:r>
      <w:proofErr w:type="spellEnd"/>
      <w:r w:rsidRPr="0040215F">
        <w:rPr>
          <w:rFonts w:ascii="Times New Roman" w:eastAsia="Times New Roman" w:hAnsi="Times New Roman" w:cs="Times New Roman"/>
          <w:sz w:val="24"/>
          <w:szCs w:val="24"/>
        </w:rPr>
        <w:t xml:space="preserve"> (</w:t>
      </w:r>
      <w:proofErr w:type="spellStart"/>
      <w:r w:rsidRPr="0040215F">
        <w:rPr>
          <w:rFonts w:ascii="Times New Roman" w:eastAsia="Times New Roman" w:hAnsi="Times New Roman" w:cs="Times New Roman"/>
          <w:sz w:val="24"/>
          <w:szCs w:val="24"/>
        </w:rPr>
        <w:t>Simonaviciene</w:t>
      </w:r>
      <w:proofErr w:type="spellEnd"/>
      <w:r w:rsidRPr="0040215F">
        <w:rPr>
          <w:rFonts w:ascii="Times New Roman" w:eastAsia="Times New Roman" w:hAnsi="Times New Roman" w:cs="Times New Roman"/>
          <w:sz w:val="24"/>
          <w:szCs w:val="24"/>
        </w:rPr>
        <w:t xml:space="preserve"> et al., 2025). Zhao et al. (2025) report on protein production using a hierarchical valorization system with the use of acidogenic fermentation-residue saccharification-photosynthetic bacteria (PSB). The liquid phase treatment removed 95% (2025), 89.7%, and 66.6% of lactic acid, COD, and ammonium-nitrogen (NH4+-N), respectively.</w:t>
      </w:r>
      <w:r w:rsidR="0091299C" w:rsidRPr="0040215F">
        <w:rPr>
          <w:rFonts w:ascii="Times New Roman" w:eastAsia="Times New Roman" w:hAnsi="Times New Roman" w:cs="Times New Roman"/>
          <w:sz w:val="24"/>
          <w:szCs w:val="24"/>
        </w:rPr>
        <w:t xml:space="preserve"> Further</w:t>
      </w:r>
      <w:r w:rsidRPr="0040215F">
        <w:rPr>
          <w:rFonts w:ascii="Times New Roman" w:eastAsia="Times New Roman" w:hAnsi="Times New Roman" w:cs="Times New Roman"/>
          <w:sz w:val="24"/>
          <w:szCs w:val="24"/>
        </w:rPr>
        <w:t>, the PSB biomass and protein concentrations were 1356.5 and 415.1 mg/g. In vitro dig</w:t>
      </w:r>
      <w:r w:rsidR="0091299C" w:rsidRPr="0040215F">
        <w:rPr>
          <w:rFonts w:ascii="Times New Roman" w:eastAsia="Times New Roman" w:hAnsi="Times New Roman" w:cs="Times New Roman"/>
          <w:sz w:val="24"/>
          <w:szCs w:val="24"/>
        </w:rPr>
        <w:t>estibility was 77.28% (NH₄⁺-N),</w:t>
      </w:r>
      <w:r w:rsidRPr="0040215F">
        <w:rPr>
          <w:rFonts w:ascii="Times New Roman" w:eastAsia="Times New Roman" w:hAnsi="Times New Roman" w:cs="Times New Roman"/>
          <w:sz w:val="24"/>
          <w:szCs w:val="24"/>
        </w:rPr>
        <w:t xml:space="preserve"> and </w:t>
      </w:r>
      <w:r w:rsidR="0091299C" w:rsidRPr="0040215F">
        <w:rPr>
          <w:rFonts w:ascii="Times New Roman" w:eastAsia="Times New Roman" w:hAnsi="Times New Roman" w:cs="Times New Roman"/>
          <w:sz w:val="24"/>
          <w:szCs w:val="24"/>
        </w:rPr>
        <w:t xml:space="preserve">heavy metal level was 85%-97% which is </w:t>
      </w:r>
      <w:r w:rsidRPr="0040215F">
        <w:rPr>
          <w:rFonts w:ascii="Times New Roman" w:eastAsia="Times New Roman" w:hAnsi="Times New Roman" w:cs="Times New Roman"/>
          <w:sz w:val="24"/>
          <w:szCs w:val="24"/>
        </w:rPr>
        <w:t xml:space="preserve">below food safety guidelines, indicating the protein's safety. </w:t>
      </w:r>
      <w:r w:rsidR="0091299C" w:rsidRPr="0040215F">
        <w:rPr>
          <w:rFonts w:ascii="Times New Roman" w:eastAsia="Times New Roman" w:hAnsi="Times New Roman" w:cs="Times New Roman"/>
          <w:sz w:val="24"/>
          <w:szCs w:val="24"/>
        </w:rPr>
        <w:t xml:space="preserve">In the domain of slaughter house waste </w:t>
      </w:r>
      <w:r w:rsidRPr="0040215F">
        <w:rPr>
          <w:rFonts w:ascii="Times New Roman" w:eastAsia="Times New Roman" w:hAnsi="Times New Roman" w:cs="Times New Roman"/>
          <w:sz w:val="24"/>
          <w:szCs w:val="24"/>
        </w:rPr>
        <w:t>Bioprocessing of</w:t>
      </w:r>
      <w:r w:rsidR="0091299C" w:rsidRPr="0040215F">
        <w:rPr>
          <w:rFonts w:ascii="Times New Roman" w:eastAsia="Times New Roman" w:hAnsi="Times New Roman" w:cs="Times New Roman"/>
          <w:sz w:val="24"/>
          <w:szCs w:val="24"/>
        </w:rPr>
        <w:t xml:space="preserve"> </w:t>
      </w:r>
      <w:r w:rsidRPr="0040215F">
        <w:rPr>
          <w:rFonts w:ascii="Times New Roman" w:eastAsia="Times New Roman" w:hAnsi="Times New Roman" w:cs="Times New Roman"/>
          <w:sz w:val="24"/>
          <w:szCs w:val="24"/>
        </w:rPr>
        <w:t>Vitreous humor has cleared the path for sustainable tissue engineering technologies that are consistent with circular economy conc</w:t>
      </w:r>
      <w:r w:rsidR="0091299C" w:rsidRPr="0040215F">
        <w:rPr>
          <w:rFonts w:ascii="Times New Roman" w:eastAsia="Times New Roman" w:hAnsi="Times New Roman" w:cs="Times New Roman"/>
          <w:sz w:val="24"/>
          <w:szCs w:val="24"/>
        </w:rPr>
        <w:t>epts. Corridon et al.,</w:t>
      </w:r>
      <w:r w:rsidRPr="0040215F">
        <w:rPr>
          <w:rFonts w:ascii="Times New Roman" w:eastAsia="Times New Roman" w:hAnsi="Times New Roman" w:cs="Times New Roman"/>
          <w:sz w:val="24"/>
          <w:szCs w:val="24"/>
        </w:rPr>
        <w:t xml:space="preserve"> (2025) report the manufacture of sustainable hydrogels for use in regenerative medicine. Parakh and Tong describe the possibility of converting food waste-derived digestate (FWD) into single-cell protein using mixotrophic growth of </w:t>
      </w:r>
      <w:r w:rsidRPr="0040215F">
        <w:rPr>
          <w:rFonts w:ascii="Times New Roman" w:eastAsia="Times New Roman" w:hAnsi="Times New Roman" w:cs="Times New Roman"/>
          <w:i/>
          <w:sz w:val="24"/>
          <w:szCs w:val="24"/>
        </w:rPr>
        <w:t xml:space="preserve">Chlorella </w:t>
      </w:r>
      <w:proofErr w:type="spellStart"/>
      <w:r w:rsidRPr="0040215F">
        <w:rPr>
          <w:rFonts w:ascii="Times New Roman" w:eastAsia="Times New Roman" w:hAnsi="Times New Roman" w:cs="Times New Roman"/>
          <w:i/>
          <w:sz w:val="24"/>
          <w:szCs w:val="24"/>
        </w:rPr>
        <w:t>sorokiniana</w:t>
      </w:r>
      <w:proofErr w:type="spellEnd"/>
      <w:r w:rsidRPr="0040215F">
        <w:rPr>
          <w:rFonts w:ascii="Times New Roman" w:eastAsia="Times New Roman" w:hAnsi="Times New Roman" w:cs="Times New Roman"/>
          <w:sz w:val="24"/>
          <w:szCs w:val="24"/>
        </w:rPr>
        <w:t xml:space="preserve"> UTEX 1230. To maint</w:t>
      </w:r>
      <w:r w:rsidR="0091299C" w:rsidRPr="0040215F">
        <w:rPr>
          <w:rFonts w:ascii="Times New Roman" w:eastAsia="Times New Roman" w:hAnsi="Times New Roman" w:cs="Times New Roman"/>
          <w:sz w:val="24"/>
          <w:szCs w:val="24"/>
        </w:rPr>
        <w:t xml:space="preserve">ain ammonium-nitrogen (NH4+-N) </w:t>
      </w:r>
      <w:r w:rsidRPr="0040215F">
        <w:rPr>
          <w:rFonts w:ascii="Times New Roman" w:eastAsia="Times New Roman" w:hAnsi="Times New Roman" w:cs="Times New Roman"/>
          <w:sz w:val="24"/>
          <w:szCs w:val="24"/>
        </w:rPr>
        <w:t xml:space="preserve">levels, the production was diluted to 10% and treated with macro- and micronutrients and trace elements to promote microalgae development. The greater biomass, improved </w:t>
      </w:r>
      <w:r w:rsidR="00883177" w:rsidRPr="0040215F">
        <w:rPr>
          <w:rFonts w:ascii="Times New Roman" w:eastAsia="Times New Roman" w:hAnsi="Times New Roman" w:cs="Times New Roman"/>
          <w:sz w:val="24"/>
          <w:szCs w:val="24"/>
        </w:rPr>
        <w:t>NH4+</w:t>
      </w:r>
      <w:r w:rsidRPr="0040215F">
        <w:rPr>
          <w:rFonts w:ascii="Times New Roman" w:eastAsia="Times New Roman" w:hAnsi="Times New Roman" w:cs="Times New Roman"/>
          <w:sz w:val="24"/>
          <w:szCs w:val="24"/>
        </w:rPr>
        <w:t xml:space="preserve">-N clearance rates, and </w:t>
      </w:r>
      <w:r w:rsidR="00883177" w:rsidRPr="0040215F">
        <w:rPr>
          <w:rFonts w:ascii="Times New Roman" w:eastAsia="Times New Roman" w:hAnsi="Times New Roman" w:cs="Times New Roman"/>
          <w:sz w:val="24"/>
          <w:szCs w:val="24"/>
        </w:rPr>
        <w:t>protein content (40%</w:t>
      </w:r>
      <w:r w:rsidRPr="0040215F">
        <w:rPr>
          <w:rFonts w:ascii="Times New Roman" w:eastAsia="Times New Roman" w:hAnsi="Times New Roman" w:cs="Times New Roman"/>
          <w:sz w:val="24"/>
          <w:szCs w:val="24"/>
        </w:rPr>
        <w:t xml:space="preserve">). The old method of salting fish is still commonly practiced, resulting in liquid brine with high salt concentration (about 25-30% wt. NaCl). </w:t>
      </w:r>
      <w:proofErr w:type="spellStart"/>
      <w:r w:rsidRPr="0040215F">
        <w:rPr>
          <w:rFonts w:ascii="Times New Roman" w:eastAsia="Times New Roman" w:hAnsi="Times New Roman" w:cs="Times New Roman"/>
          <w:sz w:val="24"/>
          <w:szCs w:val="24"/>
        </w:rPr>
        <w:t>Sarinho</w:t>
      </w:r>
      <w:proofErr w:type="spellEnd"/>
      <w:r w:rsidRPr="0040215F">
        <w:rPr>
          <w:rFonts w:ascii="Times New Roman" w:eastAsia="Times New Roman" w:hAnsi="Times New Roman" w:cs="Times New Roman"/>
          <w:sz w:val="24"/>
          <w:szCs w:val="24"/>
        </w:rPr>
        <w:t xml:space="preserve"> et al. (2025) describe an optimized electro-Fenton (EF) technique with potential applications in the tannery industry.</w:t>
      </w:r>
      <w:r w:rsidR="00883177" w:rsidRPr="0040215F">
        <w:rPr>
          <w:rFonts w:ascii="Times New Roman" w:eastAsia="Times New Roman" w:hAnsi="Times New Roman" w:cs="Times New Roman"/>
          <w:sz w:val="24"/>
          <w:szCs w:val="24"/>
        </w:rPr>
        <w:t xml:space="preserve"> </w:t>
      </w:r>
      <w:r w:rsidRPr="0040215F">
        <w:rPr>
          <w:rFonts w:ascii="Times New Roman" w:eastAsia="Times New Roman" w:hAnsi="Times New Roman" w:cs="Times New Roman"/>
          <w:sz w:val="24"/>
          <w:szCs w:val="24"/>
        </w:rPr>
        <w:t xml:space="preserve">The results suggest an increase in </w:t>
      </w:r>
      <w:r w:rsidRPr="0040215F">
        <w:rPr>
          <w:rFonts w:ascii="Times New Roman" w:eastAsia="Times New Roman" w:hAnsi="Times New Roman" w:cs="Times New Roman"/>
          <w:sz w:val="24"/>
          <w:szCs w:val="24"/>
        </w:rPr>
        <w:lastRenderedPageBreak/>
        <w:t>shrinkage temperature from 103 °C to 112</w:t>
      </w:r>
      <w:r w:rsidRPr="0040215F">
        <w:rPr>
          <w:rFonts w:ascii="Times New Roman" w:hAnsi="Times New Roman" w:cs="Times New Roman"/>
          <w:sz w:val="24"/>
          <w:szCs w:val="24"/>
        </w:rPr>
        <w:t>°C broadening its potential applications in leather ind</w:t>
      </w:r>
      <w:r w:rsidR="00883177" w:rsidRPr="0040215F">
        <w:rPr>
          <w:rFonts w:ascii="Times New Roman" w:hAnsi="Times New Roman" w:cs="Times New Roman"/>
          <w:sz w:val="24"/>
          <w:szCs w:val="24"/>
        </w:rPr>
        <w:t xml:space="preserve">ustry (2025). </w:t>
      </w:r>
      <w:r w:rsidRPr="0040215F">
        <w:rPr>
          <w:rFonts w:ascii="Times New Roman" w:eastAsia="Times New Roman" w:hAnsi="Times New Roman" w:cs="Times New Roman"/>
          <w:sz w:val="24"/>
          <w:szCs w:val="24"/>
        </w:rPr>
        <w:t xml:space="preserve">Furthermore, the chromium oxide concentration rose from 4.1 percent </w:t>
      </w:r>
      <w:r w:rsidR="00883177" w:rsidRPr="0040215F">
        <w:rPr>
          <w:rFonts w:ascii="Times New Roman" w:eastAsia="Times New Roman" w:hAnsi="Times New Roman" w:cs="Times New Roman"/>
          <w:sz w:val="24"/>
          <w:szCs w:val="24"/>
        </w:rPr>
        <w:t xml:space="preserve">to 5.3% percent </w:t>
      </w:r>
      <w:r w:rsidRPr="0040215F">
        <w:rPr>
          <w:rFonts w:ascii="Times New Roman" w:eastAsia="Times New Roman" w:hAnsi="Times New Roman" w:cs="Times New Roman"/>
          <w:sz w:val="24"/>
          <w:szCs w:val="24"/>
        </w:rPr>
        <w:t>represent</w:t>
      </w:r>
      <w:r w:rsidR="00883177" w:rsidRPr="0040215F">
        <w:rPr>
          <w:rFonts w:ascii="Times New Roman" w:eastAsia="Times New Roman" w:hAnsi="Times New Roman" w:cs="Times New Roman"/>
          <w:sz w:val="24"/>
          <w:szCs w:val="24"/>
        </w:rPr>
        <w:t>ing</w:t>
      </w:r>
      <w:r w:rsidRPr="0040215F">
        <w:rPr>
          <w:rFonts w:ascii="Times New Roman" w:eastAsia="Times New Roman" w:hAnsi="Times New Roman" w:cs="Times New Roman"/>
          <w:sz w:val="24"/>
          <w:szCs w:val="24"/>
        </w:rPr>
        <w:t xml:space="preserve"> a possibility for industrial synergy between the codfish and the ta</w:t>
      </w:r>
      <w:r w:rsidR="00883177" w:rsidRPr="0040215F">
        <w:rPr>
          <w:rFonts w:ascii="Times New Roman" w:eastAsia="Times New Roman" w:hAnsi="Times New Roman" w:cs="Times New Roman"/>
          <w:sz w:val="24"/>
          <w:szCs w:val="24"/>
        </w:rPr>
        <w:t>nning sector. Bioconversion of liquid, v</w:t>
      </w:r>
      <w:r w:rsidRPr="0040215F">
        <w:rPr>
          <w:rFonts w:ascii="Times New Roman" w:eastAsia="Times New Roman" w:hAnsi="Times New Roman" w:cs="Times New Roman"/>
          <w:sz w:val="24"/>
          <w:szCs w:val="24"/>
        </w:rPr>
        <w:t xml:space="preserve">alorization, and Solid Lipids </w:t>
      </w:r>
      <w:r w:rsidR="00883177" w:rsidRPr="0040215F">
        <w:rPr>
          <w:rFonts w:ascii="Times New Roman" w:eastAsia="Times New Roman" w:hAnsi="Times New Roman" w:cs="Times New Roman"/>
          <w:sz w:val="24"/>
          <w:szCs w:val="24"/>
        </w:rPr>
        <w:t xml:space="preserve">is reported </w:t>
      </w:r>
      <w:proofErr w:type="spellStart"/>
      <w:r w:rsidR="00883177" w:rsidRPr="0040215F">
        <w:rPr>
          <w:rFonts w:ascii="Times New Roman" w:eastAsia="Times New Roman" w:hAnsi="Times New Roman" w:cs="Times New Roman"/>
          <w:sz w:val="24"/>
          <w:szCs w:val="24"/>
        </w:rPr>
        <w:t>dby</w:t>
      </w:r>
      <w:proofErr w:type="spellEnd"/>
      <w:r w:rsidR="00883177" w:rsidRPr="0040215F">
        <w:rPr>
          <w:rFonts w:ascii="Times New Roman" w:eastAsia="Times New Roman" w:hAnsi="Times New Roman" w:cs="Times New Roman"/>
          <w:sz w:val="24"/>
          <w:szCs w:val="24"/>
        </w:rPr>
        <w:t xml:space="preserve"> several researchers. </w:t>
      </w:r>
      <w:proofErr w:type="spellStart"/>
      <w:r w:rsidRPr="0040215F">
        <w:rPr>
          <w:rFonts w:ascii="Times New Roman" w:eastAsia="Times New Roman" w:hAnsi="Times New Roman" w:cs="Times New Roman"/>
          <w:sz w:val="24"/>
          <w:szCs w:val="24"/>
        </w:rPr>
        <w:t>Wierzchowska</w:t>
      </w:r>
      <w:proofErr w:type="spellEnd"/>
      <w:r w:rsidRPr="0040215F">
        <w:rPr>
          <w:rFonts w:ascii="Times New Roman" w:eastAsia="Times New Roman" w:hAnsi="Times New Roman" w:cs="Times New Roman"/>
          <w:sz w:val="24"/>
          <w:szCs w:val="24"/>
        </w:rPr>
        <w:t xml:space="preserve"> et al. (2025) report on waste</w:t>
      </w:r>
      <w:r w:rsidR="00883177" w:rsidRPr="0040215F">
        <w:rPr>
          <w:rFonts w:ascii="Times New Roman" w:eastAsia="Times New Roman" w:hAnsi="Times New Roman" w:cs="Times New Roman"/>
          <w:sz w:val="24"/>
          <w:szCs w:val="24"/>
        </w:rPr>
        <w:t xml:space="preserve"> </w:t>
      </w:r>
      <w:r w:rsidRPr="0040215F">
        <w:rPr>
          <w:rFonts w:ascii="Times New Roman" w:eastAsia="Times New Roman" w:hAnsi="Times New Roman" w:cs="Times New Roman"/>
          <w:sz w:val="24"/>
          <w:szCs w:val="24"/>
        </w:rPr>
        <w:t>liquid</w:t>
      </w:r>
      <w:r w:rsidR="00883177" w:rsidRPr="0040215F">
        <w:rPr>
          <w:rFonts w:ascii="Times New Roman" w:eastAsia="Times New Roman" w:hAnsi="Times New Roman" w:cs="Times New Roman"/>
          <w:sz w:val="24"/>
          <w:szCs w:val="24"/>
        </w:rPr>
        <w:t xml:space="preserve"> </w:t>
      </w:r>
      <w:r w:rsidRPr="0040215F">
        <w:rPr>
          <w:rFonts w:ascii="Times New Roman" w:eastAsia="Times New Roman" w:hAnsi="Times New Roman" w:cs="Times New Roman"/>
          <w:sz w:val="24"/>
          <w:szCs w:val="24"/>
        </w:rPr>
        <w:t xml:space="preserve">solid </w:t>
      </w:r>
      <w:r w:rsidR="00883177" w:rsidRPr="0040215F">
        <w:rPr>
          <w:rFonts w:ascii="Times New Roman" w:eastAsia="Times New Roman" w:hAnsi="Times New Roman" w:cs="Times New Roman"/>
          <w:sz w:val="24"/>
          <w:szCs w:val="24"/>
        </w:rPr>
        <w:t xml:space="preserve">and </w:t>
      </w:r>
      <w:r w:rsidRPr="0040215F">
        <w:rPr>
          <w:rFonts w:ascii="Times New Roman" w:eastAsia="Times New Roman" w:hAnsi="Times New Roman" w:cs="Times New Roman"/>
          <w:sz w:val="24"/>
          <w:szCs w:val="24"/>
        </w:rPr>
        <w:t xml:space="preserve">lipid waste containing various hydrophobic wastes from the meat food </w:t>
      </w:r>
      <w:r w:rsidR="00883177" w:rsidRPr="0040215F">
        <w:rPr>
          <w:rFonts w:ascii="Times New Roman" w:eastAsia="Times New Roman" w:hAnsi="Times New Roman" w:cs="Times New Roman"/>
          <w:sz w:val="24"/>
          <w:szCs w:val="24"/>
        </w:rPr>
        <w:t>industry</w:t>
      </w:r>
      <w:r w:rsidRPr="0040215F">
        <w:rPr>
          <w:rFonts w:ascii="Times New Roman" w:eastAsia="Times New Roman" w:hAnsi="Times New Roman" w:cs="Times New Roman"/>
          <w:sz w:val="24"/>
          <w:szCs w:val="24"/>
        </w:rPr>
        <w:t xml:space="preserve">. The study utilized </w:t>
      </w:r>
      <w:proofErr w:type="spellStart"/>
      <w:r w:rsidRPr="0040215F">
        <w:rPr>
          <w:rFonts w:ascii="Times New Roman" w:eastAsia="Times New Roman" w:hAnsi="Times New Roman" w:cs="Times New Roman"/>
          <w:i/>
          <w:sz w:val="24"/>
          <w:szCs w:val="24"/>
        </w:rPr>
        <w:t>Yarrowia</w:t>
      </w:r>
      <w:proofErr w:type="spellEnd"/>
      <w:r w:rsidRPr="0040215F">
        <w:rPr>
          <w:rFonts w:ascii="Times New Roman" w:eastAsia="Times New Roman" w:hAnsi="Times New Roman" w:cs="Times New Roman"/>
          <w:i/>
          <w:sz w:val="24"/>
          <w:szCs w:val="24"/>
        </w:rPr>
        <w:t xml:space="preserve"> </w:t>
      </w:r>
      <w:proofErr w:type="spellStart"/>
      <w:r w:rsidRPr="0040215F">
        <w:rPr>
          <w:rFonts w:ascii="Times New Roman" w:eastAsia="Times New Roman" w:hAnsi="Times New Roman" w:cs="Times New Roman"/>
          <w:i/>
          <w:sz w:val="24"/>
          <w:szCs w:val="24"/>
        </w:rPr>
        <w:t>lipolytica</w:t>
      </w:r>
      <w:proofErr w:type="spellEnd"/>
      <w:r w:rsidRPr="0040215F">
        <w:rPr>
          <w:rFonts w:ascii="Times New Roman" w:eastAsia="Times New Roman" w:hAnsi="Times New Roman" w:cs="Times New Roman"/>
          <w:i/>
          <w:sz w:val="24"/>
          <w:szCs w:val="24"/>
        </w:rPr>
        <w:t>.</w:t>
      </w:r>
      <w:r w:rsidR="00883177" w:rsidRPr="0040215F">
        <w:rPr>
          <w:rFonts w:ascii="Times New Roman" w:eastAsia="Times New Roman" w:hAnsi="Times New Roman" w:cs="Times New Roman"/>
          <w:sz w:val="24"/>
          <w:szCs w:val="24"/>
        </w:rPr>
        <w:t xml:space="preserve"> y</w:t>
      </w:r>
      <w:r w:rsidRPr="0040215F">
        <w:rPr>
          <w:rFonts w:ascii="Times New Roman" w:eastAsia="Times New Roman" w:hAnsi="Times New Roman" w:cs="Times New Roman"/>
          <w:sz w:val="24"/>
          <w:szCs w:val="24"/>
        </w:rPr>
        <w:t xml:space="preserve">east solid lipid waste </w:t>
      </w:r>
      <w:r w:rsidR="00883177" w:rsidRPr="0040215F">
        <w:rPr>
          <w:rFonts w:ascii="Times New Roman" w:eastAsia="Times New Roman" w:hAnsi="Times New Roman" w:cs="Times New Roman"/>
          <w:sz w:val="24"/>
          <w:szCs w:val="24"/>
        </w:rPr>
        <w:t xml:space="preserve">to </w:t>
      </w:r>
      <w:r w:rsidRPr="0040215F">
        <w:rPr>
          <w:rFonts w:ascii="Times New Roman" w:eastAsia="Times New Roman" w:hAnsi="Times New Roman" w:cs="Times New Roman"/>
          <w:sz w:val="24"/>
          <w:szCs w:val="24"/>
        </w:rPr>
        <w:t xml:space="preserve">synthesize extracellular lipase and microbial lipids. Post-frying rapeseed oil from chicken frying and solid lipid fraction from meat broths were chosen as </w:t>
      </w:r>
      <w:r w:rsidR="00883177" w:rsidRPr="0040215F">
        <w:rPr>
          <w:rFonts w:ascii="Times New Roman" w:eastAsia="Times New Roman" w:hAnsi="Times New Roman" w:cs="Times New Roman"/>
          <w:sz w:val="24"/>
          <w:szCs w:val="24"/>
        </w:rPr>
        <w:t>C</w:t>
      </w:r>
      <w:r w:rsidRPr="0040215F">
        <w:rPr>
          <w:rFonts w:ascii="Times New Roman" w:eastAsia="Times New Roman" w:hAnsi="Times New Roman" w:cs="Times New Roman"/>
          <w:sz w:val="24"/>
          <w:szCs w:val="24"/>
        </w:rPr>
        <w:t>and lipid sources to boost biomass growth and lipolytic activity, respectively.</w:t>
      </w:r>
    </w:p>
    <w:p w14:paraId="1C6BECDC" w14:textId="77777777" w:rsidR="0091299C" w:rsidRPr="0040215F" w:rsidRDefault="00883177" w:rsidP="002B41D7">
      <w:pPr>
        <w:spacing w:after="0" w:line="360" w:lineRule="auto"/>
        <w:jc w:val="both"/>
        <w:rPr>
          <w:rFonts w:ascii="Times New Roman" w:eastAsia="Times New Roman" w:hAnsi="Times New Roman" w:cs="Times New Roman"/>
          <w:sz w:val="24"/>
          <w:szCs w:val="24"/>
        </w:rPr>
      </w:pPr>
      <w:r w:rsidRPr="0040215F">
        <w:rPr>
          <w:rFonts w:ascii="Times New Roman" w:hAnsi="Times New Roman" w:cs="Times New Roman"/>
          <w:sz w:val="24"/>
          <w:szCs w:val="24"/>
        </w:rPr>
        <w:t>In the dairy food industry w</w:t>
      </w:r>
      <w:r w:rsidR="007F5C28" w:rsidRPr="0040215F">
        <w:rPr>
          <w:rFonts w:ascii="Times New Roman" w:eastAsia="Times New Roman" w:hAnsi="Times New Roman" w:cs="Times New Roman"/>
          <w:sz w:val="24"/>
          <w:szCs w:val="24"/>
        </w:rPr>
        <w:t xml:space="preserve">hey is </w:t>
      </w:r>
      <w:proofErr w:type="spellStart"/>
      <w:proofErr w:type="gramStart"/>
      <w:r w:rsidR="007F5C28" w:rsidRPr="0040215F">
        <w:rPr>
          <w:rFonts w:ascii="Times New Roman" w:eastAsia="Times New Roman" w:hAnsi="Times New Roman" w:cs="Times New Roman"/>
          <w:sz w:val="24"/>
          <w:szCs w:val="24"/>
        </w:rPr>
        <w:t>a</w:t>
      </w:r>
      <w:proofErr w:type="spellEnd"/>
      <w:proofErr w:type="gramEnd"/>
      <w:r w:rsidR="007F5C28" w:rsidRPr="0040215F">
        <w:rPr>
          <w:rFonts w:ascii="Times New Roman" w:eastAsia="Times New Roman" w:hAnsi="Times New Roman" w:cs="Times New Roman"/>
          <w:sz w:val="24"/>
          <w:szCs w:val="24"/>
        </w:rPr>
        <w:t xml:space="preserve"> abundant by-product that </w:t>
      </w:r>
      <w:r w:rsidRPr="0040215F">
        <w:rPr>
          <w:rFonts w:ascii="Times New Roman" w:eastAsia="Times New Roman" w:hAnsi="Times New Roman" w:cs="Times New Roman"/>
          <w:sz w:val="24"/>
          <w:szCs w:val="24"/>
        </w:rPr>
        <w:t>is</w:t>
      </w:r>
      <w:r w:rsidR="007F5C28" w:rsidRPr="0040215F">
        <w:rPr>
          <w:rFonts w:ascii="Times New Roman" w:eastAsia="Times New Roman" w:hAnsi="Times New Roman" w:cs="Times New Roman"/>
          <w:sz w:val="24"/>
          <w:szCs w:val="24"/>
        </w:rPr>
        <w:t xml:space="preserve"> partially reused in animal feed or </w:t>
      </w:r>
      <w:r w:rsidRPr="0040215F">
        <w:rPr>
          <w:rFonts w:ascii="Times New Roman" w:eastAsia="Times New Roman" w:hAnsi="Times New Roman" w:cs="Times New Roman"/>
          <w:sz w:val="24"/>
          <w:szCs w:val="24"/>
        </w:rPr>
        <w:t>as</w:t>
      </w:r>
      <w:r w:rsidR="007F5C28" w:rsidRPr="0040215F">
        <w:rPr>
          <w:rFonts w:ascii="Times New Roman" w:eastAsia="Times New Roman" w:hAnsi="Times New Roman" w:cs="Times New Roman"/>
          <w:sz w:val="24"/>
          <w:szCs w:val="24"/>
        </w:rPr>
        <w:t xml:space="preserve"> other food additives. Germán-Ayuso et al. (2025) report the production of the high-value product 2,3-butanediol (2,3-BDO) via fermentation utilizing the bacterial strain </w:t>
      </w:r>
      <w:r w:rsidR="007F5C28" w:rsidRPr="0040215F">
        <w:rPr>
          <w:rFonts w:ascii="Times New Roman" w:eastAsia="Times New Roman" w:hAnsi="Times New Roman" w:cs="Times New Roman"/>
          <w:i/>
          <w:sz w:val="24"/>
          <w:szCs w:val="24"/>
        </w:rPr>
        <w:t>Lactococcus lactis</w:t>
      </w:r>
      <w:r w:rsidR="007F5C28" w:rsidRPr="0040215F">
        <w:rPr>
          <w:rFonts w:ascii="Times New Roman" w:eastAsia="Times New Roman" w:hAnsi="Times New Roman" w:cs="Times New Roman"/>
          <w:sz w:val="24"/>
          <w:szCs w:val="24"/>
        </w:rPr>
        <w:t xml:space="preserve"> 43103. The combination of 100% bio-based polyether polyols with partially renewable L-lysine ethyl ester </w:t>
      </w:r>
      <w:proofErr w:type="spellStart"/>
      <w:r w:rsidRPr="0040215F">
        <w:rPr>
          <w:rFonts w:ascii="Times New Roman" w:eastAsia="Times New Roman" w:hAnsi="Times New Roman" w:cs="Times New Roman"/>
          <w:sz w:val="24"/>
          <w:szCs w:val="24"/>
        </w:rPr>
        <w:t>disocyanate</w:t>
      </w:r>
      <w:proofErr w:type="spellEnd"/>
      <w:r w:rsidRPr="0040215F">
        <w:rPr>
          <w:rFonts w:ascii="Times New Roman" w:eastAsia="Times New Roman" w:hAnsi="Times New Roman" w:cs="Times New Roman"/>
          <w:sz w:val="24"/>
          <w:szCs w:val="24"/>
        </w:rPr>
        <w:t xml:space="preserve">, the high-valued </w:t>
      </w:r>
      <w:proofErr w:type="spellStart"/>
      <w:r w:rsidRPr="0040215F">
        <w:rPr>
          <w:rFonts w:ascii="Times New Roman" w:eastAsia="Times New Roman" w:hAnsi="Times New Roman" w:cs="Times New Roman"/>
          <w:sz w:val="24"/>
          <w:szCs w:val="24"/>
        </w:rPr>
        <w:t>di</w:t>
      </w:r>
      <w:r w:rsidR="007F5C28" w:rsidRPr="0040215F">
        <w:rPr>
          <w:rFonts w:ascii="Times New Roman" w:eastAsia="Times New Roman" w:hAnsi="Times New Roman" w:cs="Times New Roman"/>
          <w:sz w:val="24"/>
          <w:szCs w:val="24"/>
        </w:rPr>
        <w:t>socyanate</w:t>
      </w:r>
      <w:proofErr w:type="spellEnd"/>
      <w:r w:rsidR="007F5C28" w:rsidRPr="0040215F">
        <w:rPr>
          <w:rFonts w:ascii="Times New Roman" w:eastAsia="Times New Roman" w:hAnsi="Times New Roman" w:cs="Times New Roman"/>
          <w:sz w:val="24"/>
          <w:szCs w:val="24"/>
        </w:rPr>
        <w:t>, and whey-derived 2,3-BDO as a chain extender resulted in completely stable, low-particle-size aqueous dispersions of amorphous polymers. These have a similar structure and molecular weight to alternative p</w:t>
      </w:r>
      <w:r w:rsidRPr="0040215F">
        <w:rPr>
          <w:rFonts w:ascii="Times New Roman" w:eastAsia="Times New Roman" w:hAnsi="Times New Roman" w:cs="Times New Roman"/>
          <w:sz w:val="24"/>
          <w:szCs w:val="24"/>
        </w:rPr>
        <w:t xml:space="preserve">etroleum-based PUDs, </w:t>
      </w:r>
      <w:r w:rsidR="007F5C28" w:rsidRPr="0040215F">
        <w:rPr>
          <w:rFonts w:ascii="Times New Roman" w:eastAsia="Times New Roman" w:hAnsi="Times New Roman" w:cs="Times New Roman"/>
          <w:sz w:val="24"/>
          <w:szCs w:val="24"/>
        </w:rPr>
        <w:t>paving the way for renewable component PUDs and bio-based PUDs.</w:t>
      </w:r>
      <w:r w:rsidR="007F5C28" w:rsidRPr="0040215F">
        <w:rPr>
          <w:rFonts w:ascii="Times New Roman" w:hAnsi="Times New Roman" w:cs="Times New Roman"/>
          <w:sz w:val="24"/>
          <w:szCs w:val="24"/>
        </w:rPr>
        <w:t xml:space="preserve"> The implications of the study are its potential sustainable application as resinous systems for formulation of applications</w:t>
      </w:r>
      <w:r w:rsidRPr="0040215F">
        <w:rPr>
          <w:rFonts w:ascii="Times New Roman" w:hAnsi="Times New Roman" w:cs="Times New Roman"/>
          <w:sz w:val="24"/>
          <w:szCs w:val="24"/>
        </w:rPr>
        <w:t xml:space="preserve"> in </w:t>
      </w:r>
      <w:r w:rsidR="007F5C28" w:rsidRPr="0040215F">
        <w:rPr>
          <w:rFonts w:ascii="Times New Roman" w:hAnsi="Times New Roman" w:cs="Times New Roman"/>
          <w:sz w:val="24"/>
          <w:szCs w:val="24"/>
        </w:rPr>
        <w:t>water-based coatings or adhesives.</w:t>
      </w:r>
      <w:r w:rsidRPr="0040215F">
        <w:rPr>
          <w:rFonts w:ascii="Times New Roman" w:eastAsia="Times New Roman" w:hAnsi="Times New Roman" w:cs="Times New Roman"/>
          <w:sz w:val="24"/>
          <w:szCs w:val="24"/>
        </w:rPr>
        <w:t xml:space="preserve"> The dairy industry produces the biggest volume of liquid. Dairy liquid waste is generated during numerous production processes. Waste is often high in dissolved organic matter, nutrients, and anaerobic processes and a costly waste stream to manage. Using a metabolically engineered strain of the model cyanobacterium </w:t>
      </w:r>
      <w:proofErr w:type="spellStart"/>
      <w:r w:rsidRPr="0040215F">
        <w:rPr>
          <w:rFonts w:ascii="Times New Roman" w:eastAsia="Times New Roman" w:hAnsi="Times New Roman" w:cs="Times New Roman"/>
          <w:i/>
          <w:sz w:val="24"/>
          <w:szCs w:val="24"/>
        </w:rPr>
        <w:t>Synechococcus</w:t>
      </w:r>
      <w:proofErr w:type="spellEnd"/>
      <w:r w:rsidRPr="0040215F">
        <w:rPr>
          <w:rFonts w:ascii="Times New Roman" w:eastAsia="Times New Roman" w:hAnsi="Times New Roman" w:cs="Times New Roman"/>
          <w:i/>
          <w:sz w:val="24"/>
          <w:szCs w:val="24"/>
        </w:rPr>
        <w:t xml:space="preserve"> elongatus </w:t>
      </w:r>
      <w:r w:rsidR="005477F0" w:rsidRPr="0040215F">
        <w:rPr>
          <w:rFonts w:ascii="Times New Roman" w:eastAsia="Times New Roman" w:hAnsi="Times New Roman" w:cs="Times New Roman"/>
          <w:sz w:val="24"/>
          <w:szCs w:val="24"/>
        </w:rPr>
        <w:t xml:space="preserve">PCC 7942 production of </w:t>
      </w:r>
      <w:r w:rsidRPr="0040215F">
        <w:rPr>
          <w:rFonts w:ascii="Times New Roman" w:eastAsia="Times New Roman" w:hAnsi="Times New Roman" w:cs="Times New Roman"/>
          <w:sz w:val="24"/>
          <w:szCs w:val="24"/>
        </w:rPr>
        <w:t>2-phenylethanol (2-PE) 7942</w:t>
      </w:r>
      <w:r w:rsidR="005477F0" w:rsidRPr="0040215F">
        <w:rPr>
          <w:rFonts w:ascii="Times New Roman" w:eastAsia="Times New Roman" w:hAnsi="Times New Roman" w:cs="Times New Roman"/>
          <w:sz w:val="24"/>
          <w:szCs w:val="24"/>
        </w:rPr>
        <w:t xml:space="preserve"> compound</w:t>
      </w:r>
      <w:r w:rsidRPr="0040215F">
        <w:rPr>
          <w:rFonts w:ascii="Times New Roman" w:eastAsia="Times New Roman" w:hAnsi="Times New Roman" w:cs="Times New Roman"/>
          <w:sz w:val="24"/>
          <w:szCs w:val="24"/>
        </w:rPr>
        <w:t xml:space="preserve"> a high-value aromatic chemical commonly </w:t>
      </w:r>
      <w:r w:rsidR="005477F0" w:rsidRPr="0040215F">
        <w:rPr>
          <w:rFonts w:ascii="Times New Roman" w:eastAsia="Times New Roman" w:hAnsi="Times New Roman" w:cs="Times New Roman"/>
          <w:sz w:val="24"/>
          <w:szCs w:val="24"/>
        </w:rPr>
        <w:t>used</w:t>
      </w:r>
      <w:r w:rsidRPr="0040215F">
        <w:rPr>
          <w:rFonts w:ascii="Times New Roman" w:hAnsi="Times New Roman" w:cs="Times New Roman"/>
          <w:sz w:val="24"/>
          <w:szCs w:val="24"/>
        </w:rPr>
        <w:t xml:space="preserve"> a fragrance in the food and cosmetics industry is reported by Usai et al., 2024. </w:t>
      </w:r>
      <w:r w:rsidRPr="0040215F">
        <w:rPr>
          <w:rFonts w:ascii="Times New Roman" w:eastAsia="Times New Roman" w:hAnsi="Times New Roman" w:cs="Times New Roman"/>
          <w:sz w:val="24"/>
          <w:szCs w:val="24"/>
        </w:rPr>
        <w:t xml:space="preserve">Singh et al. reported on the growing of marine diatom algae in simulated dairy wastewater and biomass </w:t>
      </w:r>
      <w:proofErr w:type="spellStart"/>
      <w:r w:rsidRPr="0040215F">
        <w:rPr>
          <w:rFonts w:ascii="Times New Roman" w:eastAsia="Times New Roman" w:hAnsi="Times New Roman" w:cs="Times New Roman"/>
          <w:sz w:val="24"/>
          <w:szCs w:val="24"/>
        </w:rPr>
        <w:t>valorisation</w:t>
      </w:r>
      <w:proofErr w:type="spellEnd"/>
      <w:r w:rsidRPr="0040215F">
        <w:rPr>
          <w:rFonts w:ascii="Times New Roman" w:eastAsia="Times New Roman" w:hAnsi="Times New Roman" w:cs="Times New Roman"/>
          <w:sz w:val="24"/>
          <w:szCs w:val="24"/>
        </w:rPr>
        <w:t xml:space="preserve">. The study focuses on the organic </w:t>
      </w:r>
      <w:r w:rsidR="005477F0" w:rsidRPr="0040215F">
        <w:rPr>
          <w:rFonts w:ascii="Times New Roman" w:eastAsia="Times New Roman" w:hAnsi="Times New Roman" w:cs="Times New Roman"/>
          <w:sz w:val="24"/>
          <w:szCs w:val="24"/>
        </w:rPr>
        <w:t>C</w:t>
      </w:r>
      <w:r w:rsidRPr="0040215F">
        <w:rPr>
          <w:rFonts w:ascii="Times New Roman" w:eastAsia="Times New Roman" w:hAnsi="Times New Roman" w:cs="Times New Roman"/>
          <w:sz w:val="24"/>
          <w:szCs w:val="24"/>
        </w:rPr>
        <w:t xml:space="preserve"> acquisition capacity of marine diatoms in the context of providing sustainable biorefinery. </w:t>
      </w:r>
      <w:r w:rsidR="005477F0" w:rsidRPr="0040215F">
        <w:rPr>
          <w:rFonts w:ascii="Times New Roman" w:eastAsia="Times New Roman" w:hAnsi="Times New Roman" w:cs="Times New Roman"/>
          <w:sz w:val="24"/>
          <w:szCs w:val="24"/>
        </w:rPr>
        <w:t xml:space="preserve">Several health promoting products have also been developed over the years using food waste. </w:t>
      </w:r>
      <w:r w:rsidR="007F5C28" w:rsidRPr="0040215F">
        <w:rPr>
          <w:rFonts w:ascii="Times New Roman" w:eastAsia="Times New Roman" w:hAnsi="Times New Roman" w:cs="Times New Roman"/>
          <w:sz w:val="24"/>
          <w:szCs w:val="24"/>
        </w:rPr>
        <w:t xml:space="preserve">Harfoush et al. (2024) report polyphenol extraction and antioxidant and antibacterial activities of wasted black and green tea as possible health enhancers. Cao et al. (2024) propose a sustainable technique for extracting β-glucan from leftover brewer's yeast, </w:t>
      </w:r>
      <w:r w:rsidR="005477F0" w:rsidRPr="0040215F">
        <w:rPr>
          <w:rFonts w:ascii="Times New Roman" w:eastAsia="Times New Roman" w:hAnsi="Times New Roman" w:cs="Times New Roman"/>
          <w:sz w:val="24"/>
          <w:szCs w:val="24"/>
        </w:rPr>
        <w:t>with</w:t>
      </w:r>
      <w:r w:rsidR="007F5C28" w:rsidRPr="0040215F">
        <w:rPr>
          <w:rFonts w:ascii="Times New Roman" w:eastAsia="Times New Roman" w:hAnsi="Times New Roman" w:cs="Times New Roman"/>
          <w:sz w:val="24"/>
          <w:szCs w:val="24"/>
        </w:rPr>
        <w:t xml:space="preserve"> anti-inflammatory </w:t>
      </w:r>
      <w:r w:rsidR="007F5C28" w:rsidRPr="0040215F">
        <w:rPr>
          <w:rFonts w:ascii="Times New Roman" w:eastAsia="Times New Roman" w:hAnsi="Times New Roman" w:cs="Times New Roman"/>
          <w:sz w:val="24"/>
          <w:szCs w:val="24"/>
        </w:rPr>
        <w:lastRenderedPageBreak/>
        <w:t>characteristics. The</w:t>
      </w:r>
      <w:r w:rsidR="005477F0" w:rsidRPr="0040215F">
        <w:rPr>
          <w:rFonts w:ascii="Times New Roman" w:eastAsia="Times New Roman" w:hAnsi="Times New Roman" w:cs="Times New Roman"/>
          <w:sz w:val="24"/>
          <w:szCs w:val="24"/>
        </w:rPr>
        <w:t>se</w:t>
      </w:r>
      <w:r w:rsidR="006A7C1B" w:rsidRPr="0040215F">
        <w:rPr>
          <w:rFonts w:ascii="Times New Roman" w:eastAsia="Times New Roman" w:hAnsi="Times New Roman" w:cs="Times New Roman"/>
          <w:sz w:val="24"/>
          <w:szCs w:val="24"/>
        </w:rPr>
        <w:t xml:space="preserve"> studies</w:t>
      </w:r>
      <w:r w:rsidR="007F5C28" w:rsidRPr="0040215F">
        <w:rPr>
          <w:rFonts w:ascii="Times New Roman" w:eastAsia="Times New Roman" w:hAnsi="Times New Roman" w:cs="Times New Roman"/>
          <w:sz w:val="24"/>
          <w:szCs w:val="24"/>
        </w:rPr>
        <w:t xml:space="preserve"> </w:t>
      </w:r>
      <w:r w:rsidR="005477F0" w:rsidRPr="0040215F">
        <w:rPr>
          <w:rFonts w:ascii="Times New Roman" w:eastAsia="Times New Roman" w:hAnsi="Times New Roman" w:cs="Times New Roman"/>
          <w:sz w:val="24"/>
          <w:szCs w:val="24"/>
        </w:rPr>
        <w:t xml:space="preserve">indicate the </w:t>
      </w:r>
      <w:r w:rsidR="007F5C28" w:rsidRPr="0040215F">
        <w:rPr>
          <w:rFonts w:ascii="Times New Roman" w:eastAsia="Times New Roman" w:hAnsi="Times New Roman" w:cs="Times New Roman"/>
          <w:sz w:val="24"/>
          <w:szCs w:val="24"/>
        </w:rPr>
        <w:t>contribut</w:t>
      </w:r>
      <w:r w:rsidR="005477F0" w:rsidRPr="0040215F">
        <w:rPr>
          <w:rFonts w:ascii="Times New Roman" w:eastAsia="Times New Roman" w:hAnsi="Times New Roman" w:cs="Times New Roman"/>
          <w:sz w:val="24"/>
          <w:szCs w:val="24"/>
        </w:rPr>
        <w:t>ion</w:t>
      </w:r>
      <w:r w:rsidR="007F5C28" w:rsidRPr="0040215F">
        <w:rPr>
          <w:rFonts w:ascii="Times New Roman" w:eastAsia="Times New Roman" w:hAnsi="Times New Roman" w:cs="Times New Roman"/>
          <w:sz w:val="24"/>
          <w:szCs w:val="24"/>
        </w:rPr>
        <w:t xml:space="preserve"> </w:t>
      </w:r>
      <w:r w:rsidR="006A7C1B" w:rsidRPr="0040215F">
        <w:rPr>
          <w:rFonts w:ascii="Times New Roman" w:eastAsia="Times New Roman" w:hAnsi="Times New Roman" w:cs="Times New Roman"/>
          <w:sz w:val="24"/>
          <w:szCs w:val="24"/>
        </w:rPr>
        <w:t xml:space="preserve">of valorization </w:t>
      </w:r>
      <w:r w:rsidR="007F5C28" w:rsidRPr="0040215F">
        <w:rPr>
          <w:rFonts w:ascii="Times New Roman" w:eastAsia="Times New Roman" w:hAnsi="Times New Roman" w:cs="Times New Roman"/>
          <w:sz w:val="24"/>
          <w:szCs w:val="24"/>
        </w:rPr>
        <w:t>to</w:t>
      </w:r>
      <w:r w:rsidR="005477F0" w:rsidRPr="0040215F">
        <w:rPr>
          <w:rFonts w:ascii="Times New Roman" w:eastAsia="Times New Roman" w:hAnsi="Times New Roman" w:cs="Times New Roman"/>
          <w:sz w:val="24"/>
          <w:szCs w:val="24"/>
        </w:rPr>
        <w:t>wards</w:t>
      </w:r>
      <w:r w:rsidR="007F5C28" w:rsidRPr="0040215F">
        <w:rPr>
          <w:rFonts w:ascii="Times New Roman" w:eastAsia="Times New Roman" w:hAnsi="Times New Roman" w:cs="Times New Roman"/>
          <w:sz w:val="24"/>
          <w:szCs w:val="24"/>
        </w:rPr>
        <w:t xml:space="preserve"> environmental sustainability and provid</w:t>
      </w:r>
      <w:r w:rsidR="005477F0" w:rsidRPr="0040215F">
        <w:rPr>
          <w:rFonts w:ascii="Times New Roman" w:eastAsia="Times New Roman" w:hAnsi="Times New Roman" w:cs="Times New Roman"/>
          <w:sz w:val="24"/>
          <w:szCs w:val="24"/>
        </w:rPr>
        <w:t>ing</w:t>
      </w:r>
      <w:r w:rsidR="007F5C28" w:rsidRPr="0040215F">
        <w:rPr>
          <w:rFonts w:ascii="Times New Roman" w:eastAsia="Times New Roman" w:hAnsi="Times New Roman" w:cs="Times New Roman"/>
          <w:sz w:val="24"/>
          <w:szCs w:val="24"/>
        </w:rPr>
        <w:t xml:space="preserve"> economic benefits, as well as the development of functional foods. Because of its considerable use of water and energy, the aquaculture </w:t>
      </w:r>
      <w:r w:rsidRPr="0040215F">
        <w:rPr>
          <w:rFonts w:ascii="Times New Roman" w:eastAsia="Times New Roman" w:hAnsi="Times New Roman" w:cs="Times New Roman"/>
          <w:sz w:val="24"/>
          <w:szCs w:val="24"/>
        </w:rPr>
        <w:t>industry</w:t>
      </w:r>
      <w:r w:rsidR="007F5C28" w:rsidRPr="0040215F">
        <w:rPr>
          <w:rFonts w:ascii="Times New Roman" w:eastAsia="Times New Roman" w:hAnsi="Times New Roman" w:cs="Times New Roman"/>
          <w:sz w:val="24"/>
          <w:szCs w:val="24"/>
        </w:rPr>
        <w:t xml:space="preserve"> falls within the scope of the food-water-energy nexus. Nagarajan et </w:t>
      </w:r>
      <w:r w:rsidRPr="0040215F">
        <w:rPr>
          <w:rFonts w:ascii="Times New Roman" w:eastAsia="Times New Roman" w:hAnsi="Times New Roman" w:cs="Times New Roman"/>
          <w:sz w:val="24"/>
          <w:szCs w:val="24"/>
        </w:rPr>
        <w:t xml:space="preserve">al., 2024 </w:t>
      </w:r>
      <w:r w:rsidR="007F5C28" w:rsidRPr="0040215F">
        <w:rPr>
          <w:rFonts w:ascii="Times New Roman" w:eastAsia="Times New Roman" w:hAnsi="Times New Roman" w:cs="Times New Roman"/>
          <w:sz w:val="24"/>
          <w:szCs w:val="24"/>
        </w:rPr>
        <w:t>review the topic of microalgal technology as a comprehensive sustainabl</w:t>
      </w:r>
      <w:r w:rsidRPr="0040215F">
        <w:rPr>
          <w:rFonts w:ascii="Times New Roman" w:eastAsia="Times New Roman" w:hAnsi="Times New Roman" w:cs="Times New Roman"/>
          <w:sz w:val="24"/>
          <w:szCs w:val="24"/>
        </w:rPr>
        <w:t>e solution in</w:t>
      </w:r>
      <w:r w:rsidR="00684C5F">
        <w:rPr>
          <w:rFonts w:ascii="Times New Roman" w:eastAsia="Times New Roman" w:hAnsi="Times New Roman" w:cs="Times New Roman"/>
          <w:sz w:val="24"/>
          <w:szCs w:val="24"/>
        </w:rPr>
        <w:t xml:space="preserve"> aquaculture. </w:t>
      </w:r>
      <w:r w:rsidR="005477F0" w:rsidRPr="0040215F">
        <w:rPr>
          <w:rFonts w:ascii="Times New Roman" w:eastAsia="Times New Roman" w:hAnsi="Times New Roman" w:cs="Times New Roman"/>
          <w:sz w:val="24"/>
          <w:szCs w:val="24"/>
        </w:rPr>
        <w:t>Suggesting</w:t>
      </w:r>
      <w:r w:rsidRPr="0040215F">
        <w:rPr>
          <w:rFonts w:ascii="Times New Roman" w:eastAsia="Times New Roman" w:hAnsi="Times New Roman" w:cs="Times New Roman"/>
          <w:sz w:val="24"/>
          <w:szCs w:val="24"/>
        </w:rPr>
        <w:t xml:space="preserve"> </w:t>
      </w:r>
      <w:r w:rsidR="007F5C28" w:rsidRPr="0040215F">
        <w:rPr>
          <w:rFonts w:ascii="Times New Roman" w:eastAsia="Times New Roman" w:hAnsi="Times New Roman" w:cs="Times New Roman"/>
          <w:sz w:val="24"/>
          <w:szCs w:val="24"/>
        </w:rPr>
        <w:t>integration</w:t>
      </w:r>
      <w:r w:rsidRPr="0040215F">
        <w:rPr>
          <w:rFonts w:ascii="Times New Roman" w:eastAsia="Times New Roman" w:hAnsi="Times New Roman" w:cs="Times New Roman"/>
          <w:sz w:val="24"/>
          <w:szCs w:val="24"/>
        </w:rPr>
        <w:t xml:space="preserve"> of </w:t>
      </w:r>
      <w:r w:rsidR="007F5C28" w:rsidRPr="0040215F">
        <w:rPr>
          <w:rFonts w:ascii="Times New Roman" w:eastAsia="Times New Roman" w:hAnsi="Times New Roman" w:cs="Times New Roman"/>
          <w:sz w:val="24"/>
          <w:szCs w:val="24"/>
        </w:rPr>
        <w:t>microalgal technology in aquaculture food waste treatment</w:t>
      </w:r>
      <w:r w:rsidR="00684C5F">
        <w:rPr>
          <w:rFonts w:ascii="Times New Roman" w:eastAsia="Times New Roman" w:hAnsi="Times New Roman" w:cs="Times New Roman"/>
          <w:sz w:val="24"/>
          <w:szCs w:val="24"/>
        </w:rPr>
        <w:t xml:space="preserve"> can</w:t>
      </w:r>
      <w:r w:rsidR="005477F0" w:rsidRPr="0040215F">
        <w:rPr>
          <w:rFonts w:ascii="Times New Roman" w:eastAsia="Times New Roman" w:hAnsi="Times New Roman" w:cs="Times New Roman"/>
          <w:sz w:val="24"/>
          <w:szCs w:val="24"/>
        </w:rPr>
        <w:t xml:space="preserve"> produce value-added products</w:t>
      </w:r>
      <w:r w:rsidR="007F5C28" w:rsidRPr="0040215F">
        <w:rPr>
          <w:rFonts w:ascii="Times New Roman" w:eastAsia="Times New Roman" w:hAnsi="Times New Roman" w:cs="Times New Roman"/>
          <w:sz w:val="24"/>
          <w:szCs w:val="24"/>
        </w:rPr>
        <w:t>.</w:t>
      </w:r>
      <w:r w:rsidRPr="0040215F">
        <w:rPr>
          <w:rFonts w:ascii="Times New Roman" w:eastAsia="Times New Roman" w:hAnsi="Times New Roman" w:cs="Times New Roman"/>
          <w:sz w:val="24"/>
          <w:szCs w:val="24"/>
        </w:rPr>
        <w:t xml:space="preserve"> Further, in the fruit beverages industry several value-added products have been </w:t>
      </w:r>
      <w:r w:rsidR="005477F0" w:rsidRPr="0040215F">
        <w:rPr>
          <w:rFonts w:ascii="Times New Roman" w:eastAsia="Times New Roman" w:hAnsi="Times New Roman" w:cs="Times New Roman"/>
          <w:sz w:val="24"/>
          <w:szCs w:val="24"/>
        </w:rPr>
        <w:t>successful</w:t>
      </w:r>
      <w:r w:rsidRPr="0040215F">
        <w:rPr>
          <w:rFonts w:ascii="Times New Roman" w:eastAsia="Times New Roman" w:hAnsi="Times New Roman" w:cs="Times New Roman"/>
          <w:sz w:val="24"/>
          <w:szCs w:val="24"/>
        </w:rPr>
        <w:t xml:space="preserve"> developed. </w:t>
      </w:r>
      <w:r w:rsidR="0091299C" w:rsidRPr="0040215F">
        <w:rPr>
          <w:rFonts w:ascii="Times New Roman" w:eastAsia="Times New Roman" w:hAnsi="Times New Roman" w:cs="Times New Roman"/>
          <w:sz w:val="24"/>
          <w:szCs w:val="24"/>
        </w:rPr>
        <w:t xml:space="preserve">Cardullo et al. (2024) describe a green microwave-assisted extraction process applied to lemon squeezing waste (LSW) that </w:t>
      </w:r>
      <w:r w:rsidRPr="0040215F">
        <w:rPr>
          <w:rFonts w:ascii="Times New Roman" w:eastAsia="Times New Roman" w:hAnsi="Times New Roman" w:cs="Times New Roman"/>
          <w:sz w:val="24"/>
          <w:szCs w:val="24"/>
        </w:rPr>
        <w:t xml:space="preserve">is </w:t>
      </w:r>
      <w:r w:rsidR="0091299C" w:rsidRPr="0040215F">
        <w:rPr>
          <w:rFonts w:ascii="Times New Roman" w:eastAsia="Times New Roman" w:hAnsi="Times New Roman" w:cs="Times New Roman"/>
          <w:sz w:val="24"/>
          <w:szCs w:val="24"/>
        </w:rPr>
        <w:t xml:space="preserve">tuned to retrieve pancreatic lipase (PL) inhibitors. </w:t>
      </w:r>
      <w:r w:rsidRPr="0040215F">
        <w:rPr>
          <w:rFonts w:ascii="Times New Roman" w:eastAsia="Times New Roman" w:hAnsi="Times New Roman" w:cs="Times New Roman"/>
          <w:sz w:val="24"/>
          <w:szCs w:val="24"/>
        </w:rPr>
        <w:t>T</w:t>
      </w:r>
      <w:r w:rsidR="0091299C" w:rsidRPr="0040215F">
        <w:rPr>
          <w:rFonts w:ascii="Times New Roman" w:eastAsia="Times New Roman" w:hAnsi="Times New Roman" w:cs="Times New Roman"/>
          <w:sz w:val="24"/>
          <w:szCs w:val="24"/>
        </w:rPr>
        <w:t xml:space="preserve">he results implicate </w:t>
      </w:r>
      <w:r w:rsidRPr="0040215F">
        <w:rPr>
          <w:rFonts w:ascii="Times New Roman" w:eastAsia="Times New Roman" w:hAnsi="Times New Roman" w:cs="Times New Roman"/>
          <w:sz w:val="24"/>
          <w:szCs w:val="24"/>
        </w:rPr>
        <w:t xml:space="preserve">the </w:t>
      </w:r>
      <w:r w:rsidR="0091299C" w:rsidRPr="0040215F">
        <w:rPr>
          <w:rFonts w:ascii="Times New Roman" w:eastAsia="Times New Roman" w:hAnsi="Times New Roman" w:cs="Times New Roman"/>
          <w:sz w:val="24"/>
          <w:szCs w:val="24"/>
        </w:rPr>
        <w:t xml:space="preserve">PL </w:t>
      </w:r>
      <w:r w:rsidRPr="0040215F">
        <w:rPr>
          <w:rFonts w:ascii="Times New Roman" w:eastAsia="Times New Roman" w:hAnsi="Times New Roman" w:cs="Times New Roman"/>
          <w:sz w:val="24"/>
          <w:szCs w:val="24"/>
        </w:rPr>
        <w:t xml:space="preserve">as potential </w:t>
      </w:r>
      <w:r w:rsidR="0091299C" w:rsidRPr="0040215F">
        <w:rPr>
          <w:rFonts w:ascii="Times New Roman" w:eastAsia="Times New Roman" w:hAnsi="Times New Roman" w:cs="Times New Roman"/>
          <w:sz w:val="24"/>
          <w:szCs w:val="24"/>
        </w:rPr>
        <w:t xml:space="preserve">inhibitors </w:t>
      </w:r>
      <w:r w:rsidRPr="0040215F">
        <w:rPr>
          <w:rFonts w:ascii="Times New Roman" w:eastAsia="Times New Roman" w:hAnsi="Times New Roman" w:cs="Times New Roman"/>
          <w:sz w:val="24"/>
          <w:szCs w:val="24"/>
        </w:rPr>
        <w:t>in</w:t>
      </w:r>
      <w:r w:rsidR="0091299C" w:rsidRPr="0040215F">
        <w:rPr>
          <w:rFonts w:ascii="Times New Roman" w:eastAsia="Times New Roman" w:hAnsi="Times New Roman" w:cs="Times New Roman"/>
          <w:sz w:val="24"/>
          <w:szCs w:val="24"/>
        </w:rPr>
        <w:t xml:space="preserve"> obesity</w:t>
      </w:r>
      <w:r w:rsidRPr="0040215F">
        <w:rPr>
          <w:rFonts w:ascii="Times New Roman" w:eastAsia="Times New Roman" w:hAnsi="Times New Roman" w:cs="Times New Roman"/>
          <w:sz w:val="24"/>
          <w:szCs w:val="24"/>
        </w:rPr>
        <w:t xml:space="preserve"> and</w:t>
      </w:r>
      <w:r w:rsidR="0091299C" w:rsidRPr="0040215F">
        <w:rPr>
          <w:rFonts w:ascii="Times New Roman" w:eastAsia="Times New Roman" w:hAnsi="Times New Roman" w:cs="Times New Roman"/>
          <w:sz w:val="24"/>
          <w:szCs w:val="24"/>
        </w:rPr>
        <w:t xml:space="preserve"> </w:t>
      </w:r>
      <w:r w:rsidRPr="0040215F">
        <w:rPr>
          <w:rFonts w:ascii="Times New Roman" w:eastAsia="Times New Roman" w:hAnsi="Times New Roman" w:cs="Times New Roman"/>
          <w:sz w:val="24"/>
          <w:szCs w:val="24"/>
        </w:rPr>
        <w:t xml:space="preserve">as </w:t>
      </w:r>
      <w:r w:rsidR="0091299C" w:rsidRPr="0040215F">
        <w:rPr>
          <w:rFonts w:ascii="Times New Roman" w:eastAsia="Times New Roman" w:hAnsi="Times New Roman" w:cs="Times New Roman"/>
          <w:sz w:val="24"/>
          <w:szCs w:val="24"/>
        </w:rPr>
        <w:t>safe</w:t>
      </w:r>
      <w:r w:rsidRPr="0040215F">
        <w:rPr>
          <w:rFonts w:ascii="Times New Roman" w:eastAsia="Times New Roman" w:hAnsi="Times New Roman" w:cs="Times New Roman"/>
          <w:sz w:val="24"/>
          <w:szCs w:val="24"/>
        </w:rPr>
        <w:t>r</w:t>
      </w:r>
      <w:r w:rsidR="0091299C" w:rsidRPr="0040215F">
        <w:rPr>
          <w:rFonts w:ascii="Times New Roman" w:eastAsia="Times New Roman" w:hAnsi="Times New Roman" w:cs="Times New Roman"/>
          <w:sz w:val="24"/>
          <w:szCs w:val="24"/>
        </w:rPr>
        <w:t xml:space="preserve"> element</w:t>
      </w:r>
      <w:r w:rsidRPr="0040215F">
        <w:rPr>
          <w:rFonts w:ascii="Times New Roman" w:eastAsia="Times New Roman" w:hAnsi="Times New Roman" w:cs="Times New Roman"/>
          <w:sz w:val="24"/>
          <w:szCs w:val="24"/>
        </w:rPr>
        <w:t>s</w:t>
      </w:r>
      <w:r w:rsidR="0091299C" w:rsidRPr="0040215F">
        <w:rPr>
          <w:rFonts w:ascii="Times New Roman" w:eastAsia="Times New Roman" w:hAnsi="Times New Roman" w:cs="Times New Roman"/>
          <w:sz w:val="24"/>
          <w:szCs w:val="24"/>
        </w:rPr>
        <w:t xml:space="preserve"> for the manufacture of food supplements for obesity management. </w:t>
      </w:r>
      <w:r w:rsidR="0091299C" w:rsidRPr="0040215F">
        <w:rPr>
          <w:rFonts w:ascii="Times New Roman" w:eastAsia="Times New Roman" w:hAnsi="Times New Roman" w:cs="Times New Roman"/>
          <w:sz w:val="24"/>
          <w:szCs w:val="24"/>
        </w:rPr>
        <w:br/>
      </w:r>
      <w:r w:rsidR="005477F0" w:rsidRPr="0040215F">
        <w:rPr>
          <w:rFonts w:ascii="Times New Roman" w:eastAsia="Times New Roman" w:hAnsi="Times New Roman" w:cs="Times New Roman"/>
          <w:sz w:val="24"/>
          <w:szCs w:val="24"/>
        </w:rPr>
        <w:t xml:space="preserve">Water consumption is higher in food industry used in several stages of production. Also, several food products and by-products are discharged </w:t>
      </w:r>
      <w:r w:rsidR="006A7C1B" w:rsidRPr="0040215F">
        <w:rPr>
          <w:rFonts w:ascii="Times New Roman" w:eastAsia="Times New Roman" w:hAnsi="Times New Roman" w:cs="Times New Roman"/>
          <w:sz w:val="24"/>
          <w:szCs w:val="24"/>
        </w:rPr>
        <w:t xml:space="preserve">along </w:t>
      </w:r>
      <w:r w:rsidR="005477F0" w:rsidRPr="0040215F">
        <w:rPr>
          <w:rFonts w:ascii="Times New Roman" w:eastAsia="Times New Roman" w:hAnsi="Times New Roman" w:cs="Times New Roman"/>
          <w:sz w:val="24"/>
          <w:szCs w:val="24"/>
        </w:rPr>
        <w:t xml:space="preserve">with water. </w:t>
      </w:r>
      <w:r w:rsidR="0091299C" w:rsidRPr="0040215F">
        <w:rPr>
          <w:rFonts w:ascii="Times New Roman" w:eastAsia="Times New Roman" w:hAnsi="Times New Roman" w:cs="Times New Roman"/>
          <w:sz w:val="24"/>
          <w:szCs w:val="24"/>
        </w:rPr>
        <w:t xml:space="preserve">Starch-rich wastewater is a substantial waste that can be used as a medium for various microorganisms in bioproduct manufacturing (Noguchi et al., 2021). Marine microorganisms capable of successfully valorizing starch-rich effluent have great promise for long-term biotechnological uses. A number of fungi, including Aspergillus spp., Rhizopus spp., Trichoderma spp., </w:t>
      </w:r>
      <w:r w:rsidR="005477F0" w:rsidRPr="0040215F">
        <w:rPr>
          <w:rFonts w:ascii="Times New Roman" w:eastAsia="Times New Roman" w:hAnsi="Times New Roman" w:cs="Times New Roman"/>
          <w:sz w:val="24"/>
          <w:szCs w:val="24"/>
        </w:rPr>
        <w:t>and</w:t>
      </w:r>
      <w:r w:rsidR="0091299C" w:rsidRPr="0040215F">
        <w:rPr>
          <w:rFonts w:ascii="Times New Roman" w:eastAsia="Times New Roman" w:hAnsi="Times New Roman" w:cs="Times New Roman"/>
          <w:sz w:val="24"/>
          <w:szCs w:val="24"/>
        </w:rPr>
        <w:t xml:space="preserve"> Trichoderma spp., exhibited the potential to convert effluents into bioproducts such as organic acids, biopesticides, </w:t>
      </w:r>
      <w:r w:rsidR="005477F0" w:rsidRPr="0040215F">
        <w:rPr>
          <w:rFonts w:ascii="Times New Roman" w:eastAsia="Times New Roman" w:hAnsi="Times New Roman" w:cs="Times New Roman"/>
          <w:sz w:val="24"/>
          <w:szCs w:val="24"/>
        </w:rPr>
        <w:t xml:space="preserve">biofuels, microbial and lipids </w:t>
      </w:r>
      <w:r w:rsidR="0091299C" w:rsidRPr="0040215F">
        <w:rPr>
          <w:rFonts w:ascii="Times New Roman" w:eastAsia="Times New Roman" w:hAnsi="Times New Roman" w:cs="Times New Roman"/>
          <w:sz w:val="24"/>
          <w:szCs w:val="24"/>
        </w:rPr>
        <w:t>(</w:t>
      </w:r>
      <w:proofErr w:type="spellStart"/>
      <w:r w:rsidR="0091299C" w:rsidRPr="0040215F">
        <w:rPr>
          <w:rFonts w:ascii="Times New Roman" w:eastAsia="Times New Roman" w:hAnsi="Times New Roman" w:cs="Times New Roman"/>
          <w:sz w:val="24"/>
          <w:szCs w:val="24"/>
        </w:rPr>
        <w:t>Patilet</w:t>
      </w:r>
      <w:proofErr w:type="spellEnd"/>
      <w:r w:rsidR="0091299C" w:rsidRPr="0040215F">
        <w:rPr>
          <w:rFonts w:ascii="Times New Roman" w:eastAsia="Times New Roman" w:hAnsi="Times New Roman" w:cs="Times New Roman"/>
          <w:sz w:val="24"/>
          <w:szCs w:val="24"/>
        </w:rPr>
        <w:t xml:space="preserve"> al., 2026). </w:t>
      </w:r>
      <w:r w:rsidR="005477F0" w:rsidRPr="0040215F">
        <w:rPr>
          <w:rFonts w:ascii="Times New Roman" w:eastAsia="Times New Roman" w:hAnsi="Times New Roman" w:cs="Times New Roman"/>
          <w:sz w:val="24"/>
          <w:szCs w:val="24"/>
        </w:rPr>
        <w:t>Similarly, t</w:t>
      </w:r>
      <w:r w:rsidR="0091299C" w:rsidRPr="0040215F">
        <w:rPr>
          <w:rFonts w:ascii="Times New Roman" w:eastAsia="Times New Roman" w:hAnsi="Times New Roman" w:cs="Times New Roman"/>
          <w:sz w:val="24"/>
          <w:szCs w:val="24"/>
        </w:rPr>
        <w:t xml:space="preserve">he confectionery industry contributes considerably to the creation of wastewater </w:t>
      </w:r>
      <w:r w:rsidR="005477F0" w:rsidRPr="0040215F">
        <w:rPr>
          <w:rFonts w:ascii="Times New Roman" w:eastAsia="Times New Roman" w:hAnsi="Times New Roman" w:cs="Times New Roman"/>
          <w:sz w:val="24"/>
          <w:szCs w:val="24"/>
        </w:rPr>
        <w:t>with</w:t>
      </w:r>
      <w:r w:rsidR="0091299C" w:rsidRPr="0040215F">
        <w:rPr>
          <w:rFonts w:ascii="Times New Roman" w:eastAsia="Times New Roman" w:hAnsi="Times New Roman" w:cs="Times New Roman"/>
          <w:sz w:val="24"/>
          <w:szCs w:val="24"/>
        </w:rPr>
        <w:t xml:space="preserve"> high amounts of organic components such as protein</w:t>
      </w:r>
      <w:r w:rsidR="005477F0" w:rsidRPr="0040215F">
        <w:rPr>
          <w:rFonts w:ascii="Times New Roman" w:eastAsia="Times New Roman" w:hAnsi="Times New Roman" w:cs="Times New Roman"/>
          <w:sz w:val="24"/>
          <w:szCs w:val="24"/>
        </w:rPr>
        <w:t>s, lipids, enzymes</w:t>
      </w:r>
      <w:r w:rsidR="0091299C" w:rsidRPr="0040215F">
        <w:rPr>
          <w:rFonts w:ascii="Times New Roman" w:eastAsia="Times New Roman" w:hAnsi="Times New Roman" w:cs="Times New Roman"/>
          <w:sz w:val="24"/>
          <w:szCs w:val="24"/>
        </w:rPr>
        <w:t>, and sugars, resulting in an increase</w:t>
      </w:r>
      <w:r w:rsidR="005477F0" w:rsidRPr="0040215F">
        <w:rPr>
          <w:rFonts w:ascii="Times New Roman" w:eastAsia="Times New Roman" w:hAnsi="Times New Roman" w:cs="Times New Roman"/>
          <w:sz w:val="24"/>
          <w:szCs w:val="24"/>
        </w:rPr>
        <w:t>d</w:t>
      </w:r>
      <w:r w:rsidR="0091299C" w:rsidRPr="0040215F">
        <w:rPr>
          <w:rFonts w:ascii="Times New Roman" w:eastAsia="Times New Roman" w:hAnsi="Times New Roman" w:cs="Times New Roman"/>
          <w:sz w:val="24"/>
          <w:szCs w:val="24"/>
        </w:rPr>
        <w:t xml:space="preserve"> </w:t>
      </w:r>
      <w:r w:rsidR="006A7C1B" w:rsidRPr="0040215F">
        <w:rPr>
          <w:rFonts w:ascii="Times New Roman" w:eastAsia="Times New Roman" w:hAnsi="Times New Roman" w:cs="Times New Roman"/>
          <w:sz w:val="24"/>
          <w:szCs w:val="24"/>
        </w:rPr>
        <w:t xml:space="preserve">Biological oxygen </w:t>
      </w:r>
      <w:proofErr w:type="gramStart"/>
      <w:r w:rsidR="006A7C1B" w:rsidRPr="0040215F">
        <w:rPr>
          <w:rFonts w:ascii="Times New Roman" w:eastAsia="Times New Roman" w:hAnsi="Times New Roman" w:cs="Times New Roman"/>
          <w:sz w:val="24"/>
          <w:szCs w:val="24"/>
        </w:rPr>
        <w:t>demand(</w:t>
      </w:r>
      <w:proofErr w:type="gramEnd"/>
      <w:r w:rsidR="006A7C1B" w:rsidRPr="0040215F">
        <w:rPr>
          <w:rFonts w:ascii="Times New Roman" w:eastAsia="Times New Roman" w:hAnsi="Times New Roman" w:cs="Times New Roman"/>
          <w:sz w:val="24"/>
          <w:szCs w:val="24"/>
        </w:rPr>
        <w:t xml:space="preserve">BOD) </w:t>
      </w:r>
      <w:r w:rsidR="005477F0" w:rsidRPr="0040215F">
        <w:rPr>
          <w:rFonts w:ascii="Times New Roman" w:eastAsia="Times New Roman" w:hAnsi="Times New Roman" w:cs="Times New Roman"/>
          <w:sz w:val="24"/>
          <w:szCs w:val="24"/>
        </w:rPr>
        <w:t>and COD values</w:t>
      </w:r>
      <w:r w:rsidR="0091299C" w:rsidRPr="0040215F">
        <w:rPr>
          <w:rFonts w:ascii="Times New Roman" w:eastAsia="Times New Roman" w:hAnsi="Times New Roman" w:cs="Times New Roman"/>
          <w:sz w:val="24"/>
          <w:szCs w:val="24"/>
        </w:rPr>
        <w:t xml:space="preserve"> (</w:t>
      </w:r>
      <w:proofErr w:type="spellStart"/>
      <w:r w:rsidR="0091299C" w:rsidRPr="0040215F">
        <w:rPr>
          <w:rFonts w:ascii="Times New Roman" w:eastAsia="Times New Roman" w:hAnsi="Times New Roman" w:cs="Times New Roman"/>
          <w:sz w:val="24"/>
          <w:szCs w:val="24"/>
        </w:rPr>
        <w:t>Patsialou</w:t>
      </w:r>
      <w:proofErr w:type="spellEnd"/>
      <w:r w:rsidR="0091299C" w:rsidRPr="0040215F">
        <w:rPr>
          <w:rFonts w:ascii="Times New Roman" w:eastAsia="Times New Roman" w:hAnsi="Times New Roman" w:cs="Times New Roman"/>
          <w:sz w:val="24"/>
          <w:szCs w:val="24"/>
        </w:rPr>
        <w:t xml:space="preserve"> et al., 2024). Beneficial ba</w:t>
      </w:r>
      <w:r w:rsidR="005477F0" w:rsidRPr="0040215F">
        <w:rPr>
          <w:rFonts w:ascii="Times New Roman" w:eastAsia="Times New Roman" w:hAnsi="Times New Roman" w:cs="Times New Roman"/>
          <w:sz w:val="24"/>
          <w:szCs w:val="24"/>
        </w:rPr>
        <w:t xml:space="preserve">cteria enable bioprocessing of </w:t>
      </w:r>
      <w:r w:rsidR="0091299C" w:rsidRPr="0040215F">
        <w:rPr>
          <w:rFonts w:ascii="Times New Roman" w:eastAsia="Times New Roman" w:hAnsi="Times New Roman" w:cs="Times New Roman"/>
          <w:sz w:val="24"/>
          <w:szCs w:val="24"/>
        </w:rPr>
        <w:t xml:space="preserve">confectionery </w:t>
      </w:r>
      <w:r w:rsidR="005477F0" w:rsidRPr="0040215F">
        <w:rPr>
          <w:rFonts w:ascii="Times New Roman" w:eastAsia="Times New Roman" w:hAnsi="Times New Roman" w:cs="Times New Roman"/>
          <w:sz w:val="24"/>
          <w:szCs w:val="24"/>
        </w:rPr>
        <w:t>waste into value-added products</w:t>
      </w:r>
      <w:r w:rsidR="0091299C" w:rsidRPr="0040215F">
        <w:rPr>
          <w:rFonts w:ascii="Times New Roman" w:eastAsia="Times New Roman" w:hAnsi="Times New Roman" w:cs="Times New Roman"/>
          <w:sz w:val="24"/>
          <w:szCs w:val="24"/>
        </w:rPr>
        <w:t xml:space="preserve">. Bajić et al. (2017) reported xanthan synthesis in five distinct wastewaters from the confectionery sector. </w:t>
      </w:r>
      <w:r w:rsidR="005477F0" w:rsidRPr="0040215F">
        <w:rPr>
          <w:rFonts w:ascii="Times New Roman" w:eastAsia="Times New Roman" w:hAnsi="Times New Roman" w:cs="Times New Roman"/>
          <w:sz w:val="24"/>
          <w:szCs w:val="24"/>
        </w:rPr>
        <w:t xml:space="preserve">In another study </w:t>
      </w:r>
      <w:proofErr w:type="spellStart"/>
      <w:r w:rsidR="0091299C" w:rsidRPr="0040215F">
        <w:rPr>
          <w:rFonts w:ascii="Times New Roman" w:eastAsia="Times New Roman" w:hAnsi="Times New Roman" w:cs="Times New Roman"/>
          <w:sz w:val="24"/>
          <w:szCs w:val="24"/>
        </w:rPr>
        <w:t>Dujković</w:t>
      </w:r>
      <w:proofErr w:type="spellEnd"/>
      <w:r w:rsidR="0091299C" w:rsidRPr="0040215F">
        <w:rPr>
          <w:rFonts w:ascii="Times New Roman" w:eastAsia="Times New Roman" w:hAnsi="Times New Roman" w:cs="Times New Roman"/>
          <w:sz w:val="24"/>
          <w:szCs w:val="24"/>
        </w:rPr>
        <w:t xml:space="preserve"> et al. (2024) </w:t>
      </w:r>
      <w:r w:rsidR="005477F0" w:rsidRPr="0040215F">
        <w:rPr>
          <w:rFonts w:ascii="Times New Roman" w:eastAsia="Times New Roman" w:hAnsi="Times New Roman" w:cs="Times New Roman"/>
          <w:sz w:val="24"/>
          <w:szCs w:val="24"/>
        </w:rPr>
        <w:t>report</w:t>
      </w:r>
      <w:r w:rsidR="0091299C" w:rsidRPr="0040215F">
        <w:rPr>
          <w:rFonts w:ascii="Times New Roman" w:eastAsia="Times New Roman" w:hAnsi="Times New Roman" w:cs="Times New Roman"/>
          <w:sz w:val="24"/>
          <w:szCs w:val="24"/>
        </w:rPr>
        <w:t xml:space="preserve"> the use of Bacillus sp. produce biocontrol agents.</w:t>
      </w:r>
      <w:r w:rsidR="005477F0" w:rsidRPr="0040215F">
        <w:rPr>
          <w:rFonts w:ascii="Times New Roman" w:eastAsia="Times New Roman" w:hAnsi="Times New Roman" w:cs="Times New Roman"/>
          <w:sz w:val="24"/>
          <w:szCs w:val="24"/>
        </w:rPr>
        <w:t xml:space="preserve"> </w:t>
      </w:r>
      <w:r w:rsidR="0091299C" w:rsidRPr="0040215F">
        <w:rPr>
          <w:rFonts w:ascii="Times New Roman" w:eastAsia="Times New Roman" w:hAnsi="Times New Roman" w:cs="Times New Roman"/>
          <w:sz w:val="24"/>
          <w:szCs w:val="24"/>
        </w:rPr>
        <w:t xml:space="preserve">Liquid packaging board (LPB) is an essential component of storing and delivering liquid foods. However, LPB </w:t>
      </w:r>
      <w:r w:rsidR="005477F0" w:rsidRPr="0040215F">
        <w:rPr>
          <w:rFonts w:ascii="Times New Roman" w:eastAsia="Times New Roman" w:hAnsi="Times New Roman" w:cs="Times New Roman"/>
          <w:sz w:val="24"/>
          <w:szCs w:val="24"/>
        </w:rPr>
        <w:t>pose</w:t>
      </w:r>
      <w:r w:rsidR="0091299C" w:rsidRPr="0040215F">
        <w:rPr>
          <w:rFonts w:ascii="Times New Roman" w:eastAsia="Times New Roman" w:hAnsi="Times New Roman" w:cs="Times New Roman"/>
          <w:sz w:val="24"/>
          <w:szCs w:val="24"/>
        </w:rPr>
        <w:t xml:space="preserve"> a challenge for waste management. Khan et al. examine the </w:t>
      </w:r>
      <w:r w:rsidR="005477F0" w:rsidRPr="0040215F">
        <w:rPr>
          <w:rFonts w:ascii="Times New Roman" w:eastAsia="Times New Roman" w:hAnsi="Times New Roman" w:cs="Times New Roman"/>
          <w:sz w:val="24"/>
          <w:szCs w:val="24"/>
        </w:rPr>
        <w:t xml:space="preserve">C </w:t>
      </w:r>
      <w:r w:rsidR="0091299C" w:rsidRPr="0040215F">
        <w:rPr>
          <w:rFonts w:ascii="Times New Roman" w:eastAsia="Times New Roman" w:hAnsi="Times New Roman" w:cs="Times New Roman"/>
          <w:sz w:val="24"/>
          <w:szCs w:val="24"/>
        </w:rPr>
        <w:t xml:space="preserve">impact of several approaches for recovering refuse from liquid packaging board wastes. Almost all uncertainty analyses revealed that the chemical recycling procedure had the lowest environmental impact. Different </w:t>
      </w:r>
      <w:r w:rsidR="005477F0" w:rsidRPr="0040215F">
        <w:rPr>
          <w:rFonts w:ascii="Times New Roman" w:eastAsia="Times New Roman" w:hAnsi="Times New Roman" w:cs="Times New Roman"/>
          <w:sz w:val="24"/>
          <w:szCs w:val="24"/>
        </w:rPr>
        <w:t>methods</w:t>
      </w:r>
      <w:r w:rsidR="0091299C" w:rsidRPr="0040215F">
        <w:rPr>
          <w:rFonts w:ascii="Times New Roman" w:eastAsia="Times New Roman" w:hAnsi="Times New Roman" w:cs="Times New Roman"/>
          <w:sz w:val="24"/>
          <w:szCs w:val="24"/>
        </w:rPr>
        <w:t xml:space="preserve"> are employed to make alternative use of liquid food waste since certain byproducts are high in bioactive components such as polyphenols, flavonoids, caffeine, carotenoids, creatine, and </w:t>
      </w:r>
      <w:r w:rsidR="0091299C" w:rsidRPr="0040215F">
        <w:rPr>
          <w:rFonts w:ascii="Times New Roman" w:eastAsia="Times New Roman" w:hAnsi="Times New Roman" w:cs="Times New Roman"/>
          <w:sz w:val="24"/>
          <w:szCs w:val="24"/>
        </w:rPr>
        <w:lastRenderedPageBreak/>
        <w:t xml:space="preserve">polysaccharides, all of which are </w:t>
      </w:r>
      <w:r w:rsidR="00A2541F" w:rsidRPr="0040215F">
        <w:rPr>
          <w:rFonts w:ascii="Times New Roman" w:eastAsia="Times New Roman" w:hAnsi="Times New Roman" w:cs="Times New Roman"/>
          <w:sz w:val="24"/>
          <w:szCs w:val="24"/>
        </w:rPr>
        <w:t xml:space="preserve">beneficial </w:t>
      </w:r>
      <w:proofErr w:type="gramStart"/>
      <w:r w:rsidR="00A2541F" w:rsidRPr="0040215F">
        <w:rPr>
          <w:rFonts w:ascii="Times New Roman" w:eastAsia="Times New Roman" w:hAnsi="Times New Roman" w:cs="Times New Roman"/>
          <w:sz w:val="24"/>
          <w:szCs w:val="24"/>
        </w:rPr>
        <w:t xml:space="preserve">to </w:t>
      </w:r>
      <w:r w:rsidR="0091299C" w:rsidRPr="0040215F">
        <w:rPr>
          <w:rFonts w:ascii="Times New Roman" w:eastAsia="Times New Roman" w:hAnsi="Times New Roman" w:cs="Times New Roman"/>
          <w:sz w:val="24"/>
          <w:szCs w:val="24"/>
        </w:rPr>
        <w:t xml:space="preserve"> human</w:t>
      </w:r>
      <w:proofErr w:type="gramEnd"/>
      <w:r w:rsidR="0091299C" w:rsidRPr="0040215F">
        <w:rPr>
          <w:rFonts w:ascii="Times New Roman" w:eastAsia="Times New Roman" w:hAnsi="Times New Roman" w:cs="Times New Roman"/>
          <w:sz w:val="24"/>
          <w:szCs w:val="24"/>
        </w:rPr>
        <w:t xml:space="preserve"> health. Fermentation is an effective fortifying method for transforming different sorts of waste.</w:t>
      </w:r>
      <w:r w:rsidR="0091299C" w:rsidRPr="0040215F">
        <w:rPr>
          <w:rFonts w:ascii="Times New Roman" w:hAnsi="Times New Roman" w:cs="Times New Roman"/>
          <w:sz w:val="24"/>
          <w:szCs w:val="24"/>
        </w:rPr>
        <w:t xml:space="preserve"> Kumar et al. (2018) review the various sources, composition, and nutritive values of wastes and their management and augmentation of value-added products through fermentation.</w:t>
      </w:r>
      <w:r w:rsidR="00FA54A7" w:rsidRPr="0040215F">
        <w:rPr>
          <w:rFonts w:ascii="Times New Roman" w:hAnsi="Times New Roman" w:cs="Times New Roman"/>
          <w:sz w:val="24"/>
          <w:szCs w:val="24"/>
        </w:rPr>
        <w:t xml:space="preserve"> Table-5 is a summary of h</w:t>
      </w:r>
      <w:r w:rsidR="00FA54A7" w:rsidRPr="0040215F">
        <w:rPr>
          <w:rFonts w:ascii="Times New Roman" w:eastAsia="Times New Roman" w:hAnsi="Times New Roman" w:cs="Times New Roman"/>
          <w:bCs/>
          <w:color w:val="000000"/>
          <w:sz w:val="24"/>
          <w:szCs w:val="24"/>
          <w:lang w:eastAsia="en-GB"/>
        </w:rPr>
        <w:t>igh-value product obtained from the various food-wastes.</w:t>
      </w:r>
    </w:p>
    <w:p w14:paraId="736A8823" w14:textId="77777777" w:rsidR="0091299C" w:rsidRPr="0040215F" w:rsidRDefault="0091299C" w:rsidP="002B41D7">
      <w:pPr>
        <w:spacing w:line="360" w:lineRule="auto"/>
        <w:jc w:val="both"/>
        <w:rPr>
          <w:rFonts w:ascii="Times New Roman" w:eastAsia="Times New Roman" w:hAnsi="Times New Roman" w:cs="Times New Roman"/>
          <w:sz w:val="24"/>
          <w:szCs w:val="24"/>
        </w:rPr>
      </w:pPr>
    </w:p>
    <w:p w14:paraId="58F5AD36" w14:textId="77777777" w:rsidR="00A2541F" w:rsidRPr="0040215F" w:rsidRDefault="00A2541F" w:rsidP="002B41D7">
      <w:pPr>
        <w:spacing w:after="0" w:line="360" w:lineRule="auto"/>
        <w:jc w:val="both"/>
        <w:rPr>
          <w:rFonts w:ascii="Times New Roman" w:hAnsi="Times New Roman" w:cs="Times New Roman"/>
          <w:b/>
          <w:bCs/>
          <w:color w:val="000000" w:themeColor="text1"/>
          <w:sz w:val="24"/>
          <w:szCs w:val="24"/>
        </w:rPr>
      </w:pPr>
      <w:r w:rsidRPr="0040215F">
        <w:rPr>
          <w:rFonts w:ascii="Times New Roman" w:hAnsi="Times New Roman" w:cs="Times New Roman"/>
          <w:b/>
          <w:bCs/>
          <w:color w:val="000000" w:themeColor="text1"/>
          <w:sz w:val="24"/>
          <w:szCs w:val="24"/>
        </w:rPr>
        <w:t>4.0. Current developments in Liquid Food Waste Management</w:t>
      </w:r>
    </w:p>
    <w:p w14:paraId="6402CC41" w14:textId="77777777" w:rsidR="002912B2" w:rsidRPr="0040215F" w:rsidRDefault="00630BD8" w:rsidP="002B41D7">
      <w:pPr>
        <w:spacing w:line="360" w:lineRule="auto"/>
        <w:jc w:val="both"/>
        <w:rPr>
          <w:rFonts w:ascii="Times New Roman" w:eastAsia="Times New Roman" w:hAnsi="Times New Roman" w:cs="Times New Roman"/>
          <w:sz w:val="24"/>
          <w:szCs w:val="24"/>
        </w:rPr>
      </w:pPr>
      <w:r w:rsidRPr="0040215F">
        <w:rPr>
          <w:rFonts w:ascii="Times New Roman" w:eastAsia="Times New Roman" w:hAnsi="Times New Roman" w:cs="Times New Roman"/>
          <w:sz w:val="24"/>
          <w:szCs w:val="24"/>
        </w:rPr>
        <w:t>Biomolecule recovery from food waste is an active research area (</w:t>
      </w:r>
      <w:proofErr w:type="spellStart"/>
      <w:r w:rsidRPr="0040215F">
        <w:rPr>
          <w:rFonts w:ascii="Times New Roman" w:eastAsia="Times New Roman" w:hAnsi="Times New Roman" w:cs="Times New Roman"/>
          <w:sz w:val="24"/>
          <w:szCs w:val="24"/>
        </w:rPr>
        <w:t>Baiano</w:t>
      </w:r>
      <w:proofErr w:type="spellEnd"/>
      <w:r w:rsidRPr="0040215F">
        <w:rPr>
          <w:rFonts w:ascii="Times New Roman" w:eastAsia="Times New Roman" w:hAnsi="Times New Roman" w:cs="Times New Roman"/>
          <w:sz w:val="24"/>
          <w:szCs w:val="24"/>
        </w:rPr>
        <w:t xml:space="preserve"> 2014). The </w:t>
      </w:r>
      <w:proofErr w:type="spellStart"/>
      <w:r w:rsidRPr="0040215F">
        <w:rPr>
          <w:rFonts w:ascii="Times New Roman" w:eastAsia="Times New Roman" w:hAnsi="Times New Roman" w:cs="Times New Roman"/>
          <w:sz w:val="24"/>
          <w:szCs w:val="24"/>
        </w:rPr>
        <w:t>valorisation</w:t>
      </w:r>
      <w:proofErr w:type="spellEnd"/>
      <w:r w:rsidRPr="0040215F">
        <w:rPr>
          <w:rFonts w:ascii="Times New Roman" w:eastAsia="Times New Roman" w:hAnsi="Times New Roman" w:cs="Times New Roman"/>
          <w:sz w:val="24"/>
          <w:szCs w:val="24"/>
        </w:rPr>
        <w:t xml:space="preserve"> is accomplished by extracting high-value components such as proteins, polysaccharides, fibers, flavor compounds, and phytochemicals. Extraction methods include solid-liquid extraction, Soxhlet extraction, ultrasonic or microwave assisted extraction, and enzyme-assisted extraction (Donn et al., 2022). The recovered biomolecules and byproducts are utilized to make functional foods, as adjuvants in food processing, and as medical and pharmaceutical ingredients. Research insights in this domain include the scaled-up bioconversion of fish waste to liquid fertilizer utilizing a ribbon-type reactor with higher degradation rate than the flask-scale </w:t>
      </w:r>
      <w:proofErr w:type="gramStart"/>
      <w:r w:rsidRPr="0040215F">
        <w:rPr>
          <w:rFonts w:ascii="Times New Roman" w:eastAsia="Times New Roman" w:hAnsi="Times New Roman" w:cs="Times New Roman"/>
          <w:sz w:val="24"/>
          <w:szCs w:val="24"/>
        </w:rPr>
        <w:t>procedure(</w:t>
      </w:r>
      <w:proofErr w:type="gramEnd"/>
      <w:r w:rsidRPr="0040215F">
        <w:rPr>
          <w:rFonts w:ascii="Times New Roman" w:eastAsia="Times New Roman" w:hAnsi="Times New Roman" w:cs="Times New Roman"/>
          <w:sz w:val="24"/>
          <w:szCs w:val="24"/>
        </w:rPr>
        <w:t xml:space="preserve">Dao and Kim 2011). Furthermore, the addition of 1% lactate to the biodegraded broth at room temperature prevented putrefaction for 6 months. The removal of hazardous metals from wastewater is a major component of water pollution, which is one of the most pressing global environmental issues (Vidu et al., 2020). Activated </w:t>
      </w:r>
      <w:r w:rsidR="00711CE9">
        <w:rPr>
          <w:rFonts w:ascii="Times New Roman" w:eastAsia="Times New Roman" w:hAnsi="Times New Roman" w:cs="Times New Roman"/>
          <w:sz w:val="24"/>
          <w:szCs w:val="24"/>
        </w:rPr>
        <w:t>C</w:t>
      </w:r>
      <w:r w:rsidRPr="0040215F">
        <w:rPr>
          <w:rFonts w:ascii="Times New Roman" w:eastAsia="Times New Roman" w:hAnsi="Times New Roman" w:cs="Times New Roman"/>
          <w:sz w:val="24"/>
          <w:szCs w:val="24"/>
        </w:rPr>
        <w:t xml:space="preserve"> is one of the most extensively utilized adsorbents in the treatment. </w:t>
      </w:r>
      <w:proofErr w:type="spellStart"/>
      <w:r w:rsidRPr="0040215F">
        <w:rPr>
          <w:rFonts w:ascii="Times New Roman" w:eastAsia="Times New Roman" w:hAnsi="Times New Roman" w:cs="Times New Roman"/>
          <w:sz w:val="24"/>
          <w:szCs w:val="24"/>
        </w:rPr>
        <w:t>Foood</w:t>
      </w:r>
      <w:proofErr w:type="spellEnd"/>
      <w:r w:rsidRPr="0040215F">
        <w:rPr>
          <w:rFonts w:ascii="Times New Roman" w:eastAsia="Times New Roman" w:hAnsi="Times New Roman" w:cs="Times New Roman"/>
          <w:sz w:val="24"/>
          <w:szCs w:val="24"/>
        </w:rPr>
        <w:t xml:space="preserve"> waste has qualities comparable to adsorbents, which allow it to adsorb heavy metals. Cimino et al. (2005) report the sorption properties of activated carbon derived from olive cake and commercial activated carbons to remove aquatic contaminants such as heavy metal, phenol, salt detergent, and methylene blue dye. In the field of liquid food treatment, newer methods with specialized applications are being investigated. </w:t>
      </w:r>
      <w:proofErr w:type="spellStart"/>
      <w:r w:rsidRPr="0040215F">
        <w:rPr>
          <w:rFonts w:ascii="Times New Roman" w:eastAsia="Times New Roman" w:hAnsi="Times New Roman" w:cs="Times New Roman"/>
          <w:sz w:val="24"/>
          <w:szCs w:val="24"/>
        </w:rPr>
        <w:t>Egbuikwem</w:t>
      </w:r>
      <w:proofErr w:type="spellEnd"/>
      <w:r w:rsidRPr="0040215F">
        <w:rPr>
          <w:rFonts w:ascii="Times New Roman" w:eastAsia="Times New Roman" w:hAnsi="Times New Roman" w:cs="Times New Roman"/>
          <w:sz w:val="24"/>
          <w:szCs w:val="24"/>
        </w:rPr>
        <w:t xml:space="preserve"> et al., 2020 reported that ozonation of </w:t>
      </w:r>
      <w:proofErr w:type="spellStart"/>
      <w:r w:rsidR="00D02CCC" w:rsidRPr="0040215F">
        <w:rPr>
          <w:rStyle w:val="Strong"/>
          <w:rFonts w:ascii="Times New Roman" w:hAnsi="Times New Roman" w:cs="Times New Roman"/>
          <w:b w:val="0"/>
          <w:sz w:val="24"/>
          <w:szCs w:val="24"/>
        </w:rPr>
        <w:t>Upflow</w:t>
      </w:r>
      <w:proofErr w:type="spellEnd"/>
      <w:r w:rsidR="00D02CCC" w:rsidRPr="0040215F">
        <w:rPr>
          <w:rStyle w:val="Strong"/>
          <w:rFonts w:ascii="Times New Roman" w:hAnsi="Times New Roman" w:cs="Times New Roman"/>
          <w:b w:val="0"/>
          <w:sz w:val="24"/>
          <w:szCs w:val="24"/>
        </w:rPr>
        <w:t xml:space="preserve"> Anaerobic Sludge Blanket (UASB) reactor</w:t>
      </w:r>
      <w:r w:rsidR="00D02CCC" w:rsidRPr="0040215F">
        <w:rPr>
          <w:rFonts w:ascii="Times New Roman" w:hAnsi="Times New Roman" w:cs="Times New Roman"/>
          <w:b/>
          <w:color w:val="0A0A0A"/>
          <w:sz w:val="24"/>
          <w:szCs w:val="24"/>
          <w:shd w:val="clear" w:color="auto" w:fill="FFFFFF"/>
        </w:rPr>
        <w:t xml:space="preserve"> </w:t>
      </w:r>
      <w:r w:rsidR="00D02CCC" w:rsidRPr="0040215F">
        <w:rPr>
          <w:rFonts w:ascii="Times New Roman" w:eastAsia="Times New Roman" w:hAnsi="Times New Roman" w:cs="Times New Roman"/>
          <w:sz w:val="24"/>
          <w:szCs w:val="24"/>
        </w:rPr>
        <w:t>reducing</w:t>
      </w:r>
      <w:r w:rsidRPr="0040215F">
        <w:rPr>
          <w:rFonts w:ascii="Times New Roman" w:eastAsia="Times New Roman" w:hAnsi="Times New Roman" w:cs="Times New Roman"/>
          <w:sz w:val="24"/>
          <w:szCs w:val="24"/>
        </w:rPr>
        <w:t xml:space="preserve"> total COD</w:t>
      </w:r>
      <w:r w:rsidR="00D02CCC" w:rsidRPr="0040215F">
        <w:rPr>
          <w:rFonts w:ascii="Times New Roman" w:eastAsia="Times New Roman" w:hAnsi="Times New Roman" w:cs="Times New Roman"/>
          <w:sz w:val="24"/>
          <w:szCs w:val="24"/>
        </w:rPr>
        <w:t xml:space="preserve"> of the effluent</w:t>
      </w:r>
      <w:r w:rsidRPr="0040215F">
        <w:rPr>
          <w:rFonts w:ascii="Times New Roman" w:eastAsia="Times New Roman" w:hAnsi="Times New Roman" w:cs="Times New Roman"/>
          <w:sz w:val="24"/>
          <w:szCs w:val="24"/>
        </w:rPr>
        <w:t xml:space="preserve">. Fruit juice industry waste is </w:t>
      </w:r>
      <w:r w:rsidR="00D02CCC" w:rsidRPr="0040215F">
        <w:rPr>
          <w:rFonts w:ascii="Times New Roman" w:eastAsia="Times New Roman" w:hAnsi="Times New Roman" w:cs="Times New Roman"/>
          <w:sz w:val="24"/>
          <w:szCs w:val="24"/>
        </w:rPr>
        <w:t xml:space="preserve">better </w:t>
      </w:r>
      <w:r w:rsidRPr="0040215F">
        <w:rPr>
          <w:rFonts w:ascii="Times New Roman" w:eastAsia="Times New Roman" w:hAnsi="Times New Roman" w:cs="Times New Roman"/>
          <w:sz w:val="24"/>
          <w:szCs w:val="24"/>
        </w:rPr>
        <w:t xml:space="preserve">suited for combustion. Fluidized bed combustion (BFBC) is a versatile method that can burn almost any waste combination with reduced emissions (Rao and Reddy, 2008). The advantages </w:t>
      </w:r>
      <w:r w:rsidR="00D02CCC" w:rsidRPr="0040215F">
        <w:rPr>
          <w:rFonts w:ascii="Times New Roman" w:eastAsia="Times New Roman" w:hAnsi="Times New Roman" w:cs="Times New Roman"/>
          <w:sz w:val="24"/>
          <w:szCs w:val="24"/>
        </w:rPr>
        <w:t xml:space="preserve">of the method </w:t>
      </w:r>
      <w:r w:rsidRPr="0040215F">
        <w:rPr>
          <w:rFonts w:ascii="Times New Roman" w:eastAsia="Times New Roman" w:hAnsi="Times New Roman" w:cs="Times New Roman"/>
          <w:sz w:val="24"/>
          <w:szCs w:val="24"/>
        </w:rPr>
        <w:t>include their small and simple construction, combustion of a wide range of fuels, consistent temperature, and minim</w:t>
      </w:r>
      <w:r w:rsidR="00D02CCC" w:rsidRPr="0040215F">
        <w:rPr>
          <w:rFonts w:ascii="Times New Roman" w:eastAsia="Times New Roman" w:hAnsi="Times New Roman" w:cs="Times New Roman"/>
          <w:sz w:val="24"/>
          <w:szCs w:val="24"/>
        </w:rPr>
        <w:t>um emissions</w:t>
      </w:r>
      <w:r w:rsidR="006A7C1B" w:rsidRPr="0040215F">
        <w:rPr>
          <w:rFonts w:ascii="Times New Roman" w:eastAsia="Times New Roman" w:hAnsi="Times New Roman" w:cs="Times New Roman"/>
          <w:sz w:val="24"/>
          <w:szCs w:val="24"/>
        </w:rPr>
        <w:t xml:space="preserve"> </w:t>
      </w:r>
      <w:r w:rsidR="00D02CCC" w:rsidRPr="0040215F">
        <w:rPr>
          <w:rFonts w:ascii="Times New Roman" w:eastAsia="Times New Roman" w:hAnsi="Times New Roman" w:cs="Times New Roman"/>
          <w:sz w:val="24"/>
          <w:szCs w:val="24"/>
        </w:rPr>
        <w:t>(</w:t>
      </w:r>
      <w:r w:rsidRPr="0040215F">
        <w:rPr>
          <w:rFonts w:ascii="Times New Roman" w:eastAsia="Times New Roman" w:hAnsi="Times New Roman" w:cs="Times New Roman"/>
          <w:sz w:val="24"/>
          <w:szCs w:val="24"/>
        </w:rPr>
        <w:t>SO2 and NO</w:t>
      </w:r>
      <w:r w:rsidR="002912B2" w:rsidRPr="0040215F">
        <w:rPr>
          <w:rFonts w:ascii="Times New Roman" w:eastAsia="Times New Roman" w:hAnsi="Times New Roman" w:cs="Times New Roman"/>
          <w:sz w:val="24"/>
          <w:szCs w:val="24"/>
        </w:rPr>
        <w:t>2</w:t>
      </w:r>
      <w:r w:rsidR="00D02CCC" w:rsidRPr="0040215F">
        <w:rPr>
          <w:rFonts w:ascii="Times New Roman" w:eastAsia="Times New Roman" w:hAnsi="Times New Roman" w:cs="Times New Roman"/>
          <w:sz w:val="24"/>
          <w:szCs w:val="24"/>
        </w:rPr>
        <w:t>)</w:t>
      </w:r>
      <w:r w:rsidRPr="0040215F">
        <w:rPr>
          <w:rFonts w:ascii="Times New Roman" w:eastAsia="Times New Roman" w:hAnsi="Times New Roman" w:cs="Times New Roman"/>
          <w:sz w:val="24"/>
          <w:szCs w:val="24"/>
        </w:rPr>
        <w:t xml:space="preserve"> (</w:t>
      </w:r>
      <w:proofErr w:type="spellStart"/>
      <w:r w:rsidRPr="0040215F">
        <w:rPr>
          <w:rFonts w:ascii="Times New Roman" w:eastAsia="Times New Roman" w:hAnsi="Times New Roman" w:cs="Times New Roman"/>
          <w:sz w:val="24"/>
          <w:szCs w:val="24"/>
        </w:rPr>
        <w:t>Kakaras</w:t>
      </w:r>
      <w:proofErr w:type="spellEnd"/>
      <w:r w:rsidRPr="0040215F">
        <w:rPr>
          <w:rFonts w:ascii="Times New Roman" w:eastAsia="Times New Roman" w:hAnsi="Times New Roman" w:cs="Times New Roman"/>
          <w:sz w:val="24"/>
          <w:szCs w:val="24"/>
        </w:rPr>
        <w:t xml:space="preserve"> et al., 2012). Supercritical fluid extraction and subcritical water extraction are utilized to separate natural products from various raw materials (Dias et al., </w:t>
      </w:r>
      <w:r w:rsidRPr="0040215F">
        <w:rPr>
          <w:rFonts w:ascii="Times New Roman" w:eastAsia="Times New Roman" w:hAnsi="Times New Roman" w:cs="Times New Roman"/>
          <w:sz w:val="24"/>
          <w:szCs w:val="24"/>
        </w:rPr>
        <w:lastRenderedPageBreak/>
        <w:t>2021).</w:t>
      </w:r>
      <w:r w:rsidR="002912B2" w:rsidRPr="0040215F">
        <w:rPr>
          <w:rFonts w:ascii="Times New Roman" w:eastAsia="Times New Roman" w:hAnsi="Times New Roman" w:cs="Times New Roman"/>
          <w:sz w:val="24"/>
          <w:szCs w:val="24"/>
        </w:rPr>
        <w:t xml:space="preserve"> </w:t>
      </w:r>
      <w:r w:rsidR="002912B2" w:rsidRPr="0040215F">
        <w:rPr>
          <w:rFonts w:ascii="Times New Roman" w:hAnsi="Times New Roman" w:cs="Times New Roman"/>
          <w:sz w:val="24"/>
          <w:szCs w:val="24"/>
        </w:rPr>
        <w:t xml:space="preserve">When a fluid is forced to a pressure and temperature above its critical point it becomes a supercritical fluid. Due to their low viscosity and relatively high diffusivity, supercritical fluids have better transport properties than liquids, and can diffuse easily through solid materials with faster extraction yields </w:t>
      </w:r>
      <w:proofErr w:type="gramStart"/>
      <w:r w:rsidR="002912B2" w:rsidRPr="0040215F">
        <w:rPr>
          <w:rFonts w:ascii="Times New Roman" w:hAnsi="Times New Roman" w:cs="Times New Roman"/>
          <w:sz w:val="24"/>
          <w:szCs w:val="24"/>
        </w:rPr>
        <w:t>property(</w:t>
      </w:r>
      <w:proofErr w:type="gramEnd"/>
      <w:r w:rsidR="002912B2" w:rsidRPr="0040215F">
        <w:rPr>
          <w:rFonts w:ascii="Times New Roman" w:hAnsi="Times New Roman" w:cs="Times New Roman"/>
          <w:sz w:val="24"/>
          <w:szCs w:val="24"/>
        </w:rPr>
        <w:t>da Silva Júnior, et al., 2017). Numerous vegetable matrices have been used as natural sources for compressed fluid extraction of fruit beverages (Jose et al., 2017), and employed to obtain natural antioxidant compounds. Sub</w:t>
      </w:r>
      <w:r w:rsidR="00D02CCC" w:rsidRPr="0040215F">
        <w:rPr>
          <w:rFonts w:ascii="Times New Roman" w:hAnsi="Times New Roman" w:cs="Times New Roman"/>
          <w:sz w:val="24"/>
          <w:szCs w:val="24"/>
        </w:rPr>
        <w:t>critical water extraction (SWE)</w:t>
      </w:r>
      <w:r w:rsidR="002912B2" w:rsidRPr="0040215F">
        <w:rPr>
          <w:rFonts w:ascii="Times New Roman" w:hAnsi="Times New Roman" w:cs="Times New Roman"/>
          <w:sz w:val="24"/>
          <w:szCs w:val="24"/>
        </w:rPr>
        <w:t xml:space="preserve"> is </w:t>
      </w:r>
      <w:proofErr w:type="gramStart"/>
      <w:r w:rsidR="002912B2" w:rsidRPr="0040215F">
        <w:rPr>
          <w:rFonts w:ascii="Times New Roman" w:hAnsi="Times New Roman" w:cs="Times New Roman"/>
          <w:sz w:val="24"/>
          <w:szCs w:val="24"/>
        </w:rPr>
        <w:t>a</w:t>
      </w:r>
      <w:proofErr w:type="gramEnd"/>
      <w:r w:rsidR="002912B2" w:rsidRPr="0040215F">
        <w:rPr>
          <w:rFonts w:ascii="Times New Roman" w:hAnsi="Times New Roman" w:cs="Times New Roman"/>
          <w:sz w:val="24"/>
          <w:szCs w:val="24"/>
        </w:rPr>
        <w:t xml:space="preserve"> extraction method which uses hot water under pressure. It has recently emerged as a useful tool to replace the traditional extraction methods</w:t>
      </w:r>
      <w:r w:rsidR="00D02CCC" w:rsidRPr="0040215F">
        <w:rPr>
          <w:rFonts w:ascii="Times New Roman" w:hAnsi="Times New Roman" w:cs="Times New Roman"/>
          <w:sz w:val="24"/>
          <w:szCs w:val="24"/>
        </w:rPr>
        <w:t xml:space="preserve"> </w:t>
      </w:r>
      <w:r w:rsidR="002912B2" w:rsidRPr="0040215F">
        <w:rPr>
          <w:rFonts w:ascii="Times New Roman" w:hAnsi="Times New Roman" w:cs="Times New Roman"/>
          <w:sz w:val="24"/>
          <w:szCs w:val="24"/>
        </w:rPr>
        <w:t xml:space="preserve">(Bind et al., 2022). </w:t>
      </w:r>
    </w:p>
    <w:p w14:paraId="5A62B912" w14:textId="77777777" w:rsidR="00E64549" w:rsidRPr="0040215F" w:rsidRDefault="00E64549" w:rsidP="002B41D7">
      <w:pPr>
        <w:spacing w:line="360" w:lineRule="auto"/>
        <w:jc w:val="both"/>
        <w:rPr>
          <w:rFonts w:ascii="Times New Roman" w:hAnsi="Times New Roman" w:cs="Times New Roman"/>
          <w:b/>
          <w:bCs/>
          <w:color w:val="000000" w:themeColor="text1"/>
          <w:sz w:val="24"/>
          <w:szCs w:val="24"/>
        </w:rPr>
      </w:pPr>
    </w:p>
    <w:p w14:paraId="1862D11E" w14:textId="77777777" w:rsidR="00E64549" w:rsidRPr="0040215F" w:rsidRDefault="00E64549" w:rsidP="002B41D7">
      <w:pPr>
        <w:spacing w:line="360" w:lineRule="auto"/>
        <w:jc w:val="both"/>
        <w:rPr>
          <w:rFonts w:ascii="Times New Roman" w:eastAsia="Times New Roman" w:hAnsi="Times New Roman" w:cs="Times New Roman"/>
          <w:b/>
          <w:color w:val="000000" w:themeColor="text1"/>
          <w:sz w:val="24"/>
          <w:szCs w:val="24"/>
        </w:rPr>
      </w:pPr>
      <w:r w:rsidRPr="0040215F">
        <w:rPr>
          <w:rFonts w:ascii="Times New Roman" w:hAnsi="Times New Roman" w:cs="Times New Roman"/>
          <w:b/>
          <w:bCs/>
          <w:color w:val="000000" w:themeColor="text1"/>
          <w:sz w:val="24"/>
          <w:szCs w:val="24"/>
        </w:rPr>
        <w:t>5.</w:t>
      </w:r>
      <w:proofErr w:type="gramStart"/>
      <w:r w:rsidRPr="0040215F">
        <w:rPr>
          <w:rFonts w:ascii="Times New Roman" w:hAnsi="Times New Roman" w:cs="Times New Roman"/>
          <w:b/>
          <w:bCs/>
          <w:color w:val="000000" w:themeColor="text1"/>
          <w:sz w:val="24"/>
          <w:szCs w:val="24"/>
        </w:rPr>
        <w:t>0.</w:t>
      </w:r>
      <w:r w:rsidR="00775135" w:rsidRPr="0040215F">
        <w:rPr>
          <w:rFonts w:ascii="Times New Roman" w:hAnsi="Times New Roman" w:cs="Times New Roman"/>
          <w:b/>
          <w:bCs/>
          <w:color w:val="000000" w:themeColor="text1"/>
          <w:sz w:val="24"/>
          <w:szCs w:val="24"/>
        </w:rPr>
        <w:t>Discussion</w:t>
      </w:r>
      <w:proofErr w:type="gramEnd"/>
      <w:r w:rsidRPr="0040215F">
        <w:rPr>
          <w:rFonts w:ascii="Times New Roman" w:hAnsi="Times New Roman" w:cs="Times New Roman"/>
          <w:b/>
          <w:bCs/>
          <w:color w:val="000000" w:themeColor="text1"/>
          <w:sz w:val="24"/>
          <w:szCs w:val="24"/>
        </w:rPr>
        <w:t xml:space="preserve"> and </w:t>
      </w:r>
      <w:r w:rsidRPr="0040215F">
        <w:rPr>
          <w:rFonts w:ascii="Times New Roman" w:eastAsia="Times New Roman" w:hAnsi="Times New Roman" w:cs="Times New Roman"/>
          <w:b/>
          <w:color w:val="000000" w:themeColor="text1"/>
          <w:sz w:val="24"/>
          <w:szCs w:val="24"/>
        </w:rPr>
        <w:t>Conclusion</w:t>
      </w:r>
    </w:p>
    <w:p w14:paraId="21FD1CC1" w14:textId="77777777" w:rsidR="00D412CE" w:rsidRPr="0040215F" w:rsidRDefault="00D412CE" w:rsidP="002B41D7">
      <w:pPr>
        <w:spacing w:line="360" w:lineRule="auto"/>
        <w:jc w:val="both"/>
        <w:rPr>
          <w:rFonts w:ascii="Times New Roman" w:eastAsia="Times New Roman" w:hAnsi="Times New Roman" w:cs="Times New Roman"/>
          <w:sz w:val="24"/>
          <w:szCs w:val="24"/>
        </w:rPr>
      </w:pPr>
      <w:r w:rsidRPr="0040215F">
        <w:rPr>
          <w:rFonts w:ascii="Times New Roman" w:eastAsia="Times New Roman" w:hAnsi="Times New Roman" w:cs="Times New Roman"/>
          <w:sz w:val="24"/>
          <w:szCs w:val="24"/>
        </w:rPr>
        <w:t>Meat goods, fruit and vegetable products, dairy products, and other items make up the vast and varied global food sector. The operations of soaking raw materials, cooling products, and cleaning produce a significant volume of organic waste water throughout the food preparation process (</w:t>
      </w:r>
      <w:r w:rsidRPr="0040215F">
        <w:rPr>
          <w:rFonts w:ascii="Times New Roman" w:hAnsi="Times New Roman" w:cs="Times New Roman"/>
          <w:color w:val="222222"/>
          <w:sz w:val="24"/>
          <w:szCs w:val="24"/>
          <w:shd w:val="clear" w:color="auto" w:fill="FFFFFF"/>
        </w:rPr>
        <w:t>Pervez et al. 2021</w:t>
      </w:r>
      <w:r w:rsidRPr="0040215F">
        <w:rPr>
          <w:rFonts w:ascii="Times New Roman" w:eastAsia="Times New Roman" w:hAnsi="Times New Roman" w:cs="Times New Roman"/>
          <w:sz w:val="24"/>
          <w:szCs w:val="24"/>
        </w:rPr>
        <w:t>). Because they contain significant amounts of carbohydrates, proteins, lipids, and mineral salts, waste products from food production and food service establishments can pose challenging treatment issues. The presence of organic content, which serves as a food supply for microbial development, is the main problem with these wastes (</w:t>
      </w:r>
      <w:r w:rsidRPr="0040215F">
        <w:rPr>
          <w:rFonts w:ascii="Times New Roman" w:hAnsi="Times New Roman" w:cs="Times New Roman"/>
          <w:sz w:val="24"/>
          <w:szCs w:val="24"/>
        </w:rPr>
        <w:t>Cerda, et al., 2018</w:t>
      </w:r>
      <w:r w:rsidRPr="0040215F">
        <w:rPr>
          <w:rFonts w:ascii="Times New Roman" w:eastAsia="Times New Roman" w:hAnsi="Times New Roman" w:cs="Times New Roman"/>
          <w:sz w:val="24"/>
          <w:szCs w:val="24"/>
        </w:rPr>
        <w:t>). Microorganisms grow quickly when there is an abundance of food, which lowers the amount of dissolved oxygen in the water. It has been noted over the years that achieving the objective of zero polluting discharge of wastewater is challenging owing to several reasons (</w:t>
      </w:r>
      <w:r w:rsidRPr="0040215F">
        <w:rPr>
          <w:rFonts w:ascii="Times New Roman" w:eastAsia="Times New Roman" w:hAnsi="Times New Roman" w:cs="Times New Roman"/>
          <w:color w:val="000000"/>
          <w:sz w:val="24"/>
          <w:szCs w:val="24"/>
        </w:rPr>
        <w:t>Tong et al., 2016</w:t>
      </w:r>
      <w:proofErr w:type="gramStart"/>
      <w:r w:rsidRPr="0040215F">
        <w:rPr>
          <w:rFonts w:ascii="Times New Roman" w:eastAsia="Times New Roman" w:hAnsi="Times New Roman" w:cs="Times New Roman"/>
          <w:sz w:val="24"/>
          <w:szCs w:val="24"/>
        </w:rPr>
        <w:t>).Water</w:t>
      </w:r>
      <w:proofErr w:type="gramEnd"/>
      <w:r w:rsidRPr="0040215F">
        <w:rPr>
          <w:rFonts w:ascii="Times New Roman" w:eastAsia="Times New Roman" w:hAnsi="Times New Roman" w:cs="Times New Roman"/>
          <w:sz w:val="24"/>
          <w:szCs w:val="24"/>
        </w:rPr>
        <w:t xml:space="preserve"> is a crucial component in processing because it helps clean the product and acts as a cleaning medium to transfer undesirable materials to the sewage system. Large amounts of organic residues are present in the waste water generated in food manufacturing facilities (</w:t>
      </w:r>
      <w:r w:rsidRPr="0040215F">
        <w:rPr>
          <w:rFonts w:ascii="Times New Roman" w:hAnsi="Times New Roman" w:cs="Times New Roman"/>
          <w:sz w:val="24"/>
          <w:szCs w:val="24"/>
        </w:rPr>
        <w:t>Galanakis, 2012</w:t>
      </w:r>
      <w:r w:rsidRPr="0040215F">
        <w:rPr>
          <w:rFonts w:ascii="Times New Roman" w:eastAsia="Times New Roman" w:hAnsi="Times New Roman" w:cs="Times New Roman"/>
          <w:sz w:val="24"/>
          <w:szCs w:val="24"/>
        </w:rPr>
        <w:t xml:space="preserve">). A septic situation with unpleasant odors and darkened water results when dissolved oxygen is totally removed from water due to a high organic water concentration. Also, Hydrogen sulfides can be produced by septic conditions with sulfur-containing proteins or water with high natural sulfate content. Therefore, future research should concentrate on optimizing the food industry's wastewater treatment technology and increasing the recycling rate of wastewater resources while attaining energy savings and high </w:t>
      </w:r>
      <w:r w:rsidRPr="0040215F">
        <w:rPr>
          <w:rFonts w:ascii="Times New Roman" w:eastAsia="Times New Roman" w:hAnsi="Times New Roman" w:cs="Times New Roman"/>
          <w:sz w:val="24"/>
          <w:szCs w:val="24"/>
        </w:rPr>
        <w:lastRenderedPageBreak/>
        <w:t>efficiency. In order to achieve this, focus on recycling, combinatorial technique discovery, and method optimization will enable meeting the final goal.</w:t>
      </w:r>
    </w:p>
    <w:p w14:paraId="0644DC14" w14:textId="77777777" w:rsidR="00D412CE" w:rsidRPr="0040215F" w:rsidRDefault="00D412CE" w:rsidP="002B41D7">
      <w:pPr>
        <w:spacing w:after="0" w:line="360" w:lineRule="auto"/>
        <w:jc w:val="both"/>
        <w:rPr>
          <w:rFonts w:ascii="Times New Roman" w:eastAsia="Times New Roman" w:hAnsi="Times New Roman" w:cs="Times New Roman"/>
          <w:sz w:val="24"/>
          <w:szCs w:val="24"/>
        </w:rPr>
      </w:pPr>
      <w:r w:rsidRPr="0040215F">
        <w:rPr>
          <w:rFonts w:ascii="Times New Roman" w:eastAsia="Times New Roman" w:hAnsi="Times New Roman" w:cs="Times New Roman"/>
          <w:sz w:val="24"/>
          <w:szCs w:val="24"/>
        </w:rPr>
        <w:t>The comparatively low level of food waste digestion activities in comparison to sewage and manure is partly responsible for the lack of knowledge and demonstration (</w:t>
      </w:r>
      <w:r w:rsidRPr="0040215F">
        <w:rPr>
          <w:rFonts w:ascii="Times New Roman" w:hAnsi="Times New Roman" w:cs="Times New Roman"/>
          <w:color w:val="222222"/>
          <w:sz w:val="24"/>
          <w:szCs w:val="24"/>
          <w:shd w:val="clear" w:color="auto" w:fill="FFFFFF"/>
        </w:rPr>
        <w:t>Lee et al., 2024</w:t>
      </w:r>
      <w:r w:rsidRPr="0040215F">
        <w:rPr>
          <w:rFonts w:ascii="Times New Roman" w:eastAsia="Times New Roman" w:hAnsi="Times New Roman" w:cs="Times New Roman"/>
          <w:sz w:val="24"/>
          <w:szCs w:val="24"/>
        </w:rPr>
        <w:t>). Operators will need to test different technologies to ascertain their usefulness and economics empirically as food waste increases as a percentage of AD feedstocks in both stand-alone and co-digestion facilities. Globally, there is a growing demand for organic products, which is the main factor driving the food business (</w:t>
      </w:r>
      <w:r w:rsidRPr="0040215F">
        <w:rPr>
          <w:rFonts w:ascii="Times New Roman" w:hAnsi="Times New Roman" w:cs="Times New Roman"/>
          <w:color w:val="222222"/>
          <w:sz w:val="24"/>
          <w:szCs w:val="24"/>
          <w:shd w:val="clear" w:color="auto" w:fill="FFFFFF"/>
        </w:rPr>
        <w:t>Baş et al., 2024</w:t>
      </w:r>
      <w:r w:rsidRPr="0040215F">
        <w:rPr>
          <w:rFonts w:ascii="Times New Roman" w:eastAsia="Times New Roman" w:hAnsi="Times New Roman" w:cs="Times New Roman"/>
          <w:sz w:val="24"/>
          <w:szCs w:val="24"/>
        </w:rPr>
        <w:t>). Growing knowledge of the drawbacks of artificial pesticides and fertilizers is another trend. Compost materials are becoming more popular as natural fertilizers. Food waste compost offers the best plant growth for the agriculture industry because of its high moisture content (</w:t>
      </w:r>
      <w:r w:rsidRPr="0040215F">
        <w:rPr>
          <w:rFonts w:ascii="Times New Roman" w:hAnsi="Times New Roman" w:cs="Times New Roman"/>
          <w:color w:val="222222"/>
          <w:sz w:val="24"/>
          <w:szCs w:val="24"/>
          <w:shd w:val="clear" w:color="auto" w:fill="FFFFFF"/>
        </w:rPr>
        <w:t>Waqas et al., 2023</w:t>
      </w:r>
      <w:proofErr w:type="gramStart"/>
      <w:r w:rsidRPr="0040215F">
        <w:rPr>
          <w:rFonts w:ascii="Times New Roman" w:eastAsia="Times New Roman" w:hAnsi="Times New Roman" w:cs="Times New Roman"/>
          <w:sz w:val="24"/>
          <w:szCs w:val="24"/>
        </w:rPr>
        <w:t>).It</w:t>
      </w:r>
      <w:proofErr w:type="gramEnd"/>
      <w:r w:rsidRPr="0040215F">
        <w:rPr>
          <w:rFonts w:ascii="Times New Roman" w:eastAsia="Times New Roman" w:hAnsi="Times New Roman" w:cs="Times New Roman"/>
          <w:sz w:val="24"/>
          <w:szCs w:val="24"/>
        </w:rPr>
        <w:t xml:space="preserve"> is also a multipurpose soil enhancer because it may recycle nutrients back into the soil and minimize yard waste. The global market for compost is expanding at an annual rate. In conclusion, the composting method is appropriate for preventing waste and is consistent with the circular economy and fits into the notion of transforming waste and generating resources. </w:t>
      </w:r>
      <w:r w:rsidRPr="0040215F">
        <w:rPr>
          <w:rFonts w:ascii="Times New Roman" w:eastAsia="Times New Roman" w:hAnsi="Times New Roman" w:cs="Times New Roman"/>
          <w:sz w:val="24"/>
          <w:szCs w:val="24"/>
        </w:rPr>
        <w:br/>
        <w:t xml:space="preserve">It is anticipated that the market converting food waste to biofuel will be a significant engine of economic expansion in the </w:t>
      </w:r>
      <w:proofErr w:type="gramStart"/>
      <w:r w:rsidRPr="0040215F">
        <w:rPr>
          <w:rFonts w:ascii="Times New Roman" w:eastAsia="Times New Roman" w:hAnsi="Times New Roman" w:cs="Times New Roman"/>
          <w:sz w:val="24"/>
          <w:szCs w:val="24"/>
        </w:rPr>
        <w:t>future(</w:t>
      </w:r>
      <w:proofErr w:type="gramEnd"/>
      <w:r w:rsidRPr="0040215F">
        <w:rPr>
          <w:rFonts w:ascii="Times New Roman" w:hAnsi="Times New Roman" w:cs="Times New Roman"/>
          <w:sz w:val="24"/>
          <w:szCs w:val="24"/>
        </w:rPr>
        <w:t>Bakari, et al., 2024</w:t>
      </w:r>
      <w:r w:rsidRPr="0040215F">
        <w:rPr>
          <w:rFonts w:ascii="Times New Roman" w:eastAsia="Times New Roman" w:hAnsi="Times New Roman" w:cs="Times New Roman"/>
          <w:sz w:val="24"/>
          <w:szCs w:val="24"/>
        </w:rPr>
        <w:t>). Employment will be made possible by the availability of a variety of biomass, its collection, and its transformation into goods with additional value. Furthermore, by lowering reliance on petroleum fuel, increasing biofuel production would lower the price of conventional fuels.</w:t>
      </w:r>
    </w:p>
    <w:p w14:paraId="1ABB9514" w14:textId="77777777" w:rsidR="00147A30" w:rsidRPr="0040215F" w:rsidRDefault="00D412CE" w:rsidP="002B41D7">
      <w:pPr>
        <w:spacing w:line="360" w:lineRule="auto"/>
        <w:jc w:val="both"/>
        <w:rPr>
          <w:rFonts w:ascii="Times New Roman" w:eastAsia="Times New Roman" w:hAnsi="Times New Roman" w:cs="Times New Roman"/>
          <w:sz w:val="24"/>
          <w:szCs w:val="24"/>
        </w:rPr>
      </w:pPr>
      <w:r w:rsidRPr="0040215F">
        <w:rPr>
          <w:rFonts w:ascii="Times New Roman" w:eastAsia="Times New Roman" w:hAnsi="Times New Roman" w:cs="Times New Roman"/>
          <w:sz w:val="24"/>
          <w:szCs w:val="24"/>
        </w:rPr>
        <w:t>Additionally, bioethanol and biodiesel made from food waste and other renewable resources could take the place of gasoline and diesel as a transportation fuel, supporting the green economy</w:t>
      </w:r>
      <w:r w:rsidR="00147A30" w:rsidRPr="0040215F">
        <w:rPr>
          <w:rFonts w:ascii="Times New Roman" w:eastAsia="Times New Roman" w:hAnsi="Times New Roman" w:cs="Times New Roman"/>
          <w:sz w:val="24"/>
          <w:szCs w:val="24"/>
        </w:rPr>
        <w:t xml:space="preserve"> </w:t>
      </w:r>
      <w:r w:rsidRPr="0040215F">
        <w:rPr>
          <w:rFonts w:ascii="Times New Roman" w:eastAsia="Times New Roman" w:hAnsi="Times New Roman" w:cs="Times New Roman"/>
          <w:sz w:val="24"/>
          <w:szCs w:val="24"/>
        </w:rPr>
        <w:t>(</w:t>
      </w:r>
      <w:r w:rsidRPr="0040215F">
        <w:rPr>
          <w:rFonts w:ascii="Times New Roman" w:hAnsi="Times New Roman" w:cs="Times New Roman"/>
          <w:sz w:val="24"/>
          <w:szCs w:val="24"/>
        </w:rPr>
        <w:t>Mahmud et al., 2022</w:t>
      </w:r>
      <w:r w:rsidRPr="0040215F">
        <w:rPr>
          <w:rFonts w:ascii="Times New Roman" w:eastAsia="Times New Roman" w:hAnsi="Times New Roman" w:cs="Times New Roman"/>
          <w:sz w:val="24"/>
          <w:szCs w:val="24"/>
        </w:rPr>
        <w:t>). High digester building costs, process condition control, and low-quality final products are the main obstacles in the field of value-added goods when it comes to turning food waste into fermentation products (</w:t>
      </w:r>
      <w:r w:rsidRPr="0040215F">
        <w:rPr>
          <w:rFonts w:ascii="Times New Roman" w:hAnsi="Times New Roman" w:cs="Times New Roman"/>
          <w:sz w:val="24"/>
          <w:szCs w:val="24"/>
        </w:rPr>
        <w:t xml:space="preserve">Pant, </w:t>
      </w:r>
      <w:r w:rsidRPr="0040215F">
        <w:rPr>
          <w:rFonts w:ascii="Times New Roman" w:eastAsia="Times New Roman" w:hAnsi="Times New Roman" w:cs="Times New Roman"/>
          <w:sz w:val="24"/>
          <w:szCs w:val="24"/>
        </w:rPr>
        <w:t>et al., 2026). Food processing facilities could be integrated into a biorefinery design to generate heat and power to sustain the biorefinery while also producing cost-effective value-added products from food waste. These strategies would improve economics and have less of an impact on the environment. In order to promote sustainability, it is now a global task to reduce and manage waste and consume food responsibly</w:t>
      </w:r>
      <w:r w:rsidR="00147A30" w:rsidRPr="0040215F">
        <w:rPr>
          <w:rFonts w:ascii="Times New Roman" w:eastAsia="Times New Roman" w:hAnsi="Times New Roman" w:cs="Times New Roman"/>
          <w:sz w:val="24"/>
          <w:szCs w:val="24"/>
        </w:rPr>
        <w:t xml:space="preserve"> </w:t>
      </w:r>
      <w:r w:rsidRPr="0040215F">
        <w:rPr>
          <w:rFonts w:ascii="Times New Roman" w:eastAsia="Times New Roman" w:hAnsi="Times New Roman" w:cs="Times New Roman"/>
          <w:sz w:val="24"/>
          <w:szCs w:val="24"/>
        </w:rPr>
        <w:t>(</w:t>
      </w:r>
      <w:r w:rsidRPr="0040215F">
        <w:rPr>
          <w:rFonts w:ascii="Times New Roman" w:hAnsi="Times New Roman" w:cs="Times New Roman"/>
          <w:color w:val="1B1B1B"/>
          <w:sz w:val="24"/>
          <w:szCs w:val="24"/>
          <w:shd w:val="clear" w:color="auto" w:fill="FFFFFF"/>
        </w:rPr>
        <w:t>Shen et al., 2023</w:t>
      </w:r>
      <w:r w:rsidRPr="0040215F">
        <w:rPr>
          <w:rFonts w:ascii="Times New Roman" w:eastAsia="Times New Roman" w:hAnsi="Times New Roman" w:cs="Times New Roman"/>
          <w:sz w:val="24"/>
          <w:szCs w:val="24"/>
        </w:rPr>
        <w:t xml:space="preserve">). </w:t>
      </w:r>
      <w:proofErr w:type="gramStart"/>
      <w:r w:rsidRPr="0040215F">
        <w:rPr>
          <w:rFonts w:ascii="Times New Roman" w:eastAsia="Times New Roman" w:hAnsi="Times New Roman" w:cs="Times New Roman"/>
          <w:sz w:val="24"/>
          <w:szCs w:val="24"/>
        </w:rPr>
        <w:t>Thus</w:t>
      </w:r>
      <w:proofErr w:type="gramEnd"/>
      <w:r w:rsidRPr="0040215F">
        <w:rPr>
          <w:rFonts w:ascii="Times New Roman" w:eastAsia="Times New Roman" w:hAnsi="Times New Roman" w:cs="Times New Roman"/>
          <w:sz w:val="24"/>
          <w:szCs w:val="24"/>
        </w:rPr>
        <w:t xml:space="preserve"> food waste treatments and by-products from its diverse subsections like diary, meat and aquaculture processing fruit and beverages </w:t>
      </w:r>
      <w:r w:rsidR="00147A30" w:rsidRPr="0040215F">
        <w:rPr>
          <w:rFonts w:ascii="Times New Roman" w:eastAsia="Times New Roman" w:hAnsi="Times New Roman" w:cs="Times New Roman"/>
          <w:sz w:val="24"/>
          <w:szCs w:val="24"/>
        </w:rPr>
        <w:t xml:space="preserve">can facilitate several products </w:t>
      </w:r>
      <w:r w:rsidR="00147A30" w:rsidRPr="0040215F">
        <w:rPr>
          <w:rFonts w:ascii="Times New Roman" w:eastAsia="Times New Roman" w:hAnsi="Times New Roman" w:cs="Times New Roman"/>
          <w:sz w:val="24"/>
          <w:szCs w:val="24"/>
        </w:rPr>
        <w:lastRenderedPageBreak/>
        <w:t>necessary to the society. Since these are produced and processed through greener methods they are sustainable and zero polluting.</w:t>
      </w:r>
    </w:p>
    <w:p w14:paraId="2952E161" w14:textId="77777777" w:rsidR="00D412CE" w:rsidRPr="0040215F" w:rsidRDefault="00D412CE" w:rsidP="002B41D7">
      <w:pPr>
        <w:spacing w:line="360" w:lineRule="auto"/>
        <w:jc w:val="both"/>
        <w:rPr>
          <w:rFonts w:ascii="Times New Roman" w:eastAsia="Times New Roman" w:hAnsi="Times New Roman" w:cs="Times New Roman"/>
          <w:sz w:val="24"/>
          <w:szCs w:val="24"/>
        </w:rPr>
      </w:pPr>
      <w:r w:rsidRPr="0040215F">
        <w:rPr>
          <w:rFonts w:ascii="Times New Roman" w:eastAsia="Times New Roman" w:hAnsi="Times New Roman" w:cs="Times New Roman"/>
          <w:sz w:val="24"/>
          <w:szCs w:val="24"/>
        </w:rPr>
        <w:t>At both the national and international levels, cooperation is required to address the issues and develop workable solutions to achieve the objectives</w:t>
      </w:r>
      <w:r w:rsidR="00147A30" w:rsidRPr="0040215F">
        <w:rPr>
          <w:rFonts w:ascii="Times New Roman" w:eastAsia="Times New Roman" w:hAnsi="Times New Roman" w:cs="Times New Roman"/>
          <w:sz w:val="24"/>
          <w:szCs w:val="24"/>
        </w:rPr>
        <w:t xml:space="preserve"> of food waste </w:t>
      </w:r>
      <w:proofErr w:type="spellStart"/>
      <w:r w:rsidR="00147A30" w:rsidRPr="0040215F">
        <w:rPr>
          <w:rFonts w:ascii="Times New Roman" w:eastAsia="Times New Roman" w:hAnsi="Times New Roman" w:cs="Times New Roman"/>
          <w:sz w:val="24"/>
          <w:szCs w:val="24"/>
        </w:rPr>
        <w:t>mangement</w:t>
      </w:r>
      <w:proofErr w:type="spellEnd"/>
      <w:r w:rsidRPr="0040215F">
        <w:rPr>
          <w:rFonts w:ascii="Times New Roman" w:eastAsia="Times New Roman" w:hAnsi="Times New Roman" w:cs="Times New Roman"/>
          <w:sz w:val="24"/>
          <w:szCs w:val="24"/>
        </w:rPr>
        <w:t xml:space="preserve">. The groundwork will be laid by strategies and regulations that promote efficient food resource management and </w:t>
      </w:r>
      <w:r w:rsidR="00147A30" w:rsidRPr="0040215F">
        <w:rPr>
          <w:rFonts w:ascii="Times New Roman" w:eastAsia="Times New Roman" w:hAnsi="Times New Roman" w:cs="Times New Roman"/>
          <w:sz w:val="24"/>
          <w:szCs w:val="24"/>
        </w:rPr>
        <w:t>waste</w:t>
      </w:r>
      <w:r w:rsidRPr="0040215F">
        <w:rPr>
          <w:rFonts w:ascii="Times New Roman" w:eastAsia="Times New Roman" w:hAnsi="Times New Roman" w:cs="Times New Roman"/>
          <w:sz w:val="24"/>
          <w:szCs w:val="24"/>
        </w:rPr>
        <w:t xml:space="preserve"> repurposing and upcycling. Food waste can be reduced by systematically managing it through appropriate inventory and thoughtful consumption</w:t>
      </w:r>
      <w:r w:rsidR="00147A30" w:rsidRPr="0040215F">
        <w:rPr>
          <w:rFonts w:ascii="Times New Roman" w:eastAsia="Times New Roman" w:hAnsi="Times New Roman" w:cs="Times New Roman"/>
          <w:sz w:val="24"/>
          <w:szCs w:val="24"/>
        </w:rPr>
        <w:t xml:space="preserve"> by public</w:t>
      </w:r>
      <w:r w:rsidRPr="0040215F">
        <w:rPr>
          <w:rFonts w:ascii="Times New Roman" w:eastAsia="Times New Roman" w:hAnsi="Times New Roman" w:cs="Times New Roman"/>
          <w:sz w:val="24"/>
          <w:szCs w:val="24"/>
        </w:rPr>
        <w:t>. Policies, NGOs, local organizations, and the food business must work cohesively. Another prerequisite is research and development aimed at enhancing various stages of food industry especially the food waste treatment</w:t>
      </w:r>
      <w:r w:rsidR="00147A30" w:rsidRPr="0040215F">
        <w:rPr>
          <w:rFonts w:ascii="Times New Roman" w:eastAsia="Times New Roman" w:hAnsi="Times New Roman" w:cs="Times New Roman"/>
          <w:sz w:val="24"/>
          <w:szCs w:val="24"/>
        </w:rPr>
        <w:t>. Scaling of existing process, coupling feasible methods and</w:t>
      </w:r>
      <w:r w:rsidRPr="0040215F">
        <w:rPr>
          <w:rFonts w:ascii="Times New Roman" w:eastAsia="Times New Roman" w:hAnsi="Times New Roman" w:cs="Times New Roman"/>
          <w:sz w:val="24"/>
          <w:szCs w:val="24"/>
        </w:rPr>
        <w:t xml:space="preserve"> improvements in technology</w:t>
      </w:r>
      <w:r w:rsidR="00147A30" w:rsidRPr="0040215F">
        <w:rPr>
          <w:rFonts w:ascii="Times New Roman" w:eastAsia="Times New Roman" w:hAnsi="Times New Roman" w:cs="Times New Roman"/>
          <w:sz w:val="24"/>
          <w:szCs w:val="24"/>
        </w:rPr>
        <w:t xml:space="preserve"> are required</w:t>
      </w:r>
      <w:r w:rsidRPr="0040215F">
        <w:rPr>
          <w:rFonts w:ascii="Times New Roman" w:eastAsia="Times New Roman" w:hAnsi="Times New Roman" w:cs="Times New Roman"/>
          <w:sz w:val="24"/>
          <w:szCs w:val="24"/>
        </w:rPr>
        <w:t xml:space="preserve">. Furthermore, a mandatory component of food waste management should be waste upcycling, which encourages a circular bioeconomy and permits food waste to be repurposed by turning food waste biomass into a product or ingredients that add value. </w:t>
      </w:r>
      <w:proofErr w:type="gramStart"/>
      <w:r w:rsidRPr="0040215F">
        <w:rPr>
          <w:rFonts w:ascii="Times New Roman" w:eastAsia="Times New Roman" w:hAnsi="Times New Roman" w:cs="Times New Roman"/>
          <w:sz w:val="24"/>
          <w:szCs w:val="24"/>
        </w:rPr>
        <w:t>Finally</w:t>
      </w:r>
      <w:proofErr w:type="gramEnd"/>
      <w:r w:rsidRPr="0040215F">
        <w:rPr>
          <w:rFonts w:ascii="Times New Roman" w:eastAsia="Times New Roman" w:hAnsi="Times New Roman" w:cs="Times New Roman"/>
          <w:sz w:val="24"/>
          <w:szCs w:val="24"/>
        </w:rPr>
        <w:t xml:space="preserve"> few workable solutions </w:t>
      </w:r>
      <w:r w:rsidR="00147A30" w:rsidRPr="0040215F">
        <w:rPr>
          <w:rFonts w:ascii="Times New Roman" w:eastAsia="Times New Roman" w:hAnsi="Times New Roman" w:cs="Times New Roman"/>
          <w:sz w:val="24"/>
          <w:szCs w:val="24"/>
        </w:rPr>
        <w:t xml:space="preserve">at the community level </w:t>
      </w:r>
      <w:r w:rsidRPr="0040215F">
        <w:rPr>
          <w:rFonts w:ascii="Times New Roman" w:eastAsia="Times New Roman" w:hAnsi="Times New Roman" w:cs="Times New Roman"/>
          <w:sz w:val="24"/>
          <w:szCs w:val="24"/>
        </w:rPr>
        <w:t xml:space="preserve">are food donation, animal feed, composting, and thermal or biological conversion. </w:t>
      </w:r>
      <w:r w:rsidR="00147A30" w:rsidRPr="0040215F">
        <w:rPr>
          <w:rFonts w:ascii="Times New Roman" w:eastAsia="Times New Roman" w:hAnsi="Times New Roman" w:cs="Times New Roman"/>
          <w:sz w:val="24"/>
          <w:szCs w:val="24"/>
        </w:rPr>
        <w:t>In con</w:t>
      </w:r>
      <w:r w:rsidRPr="0040215F">
        <w:rPr>
          <w:rFonts w:ascii="Times New Roman" w:eastAsia="Times New Roman" w:hAnsi="Times New Roman" w:cs="Times New Roman"/>
          <w:sz w:val="24"/>
          <w:szCs w:val="24"/>
        </w:rPr>
        <w:t>clusion, in order to attain sustainability, general guidelines that apply to food processing facilities should include-</w:t>
      </w:r>
    </w:p>
    <w:p w14:paraId="6B9D1A28" w14:textId="77777777" w:rsidR="00D412CE" w:rsidRPr="0040215F" w:rsidRDefault="00D412CE" w:rsidP="002B41D7">
      <w:pPr>
        <w:autoSpaceDE w:val="0"/>
        <w:autoSpaceDN w:val="0"/>
        <w:adjustRightInd w:val="0"/>
        <w:spacing w:before="120" w:after="120" w:line="360" w:lineRule="auto"/>
        <w:ind w:left="520" w:hanging="520"/>
        <w:jc w:val="both"/>
        <w:rPr>
          <w:rFonts w:ascii="Times New Roman" w:hAnsi="Times New Roman" w:cs="Times New Roman"/>
          <w:color w:val="000000"/>
          <w:sz w:val="24"/>
          <w:szCs w:val="24"/>
        </w:rPr>
      </w:pPr>
      <w:r w:rsidRPr="0040215F">
        <w:rPr>
          <w:rFonts w:ascii="Times New Roman" w:hAnsi="Times New Roman" w:cs="Times New Roman"/>
          <w:color w:val="000000"/>
          <w:sz w:val="24"/>
          <w:szCs w:val="24"/>
        </w:rPr>
        <w:t>1. Use raw materials of good quality</w:t>
      </w:r>
    </w:p>
    <w:p w14:paraId="05015B28" w14:textId="77777777" w:rsidR="00D412CE" w:rsidRPr="0040215F" w:rsidRDefault="00D412CE" w:rsidP="002B41D7">
      <w:pPr>
        <w:autoSpaceDE w:val="0"/>
        <w:autoSpaceDN w:val="0"/>
        <w:adjustRightInd w:val="0"/>
        <w:spacing w:before="120" w:after="120" w:line="360" w:lineRule="auto"/>
        <w:ind w:left="520" w:hanging="520"/>
        <w:jc w:val="both"/>
        <w:rPr>
          <w:rFonts w:ascii="Times New Roman" w:hAnsi="Times New Roman" w:cs="Times New Roman"/>
          <w:color w:val="000000"/>
          <w:sz w:val="24"/>
          <w:szCs w:val="24"/>
        </w:rPr>
      </w:pPr>
      <w:r w:rsidRPr="0040215F">
        <w:rPr>
          <w:rFonts w:ascii="Times New Roman" w:hAnsi="Times New Roman" w:cs="Times New Roman"/>
          <w:color w:val="000000"/>
          <w:sz w:val="24"/>
          <w:szCs w:val="24"/>
        </w:rPr>
        <w:t xml:space="preserve">2. Minimize wastage during handling, preparation and processing of raw materials and packaging </w:t>
      </w:r>
    </w:p>
    <w:p w14:paraId="2012D34B" w14:textId="77777777" w:rsidR="00D412CE" w:rsidRPr="0040215F" w:rsidRDefault="00D412CE" w:rsidP="002B41D7">
      <w:pPr>
        <w:autoSpaceDE w:val="0"/>
        <w:autoSpaceDN w:val="0"/>
        <w:adjustRightInd w:val="0"/>
        <w:spacing w:before="120" w:after="120" w:line="360" w:lineRule="auto"/>
        <w:ind w:left="520" w:hanging="520"/>
        <w:jc w:val="both"/>
        <w:rPr>
          <w:rFonts w:ascii="Times New Roman" w:hAnsi="Times New Roman" w:cs="Times New Roman"/>
          <w:color w:val="000000"/>
          <w:sz w:val="24"/>
          <w:szCs w:val="24"/>
        </w:rPr>
      </w:pPr>
      <w:r w:rsidRPr="0040215F">
        <w:rPr>
          <w:rFonts w:ascii="Times New Roman" w:hAnsi="Times New Roman" w:cs="Times New Roman"/>
          <w:color w:val="000000"/>
          <w:sz w:val="24"/>
          <w:szCs w:val="24"/>
        </w:rPr>
        <w:t>3. Use appropriate technology and process equipment to minimize energy consumption</w:t>
      </w:r>
    </w:p>
    <w:p w14:paraId="0D409BD9" w14:textId="77777777" w:rsidR="00D412CE" w:rsidRPr="0040215F" w:rsidRDefault="00D412CE" w:rsidP="002B41D7">
      <w:pPr>
        <w:autoSpaceDE w:val="0"/>
        <w:autoSpaceDN w:val="0"/>
        <w:adjustRightInd w:val="0"/>
        <w:spacing w:before="120" w:after="120" w:line="360" w:lineRule="auto"/>
        <w:ind w:left="520" w:hanging="520"/>
        <w:jc w:val="both"/>
        <w:rPr>
          <w:rFonts w:ascii="Times New Roman" w:hAnsi="Times New Roman" w:cs="Times New Roman"/>
          <w:color w:val="000000"/>
          <w:sz w:val="24"/>
          <w:szCs w:val="24"/>
        </w:rPr>
      </w:pPr>
      <w:r w:rsidRPr="0040215F">
        <w:rPr>
          <w:rFonts w:ascii="Times New Roman" w:hAnsi="Times New Roman" w:cs="Times New Roman"/>
          <w:color w:val="000000"/>
          <w:sz w:val="24"/>
          <w:szCs w:val="24"/>
        </w:rPr>
        <w:t xml:space="preserve">4. Minimize the wastage of water by reasonable </w:t>
      </w:r>
      <w:proofErr w:type="gramStart"/>
      <w:r w:rsidRPr="0040215F">
        <w:rPr>
          <w:rFonts w:ascii="Times New Roman" w:hAnsi="Times New Roman" w:cs="Times New Roman"/>
          <w:color w:val="000000"/>
          <w:sz w:val="24"/>
          <w:szCs w:val="24"/>
        </w:rPr>
        <w:t>care  without</w:t>
      </w:r>
      <w:proofErr w:type="gramEnd"/>
      <w:r w:rsidRPr="0040215F">
        <w:rPr>
          <w:rFonts w:ascii="Times New Roman" w:hAnsi="Times New Roman" w:cs="Times New Roman"/>
          <w:color w:val="000000"/>
          <w:sz w:val="24"/>
          <w:szCs w:val="24"/>
        </w:rPr>
        <w:t xml:space="preserve"> sacrificing quality; </w:t>
      </w:r>
    </w:p>
    <w:p w14:paraId="02A77EC5" w14:textId="77777777" w:rsidR="00D412CE" w:rsidRPr="0040215F" w:rsidRDefault="00D412CE" w:rsidP="002B41D7">
      <w:pPr>
        <w:pStyle w:val="Default"/>
        <w:spacing w:line="360" w:lineRule="auto"/>
        <w:jc w:val="both"/>
        <w:rPr>
          <w:rFonts w:ascii="Times New Roman" w:hAnsi="Times New Roman" w:cs="Times New Roman"/>
        </w:rPr>
      </w:pPr>
      <w:r w:rsidRPr="0040215F">
        <w:rPr>
          <w:rFonts w:ascii="Times New Roman" w:hAnsi="Times New Roman" w:cs="Times New Roman"/>
          <w:bCs/>
          <w:color w:val="000000" w:themeColor="text1"/>
        </w:rPr>
        <w:t xml:space="preserve">5. </w:t>
      </w:r>
      <w:r w:rsidRPr="0040215F">
        <w:rPr>
          <w:rFonts w:ascii="Times New Roman" w:hAnsi="Times New Roman" w:cs="Times New Roman"/>
        </w:rPr>
        <w:t xml:space="preserve">Use of recyclable or biodegradable packaging material and </w:t>
      </w:r>
    </w:p>
    <w:p w14:paraId="6EB7021D" w14:textId="77777777" w:rsidR="00D412CE" w:rsidRPr="0040215F" w:rsidRDefault="00D412CE" w:rsidP="002B41D7">
      <w:pPr>
        <w:autoSpaceDE w:val="0"/>
        <w:autoSpaceDN w:val="0"/>
        <w:adjustRightInd w:val="0"/>
        <w:spacing w:before="120" w:after="120" w:line="360" w:lineRule="auto"/>
        <w:jc w:val="both"/>
        <w:rPr>
          <w:rFonts w:ascii="Times New Roman" w:hAnsi="Times New Roman" w:cs="Times New Roman"/>
          <w:color w:val="000000"/>
          <w:sz w:val="24"/>
          <w:szCs w:val="24"/>
        </w:rPr>
      </w:pPr>
      <w:r w:rsidRPr="0040215F">
        <w:rPr>
          <w:rFonts w:ascii="Times New Roman" w:hAnsi="Times New Roman" w:cs="Times New Roman"/>
          <w:color w:val="000000"/>
          <w:sz w:val="24"/>
          <w:szCs w:val="24"/>
        </w:rPr>
        <w:t xml:space="preserve">6. Use of appropriate technology to process the non-recyclable wastes preferably into usable inputs, products or energy. </w:t>
      </w:r>
    </w:p>
    <w:p w14:paraId="7DD8F55D" w14:textId="77777777" w:rsidR="00D412CE" w:rsidRPr="0040215F" w:rsidRDefault="00D412CE" w:rsidP="002B41D7">
      <w:pPr>
        <w:spacing w:after="0" w:line="360" w:lineRule="auto"/>
        <w:jc w:val="both"/>
        <w:rPr>
          <w:rFonts w:ascii="Times New Roman" w:eastAsia="Times New Roman" w:hAnsi="Times New Roman" w:cs="Times New Roman"/>
          <w:sz w:val="24"/>
          <w:szCs w:val="24"/>
        </w:rPr>
      </w:pPr>
      <w:r w:rsidRPr="0040215F">
        <w:rPr>
          <w:rFonts w:ascii="Times New Roman" w:eastAsia="Times New Roman" w:hAnsi="Times New Roman" w:cs="Times New Roman"/>
          <w:sz w:val="24"/>
          <w:szCs w:val="24"/>
        </w:rPr>
        <w:t>The growing number of publications, numerous studies conducted worldwide, and the involvement of private companies in this field of food waste management are significant in the last decade. Utilizing novel techniques like genetic engineering, metagenomics, and high-throughput sequencing will improve output at multiple levels</w:t>
      </w:r>
      <w:r w:rsidR="00147A30" w:rsidRPr="0040215F">
        <w:rPr>
          <w:rFonts w:ascii="Times New Roman" w:eastAsia="Times New Roman" w:hAnsi="Times New Roman" w:cs="Times New Roman"/>
          <w:sz w:val="24"/>
          <w:szCs w:val="24"/>
        </w:rPr>
        <w:t xml:space="preserve"> </w:t>
      </w:r>
      <w:r w:rsidRPr="0040215F">
        <w:rPr>
          <w:rFonts w:ascii="Times New Roman" w:eastAsia="Times New Roman" w:hAnsi="Times New Roman" w:cs="Times New Roman"/>
          <w:sz w:val="24"/>
          <w:szCs w:val="24"/>
        </w:rPr>
        <w:t>(</w:t>
      </w:r>
      <w:r w:rsidRPr="0040215F">
        <w:rPr>
          <w:rFonts w:ascii="Times New Roman" w:hAnsi="Times New Roman" w:cs="Times New Roman"/>
          <w:color w:val="1B1B1B"/>
          <w:sz w:val="24"/>
          <w:szCs w:val="24"/>
          <w:shd w:val="clear" w:color="auto" w:fill="FFFFFF"/>
        </w:rPr>
        <w:t>Ercolini et al., 2013</w:t>
      </w:r>
      <w:r w:rsidRPr="0040215F">
        <w:rPr>
          <w:rFonts w:ascii="Times New Roman" w:eastAsia="Times New Roman" w:hAnsi="Times New Roman" w:cs="Times New Roman"/>
          <w:sz w:val="24"/>
          <w:szCs w:val="24"/>
        </w:rPr>
        <w:t xml:space="preserve">). In particular, </w:t>
      </w:r>
      <w:r w:rsidRPr="0040215F">
        <w:rPr>
          <w:rFonts w:ascii="Times New Roman" w:eastAsia="Times New Roman" w:hAnsi="Times New Roman" w:cs="Times New Roman"/>
          <w:sz w:val="24"/>
          <w:szCs w:val="24"/>
        </w:rPr>
        <w:lastRenderedPageBreak/>
        <w:t>they will make microbial-mediated treatments easier by altering genomes to fit a variety of substrates and improving enzymes or metabolites. It will be easier to optimize the development of high-quality products that meet international standards if the diversity of microorganisms is understood. Because NGS can sequence both culturable and non-culturable strains, it can be used to determine the microbial community structure during a treatment technique</w:t>
      </w:r>
      <w:r w:rsidR="00147A30" w:rsidRPr="0040215F">
        <w:rPr>
          <w:rFonts w:ascii="Times New Roman" w:eastAsia="Times New Roman" w:hAnsi="Times New Roman" w:cs="Times New Roman"/>
          <w:sz w:val="24"/>
          <w:szCs w:val="24"/>
        </w:rPr>
        <w:t xml:space="preserve"> </w:t>
      </w:r>
      <w:r w:rsidRPr="0040215F">
        <w:rPr>
          <w:rFonts w:ascii="Times New Roman" w:eastAsia="Times New Roman" w:hAnsi="Times New Roman" w:cs="Times New Roman"/>
          <w:sz w:val="24"/>
          <w:szCs w:val="24"/>
        </w:rPr>
        <w:t>(</w:t>
      </w:r>
      <w:r w:rsidRPr="0040215F">
        <w:rPr>
          <w:rFonts w:ascii="Times New Roman" w:hAnsi="Times New Roman" w:cs="Times New Roman"/>
          <w:color w:val="1B1B1B"/>
          <w:sz w:val="24"/>
          <w:szCs w:val="24"/>
          <w:shd w:val="clear" w:color="auto" w:fill="FFFFFF"/>
        </w:rPr>
        <w:t>Tan et al., 2015</w:t>
      </w:r>
      <w:r w:rsidRPr="0040215F">
        <w:rPr>
          <w:rFonts w:ascii="Times New Roman" w:eastAsia="Times New Roman" w:hAnsi="Times New Roman" w:cs="Times New Roman"/>
          <w:sz w:val="24"/>
          <w:szCs w:val="24"/>
        </w:rPr>
        <w:t>).</w:t>
      </w:r>
    </w:p>
    <w:p w14:paraId="0749F809" w14:textId="77777777" w:rsidR="00D412CE" w:rsidRPr="0040215F" w:rsidRDefault="00D412CE" w:rsidP="002B41D7">
      <w:pPr>
        <w:autoSpaceDE w:val="0"/>
        <w:autoSpaceDN w:val="0"/>
        <w:adjustRightInd w:val="0"/>
        <w:spacing w:after="0" w:line="360" w:lineRule="auto"/>
        <w:jc w:val="both"/>
        <w:rPr>
          <w:rFonts w:ascii="Times New Roman" w:hAnsi="Times New Roman" w:cs="Times New Roman"/>
          <w:color w:val="000000" w:themeColor="text1"/>
          <w:sz w:val="24"/>
          <w:szCs w:val="24"/>
        </w:rPr>
      </w:pPr>
      <w:r w:rsidRPr="0040215F">
        <w:rPr>
          <w:rFonts w:ascii="Times New Roman" w:hAnsi="Times New Roman" w:cs="Times New Roman"/>
          <w:sz w:val="24"/>
          <w:szCs w:val="24"/>
        </w:rPr>
        <w:t xml:space="preserve">Finally, judicious use of food at source in the society at several levels in the food chain, home, hotels, university will contribute immensely to reducing </w:t>
      </w:r>
      <w:r w:rsidRPr="0040215F">
        <w:rPr>
          <w:rFonts w:ascii="Times New Roman" w:hAnsi="Times New Roman" w:cs="Times New Roman"/>
          <w:color w:val="000000" w:themeColor="text1"/>
          <w:sz w:val="24"/>
          <w:szCs w:val="24"/>
        </w:rPr>
        <w:t>food waste. Ultimately, the integration of sustainable waste management strategies offers a viable path toward greener, more resource-efficient industrial practices. In conclusion, the collective efforts of public, private and several allied food chain sectors along with policies and awareness will ensure reduction and management of global food waste.</w:t>
      </w:r>
    </w:p>
    <w:p w14:paraId="3BBD1F80" w14:textId="77777777" w:rsidR="007F5C28" w:rsidRPr="0040215F" w:rsidRDefault="007F5C28" w:rsidP="002B41D7">
      <w:pPr>
        <w:spacing w:line="360" w:lineRule="auto"/>
        <w:jc w:val="both"/>
        <w:rPr>
          <w:rFonts w:ascii="Times New Roman" w:eastAsia="Times New Roman" w:hAnsi="Times New Roman" w:cs="Times New Roman"/>
          <w:sz w:val="24"/>
          <w:szCs w:val="24"/>
        </w:rPr>
      </w:pPr>
    </w:p>
    <w:p w14:paraId="3F4EF261" w14:textId="77777777" w:rsidR="00047BF8" w:rsidRPr="008A3765" w:rsidRDefault="00047BF8" w:rsidP="00047BF8">
      <w:pPr>
        <w:spacing w:line="360" w:lineRule="auto"/>
        <w:jc w:val="both"/>
        <w:rPr>
          <w:rFonts w:ascii="Times New Roman" w:hAnsi="Times New Roman" w:cs="Times New Roman"/>
          <w:b/>
          <w:bCs/>
          <w:sz w:val="24"/>
          <w:szCs w:val="24"/>
        </w:rPr>
      </w:pPr>
      <w:r w:rsidRPr="008A3765">
        <w:rPr>
          <w:rFonts w:ascii="Times New Roman" w:hAnsi="Times New Roman" w:cs="Times New Roman"/>
          <w:b/>
          <w:bCs/>
          <w:sz w:val="24"/>
          <w:szCs w:val="24"/>
        </w:rPr>
        <w:t>References</w:t>
      </w:r>
    </w:p>
    <w:p w14:paraId="52B54416" w14:textId="77777777" w:rsidR="00047BF8" w:rsidRPr="008A3765" w:rsidRDefault="00047BF8" w:rsidP="00047BF8">
      <w:pPr>
        <w:spacing w:line="360" w:lineRule="auto"/>
        <w:jc w:val="both"/>
        <w:rPr>
          <w:rFonts w:ascii="Times New Roman" w:hAnsi="Times New Roman" w:cs="Times New Roman"/>
          <w:sz w:val="24"/>
          <w:szCs w:val="24"/>
        </w:rPr>
      </w:pPr>
      <w:r w:rsidRPr="008A3765">
        <w:rPr>
          <w:rFonts w:ascii="Times New Roman" w:hAnsi="Times New Roman" w:cs="Times New Roman"/>
          <w:sz w:val="24"/>
          <w:szCs w:val="24"/>
        </w:rPr>
        <w:t>Abbaspour, N. (2024).  Fermentation's pivotal role in shaping the future of plant-based foods: An integrative review of fermentation processes and their impact on sensory and health benefits. Applied Food Research, 4(2):100468.</w:t>
      </w:r>
      <w:hyperlink r:id="rId6" w:history="1">
        <w:r w:rsidRPr="008A3765">
          <w:rPr>
            <w:rStyle w:val="Hyperlink"/>
            <w:rFonts w:ascii="Times New Roman" w:hAnsi="Times New Roman" w:cs="Times New Roman"/>
            <w:sz w:val="24"/>
            <w:szCs w:val="24"/>
          </w:rPr>
          <w:t>https://doi.org/10.1016/j.afres.2024.100468</w:t>
        </w:r>
      </w:hyperlink>
      <w:r w:rsidRPr="008A3765">
        <w:rPr>
          <w:rFonts w:ascii="Times New Roman" w:hAnsi="Times New Roman" w:cs="Times New Roman"/>
          <w:sz w:val="24"/>
          <w:szCs w:val="24"/>
        </w:rPr>
        <w:t>.</w:t>
      </w:r>
    </w:p>
    <w:p w14:paraId="0F01D976" w14:textId="77777777" w:rsidR="00047BF8" w:rsidRPr="008A3765" w:rsidRDefault="00047BF8" w:rsidP="00047BF8">
      <w:pPr>
        <w:spacing w:line="360" w:lineRule="auto"/>
        <w:jc w:val="both"/>
        <w:rPr>
          <w:rFonts w:ascii="Times New Roman" w:hAnsi="Times New Roman" w:cs="Times New Roman"/>
          <w:color w:val="222222"/>
          <w:sz w:val="24"/>
          <w:szCs w:val="24"/>
          <w:shd w:val="clear" w:color="auto" w:fill="FFFFFF"/>
        </w:rPr>
      </w:pPr>
      <w:r w:rsidRPr="008A3765">
        <w:rPr>
          <w:rFonts w:ascii="Times New Roman" w:hAnsi="Times New Roman" w:cs="Times New Roman"/>
          <w:color w:val="222222"/>
          <w:sz w:val="24"/>
          <w:szCs w:val="24"/>
          <w:shd w:val="clear" w:color="auto" w:fill="FFFFFF"/>
        </w:rPr>
        <w:t xml:space="preserve">Abdoli, S., </w:t>
      </w:r>
      <w:proofErr w:type="spellStart"/>
      <w:r w:rsidRPr="008A3765">
        <w:rPr>
          <w:rFonts w:ascii="Times New Roman" w:hAnsi="Times New Roman" w:cs="Times New Roman"/>
          <w:color w:val="222222"/>
          <w:sz w:val="24"/>
          <w:szCs w:val="24"/>
          <w:shd w:val="clear" w:color="auto" w:fill="FFFFFF"/>
        </w:rPr>
        <w:t>Lajayer</w:t>
      </w:r>
      <w:proofErr w:type="spellEnd"/>
      <w:r w:rsidRPr="008A3765">
        <w:rPr>
          <w:rFonts w:ascii="Times New Roman" w:hAnsi="Times New Roman" w:cs="Times New Roman"/>
          <w:color w:val="222222"/>
          <w:sz w:val="24"/>
          <w:szCs w:val="24"/>
          <w:shd w:val="clear" w:color="auto" w:fill="FFFFFF"/>
        </w:rPr>
        <w:t xml:space="preserve">, A.B., </w:t>
      </w:r>
      <w:proofErr w:type="spellStart"/>
      <w:r w:rsidRPr="008A3765">
        <w:rPr>
          <w:rFonts w:ascii="Times New Roman" w:hAnsi="Times New Roman" w:cs="Times New Roman"/>
          <w:color w:val="222222"/>
          <w:sz w:val="24"/>
          <w:szCs w:val="24"/>
          <w:shd w:val="clear" w:color="auto" w:fill="FFFFFF"/>
        </w:rPr>
        <w:t>Dehghanian</w:t>
      </w:r>
      <w:proofErr w:type="spellEnd"/>
      <w:r w:rsidRPr="008A3765">
        <w:rPr>
          <w:rFonts w:ascii="Times New Roman" w:hAnsi="Times New Roman" w:cs="Times New Roman"/>
          <w:color w:val="222222"/>
          <w:sz w:val="24"/>
          <w:szCs w:val="24"/>
          <w:shd w:val="clear" w:color="auto" w:fill="FFFFFF"/>
        </w:rPr>
        <w:t xml:space="preserve">, Z., Bagheri, N., </w:t>
      </w:r>
      <w:proofErr w:type="spellStart"/>
      <w:r w:rsidRPr="008A3765">
        <w:rPr>
          <w:rFonts w:ascii="Times New Roman" w:hAnsi="Times New Roman" w:cs="Times New Roman"/>
          <w:color w:val="222222"/>
          <w:sz w:val="24"/>
          <w:szCs w:val="24"/>
          <w:shd w:val="clear" w:color="auto" w:fill="FFFFFF"/>
        </w:rPr>
        <w:t>Vafaei</w:t>
      </w:r>
      <w:proofErr w:type="spellEnd"/>
      <w:r w:rsidRPr="008A3765">
        <w:rPr>
          <w:rFonts w:ascii="Times New Roman" w:hAnsi="Times New Roman" w:cs="Times New Roman"/>
          <w:color w:val="222222"/>
          <w:sz w:val="24"/>
          <w:szCs w:val="24"/>
          <w:shd w:val="clear" w:color="auto" w:fill="FFFFFF"/>
        </w:rPr>
        <w:t>, A. H., Chamani, M., Rani, S., Lin, Z., Shu, W., &amp; Price, G. W. (2024). A Review of the Efficiency of Phosphorus Removal and Recovery from Wastewater by Physicochemical and Biological Processes: Challenges and Opportunities. </w:t>
      </w:r>
      <w:r w:rsidRPr="008A3765">
        <w:rPr>
          <w:rStyle w:val="Emphasis"/>
          <w:rFonts w:ascii="Times New Roman" w:hAnsi="Times New Roman" w:cs="Times New Roman"/>
          <w:color w:val="222222"/>
          <w:sz w:val="24"/>
          <w:szCs w:val="24"/>
          <w:shd w:val="clear" w:color="auto" w:fill="FFFFFF"/>
        </w:rPr>
        <w:t>Water</w:t>
      </w:r>
      <w:r w:rsidRPr="008A3765">
        <w:rPr>
          <w:rFonts w:ascii="Times New Roman" w:hAnsi="Times New Roman" w:cs="Times New Roman"/>
          <w:color w:val="222222"/>
          <w:sz w:val="24"/>
          <w:szCs w:val="24"/>
          <w:shd w:val="clear" w:color="auto" w:fill="FFFFFF"/>
        </w:rPr>
        <w:t>, </w:t>
      </w:r>
      <w:r w:rsidRPr="008A3765">
        <w:rPr>
          <w:rStyle w:val="Emphasis"/>
          <w:rFonts w:ascii="Times New Roman" w:hAnsi="Times New Roman" w:cs="Times New Roman"/>
          <w:color w:val="222222"/>
          <w:sz w:val="24"/>
          <w:szCs w:val="24"/>
          <w:shd w:val="clear" w:color="auto" w:fill="FFFFFF"/>
        </w:rPr>
        <w:t>16</w:t>
      </w:r>
      <w:r w:rsidRPr="008A3765">
        <w:rPr>
          <w:rFonts w:ascii="Times New Roman" w:hAnsi="Times New Roman" w:cs="Times New Roman"/>
          <w:color w:val="222222"/>
          <w:sz w:val="24"/>
          <w:szCs w:val="24"/>
          <w:shd w:val="clear" w:color="auto" w:fill="FFFFFF"/>
        </w:rPr>
        <w:t xml:space="preserve">(17): 2507. </w:t>
      </w:r>
      <w:hyperlink r:id="rId7" w:history="1">
        <w:r w:rsidRPr="008A3765">
          <w:rPr>
            <w:rStyle w:val="Hyperlink"/>
            <w:rFonts w:ascii="Times New Roman" w:hAnsi="Times New Roman" w:cs="Times New Roman"/>
            <w:sz w:val="24"/>
            <w:szCs w:val="24"/>
            <w:shd w:val="clear" w:color="auto" w:fill="FFFFFF"/>
          </w:rPr>
          <w:t>https://doi.org/10.3390/w16172507</w:t>
        </w:r>
      </w:hyperlink>
      <w:r w:rsidRPr="008A3765">
        <w:rPr>
          <w:rFonts w:ascii="Times New Roman" w:hAnsi="Times New Roman" w:cs="Times New Roman"/>
          <w:color w:val="222222"/>
          <w:sz w:val="24"/>
          <w:szCs w:val="24"/>
          <w:shd w:val="clear" w:color="auto" w:fill="FFFFFF"/>
        </w:rPr>
        <w:t>.</w:t>
      </w:r>
    </w:p>
    <w:p w14:paraId="550032B2" w14:textId="77777777" w:rsidR="00047BF8" w:rsidRPr="008A3765" w:rsidRDefault="00047BF8" w:rsidP="00047BF8">
      <w:pPr>
        <w:spacing w:line="360" w:lineRule="auto"/>
        <w:jc w:val="both"/>
        <w:rPr>
          <w:rFonts w:ascii="Times New Roman" w:hAnsi="Times New Roman" w:cs="Times New Roman"/>
          <w:sz w:val="24"/>
          <w:szCs w:val="24"/>
        </w:rPr>
      </w:pPr>
      <w:r w:rsidRPr="008A3765">
        <w:rPr>
          <w:rFonts w:ascii="Times New Roman" w:hAnsi="Times New Roman" w:cs="Times New Roman"/>
          <w:sz w:val="24"/>
          <w:szCs w:val="24"/>
        </w:rPr>
        <w:t xml:space="preserve">Abdulgader, M., Yu, Q.J., </w:t>
      </w:r>
      <w:proofErr w:type="spellStart"/>
      <w:r w:rsidRPr="008A3765">
        <w:rPr>
          <w:rFonts w:ascii="Times New Roman" w:hAnsi="Times New Roman" w:cs="Times New Roman"/>
          <w:sz w:val="24"/>
          <w:szCs w:val="24"/>
        </w:rPr>
        <w:t>Zinatizadeh</w:t>
      </w:r>
      <w:proofErr w:type="spellEnd"/>
      <w:r w:rsidRPr="008A3765">
        <w:rPr>
          <w:rFonts w:ascii="Times New Roman" w:hAnsi="Times New Roman" w:cs="Times New Roman"/>
          <w:sz w:val="24"/>
          <w:szCs w:val="24"/>
        </w:rPr>
        <w:t xml:space="preserve">, A.A., &amp; Williams, P. (2009). Biological treatment of milk processing wastewater in a sequencing batch flexible </w:t>
      </w:r>
      <w:proofErr w:type="spellStart"/>
      <w:r w:rsidRPr="008A3765">
        <w:rPr>
          <w:rFonts w:ascii="Times New Roman" w:hAnsi="Times New Roman" w:cs="Times New Roman"/>
          <w:sz w:val="24"/>
          <w:szCs w:val="24"/>
        </w:rPr>
        <w:t>fibre</w:t>
      </w:r>
      <w:proofErr w:type="spellEnd"/>
      <w:r w:rsidRPr="008A3765">
        <w:rPr>
          <w:rFonts w:ascii="Times New Roman" w:hAnsi="Times New Roman" w:cs="Times New Roman"/>
          <w:sz w:val="24"/>
          <w:szCs w:val="24"/>
        </w:rPr>
        <w:t xml:space="preserve"> biofilm reactor. Asia-Pacific Journal of Chemical Engineering, 4(5): 698-703. doi:</w:t>
      </w:r>
      <w:hyperlink r:id="rId8" w:tgtFrame="_blank" w:history="1">
        <w:r w:rsidRPr="008A3765">
          <w:rPr>
            <w:rStyle w:val="Hyperlink"/>
            <w:rFonts w:ascii="Times New Roman" w:hAnsi="Times New Roman" w:cs="Times New Roman"/>
            <w:sz w:val="24"/>
            <w:szCs w:val="24"/>
          </w:rPr>
          <w:t>10.1002/apj.320</w:t>
        </w:r>
      </w:hyperlink>
      <w:r w:rsidRPr="008A3765">
        <w:rPr>
          <w:rFonts w:ascii="Times New Roman" w:hAnsi="Times New Roman" w:cs="Times New Roman"/>
          <w:sz w:val="24"/>
          <w:szCs w:val="24"/>
        </w:rPr>
        <w:t>.</w:t>
      </w:r>
    </w:p>
    <w:p w14:paraId="03A5C4AA" w14:textId="77777777" w:rsidR="00047BF8" w:rsidRPr="008A3765" w:rsidRDefault="00047BF8" w:rsidP="00047BF8">
      <w:pPr>
        <w:spacing w:line="360" w:lineRule="auto"/>
        <w:jc w:val="both"/>
        <w:rPr>
          <w:rFonts w:ascii="Times New Roman" w:hAnsi="Times New Roman" w:cs="Times New Roman"/>
          <w:sz w:val="24"/>
          <w:szCs w:val="24"/>
        </w:rPr>
      </w:pPr>
      <w:r w:rsidRPr="008A3765">
        <w:rPr>
          <w:rFonts w:ascii="Times New Roman" w:hAnsi="Times New Roman" w:cs="Times New Roman"/>
          <w:sz w:val="24"/>
          <w:szCs w:val="24"/>
        </w:rPr>
        <w:t xml:space="preserve">Agrawal, D., Awani, K., Nabavi, S.A., Balan, V., Jin, M., Aminabhavi, T.M., Dubey, K.K., &amp; Kumar, V. (2023). Carbon emissions and </w:t>
      </w:r>
      <w:proofErr w:type="spellStart"/>
      <w:r w:rsidRPr="008A3765">
        <w:rPr>
          <w:rFonts w:ascii="Times New Roman" w:hAnsi="Times New Roman" w:cs="Times New Roman"/>
          <w:sz w:val="24"/>
          <w:szCs w:val="24"/>
        </w:rPr>
        <w:t>decarbonisation</w:t>
      </w:r>
      <w:proofErr w:type="spellEnd"/>
      <w:r w:rsidRPr="008A3765">
        <w:rPr>
          <w:rFonts w:ascii="Times New Roman" w:hAnsi="Times New Roman" w:cs="Times New Roman"/>
          <w:sz w:val="24"/>
          <w:szCs w:val="24"/>
        </w:rPr>
        <w:t xml:space="preserve">: The role and relevance of fermentation industry in chemical sector. Chemical Engineering Journal, 475:146308. </w:t>
      </w:r>
      <w:hyperlink r:id="rId9" w:history="1">
        <w:r w:rsidRPr="008A3765">
          <w:rPr>
            <w:rStyle w:val="Hyperlink"/>
            <w:rFonts w:ascii="Times New Roman" w:hAnsi="Times New Roman" w:cs="Times New Roman"/>
            <w:sz w:val="24"/>
            <w:szCs w:val="24"/>
          </w:rPr>
          <w:t>https://doi.org/10.1016/j.cej.2023.146308</w:t>
        </w:r>
      </w:hyperlink>
      <w:r w:rsidRPr="008A3765">
        <w:rPr>
          <w:rFonts w:ascii="Times New Roman" w:hAnsi="Times New Roman" w:cs="Times New Roman"/>
          <w:sz w:val="24"/>
          <w:szCs w:val="24"/>
        </w:rPr>
        <w:t>.</w:t>
      </w:r>
    </w:p>
    <w:p w14:paraId="097653C0" w14:textId="767DD6C7" w:rsidR="00047BF8" w:rsidRPr="00215819" w:rsidRDefault="00047BF8" w:rsidP="00047BF8">
      <w:pPr>
        <w:spacing w:line="360" w:lineRule="auto"/>
        <w:jc w:val="both"/>
        <w:rPr>
          <w:rFonts w:ascii="Times New Roman" w:hAnsi="Times New Roman" w:cs="Times New Roman"/>
          <w:color w:val="1B1B1B"/>
          <w:sz w:val="20"/>
          <w:szCs w:val="20"/>
          <w:shd w:val="clear" w:color="auto" w:fill="FFFFFF"/>
        </w:rPr>
      </w:pPr>
      <w:r w:rsidRPr="008A3765">
        <w:rPr>
          <w:rFonts w:ascii="Times New Roman" w:hAnsi="Times New Roman" w:cs="Times New Roman"/>
          <w:color w:val="1B1B1B"/>
          <w:sz w:val="24"/>
          <w:szCs w:val="24"/>
          <w:shd w:val="clear" w:color="auto" w:fill="FFFFFF"/>
        </w:rPr>
        <w:lastRenderedPageBreak/>
        <w:t xml:space="preserve">Agrawal, P.K., Agrawal, S., &amp; Shrivastava, R. (2015). Modern molecular approaches for analyzing microbial diversity from mushroom compost ecosystem. 3 Biotech, 5(6):853-866. </w:t>
      </w:r>
      <w:proofErr w:type="spellStart"/>
      <w:r w:rsidRPr="008A3765">
        <w:rPr>
          <w:rFonts w:ascii="Times New Roman" w:hAnsi="Times New Roman" w:cs="Times New Roman"/>
          <w:color w:val="1B1B1B"/>
          <w:sz w:val="24"/>
          <w:szCs w:val="24"/>
          <w:shd w:val="clear" w:color="auto" w:fill="FFFFFF"/>
        </w:rPr>
        <w:t>doi</w:t>
      </w:r>
      <w:proofErr w:type="spellEnd"/>
      <w:r w:rsidRPr="008A3765">
        <w:rPr>
          <w:rFonts w:ascii="Times New Roman" w:hAnsi="Times New Roman" w:cs="Times New Roman"/>
          <w:color w:val="1B1B1B"/>
          <w:sz w:val="24"/>
          <w:szCs w:val="24"/>
          <w:shd w:val="clear" w:color="auto" w:fill="FFFFFF"/>
        </w:rPr>
        <w:t xml:space="preserve">: </w:t>
      </w:r>
      <w:hyperlink r:id="rId10" w:history="1">
        <w:r w:rsidR="00215819" w:rsidRPr="00215819">
          <w:rPr>
            <w:rStyle w:val="Hyperlink"/>
            <w:rFonts w:ascii="Arial" w:eastAsia="Times New Roman" w:hAnsi="Arial" w:cs="Arial"/>
            <w:sz w:val="20"/>
            <w:szCs w:val="20"/>
          </w:rPr>
          <w:t>https://doi.org/10.1007/s13205-015-0289-2</w:t>
        </w:r>
      </w:hyperlink>
      <w:r w:rsidR="00215819">
        <w:rPr>
          <w:rFonts w:ascii="Arial" w:eastAsia="Times New Roman" w:hAnsi="Arial" w:cs="Arial"/>
          <w:sz w:val="18"/>
          <w:szCs w:val="18"/>
        </w:rPr>
        <w:tab/>
      </w:r>
    </w:p>
    <w:p w14:paraId="1B77A3C0" w14:textId="77777777" w:rsidR="00047BF8" w:rsidRPr="008A3765" w:rsidRDefault="00047BF8" w:rsidP="00047BF8">
      <w:pPr>
        <w:spacing w:line="360" w:lineRule="auto"/>
        <w:jc w:val="both"/>
        <w:rPr>
          <w:rFonts w:ascii="Times New Roman" w:hAnsi="Times New Roman" w:cs="Times New Roman"/>
          <w:sz w:val="24"/>
          <w:szCs w:val="24"/>
        </w:rPr>
      </w:pPr>
      <w:r w:rsidRPr="008A3765">
        <w:rPr>
          <w:rFonts w:ascii="Times New Roman" w:hAnsi="Times New Roman" w:cs="Times New Roman"/>
          <w:sz w:val="24"/>
          <w:szCs w:val="24"/>
        </w:rPr>
        <w:t xml:space="preserve">Aguirre-Villegas, H.A., Larson, R.A., &amp; Sharara, M.A. (2019). Anaerobic digestion, solid-liquid separation, and drying of dairy manure: Measuring constituents and modeling emission. Science of the Total Environment, 696:134059. </w:t>
      </w:r>
      <w:hyperlink r:id="rId11" w:history="1">
        <w:r w:rsidRPr="008A3765">
          <w:rPr>
            <w:rStyle w:val="Hyperlink"/>
            <w:rFonts w:ascii="Times New Roman" w:hAnsi="Times New Roman" w:cs="Times New Roman"/>
            <w:sz w:val="24"/>
            <w:szCs w:val="24"/>
          </w:rPr>
          <w:t>https://doi.org/10.1016/j.scitotenv.2019.134059</w:t>
        </w:r>
      </w:hyperlink>
    </w:p>
    <w:p w14:paraId="57D1BCAA" w14:textId="7323628A" w:rsidR="00047BF8" w:rsidRPr="008A3765" w:rsidRDefault="00047BF8" w:rsidP="00047BF8">
      <w:pPr>
        <w:spacing w:line="360" w:lineRule="auto"/>
        <w:jc w:val="both"/>
        <w:rPr>
          <w:rFonts w:ascii="Times New Roman" w:hAnsi="Times New Roman" w:cs="Times New Roman"/>
          <w:color w:val="1B1B1B"/>
          <w:sz w:val="24"/>
          <w:szCs w:val="24"/>
          <w:shd w:val="clear" w:color="auto" w:fill="FFFFFF"/>
        </w:rPr>
      </w:pPr>
      <w:r w:rsidRPr="008A3765">
        <w:rPr>
          <w:rFonts w:ascii="Times New Roman" w:hAnsi="Times New Roman" w:cs="Times New Roman"/>
          <w:color w:val="1B1B1B"/>
          <w:sz w:val="24"/>
          <w:szCs w:val="24"/>
          <w:shd w:val="clear" w:color="auto" w:fill="FFFFFF"/>
        </w:rPr>
        <w:t xml:space="preserve">Ahmed, M.A., Amin, S., &amp; Mohamed, A.A. (2023). Fouling in reverse osmosis membranes: monitoring, characterization, mitigation strategies and future directions. </w:t>
      </w:r>
      <w:proofErr w:type="spellStart"/>
      <w:r w:rsidRPr="008A3765">
        <w:rPr>
          <w:rFonts w:ascii="Times New Roman" w:hAnsi="Times New Roman" w:cs="Times New Roman"/>
          <w:color w:val="1B1B1B"/>
          <w:sz w:val="24"/>
          <w:szCs w:val="24"/>
          <w:shd w:val="clear" w:color="auto" w:fill="FFFFFF"/>
        </w:rPr>
        <w:t>Heliyon</w:t>
      </w:r>
      <w:proofErr w:type="spellEnd"/>
      <w:r w:rsidRPr="008A3765">
        <w:rPr>
          <w:rFonts w:ascii="Times New Roman" w:hAnsi="Times New Roman" w:cs="Times New Roman"/>
          <w:color w:val="1B1B1B"/>
          <w:sz w:val="24"/>
          <w:szCs w:val="24"/>
          <w:shd w:val="clear" w:color="auto" w:fill="FFFFFF"/>
        </w:rPr>
        <w:t>, 9(4</w:t>
      </w:r>
      <w:proofErr w:type="gramStart"/>
      <w:r w:rsidRPr="008A3765">
        <w:rPr>
          <w:rFonts w:ascii="Times New Roman" w:hAnsi="Times New Roman" w:cs="Times New Roman"/>
          <w:color w:val="1B1B1B"/>
          <w:sz w:val="24"/>
          <w:szCs w:val="24"/>
          <w:shd w:val="clear" w:color="auto" w:fill="FFFFFF"/>
        </w:rPr>
        <w:t>):e</w:t>
      </w:r>
      <w:proofErr w:type="gramEnd"/>
      <w:r w:rsidRPr="008A3765">
        <w:rPr>
          <w:rFonts w:ascii="Times New Roman" w:hAnsi="Times New Roman" w:cs="Times New Roman"/>
          <w:color w:val="1B1B1B"/>
          <w:sz w:val="24"/>
          <w:szCs w:val="24"/>
          <w:shd w:val="clear" w:color="auto" w:fill="FFFFFF"/>
        </w:rPr>
        <w:t xml:space="preserve">14908. </w:t>
      </w:r>
      <w:proofErr w:type="spellStart"/>
      <w:r w:rsidRPr="008A3765">
        <w:rPr>
          <w:rFonts w:ascii="Times New Roman" w:hAnsi="Times New Roman" w:cs="Times New Roman"/>
          <w:color w:val="1B1B1B"/>
          <w:sz w:val="24"/>
          <w:szCs w:val="24"/>
          <w:shd w:val="clear" w:color="auto" w:fill="FFFFFF"/>
        </w:rPr>
        <w:t>doi</w:t>
      </w:r>
      <w:proofErr w:type="spellEnd"/>
      <w:r w:rsidRPr="008A3765">
        <w:rPr>
          <w:rFonts w:ascii="Times New Roman" w:hAnsi="Times New Roman" w:cs="Times New Roman"/>
          <w:color w:val="1B1B1B"/>
          <w:sz w:val="24"/>
          <w:szCs w:val="24"/>
          <w:shd w:val="clear" w:color="auto" w:fill="FFFFFF"/>
        </w:rPr>
        <w:t xml:space="preserve">: </w:t>
      </w:r>
      <w:r w:rsidR="00215819">
        <w:rPr>
          <w:rFonts w:ascii="Arial" w:eastAsia="Times New Roman" w:hAnsi="Arial" w:cs="Arial"/>
          <w:sz w:val="18"/>
          <w:szCs w:val="18"/>
        </w:rPr>
        <w:t>https://doi.org/10.1016/j.heliyon.2023.e14908</w:t>
      </w:r>
    </w:p>
    <w:p w14:paraId="243F9D47" w14:textId="561C5F01" w:rsidR="00047BF8" w:rsidRPr="008A3765" w:rsidRDefault="00047BF8" w:rsidP="00047BF8">
      <w:pPr>
        <w:spacing w:line="360" w:lineRule="auto"/>
        <w:jc w:val="both"/>
        <w:rPr>
          <w:rFonts w:ascii="Times New Roman" w:hAnsi="Times New Roman" w:cs="Times New Roman"/>
          <w:color w:val="1B1B1B"/>
          <w:sz w:val="24"/>
          <w:szCs w:val="24"/>
          <w:shd w:val="clear" w:color="auto" w:fill="FFFFFF"/>
        </w:rPr>
      </w:pPr>
      <w:r w:rsidRPr="008A3765">
        <w:rPr>
          <w:rFonts w:ascii="Times New Roman" w:hAnsi="Times New Roman" w:cs="Times New Roman"/>
          <w:color w:val="1B1B1B"/>
          <w:sz w:val="24"/>
          <w:szCs w:val="24"/>
          <w:shd w:val="clear" w:color="auto" w:fill="FFFFFF"/>
        </w:rPr>
        <w:t xml:space="preserve">Ahmed, T., Noman, M., Qi, Y., Shahid, M., Hussain, S., Masood, H.A., Xu, L., Ali, H.M., Negm, S., El-Kott, A.F., Yao, Y., Qi, X., &amp; Li, B. (2023). Fertilization of Microbial Composts: A Technology for Improving Stress Resilience in Plants. Plants (Basel), 12(20):3550. </w:t>
      </w:r>
      <w:proofErr w:type="spellStart"/>
      <w:r w:rsidRPr="008A3765">
        <w:rPr>
          <w:rFonts w:ascii="Times New Roman" w:hAnsi="Times New Roman" w:cs="Times New Roman"/>
          <w:color w:val="1B1B1B"/>
          <w:sz w:val="24"/>
          <w:szCs w:val="24"/>
          <w:shd w:val="clear" w:color="auto" w:fill="FFFFFF"/>
        </w:rPr>
        <w:t>doi</w:t>
      </w:r>
      <w:proofErr w:type="spellEnd"/>
      <w:r w:rsidRPr="008A3765">
        <w:rPr>
          <w:rFonts w:ascii="Times New Roman" w:hAnsi="Times New Roman" w:cs="Times New Roman"/>
          <w:color w:val="1B1B1B"/>
          <w:sz w:val="24"/>
          <w:szCs w:val="24"/>
          <w:shd w:val="clear" w:color="auto" w:fill="FFFFFF"/>
        </w:rPr>
        <w:t xml:space="preserve">: </w:t>
      </w:r>
      <w:hyperlink r:id="rId12" w:history="1">
        <w:r w:rsidR="00215819" w:rsidRPr="00184879">
          <w:rPr>
            <w:rStyle w:val="Hyperlink"/>
            <w:rFonts w:ascii="Arial" w:eastAsia="Times New Roman" w:hAnsi="Arial" w:cs="Arial"/>
            <w:sz w:val="18"/>
            <w:szCs w:val="18"/>
          </w:rPr>
          <w:t>https://doi.org/10.3390/plants12203550</w:t>
        </w:r>
      </w:hyperlink>
      <w:r w:rsidR="00215819">
        <w:rPr>
          <w:rFonts w:ascii="Arial" w:eastAsia="Times New Roman" w:hAnsi="Arial" w:cs="Arial"/>
          <w:sz w:val="18"/>
          <w:szCs w:val="18"/>
        </w:rPr>
        <w:tab/>
      </w:r>
    </w:p>
    <w:p w14:paraId="37816644" w14:textId="6BE03042" w:rsidR="00047BF8" w:rsidRPr="00215819" w:rsidRDefault="00047BF8" w:rsidP="00047BF8">
      <w:pPr>
        <w:spacing w:line="360" w:lineRule="auto"/>
        <w:jc w:val="both"/>
        <w:rPr>
          <w:rFonts w:ascii="Times New Roman" w:hAnsi="Times New Roman" w:cs="Times New Roman"/>
          <w:b/>
          <w:bCs/>
          <w:sz w:val="24"/>
          <w:szCs w:val="24"/>
        </w:rPr>
      </w:pPr>
      <w:r w:rsidRPr="008A3765">
        <w:rPr>
          <w:rFonts w:ascii="Times New Roman" w:hAnsi="Times New Roman" w:cs="Times New Roman"/>
          <w:sz w:val="24"/>
          <w:szCs w:val="24"/>
        </w:rPr>
        <w:t>Al-Tamimi, N.J., Al-</w:t>
      </w:r>
      <w:proofErr w:type="spellStart"/>
      <w:r w:rsidRPr="008A3765">
        <w:rPr>
          <w:rFonts w:ascii="Times New Roman" w:hAnsi="Times New Roman" w:cs="Times New Roman"/>
          <w:sz w:val="24"/>
          <w:szCs w:val="24"/>
        </w:rPr>
        <w:t>Alawy</w:t>
      </w:r>
      <w:proofErr w:type="spellEnd"/>
      <w:r w:rsidRPr="008A3765">
        <w:rPr>
          <w:rFonts w:ascii="Times New Roman" w:hAnsi="Times New Roman" w:cs="Times New Roman"/>
          <w:sz w:val="24"/>
          <w:szCs w:val="24"/>
        </w:rPr>
        <w:t>, A.F., &amp; Al-</w:t>
      </w:r>
      <w:proofErr w:type="spellStart"/>
      <w:r w:rsidRPr="008A3765">
        <w:rPr>
          <w:rFonts w:ascii="Times New Roman" w:hAnsi="Times New Roman" w:cs="Times New Roman"/>
          <w:sz w:val="24"/>
          <w:szCs w:val="24"/>
        </w:rPr>
        <w:t>Shaeli</w:t>
      </w:r>
      <w:proofErr w:type="spellEnd"/>
      <w:r w:rsidRPr="008A3765">
        <w:rPr>
          <w:rFonts w:ascii="Times New Roman" w:hAnsi="Times New Roman" w:cs="Times New Roman"/>
          <w:sz w:val="24"/>
          <w:szCs w:val="24"/>
        </w:rPr>
        <w:t xml:space="preserve">, M. (2024). Process efficiency assessment of turbidity removal from </w:t>
      </w:r>
      <w:proofErr w:type="spellStart"/>
      <w:r w:rsidRPr="008A3765">
        <w:rPr>
          <w:rFonts w:ascii="Times New Roman" w:hAnsi="Times New Roman" w:cs="Times New Roman"/>
          <w:sz w:val="24"/>
          <w:szCs w:val="24"/>
        </w:rPr>
        <w:t>tigris</w:t>
      </w:r>
      <w:proofErr w:type="spellEnd"/>
      <w:r w:rsidRPr="008A3765">
        <w:rPr>
          <w:rFonts w:ascii="Times New Roman" w:hAnsi="Times New Roman" w:cs="Times New Roman"/>
          <w:sz w:val="24"/>
          <w:szCs w:val="24"/>
        </w:rPr>
        <w:t xml:space="preserve"> river using microfiltration membranes. Desalination and Water Treatment, 320:100879.</w:t>
      </w:r>
      <w:r w:rsidR="00215819" w:rsidRPr="00215819">
        <w:rPr>
          <w:rFonts w:ascii="Arial" w:eastAsia="Times New Roman" w:hAnsi="Arial" w:cs="Arial"/>
          <w:sz w:val="18"/>
          <w:szCs w:val="18"/>
        </w:rPr>
        <w:t xml:space="preserve"> </w:t>
      </w:r>
      <w:hyperlink r:id="rId13" w:history="1">
        <w:r w:rsidR="00215819" w:rsidRPr="00184879">
          <w:rPr>
            <w:rStyle w:val="Hyperlink"/>
            <w:rFonts w:ascii="Arial" w:eastAsia="Times New Roman" w:hAnsi="Arial" w:cs="Arial"/>
            <w:sz w:val="18"/>
            <w:szCs w:val="18"/>
          </w:rPr>
          <w:t>https://doi.org/10.31699/IJCPE.2025.1.3</w:t>
        </w:r>
      </w:hyperlink>
      <w:r w:rsidR="00215819">
        <w:rPr>
          <w:rFonts w:ascii="Arial" w:eastAsia="Times New Roman" w:hAnsi="Arial" w:cs="Arial"/>
          <w:sz w:val="18"/>
          <w:szCs w:val="18"/>
        </w:rPr>
        <w:tab/>
      </w:r>
    </w:p>
    <w:p w14:paraId="7A3CFE64" w14:textId="28697B21" w:rsidR="00047BF8" w:rsidRPr="008A3765" w:rsidRDefault="00047BF8" w:rsidP="00047BF8">
      <w:pPr>
        <w:spacing w:line="360" w:lineRule="auto"/>
        <w:jc w:val="both"/>
        <w:rPr>
          <w:rFonts w:ascii="Times New Roman" w:hAnsi="Times New Roman" w:cs="Times New Roman"/>
          <w:color w:val="212121"/>
          <w:sz w:val="24"/>
          <w:szCs w:val="24"/>
          <w:shd w:val="clear" w:color="auto" w:fill="FFFFFF"/>
        </w:rPr>
      </w:pPr>
      <w:r w:rsidRPr="008A3765">
        <w:rPr>
          <w:rFonts w:ascii="Times New Roman" w:hAnsi="Times New Roman" w:cs="Times New Roman"/>
          <w:color w:val="212121"/>
          <w:sz w:val="24"/>
          <w:szCs w:val="24"/>
          <w:shd w:val="clear" w:color="auto" w:fill="FFFFFF"/>
        </w:rPr>
        <w:t xml:space="preserve">Alba-Reyes, Y., Barrera, E.L., Brito-Ibarra, Y., &amp; Hermida-García, F.O. (2023). Life cycle environmental impacts of using food waste liquid fodder as an alternative for pig feeding in a conventional Cuban farm. Sci Total Environ, 858(Pt 3):159915. </w:t>
      </w:r>
      <w:proofErr w:type="spellStart"/>
      <w:r w:rsidRPr="008A3765">
        <w:rPr>
          <w:rFonts w:ascii="Times New Roman" w:hAnsi="Times New Roman" w:cs="Times New Roman"/>
          <w:color w:val="212121"/>
          <w:sz w:val="24"/>
          <w:szCs w:val="24"/>
          <w:shd w:val="clear" w:color="auto" w:fill="FFFFFF"/>
        </w:rPr>
        <w:t>doi</w:t>
      </w:r>
      <w:proofErr w:type="spellEnd"/>
      <w:r w:rsidRPr="008A3765">
        <w:rPr>
          <w:rFonts w:ascii="Times New Roman" w:hAnsi="Times New Roman" w:cs="Times New Roman"/>
          <w:color w:val="212121"/>
          <w:sz w:val="24"/>
          <w:szCs w:val="24"/>
          <w:shd w:val="clear" w:color="auto" w:fill="FFFFFF"/>
        </w:rPr>
        <w:t xml:space="preserve">: </w:t>
      </w:r>
      <w:r w:rsidR="00215819">
        <w:rPr>
          <w:rFonts w:ascii="Arial" w:eastAsia="Times New Roman" w:hAnsi="Arial" w:cs="Arial"/>
          <w:sz w:val="18"/>
          <w:szCs w:val="18"/>
        </w:rPr>
        <w:t>10.1016/j.scitotenv.2022.159915.</w:t>
      </w:r>
    </w:p>
    <w:p w14:paraId="10F82B4E" w14:textId="7E605FB9" w:rsidR="00047BF8" w:rsidRPr="008A3765" w:rsidRDefault="00047BF8" w:rsidP="00047BF8">
      <w:pPr>
        <w:spacing w:line="360" w:lineRule="auto"/>
        <w:jc w:val="both"/>
        <w:rPr>
          <w:rFonts w:ascii="Times New Roman" w:hAnsi="Times New Roman" w:cs="Times New Roman"/>
          <w:sz w:val="24"/>
          <w:szCs w:val="24"/>
        </w:rPr>
      </w:pPr>
      <w:r w:rsidRPr="008A3765">
        <w:rPr>
          <w:rFonts w:ascii="Times New Roman" w:hAnsi="Times New Roman" w:cs="Times New Roman"/>
          <w:sz w:val="24"/>
          <w:szCs w:val="24"/>
        </w:rPr>
        <w:t xml:space="preserve">Alhaji, M.H., Sanaullah, K., Lim, S.F., Khan, A., Hipolito, C.N., Abdullah, M.O., Bhawani, S.A., &amp; Jamil, T. (2016). Photocatalytic treatment technology for palm oil mill effluent (POME) –A review, Process Safety and Environmental Protection, 102:673-686. </w:t>
      </w:r>
      <w:r w:rsidR="00215819">
        <w:rPr>
          <w:rFonts w:ascii="Arial" w:eastAsia="Times New Roman" w:hAnsi="Arial" w:cs="Arial"/>
          <w:sz w:val="18"/>
          <w:szCs w:val="18"/>
        </w:rPr>
        <w:t>https://doi.org/10.1016/j.psep.2016.05.020</w:t>
      </w:r>
    </w:p>
    <w:p w14:paraId="1BA2153F" w14:textId="5E06223F" w:rsidR="00047BF8" w:rsidRPr="008A3765" w:rsidRDefault="00047BF8" w:rsidP="00047BF8">
      <w:pPr>
        <w:spacing w:line="360" w:lineRule="auto"/>
        <w:jc w:val="both"/>
        <w:rPr>
          <w:rFonts w:ascii="Times New Roman" w:hAnsi="Times New Roman" w:cs="Times New Roman"/>
          <w:sz w:val="24"/>
          <w:szCs w:val="24"/>
        </w:rPr>
      </w:pPr>
      <w:r w:rsidRPr="008A3765">
        <w:rPr>
          <w:rFonts w:ascii="Times New Roman" w:hAnsi="Times New Roman" w:cs="Times New Roman"/>
          <w:sz w:val="24"/>
          <w:szCs w:val="24"/>
        </w:rPr>
        <w:t>Ameen, A., Ahmad, J., &amp; Raza, S. (2016). Effect of pH and moisture content on composting of Municipal solid waste. International Journal of Scientific &amp; research publication, 6(5): 35-37.</w:t>
      </w:r>
      <w:r w:rsidR="00215819">
        <w:rPr>
          <w:rFonts w:ascii="Times New Roman" w:hAnsi="Times New Roman" w:cs="Times New Roman"/>
          <w:sz w:val="24"/>
          <w:szCs w:val="24"/>
        </w:rPr>
        <w:tab/>
      </w:r>
      <w:r w:rsidR="00215819">
        <w:rPr>
          <w:rFonts w:ascii="Arial" w:eastAsia="Times New Roman" w:hAnsi="Arial" w:cs="Arial"/>
          <w:sz w:val="18"/>
          <w:szCs w:val="18"/>
        </w:rPr>
        <w:t>https://pdfs.semanticscholar.org/8598/6be83e3483ce72c5d51f5de7a7cdf492c2ff.pdf</w:t>
      </w:r>
    </w:p>
    <w:p w14:paraId="3415D76C" w14:textId="28429EA2" w:rsidR="00047BF8" w:rsidRPr="008A3765" w:rsidRDefault="00047BF8" w:rsidP="00047BF8">
      <w:pPr>
        <w:spacing w:line="360" w:lineRule="auto"/>
        <w:jc w:val="both"/>
        <w:rPr>
          <w:rFonts w:ascii="Times New Roman" w:hAnsi="Times New Roman" w:cs="Times New Roman"/>
          <w:sz w:val="24"/>
          <w:szCs w:val="24"/>
        </w:rPr>
      </w:pPr>
      <w:r w:rsidRPr="008A3765">
        <w:rPr>
          <w:rFonts w:ascii="Times New Roman" w:hAnsi="Times New Roman" w:cs="Times New Roman"/>
          <w:sz w:val="24"/>
          <w:szCs w:val="24"/>
        </w:rPr>
        <w:lastRenderedPageBreak/>
        <w:t>Arvanitoyannis, I.S. (2007). Waste management for the Food Industry; Publisher: Academic Press.</w:t>
      </w:r>
      <w:r w:rsidR="00215819" w:rsidRPr="00215819">
        <w:rPr>
          <w:rFonts w:ascii="Arial" w:eastAsia="Times New Roman" w:hAnsi="Arial" w:cs="Arial"/>
          <w:sz w:val="18"/>
          <w:szCs w:val="18"/>
        </w:rPr>
        <w:t xml:space="preserve"> </w:t>
      </w:r>
      <w:r w:rsidR="00215819">
        <w:rPr>
          <w:rFonts w:ascii="Arial" w:eastAsia="Times New Roman" w:hAnsi="Arial" w:cs="Arial"/>
          <w:sz w:val="18"/>
          <w:szCs w:val="18"/>
        </w:rPr>
        <w:t>https://www.elsevier.com/books/waste-management-for-the-food-industries/arvanitoyannis/978-0-12-373654-3</w:t>
      </w:r>
    </w:p>
    <w:p w14:paraId="44F6134A" w14:textId="331F906D" w:rsidR="00047BF8" w:rsidRPr="008A3765" w:rsidRDefault="00047BF8" w:rsidP="00047BF8">
      <w:pPr>
        <w:spacing w:line="360" w:lineRule="auto"/>
        <w:jc w:val="both"/>
        <w:rPr>
          <w:rFonts w:ascii="Times New Roman" w:hAnsi="Times New Roman" w:cs="Times New Roman"/>
          <w:sz w:val="24"/>
          <w:szCs w:val="24"/>
        </w:rPr>
      </w:pPr>
      <w:r w:rsidRPr="008A3765">
        <w:rPr>
          <w:rFonts w:ascii="Times New Roman" w:hAnsi="Times New Roman" w:cs="Times New Roman"/>
          <w:sz w:val="24"/>
          <w:szCs w:val="24"/>
        </w:rPr>
        <w:t>Arellano-</w:t>
      </w:r>
      <w:proofErr w:type="spellStart"/>
      <w:r w:rsidRPr="008A3765">
        <w:rPr>
          <w:rFonts w:ascii="Times New Roman" w:hAnsi="Times New Roman" w:cs="Times New Roman"/>
          <w:sz w:val="24"/>
          <w:szCs w:val="24"/>
        </w:rPr>
        <w:t>Yasaca</w:t>
      </w:r>
      <w:proofErr w:type="spellEnd"/>
      <w:r w:rsidRPr="008A3765">
        <w:rPr>
          <w:rFonts w:ascii="Times New Roman" w:hAnsi="Times New Roman" w:cs="Times New Roman"/>
          <w:sz w:val="24"/>
          <w:szCs w:val="24"/>
        </w:rPr>
        <w:t>, D.V., &amp; Chen-Yeon, C. (2025). Insights into nutrients recovery from food waste liquid Digestate: A critical review and systematic analysis. Waste Management, 200: 114743.</w:t>
      </w:r>
      <w:r w:rsidR="00215819" w:rsidRPr="00215819">
        <w:rPr>
          <w:rFonts w:ascii="Arial" w:eastAsia="Times New Roman" w:hAnsi="Arial" w:cs="Arial"/>
          <w:sz w:val="18"/>
          <w:szCs w:val="18"/>
        </w:rPr>
        <w:t xml:space="preserve"> </w:t>
      </w:r>
      <w:r w:rsidR="00215819">
        <w:rPr>
          <w:rFonts w:ascii="Arial" w:eastAsia="Times New Roman" w:hAnsi="Arial" w:cs="Arial"/>
          <w:sz w:val="18"/>
          <w:szCs w:val="18"/>
        </w:rPr>
        <w:t>https://doi.org/10.1016/j.wasman.2025.114743</w:t>
      </w:r>
    </w:p>
    <w:p w14:paraId="2F4EDB8B" w14:textId="1AEEAD34" w:rsidR="00047BF8" w:rsidRPr="008A3765" w:rsidRDefault="00047BF8" w:rsidP="00047BF8">
      <w:pPr>
        <w:spacing w:line="360" w:lineRule="auto"/>
        <w:jc w:val="both"/>
        <w:rPr>
          <w:rFonts w:ascii="Times New Roman" w:hAnsi="Times New Roman" w:cs="Times New Roman"/>
          <w:sz w:val="24"/>
          <w:szCs w:val="24"/>
        </w:rPr>
      </w:pPr>
      <w:r w:rsidRPr="008A3765">
        <w:rPr>
          <w:rFonts w:ascii="Times New Roman" w:hAnsi="Times New Roman" w:cs="Times New Roman"/>
          <w:sz w:val="24"/>
          <w:szCs w:val="24"/>
        </w:rPr>
        <w:t xml:space="preserve">Awasthi, M.K., Singh, E., Binod, P., Sindhu, R., </w:t>
      </w:r>
      <w:proofErr w:type="spellStart"/>
      <w:r w:rsidRPr="008A3765">
        <w:rPr>
          <w:rFonts w:ascii="Times New Roman" w:hAnsi="Times New Roman" w:cs="Times New Roman"/>
          <w:sz w:val="24"/>
          <w:szCs w:val="24"/>
        </w:rPr>
        <w:t>Sarsaiya</w:t>
      </w:r>
      <w:proofErr w:type="spellEnd"/>
      <w:r w:rsidRPr="008A3765">
        <w:rPr>
          <w:rFonts w:ascii="Times New Roman" w:hAnsi="Times New Roman" w:cs="Times New Roman"/>
          <w:sz w:val="24"/>
          <w:szCs w:val="24"/>
        </w:rPr>
        <w:t xml:space="preserve">, S., Kumar, A., Chen, H., Duan, Y., Pandey, A., Kumar, S., </w:t>
      </w:r>
      <w:proofErr w:type="spellStart"/>
      <w:r w:rsidRPr="008A3765">
        <w:rPr>
          <w:rFonts w:ascii="Times New Roman" w:hAnsi="Times New Roman" w:cs="Times New Roman"/>
          <w:sz w:val="24"/>
          <w:szCs w:val="24"/>
        </w:rPr>
        <w:t>Taherzadeh</w:t>
      </w:r>
      <w:proofErr w:type="spellEnd"/>
      <w:r w:rsidRPr="008A3765">
        <w:rPr>
          <w:rFonts w:ascii="Times New Roman" w:hAnsi="Times New Roman" w:cs="Times New Roman"/>
          <w:sz w:val="24"/>
          <w:szCs w:val="24"/>
        </w:rPr>
        <w:t xml:space="preserve">, M.J., Li, J., &amp; Zhang, Z. (2022). Biotechnological strategies for bio-transforming biosolid into resources toward circular bio-economy: A review. Renewable and Sustainable Energy Reviews, 156:111987. </w:t>
      </w:r>
      <w:r w:rsidR="00215819">
        <w:rPr>
          <w:rFonts w:ascii="Arial" w:eastAsia="Times New Roman" w:hAnsi="Arial" w:cs="Arial"/>
          <w:sz w:val="18"/>
          <w:szCs w:val="18"/>
        </w:rPr>
        <w:t>https://doi.org/10.1016/j.rser.2021.111987</w:t>
      </w:r>
    </w:p>
    <w:p w14:paraId="7F493F48" w14:textId="51740715" w:rsidR="00047BF8" w:rsidRPr="008A3765" w:rsidRDefault="00047BF8" w:rsidP="00047BF8">
      <w:pPr>
        <w:spacing w:line="360" w:lineRule="auto"/>
        <w:jc w:val="both"/>
        <w:rPr>
          <w:rFonts w:ascii="Times New Roman" w:hAnsi="Times New Roman" w:cs="Times New Roman"/>
          <w:color w:val="222222"/>
          <w:sz w:val="24"/>
          <w:szCs w:val="24"/>
          <w:shd w:val="clear" w:color="auto" w:fill="FFFFFF"/>
        </w:rPr>
      </w:pPr>
      <w:r w:rsidRPr="008A3765">
        <w:rPr>
          <w:rFonts w:ascii="Times New Roman" w:hAnsi="Times New Roman" w:cs="Times New Roman"/>
          <w:color w:val="222222"/>
          <w:sz w:val="24"/>
          <w:szCs w:val="24"/>
          <w:shd w:val="clear" w:color="auto" w:fill="FFFFFF"/>
        </w:rPr>
        <w:t>Azis, F.A., Choo, M., Suhaimi, H., &amp; Abas, P. E. (2023). The Effect of Initial Carbon to Nitrogen Ratio on Kitchen Waste Composting Maturity. </w:t>
      </w:r>
      <w:r w:rsidRPr="008A3765">
        <w:rPr>
          <w:rStyle w:val="Emphasis"/>
          <w:rFonts w:ascii="Times New Roman" w:hAnsi="Times New Roman" w:cs="Times New Roman"/>
          <w:color w:val="222222"/>
          <w:sz w:val="24"/>
          <w:szCs w:val="24"/>
          <w:shd w:val="clear" w:color="auto" w:fill="FFFFFF"/>
        </w:rPr>
        <w:t>Sustainability</w:t>
      </w:r>
      <w:r w:rsidRPr="008A3765">
        <w:rPr>
          <w:rFonts w:ascii="Times New Roman" w:hAnsi="Times New Roman" w:cs="Times New Roman"/>
          <w:i/>
          <w:iCs/>
          <w:color w:val="222222"/>
          <w:sz w:val="24"/>
          <w:szCs w:val="24"/>
          <w:shd w:val="clear" w:color="auto" w:fill="FFFFFF"/>
        </w:rPr>
        <w:t>, </w:t>
      </w:r>
      <w:r w:rsidRPr="008A3765">
        <w:rPr>
          <w:rStyle w:val="Emphasis"/>
          <w:rFonts w:ascii="Times New Roman" w:hAnsi="Times New Roman" w:cs="Times New Roman"/>
          <w:color w:val="222222"/>
          <w:sz w:val="24"/>
          <w:szCs w:val="24"/>
          <w:shd w:val="clear" w:color="auto" w:fill="FFFFFF"/>
        </w:rPr>
        <w:t>15</w:t>
      </w:r>
      <w:r w:rsidRPr="008A3765">
        <w:rPr>
          <w:rFonts w:ascii="Times New Roman" w:hAnsi="Times New Roman" w:cs="Times New Roman"/>
          <w:color w:val="222222"/>
          <w:sz w:val="24"/>
          <w:szCs w:val="24"/>
          <w:shd w:val="clear" w:color="auto" w:fill="FFFFFF"/>
        </w:rPr>
        <w:t xml:space="preserve">(7):6191. </w:t>
      </w:r>
      <w:r w:rsidR="00215819">
        <w:rPr>
          <w:rFonts w:ascii="Arial" w:eastAsia="Times New Roman" w:hAnsi="Arial" w:cs="Arial"/>
          <w:sz w:val="18"/>
          <w:szCs w:val="18"/>
        </w:rPr>
        <w:t>https://doi.org/10.3390/su15076191</w:t>
      </w:r>
    </w:p>
    <w:p w14:paraId="380D9A8D" w14:textId="77777777" w:rsidR="00047BF8" w:rsidRPr="008A3765" w:rsidRDefault="00047BF8" w:rsidP="00047BF8">
      <w:pPr>
        <w:spacing w:line="360" w:lineRule="auto"/>
        <w:jc w:val="both"/>
        <w:rPr>
          <w:rFonts w:ascii="Times New Roman" w:hAnsi="Times New Roman" w:cs="Times New Roman"/>
          <w:sz w:val="24"/>
          <w:szCs w:val="24"/>
        </w:rPr>
      </w:pPr>
      <w:r w:rsidRPr="008A3765">
        <w:rPr>
          <w:rFonts w:ascii="Times New Roman" w:hAnsi="Times New Roman" w:cs="Times New Roman"/>
          <w:sz w:val="24"/>
          <w:szCs w:val="24"/>
        </w:rPr>
        <w:t xml:space="preserve">Bamidele, M.O., </w:t>
      </w:r>
      <w:proofErr w:type="spellStart"/>
      <w:r w:rsidRPr="008A3765">
        <w:rPr>
          <w:rFonts w:ascii="Times New Roman" w:hAnsi="Times New Roman" w:cs="Times New Roman"/>
          <w:sz w:val="24"/>
          <w:szCs w:val="24"/>
        </w:rPr>
        <w:t>Bamikale</w:t>
      </w:r>
      <w:proofErr w:type="spellEnd"/>
      <w:r w:rsidRPr="008A3765">
        <w:rPr>
          <w:rFonts w:ascii="Times New Roman" w:hAnsi="Times New Roman" w:cs="Times New Roman"/>
          <w:sz w:val="24"/>
          <w:szCs w:val="24"/>
        </w:rPr>
        <w:t xml:space="preserve">, M.B., Cárdenas-Hernández, E., Bamidele, M.A., Castillo-Olvera, G., Sandoval-Cortes, J., &amp; Aguilar, C.N. (2025). Bioengineering in Solid-State Fermentation for next sustainable food bioprocessing. Next Sustainability, 6:100105. </w:t>
      </w:r>
      <w:hyperlink r:id="rId14" w:history="1">
        <w:r w:rsidRPr="008A3765">
          <w:rPr>
            <w:rStyle w:val="Hyperlink"/>
            <w:rFonts w:ascii="Times New Roman" w:hAnsi="Times New Roman" w:cs="Times New Roman"/>
            <w:sz w:val="24"/>
            <w:szCs w:val="24"/>
          </w:rPr>
          <w:t>https://doi.org/10.1016/j.nxsust.2025.100105</w:t>
        </w:r>
      </w:hyperlink>
      <w:r w:rsidRPr="008A3765">
        <w:rPr>
          <w:rFonts w:ascii="Times New Roman" w:hAnsi="Times New Roman" w:cs="Times New Roman"/>
          <w:sz w:val="24"/>
          <w:szCs w:val="24"/>
        </w:rPr>
        <w:t>.</w:t>
      </w:r>
    </w:p>
    <w:p w14:paraId="7CEEF48D" w14:textId="302D9AED" w:rsidR="00047BF8" w:rsidRPr="008A3765" w:rsidRDefault="00047BF8" w:rsidP="00047BF8">
      <w:pPr>
        <w:spacing w:line="360" w:lineRule="auto"/>
        <w:jc w:val="both"/>
        <w:rPr>
          <w:rFonts w:ascii="Times New Roman" w:hAnsi="Times New Roman" w:cs="Times New Roman"/>
          <w:color w:val="1B1B1B"/>
          <w:sz w:val="24"/>
          <w:szCs w:val="24"/>
          <w:shd w:val="clear" w:color="auto" w:fill="FFFFFF"/>
        </w:rPr>
      </w:pPr>
      <w:proofErr w:type="spellStart"/>
      <w:r w:rsidRPr="008A3765">
        <w:rPr>
          <w:rFonts w:ascii="Times New Roman" w:hAnsi="Times New Roman" w:cs="Times New Roman"/>
          <w:color w:val="1B1B1B"/>
          <w:sz w:val="24"/>
          <w:szCs w:val="24"/>
          <w:shd w:val="clear" w:color="auto" w:fill="FFFFFF"/>
        </w:rPr>
        <w:t>Baiano</w:t>
      </w:r>
      <w:proofErr w:type="spellEnd"/>
      <w:r w:rsidRPr="008A3765">
        <w:rPr>
          <w:rFonts w:ascii="Times New Roman" w:hAnsi="Times New Roman" w:cs="Times New Roman"/>
          <w:color w:val="1B1B1B"/>
          <w:sz w:val="24"/>
          <w:szCs w:val="24"/>
          <w:shd w:val="clear" w:color="auto" w:fill="FFFFFF"/>
        </w:rPr>
        <w:t xml:space="preserve">, A. (2014). Recovery of biomolecules from food wastes--a review. Molecules, 19(9):14821-42. </w:t>
      </w:r>
      <w:proofErr w:type="spellStart"/>
      <w:r w:rsidRPr="008A3765">
        <w:rPr>
          <w:rFonts w:ascii="Times New Roman" w:hAnsi="Times New Roman" w:cs="Times New Roman"/>
          <w:color w:val="1B1B1B"/>
          <w:sz w:val="24"/>
          <w:szCs w:val="24"/>
          <w:shd w:val="clear" w:color="auto" w:fill="FFFFFF"/>
        </w:rPr>
        <w:t>doi</w:t>
      </w:r>
      <w:proofErr w:type="spellEnd"/>
      <w:r w:rsidRPr="008A3765">
        <w:rPr>
          <w:rFonts w:ascii="Times New Roman" w:hAnsi="Times New Roman" w:cs="Times New Roman"/>
          <w:color w:val="1B1B1B"/>
          <w:sz w:val="24"/>
          <w:szCs w:val="24"/>
          <w:shd w:val="clear" w:color="auto" w:fill="FFFFFF"/>
        </w:rPr>
        <w:t xml:space="preserve">: </w:t>
      </w:r>
      <w:r w:rsidR="00215819">
        <w:rPr>
          <w:rFonts w:ascii="Arial" w:eastAsia="Times New Roman" w:hAnsi="Arial" w:cs="Arial"/>
          <w:sz w:val="18"/>
          <w:szCs w:val="18"/>
        </w:rPr>
        <w:t>https://doi.org/10.3390/molecules190914821</w:t>
      </w:r>
    </w:p>
    <w:p w14:paraId="7628C38C" w14:textId="45C795D0" w:rsidR="00047BF8" w:rsidRPr="008A3765" w:rsidRDefault="00047BF8" w:rsidP="00047BF8">
      <w:pPr>
        <w:spacing w:line="360" w:lineRule="auto"/>
        <w:jc w:val="both"/>
        <w:rPr>
          <w:rFonts w:ascii="Times New Roman" w:hAnsi="Times New Roman" w:cs="Times New Roman"/>
          <w:color w:val="212121"/>
          <w:sz w:val="24"/>
          <w:szCs w:val="24"/>
          <w:shd w:val="clear" w:color="auto" w:fill="FFFFFF"/>
        </w:rPr>
      </w:pPr>
      <w:r w:rsidRPr="008A3765">
        <w:rPr>
          <w:rFonts w:ascii="Times New Roman" w:hAnsi="Times New Roman" w:cs="Times New Roman"/>
          <w:color w:val="212121"/>
          <w:sz w:val="24"/>
          <w:szCs w:val="24"/>
          <w:shd w:val="clear" w:color="auto" w:fill="FFFFFF"/>
        </w:rPr>
        <w:t xml:space="preserve">Bajić, B.Ž., </w:t>
      </w:r>
      <w:proofErr w:type="spellStart"/>
      <w:r w:rsidRPr="008A3765">
        <w:rPr>
          <w:rFonts w:ascii="Times New Roman" w:hAnsi="Times New Roman" w:cs="Times New Roman"/>
          <w:color w:val="212121"/>
          <w:sz w:val="24"/>
          <w:szCs w:val="24"/>
          <w:shd w:val="clear" w:color="auto" w:fill="FFFFFF"/>
        </w:rPr>
        <w:t>Vučurović</w:t>
      </w:r>
      <w:proofErr w:type="spellEnd"/>
      <w:r w:rsidRPr="008A3765">
        <w:rPr>
          <w:rFonts w:ascii="Times New Roman" w:hAnsi="Times New Roman" w:cs="Times New Roman"/>
          <w:color w:val="212121"/>
          <w:sz w:val="24"/>
          <w:szCs w:val="24"/>
          <w:shd w:val="clear" w:color="auto" w:fill="FFFFFF"/>
        </w:rPr>
        <w:t xml:space="preserve">, D.G., </w:t>
      </w:r>
      <w:proofErr w:type="spellStart"/>
      <w:r w:rsidRPr="008A3765">
        <w:rPr>
          <w:rFonts w:ascii="Times New Roman" w:hAnsi="Times New Roman" w:cs="Times New Roman"/>
          <w:color w:val="212121"/>
          <w:sz w:val="24"/>
          <w:szCs w:val="24"/>
          <w:shd w:val="clear" w:color="auto" w:fill="FFFFFF"/>
        </w:rPr>
        <w:t>Dodić</w:t>
      </w:r>
      <w:proofErr w:type="spellEnd"/>
      <w:r w:rsidRPr="008A3765">
        <w:rPr>
          <w:rFonts w:ascii="Times New Roman" w:hAnsi="Times New Roman" w:cs="Times New Roman"/>
          <w:color w:val="212121"/>
          <w:sz w:val="24"/>
          <w:szCs w:val="24"/>
          <w:shd w:val="clear" w:color="auto" w:fill="FFFFFF"/>
        </w:rPr>
        <w:t xml:space="preserve">, S.N., </w:t>
      </w:r>
      <w:proofErr w:type="spellStart"/>
      <w:r w:rsidRPr="008A3765">
        <w:rPr>
          <w:rFonts w:ascii="Times New Roman" w:hAnsi="Times New Roman" w:cs="Times New Roman"/>
          <w:color w:val="212121"/>
          <w:sz w:val="24"/>
          <w:szCs w:val="24"/>
          <w:shd w:val="clear" w:color="auto" w:fill="FFFFFF"/>
        </w:rPr>
        <w:t>Grahovac</w:t>
      </w:r>
      <w:proofErr w:type="spellEnd"/>
      <w:r w:rsidRPr="008A3765">
        <w:rPr>
          <w:rFonts w:ascii="Times New Roman" w:hAnsi="Times New Roman" w:cs="Times New Roman"/>
          <w:color w:val="212121"/>
          <w:sz w:val="24"/>
          <w:szCs w:val="24"/>
          <w:shd w:val="clear" w:color="auto" w:fill="FFFFFF"/>
        </w:rPr>
        <w:t xml:space="preserve">, J.A., &amp; </w:t>
      </w:r>
      <w:proofErr w:type="spellStart"/>
      <w:r w:rsidRPr="008A3765">
        <w:rPr>
          <w:rFonts w:ascii="Times New Roman" w:hAnsi="Times New Roman" w:cs="Times New Roman"/>
          <w:color w:val="212121"/>
          <w:sz w:val="24"/>
          <w:szCs w:val="24"/>
          <w:shd w:val="clear" w:color="auto" w:fill="FFFFFF"/>
        </w:rPr>
        <w:t>Dodić</w:t>
      </w:r>
      <w:proofErr w:type="spellEnd"/>
      <w:r w:rsidRPr="008A3765">
        <w:rPr>
          <w:rFonts w:ascii="Times New Roman" w:hAnsi="Times New Roman" w:cs="Times New Roman"/>
          <w:color w:val="212121"/>
          <w:sz w:val="24"/>
          <w:szCs w:val="24"/>
          <w:shd w:val="clear" w:color="auto" w:fill="FFFFFF"/>
        </w:rPr>
        <w:t xml:space="preserve">, J.M. (2017). Process model economics of xanthan production from confectionery industry wastewaters. J Environ Manage, 203(Pt 3):999-1004. </w:t>
      </w:r>
      <w:proofErr w:type="spellStart"/>
      <w:r w:rsidRPr="008A3765">
        <w:rPr>
          <w:rFonts w:ascii="Times New Roman" w:hAnsi="Times New Roman" w:cs="Times New Roman"/>
          <w:color w:val="212121"/>
          <w:sz w:val="24"/>
          <w:szCs w:val="24"/>
          <w:shd w:val="clear" w:color="auto" w:fill="FFFFFF"/>
        </w:rPr>
        <w:t>doi</w:t>
      </w:r>
      <w:proofErr w:type="spellEnd"/>
      <w:r w:rsidRPr="008A3765">
        <w:rPr>
          <w:rFonts w:ascii="Times New Roman" w:hAnsi="Times New Roman" w:cs="Times New Roman"/>
          <w:color w:val="212121"/>
          <w:sz w:val="24"/>
          <w:szCs w:val="24"/>
          <w:shd w:val="clear" w:color="auto" w:fill="FFFFFF"/>
        </w:rPr>
        <w:t xml:space="preserve">: 10.1016/j.jenvman.2017.08.055. </w:t>
      </w:r>
      <w:r w:rsidR="00215819">
        <w:rPr>
          <w:rFonts w:ascii="Arial" w:eastAsia="Times New Roman" w:hAnsi="Arial" w:cs="Arial"/>
          <w:sz w:val="18"/>
          <w:szCs w:val="18"/>
        </w:rPr>
        <w:t>https://doi.org/10.1016/j.jenvman.2017.08.055</w:t>
      </w:r>
    </w:p>
    <w:p w14:paraId="14E2DBA8" w14:textId="77777777" w:rsidR="00047BF8" w:rsidRPr="008A3765" w:rsidRDefault="00047BF8" w:rsidP="00047BF8">
      <w:pPr>
        <w:spacing w:line="360" w:lineRule="auto"/>
        <w:jc w:val="both"/>
        <w:rPr>
          <w:rFonts w:ascii="Times New Roman" w:hAnsi="Times New Roman" w:cs="Times New Roman"/>
          <w:color w:val="212121"/>
          <w:sz w:val="24"/>
          <w:szCs w:val="24"/>
          <w:shd w:val="clear" w:color="auto" w:fill="FFFFFF"/>
        </w:rPr>
      </w:pPr>
      <w:r w:rsidRPr="008A3765">
        <w:rPr>
          <w:rFonts w:ascii="Times New Roman" w:hAnsi="Times New Roman" w:cs="Times New Roman"/>
          <w:color w:val="222222"/>
          <w:sz w:val="24"/>
          <w:szCs w:val="24"/>
          <w:shd w:val="clear" w:color="auto" w:fill="FFFFFF"/>
        </w:rPr>
        <w:t xml:space="preserve">Battista, F., Frison, N., &amp; </w:t>
      </w:r>
      <w:proofErr w:type="spellStart"/>
      <w:r w:rsidRPr="008A3765">
        <w:rPr>
          <w:rFonts w:ascii="Times New Roman" w:hAnsi="Times New Roman" w:cs="Times New Roman"/>
          <w:color w:val="222222"/>
          <w:sz w:val="24"/>
          <w:szCs w:val="24"/>
          <w:shd w:val="clear" w:color="auto" w:fill="FFFFFF"/>
        </w:rPr>
        <w:t>Bolzonella</w:t>
      </w:r>
      <w:proofErr w:type="spellEnd"/>
      <w:r w:rsidRPr="008A3765">
        <w:rPr>
          <w:rFonts w:ascii="Times New Roman" w:hAnsi="Times New Roman" w:cs="Times New Roman"/>
          <w:color w:val="222222"/>
          <w:sz w:val="24"/>
          <w:szCs w:val="24"/>
          <w:shd w:val="clear" w:color="auto" w:fill="FFFFFF"/>
        </w:rPr>
        <w:t>, D. (2019). Energy and Nutrients’ Recovery in Anaerobic Digestion of Agricultural Biomass: An Italian Perspective for Future Applications. </w:t>
      </w:r>
      <w:r w:rsidRPr="008A3765">
        <w:rPr>
          <w:rStyle w:val="Emphasis"/>
          <w:rFonts w:ascii="Times New Roman" w:hAnsi="Times New Roman" w:cs="Times New Roman"/>
          <w:color w:val="222222"/>
          <w:sz w:val="24"/>
          <w:szCs w:val="24"/>
          <w:shd w:val="clear" w:color="auto" w:fill="FFFFFF"/>
        </w:rPr>
        <w:t>Energies</w:t>
      </w:r>
      <w:r w:rsidRPr="008A3765">
        <w:rPr>
          <w:rFonts w:ascii="Times New Roman" w:hAnsi="Times New Roman" w:cs="Times New Roman"/>
          <w:i/>
          <w:iCs/>
          <w:color w:val="222222"/>
          <w:sz w:val="24"/>
          <w:szCs w:val="24"/>
          <w:shd w:val="clear" w:color="auto" w:fill="FFFFFF"/>
        </w:rPr>
        <w:t>, </w:t>
      </w:r>
      <w:r w:rsidRPr="008A3765">
        <w:rPr>
          <w:rStyle w:val="Emphasis"/>
          <w:rFonts w:ascii="Times New Roman" w:hAnsi="Times New Roman" w:cs="Times New Roman"/>
          <w:color w:val="222222"/>
          <w:sz w:val="24"/>
          <w:szCs w:val="24"/>
          <w:shd w:val="clear" w:color="auto" w:fill="FFFFFF"/>
        </w:rPr>
        <w:t>12</w:t>
      </w:r>
      <w:r w:rsidRPr="008A3765">
        <w:rPr>
          <w:rFonts w:ascii="Times New Roman" w:hAnsi="Times New Roman" w:cs="Times New Roman"/>
          <w:color w:val="222222"/>
          <w:sz w:val="24"/>
          <w:szCs w:val="24"/>
          <w:shd w:val="clear" w:color="auto" w:fill="FFFFFF"/>
        </w:rPr>
        <w:t xml:space="preserve">(17): 3287. </w:t>
      </w:r>
      <w:hyperlink r:id="rId15" w:history="1">
        <w:r w:rsidRPr="008A3765">
          <w:rPr>
            <w:rStyle w:val="Hyperlink"/>
            <w:rFonts w:ascii="Times New Roman" w:hAnsi="Times New Roman" w:cs="Times New Roman"/>
            <w:sz w:val="24"/>
            <w:szCs w:val="24"/>
            <w:shd w:val="clear" w:color="auto" w:fill="FFFFFF"/>
          </w:rPr>
          <w:t>https://doi.org/10.3390/en12173287</w:t>
        </w:r>
      </w:hyperlink>
      <w:r w:rsidRPr="008A3765">
        <w:rPr>
          <w:rFonts w:ascii="Times New Roman" w:hAnsi="Times New Roman" w:cs="Times New Roman"/>
          <w:color w:val="222222"/>
          <w:sz w:val="24"/>
          <w:szCs w:val="24"/>
          <w:shd w:val="clear" w:color="auto" w:fill="FFFFFF"/>
        </w:rPr>
        <w:t>.</w:t>
      </w:r>
    </w:p>
    <w:p w14:paraId="5E117101" w14:textId="224061AB" w:rsidR="00047BF8" w:rsidRPr="008A3765" w:rsidRDefault="00047BF8" w:rsidP="00047BF8">
      <w:pPr>
        <w:spacing w:line="360" w:lineRule="auto"/>
        <w:jc w:val="both"/>
        <w:rPr>
          <w:rFonts w:ascii="Times New Roman" w:hAnsi="Times New Roman" w:cs="Times New Roman"/>
          <w:sz w:val="24"/>
          <w:szCs w:val="24"/>
        </w:rPr>
      </w:pPr>
      <w:r w:rsidRPr="008A3765">
        <w:rPr>
          <w:rFonts w:ascii="Times New Roman" w:hAnsi="Times New Roman" w:cs="Times New Roman"/>
          <w:sz w:val="24"/>
          <w:szCs w:val="24"/>
        </w:rPr>
        <w:t xml:space="preserve">Bhatia, L., Jha, H., Sarkar, T., &amp; Sarangi, P.K. (2023). Food Waste Utilization for Reducing Carbon Footprints towards Sustainable and Cleaner Environment: A Review. Int J Environ Res Public Health, 20(3):2318. </w:t>
      </w:r>
      <w:proofErr w:type="spellStart"/>
      <w:r w:rsidRPr="008A3765">
        <w:rPr>
          <w:rFonts w:ascii="Times New Roman" w:hAnsi="Times New Roman" w:cs="Times New Roman"/>
          <w:sz w:val="24"/>
          <w:szCs w:val="24"/>
        </w:rPr>
        <w:t>doi</w:t>
      </w:r>
      <w:proofErr w:type="spellEnd"/>
      <w:r w:rsidRPr="008A3765">
        <w:rPr>
          <w:rFonts w:ascii="Times New Roman" w:hAnsi="Times New Roman" w:cs="Times New Roman"/>
          <w:sz w:val="24"/>
          <w:szCs w:val="24"/>
        </w:rPr>
        <w:t xml:space="preserve">: </w:t>
      </w:r>
      <w:r w:rsidR="00215819">
        <w:rPr>
          <w:rFonts w:ascii="Arial" w:eastAsia="Times New Roman" w:hAnsi="Arial" w:cs="Arial"/>
          <w:sz w:val="18"/>
          <w:szCs w:val="18"/>
        </w:rPr>
        <w:t>https://doi.org/10.3390/ijerph20032318</w:t>
      </w:r>
    </w:p>
    <w:p w14:paraId="5E291D4F" w14:textId="706B0DD9" w:rsidR="00047BF8" w:rsidRPr="008A3765" w:rsidRDefault="00047BF8" w:rsidP="00047BF8">
      <w:pPr>
        <w:spacing w:line="360" w:lineRule="auto"/>
        <w:jc w:val="both"/>
        <w:rPr>
          <w:rFonts w:ascii="Times New Roman" w:hAnsi="Times New Roman" w:cs="Times New Roman"/>
          <w:color w:val="1B1B1B"/>
          <w:sz w:val="24"/>
          <w:szCs w:val="24"/>
          <w:shd w:val="clear" w:color="auto" w:fill="FFFFFF"/>
        </w:rPr>
      </w:pPr>
      <w:r w:rsidRPr="008A3765">
        <w:rPr>
          <w:rFonts w:ascii="Times New Roman" w:hAnsi="Times New Roman" w:cs="Times New Roman"/>
          <w:color w:val="1B1B1B"/>
          <w:sz w:val="24"/>
          <w:szCs w:val="24"/>
          <w:shd w:val="clear" w:color="auto" w:fill="FFFFFF"/>
        </w:rPr>
        <w:lastRenderedPageBreak/>
        <w:t xml:space="preserve">Bhatt, A.H., &amp; Tao, L. (2020). Economic Perspectives of Biogas Production via Anaerobic Digestion. Bioengineering (Basel), 7(3):74. </w:t>
      </w:r>
      <w:proofErr w:type="spellStart"/>
      <w:r w:rsidRPr="008A3765">
        <w:rPr>
          <w:rFonts w:ascii="Times New Roman" w:hAnsi="Times New Roman" w:cs="Times New Roman"/>
          <w:color w:val="1B1B1B"/>
          <w:sz w:val="24"/>
          <w:szCs w:val="24"/>
          <w:shd w:val="clear" w:color="auto" w:fill="FFFFFF"/>
        </w:rPr>
        <w:t>doi</w:t>
      </w:r>
      <w:proofErr w:type="spellEnd"/>
      <w:r w:rsidRPr="008A3765">
        <w:rPr>
          <w:rFonts w:ascii="Times New Roman" w:hAnsi="Times New Roman" w:cs="Times New Roman"/>
          <w:color w:val="1B1B1B"/>
          <w:sz w:val="24"/>
          <w:szCs w:val="24"/>
          <w:shd w:val="clear" w:color="auto" w:fill="FFFFFF"/>
        </w:rPr>
        <w:t xml:space="preserve">: </w:t>
      </w:r>
      <w:r w:rsidR="00215819">
        <w:rPr>
          <w:rFonts w:ascii="Arial" w:eastAsia="Times New Roman" w:hAnsi="Arial" w:cs="Arial"/>
          <w:sz w:val="18"/>
          <w:szCs w:val="18"/>
        </w:rPr>
        <w:t>https://doi.org/10.3390/bioengineering7030074</w:t>
      </w:r>
    </w:p>
    <w:p w14:paraId="6A5659C1" w14:textId="7A7F5237" w:rsidR="00047BF8" w:rsidRPr="00215819" w:rsidRDefault="00047BF8" w:rsidP="00047BF8">
      <w:pPr>
        <w:spacing w:line="360" w:lineRule="auto"/>
        <w:jc w:val="both"/>
        <w:rPr>
          <w:rFonts w:ascii="Times New Roman" w:hAnsi="Times New Roman" w:cs="Times New Roman"/>
          <w:b/>
          <w:bCs/>
          <w:sz w:val="24"/>
          <w:szCs w:val="24"/>
        </w:rPr>
      </w:pPr>
      <w:r w:rsidRPr="008A3765">
        <w:rPr>
          <w:rFonts w:ascii="Times New Roman" w:hAnsi="Times New Roman" w:cs="Times New Roman"/>
          <w:sz w:val="24"/>
          <w:szCs w:val="24"/>
        </w:rPr>
        <w:t xml:space="preserve">Bind, N., Yadav, M.K., &amp; Yadav, P. (2022). Green Energy Technology: </w:t>
      </w:r>
      <w:proofErr w:type="spellStart"/>
      <w:r w:rsidRPr="008A3765">
        <w:rPr>
          <w:rFonts w:ascii="Times New Roman" w:hAnsi="Times New Roman" w:cs="Times New Roman"/>
          <w:sz w:val="24"/>
          <w:szCs w:val="24"/>
        </w:rPr>
        <w:t>Economicall</w:t>
      </w:r>
      <w:proofErr w:type="spellEnd"/>
      <w:r w:rsidRPr="008A3765">
        <w:rPr>
          <w:rFonts w:ascii="Times New Roman" w:hAnsi="Times New Roman" w:cs="Times New Roman"/>
          <w:sz w:val="24"/>
          <w:szCs w:val="24"/>
        </w:rPr>
        <w:t xml:space="preserve"> and </w:t>
      </w:r>
      <w:proofErr w:type="spellStart"/>
      <w:r w:rsidRPr="008A3765">
        <w:rPr>
          <w:rFonts w:ascii="Times New Roman" w:hAnsi="Times New Roman" w:cs="Times New Roman"/>
          <w:sz w:val="24"/>
          <w:szCs w:val="24"/>
        </w:rPr>
        <w:t>Evironmentally</w:t>
      </w:r>
      <w:proofErr w:type="spellEnd"/>
      <w:r w:rsidRPr="008A3765">
        <w:rPr>
          <w:rFonts w:ascii="Times New Roman" w:hAnsi="Times New Roman" w:cs="Times New Roman"/>
          <w:sz w:val="24"/>
          <w:szCs w:val="24"/>
        </w:rPr>
        <w:t xml:space="preserve"> Novel Methods </w:t>
      </w:r>
      <w:proofErr w:type="gramStart"/>
      <w:r w:rsidRPr="008A3765">
        <w:rPr>
          <w:rFonts w:ascii="Times New Roman" w:hAnsi="Times New Roman" w:cs="Times New Roman"/>
          <w:sz w:val="24"/>
          <w:szCs w:val="24"/>
        </w:rPr>
        <w:t>For</w:t>
      </w:r>
      <w:proofErr w:type="gramEnd"/>
      <w:r w:rsidRPr="008A3765">
        <w:rPr>
          <w:rFonts w:ascii="Times New Roman" w:hAnsi="Times New Roman" w:cs="Times New Roman"/>
          <w:sz w:val="24"/>
          <w:szCs w:val="24"/>
        </w:rPr>
        <w:t xml:space="preserve"> Extraction of Medicinal and Aromatic Plants in India. Research Journal of Pharmaceutical, Biological and Chemical Sciences, 13(1):125-131. </w:t>
      </w:r>
      <w:r w:rsidR="00215819">
        <w:rPr>
          <w:rFonts w:ascii="Arial" w:eastAsia="Times New Roman" w:hAnsi="Arial" w:cs="Arial"/>
          <w:sz w:val="18"/>
          <w:szCs w:val="18"/>
        </w:rPr>
        <w:t>https://doi.org/10.33887/rjpbcs/2022.13.1.19</w:t>
      </w:r>
    </w:p>
    <w:p w14:paraId="0DBE3D33" w14:textId="2E5BD9E9" w:rsidR="00047BF8" w:rsidRPr="008A3765" w:rsidRDefault="00047BF8" w:rsidP="00047BF8">
      <w:pPr>
        <w:shd w:val="clear" w:color="auto" w:fill="FFFFFF"/>
        <w:spacing w:after="150" w:line="360" w:lineRule="auto"/>
        <w:jc w:val="both"/>
        <w:rPr>
          <w:rFonts w:ascii="Times New Roman" w:eastAsia="Times New Roman" w:hAnsi="Times New Roman" w:cs="Times New Roman"/>
          <w:color w:val="222222"/>
          <w:sz w:val="24"/>
          <w:szCs w:val="24"/>
        </w:rPr>
      </w:pPr>
      <w:proofErr w:type="spellStart"/>
      <w:r w:rsidRPr="008A3765">
        <w:rPr>
          <w:rFonts w:ascii="Times New Roman" w:eastAsia="Times New Roman" w:hAnsi="Times New Roman" w:cs="Times New Roman"/>
          <w:color w:val="222222"/>
          <w:sz w:val="24"/>
          <w:szCs w:val="24"/>
        </w:rPr>
        <w:t>Bloore</w:t>
      </w:r>
      <w:proofErr w:type="spellEnd"/>
      <w:r w:rsidRPr="008A3765">
        <w:rPr>
          <w:rFonts w:ascii="Times New Roman" w:eastAsia="Times New Roman" w:hAnsi="Times New Roman" w:cs="Times New Roman"/>
          <w:color w:val="222222"/>
          <w:sz w:val="24"/>
          <w:szCs w:val="24"/>
        </w:rPr>
        <w:t xml:space="preserve">, C.G. &amp; </w:t>
      </w:r>
      <w:proofErr w:type="spellStart"/>
      <w:r w:rsidRPr="008A3765">
        <w:rPr>
          <w:rFonts w:ascii="Times New Roman" w:eastAsia="Times New Roman" w:hAnsi="Times New Roman" w:cs="Times New Roman"/>
          <w:color w:val="222222"/>
          <w:sz w:val="24"/>
          <w:szCs w:val="24"/>
        </w:rPr>
        <w:t>Donal</w:t>
      </w:r>
      <w:proofErr w:type="spellEnd"/>
      <w:r w:rsidRPr="008A3765">
        <w:rPr>
          <w:rFonts w:ascii="Times New Roman" w:eastAsia="Times New Roman" w:hAnsi="Times New Roman" w:cs="Times New Roman"/>
          <w:color w:val="222222"/>
          <w:sz w:val="24"/>
          <w:szCs w:val="24"/>
        </w:rPr>
        <w:t xml:space="preserve">, O-C. (2009). Process Control in Evaporation and Drying. Dairy Powders and Concentrated Products, 332-350. </w:t>
      </w:r>
      <w:r w:rsidR="00215819">
        <w:rPr>
          <w:rFonts w:ascii="Arial" w:eastAsia="Times New Roman" w:hAnsi="Arial" w:cs="Arial"/>
          <w:sz w:val="18"/>
          <w:szCs w:val="18"/>
        </w:rPr>
        <w:t>https://doi.org/10.1002/9781444322729.ch10</w:t>
      </w:r>
    </w:p>
    <w:p w14:paraId="563E7936" w14:textId="77777777" w:rsidR="00047BF8" w:rsidRPr="008A3765" w:rsidRDefault="00047BF8" w:rsidP="00047BF8">
      <w:pPr>
        <w:spacing w:line="360" w:lineRule="auto"/>
        <w:jc w:val="both"/>
        <w:rPr>
          <w:rFonts w:ascii="Times New Roman" w:hAnsi="Times New Roman" w:cs="Times New Roman"/>
          <w:sz w:val="24"/>
          <w:szCs w:val="24"/>
        </w:rPr>
      </w:pPr>
      <w:r w:rsidRPr="008A3765">
        <w:rPr>
          <w:rFonts w:ascii="Times New Roman" w:hAnsi="Times New Roman" w:cs="Times New Roman"/>
          <w:sz w:val="24"/>
          <w:szCs w:val="24"/>
        </w:rPr>
        <w:t xml:space="preserve">Caballero, J.J.B., Zaini, I.N., &amp; Yang, W. (2022). Reforming processes for syngas production: A mini-review on the current status, challenges, and prospects for biomass conversion to fuels. Applications in Energy and Combustion Science,10:100064. </w:t>
      </w:r>
      <w:hyperlink r:id="rId16" w:history="1">
        <w:r w:rsidRPr="008A3765">
          <w:rPr>
            <w:rStyle w:val="Hyperlink"/>
            <w:rFonts w:ascii="Times New Roman" w:hAnsi="Times New Roman" w:cs="Times New Roman"/>
            <w:sz w:val="24"/>
            <w:szCs w:val="24"/>
          </w:rPr>
          <w:t>https://doi.org/10.1016/j.jaecs.2022.100064</w:t>
        </w:r>
      </w:hyperlink>
      <w:r w:rsidRPr="008A3765">
        <w:rPr>
          <w:rFonts w:ascii="Times New Roman" w:hAnsi="Times New Roman" w:cs="Times New Roman"/>
          <w:sz w:val="24"/>
          <w:szCs w:val="24"/>
        </w:rPr>
        <w:t>.</w:t>
      </w:r>
    </w:p>
    <w:p w14:paraId="35BCE27C" w14:textId="584379CC" w:rsidR="00047BF8" w:rsidRPr="008A3765" w:rsidRDefault="00047BF8" w:rsidP="00047BF8">
      <w:pPr>
        <w:spacing w:line="360" w:lineRule="auto"/>
        <w:jc w:val="both"/>
        <w:rPr>
          <w:rFonts w:ascii="Times New Roman" w:hAnsi="Times New Roman" w:cs="Times New Roman"/>
          <w:color w:val="212121"/>
          <w:sz w:val="24"/>
          <w:szCs w:val="24"/>
          <w:shd w:val="clear" w:color="auto" w:fill="FFFFFF"/>
        </w:rPr>
      </w:pPr>
      <w:r w:rsidRPr="008A3765">
        <w:rPr>
          <w:rFonts w:ascii="Times New Roman" w:hAnsi="Times New Roman" w:cs="Times New Roman"/>
          <w:color w:val="212121"/>
          <w:sz w:val="24"/>
          <w:szCs w:val="24"/>
          <w:shd w:val="clear" w:color="auto" w:fill="FFFFFF"/>
        </w:rPr>
        <w:t xml:space="preserve">Cao, H., Wen, S., Deng, X., Sun, M., &amp; Zhang, P. (2024). Preparation and characterization of insoluble β-glucan from waste beer yeast. Int J Biol Macromol, 282(Pt 1):136657. </w:t>
      </w:r>
      <w:proofErr w:type="spellStart"/>
      <w:r w:rsidRPr="008A3765">
        <w:rPr>
          <w:rFonts w:ascii="Times New Roman" w:hAnsi="Times New Roman" w:cs="Times New Roman"/>
          <w:color w:val="212121"/>
          <w:sz w:val="24"/>
          <w:szCs w:val="24"/>
          <w:shd w:val="clear" w:color="auto" w:fill="FFFFFF"/>
        </w:rPr>
        <w:t>doi</w:t>
      </w:r>
      <w:proofErr w:type="spellEnd"/>
      <w:r w:rsidRPr="008A3765">
        <w:rPr>
          <w:rFonts w:ascii="Times New Roman" w:hAnsi="Times New Roman" w:cs="Times New Roman"/>
          <w:color w:val="212121"/>
          <w:sz w:val="24"/>
          <w:szCs w:val="24"/>
          <w:shd w:val="clear" w:color="auto" w:fill="FFFFFF"/>
        </w:rPr>
        <w:t xml:space="preserve">: </w:t>
      </w:r>
      <w:r w:rsidR="00215819">
        <w:rPr>
          <w:rFonts w:ascii="Arial" w:eastAsia="Times New Roman" w:hAnsi="Arial" w:cs="Arial"/>
          <w:sz w:val="18"/>
          <w:szCs w:val="18"/>
        </w:rPr>
        <w:t>https://doi.org/10.1016/j.ijbiomac.2024.136657</w:t>
      </w:r>
    </w:p>
    <w:p w14:paraId="2A498F08" w14:textId="614A861E" w:rsidR="00047BF8" w:rsidRPr="008A3765" w:rsidRDefault="00047BF8" w:rsidP="00047BF8">
      <w:pPr>
        <w:spacing w:line="360" w:lineRule="auto"/>
        <w:jc w:val="both"/>
        <w:rPr>
          <w:rFonts w:ascii="Times New Roman" w:hAnsi="Times New Roman" w:cs="Times New Roman"/>
          <w:color w:val="212121"/>
          <w:sz w:val="24"/>
          <w:szCs w:val="24"/>
          <w:shd w:val="clear" w:color="auto" w:fill="FFFFFF"/>
        </w:rPr>
      </w:pPr>
      <w:r w:rsidRPr="008A3765">
        <w:rPr>
          <w:rFonts w:ascii="Times New Roman" w:hAnsi="Times New Roman" w:cs="Times New Roman"/>
          <w:color w:val="1B1B1B"/>
          <w:sz w:val="24"/>
          <w:szCs w:val="24"/>
          <w:shd w:val="clear" w:color="auto" w:fill="FFFFFF"/>
        </w:rPr>
        <w:t xml:space="preserve">Cao, Y., Chen, G., Wan, Y., &amp; Luo, J. (2021). Nanofiltration membrane for bio-separation: Process-oriented materials innovation. Eng Life Sci, 21(6):405-416. </w:t>
      </w:r>
      <w:proofErr w:type="spellStart"/>
      <w:r w:rsidRPr="008A3765">
        <w:rPr>
          <w:rFonts w:ascii="Times New Roman" w:hAnsi="Times New Roman" w:cs="Times New Roman"/>
          <w:color w:val="1B1B1B"/>
          <w:sz w:val="24"/>
          <w:szCs w:val="24"/>
          <w:shd w:val="clear" w:color="auto" w:fill="FFFFFF"/>
        </w:rPr>
        <w:t>doi</w:t>
      </w:r>
      <w:proofErr w:type="spellEnd"/>
      <w:r w:rsidRPr="008A3765">
        <w:rPr>
          <w:rFonts w:ascii="Times New Roman" w:hAnsi="Times New Roman" w:cs="Times New Roman"/>
          <w:color w:val="1B1B1B"/>
          <w:sz w:val="24"/>
          <w:szCs w:val="24"/>
          <w:shd w:val="clear" w:color="auto" w:fill="FFFFFF"/>
        </w:rPr>
        <w:t xml:space="preserve">: </w:t>
      </w:r>
      <w:r w:rsidR="00215819">
        <w:rPr>
          <w:rFonts w:ascii="Arial" w:eastAsia="Times New Roman" w:hAnsi="Arial" w:cs="Arial"/>
          <w:sz w:val="18"/>
          <w:szCs w:val="18"/>
        </w:rPr>
        <w:t>10.1002/elsc.202000100</w:t>
      </w:r>
    </w:p>
    <w:p w14:paraId="6300F388" w14:textId="77777777" w:rsidR="00047BF8" w:rsidRPr="008A3765" w:rsidRDefault="00047BF8" w:rsidP="00047BF8">
      <w:pPr>
        <w:spacing w:line="360" w:lineRule="auto"/>
        <w:jc w:val="both"/>
        <w:rPr>
          <w:rFonts w:ascii="Times New Roman" w:hAnsi="Times New Roman" w:cs="Times New Roman"/>
          <w:sz w:val="24"/>
          <w:szCs w:val="24"/>
        </w:rPr>
      </w:pPr>
      <w:r w:rsidRPr="008A3765">
        <w:rPr>
          <w:rFonts w:ascii="Times New Roman" w:hAnsi="Times New Roman" w:cs="Times New Roman"/>
          <w:sz w:val="24"/>
          <w:szCs w:val="24"/>
        </w:rPr>
        <w:t xml:space="preserve">Carraro, G., Tonderski, K., &amp; Enrich-Prast, A. (2024). Solid-liquid separation of digestate from biogas plants: A systematic review of the techniques’ performance. Journal of Environmental Management, 356:120585. </w:t>
      </w:r>
      <w:hyperlink r:id="rId17" w:history="1">
        <w:r w:rsidRPr="008A3765">
          <w:rPr>
            <w:rStyle w:val="Hyperlink"/>
            <w:rFonts w:ascii="Times New Roman" w:hAnsi="Times New Roman" w:cs="Times New Roman"/>
            <w:sz w:val="24"/>
            <w:szCs w:val="24"/>
          </w:rPr>
          <w:t>https://doi.org/10.1016/j.jenvman.2024.120585</w:t>
        </w:r>
      </w:hyperlink>
      <w:r w:rsidRPr="008A3765">
        <w:rPr>
          <w:rFonts w:ascii="Times New Roman" w:hAnsi="Times New Roman" w:cs="Times New Roman"/>
          <w:sz w:val="24"/>
          <w:szCs w:val="24"/>
        </w:rPr>
        <w:t>.</w:t>
      </w:r>
    </w:p>
    <w:p w14:paraId="368B8924" w14:textId="41BBDB94" w:rsidR="00047BF8" w:rsidRPr="008A3765" w:rsidRDefault="00047BF8" w:rsidP="00047BF8">
      <w:pPr>
        <w:spacing w:line="360" w:lineRule="auto"/>
        <w:jc w:val="both"/>
        <w:rPr>
          <w:rFonts w:ascii="Times New Roman" w:hAnsi="Times New Roman" w:cs="Times New Roman"/>
          <w:color w:val="212121"/>
          <w:sz w:val="24"/>
          <w:szCs w:val="24"/>
          <w:shd w:val="clear" w:color="auto" w:fill="FFFFFF"/>
        </w:rPr>
      </w:pPr>
      <w:r w:rsidRPr="008A3765">
        <w:rPr>
          <w:rFonts w:ascii="Times New Roman" w:hAnsi="Times New Roman" w:cs="Times New Roman"/>
          <w:color w:val="212121"/>
          <w:sz w:val="24"/>
          <w:szCs w:val="24"/>
          <w:shd w:val="clear" w:color="auto" w:fill="FFFFFF"/>
        </w:rPr>
        <w:t xml:space="preserve">Cardullo, N., Calcagno, D., Pulvirenti, L., Sciacca, C., </w:t>
      </w:r>
      <w:proofErr w:type="spellStart"/>
      <w:r w:rsidRPr="008A3765">
        <w:rPr>
          <w:rFonts w:ascii="Times New Roman" w:hAnsi="Times New Roman" w:cs="Times New Roman"/>
          <w:color w:val="212121"/>
          <w:sz w:val="24"/>
          <w:szCs w:val="24"/>
          <w:shd w:val="clear" w:color="auto" w:fill="FFFFFF"/>
        </w:rPr>
        <w:t>Pittalà</w:t>
      </w:r>
      <w:proofErr w:type="spellEnd"/>
      <w:r w:rsidRPr="008A3765">
        <w:rPr>
          <w:rFonts w:ascii="Times New Roman" w:hAnsi="Times New Roman" w:cs="Times New Roman"/>
          <w:color w:val="212121"/>
          <w:sz w:val="24"/>
          <w:szCs w:val="24"/>
          <w:shd w:val="clear" w:color="auto" w:fill="FFFFFF"/>
        </w:rPr>
        <w:t xml:space="preserve">, M.G.G., </w:t>
      </w:r>
      <w:proofErr w:type="spellStart"/>
      <w:r w:rsidRPr="008A3765">
        <w:rPr>
          <w:rFonts w:ascii="Times New Roman" w:hAnsi="Times New Roman" w:cs="Times New Roman"/>
          <w:color w:val="212121"/>
          <w:sz w:val="24"/>
          <w:szCs w:val="24"/>
          <w:shd w:val="clear" w:color="auto" w:fill="FFFFFF"/>
        </w:rPr>
        <w:t>Maccarronello</w:t>
      </w:r>
      <w:proofErr w:type="spellEnd"/>
      <w:r w:rsidRPr="008A3765">
        <w:rPr>
          <w:rFonts w:ascii="Times New Roman" w:hAnsi="Times New Roman" w:cs="Times New Roman"/>
          <w:color w:val="212121"/>
          <w:sz w:val="24"/>
          <w:szCs w:val="24"/>
          <w:shd w:val="clear" w:color="auto" w:fill="FFFFFF"/>
        </w:rPr>
        <w:t xml:space="preserve">, A.E., </w:t>
      </w:r>
      <w:proofErr w:type="spellStart"/>
      <w:r w:rsidRPr="008A3765">
        <w:rPr>
          <w:rFonts w:ascii="Times New Roman" w:hAnsi="Times New Roman" w:cs="Times New Roman"/>
          <w:color w:val="212121"/>
          <w:sz w:val="24"/>
          <w:szCs w:val="24"/>
          <w:shd w:val="clear" w:color="auto" w:fill="FFFFFF"/>
        </w:rPr>
        <w:t>Thevenard</w:t>
      </w:r>
      <w:proofErr w:type="spellEnd"/>
      <w:r w:rsidRPr="008A3765">
        <w:rPr>
          <w:rFonts w:ascii="Times New Roman" w:hAnsi="Times New Roman" w:cs="Times New Roman"/>
          <w:color w:val="212121"/>
          <w:sz w:val="24"/>
          <w:szCs w:val="24"/>
          <w:shd w:val="clear" w:color="auto" w:fill="FFFFFF"/>
        </w:rPr>
        <w:t xml:space="preserve">, F., &amp; </w:t>
      </w:r>
      <w:proofErr w:type="spellStart"/>
      <w:r w:rsidRPr="008A3765">
        <w:rPr>
          <w:rFonts w:ascii="Times New Roman" w:hAnsi="Times New Roman" w:cs="Times New Roman"/>
          <w:color w:val="212121"/>
          <w:sz w:val="24"/>
          <w:szCs w:val="24"/>
          <w:shd w:val="clear" w:color="auto" w:fill="FFFFFF"/>
        </w:rPr>
        <w:t>Muccilli</w:t>
      </w:r>
      <w:proofErr w:type="spellEnd"/>
      <w:r w:rsidRPr="008A3765">
        <w:rPr>
          <w:rFonts w:ascii="Times New Roman" w:hAnsi="Times New Roman" w:cs="Times New Roman"/>
          <w:color w:val="212121"/>
          <w:sz w:val="24"/>
          <w:szCs w:val="24"/>
          <w:shd w:val="clear" w:color="auto" w:fill="FFFFFF"/>
        </w:rPr>
        <w:t xml:space="preserve">, V. (2024). Flavonoids with lipase inhibitory activity from lemon squeezing waste: isolation, </w:t>
      </w:r>
      <w:proofErr w:type="spellStart"/>
      <w:r w:rsidRPr="008A3765">
        <w:rPr>
          <w:rFonts w:ascii="Times New Roman" w:hAnsi="Times New Roman" w:cs="Times New Roman"/>
          <w:color w:val="212121"/>
          <w:sz w:val="24"/>
          <w:szCs w:val="24"/>
          <w:shd w:val="clear" w:color="auto" w:fill="FFFFFF"/>
        </w:rPr>
        <w:t>multispectroscopic</w:t>
      </w:r>
      <w:proofErr w:type="spellEnd"/>
      <w:r w:rsidRPr="008A3765">
        <w:rPr>
          <w:rFonts w:ascii="Times New Roman" w:hAnsi="Times New Roman" w:cs="Times New Roman"/>
          <w:color w:val="212121"/>
          <w:sz w:val="24"/>
          <w:szCs w:val="24"/>
          <w:shd w:val="clear" w:color="auto" w:fill="FFFFFF"/>
        </w:rPr>
        <w:t xml:space="preserve"> and in silico studies. J Sci Food Agric, 104(12):7639-7648. </w:t>
      </w:r>
      <w:proofErr w:type="spellStart"/>
      <w:r w:rsidRPr="008A3765">
        <w:rPr>
          <w:rFonts w:ascii="Times New Roman" w:hAnsi="Times New Roman" w:cs="Times New Roman"/>
          <w:color w:val="212121"/>
          <w:sz w:val="24"/>
          <w:szCs w:val="24"/>
          <w:shd w:val="clear" w:color="auto" w:fill="FFFFFF"/>
        </w:rPr>
        <w:t>doi</w:t>
      </w:r>
      <w:proofErr w:type="spellEnd"/>
      <w:r w:rsidRPr="008A3765">
        <w:rPr>
          <w:rFonts w:ascii="Times New Roman" w:hAnsi="Times New Roman" w:cs="Times New Roman"/>
          <w:color w:val="212121"/>
          <w:sz w:val="24"/>
          <w:szCs w:val="24"/>
          <w:shd w:val="clear" w:color="auto" w:fill="FFFFFF"/>
        </w:rPr>
        <w:t xml:space="preserve">: </w:t>
      </w:r>
      <w:r w:rsidR="00215819">
        <w:rPr>
          <w:rFonts w:ascii="Arial" w:eastAsia="Times New Roman" w:hAnsi="Arial" w:cs="Arial"/>
          <w:sz w:val="18"/>
          <w:szCs w:val="18"/>
        </w:rPr>
        <w:t>https://doi.org/10.1002/jsfa.13600</w:t>
      </w:r>
    </w:p>
    <w:p w14:paraId="2218F0AA" w14:textId="0D722DF6" w:rsidR="00047BF8" w:rsidRPr="008A3765" w:rsidRDefault="00047BF8" w:rsidP="00047BF8">
      <w:pPr>
        <w:spacing w:line="360" w:lineRule="auto"/>
        <w:jc w:val="both"/>
        <w:rPr>
          <w:rFonts w:ascii="Times New Roman" w:hAnsi="Times New Roman" w:cs="Times New Roman"/>
          <w:color w:val="1B1B1B"/>
          <w:sz w:val="24"/>
          <w:szCs w:val="24"/>
          <w:shd w:val="clear" w:color="auto" w:fill="FFFFFF"/>
        </w:rPr>
      </w:pPr>
      <w:r w:rsidRPr="008A3765">
        <w:rPr>
          <w:rFonts w:ascii="Times New Roman" w:hAnsi="Times New Roman" w:cs="Times New Roman"/>
          <w:color w:val="1B1B1B"/>
          <w:sz w:val="24"/>
          <w:szCs w:val="24"/>
          <w:shd w:val="clear" w:color="auto" w:fill="FFFFFF"/>
        </w:rPr>
        <w:t xml:space="preserve">Cassano, A., </w:t>
      </w:r>
      <w:proofErr w:type="spellStart"/>
      <w:r w:rsidRPr="008A3765">
        <w:rPr>
          <w:rFonts w:ascii="Times New Roman" w:hAnsi="Times New Roman" w:cs="Times New Roman"/>
          <w:color w:val="1B1B1B"/>
          <w:sz w:val="24"/>
          <w:szCs w:val="24"/>
          <w:shd w:val="clear" w:color="auto" w:fill="FFFFFF"/>
        </w:rPr>
        <w:t>Conidi</w:t>
      </w:r>
      <w:proofErr w:type="spellEnd"/>
      <w:r w:rsidRPr="008A3765">
        <w:rPr>
          <w:rFonts w:ascii="Times New Roman" w:hAnsi="Times New Roman" w:cs="Times New Roman"/>
          <w:color w:val="1B1B1B"/>
          <w:sz w:val="24"/>
          <w:szCs w:val="24"/>
          <w:shd w:val="clear" w:color="auto" w:fill="FFFFFF"/>
        </w:rPr>
        <w:t xml:space="preserve">, C, Ruby-Figueroa, R., &amp; Castro-Muñoz, R. (2018). Nanofiltration and Tight Ultrafiltration Membranes for the Recovery of Polyphenols from </w:t>
      </w:r>
      <w:proofErr w:type="spellStart"/>
      <w:r w:rsidRPr="008A3765">
        <w:rPr>
          <w:rFonts w:ascii="Times New Roman" w:hAnsi="Times New Roman" w:cs="Times New Roman"/>
          <w:color w:val="1B1B1B"/>
          <w:sz w:val="24"/>
          <w:szCs w:val="24"/>
          <w:shd w:val="clear" w:color="auto" w:fill="FFFFFF"/>
        </w:rPr>
        <w:t>Agro</w:t>
      </w:r>
      <w:proofErr w:type="spellEnd"/>
      <w:r w:rsidRPr="008A3765">
        <w:rPr>
          <w:rFonts w:ascii="Times New Roman" w:hAnsi="Times New Roman" w:cs="Times New Roman"/>
          <w:color w:val="1B1B1B"/>
          <w:sz w:val="24"/>
          <w:szCs w:val="24"/>
          <w:shd w:val="clear" w:color="auto" w:fill="FFFFFF"/>
        </w:rPr>
        <w:t xml:space="preserve">-Food By-Products. Int J Mol Sci, 19(2):351. </w:t>
      </w:r>
      <w:proofErr w:type="spellStart"/>
      <w:r w:rsidRPr="008A3765">
        <w:rPr>
          <w:rFonts w:ascii="Times New Roman" w:hAnsi="Times New Roman" w:cs="Times New Roman"/>
          <w:color w:val="1B1B1B"/>
          <w:sz w:val="24"/>
          <w:szCs w:val="24"/>
          <w:shd w:val="clear" w:color="auto" w:fill="FFFFFF"/>
        </w:rPr>
        <w:t>doi</w:t>
      </w:r>
      <w:proofErr w:type="spellEnd"/>
      <w:r w:rsidRPr="008A3765">
        <w:rPr>
          <w:rFonts w:ascii="Times New Roman" w:hAnsi="Times New Roman" w:cs="Times New Roman"/>
          <w:color w:val="1B1B1B"/>
          <w:sz w:val="24"/>
          <w:szCs w:val="24"/>
          <w:shd w:val="clear" w:color="auto" w:fill="FFFFFF"/>
        </w:rPr>
        <w:t xml:space="preserve">: </w:t>
      </w:r>
      <w:r w:rsidR="00215819">
        <w:rPr>
          <w:rFonts w:ascii="Arial" w:eastAsia="Times New Roman" w:hAnsi="Arial" w:cs="Arial"/>
          <w:sz w:val="18"/>
          <w:szCs w:val="18"/>
        </w:rPr>
        <w:t>https://doi.org/10.3390/ijms19020351</w:t>
      </w:r>
    </w:p>
    <w:p w14:paraId="31D56148" w14:textId="77777777" w:rsidR="00047BF8" w:rsidRPr="008A3765" w:rsidRDefault="00047BF8" w:rsidP="00047BF8">
      <w:pPr>
        <w:spacing w:line="360" w:lineRule="auto"/>
        <w:jc w:val="both"/>
        <w:rPr>
          <w:rFonts w:ascii="Times New Roman" w:hAnsi="Times New Roman" w:cs="Times New Roman"/>
          <w:sz w:val="24"/>
          <w:szCs w:val="24"/>
        </w:rPr>
      </w:pPr>
      <w:r w:rsidRPr="008A3765">
        <w:rPr>
          <w:rFonts w:ascii="Times New Roman" w:hAnsi="Times New Roman" w:cs="Times New Roman"/>
          <w:sz w:val="24"/>
          <w:szCs w:val="24"/>
        </w:rPr>
        <w:lastRenderedPageBreak/>
        <w:t xml:space="preserve">Castro-Fernandez, A., Rodríguez-Hernández, L., Castro-Barros, C.M., Lema, J.M., &amp; Taboada-Santos, A. (2024). Scale-up and economic assessment of volatile fatty acids production from food waste, Biomass and Bioenergy, 182:107112. </w:t>
      </w:r>
      <w:hyperlink r:id="rId18" w:history="1">
        <w:r w:rsidRPr="008A3765">
          <w:rPr>
            <w:rStyle w:val="Hyperlink"/>
            <w:rFonts w:ascii="Times New Roman" w:hAnsi="Times New Roman" w:cs="Times New Roman"/>
            <w:sz w:val="24"/>
            <w:szCs w:val="24"/>
          </w:rPr>
          <w:t>https://doi.org/10.1016/j.biombioe.2024.107112</w:t>
        </w:r>
      </w:hyperlink>
      <w:r w:rsidRPr="008A3765">
        <w:rPr>
          <w:rFonts w:ascii="Times New Roman" w:hAnsi="Times New Roman" w:cs="Times New Roman"/>
          <w:sz w:val="24"/>
          <w:szCs w:val="24"/>
        </w:rPr>
        <w:t>.</w:t>
      </w:r>
    </w:p>
    <w:p w14:paraId="6201D17C" w14:textId="77777777" w:rsidR="00047BF8" w:rsidRPr="008A3765" w:rsidRDefault="00047BF8" w:rsidP="00047BF8">
      <w:pPr>
        <w:spacing w:line="360" w:lineRule="auto"/>
        <w:jc w:val="both"/>
        <w:rPr>
          <w:rFonts w:ascii="Times New Roman" w:hAnsi="Times New Roman" w:cs="Times New Roman"/>
          <w:color w:val="222222"/>
          <w:sz w:val="24"/>
          <w:szCs w:val="24"/>
          <w:shd w:val="clear" w:color="auto" w:fill="FFFFFF"/>
        </w:rPr>
      </w:pPr>
      <w:r w:rsidRPr="008A3765">
        <w:rPr>
          <w:rFonts w:ascii="Times New Roman" w:hAnsi="Times New Roman" w:cs="Times New Roman"/>
          <w:color w:val="222222"/>
          <w:sz w:val="24"/>
          <w:szCs w:val="24"/>
          <w:shd w:val="clear" w:color="auto" w:fill="FFFFFF"/>
        </w:rPr>
        <w:t>Catalán, E., &amp; Sánchez, A. (2020). Solid-State Fermentation (SSF) versus Submerged Fermentation (</w:t>
      </w:r>
      <w:proofErr w:type="spellStart"/>
      <w:r w:rsidRPr="008A3765">
        <w:rPr>
          <w:rFonts w:ascii="Times New Roman" w:hAnsi="Times New Roman" w:cs="Times New Roman"/>
          <w:color w:val="222222"/>
          <w:sz w:val="24"/>
          <w:szCs w:val="24"/>
          <w:shd w:val="clear" w:color="auto" w:fill="FFFFFF"/>
        </w:rPr>
        <w:t>SmF</w:t>
      </w:r>
      <w:proofErr w:type="spellEnd"/>
      <w:r w:rsidRPr="008A3765">
        <w:rPr>
          <w:rFonts w:ascii="Times New Roman" w:hAnsi="Times New Roman" w:cs="Times New Roman"/>
          <w:color w:val="222222"/>
          <w:sz w:val="24"/>
          <w:szCs w:val="24"/>
          <w:shd w:val="clear" w:color="auto" w:fill="FFFFFF"/>
        </w:rPr>
        <w:t>) for the Recovery of Cellulases from Coffee Husks: A Life Cycle Assessment (LCA) Based Comparison. </w:t>
      </w:r>
      <w:r w:rsidRPr="008A3765">
        <w:rPr>
          <w:rStyle w:val="Emphasis"/>
          <w:rFonts w:ascii="Times New Roman" w:hAnsi="Times New Roman" w:cs="Times New Roman"/>
          <w:color w:val="222222"/>
          <w:sz w:val="24"/>
          <w:szCs w:val="24"/>
          <w:shd w:val="clear" w:color="auto" w:fill="FFFFFF"/>
        </w:rPr>
        <w:t>Energies</w:t>
      </w:r>
      <w:r w:rsidRPr="008A3765">
        <w:rPr>
          <w:rFonts w:ascii="Times New Roman" w:hAnsi="Times New Roman" w:cs="Times New Roman"/>
          <w:i/>
          <w:iCs/>
          <w:color w:val="222222"/>
          <w:sz w:val="24"/>
          <w:szCs w:val="24"/>
          <w:shd w:val="clear" w:color="auto" w:fill="FFFFFF"/>
        </w:rPr>
        <w:t>, </w:t>
      </w:r>
      <w:r w:rsidRPr="008A3765">
        <w:rPr>
          <w:rStyle w:val="Emphasis"/>
          <w:rFonts w:ascii="Times New Roman" w:hAnsi="Times New Roman" w:cs="Times New Roman"/>
          <w:color w:val="222222"/>
          <w:sz w:val="24"/>
          <w:szCs w:val="24"/>
          <w:shd w:val="clear" w:color="auto" w:fill="FFFFFF"/>
        </w:rPr>
        <w:t>13</w:t>
      </w:r>
      <w:r w:rsidRPr="008A3765">
        <w:rPr>
          <w:rFonts w:ascii="Times New Roman" w:hAnsi="Times New Roman" w:cs="Times New Roman"/>
          <w:color w:val="222222"/>
          <w:sz w:val="24"/>
          <w:szCs w:val="24"/>
          <w:shd w:val="clear" w:color="auto" w:fill="FFFFFF"/>
        </w:rPr>
        <w:t xml:space="preserve">(11): 2685. </w:t>
      </w:r>
      <w:hyperlink r:id="rId19" w:history="1">
        <w:r w:rsidRPr="008A3765">
          <w:rPr>
            <w:rStyle w:val="Hyperlink"/>
            <w:rFonts w:ascii="Times New Roman" w:hAnsi="Times New Roman" w:cs="Times New Roman"/>
            <w:sz w:val="24"/>
            <w:szCs w:val="24"/>
            <w:shd w:val="clear" w:color="auto" w:fill="FFFFFF"/>
          </w:rPr>
          <w:t>https://doi.org/10.3390/en13112685</w:t>
        </w:r>
      </w:hyperlink>
      <w:r w:rsidRPr="008A3765">
        <w:rPr>
          <w:rFonts w:ascii="Times New Roman" w:hAnsi="Times New Roman" w:cs="Times New Roman"/>
          <w:color w:val="222222"/>
          <w:sz w:val="24"/>
          <w:szCs w:val="24"/>
          <w:shd w:val="clear" w:color="auto" w:fill="FFFFFF"/>
        </w:rPr>
        <w:t>.</w:t>
      </w:r>
    </w:p>
    <w:p w14:paraId="7ACE6313" w14:textId="77777777" w:rsidR="00047BF8" w:rsidRPr="008A3765" w:rsidRDefault="00047BF8" w:rsidP="00047BF8">
      <w:pPr>
        <w:spacing w:line="360" w:lineRule="auto"/>
        <w:jc w:val="both"/>
        <w:rPr>
          <w:rFonts w:ascii="Times New Roman" w:hAnsi="Times New Roman" w:cs="Times New Roman"/>
          <w:sz w:val="24"/>
          <w:szCs w:val="24"/>
        </w:rPr>
      </w:pPr>
      <w:proofErr w:type="spellStart"/>
      <w:r w:rsidRPr="008A3765">
        <w:rPr>
          <w:rFonts w:ascii="Times New Roman" w:hAnsi="Times New Roman" w:cs="Times New Roman"/>
          <w:sz w:val="24"/>
          <w:szCs w:val="24"/>
        </w:rPr>
        <w:t>Chabanon</w:t>
      </w:r>
      <w:proofErr w:type="spellEnd"/>
      <w:r w:rsidRPr="008A3765">
        <w:rPr>
          <w:rFonts w:ascii="Times New Roman" w:hAnsi="Times New Roman" w:cs="Times New Roman"/>
          <w:sz w:val="24"/>
          <w:szCs w:val="24"/>
        </w:rPr>
        <w:t xml:space="preserve">, E., Mangin, D., &amp; </w:t>
      </w:r>
      <w:proofErr w:type="spellStart"/>
      <w:r w:rsidRPr="008A3765">
        <w:rPr>
          <w:rFonts w:ascii="Times New Roman" w:hAnsi="Times New Roman" w:cs="Times New Roman"/>
          <w:sz w:val="24"/>
          <w:szCs w:val="24"/>
        </w:rPr>
        <w:t>Charcosset</w:t>
      </w:r>
      <w:proofErr w:type="spellEnd"/>
      <w:r w:rsidRPr="008A3765">
        <w:rPr>
          <w:rFonts w:ascii="Times New Roman" w:hAnsi="Times New Roman" w:cs="Times New Roman"/>
          <w:sz w:val="24"/>
          <w:szCs w:val="24"/>
        </w:rPr>
        <w:t xml:space="preserve">, C. (2016). Membranes and crystallization processes: State of the art and prospects, Journal of Membrane Science, 509:57-67. </w:t>
      </w:r>
      <w:hyperlink r:id="rId20" w:history="1">
        <w:r w:rsidRPr="008A3765">
          <w:rPr>
            <w:rStyle w:val="Hyperlink"/>
            <w:rFonts w:ascii="Times New Roman" w:hAnsi="Times New Roman" w:cs="Times New Roman"/>
            <w:sz w:val="24"/>
            <w:szCs w:val="24"/>
          </w:rPr>
          <w:t>https://doi.org/10.1016/j.memsci.2016.02.051</w:t>
        </w:r>
      </w:hyperlink>
      <w:r w:rsidRPr="008A3765">
        <w:rPr>
          <w:rFonts w:ascii="Times New Roman" w:hAnsi="Times New Roman" w:cs="Times New Roman"/>
          <w:sz w:val="24"/>
          <w:szCs w:val="24"/>
        </w:rPr>
        <w:t>.</w:t>
      </w:r>
    </w:p>
    <w:p w14:paraId="5ABBD8B8" w14:textId="77777777" w:rsidR="00047BF8" w:rsidRPr="008A3765" w:rsidRDefault="00047BF8" w:rsidP="00047BF8">
      <w:pPr>
        <w:spacing w:line="360" w:lineRule="auto"/>
        <w:jc w:val="both"/>
        <w:rPr>
          <w:rFonts w:ascii="Times New Roman" w:hAnsi="Times New Roman" w:cs="Times New Roman"/>
          <w:sz w:val="24"/>
          <w:szCs w:val="24"/>
        </w:rPr>
      </w:pPr>
      <w:r w:rsidRPr="008A3765">
        <w:rPr>
          <w:rFonts w:ascii="Times New Roman" w:hAnsi="Times New Roman" w:cs="Times New Roman"/>
          <w:sz w:val="24"/>
          <w:szCs w:val="24"/>
        </w:rPr>
        <w:t>Chakravorty, A., &amp; Roy, S. (2024). A review of photocatalysis, basic principles, processes, and materials, Sustainable Chemistry for the Environment, 8:100155.</w:t>
      </w:r>
      <w:hyperlink r:id="rId21" w:history="1">
        <w:r w:rsidRPr="008A3765">
          <w:rPr>
            <w:rStyle w:val="Hyperlink"/>
            <w:rFonts w:ascii="Times New Roman" w:hAnsi="Times New Roman" w:cs="Times New Roman"/>
            <w:sz w:val="24"/>
            <w:szCs w:val="24"/>
          </w:rPr>
          <w:t>https://doi.org/10.1016/j.scenv.2024.100155</w:t>
        </w:r>
      </w:hyperlink>
      <w:r w:rsidRPr="008A3765">
        <w:rPr>
          <w:rFonts w:ascii="Times New Roman" w:hAnsi="Times New Roman" w:cs="Times New Roman"/>
          <w:sz w:val="24"/>
          <w:szCs w:val="24"/>
        </w:rPr>
        <w:t>.</w:t>
      </w:r>
    </w:p>
    <w:p w14:paraId="7375FEC1" w14:textId="77777777" w:rsidR="00047BF8" w:rsidRPr="008A3765" w:rsidRDefault="00047BF8" w:rsidP="00047BF8">
      <w:pPr>
        <w:spacing w:line="360" w:lineRule="auto"/>
        <w:jc w:val="both"/>
        <w:rPr>
          <w:rFonts w:ascii="Times New Roman" w:hAnsi="Times New Roman" w:cs="Times New Roman"/>
          <w:sz w:val="24"/>
          <w:szCs w:val="24"/>
        </w:rPr>
      </w:pPr>
      <w:r w:rsidRPr="008A3765">
        <w:rPr>
          <w:rFonts w:ascii="Times New Roman" w:hAnsi="Times New Roman" w:cs="Times New Roman"/>
          <w:sz w:val="24"/>
          <w:szCs w:val="24"/>
        </w:rPr>
        <w:t xml:space="preserve">Chen, T., Zhang, S., &amp; Yuan, Z. (2020). Adoption of solid organic waste composting products: A critical review. Journal of Cleaner Production,272:122712. </w:t>
      </w:r>
      <w:hyperlink r:id="rId22" w:history="1">
        <w:r w:rsidRPr="008A3765">
          <w:rPr>
            <w:rStyle w:val="Hyperlink"/>
            <w:rFonts w:ascii="Times New Roman" w:hAnsi="Times New Roman" w:cs="Times New Roman"/>
            <w:sz w:val="24"/>
            <w:szCs w:val="24"/>
          </w:rPr>
          <w:t>https://doi.org/10.1016/j.jclepro.2020.122712</w:t>
        </w:r>
      </w:hyperlink>
      <w:r w:rsidRPr="008A3765">
        <w:rPr>
          <w:rFonts w:ascii="Times New Roman" w:hAnsi="Times New Roman" w:cs="Times New Roman"/>
          <w:sz w:val="24"/>
          <w:szCs w:val="24"/>
        </w:rPr>
        <w:t>.</w:t>
      </w:r>
    </w:p>
    <w:p w14:paraId="10BB323E" w14:textId="77777777" w:rsidR="00047BF8" w:rsidRPr="008A3765" w:rsidRDefault="00047BF8" w:rsidP="00047BF8">
      <w:pPr>
        <w:spacing w:line="360" w:lineRule="auto"/>
        <w:jc w:val="both"/>
        <w:rPr>
          <w:rFonts w:ascii="Times New Roman" w:hAnsi="Times New Roman" w:cs="Times New Roman"/>
          <w:sz w:val="24"/>
          <w:szCs w:val="24"/>
        </w:rPr>
      </w:pPr>
      <w:r w:rsidRPr="008A3765">
        <w:rPr>
          <w:rFonts w:ascii="Times New Roman" w:hAnsi="Times New Roman" w:cs="Times New Roman"/>
          <w:sz w:val="24"/>
          <w:szCs w:val="24"/>
        </w:rPr>
        <w:t xml:space="preserve">Chia, W.Y., Chew, K.W., Le, C.F., Lam, S.S., Chee, C.S.C., Ooi, M.S.L. &amp; Show, P.L. (2020). Sustainable utilization of biowaste compost for renewable energy and soil amendments, Environmental Pollution, 267:115662. </w:t>
      </w:r>
      <w:hyperlink r:id="rId23" w:history="1">
        <w:r w:rsidRPr="008A3765">
          <w:rPr>
            <w:rStyle w:val="Hyperlink"/>
            <w:rFonts w:ascii="Times New Roman" w:hAnsi="Times New Roman" w:cs="Times New Roman"/>
            <w:sz w:val="24"/>
            <w:szCs w:val="24"/>
          </w:rPr>
          <w:t>https://doi.org/10.1016/j.envpol.2020.115662</w:t>
        </w:r>
      </w:hyperlink>
      <w:r w:rsidRPr="008A3765">
        <w:rPr>
          <w:rFonts w:ascii="Times New Roman" w:hAnsi="Times New Roman" w:cs="Times New Roman"/>
          <w:sz w:val="24"/>
          <w:szCs w:val="24"/>
        </w:rPr>
        <w:t>.</w:t>
      </w:r>
    </w:p>
    <w:p w14:paraId="78833F60" w14:textId="77777777" w:rsidR="00047BF8" w:rsidRPr="008A3765" w:rsidRDefault="00047BF8" w:rsidP="00047BF8">
      <w:pPr>
        <w:spacing w:line="360" w:lineRule="auto"/>
        <w:jc w:val="both"/>
        <w:rPr>
          <w:rFonts w:ascii="Times New Roman" w:hAnsi="Times New Roman" w:cs="Times New Roman"/>
          <w:sz w:val="24"/>
          <w:szCs w:val="24"/>
        </w:rPr>
      </w:pPr>
      <w:r w:rsidRPr="008A3765">
        <w:rPr>
          <w:rFonts w:ascii="Times New Roman" w:hAnsi="Times New Roman" w:cs="Times New Roman"/>
          <w:sz w:val="24"/>
          <w:szCs w:val="24"/>
        </w:rPr>
        <w:t>Chojnacka, K., &amp; Moustakas, K. (2024). Anaerobic digestate management for carbon neutrality and fertilizer use: A review of current practices and future opportunities. Biomass and Bioenergy, 180:106991.</w:t>
      </w:r>
      <w:hyperlink r:id="rId24" w:history="1">
        <w:r w:rsidRPr="008A3765">
          <w:rPr>
            <w:rStyle w:val="Hyperlink"/>
            <w:rFonts w:ascii="Times New Roman" w:hAnsi="Times New Roman" w:cs="Times New Roman"/>
            <w:sz w:val="24"/>
            <w:szCs w:val="24"/>
          </w:rPr>
          <w:t>https://doi.org/10.1016/j.biombioe.2023.106991</w:t>
        </w:r>
      </w:hyperlink>
      <w:r w:rsidRPr="008A3765">
        <w:rPr>
          <w:rFonts w:ascii="Times New Roman" w:hAnsi="Times New Roman" w:cs="Times New Roman"/>
          <w:sz w:val="24"/>
          <w:szCs w:val="24"/>
        </w:rPr>
        <w:t>.</w:t>
      </w:r>
    </w:p>
    <w:p w14:paraId="5E233152" w14:textId="77777777" w:rsidR="00047BF8" w:rsidRPr="008A3765" w:rsidRDefault="00047BF8" w:rsidP="00047BF8">
      <w:pPr>
        <w:spacing w:line="360" w:lineRule="auto"/>
        <w:jc w:val="both"/>
        <w:rPr>
          <w:rFonts w:ascii="Times New Roman" w:hAnsi="Times New Roman" w:cs="Times New Roman"/>
          <w:sz w:val="24"/>
          <w:szCs w:val="24"/>
        </w:rPr>
      </w:pPr>
      <w:r w:rsidRPr="008A3765">
        <w:rPr>
          <w:rFonts w:ascii="Times New Roman" w:hAnsi="Times New Roman" w:cs="Times New Roman"/>
          <w:sz w:val="24"/>
          <w:szCs w:val="24"/>
        </w:rPr>
        <w:t xml:space="preserve">Cimino, G., Cappello, R.M., Caristi, C., &amp; Toscano, G. (2005). Characterization of carbons from olive cake by sorption of wastewater pollutants. Chemosphere, 61(7): 899-1060. </w:t>
      </w:r>
      <w:hyperlink r:id="rId25" w:history="1">
        <w:r w:rsidRPr="008A3765">
          <w:rPr>
            <w:rStyle w:val="Hyperlink"/>
            <w:rFonts w:ascii="Times New Roman" w:hAnsi="Times New Roman" w:cs="Times New Roman"/>
            <w:sz w:val="24"/>
            <w:szCs w:val="24"/>
          </w:rPr>
          <w:t>https://doi.org/10.1016/j.chemosphere.2005.03.042</w:t>
        </w:r>
      </w:hyperlink>
      <w:r w:rsidRPr="008A3765">
        <w:rPr>
          <w:rFonts w:ascii="Times New Roman" w:hAnsi="Times New Roman" w:cs="Times New Roman"/>
          <w:sz w:val="24"/>
          <w:szCs w:val="24"/>
        </w:rPr>
        <w:t>.</w:t>
      </w:r>
    </w:p>
    <w:p w14:paraId="072802EA" w14:textId="435F3A8C" w:rsidR="00047BF8" w:rsidRDefault="00047BF8" w:rsidP="00047BF8">
      <w:pPr>
        <w:spacing w:after="0" w:line="360" w:lineRule="auto"/>
        <w:jc w:val="both"/>
        <w:rPr>
          <w:rFonts w:ascii="Times New Roman" w:eastAsia="Times New Roman" w:hAnsi="Times New Roman" w:cs="Times New Roman"/>
          <w:sz w:val="24"/>
          <w:szCs w:val="24"/>
        </w:rPr>
      </w:pPr>
      <w:r w:rsidRPr="008A3765">
        <w:rPr>
          <w:rFonts w:ascii="Times New Roman" w:eastAsia="Times New Roman" w:hAnsi="Times New Roman" w:cs="Times New Roman"/>
          <w:sz w:val="24"/>
          <w:szCs w:val="24"/>
        </w:rPr>
        <w:lastRenderedPageBreak/>
        <w:t xml:space="preserve">Corridon, P.R., Fahmy, M.J., Arjemandi, M., Alkaabi, H., Alameri, S.K., Purohit, S.D., Trucco, D., &amp; Ricotti, L. (2025). Sustainable hydrogels from slaughterhouse waste: Vitreous humor for tissue engineering applications. Int J Biol Macromol, 318(Pt 3):144897. </w:t>
      </w:r>
      <w:proofErr w:type="spellStart"/>
      <w:r w:rsidRPr="008A3765">
        <w:rPr>
          <w:rFonts w:ascii="Times New Roman" w:eastAsia="Times New Roman" w:hAnsi="Times New Roman" w:cs="Times New Roman"/>
          <w:sz w:val="24"/>
          <w:szCs w:val="24"/>
        </w:rPr>
        <w:t>doi</w:t>
      </w:r>
      <w:proofErr w:type="spellEnd"/>
      <w:r w:rsidRPr="008A3765">
        <w:rPr>
          <w:rFonts w:ascii="Times New Roman" w:eastAsia="Times New Roman" w:hAnsi="Times New Roman" w:cs="Times New Roman"/>
          <w:sz w:val="24"/>
          <w:szCs w:val="24"/>
        </w:rPr>
        <w:t xml:space="preserve">: </w:t>
      </w:r>
      <w:bookmarkStart w:id="1" w:name="_Hlk217484309"/>
      <w:r w:rsidR="00215819">
        <w:rPr>
          <w:rFonts w:ascii="Arial" w:eastAsia="Times New Roman" w:hAnsi="Arial" w:cs="Arial"/>
          <w:sz w:val="18"/>
          <w:szCs w:val="18"/>
        </w:rPr>
        <w:t>https://doi.org/10.1016/j.ijbiomac.2025.144897</w:t>
      </w:r>
      <w:bookmarkEnd w:id="1"/>
    </w:p>
    <w:p w14:paraId="2504829B" w14:textId="77777777" w:rsidR="00047BF8" w:rsidRPr="008A3765" w:rsidRDefault="00047BF8" w:rsidP="00047BF8">
      <w:pPr>
        <w:spacing w:after="0" w:line="360" w:lineRule="auto"/>
        <w:jc w:val="both"/>
        <w:rPr>
          <w:rFonts w:ascii="Times New Roman" w:eastAsia="Times New Roman" w:hAnsi="Times New Roman" w:cs="Times New Roman"/>
          <w:sz w:val="24"/>
          <w:szCs w:val="24"/>
        </w:rPr>
      </w:pPr>
    </w:p>
    <w:p w14:paraId="3913459B" w14:textId="77777777" w:rsidR="00047BF8" w:rsidRPr="008A3765" w:rsidRDefault="00047BF8" w:rsidP="00047BF8">
      <w:pPr>
        <w:spacing w:line="360" w:lineRule="auto"/>
        <w:jc w:val="both"/>
        <w:rPr>
          <w:rFonts w:ascii="Times New Roman" w:hAnsi="Times New Roman" w:cs="Times New Roman"/>
          <w:sz w:val="24"/>
          <w:szCs w:val="24"/>
        </w:rPr>
      </w:pPr>
      <w:r w:rsidRPr="008A3765">
        <w:rPr>
          <w:rFonts w:ascii="Times New Roman" w:hAnsi="Times New Roman" w:cs="Times New Roman"/>
          <w:sz w:val="24"/>
          <w:szCs w:val="24"/>
        </w:rPr>
        <w:t>Cui, D., Kang, Y., Xi, B.</w:t>
      </w:r>
      <w:proofErr w:type="gramStart"/>
      <w:r w:rsidRPr="008A3765">
        <w:rPr>
          <w:rFonts w:ascii="Times New Roman" w:hAnsi="Times New Roman" w:cs="Times New Roman"/>
          <w:sz w:val="24"/>
          <w:szCs w:val="24"/>
        </w:rPr>
        <w:t>,  Yuan</w:t>
      </w:r>
      <w:proofErr w:type="gramEnd"/>
      <w:r w:rsidRPr="008A3765">
        <w:rPr>
          <w:rFonts w:ascii="Times New Roman" w:hAnsi="Times New Roman" w:cs="Times New Roman"/>
          <w:sz w:val="24"/>
          <w:szCs w:val="24"/>
        </w:rPr>
        <w:t>, Y., Liu, Q., &amp; Tan, W. (2025). Compost-enhanced humification of organic pollutants: Mechanisms, challenges, and opportunities. Environmental Science and Ecotechnology, 26:100575.</w:t>
      </w:r>
      <w:hyperlink r:id="rId26" w:history="1">
        <w:r w:rsidRPr="008A3765">
          <w:rPr>
            <w:rStyle w:val="Hyperlink"/>
            <w:rFonts w:ascii="Times New Roman" w:hAnsi="Times New Roman" w:cs="Times New Roman"/>
            <w:sz w:val="24"/>
            <w:szCs w:val="24"/>
          </w:rPr>
          <w:t>https://doi.org/10.1016/j.ese.2025.100575</w:t>
        </w:r>
      </w:hyperlink>
      <w:r w:rsidRPr="008A3765">
        <w:rPr>
          <w:rFonts w:ascii="Times New Roman" w:hAnsi="Times New Roman" w:cs="Times New Roman"/>
          <w:sz w:val="24"/>
          <w:szCs w:val="24"/>
        </w:rPr>
        <w:t>.</w:t>
      </w:r>
    </w:p>
    <w:p w14:paraId="33622839" w14:textId="6D0AEC6C" w:rsidR="00047BF8" w:rsidRPr="008A3765" w:rsidRDefault="00047BF8" w:rsidP="00047BF8">
      <w:pPr>
        <w:spacing w:line="360" w:lineRule="auto"/>
        <w:jc w:val="both"/>
        <w:rPr>
          <w:rFonts w:ascii="Times New Roman" w:hAnsi="Times New Roman" w:cs="Times New Roman"/>
          <w:color w:val="212121"/>
          <w:sz w:val="24"/>
          <w:szCs w:val="24"/>
          <w:shd w:val="clear" w:color="auto" w:fill="FFFFFF"/>
        </w:rPr>
      </w:pPr>
      <w:r w:rsidRPr="008A3765">
        <w:rPr>
          <w:rFonts w:ascii="Times New Roman" w:hAnsi="Times New Roman" w:cs="Times New Roman"/>
          <w:color w:val="212121"/>
          <w:sz w:val="24"/>
          <w:szCs w:val="24"/>
          <w:shd w:val="clear" w:color="auto" w:fill="FFFFFF"/>
        </w:rPr>
        <w:t xml:space="preserve">Dao, V.T., &amp; Kim, J.K. (2011). Scaled-up bioconversion of fish waste to liquid fertilizer using a5L ribbon-type reactor. J Environ Manage, 92(10):2441-6. </w:t>
      </w:r>
      <w:proofErr w:type="spellStart"/>
      <w:r w:rsidRPr="008A3765">
        <w:rPr>
          <w:rFonts w:ascii="Times New Roman" w:hAnsi="Times New Roman" w:cs="Times New Roman"/>
          <w:color w:val="212121"/>
          <w:sz w:val="24"/>
          <w:szCs w:val="24"/>
          <w:shd w:val="clear" w:color="auto" w:fill="FFFFFF"/>
        </w:rPr>
        <w:t>doi</w:t>
      </w:r>
      <w:proofErr w:type="spellEnd"/>
      <w:r w:rsidRPr="008A3765">
        <w:rPr>
          <w:rFonts w:ascii="Times New Roman" w:hAnsi="Times New Roman" w:cs="Times New Roman"/>
          <w:color w:val="212121"/>
          <w:sz w:val="24"/>
          <w:szCs w:val="24"/>
          <w:shd w:val="clear" w:color="auto" w:fill="FFFFFF"/>
        </w:rPr>
        <w:t xml:space="preserve">: </w:t>
      </w:r>
      <w:r w:rsidR="00215819">
        <w:rPr>
          <w:rFonts w:ascii="Arial" w:eastAsia="Times New Roman" w:hAnsi="Arial" w:cs="Arial"/>
          <w:sz w:val="18"/>
          <w:szCs w:val="18"/>
        </w:rPr>
        <w:t>https://doi.org/10.1016/j.jenvman.2011.05.003</w:t>
      </w:r>
    </w:p>
    <w:p w14:paraId="57ADCF2C" w14:textId="77777777" w:rsidR="00047BF8" w:rsidRPr="008A3765" w:rsidRDefault="00047BF8" w:rsidP="00047BF8">
      <w:pPr>
        <w:shd w:val="clear" w:color="auto" w:fill="FFFFFF"/>
        <w:spacing w:after="150" w:line="360" w:lineRule="auto"/>
        <w:jc w:val="both"/>
        <w:rPr>
          <w:rFonts w:ascii="Times New Roman" w:eastAsia="Times New Roman" w:hAnsi="Times New Roman" w:cs="Times New Roman"/>
          <w:color w:val="222222"/>
          <w:sz w:val="24"/>
          <w:szCs w:val="24"/>
        </w:rPr>
      </w:pPr>
      <w:proofErr w:type="spellStart"/>
      <w:r w:rsidRPr="008A3765">
        <w:rPr>
          <w:rFonts w:ascii="Times New Roman" w:eastAsia="Times New Roman" w:hAnsi="Times New Roman" w:cs="Times New Roman"/>
          <w:color w:val="222222"/>
          <w:sz w:val="24"/>
          <w:szCs w:val="24"/>
        </w:rPr>
        <w:t>Deglaire</w:t>
      </w:r>
      <w:proofErr w:type="spellEnd"/>
      <w:r w:rsidRPr="008A3765">
        <w:rPr>
          <w:rFonts w:ascii="Times New Roman" w:eastAsia="Times New Roman" w:hAnsi="Times New Roman" w:cs="Times New Roman"/>
          <w:color w:val="222222"/>
          <w:sz w:val="24"/>
          <w:szCs w:val="24"/>
        </w:rPr>
        <w:t xml:space="preserve">, A., Lee, J., </w:t>
      </w:r>
      <w:proofErr w:type="spellStart"/>
      <w:r w:rsidRPr="008A3765">
        <w:rPr>
          <w:rFonts w:ascii="Times New Roman" w:eastAsia="Times New Roman" w:hAnsi="Times New Roman" w:cs="Times New Roman"/>
          <w:color w:val="222222"/>
          <w:sz w:val="24"/>
          <w:szCs w:val="24"/>
        </w:rPr>
        <w:t>Lanotte</w:t>
      </w:r>
      <w:proofErr w:type="spellEnd"/>
      <w:r w:rsidRPr="008A3765">
        <w:rPr>
          <w:rFonts w:ascii="Times New Roman" w:eastAsia="Times New Roman" w:hAnsi="Times New Roman" w:cs="Times New Roman"/>
          <w:color w:val="222222"/>
          <w:sz w:val="24"/>
          <w:szCs w:val="24"/>
        </w:rPr>
        <w:t xml:space="preserve">, L., </w:t>
      </w:r>
      <w:proofErr w:type="spellStart"/>
      <w:r w:rsidRPr="008A3765">
        <w:rPr>
          <w:rFonts w:ascii="Times New Roman" w:eastAsia="Times New Roman" w:hAnsi="Times New Roman" w:cs="Times New Roman"/>
          <w:color w:val="222222"/>
          <w:sz w:val="24"/>
          <w:szCs w:val="24"/>
        </w:rPr>
        <w:t>Croguennec</w:t>
      </w:r>
      <w:proofErr w:type="spellEnd"/>
      <w:r w:rsidRPr="008A3765">
        <w:rPr>
          <w:rFonts w:ascii="Times New Roman" w:eastAsia="Times New Roman" w:hAnsi="Times New Roman" w:cs="Times New Roman"/>
          <w:color w:val="222222"/>
          <w:sz w:val="24"/>
          <w:szCs w:val="24"/>
        </w:rPr>
        <w:t xml:space="preserve">, T., Floch-Fouéré, C.L., Jeantet, R., </w:t>
      </w:r>
      <w:proofErr w:type="spellStart"/>
      <w:r w:rsidRPr="008A3765">
        <w:rPr>
          <w:rFonts w:ascii="Times New Roman" w:eastAsia="Times New Roman" w:hAnsi="Times New Roman" w:cs="Times New Roman"/>
          <w:color w:val="222222"/>
          <w:sz w:val="24"/>
          <w:szCs w:val="24"/>
        </w:rPr>
        <w:t>Berkova</w:t>
      </w:r>
      <w:proofErr w:type="spellEnd"/>
      <w:r w:rsidRPr="008A3765">
        <w:rPr>
          <w:rFonts w:ascii="Times New Roman" w:eastAsia="Times New Roman" w:hAnsi="Times New Roman" w:cs="Times New Roman"/>
          <w:color w:val="222222"/>
          <w:sz w:val="24"/>
          <w:szCs w:val="24"/>
        </w:rPr>
        <w:t xml:space="preserve">, N., </w:t>
      </w:r>
      <w:proofErr w:type="spellStart"/>
      <w:r w:rsidRPr="008A3765">
        <w:rPr>
          <w:rFonts w:ascii="Times New Roman" w:eastAsia="Times New Roman" w:hAnsi="Times New Roman" w:cs="Times New Roman"/>
          <w:color w:val="222222"/>
          <w:sz w:val="24"/>
          <w:szCs w:val="24"/>
        </w:rPr>
        <w:t>Pédrono</w:t>
      </w:r>
      <w:proofErr w:type="spellEnd"/>
      <w:r w:rsidRPr="008A3765">
        <w:rPr>
          <w:rFonts w:ascii="Times New Roman" w:eastAsia="Times New Roman" w:hAnsi="Times New Roman" w:cs="Times New Roman"/>
          <w:color w:val="222222"/>
          <w:sz w:val="24"/>
          <w:szCs w:val="24"/>
        </w:rPr>
        <w:t xml:space="preserve">, F., Loir, Y.L., Dupont, D., </w:t>
      </w:r>
      <w:proofErr w:type="spellStart"/>
      <w:r w:rsidRPr="008A3765">
        <w:rPr>
          <w:rFonts w:ascii="Times New Roman" w:eastAsia="Times New Roman" w:hAnsi="Times New Roman" w:cs="Times New Roman"/>
          <w:color w:val="222222"/>
          <w:sz w:val="24"/>
          <w:szCs w:val="24"/>
        </w:rPr>
        <w:t>Gésan-Guiziou</w:t>
      </w:r>
      <w:proofErr w:type="spellEnd"/>
      <w:r w:rsidRPr="008A3765">
        <w:rPr>
          <w:rFonts w:ascii="Times New Roman" w:eastAsia="Times New Roman" w:hAnsi="Times New Roman" w:cs="Times New Roman"/>
          <w:color w:val="222222"/>
          <w:sz w:val="24"/>
          <w:szCs w:val="24"/>
        </w:rPr>
        <w:t xml:space="preserve">, G., &amp; Even, S. (2023). Towards more biomimetic and sustainable infant formula: challenges and future opportunities. Trends in Food Science &amp; Technology, 137:109-123. </w:t>
      </w:r>
      <w:hyperlink r:id="rId27" w:history="1">
        <w:r w:rsidRPr="008A3765">
          <w:rPr>
            <w:rStyle w:val="Hyperlink"/>
            <w:rFonts w:ascii="Times New Roman" w:eastAsia="Times New Roman" w:hAnsi="Times New Roman" w:cs="Times New Roman"/>
            <w:sz w:val="24"/>
            <w:szCs w:val="24"/>
          </w:rPr>
          <w:t>https://doi.org/10.1016/j.tifs.2023.05.010</w:t>
        </w:r>
      </w:hyperlink>
      <w:r w:rsidRPr="008A3765">
        <w:rPr>
          <w:rFonts w:ascii="Times New Roman" w:eastAsia="Times New Roman" w:hAnsi="Times New Roman" w:cs="Times New Roman"/>
          <w:color w:val="222222"/>
          <w:sz w:val="24"/>
          <w:szCs w:val="24"/>
        </w:rPr>
        <w:t>.</w:t>
      </w:r>
    </w:p>
    <w:p w14:paraId="41F1BB3A" w14:textId="24BCDA82" w:rsidR="00047BF8" w:rsidRDefault="00047BF8" w:rsidP="00047BF8">
      <w:pPr>
        <w:spacing w:line="360" w:lineRule="auto"/>
        <w:jc w:val="both"/>
        <w:rPr>
          <w:rFonts w:ascii="Times New Roman" w:hAnsi="Times New Roman" w:cs="Times New Roman"/>
          <w:color w:val="1B1B1B"/>
          <w:sz w:val="24"/>
          <w:szCs w:val="24"/>
          <w:shd w:val="clear" w:color="auto" w:fill="FFFFFF"/>
        </w:rPr>
      </w:pPr>
      <w:proofErr w:type="spellStart"/>
      <w:r w:rsidRPr="008A3765">
        <w:rPr>
          <w:rFonts w:ascii="Times New Roman" w:hAnsi="Times New Roman" w:cs="Times New Roman"/>
          <w:color w:val="1B1B1B"/>
          <w:sz w:val="24"/>
          <w:szCs w:val="24"/>
          <w:shd w:val="clear" w:color="auto" w:fill="FFFFFF"/>
        </w:rPr>
        <w:t>Deshwal</w:t>
      </w:r>
      <w:proofErr w:type="spellEnd"/>
      <w:r w:rsidRPr="008A3765">
        <w:rPr>
          <w:rFonts w:ascii="Times New Roman" w:hAnsi="Times New Roman" w:cs="Times New Roman"/>
          <w:color w:val="1B1B1B"/>
          <w:sz w:val="24"/>
          <w:szCs w:val="24"/>
          <w:shd w:val="clear" w:color="auto" w:fill="FFFFFF"/>
        </w:rPr>
        <w:t xml:space="preserve">, G.K., </w:t>
      </w:r>
      <w:proofErr w:type="spellStart"/>
      <w:r w:rsidRPr="008A3765">
        <w:rPr>
          <w:rFonts w:ascii="Times New Roman" w:hAnsi="Times New Roman" w:cs="Times New Roman"/>
          <w:color w:val="1B1B1B"/>
          <w:sz w:val="24"/>
          <w:szCs w:val="24"/>
          <w:shd w:val="clear" w:color="auto" w:fill="FFFFFF"/>
        </w:rPr>
        <w:t>Akshit</w:t>
      </w:r>
      <w:proofErr w:type="spellEnd"/>
      <w:r w:rsidRPr="008A3765">
        <w:rPr>
          <w:rFonts w:ascii="Times New Roman" w:hAnsi="Times New Roman" w:cs="Times New Roman"/>
          <w:color w:val="1B1B1B"/>
          <w:sz w:val="24"/>
          <w:szCs w:val="24"/>
          <w:shd w:val="clear" w:color="auto" w:fill="FFFFFF"/>
        </w:rPr>
        <w:t xml:space="preserve">, </w:t>
      </w:r>
      <w:proofErr w:type="spellStart"/>
      <w:r w:rsidRPr="008A3765">
        <w:rPr>
          <w:rFonts w:ascii="Times New Roman" w:hAnsi="Times New Roman" w:cs="Times New Roman"/>
          <w:color w:val="1B1B1B"/>
          <w:sz w:val="24"/>
          <w:szCs w:val="24"/>
          <w:shd w:val="clear" w:color="auto" w:fill="FFFFFF"/>
        </w:rPr>
        <w:t>Kadyan</w:t>
      </w:r>
      <w:proofErr w:type="spellEnd"/>
      <w:r w:rsidRPr="008A3765">
        <w:rPr>
          <w:rFonts w:ascii="Times New Roman" w:hAnsi="Times New Roman" w:cs="Times New Roman"/>
          <w:color w:val="1B1B1B"/>
          <w:sz w:val="24"/>
          <w:szCs w:val="24"/>
          <w:shd w:val="clear" w:color="auto" w:fill="FFFFFF"/>
        </w:rPr>
        <w:t xml:space="preserve">, S., Sharma, H., Singh, A.K., </w:t>
      </w:r>
      <w:proofErr w:type="spellStart"/>
      <w:r w:rsidRPr="008A3765">
        <w:rPr>
          <w:rFonts w:ascii="Times New Roman" w:hAnsi="Times New Roman" w:cs="Times New Roman"/>
          <w:color w:val="1B1B1B"/>
          <w:sz w:val="24"/>
          <w:szCs w:val="24"/>
          <w:shd w:val="clear" w:color="auto" w:fill="FFFFFF"/>
        </w:rPr>
        <w:t>Panjagari</w:t>
      </w:r>
      <w:proofErr w:type="spellEnd"/>
      <w:r w:rsidRPr="008A3765">
        <w:rPr>
          <w:rFonts w:ascii="Times New Roman" w:hAnsi="Times New Roman" w:cs="Times New Roman"/>
          <w:color w:val="1B1B1B"/>
          <w:sz w:val="24"/>
          <w:szCs w:val="24"/>
          <w:shd w:val="clear" w:color="auto" w:fill="FFFFFF"/>
        </w:rPr>
        <w:t xml:space="preserve">, N.R., &amp; Meena, G.S. (2021). Applications of reverse osmosis in dairy processing: an Indian perspective. J Food Sci Technol, 8(10):3676-3688. </w:t>
      </w:r>
      <w:proofErr w:type="spellStart"/>
      <w:r w:rsidRPr="008A3765">
        <w:rPr>
          <w:rFonts w:ascii="Times New Roman" w:hAnsi="Times New Roman" w:cs="Times New Roman"/>
          <w:color w:val="1B1B1B"/>
          <w:sz w:val="24"/>
          <w:szCs w:val="24"/>
          <w:shd w:val="clear" w:color="auto" w:fill="FFFFFF"/>
        </w:rPr>
        <w:t>doi</w:t>
      </w:r>
      <w:proofErr w:type="spellEnd"/>
      <w:r w:rsidRPr="008A3765">
        <w:rPr>
          <w:rFonts w:ascii="Times New Roman" w:hAnsi="Times New Roman" w:cs="Times New Roman"/>
          <w:color w:val="1B1B1B"/>
          <w:sz w:val="24"/>
          <w:szCs w:val="24"/>
          <w:shd w:val="clear" w:color="auto" w:fill="FFFFFF"/>
        </w:rPr>
        <w:t xml:space="preserve">: </w:t>
      </w:r>
      <w:r w:rsidR="00215819">
        <w:rPr>
          <w:rFonts w:ascii="Arial" w:eastAsia="Times New Roman" w:hAnsi="Arial" w:cs="Arial"/>
          <w:sz w:val="18"/>
          <w:szCs w:val="18"/>
        </w:rPr>
        <w:t>https://doi.org/10.1007/s13197-020-04958-6</w:t>
      </w:r>
    </w:p>
    <w:p w14:paraId="71A87DA7" w14:textId="1BDA8F34" w:rsidR="00047BF8" w:rsidRPr="008A3765" w:rsidRDefault="00047BF8" w:rsidP="00047BF8">
      <w:pPr>
        <w:spacing w:line="360" w:lineRule="auto"/>
        <w:jc w:val="both"/>
        <w:rPr>
          <w:rFonts w:ascii="Times New Roman" w:hAnsi="Times New Roman" w:cs="Times New Roman"/>
          <w:color w:val="1B1B1B"/>
          <w:sz w:val="24"/>
          <w:szCs w:val="24"/>
          <w:shd w:val="clear" w:color="auto" w:fill="FFFFFF"/>
        </w:rPr>
      </w:pPr>
      <w:r w:rsidRPr="008A3765">
        <w:rPr>
          <w:rFonts w:ascii="Times New Roman" w:hAnsi="Times New Roman" w:cs="Times New Roman"/>
          <w:color w:val="1B1B1B"/>
          <w:sz w:val="24"/>
          <w:szCs w:val="24"/>
          <w:shd w:val="clear" w:color="auto" w:fill="FFFFFF"/>
        </w:rPr>
        <w:t xml:space="preserve">Dias, A.L.B., de Aguiar, A.C., &amp; Rostagno, M.A. (2021). Extraction of natural products using supercritical fluids and pressurized liquids assisted by ultrasound: Current status and trends. </w:t>
      </w:r>
      <w:proofErr w:type="spellStart"/>
      <w:r w:rsidRPr="008A3765">
        <w:rPr>
          <w:rFonts w:ascii="Times New Roman" w:hAnsi="Times New Roman" w:cs="Times New Roman"/>
          <w:color w:val="1B1B1B"/>
          <w:sz w:val="24"/>
          <w:szCs w:val="24"/>
          <w:shd w:val="clear" w:color="auto" w:fill="FFFFFF"/>
        </w:rPr>
        <w:t>Ultrason</w:t>
      </w:r>
      <w:proofErr w:type="spellEnd"/>
      <w:r w:rsidRPr="008A3765">
        <w:rPr>
          <w:rFonts w:ascii="Times New Roman" w:hAnsi="Times New Roman" w:cs="Times New Roman"/>
          <w:color w:val="1B1B1B"/>
          <w:sz w:val="24"/>
          <w:szCs w:val="24"/>
          <w:shd w:val="clear" w:color="auto" w:fill="FFFFFF"/>
        </w:rPr>
        <w:t xml:space="preserve"> </w:t>
      </w:r>
      <w:proofErr w:type="spellStart"/>
      <w:r w:rsidRPr="008A3765">
        <w:rPr>
          <w:rFonts w:ascii="Times New Roman" w:hAnsi="Times New Roman" w:cs="Times New Roman"/>
          <w:color w:val="1B1B1B"/>
          <w:sz w:val="24"/>
          <w:szCs w:val="24"/>
          <w:shd w:val="clear" w:color="auto" w:fill="FFFFFF"/>
        </w:rPr>
        <w:t>Sonochem</w:t>
      </w:r>
      <w:proofErr w:type="spellEnd"/>
      <w:r w:rsidRPr="008A3765">
        <w:rPr>
          <w:rFonts w:ascii="Times New Roman" w:hAnsi="Times New Roman" w:cs="Times New Roman"/>
          <w:color w:val="1B1B1B"/>
          <w:sz w:val="24"/>
          <w:szCs w:val="24"/>
          <w:shd w:val="clear" w:color="auto" w:fill="FFFFFF"/>
        </w:rPr>
        <w:t xml:space="preserve">, 74:105584. </w:t>
      </w:r>
      <w:proofErr w:type="spellStart"/>
      <w:r w:rsidRPr="008A3765">
        <w:rPr>
          <w:rFonts w:ascii="Times New Roman" w:hAnsi="Times New Roman" w:cs="Times New Roman"/>
          <w:color w:val="1B1B1B"/>
          <w:sz w:val="24"/>
          <w:szCs w:val="24"/>
          <w:shd w:val="clear" w:color="auto" w:fill="FFFFFF"/>
        </w:rPr>
        <w:t>doi</w:t>
      </w:r>
      <w:proofErr w:type="spellEnd"/>
      <w:r w:rsidRPr="008A3765">
        <w:rPr>
          <w:rFonts w:ascii="Times New Roman" w:hAnsi="Times New Roman" w:cs="Times New Roman"/>
          <w:color w:val="1B1B1B"/>
          <w:sz w:val="24"/>
          <w:szCs w:val="24"/>
          <w:shd w:val="clear" w:color="auto" w:fill="FFFFFF"/>
        </w:rPr>
        <w:t xml:space="preserve">: </w:t>
      </w:r>
      <w:r w:rsidR="00215819">
        <w:rPr>
          <w:rFonts w:ascii="Arial" w:eastAsia="Times New Roman" w:hAnsi="Arial" w:cs="Arial"/>
          <w:sz w:val="18"/>
          <w:szCs w:val="18"/>
        </w:rPr>
        <w:t>https://doi.org/10.1016/j.ultsonch.2021.105584</w:t>
      </w:r>
    </w:p>
    <w:p w14:paraId="67E96AD9" w14:textId="2F29AC0F" w:rsidR="00047BF8" w:rsidRPr="008A3765" w:rsidRDefault="00047BF8" w:rsidP="00047BF8">
      <w:pPr>
        <w:spacing w:line="360" w:lineRule="auto"/>
        <w:jc w:val="both"/>
        <w:rPr>
          <w:rFonts w:ascii="Times New Roman" w:hAnsi="Times New Roman" w:cs="Times New Roman"/>
          <w:color w:val="1B1B1B"/>
          <w:sz w:val="24"/>
          <w:szCs w:val="24"/>
          <w:shd w:val="clear" w:color="auto" w:fill="FFFFFF"/>
        </w:rPr>
      </w:pPr>
      <w:r w:rsidRPr="008A3765">
        <w:rPr>
          <w:rFonts w:ascii="Times New Roman" w:hAnsi="Times New Roman" w:cs="Times New Roman"/>
          <w:color w:val="1B1B1B"/>
          <w:sz w:val="24"/>
          <w:szCs w:val="24"/>
          <w:shd w:val="clear" w:color="auto" w:fill="FFFFFF"/>
        </w:rPr>
        <w:t xml:space="preserve">Divakar, S., </w:t>
      </w:r>
      <w:proofErr w:type="spellStart"/>
      <w:r w:rsidRPr="008A3765">
        <w:rPr>
          <w:rFonts w:ascii="Times New Roman" w:hAnsi="Times New Roman" w:cs="Times New Roman"/>
          <w:color w:val="1B1B1B"/>
          <w:sz w:val="24"/>
          <w:szCs w:val="24"/>
          <w:shd w:val="clear" w:color="auto" w:fill="FFFFFF"/>
        </w:rPr>
        <w:t>Padaki</w:t>
      </w:r>
      <w:proofErr w:type="spellEnd"/>
      <w:r w:rsidRPr="008A3765">
        <w:rPr>
          <w:rFonts w:ascii="Times New Roman" w:hAnsi="Times New Roman" w:cs="Times New Roman"/>
          <w:color w:val="1B1B1B"/>
          <w:sz w:val="24"/>
          <w:szCs w:val="24"/>
          <w:shd w:val="clear" w:color="auto" w:fill="FFFFFF"/>
        </w:rPr>
        <w:t xml:space="preserve">, M., &amp; Balakrishna, R.G. (2022). Review on Liquid-Liquid Separation by Membrane Filtration. ACS Omega, 7(49):44495-44506. </w:t>
      </w:r>
      <w:proofErr w:type="spellStart"/>
      <w:r w:rsidRPr="008A3765">
        <w:rPr>
          <w:rFonts w:ascii="Times New Roman" w:hAnsi="Times New Roman" w:cs="Times New Roman"/>
          <w:color w:val="1B1B1B"/>
          <w:sz w:val="24"/>
          <w:szCs w:val="24"/>
          <w:shd w:val="clear" w:color="auto" w:fill="FFFFFF"/>
        </w:rPr>
        <w:t>doi</w:t>
      </w:r>
      <w:proofErr w:type="spellEnd"/>
      <w:r w:rsidRPr="008A3765">
        <w:rPr>
          <w:rFonts w:ascii="Times New Roman" w:hAnsi="Times New Roman" w:cs="Times New Roman"/>
          <w:color w:val="1B1B1B"/>
          <w:sz w:val="24"/>
          <w:szCs w:val="24"/>
          <w:shd w:val="clear" w:color="auto" w:fill="FFFFFF"/>
        </w:rPr>
        <w:t xml:space="preserve">: </w:t>
      </w:r>
      <w:r w:rsidR="00215819">
        <w:rPr>
          <w:rFonts w:ascii="Arial" w:eastAsia="Times New Roman" w:hAnsi="Arial" w:cs="Arial"/>
          <w:sz w:val="18"/>
          <w:szCs w:val="18"/>
        </w:rPr>
        <w:t>https://doi.org/10.1021/acsomega.2c02885</w:t>
      </w:r>
    </w:p>
    <w:p w14:paraId="00B4F85A" w14:textId="1C1D414E" w:rsidR="00047BF8" w:rsidRPr="008A3765" w:rsidRDefault="00047BF8" w:rsidP="00047BF8">
      <w:pPr>
        <w:spacing w:line="360" w:lineRule="auto"/>
        <w:jc w:val="both"/>
        <w:rPr>
          <w:rFonts w:ascii="Times New Roman" w:hAnsi="Times New Roman" w:cs="Times New Roman"/>
          <w:color w:val="1B1B1B"/>
          <w:sz w:val="24"/>
          <w:szCs w:val="24"/>
          <w:shd w:val="clear" w:color="auto" w:fill="FFFFFF"/>
        </w:rPr>
      </w:pPr>
      <w:r w:rsidRPr="008A3765">
        <w:rPr>
          <w:rFonts w:ascii="Times New Roman" w:hAnsi="Times New Roman" w:cs="Times New Roman"/>
          <w:color w:val="1B1B1B"/>
          <w:sz w:val="24"/>
          <w:szCs w:val="24"/>
          <w:shd w:val="clear" w:color="auto" w:fill="FFFFFF"/>
        </w:rPr>
        <w:t xml:space="preserve">Dobosz, K.M., Kuo-Leblanc, C.A., Martin, T.J., &amp; Schiffman, J.D. (2017). Ultrafiltration Membranes Enhanced with </w:t>
      </w:r>
      <w:proofErr w:type="spellStart"/>
      <w:r w:rsidRPr="008A3765">
        <w:rPr>
          <w:rFonts w:ascii="Times New Roman" w:hAnsi="Times New Roman" w:cs="Times New Roman"/>
          <w:color w:val="1B1B1B"/>
          <w:sz w:val="24"/>
          <w:szCs w:val="24"/>
          <w:shd w:val="clear" w:color="auto" w:fill="FFFFFF"/>
        </w:rPr>
        <w:t>Electrospun</w:t>
      </w:r>
      <w:proofErr w:type="spellEnd"/>
      <w:r w:rsidRPr="008A3765">
        <w:rPr>
          <w:rFonts w:ascii="Times New Roman" w:hAnsi="Times New Roman" w:cs="Times New Roman"/>
          <w:color w:val="1B1B1B"/>
          <w:sz w:val="24"/>
          <w:szCs w:val="24"/>
          <w:shd w:val="clear" w:color="auto" w:fill="FFFFFF"/>
        </w:rPr>
        <w:t xml:space="preserve"> Nanofibers Exhibit Improved Flux and Fouling Resistance. Ind Eng Chem Res, 56(19):5724-5733. </w:t>
      </w:r>
      <w:proofErr w:type="spellStart"/>
      <w:r w:rsidRPr="008A3765">
        <w:rPr>
          <w:rFonts w:ascii="Times New Roman" w:hAnsi="Times New Roman" w:cs="Times New Roman"/>
          <w:color w:val="1B1B1B"/>
          <w:sz w:val="24"/>
          <w:szCs w:val="24"/>
          <w:shd w:val="clear" w:color="auto" w:fill="FFFFFF"/>
        </w:rPr>
        <w:t>doi</w:t>
      </w:r>
      <w:proofErr w:type="spellEnd"/>
      <w:r w:rsidRPr="008A3765">
        <w:rPr>
          <w:rFonts w:ascii="Times New Roman" w:hAnsi="Times New Roman" w:cs="Times New Roman"/>
          <w:color w:val="1B1B1B"/>
          <w:sz w:val="24"/>
          <w:szCs w:val="24"/>
          <w:shd w:val="clear" w:color="auto" w:fill="FFFFFF"/>
        </w:rPr>
        <w:t xml:space="preserve">: </w:t>
      </w:r>
      <w:r w:rsidR="00215819">
        <w:rPr>
          <w:rFonts w:ascii="Arial" w:eastAsia="Times New Roman" w:hAnsi="Arial" w:cs="Arial"/>
          <w:sz w:val="18"/>
          <w:szCs w:val="18"/>
        </w:rPr>
        <w:t>https://doi.org/10.1021/acs.iecr.7b00631</w:t>
      </w:r>
    </w:p>
    <w:p w14:paraId="39A84F4A" w14:textId="5878ACD7" w:rsidR="00047BF8" w:rsidRPr="008A3765" w:rsidRDefault="00047BF8" w:rsidP="00047BF8">
      <w:pPr>
        <w:spacing w:line="360" w:lineRule="auto"/>
        <w:jc w:val="both"/>
        <w:rPr>
          <w:rFonts w:ascii="Times New Roman" w:hAnsi="Times New Roman" w:cs="Times New Roman"/>
          <w:sz w:val="24"/>
          <w:szCs w:val="24"/>
        </w:rPr>
      </w:pPr>
      <w:r w:rsidRPr="008A3765">
        <w:rPr>
          <w:rFonts w:ascii="Times New Roman" w:hAnsi="Times New Roman" w:cs="Times New Roman"/>
          <w:sz w:val="24"/>
          <w:szCs w:val="24"/>
        </w:rPr>
        <w:t xml:space="preserve">Donn, P., Prieto, M.A., Mejuto, J.C., Cao, H., &amp; Simal-Gandara, J. (2022). Functional foods based on the recovery of bioactive ingredients from food and algae by-products by emerging </w:t>
      </w:r>
      <w:r w:rsidRPr="008A3765">
        <w:rPr>
          <w:rFonts w:ascii="Times New Roman" w:hAnsi="Times New Roman" w:cs="Times New Roman"/>
          <w:sz w:val="24"/>
          <w:szCs w:val="24"/>
        </w:rPr>
        <w:lastRenderedPageBreak/>
        <w:t>extraction technologies and 3D printing. Food Bioscience, 49:101853.</w:t>
      </w:r>
      <w:r w:rsidR="00215819" w:rsidRPr="00215819">
        <w:rPr>
          <w:rFonts w:ascii="Arial" w:eastAsia="Times New Roman" w:hAnsi="Arial" w:cs="Arial"/>
          <w:sz w:val="18"/>
          <w:szCs w:val="18"/>
        </w:rPr>
        <w:t xml:space="preserve"> </w:t>
      </w:r>
      <w:r w:rsidR="00215819">
        <w:rPr>
          <w:rFonts w:ascii="Arial" w:eastAsia="Times New Roman" w:hAnsi="Arial" w:cs="Arial"/>
          <w:sz w:val="18"/>
          <w:szCs w:val="18"/>
        </w:rPr>
        <w:t>https://doi.org/10.1016/j.fbio.2022.101853</w:t>
      </w:r>
    </w:p>
    <w:p w14:paraId="08F6A560" w14:textId="2891F00A" w:rsidR="00047BF8" w:rsidRPr="008A3765" w:rsidRDefault="00047BF8" w:rsidP="00047BF8">
      <w:pPr>
        <w:spacing w:line="360" w:lineRule="auto"/>
        <w:jc w:val="both"/>
        <w:rPr>
          <w:rFonts w:ascii="Times New Roman" w:eastAsia="Times New Roman" w:hAnsi="Times New Roman" w:cs="Times New Roman"/>
          <w:color w:val="222222"/>
          <w:sz w:val="24"/>
          <w:szCs w:val="24"/>
        </w:rPr>
      </w:pPr>
      <w:proofErr w:type="spellStart"/>
      <w:r w:rsidRPr="008A3765">
        <w:rPr>
          <w:rFonts w:ascii="Times New Roman" w:hAnsi="Times New Roman" w:cs="Times New Roman"/>
          <w:sz w:val="24"/>
          <w:szCs w:val="24"/>
        </w:rPr>
        <w:t>Doriya</w:t>
      </w:r>
      <w:proofErr w:type="spellEnd"/>
      <w:r w:rsidRPr="008A3765">
        <w:rPr>
          <w:rFonts w:ascii="Times New Roman" w:hAnsi="Times New Roman" w:cs="Times New Roman"/>
          <w:sz w:val="24"/>
          <w:szCs w:val="24"/>
        </w:rPr>
        <w:t xml:space="preserve">, K., Jose, N., Gowda, M., &amp; Kumar, D.S. (2016). Solid-State Fermentation vs Submerged Fermentation for the Production of l-Asparaginase. Advances in Food and Nutrition Research, 78. </w:t>
      </w:r>
      <w:proofErr w:type="spellStart"/>
      <w:r w:rsidRPr="008A3765">
        <w:rPr>
          <w:rFonts w:ascii="Times New Roman" w:hAnsi="Times New Roman" w:cs="Times New Roman"/>
          <w:sz w:val="24"/>
          <w:szCs w:val="24"/>
        </w:rPr>
        <w:t>doi</w:t>
      </w:r>
      <w:proofErr w:type="spellEnd"/>
      <w:r w:rsidRPr="008A3765">
        <w:rPr>
          <w:rFonts w:ascii="Times New Roman" w:hAnsi="Times New Roman" w:cs="Times New Roman"/>
          <w:sz w:val="24"/>
          <w:szCs w:val="24"/>
        </w:rPr>
        <w:t>:</w:t>
      </w:r>
      <w:r w:rsidR="00215819" w:rsidRPr="00215819">
        <w:rPr>
          <w:rFonts w:ascii="Arial" w:eastAsia="Times New Roman" w:hAnsi="Arial" w:cs="Arial"/>
          <w:sz w:val="18"/>
          <w:szCs w:val="18"/>
        </w:rPr>
        <w:t xml:space="preserve"> </w:t>
      </w:r>
      <w:r w:rsidR="00215819">
        <w:rPr>
          <w:rFonts w:ascii="Arial" w:eastAsia="Times New Roman" w:hAnsi="Arial" w:cs="Arial"/>
          <w:sz w:val="18"/>
          <w:szCs w:val="18"/>
        </w:rPr>
        <w:t>https://doi.org/10.1016/bs.afnr.2016.05.003</w:t>
      </w:r>
      <w:r w:rsidR="00215819" w:rsidRPr="008A3765">
        <w:rPr>
          <w:rFonts w:ascii="Times New Roman" w:eastAsia="Times New Roman" w:hAnsi="Times New Roman" w:cs="Times New Roman"/>
          <w:color w:val="222222"/>
          <w:sz w:val="24"/>
          <w:szCs w:val="24"/>
        </w:rPr>
        <w:t xml:space="preserve"> </w:t>
      </w:r>
    </w:p>
    <w:p w14:paraId="79330A7F" w14:textId="13BA2CE3" w:rsidR="00047BF8" w:rsidRPr="008A3765" w:rsidRDefault="00047BF8" w:rsidP="00047BF8">
      <w:pPr>
        <w:spacing w:line="360" w:lineRule="auto"/>
        <w:jc w:val="both"/>
        <w:rPr>
          <w:rFonts w:ascii="Times New Roman" w:hAnsi="Times New Roman" w:cs="Times New Roman"/>
          <w:sz w:val="24"/>
          <w:szCs w:val="24"/>
        </w:rPr>
      </w:pPr>
      <w:r w:rsidRPr="008A3765">
        <w:rPr>
          <w:rFonts w:ascii="Times New Roman" w:hAnsi="Times New Roman" w:cs="Times New Roman"/>
          <w:color w:val="222222"/>
          <w:sz w:val="24"/>
          <w:szCs w:val="24"/>
          <w:shd w:val="clear" w:color="auto" w:fill="FFFFFF"/>
        </w:rPr>
        <w:t>Dos Santos, J.D., Veit, M.T., Palácio, S.M. </w:t>
      </w:r>
      <w:r w:rsidRPr="008A3765">
        <w:rPr>
          <w:rFonts w:ascii="Times New Roman" w:hAnsi="Times New Roman" w:cs="Times New Roman"/>
          <w:i/>
          <w:iCs/>
          <w:color w:val="222222"/>
          <w:sz w:val="24"/>
          <w:szCs w:val="24"/>
          <w:shd w:val="clear" w:color="auto" w:fill="FFFFFF"/>
        </w:rPr>
        <w:t>et al.</w:t>
      </w:r>
      <w:r w:rsidRPr="008A3765">
        <w:rPr>
          <w:rFonts w:ascii="Times New Roman" w:hAnsi="Times New Roman" w:cs="Times New Roman"/>
          <w:color w:val="222222"/>
          <w:sz w:val="24"/>
          <w:szCs w:val="24"/>
          <w:shd w:val="clear" w:color="auto" w:fill="FFFFFF"/>
        </w:rPr>
        <w:t xml:space="preserve"> (2017). Evaluation of the Combined Process of Coagulation/Flocculation and Microfiltration of Cassava Starch Wastewater: Removal Efficiency and Membrane Fouling. Water Air Soil </w:t>
      </w:r>
      <w:proofErr w:type="spellStart"/>
      <w:r w:rsidRPr="008A3765">
        <w:rPr>
          <w:rFonts w:ascii="Times New Roman" w:hAnsi="Times New Roman" w:cs="Times New Roman"/>
          <w:color w:val="222222"/>
          <w:sz w:val="24"/>
          <w:szCs w:val="24"/>
          <w:shd w:val="clear" w:color="auto" w:fill="FFFFFF"/>
        </w:rPr>
        <w:t>Pollut</w:t>
      </w:r>
      <w:proofErr w:type="spellEnd"/>
      <w:r w:rsidRPr="008A3765">
        <w:rPr>
          <w:rFonts w:ascii="Times New Roman" w:hAnsi="Times New Roman" w:cs="Times New Roman"/>
          <w:color w:val="222222"/>
          <w:sz w:val="24"/>
          <w:szCs w:val="24"/>
          <w:shd w:val="clear" w:color="auto" w:fill="FFFFFF"/>
        </w:rPr>
        <w:t xml:space="preserve">, 228:238. </w:t>
      </w:r>
      <w:r w:rsidR="00215819">
        <w:rPr>
          <w:rFonts w:ascii="Arial" w:eastAsia="Times New Roman" w:hAnsi="Arial" w:cs="Arial"/>
          <w:sz w:val="18"/>
          <w:szCs w:val="18"/>
        </w:rPr>
        <w:t>https://doi.org/10.1007/s11270-017-3416-3</w:t>
      </w:r>
    </w:p>
    <w:p w14:paraId="362693F0" w14:textId="686F16EC" w:rsidR="00047BF8" w:rsidRPr="008A3765" w:rsidRDefault="00047BF8" w:rsidP="00047BF8">
      <w:pPr>
        <w:spacing w:line="360" w:lineRule="auto"/>
        <w:jc w:val="both"/>
        <w:rPr>
          <w:rFonts w:ascii="Times New Roman" w:hAnsi="Times New Roman" w:cs="Times New Roman"/>
          <w:sz w:val="24"/>
          <w:szCs w:val="24"/>
        </w:rPr>
      </w:pPr>
      <w:r w:rsidRPr="008A3765">
        <w:rPr>
          <w:rFonts w:ascii="Times New Roman" w:hAnsi="Times New Roman" w:cs="Times New Roman"/>
          <w:color w:val="1C1D1E"/>
          <w:sz w:val="24"/>
          <w:szCs w:val="24"/>
          <w:shd w:val="clear" w:color="auto" w:fill="FFFFFF"/>
        </w:rPr>
        <w:t>Duan, Z., Wang, Q., Wang, T., Kong, X., Zhu, G., Qiu, G, &amp; Yu, H. (2024). Application of microbial agents in organic solid waste composting: a review. J Sci Food Agric, 104: 5647-5659</w:t>
      </w:r>
      <w:r w:rsidR="00215819">
        <w:rPr>
          <w:rFonts w:ascii="Times New Roman" w:hAnsi="Times New Roman" w:cs="Times New Roman"/>
          <w:color w:val="1C1D1E"/>
          <w:sz w:val="24"/>
          <w:szCs w:val="24"/>
          <w:shd w:val="clear" w:color="auto" w:fill="FFFFFF"/>
        </w:rPr>
        <w:t xml:space="preserve"> </w:t>
      </w:r>
      <w:r w:rsidR="00215819">
        <w:rPr>
          <w:rFonts w:ascii="Arial" w:eastAsia="Times New Roman" w:hAnsi="Arial" w:cs="Arial"/>
          <w:sz w:val="18"/>
          <w:szCs w:val="18"/>
        </w:rPr>
        <w:t>https://doi.org/10.1002/jsfa.13323</w:t>
      </w:r>
    </w:p>
    <w:p w14:paraId="010623F3" w14:textId="7C15EEE9" w:rsidR="00047BF8" w:rsidRPr="008A3765" w:rsidRDefault="00047BF8" w:rsidP="00047BF8">
      <w:pPr>
        <w:spacing w:line="360" w:lineRule="auto"/>
        <w:jc w:val="both"/>
        <w:rPr>
          <w:rFonts w:ascii="Times New Roman" w:hAnsi="Times New Roman" w:cs="Times New Roman"/>
          <w:sz w:val="24"/>
          <w:szCs w:val="24"/>
        </w:rPr>
      </w:pPr>
      <w:proofErr w:type="spellStart"/>
      <w:r w:rsidRPr="008A3765">
        <w:rPr>
          <w:rFonts w:ascii="Times New Roman" w:hAnsi="Times New Roman" w:cs="Times New Roman"/>
          <w:sz w:val="24"/>
          <w:szCs w:val="24"/>
        </w:rPr>
        <w:t>Dujkovic</w:t>
      </w:r>
      <w:proofErr w:type="spellEnd"/>
      <w:r w:rsidRPr="008A3765">
        <w:rPr>
          <w:rFonts w:ascii="Times New Roman" w:hAnsi="Times New Roman" w:cs="Times New Roman"/>
          <w:sz w:val="24"/>
          <w:szCs w:val="24"/>
        </w:rPr>
        <w:t xml:space="preserve">, T., Danilov, I., Vlajkov, V., </w:t>
      </w:r>
      <w:proofErr w:type="spellStart"/>
      <w:r w:rsidRPr="008A3765">
        <w:rPr>
          <w:rFonts w:ascii="Times New Roman" w:hAnsi="Times New Roman" w:cs="Times New Roman"/>
          <w:sz w:val="24"/>
          <w:szCs w:val="24"/>
        </w:rPr>
        <w:t>Gladikostic</w:t>
      </w:r>
      <w:proofErr w:type="spellEnd"/>
      <w:r w:rsidRPr="008A3765">
        <w:rPr>
          <w:rFonts w:ascii="Times New Roman" w:hAnsi="Times New Roman" w:cs="Times New Roman"/>
          <w:sz w:val="24"/>
          <w:szCs w:val="24"/>
        </w:rPr>
        <w:t xml:space="preserve">, N., Dmitrovic, S., Lukic, N., Jokic, A., &amp; Grahovac, J. (2024). Investigation of microbial biocontrol agents and essential oils synergism in suppression of Aflatoxigenic Aspergillus flavus. Acta </w:t>
      </w:r>
      <w:proofErr w:type="spellStart"/>
      <w:r w:rsidRPr="008A3765">
        <w:rPr>
          <w:rFonts w:ascii="Times New Roman" w:hAnsi="Times New Roman" w:cs="Times New Roman"/>
          <w:sz w:val="24"/>
          <w:szCs w:val="24"/>
        </w:rPr>
        <w:t>Periodica</w:t>
      </w:r>
      <w:proofErr w:type="spellEnd"/>
      <w:r w:rsidRPr="008A3765">
        <w:rPr>
          <w:rFonts w:ascii="Times New Roman" w:hAnsi="Times New Roman" w:cs="Times New Roman"/>
          <w:sz w:val="24"/>
          <w:szCs w:val="24"/>
        </w:rPr>
        <w:t xml:space="preserve"> </w:t>
      </w:r>
      <w:proofErr w:type="spellStart"/>
      <w:r w:rsidRPr="008A3765">
        <w:rPr>
          <w:rFonts w:ascii="Times New Roman" w:hAnsi="Times New Roman" w:cs="Times New Roman"/>
          <w:sz w:val="24"/>
          <w:szCs w:val="24"/>
        </w:rPr>
        <w:t>Technologica</w:t>
      </w:r>
      <w:proofErr w:type="spellEnd"/>
      <w:r w:rsidRPr="008A3765">
        <w:rPr>
          <w:rFonts w:ascii="Times New Roman" w:hAnsi="Times New Roman" w:cs="Times New Roman"/>
          <w:sz w:val="24"/>
          <w:szCs w:val="24"/>
        </w:rPr>
        <w:t xml:space="preserve">, 55:235-245. </w:t>
      </w:r>
      <w:proofErr w:type="spellStart"/>
      <w:r w:rsidRPr="008A3765">
        <w:rPr>
          <w:rFonts w:ascii="Times New Roman" w:hAnsi="Times New Roman" w:cs="Times New Roman"/>
          <w:sz w:val="24"/>
          <w:szCs w:val="24"/>
        </w:rPr>
        <w:t>doi</w:t>
      </w:r>
      <w:proofErr w:type="spellEnd"/>
      <w:proofErr w:type="gramStart"/>
      <w:r w:rsidRPr="008A3765">
        <w:rPr>
          <w:rFonts w:ascii="Times New Roman" w:hAnsi="Times New Roman" w:cs="Times New Roman"/>
          <w:sz w:val="24"/>
          <w:szCs w:val="24"/>
        </w:rPr>
        <w:t>:</w:t>
      </w:r>
      <w:r w:rsidR="00215819" w:rsidRPr="00215819">
        <w:rPr>
          <w:rFonts w:ascii="Arial" w:eastAsia="Times New Roman" w:hAnsi="Arial" w:cs="Arial"/>
          <w:sz w:val="18"/>
          <w:szCs w:val="18"/>
        </w:rPr>
        <w:t xml:space="preserve"> </w:t>
      </w:r>
      <w:r w:rsidR="00215819">
        <w:rPr>
          <w:rFonts w:ascii="Arial" w:eastAsia="Times New Roman" w:hAnsi="Arial" w:cs="Arial"/>
          <w:sz w:val="18"/>
          <w:szCs w:val="18"/>
        </w:rPr>
        <w:t>.</w:t>
      </w:r>
      <w:proofErr w:type="gramEnd"/>
      <w:r w:rsidR="00215819">
        <w:rPr>
          <w:rFonts w:ascii="Arial" w:eastAsia="Times New Roman" w:hAnsi="Arial" w:cs="Arial"/>
          <w:sz w:val="18"/>
          <w:szCs w:val="18"/>
        </w:rPr>
        <w:t xml:space="preserve"> https://doi.org/10.2298/APT2455235D</w:t>
      </w:r>
    </w:p>
    <w:p w14:paraId="639DD8DF" w14:textId="77777777" w:rsidR="00047BF8" w:rsidRPr="008A3765" w:rsidRDefault="00047BF8" w:rsidP="00047BF8">
      <w:pPr>
        <w:spacing w:line="360" w:lineRule="auto"/>
        <w:jc w:val="both"/>
        <w:rPr>
          <w:rFonts w:ascii="Times New Roman" w:hAnsi="Times New Roman" w:cs="Times New Roman"/>
          <w:sz w:val="24"/>
          <w:szCs w:val="24"/>
        </w:rPr>
      </w:pPr>
      <w:proofErr w:type="spellStart"/>
      <w:r w:rsidRPr="008A3765">
        <w:rPr>
          <w:rFonts w:ascii="Times New Roman" w:hAnsi="Times New Roman" w:cs="Times New Roman"/>
          <w:sz w:val="24"/>
          <w:szCs w:val="24"/>
        </w:rPr>
        <w:t>Egbuikwem</w:t>
      </w:r>
      <w:proofErr w:type="spellEnd"/>
      <w:r w:rsidRPr="008A3765">
        <w:rPr>
          <w:rFonts w:ascii="Times New Roman" w:hAnsi="Times New Roman" w:cs="Times New Roman"/>
          <w:sz w:val="24"/>
          <w:szCs w:val="24"/>
        </w:rPr>
        <w:t xml:space="preserve">, P.N., </w:t>
      </w:r>
      <w:proofErr w:type="spellStart"/>
      <w:r w:rsidRPr="008A3765">
        <w:rPr>
          <w:rFonts w:ascii="Times New Roman" w:hAnsi="Times New Roman" w:cs="Times New Roman"/>
          <w:sz w:val="24"/>
          <w:szCs w:val="24"/>
        </w:rPr>
        <w:t>Mierzwa</w:t>
      </w:r>
      <w:proofErr w:type="spellEnd"/>
      <w:r w:rsidRPr="008A3765">
        <w:rPr>
          <w:rFonts w:ascii="Times New Roman" w:hAnsi="Times New Roman" w:cs="Times New Roman"/>
          <w:sz w:val="24"/>
          <w:szCs w:val="24"/>
        </w:rPr>
        <w:t xml:space="preserve">, J.C., &amp; Saroj, D.P. (2020). Evaluation of aerobic biological process with post-ozonation for treatment of mixed industrial and domestic wastewater for potential reuse in agriculture. Bioresource Technology, 318:124200. </w:t>
      </w:r>
      <w:hyperlink r:id="rId28" w:history="1">
        <w:r w:rsidRPr="008A3765">
          <w:rPr>
            <w:rStyle w:val="Hyperlink"/>
            <w:rFonts w:ascii="Times New Roman" w:hAnsi="Times New Roman" w:cs="Times New Roman"/>
            <w:sz w:val="24"/>
            <w:szCs w:val="24"/>
          </w:rPr>
          <w:t>https://doi.org/10.1016/j.biortech.2020.124200</w:t>
        </w:r>
      </w:hyperlink>
      <w:r w:rsidRPr="008A3765">
        <w:rPr>
          <w:rFonts w:ascii="Times New Roman" w:hAnsi="Times New Roman" w:cs="Times New Roman"/>
          <w:sz w:val="24"/>
          <w:szCs w:val="24"/>
        </w:rPr>
        <w:t>.</w:t>
      </w:r>
    </w:p>
    <w:p w14:paraId="3995DAAD" w14:textId="77777777" w:rsidR="00047BF8" w:rsidRPr="008A3765" w:rsidRDefault="00047BF8" w:rsidP="00047BF8">
      <w:pPr>
        <w:spacing w:line="360" w:lineRule="auto"/>
        <w:jc w:val="both"/>
        <w:rPr>
          <w:rFonts w:ascii="Times New Roman" w:hAnsi="Times New Roman" w:cs="Times New Roman"/>
          <w:sz w:val="24"/>
          <w:szCs w:val="24"/>
        </w:rPr>
      </w:pPr>
      <w:r w:rsidRPr="008A3765">
        <w:rPr>
          <w:rFonts w:ascii="Times New Roman" w:hAnsi="Times New Roman" w:cs="Times New Roman"/>
          <w:sz w:val="24"/>
          <w:szCs w:val="24"/>
        </w:rPr>
        <w:t>Elgarahy, A.M., Eloffy, M.G., Priya, A.K., Venkatraman, Y., Yang, Z.</w:t>
      </w:r>
      <w:proofErr w:type="gramStart"/>
      <w:r w:rsidRPr="008A3765">
        <w:rPr>
          <w:rFonts w:ascii="Times New Roman" w:hAnsi="Times New Roman" w:cs="Times New Roman"/>
          <w:sz w:val="24"/>
          <w:szCs w:val="24"/>
        </w:rPr>
        <w:t>,  Al</w:t>
      </w:r>
      <w:proofErr w:type="gramEnd"/>
      <w:r w:rsidRPr="008A3765">
        <w:rPr>
          <w:rFonts w:ascii="Times New Roman" w:hAnsi="Times New Roman" w:cs="Times New Roman"/>
          <w:sz w:val="24"/>
          <w:szCs w:val="24"/>
        </w:rPr>
        <w:t xml:space="preserve">-wakeel, K., &amp; López-Maldonado, E.A. (2024). Biosolids management and utilizations: A review. Journal of Cleaner Production, 451:141974. </w:t>
      </w:r>
      <w:proofErr w:type="gramStart"/>
      <w:r w:rsidRPr="008A3765">
        <w:rPr>
          <w:rFonts w:ascii="Times New Roman" w:hAnsi="Times New Roman" w:cs="Times New Roman"/>
          <w:sz w:val="24"/>
          <w:szCs w:val="24"/>
        </w:rPr>
        <w:t>doi:10.1016/j.jclepro</w:t>
      </w:r>
      <w:proofErr w:type="gramEnd"/>
      <w:r w:rsidRPr="008A3765">
        <w:rPr>
          <w:rFonts w:ascii="Times New Roman" w:hAnsi="Times New Roman" w:cs="Times New Roman"/>
          <w:sz w:val="24"/>
          <w:szCs w:val="24"/>
        </w:rPr>
        <w:t>.2024.141974.</w:t>
      </w:r>
    </w:p>
    <w:p w14:paraId="44F2E0DC" w14:textId="7DC10B0B" w:rsidR="00047BF8" w:rsidRPr="008A3765" w:rsidRDefault="00047BF8" w:rsidP="00047BF8">
      <w:pPr>
        <w:spacing w:line="360" w:lineRule="auto"/>
        <w:jc w:val="both"/>
        <w:rPr>
          <w:rFonts w:ascii="Times New Roman" w:hAnsi="Times New Roman" w:cs="Times New Roman"/>
          <w:color w:val="1B1B1B"/>
          <w:sz w:val="24"/>
          <w:szCs w:val="24"/>
          <w:shd w:val="clear" w:color="auto" w:fill="FFFFFF"/>
        </w:rPr>
      </w:pPr>
      <w:proofErr w:type="spellStart"/>
      <w:r w:rsidRPr="008A3765">
        <w:rPr>
          <w:rFonts w:ascii="Times New Roman" w:hAnsi="Times New Roman" w:cs="Times New Roman"/>
          <w:color w:val="1B1B1B"/>
          <w:sz w:val="24"/>
          <w:szCs w:val="24"/>
          <w:shd w:val="clear" w:color="auto" w:fill="FFFFFF"/>
        </w:rPr>
        <w:t>Ezugbe</w:t>
      </w:r>
      <w:proofErr w:type="spellEnd"/>
      <w:r w:rsidRPr="008A3765">
        <w:rPr>
          <w:rFonts w:ascii="Times New Roman" w:hAnsi="Times New Roman" w:cs="Times New Roman"/>
          <w:color w:val="1B1B1B"/>
          <w:sz w:val="24"/>
          <w:szCs w:val="24"/>
          <w:shd w:val="clear" w:color="auto" w:fill="FFFFFF"/>
        </w:rPr>
        <w:t xml:space="preserve">, O.E., &amp; </w:t>
      </w:r>
      <w:proofErr w:type="spellStart"/>
      <w:r w:rsidRPr="008A3765">
        <w:rPr>
          <w:rFonts w:ascii="Times New Roman" w:hAnsi="Times New Roman" w:cs="Times New Roman"/>
          <w:color w:val="1B1B1B"/>
          <w:sz w:val="24"/>
          <w:szCs w:val="24"/>
          <w:shd w:val="clear" w:color="auto" w:fill="FFFFFF"/>
        </w:rPr>
        <w:t>Rathilal</w:t>
      </w:r>
      <w:proofErr w:type="spellEnd"/>
      <w:r w:rsidRPr="008A3765">
        <w:rPr>
          <w:rFonts w:ascii="Times New Roman" w:hAnsi="Times New Roman" w:cs="Times New Roman"/>
          <w:color w:val="1B1B1B"/>
          <w:sz w:val="24"/>
          <w:szCs w:val="24"/>
          <w:shd w:val="clear" w:color="auto" w:fill="FFFFFF"/>
        </w:rPr>
        <w:t xml:space="preserve">, S. (2020). Membrane Technologies in Wastewater Treatment: A Review. Membranes (Basel), 10(5):89. </w:t>
      </w:r>
      <w:proofErr w:type="spellStart"/>
      <w:r w:rsidRPr="008A3765">
        <w:rPr>
          <w:rFonts w:ascii="Times New Roman" w:hAnsi="Times New Roman" w:cs="Times New Roman"/>
          <w:color w:val="1B1B1B"/>
          <w:sz w:val="24"/>
          <w:szCs w:val="24"/>
          <w:shd w:val="clear" w:color="auto" w:fill="FFFFFF"/>
        </w:rPr>
        <w:t>doi</w:t>
      </w:r>
      <w:proofErr w:type="spellEnd"/>
      <w:r w:rsidRPr="008A3765">
        <w:rPr>
          <w:rFonts w:ascii="Times New Roman" w:hAnsi="Times New Roman" w:cs="Times New Roman"/>
          <w:color w:val="1B1B1B"/>
          <w:sz w:val="24"/>
          <w:szCs w:val="24"/>
          <w:shd w:val="clear" w:color="auto" w:fill="FFFFFF"/>
        </w:rPr>
        <w:t xml:space="preserve">: </w:t>
      </w:r>
      <w:r w:rsidR="00215819">
        <w:rPr>
          <w:rFonts w:ascii="Arial" w:eastAsia="Times New Roman" w:hAnsi="Arial" w:cs="Arial"/>
          <w:sz w:val="18"/>
          <w:szCs w:val="18"/>
        </w:rPr>
        <w:t>https://doi.org/10.3390/membranes10050089</w:t>
      </w:r>
    </w:p>
    <w:p w14:paraId="34A932BC" w14:textId="77777777" w:rsidR="00047BF8" w:rsidRPr="008A3765" w:rsidRDefault="00047BF8" w:rsidP="00047BF8">
      <w:pPr>
        <w:spacing w:line="360" w:lineRule="auto"/>
        <w:jc w:val="both"/>
        <w:rPr>
          <w:rFonts w:ascii="Times New Roman" w:hAnsi="Times New Roman" w:cs="Times New Roman"/>
          <w:color w:val="222222"/>
          <w:sz w:val="24"/>
          <w:szCs w:val="24"/>
          <w:shd w:val="clear" w:color="auto" w:fill="FFFFFF"/>
        </w:rPr>
      </w:pPr>
      <w:r w:rsidRPr="008A3765">
        <w:rPr>
          <w:rFonts w:ascii="Times New Roman" w:hAnsi="Times New Roman" w:cs="Times New Roman"/>
          <w:color w:val="222222"/>
          <w:sz w:val="24"/>
          <w:szCs w:val="24"/>
          <w:shd w:val="clear" w:color="auto" w:fill="FFFFFF"/>
        </w:rPr>
        <w:t xml:space="preserve">Fatima, F., Fatima, S., Du, H., &amp; </w:t>
      </w:r>
      <w:proofErr w:type="spellStart"/>
      <w:r w:rsidRPr="008A3765">
        <w:rPr>
          <w:rFonts w:ascii="Times New Roman" w:hAnsi="Times New Roman" w:cs="Times New Roman"/>
          <w:color w:val="222222"/>
          <w:sz w:val="24"/>
          <w:szCs w:val="24"/>
          <w:shd w:val="clear" w:color="auto" w:fill="FFFFFF"/>
        </w:rPr>
        <w:t>Kommalapati</w:t>
      </w:r>
      <w:proofErr w:type="spellEnd"/>
      <w:r w:rsidRPr="008A3765">
        <w:rPr>
          <w:rFonts w:ascii="Times New Roman" w:hAnsi="Times New Roman" w:cs="Times New Roman"/>
          <w:color w:val="222222"/>
          <w:sz w:val="24"/>
          <w:szCs w:val="24"/>
          <w:shd w:val="clear" w:color="auto" w:fill="FFFFFF"/>
        </w:rPr>
        <w:t>, R. R. (2024). An Evaluation of Microfiltration and Ultrafiltration Pretreatment on the Performance of Reverse Osmosis for Recycling Poultry Slaughterhouse Wastewater. </w:t>
      </w:r>
      <w:r w:rsidRPr="008A3765">
        <w:rPr>
          <w:rStyle w:val="Emphasis"/>
          <w:rFonts w:ascii="Times New Roman" w:hAnsi="Times New Roman" w:cs="Times New Roman"/>
          <w:color w:val="222222"/>
          <w:sz w:val="24"/>
          <w:szCs w:val="24"/>
          <w:shd w:val="clear" w:color="auto" w:fill="FFFFFF"/>
        </w:rPr>
        <w:t>Separations</w:t>
      </w:r>
      <w:r w:rsidRPr="008A3765">
        <w:rPr>
          <w:rFonts w:ascii="Times New Roman" w:hAnsi="Times New Roman" w:cs="Times New Roman"/>
          <w:i/>
          <w:iCs/>
          <w:color w:val="222222"/>
          <w:sz w:val="24"/>
          <w:szCs w:val="24"/>
          <w:shd w:val="clear" w:color="auto" w:fill="FFFFFF"/>
        </w:rPr>
        <w:t>, </w:t>
      </w:r>
      <w:r w:rsidRPr="008A3765">
        <w:rPr>
          <w:rStyle w:val="Emphasis"/>
          <w:rFonts w:ascii="Times New Roman" w:hAnsi="Times New Roman" w:cs="Times New Roman"/>
          <w:color w:val="222222"/>
          <w:sz w:val="24"/>
          <w:szCs w:val="24"/>
          <w:shd w:val="clear" w:color="auto" w:fill="FFFFFF"/>
        </w:rPr>
        <w:t>11</w:t>
      </w:r>
      <w:r w:rsidRPr="008A3765">
        <w:rPr>
          <w:rFonts w:ascii="Times New Roman" w:hAnsi="Times New Roman" w:cs="Times New Roman"/>
          <w:color w:val="222222"/>
          <w:sz w:val="24"/>
          <w:szCs w:val="24"/>
          <w:shd w:val="clear" w:color="auto" w:fill="FFFFFF"/>
        </w:rPr>
        <w:t xml:space="preserve">(4): 115. </w:t>
      </w:r>
      <w:hyperlink r:id="rId29" w:history="1">
        <w:r w:rsidRPr="008A3765">
          <w:rPr>
            <w:rStyle w:val="Hyperlink"/>
            <w:rFonts w:ascii="Times New Roman" w:hAnsi="Times New Roman" w:cs="Times New Roman"/>
            <w:sz w:val="24"/>
            <w:szCs w:val="24"/>
            <w:shd w:val="clear" w:color="auto" w:fill="FFFFFF"/>
          </w:rPr>
          <w:t>https://doi.org/10.3390/separations11040115</w:t>
        </w:r>
      </w:hyperlink>
      <w:r w:rsidRPr="008A3765">
        <w:rPr>
          <w:rFonts w:ascii="Times New Roman" w:hAnsi="Times New Roman" w:cs="Times New Roman"/>
          <w:color w:val="222222"/>
          <w:sz w:val="24"/>
          <w:szCs w:val="24"/>
          <w:shd w:val="clear" w:color="auto" w:fill="FFFFFF"/>
        </w:rPr>
        <w:t>.</w:t>
      </w:r>
    </w:p>
    <w:p w14:paraId="5A0C35D4" w14:textId="77777777" w:rsidR="00047BF8" w:rsidRPr="008A3765" w:rsidRDefault="00047BF8" w:rsidP="00047BF8">
      <w:pPr>
        <w:spacing w:line="360" w:lineRule="auto"/>
        <w:jc w:val="both"/>
        <w:rPr>
          <w:rFonts w:ascii="Times New Roman" w:hAnsi="Times New Roman" w:cs="Times New Roman"/>
          <w:color w:val="1B1B1B"/>
          <w:sz w:val="24"/>
          <w:szCs w:val="24"/>
          <w:shd w:val="clear" w:color="auto" w:fill="FFFFFF"/>
        </w:rPr>
      </w:pPr>
      <w:proofErr w:type="spellStart"/>
      <w:r w:rsidRPr="008A3765">
        <w:rPr>
          <w:rFonts w:ascii="Times New Roman" w:hAnsi="Times New Roman" w:cs="Times New Roman"/>
          <w:color w:val="222222"/>
          <w:sz w:val="24"/>
          <w:szCs w:val="24"/>
          <w:shd w:val="clear" w:color="auto" w:fill="FFFFFF"/>
        </w:rPr>
        <w:lastRenderedPageBreak/>
        <w:t>Finore</w:t>
      </w:r>
      <w:proofErr w:type="spellEnd"/>
      <w:r w:rsidRPr="008A3765">
        <w:rPr>
          <w:rFonts w:ascii="Times New Roman" w:hAnsi="Times New Roman" w:cs="Times New Roman"/>
          <w:color w:val="222222"/>
          <w:sz w:val="24"/>
          <w:szCs w:val="24"/>
          <w:shd w:val="clear" w:color="auto" w:fill="FFFFFF"/>
        </w:rPr>
        <w:t>, I., Feola, A., Russo, L. </w:t>
      </w:r>
      <w:r w:rsidRPr="008A3765">
        <w:rPr>
          <w:rFonts w:ascii="Times New Roman" w:hAnsi="Times New Roman" w:cs="Times New Roman"/>
          <w:i/>
          <w:iCs/>
          <w:color w:val="222222"/>
          <w:sz w:val="24"/>
          <w:szCs w:val="24"/>
          <w:shd w:val="clear" w:color="auto" w:fill="FFFFFF"/>
        </w:rPr>
        <w:t>et al.</w:t>
      </w:r>
      <w:r w:rsidRPr="008A3765">
        <w:rPr>
          <w:rFonts w:ascii="Times New Roman" w:hAnsi="Times New Roman" w:cs="Times New Roman"/>
          <w:color w:val="222222"/>
          <w:sz w:val="24"/>
          <w:szCs w:val="24"/>
          <w:shd w:val="clear" w:color="auto" w:fill="FFFFFF"/>
        </w:rPr>
        <w:t> (2023</w:t>
      </w:r>
      <w:proofErr w:type="gramStart"/>
      <w:r w:rsidRPr="008A3765">
        <w:rPr>
          <w:rFonts w:ascii="Times New Roman" w:hAnsi="Times New Roman" w:cs="Times New Roman"/>
          <w:color w:val="222222"/>
          <w:sz w:val="24"/>
          <w:szCs w:val="24"/>
          <w:shd w:val="clear" w:color="auto" w:fill="FFFFFF"/>
        </w:rPr>
        <w:t>).Thermophilic</w:t>
      </w:r>
      <w:proofErr w:type="gramEnd"/>
      <w:r w:rsidRPr="008A3765">
        <w:rPr>
          <w:rFonts w:ascii="Times New Roman" w:hAnsi="Times New Roman" w:cs="Times New Roman"/>
          <w:color w:val="222222"/>
          <w:sz w:val="24"/>
          <w:szCs w:val="24"/>
          <w:shd w:val="clear" w:color="auto" w:fill="FFFFFF"/>
        </w:rPr>
        <w:t xml:space="preserve"> bacteria and their </w:t>
      </w:r>
      <w:proofErr w:type="spellStart"/>
      <w:r w:rsidRPr="008A3765">
        <w:rPr>
          <w:rFonts w:ascii="Times New Roman" w:hAnsi="Times New Roman" w:cs="Times New Roman"/>
          <w:color w:val="222222"/>
          <w:sz w:val="24"/>
          <w:szCs w:val="24"/>
          <w:shd w:val="clear" w:color="auto" w:fill="FFFFFF"/>
        </w:rPr>
        <w:t>thermozymes</w:t>
      </w:r>
      <w:proofErr w:type="spellEnd"/>
      <w:r w:rsidRPr="008A3765">
        <w:rPr>
          <w:rFonts w:ascii="Times New Roman" w:hAnsi="Times New Roman" w:cs="Times New Roman"/>
          <w:color w:val="222222"/>
          <w:sz w:val="24"/>
          <w:szCs w:val="24"/>
          <w:shd w:val="clear" w:color="auto" w:fill="FFFFFF"/>
        </w:rPr>
        <w:t xml:space="preserve"> in composting processes: a review. Chem. Biol. Technol. Agric. 10(7). </w:t>
      </w:r>
      <w:hyperlink r:id="rId30" w:history="1">
        <w:r w:rsidRPr="008A3765">
          <w:rPr>
            <w:rStyle w:val="Hyperlink"/>
            <w:rFonts w:ascii="Times New Roman" w:hAnsi="Times New Roman" w:cs="Times New Roman"/>
            <w:sz w:val="24"/>
            <w:szCs w:val="24"/>
            <w:shd w:val="clear" w:color="auto" w:fill="FFFFFF"/>
          </w:rPr>
          <w:t>https://doi.org/10.1186/s40538-023-00381-z</w:t>
        </w:r>
      </w:hyperlink>
      <w:r w:rsidRPr="008A3765">
        <w:rPr>
          <w:rFonts w:ascii="Times New Roman" w:hAnsi="Times New Roman" w:cs="Times New Roman"/>
          <w:color w:val="1B1B1B"/>
          <w:sz w:val="24"/>
          <w:szCs w:val="24"/>
          <w:shd w:val="clear" w:color="auto" w:fill="FFFFFF"/>
        </w:rPr>
        <w:t>.</w:t>
      </w:r>
    </w:p>
    <w:p w14:paraId="2179F68F" w14:textId="7F25895A" w:rsidR="00047BF8" w:rsidRPr="008A3765" w:rsidRDefault="00047BF8" w:rsidP="00047BF8">
      <w:pPr>
        <w:spacing w:line="360" w:lineRule="auto"/>
        <w:jc w:val="both"/>
        <w:rPr>
          <w:rFonts w:ascii="Times New Roman" w:hAnsi="Times New Roman" w:cs="Times New Roman"/>
          <w:sz w:val="24"/>
          <w:szCs w:val="24"/>
        </w:rPr>
      </w:pPr>
      <w:r w:rsidRPr="008A3765">
        <w:rPr>
          <w:rFonts w:ascii="Times New Roman" w:hAnsi="Times New Roman" w:cs="Times New Roman"/>
          <w:sz w:val="24"/>
          <w:szCs w:val="24"/>
        </w:rPr>
        <w:t xml:space="preserve">Francis, L., Dan, S., Katherine, B., &amp; Bahman, E. (2006). The role of composting in recycling manure nutrients. Canadian Journal of Soil Science, 86: 597-611. </w:t>
      </w:r>
      <w:proofErr w:type="spellStart"/>
      <w:r w:rsidRPr="008A3765">
        <w:rPr>
          <w:rFonts w:ascii="Times New Roman" w:hAnsi="Times New Roman" w:cs="Times New Roman"/>
          <w:sz w:val="24"/>
          <w:szCs w:val="24"/>
        </w:rPr>
        <w:t>doi</w:t>
      </w:r>
      <w:proofErr w:type="spellEnd"/>
      <w:r w:rsidRPr="008A3765">
        <w:rPr>
          <w:rFonts w:ascii="Times New Roman" w:hAnsi="Times New Roman" w:cs="Times New Roman"/>
          <w:sz w:val="24"/>
          <w:szCs w:val="24"/>
        </w:rPr>
        <w:t>:</w:t>
      </w:r>
      <w:r w:rsidR="00215819" w:rsidRPr="00215819">
        <w:rPr>
          <w:rFonts w:ascii="Arial" w:eastAsia="Times New Roman" w:hAnsi="Arial" w:cs="Arial"/>
          <w:sz w:val="18"/>
          <w:szCs w:val="18"/>
        </w:rPr>
        <w:t xml:space="preserve"> </w:t>
      </w:r>
      <w:r w:rsidR="00215819">
        <w:rPr>
          <w:rFonts w:ascii="Arial" w:eastAsia="Times New Roman" w:hAnsi="Arial" w:cs="Arial"/>
          <w:sz w:val="18"/>
          <w:szCs w:val="18"/>
        </w:rPr>
        <w:t>https://doi.org/10.4141/S05-116</w:t>
      </w:r>
    </w:p>
    <w:p w14:paraId="5EF49F0B" w14:textId="43FA8EF3" w:rsidR="00047BF8" w:rsidRPr="008A3765" w:rsidRDefault="00047BF8" w:rsidP="00047BF8">
      <w:pPr>
        <w:spacing w:line="360" w:lineRule="auto"/>
        <w:jc w:val="both"/>
        <w:rPr>
          <w:rFonts w:ascii="Times New Roman" w:hAnsi="Times New Roman" w:cs="Times New Roman"/>
          <w:sz w:val="24"/>
          <w:szCs w:val="24"/>
        </w:rPr>
      </w:pPr>
      <w:r w:rsidRPr="008A3765">
        <w:rPr>
          <w:rFonts w:ascii="Times New Roman" w:hAnsi="Times New Roman" w:cs="Times New Roman"/>
          <w:sz w:val="24"/>
          <w:szCs w:val="24"/>
        </w:rPr>
        <w:t>Franjo, N., Katarina, P.</w:t>
      </w:r>
      <w:proofErr w:type="gramStart"/>
      <w:r w:rsidRPr="008A3765">
        <w:rPr>
          <w:rFonts w:ascii="Times New Roman" w:hAnsi="Times New Roman" w:cs="Times New Roman"/>
          <w:sz w:val="24"/>
          <w:szCs w:val="24"/>
        </w:rPr>
        <w:t>,  &amp;</w:t>
      </w:r>
      <w:proofErr w:type="gramEnd"/>
      <w:r w:rsidRPr="008A3765">
        <w:rPr>
          <w:rFonts w:ascii="Times New Roman" w:hAnsi="Times New Roman" w:cs="Times New Roman"/>
          <w:sz w:val="24"/>
          <w:szCs w:val="24"/>
        </w:rPr>
        <w:t xml:space="preserve"> Zdenko, L. (2021). Microbiological activities in the composting </w:t>
      </w:r>
      <w:proofErr w:type="gramStart"/>
      <w:r w:rsidRPr="008A3765">
        <w:rPr>
          <w:rFonts w:ascii="Times New Roman" w:hAnsi="Times New Roman" w:cs="Times New Roman"/>
          <w:sz w:val="24"/>
          <w:szCs w:val="24"/>
        </w:rPr>
        <w:t>process :</w:t>
      </w:r>
      <w:proofErr w:type="gramEnd"/>
      <w:r w:rsidRPr="008A3765">
        <w:rPr>
          <w:rFonts w:ascii="Times New Roman" w:hAnsi="Times New Roman" w:cs="Times New Roman"/>
          <w:sz w:val="24"/>
          <w:szCs w:val="24"/>
        </w:rPr>
        <w:t xml:space="preserve"> A review. Columella Journal of Agricultural and Environmental Sciences, 8:41-53. </w:t>
      </w:r>
      <w:proofErr w:type="spellStart"/>
      <w:r w:rsidRPr="008A3765">
        <w:rPr>
          <w:rFonts w:ascii="Times New Roman" w:hAnsi="Times New Roman" w:cs="Times New Roman"/>
          <w:sz w:val="24"/>
          <w:szCs w:val="24"/>
        </w:rPr>
        <w:t>doi</w:t>
      </w:r>
      <w:proofErr w:type="spellEnd"/>
      <w:r w:rsidRPr="008A3765">
        <w:rPr>
          <w:rFonts w:ascii="Times New Roman" w:hAnsi="Times New Roman" w:cs="Times New Roman"/>
          <w:sz w:val="24"/>
          <w:szCs w:val="24"/>
        </w:rPr>
        <w:t>:</w:t>
      </w:r>
      <w:r w:rsidR="00215819" w:rsidRPr="00215819">
        <w:rPr>
          <w:rFonts w:ascii="Arial" w:eastAsia="Times New Roman" w:hAnsi="Arial" w:cs="Arial"/>
          <w:sz w:val="18"/>
          <w:szCs w:val="18"/>
        </w:rPr>
        <w:t xml:space="preserve"> </w:t>
      </w:r>
      <w:r w:rsidR="00215819">
        <w:rPr>
          <w:rFonts w:ascii="Arial" w:eastAsia="Times New Roman" w:hAnsi="Arial" w:cs="Arial"/>
          <w:sz w:val="18"/>
          <w:szCs w:val="18"/>
        </w:rPr>
        <w:t>https://doi.org/10.18380/SZIE.COLUM.2021.8.2.41</w:t>
      </w:r>
    </w:p>
    <w:p w14:paraId="698653B1" w14:textId="77777777" w:rsidR="00047BF8" w:rsidRPr="008A3765" w:rsidRDefault="00047BF8" w:rsidP="00047BF8">
      <w:pPr>
        <w:shd w:val="clear" w:color="auto" w:fill="FFFFFF"/>
        <w:spacing w:after="150" w:line="360" w:lineRule="auto"/>
        <w:jc w:val="both"/>
        <w:rPr>
          <w:rFonts w:ascii="Times New Roman" w:eastAsia="Times New Roman" w:hAnsi="Times New Roman" w:cs="Times New Roman"/>
          <w:color w:val="222222"/>
          <w:sz w:val="24"/>
          <w:szCs w:val="24"/>
        </w:rPr>
      </w:pPr>
      <w:proofErr w:type="spellStart"/>
      <w:r w:rsidRPr="008A3765">
        <w:rPr>
          <w:rFonts w:ascii="Times New Roman" w:eastAsia="Times New Roman" w:hAnsi="Times New Roman" w:cs="Times New Roman"/>
          <w:color w:val="222222"/>
          <w:sz w:val="24"/>
          <w:szCs w:val="24"/>
        </w:rPr>
        <w:t>Gawal</w:t>
      </w:r>
      <w:proofErr w:type="spellEnd"/>
      <w:r w:rsidRPr="008A3765">
        <w:rPr>
          <w:rFonts w:ascii="Times New Roman" w:eastAsia="Times New Roman" w:hAnsi="Times New Roman" w:cs="Times New Roman"/>
          <w:color w:val="222222"/>
          <w:sz w:val="24"/>
          <w:szCs w:val="24"/>
        </w:rPr>
        <w:t xml:space="preserve">, P.M., &amp; </w:t>
      </w:r>
      <w:proofErr w:type="spellStart"/>
      <w:r w:rsidRPr="008A3765">
        <w:rPr>
          <w:rFonts w:ascii="Times New Roman" w:eastAsia="Times New Roman" w:hAnsi="Times New Roman" w:cs="Times New Roman"/>
          <w:color w:val="222222"/>
          <w:sz w:val="24"/>
          <w:szCs w:val="24"/>
        </w:rPr>
        <w:t>Subudhi</w:t>
      </w:r>
      <w:proofErr w:type="spellEnd"/>
      <w:r w:rsidRPr="008A3765">
        <w:rPr>
          <w:rFonts w:ascii="Times New Roman" w:eastAsia="Times New Roman" w:hAnsi="Times New Roman" w:cs="Times New Roman"/>
          <w:color w:val="222222"/>
          <w:sz w:val="24"/>
          <w:szCs w:val="24"/>
        </w:rPr>
        <w:t xml:space="preserve">, S. (2023). Advances and challenges in bio-based 2,3-BD downstream purification: A comprehensive review. Bioresource Technology Reports, 24:101638. </w:t>
      </w:r>
      <w:hyperlink r:id="rId31" w:history="1">
        <w:r w:rsidRPr="008A3765">
          <w:rPr>
            <w:rStyle w:val="Hyperlink"/>
            <w:rFonts w:ascii="Times New Roman" w:eastAsia="Times New Roman" w:hAnsi="Times New Roman" w:cs="Times New Roman"/>
            <w:sz w:val="24"/>
            <w:szCs w:val="24"/>
          </w:rPr>
          <w:t>https://doi.org/10.1016/j.biteb.2023.101638</w:t>
        </w:r>
      </w:hyperlink>
      <w:r w:rsidRPr="008A3765">
        <w:rPr>
          <w:rFonts w:ascii="Times New Roman" w:eastAsia="Times New Roman" w:hAnsi="Times New Roman" w:cs="Times New Roman"/>
          <w:color w:val="222222"/>
          <w:sz w:val="24"/>
          <w:szCs w:val="24"/>
        </w:rPr>
        <w:t>.</w:t>
      </w:r>
    </w:p>
    <w:p w14:paraId="6145A050" w14:textId="77777777" w:rsidR="00047BF8" w:rsidRPr="008A3765" w:rsidRDefault="00047BF8" w:rsidP="00047BF8">
      <w:pPr>
        <w:spacing w:line="360" w:lineRule="auto"/>
        <w:jc w:val="both"/>
        <w:rPr>
          <w:rFonts w:ascii="Times New Roman" w:hAnsi="Times New Roman" w:cs="Times New Roman"/>
          <w:color w:val="212121"/>
          <w:sz w:val="24"/>
          <w:szCs w:val="24"/>
          <w:shd w:val="clear" w:color="auto" w:fill="FFFFFF"/>
        </w:rPr>
      </w:pPr>
      <w:r w:rsidRPr="008A3765">
        <w:rPr>
          <w:rFonts w:ascii="Times New Roman" w:hAnsi="Times New Roman" w:cs="Times New Roman"/>
          <w:color w:val="212121"/>
          <w:sz w:val="24"/>
          <w:szCs w:val="24"/>
          <w:shd w:val="clear" w:color="auto" w:fill="FFFFFF"/>
        </w:rPr>
        <w:t xml:space="preserve">Germán-Ayuso, L., Cobos, R., Lorenzo, L., Río, F., Prieto-Fernández, S., Roncal, T., &amp; Cuevas, J.M. (2025). Evaluation of 2,3-butanediol derived from whey fermentation as an effective bio-based monomer for waterborne polyurethane dispersions. Front Chem, 12:1516427. </w:t>
      </w:r>
      <w:proofErr w:type="spellStart"/>
      <w:r w:rsidRPr="008A3765">
        <w:rPr>
          <w:rFonts w:ascii="Times New Roman" w:hAnsi="Times New Roman" w:cs="Times New Roman"/>
          <w:color w:val="212121"/>
          <w:sz w:val="24"/>
          <w:szCs w:val="24"/>
          <w:shd w:val="clear" w:color="auto" w:fill="FFFFFF"/>
        </w:rPr>
        <w:t>doi</w:t>
      </w:r>
      <w:proofErr w:type="spellEnd"/>
      <w:r w:rsidRPr="008A3765">
        <w:rPr>
          <w:rFonts w:ascii="Times New Roman" w:hAnsi="Times New Roman" w:cs="Times New Roman"/>
          <w:color w:val="212121"/>
          <w:sz w:val="24"/>
          <w:szCs w:val="24"/>
          <w:shd w:val="clear" w:color="auto" w:fill="FFFFFF"/>
        </w:rPr>
        <w:t>: 10.3389/fchem.2024.1516427.</w:t>
      </w:r>
    </w:p>
    <w:p w14:paraId="4724164C" w14:textId="77777777" w:rsidR="00047BF8" w:rsidRDefault="00047BF8" w:rsidP="00047BF8">
      <w:pPr>
        <w:spacing w:line="360" w:lineRule="auto"/>
        <w:jc w:val="both"/>
        <w:rPr>
          <w:rFonts w:ascii="Times New Roman" w:hAnsi="Times New Roman" w:cs="Times New Roman"/>
          <w:sz w:val="24"/>
          <w:szCs w:val="24"/>
        </w:rPr>
      </w:pPr>
      <w:r w:rsidRPr="008A3765">
        <w:rPr>
          <w:rFonts w:ascii="Times New Roman" w:hAnsi="Times New Roman" w:cs="Times New Roman"/>
          <w:color w:val="1C1D1E"/>
          <w:sz w:val="24"/>
          <w:szCs w:val="24"/>
          <w:shd w:val="clear" w:color="auto" w:fill="FFFFFF"/>
        </w:rPr>
        <w:t>Gómez-Ramos, G.A., Prado-Barragán, L.A., Rivera, B.A., Huerta-Ochoa, S., Rivera, V.M., Couder-García, M., García-Hernández, R.D.L.Á. &amp; Castillo-Araiza, C.O. (2025), Bioreactor Engineering for Circular Economy: Bioactive Compound Production in Solid-State Fermentation—Review. Chem. Eng. Technol., 48: e202400289. </w:t>
      </w:r>
      <w:hyperlink r:id="rId32" w:history="1">
        <w:r w:rsidRPr="008A3765">
          <w:rPr>
            <w:rStyle w:val="Hyperlink"/>
            <w:rFonts w:ascii="Times New Roman" w:hAnsi="Times New Roman" w:cs="Times New Roman"/>
            <w:color w:val="123D80"/>
            <w:sz w:val="24"/>
            <w:szCs w:val="24"/>
            <w:shd w:val="clear" w:color="auto" w:fill="FFFFFF"/>
          </w:rPr>
          <w:t>https://doi.org/10.1002/ceat.202400289</w:t>
        </w:r>
      </w:hyperlink>
      <w:r w:rsidRPr="008A3765">
        <w:rPr>
          <w:rFonts w:ascii="Times New Roman" w:hAnsi="Times New Roman" w:cs="Times New Roman"/>
          <w:sz w:val="24"/>
          <w:szCs w:val="24"/>
        </w:rPr>
        <w:t>.</w:t>
      </w:r>
    </w:p>
    <w:p w14:paraId="4E783767" w14:textId="774DAFBD" w:rsidR="00047BF8" w:rsidRDefault="00047BF8" w:rsidP="00047BF8">
      <w:pPr>
        <w:spacing w:line="360" w:lineRule="auto"/>
        <w:jc w:val="both"/>
        <w:rPr>
          <w:rFonts w:ascii="Times New Roman" w:hAnsi="Times New Roman" w:cs="Times New Roman"/>
          <w:sz w:val="24"/>
          <w:szCs w:val="24"/>
        </w:rPr>
      </w:pPr>
      <w:r w:rsidRPr="008A3765">
        <w:rPr>
          <w:rFonts w:ascii="Times New Roman" w:hAnsi="Times New Roman" w:cs="Times New Roman"/>
          <w:color w:val="1B1B1B"/>
          <w:sz w:val="24"/>
          <w:szCs w:val="24"/>
          <w:shd w:val="clear" w:color="auto" w:fill="FFFFFF"/>
        </w:rPr>
        <w:t xml:space="preserve">Gonçalves, M.L.M.B.B., &amp; Maximo, G.J. (2022). Circular Economy in the Food Chain: Production, Processing and Waste Management. Circ Econ Sustain, 1-19. </w:t>
      </w:r>
      <w:proofErr w:type="spellStart"/>
      <w:r w:rsidRPr="008A3765">
        <w:rPr>
          <w:rFonts w:ascii="Times New Roman" w:hAnsi="Times New Roman" w:cs="Times New Roman"/>
          <w:color w:val="1B1B1B"/>
          <w:sz w:val="24"/>
          <w:szCs w:val="24"/>
          <w:shd w:val="clear" w:color="auto" w:fill="FFFFFF"/>
        </w:rPr>
        <w:t>doi</w:t>
      </w:r>
      <w:proofErr w:type="spellEnd"/>
      <w:r w:rsidRPr="008A3765">
        <w:rPr>
          <w:rFonts w:ascii="Times New Roman" w:hAnsi="Times New Roman" w:cs="Times New Roman"/>
          <w:color w:val="1B1B1B"/>
          <w:sz w:val="24"/>
          <w:szCs w:val="24"/>
          <w:shd w:val="clear" w:color="auto" w:fill="FFFFFF"/>
        </w:rPr>
        <w:t xml:space="preserve">: </w:t>
      </w:r>
      <w:r w:rsidR="00215819">
        <w:rPr>
          <w:rFonts w:ascii="Arial" w:eastAsia="Times New Roman" w:hAnsi="Arial" w:cs="Arial"/>
          <w:sz w:val="18"/>
          <w:szCs w:val="18"/>
        </w:rPr>
        <w:t>https://doi.org/10.1007/s43615-022-00243-0</w:t>
      </w:r>
    </w:p>
    <w:p w14:paraId="74F2436E" w14:textId="77777777" w:rsidR="00047BF8" w:rsidRPr="008A3765" w:rsidRDefault="00047BF8" w:rsidP="00047BF8">
      <w:pPr>
        <w:spacing w:line="360" w:lineRule="auto"/>
        <w:jc w:val="both"/>
        <w:rPr>
          <w:rFonts w:ascii="Times New Roman" w:hAnsi="Times New Roman" w:cs="Times New Roman"/>
          <w:sz w:val="24"/>
          <w:szCs w:val="24"/>
        </w:rPr>
      </w:pPr>
      <w:r w:rsidRPr="008A3765">
        <w:rPr>
          <w:rFonts w:ascii="Times New Roman" w:hAnsi="Times New Roman" w:cs="Times New Roman"/>
          <w:color w:val="1C1D1E"/>
          <w:sz w:val="24"/>
          <w:szCs w:val="24"/>
          <w:shd w:val="clear" w:color="auto" w:fill="FFFFFF"/>
        </w:rPr>
        <w:t xml:space="preserve">Grosser, A., &amp; </w:t>
      </w:r>
      <w:proofErr w:type="spellStart"/>
      <w:r w:rsidRPr="008A3765">
        <w:rPr>
          <w:rFonts w:ascii="Times New Roman" w:hAnsi="Times New Roman" w:cs="Times New Roman"/>
          <w:color w:val="1C1D1E"/>
          <w:sz w:val="24"/>
          <w:szCs w:val="24"/>
          <w:shd w:val="clear" w:color="auto" w:fill="FFFFFF"/>
        </w:rPr>
        <w:t>Neczaj</w:t>
      </w:r>
      <w:proofErr w:type="spellEnd"/>
      <w:r w:rsidRPr="008A3765">
        <w:rPr>
          <w:rFonts w:ascii="Times New Roman" w:hAnsi="Times New Roman" w:cs="Times New Roman"/>
          <w:color w:val="1C1D1E"/>
          <w:sz w:val="24"/>
          <w:szCs w:val="24"/>
          <w:shd w:val="clear" w:color="auto" w:fill="FFFFFF"/>
        </w:rPr>
        <w:t xml:space="preserve">, E. (2022). Anaerobic Digestion. In Biodegradable Waste Management in the Circular Economy (eds M. Kacprzak, E. Attard, K.-A. Lyng, H. </w:t>
      </w:r>
      <w:proofErr w:type="spellStart"/>
      <w:r w:rsidRPr="008A3765">
        <w:rPr>
          <w:rFonts w:ascii="Times New Roman" w:hAnsi="Times New Roman" w:cs="Times New Roman"/>
          <w:color w:val="1C1D1E"/>
          <w:sz w:val="24"/>
          <w:szCs w:val="24"/>
          <w:shd w:val="clear" w:color="auto" w:fill="FFFFFF"/>
        </w:rPr>
        <w:t>Raclavska</w:t>
      </w:r>
      <w:proofErr w:type="spellEnd"/>
      <w:r w:rsidRPr="008A3765">
        <w:rPr>
          <w:rFonts w:ascii="Times New Roman" w:hAnsi="Times New Roman" w:cs="Times New Roman"/>
          <w:color w:val="1C1D1E"/>
          <w:sz w:val="24"/>
          <w:szCs w:val="24"/>
          <w:shd w:val="clear" w:color="auto" w:fill="FFFFFF"/>
        </w:rPr>
        <w:t xml:space="preserve">, B. Singh, E. Tesfamariam and F. </w:t>
      </w:r>
      <w:proofErr w:type="spellStart"/>
      <w:r w:rsidRPr="008A3765">
        <w:rPr>
          <w:rFonts w:ascii="Times New Roman" w:hAnsi="Times New Roman" w:cs="Times New Roman"/>
          <w:color w:val="1C1D1E"/>
          <w:sz w:val="24"/>
          <w:szCs w:val="24"/>
          <w:shd w:val="clear" w:color="auto" w:fill="FFFFFF"/>
        </w:rPr>
        <w:t>Vandenbulcke</w:t>
      </w:r>
      <w:proofErr w:type="spellEnd"/>
      <w:r w:rsidRPr="008A3765">
        <w:rPr>
          <w:rFonts w:ascii="Times New Roman" w:hAnsi="Times New Roman" w:cs="Times New Roman"/>
          <w:color w:val="1C1D1E"/>
          <w:sz w:val="24"/>
          <w:szCs w:val="24"/>
          <w:shd w:val="clear" w:color="auto" w:fill="FFFFFF"/>
        </w:rPr>
        <w:t>). </w:t>
      </w:r>
      <w:hyperlink r:id="rId33" w:history="1">
        <w:r w:rsidRPr="008A3765">
          <w:rPr>
            <w:rStyle w:val="Hyperlink"/>
            <w:rFonts w:ascii="Times New Roman" w:hAnsi="Times New Roman" w:cs="Times New Roman"/>
            <w:color w:val="123D80"/>
            <w:sz w:val="24"/>
            <w:szCs w:val="24"/>
            <w:shd w:val="clear" w:color="auto" w:fill="FFFFFF"/>
          </w:rPr>
          <w:t>https://doi.org/10.1002/9781119679523.ch8</w:t>
        </w:r>
      </w:hyperlink>
    </w:p>
    <w:p w14:paraId="0D11CB13" w14:textId="54243309" w:rsidR="00047BF8" w:rsidRPr="008A3765" w:rsidRDefault="00047BF8" w:rsidP="00047BF8">
      <w:pPr>
        <w:spacing w:line="360" w:lineRule="auto"/>
        <w:jc w:val="both"/>
        <w:rPr>
          <w:rFonts w:ascii="Times New Roman" w:hAnsi="Times New Roman" w:cs="Times New Roman"/>
          <w:color w:val="212121"/>
          <w:sz w:val="24"/>
          <w:szCs w:val="24"/>
          <w:shd w:val="clear" w:color="auto" w:fill="FFFFFF"/>
        </w:rPr>
      </w:pPr>
      <w:r w:rsidRPr="008A3765">
        <w:rPr>
          <w:rFonts w:ascii="Times New Roman" w:hAnsi="Times New Roman" w:cs="Times New Roman"/>
          <w:color w:val="212121"/>
          <w:sz w:val="24"/>
          <w:szCs w:val="24"/>
          <w:shd w:val="clear" w:color="auto" w:fill="FFFFFF"/>
        </w:rPr>
        <w:t xml:space="preserve">Harfoush, A., </w:t>
      </w:r>
      <w:proofErr w:type="spellStart"/>
      <w:r w:rsidRPr="008A3765">
        <w:rPr>
          <w:rFonts w:ascii="Times New Roman" w:hAnsi="Times New Roman" w:cs="Times New Roman"/>
          <w:color w:val="212121"/>
          <w:sz w:val="24"/>
          <w:szCs w:val="24"/>
          <w:shd w:val="clear" w:color="auto" w:fill="FFFFFF"/>
        </w:rPr>
        <w:t>Swaidan</w:t>
      </w:r>
      <w:proofErr w:type="spellEnd"/>
      <w:r w:rsidRPr="008A3765">
        <w:rPr>
          <w:rFonts w:ascii="Times New Roman" w:hAnsi="Times New Roman" w:cs="Times New Roman"/>
          <w:color w:val="212121"/>
          <w:sz w:val="24"/>
          <w:szCs w:val="24"/>
          <w:shd w:val="clear" w:color="auto" w:fill="FFFFFF"/>
        </w:rPr>
        <w:t xml:space="preserve">, A., </w:t>
      </w:r>
      <w:proofErr w:type="spellStart"/>
      <w:r w:rsidRPr="008A3765">
        <w:rPr>
          <w:rFonts w:ascii="Times New Roman" w:hAnsi="Times New Roman" w:cs="Times New Roman"/>
          <w:color w:val="212121"/>
          <w:sz w:val="24"/>
          <w:szCs w:val="24"/>
          <w:shd w:val="clear" w:color="auto" w:fill="FFFFFF"/>
        </w:rPr>
        <w:t>Khazaal</w:t>
      </w:r>
      <w:proofErr w:type="spellEnd"/>
      <w:r w:rsidRPr="008A3765">
        <w:rPr>
          <w:rFonts w:ascii="Times New Roman" w:hAnsi="Times New Roman" w:cs="Times New Roman"/>
          <w:color w:val="212121"/>
          <w:sz w:val="24"/>
          <w:szCs w:val="24"/>
          <w:shd w:val="clear" w:color="auto" w:fill="FFFFFF"/>
        </w:rPr>
        <w:t xml:space="preserve">, S., </w:t>
      </w:r>
      <w:proofErr w:type="spellStart"/>
      <w:r w:rsidRPr="008A3765">
        <w:rPr>
          <w:rFonts w:ascii="Times New Roman" w:hAnsi="Times New Roman" w:cs="Times New Roman"/>
          <w:color w:val="212121"/>
          <w:sz w:val="24"/>
          <w:szCs w:val="24"/>
          <w:shd w:val="clear" w:color="auto" w:fill="FFFFFF"/>
        </w:rPr>
        <w:t>Sokhn</w:t>
      </w:r>
      <w:proofErr w:type="spellEnd"/>
      <w:r w:rsidRPr="008A3765">
        <w:rPr>
          <w:rFonts w:ascii="Times New Roman" w:hAnsi="Times New Roman" w:cs="Times New Roman"/>
          <w:color w:val="212121"/>
          <w:sz w:val="24"/>
          <w:szCs w:val="24"/>
          <w:shd w:val="clear" w:color="auto" w:fill="FFFFFF"/>
        </w:rPr>
        <w:t xml:space="preserve">, S.E., </w:t>
      </w:r>
      <w:proofErr w:type="spellStart"/>
      <w:r w:rsidRPr="008A3765">
        <w:rPr>
          <w:rFonts w:ascii="Times New Roman" w:hAnsi="Times New Roman" w:cs="Times New Roman"/>
          <w:color w:val="212121"/>
          <w:sz w:val="24"/>
          <w:szCs w:val="24"/>
          <w:shd w:val="clear" w:color="auto" w:fill="FFFFFF"/>
        </w:rPr>
        <w:t>Grimi</w:t>
      </w:r>
      <w:proofErr w:type="spellEnd"/>
      <w:r w:rsidRPr="008A3765">
        <w:rPr>
          <w:rFonts w:ascii="Times New Roman" w:hAnsi="Times New Roman" w:cs="Times New Roman"/>
          <w:color w:val="212121"/>
          <w:sz w:val="24"/>
          <w:szCs w:val="24"/>
          <w:shd w:val="clear" w:color="auto" w:fill="FFFFFF"/>
        </w:rPr>
        <w:t xml:space="preserve">, N., Debs, E., Louka, N., &amp; El Darra, N. (2024). From Spent Black and Green Tea to Potential Health Boosters: Optimization of </w:t>
      </w:r>
      <w:r w:rsidRPr="008A3765">
        <w:rPr>
          <w:rFonts w:ascii="Times New Roman" w:hAnsi="Times New Roman" w:cs="Times New Roman"/>
          <w:color w:val="212121"/>
          <w:sz w:val="24"/>
          <w:szCs w:val="24"/>
          <w:shd w:val="clear" w:color="auto" w:fill="FFFFFF"/>
        </w:rPr>
        <w:lastRenderedPageBreak/>
        <w:t xml:space="preserve">Polyphenol Extraction and Assessment of Their Antioxidant and Antibacterial Activities. Antioxidants (Basel), 13(12):1588. </w:t>
      </w:r>
      <w:proofErr w:type="spellStart"/>
      <w:r w:rsidRPr="008A3765">
        <w:rPr>
          <w:rFonts w:ascii="Times New Roman" w:hAnsi="Times New Roman" w:cs="Times New Roman"/>
          <w:color w:val="212121"/>
          <w:sz w:val="24"/>
          <w:szCs w:val="24"/>
          <w:shd w:val="clear" w:color="auto" w:fill="FFFFFF"/>
        </w:rPr>
        <w:t>doi</w:t>
      </w:r>
      <w:proofErr w:type="spellEnd"/>
      <w:r w:rsidRPr="008A3765">
        <w:rPr>
          <w:rFonts w:ascii="Times New Roman" w:hAnsi="Times New Roman" w:cs="Times New Roman"/>
          <w:color w:val="212121"/>
          <w:sz w:val="24"/>
          <w:szCs w:val="24"/>
          <w:shd w:val="clear" w:color="auto" w:fill="FFFFFF"/>
        </w:rPr>
        <w:t xml:space="preserve">: </w:t>
      </w:r>
      <w:r w:rsidR="00215819">
        <w:rPr>
          <w:rFonts w:ascii="Arial" w:eastAsia="Times New Roman" w:hAnsi="Arial" w:cs="Arial"/>
          <w:sz w:val="18"/>
          <w:szCs w:val="18"/>
        </w:rPr>
        <w:t>https://doi.org/10.3390/antiox13121588</w:t>
      </w:r>
    </w:p>
    <w:p w14:paraId="7EA851F8" w14:textId="77777777" w:rsidR="00047BF8" w:rsidRPr="008A3765" w:rsidRDefault="00047BF8" w:rsidP="00047BF8">
      <w:pPr>
        <w:shd w:val="clear" w:color="auto" w:fill="FFFFFF"/>
        <w:spacing w:after="150" w:line="360" w:lineRule="auto"/>
        <w:jc w:val="both"/>
        <w:rPr>
          <w:rFonts w:ascii="Times New Roman" w:eastAsia="Times New Roman" w:hAnsi="Times New Roman" w:cs="Times New Roman"/>
          <w:color w:val="222222"/>
          <w:sz w:val="24"/>
          <w:szCs w:val="24"/>
        </w:rPr>
      </w:pPr>
      <w:r w:rsidRPr="008A3765">
        <w:rPr>
          <w:rFonts w:ascii="Times New Roman" w:eastAsia="Times New Roman" w:hAnsi="Times New Roman" w:cs="Times New Roman"/>
          <w:color w:val="222222"/>
          <w:sz w:val="24"/>
          <w:szCs w:val="24"/>
        </w:rPr>
        <w:t>Harriott, P., Smith, J., &amp; McCabe, W. (2000). Unit Operations of Chemical Engineering (McGraw-Hill Chemical Engineering Series). McGraw-Hill Science/Engineering/Math. 2842-dc20.</w:t>
      </w:r>
    </w:p>
    <w:p w14:paraId="1A5D8E88" w14:textId="77777777" w:rsidR="00047BF8" w:rsidRPr="008A3765" w:rsidRDefault="00047BF8" w:rsidP="00047BF8">
      <w:pPr>
        <w:spacing w:line="360" w:lineRule="auto"/>
        <w:jc w:val="both"/>
        <w:rPr>
          <w:rFonts w:ascii="Times New Roman" w:hAnsi="Times New Roman" w:cs="Times New Roman"/>
          <w:sz w:val="24"/>
          <w:szCs w:val="24"/>
        </w:rPr>
      </w:pPr>
      <w:r w:rsidRPr="008A3765">
        <w:rPr>
          <w:rFonts w:ascii="Times New Roman" w:hAnsi="Times New Roman" w:cs="Times New Roman"/>
          <w:sz w:val="24"/>
          <w:szCs w:val="24"/>
        </w:rPr>
        <w:t xml:space="preserve">Ho, T.T.K., Tra, V.T., Le, T.H., Nguyen, N.K.Q., Tran, C.S., Nguyen, P.T., Vo, T.D.H., Thai, V.N., &amp; Bui, X.T. (2022). Compost to improve sustainable soil cultivation and crop productivity, Case Studies in Chemical and Environmental Engineering, 6:100211. </w:t>
      </w:r>
      <w:hyperlink r:id="rId34" w:history="1">
        <w:r w:rsidRPr="008A3765">
          <w:rPr>
            <w:rStyle w:val="Hyperlink"/>
            <w:rFonts w:ascii="Times New Roman" w:hAnsi="Times New Roman" w:cs="Times New Roman"/>
            <w:sz w:val="24"/>
            <w:szCs w:val="24"/>
          </w:rPr>
          <w:t>https://doi.org/10.1016/j.cscee.2022.100211</w:t>
        </w:r>
      </w:hyperlink>
      <w:r w:rsidRPr="008A3765">
        <w:rPr>
          <w:rFonts w:ascii="Times New Roman" w:hAnsi="Times New Roman" w:cs="Times New Roman"/>
          <w:sz w:val="24"/>
          <w:szCs w:val="24"/>
        </w:rPr>
        <w:t>.</w:t>
      </w:r>
    </w:p>
    <w:p w14:paraId="1231BF91" w14:textId="77777777" w:rsidR="00047BF8" w:rsidRPr="008A3765" w:rsidRDefault="00047BF8" w:rsidP="00047BF8">
      <w:pPr>
        <w:spacing w:line="360" w:lineRule="auto"/>
        <w:jc w:val="both"/>
        <w:rPr>
          <w:rFonts w:ascii="Times New Roman" w:hAnsi="Times New Roman" w:cs="Times New Roman"/>
          <w:sz w:val="24"/>
          <w:szCs w:val="24"/>
        </w:rPr>
      </w:pPr>
      <w:r w:rsidRPr="008A3765">
        <w:rPr>
          <w:rFonts w:ascii="Times New Roman" w:hAnsi="Times New Roman" w:cs="Times New Roman"/>
          <w:sz w:val="24"/>
          <w:szCs w:val="24"/>
        </w:rPr>
        <w:t xml:space="preserve">Hornung, A., Jahangiri, H., </w:t>
      </w:r>
      <w:proofErr w:type="spellStart"/>
      <w:r w:rsidRPr="008A3765">
        <w:rPr>
          <w:rFonts w:ascii="Times New Roman" w:hAnsi="Times New Roman" w:cs="Times New Roman"/>
          <w:sz w:val="24"/>
          <w:szCs w:val="24"/>
        </w:rPr>
        <w:t>Ouadi</w:t>
      </w:r>
      <w:proofErr w:type="spellEnd"/>
      <w:r w:rsidRPr="008A3765">
        <w:rPr>
          <w:rFonts w:ascii="Times New Roman" w:hAnsi="Times New Roman" w:cs="Times New Roman"/>
          <w:sz w:val="24"/>
          <w:szCs w:val="24"/>
        </w:rPr>
        <w:t xml:space="preserve">, M., Kick, C., Deinert, L., Meyer, B., Grunwald, J., </w:t>
      </w:r>
      <w:proofErr w:type="spellStart"/>
      <w:r w:rsidRPr="008A3765">
        <w:rPr>
          <w:rFonts w:ascii="Times New Roman" w:hAnsi="Times New Roman" w:cs="Times New Roman"/>
          <w:sz w:val="24"/>
          <w:szCs w:val="24"/>
        </w:rPr>
        <w:t>Daschner</w:t>
      </w:r>
      <w:proofErr w:type="spellEnd"/>
      <w:r w:rsidRPr="008A3765">
        <w:rPr>
          <w:rFonts w:ascii="Times New Roman" w:hAnsi="Times New Roman" w:cs="Times New Roman"/>
          <w:sz w:val="24"/>
          <w:szCs w:val="24"/>
        </w:rPr>
        <w:t xml:space="preserve">, R., </w:t>
      </w:r>
      <w:proofErr w:type="spellStart"/>
      <w:r w:rsidRPr="008A3765">
        <w:rPr>
          <w:rFonts w:ascii="Times New Roman" w:hAnsi="Times New Roman" w:cs="Times New Roman"/>
          <w:sz w:val="24"/>
          <w:szCs w:val="24"/>
        </w:rPr>
        <w:t>Apfelbacher</w:t>
      </w:r>
      <w:proofErr w:type="spellEnd"/>
      <w:r w:rsidRPr="008A3765">
        <w:rPr>
          <w:rFonts w:ascii="Times New Roman" w:hAnsi="Times New Roman" w:cs="Times New Roman"/>
          <w:sz w:val="24"/>
          <w:szCs w:val="24"/>
        </w:rPr>
        <w:t xml:space="preserve">, A., Meiller, M., &amp; Eder, S. (2022). Thermo-Catalytic Reforming (TCR)–An important link between waste management and renewable fuels as part of the energy transition. Applications in Energy and Combustion Science, 12:100088. </w:t>
      </w:r>
      <w:hyperlink r:id="rId35" w:history="1">
        <w:r w:rsidRPr="008A3765">
          <w:rPr>
            <w:rStyle w:val="Hyperlink"/>
            <w:rFonts w:ascii="Times New Roman" w:hAnsi="Times New Roman" w:cs="Times New Roman"/>
            <w:sz w:val="24"/>
            <w:szCs w:val="24"/>
          </w:rPr>
          <w:t>https://doi.org/10.1016/j.jaecs.2022.100088</w:t>
        </w:r>
      </w:hyperlink>
      <w:r w:rsidRPr="008A3765">
        <w:rPr>
          <w:rFonts w:ascii="Times New Roman" w:hAnsi="Times New Roman" w:cs="Times New Roman"/>
          <w:sz w:val="24"/>
          <w:szCs w:val="24"/>
        </w:rPr>
        <w:t>.</w:t>
      </w:r>
    </w:p>
    <w:p w14:paraId="198ECE15" w14:textId="77777777" w:rsidR="00047BF8" w:rsidRPr="008A3765" w:rsidRDefault="00047BF8" w:rsidP="00047BF8">
      <w:pPr>
        <w:spacing w:line="360" w:lineRule="auto"/>
        <w:jc w:val="both"/>
        <w:rPr>
          <w:rFonts w:ascii="Times New Roman" w:hAnsi="Times New Roman" w:cs="Times New Roman"/>
          <w:color w:val="1B1B1B"/>
          <w:sz w:val="24"/>
          <w:szCs w:val="24"/>
          <w:shd w:val="clear" w:color="auto" w:fill="FFFFFF"/>
        </w:rPr>
      </w:pPr>
      <w:proofErr w:type="spellStart"/>
      <w:r w:rsidRPr="008A3765">
        <w:rPr>
          <w:rFonts w:ascii="Times New Roman" w:hAnsi="Times New Roman" w:cs="Times New Roman"/>
          <w:color w:val="1B1B1B"/>
          <w:sz w:val="24"/>
          <w:szCs w:val="24"/>
          <w:shd w:val="clear" w:color="auto" w:fill="FFFFFF"/>
        </w:rPr>
        <w:t>Huhe</w:t>
      </w:r>
      <w:proofErr w:type="spellEnd"/>
      <w:r w:rsidRPr="008A3765">
        <w:rPr>
          <w:rFonts w:ascii="Times New Roman" w:hAnsi="Times New Roman" w:cs="Times New Roman"/>
          <w:color w:val="1B1B1B"/>
          <w:sz w:val="24"/>
          <w:szCs w:val="24"/>
          <w:shd w:val="clear" w:color="auto" w:fill="FFFFFF"/>
        </w:rPr>
        <w:t xml:space="preserve">, Jiang, C., Wu, Y., &amp; Cheng, Y. (2017). Bacterial and fungal communities and contribution of physicochemical factors during cattle farm waste composting. </w:t>
      </w:r>
      <w:proofErr w:type="spellStart"/>
      <w:r w:rsidRPr="008A3765">
        <w:rPr>
          <w:rFonts w:ascii="Times New Roman" w:hAnsi="Times New Roman" w:cs="Times New Roman"/>
          <w:color w:val="1B1B1B"/>
          <w:sz w:val="24"/>
          <w:szCs w:val="24"/>
          <w:shd w:val="clear" w:color="auto" w:fill="FFFFFF"/>
        </w:rPr>
        <w:t>Microbiologyopen</w:t>
      </w:r>
      <w:proofErr w:type="spellEnd"/>
      <w:r w:rsidRPr="008A3765">
        <w:rPr>
          <w:rFonts w:ascii="Times New Roman" w:hAnsi="Times New Roman" w:cs="Times New Roman"/>
          <w:color w:val="1B1B1B"/>
          <w:sz w:val="24"/>
          <w:szCs w:val="24"/>
          <w:shd w:val="clear" w:color="auto" w:fill="FFFFFF"/>
        </w:rPr>
        <w:t>, 6(6</w:t>
      </w:r>
      <w:proofErr w:type="gramStart"/>
      <w:r w:rsidRPr="008A3765">
        <w:rPr>
          <w:rFonts w:ascii="Times New Roman" w:hAnsi="Times New Roman" w:cs="Times New Roman"/>
          <w:color w:val="1B1B1B"/>
          <w:sz w:val="24"/>
          <w:szCs w:val="24"/>
          <w:shd w:val="clear" w:color="auto" w:fill="FFFFFF"/>
        </w:rPr>
        <w:t>):e</w:t>
      </w:r>
      <w:proofErr w:type="gramEnd"/>
      <w:r w:rsidRPr="008A3765">
        <w:rPr>
          <w:rFonts w:ascii="Times New Roman" w:hAnsi="Times New Roman" w:cs="Times New Roman"/>
          <w:color w:val="1B1B1B"/>
          <w:sz w:val="24"/>
          <w:szCs w:val="24"/>
          <w:shd w:val="clear" w:color="auto" w:fill="FFFFFF"/>
        </w:rPr>
        <w:t xml:space="preserve">00518. </w:t>
      </w:r>
      <w:proofErr w:type="spellStart"/>
      <w:r w:rsidRPr="008A3765">
        <w:rPr>
          <w:rFonts w:ascii="Times New Roman" w:hAnsi="Times New Roman" w:cs="Times New Roman"/>
          <w:color w:val="1B1B1B"/>
          <w:sz w:val="24"/>
          <w:szCs w:val="24"/>
          <w:shd w:val="clear" w:color="auto" w:fill="FFFFFF"/>
        </w:rPr>
        <w:t>doi</w:t>
      </w:r>
      <w:proofErr w:type="spellEnd"/>
      <w:r w:rsidRPr="008A3765">
        <w:rPr>
          <w:rFonts w:ascii="Times New Roman" w:hAnsi="Times New Roman" w:cs="Times New Roman"/>
          <w:color w:val="1B1B1B"/>
          <w:sz w:val="24"/>
          <w:szCs w:val="24"/>
          <w:shd w:val="clear" w:color="auto" w:fill="FFFFFF"/>
        </w:rPr>
        <w:t xml:space="preserve">: 10.1002/mbo3.518. </w:t>
      </w:r>
    </w:p>
    <w:p w14:paraId="1684BC25" w14:textId="77777777" w:rsidR="00047BF8" w:rsidRPr="008A3765" w:rsidRDefault="00047BF8" w:rsidP="00047BF8">
      <w:pPr>
        <w:spacing w:line="360" w:lineRule="auto"/>
        <w:jc w:val="both"/>
        <w:rPr>
          <w:rFonts w:ascii="Times New Roman" w:hAnsi="Times New Roman" w:cs="Times New Roman"/>
          <w:sz w:val="24"/>
          <w:szCs w:val="24"/>
        </w:rPr>
      </w:pPr>
      <w:r w:rsidRPr="008A3765">
        <w:rPr>
          <w:rFonts w:ascii="Times New Roman" w:hAnsi="Times New Roman" w:cs="Times New Roman"/>
          <w:sz w:val="24"/>
          <w:szCs w:val="24"/>
        </w:rPr>
        <w:t>Hui, L.S., Trelles, J., Murphy, A.B., He, W-T., Shi, J., Li, S., Li, C-J., Li, C-X., &amp; Guo, H-B. (2021). Low-pressure plasma-induced physical vapor deposition of advanced thermal barrier coatings: Microstructures, modelling and mechanisms. Materials Today Physics, 21:100481.</w:t>
      </w:r>
      <w:hyperlink r:id="rId36" w:history="1">
        <w:r w:rsidRPr="008A3765">
          <w:rPr>
            <w:rStyle w:val="Hyperlink"/>
            <w:rFonts w:ascii="Times New Roman" w:hAnsi="Times New Roman" w:cs="Times New Roman"/>
            <w:sz w:val="24"/>
            <w:szCs w:val="24"/>
          </w:rPr>
          <w:t>https://doi.org/10.1016/j.mtphys.2021.100481</w:t>
        </w:r>
      </w:hyperlink>
      <w:r w:rsidRPr="008A3765">
        <w:rPr>
          <w:rFonts w:ascii="Times New Roman" w:hAnsi="Times New Roman" w:cs="Times New Roman"/>
          <w:sz w:val="24"/>
          <w:szCs w:val="24"/>
        </w:rPr>
        <w:t>.</w:t>
      </w:r>
    </w:p>
    <w:p w14:paraId="7D3299F9" w14:textId="024DD60A" w:rsidR="00047BF8" w:rsidRDefault="00047BF8" w:rsidP="00047BF8">
      <w:pPr>
        <w:spacing w:line="360" w:lineRule="auto"/>
        <w:jc w:val="both"/>
        <w:rPr>
          <w:rFonts w:ascii="Times New Roman" w:hAnsi="Times New Roman" w:cs="Times New Roman"/>
          <w:sz w:val="24"/>
          <w:szCs w:val="24"/>
        </w:rPr>
      </w:pPr>
      <w:r w:rsidRPr="008A3765">
        <w:rPr>
          <w:rFonts w:ascii="Times New Roman" w:hAnsi="Times New Roman" w:cs="Times New Roman"/>
          <w:sz w:val="24"/>
          <w:szCs w:val="24"/>
        </w:rPr>
        <w:t>Hussain, C.M., Paulraj, M.S., &amp; Nuzhat, S. (2022). Chapter 2 - Source reduction, waste minimization, and cleaner technologies. Reduction and Waste Minimization, Elsevier, 23-59.</w:t>
      </w:r>
      <w:r w:rsidR="00215819" w:rsidRPr="00215819">
        <w:rPr>
          <w:rFonts w:ascii="Arial" w:eastAsia="Times New Roman" w:hAnsi="Arial" w:cs="Arial"/>
          <w:sz w:val="18"/>
          <w:szCs w:val="18"/>
        </w:rPr>
        <w:t xml:space="preserve"> </w:t>
      </w:r>
      <w:r w:rsidR="00215819">
        <w:rPr>
          <w:rFonts w:ascii="Arial" w:eastAsia="Times New Roman" w:hAnsi="Arial" w:cs="Arial"/>
          <w:sz w:val="18"/>
          <w:szCs w:val="18"/>
        </w:rPr>
        <w:t>https://doi.org/10.1016/b978-0-12-824320-6.00002-2</w:t>
      </w:r>
    </w:p>
    <w:p w14:paraId="1949F10D" w14:textId="0ECEE185" w:rsidR="00047BF8" w:rsidRPr="0048090E" w:rsidRDefault="00047BF8" w:rsidP="00047BF8">
      <w:pPr>
        <w:spacing w:line="360" w:lineRule="auto"/>
        <w:jc w:val="both"/>
        <w:rPr>
          <w:rFonts w:ascii="Times New Roman" w:hAnsi="Times New Roman" w:cs="Times New Roman"/>
          <w:b/>
          <w:bCs/>
          <w:sz w:val="24"/>
          <w:szCs w:val="24"/>
        </w:rPr>
      </w:pPr>
      <w:proofErr w:type="spellStart"/>
      <w:r w:rsidRPr="008A3765">
        <w:rPr>
          <w:rFonts w:ascii="Times New Roman" w:hAnsi="Times New Roman" w:cs="Times New Roman"/>
          <w:color w:val="212121"/>
          <w:sz w:val="24"/>
          <w:szCs w:val="24"/>
          <w:shd w:val="clear" w:color="auto" w:fill="FFFFFF"/>
        </w:rPr>
        <w:t>Im</w:t>
      </w:r>
      <w:proofErr w:type="spellEnd"/>
      <w:r w:rsidRPr="008A3765">
        <w:rPr>
          <w:rFonts w:ascii="Times New Roman" w:hAnsi="Times New Roman" w:cs="Times New Roman"/>
          <w:color w:val="212121"/>
          <w:sz w:val="24"/>
          <w:szCs w:val="24"/>
          <w:shd w:val="clear" w:color="auto" w:fill="FFFFFF"/>
        </w:rPr>
        <w:t xml:space="preserve">, Y.J., Ryu, J.W., Lee, J.H., </w:t>
      </w:r>
      <w:proofErr w:type="spellStart"/>
      <w:r w:rsidRPr="008A3765">
        <w:rPr>
          <w:rFonts w:ascii="Times New Roman" w:hAnsi="Times New Roman" w:cs="Times New Roman"/>
          <w:color w:val="212121"/>
          <w:sz w:val="24"/>
          <w:szCs w:val="24"/>
          <w:shd w:val="clear" w:color="auto" w:fill="FFFFFF"/>
        </w:rPr>
        <w:t>Jyung</w:t>
      </w:r>
      <w:proofErr w:type="spellEnd"/>
      <w:r w:rsidRPr="008A3765">
        <w:rPr>
          <w:rFonts w:ascii="Times New Roman" w:hAnsi="Times New Roman" w:cs="Times New Roman"/>
          <w:color w:val="212121"/>
          <w:sz w:val="24"/>
          <w:szCs w:val="24"/>
          <w:shd w:val="clear" w:color="auto" w:fill="FFFFFF"/>
        </w:rPr>
        <w:t xml:space="preserve">, S., Cho, M.J., Park, S., &amp; Kang, D.H. (2025). Simplified enzyme activity-based screening of microorganisms from Korean fermented foods for food-waste decomposition. Biodegradation, 36(6):109. </w:t>
      </w:r>
      <w:proofErr w:type="spellStart"/>
      <w:r w:rsidRPr="008A3765">
        <w:rPr>
          <w:rFonts w:ascii="Times New Roman" w:hAnsi="Times New Roman" w:cs="Times New Roman"/>
          <w:color w:val="212121"/>
          <w:sz w:val="24"/>
          <w:szCs w:val="24"/>
          <w:shd w:val="clear" w:color="auto" w:fill="FFFFFF"/>
        </w:rPr>
        <w:t>doi</w:t>
      </w:r>
      <w:proofErr w:type="spellEnd"/>
      <w:r w:rsidRPr="008A3765">
        <w:rPr>
          <w:rFonts w:ascii="Times New Roman" w:hAnsi="Times New Roman" w:cs="Times New Roman"/>
          <w:color w:val="212121"/>
          <w:sz w:val="24"/>
          <w:szCs w:val="24"/>
          <w:shd w:val="clear" w:color="auto" w:fill="FFFFFF"/>
        </w:rPr>
        <w:t xml:space="preserve">: </w:t>
      </w:r>
      <w:r w:rsidR="0048090E">
        <w:rPr>
          <w:rFonts w:ascii="Arial" w:eastAsia="Times New Roman" w:hAnsi="Arial" w:cs="Arial"/>
          <w:sz w:val="18"/>
          <w:szCs w:val="18"/>
        </w:rPr>
        <w:t>https://doi.org/10.1007/s10532-025-10206-5</w:t>
      </w:r>
    </w:p>
    <w:p w14:paraId="44B1427C" w14:textId="77777777" w:rsidR="00047BF8" w:rsidRDefault="00047BF8" w:rsidP="00047BF8">
      <w:pPr>
        <w:spacing w:line="360" w:lineRule="auto"/>
        <w:jc w:val="both"/>
        <w:rPr>
          <w:rFonts w:ascii="Times New Roman" w:hAnsi="Times New Roman" w:cs="Times New Roman"/>
          <w:sz w:val="24"/>
          <w:szCs w:val="24"/>
        </w:rPr>
      </w:pPr>
      <w:r w:rsidRPr="008A3765">
        <w:rPr>
          <w:rFonts w:ascii="Times New Roman" w:hAnsi="Times New Roman" w:cs="Times New Roman"/>
          <w:sz w:val="24"/>
          <w:szCs w:val="24"/>
        </w:rPr>
        <w:lastRenderedPageBreak/>
        <w:t xml:space="preserve">Jameel, M.K., Mustafa, M.A., Ahmed, H.S., Mohammed, A.J., Ghazy, H., Shakir, M.N., Lawas, A.M., Mohammed, S.K., Idan, A.H., Mahmoud, Z.H., Sayadi, H., &amp; Kianfar. E. (2024). Biogas: Production, properties, applications, economic and challenges: A review. Results in Chemistry, 7:101549. </w:t>
      </w:r>
      <w:hyperlink r:id="rId37" w:history="1">
        <w:r w:rsidRPr="008A3765">
          <w:rPr>
            <w:rStyle w:val="Hyperlink"/>
            <w:rFonts w:ascii="Times New Roman" w:hAnsi="Times New Roman" w:cs="Times New Roman"/>
            <w:sz w:val="24"/>
            <w:szCs w:val="24"/>
          </w:rPr>
          <w:t>https://doi.org/10.1016/j.rechem.2024.101549</w:t>
        </w:r>
      </w:hyperlink>
      <w:r w:rsidRPr="008A3765">
        <w:rPr>
          <w:rFonts w:ascii="Times New Roman" w:hAnsi="Times New Roman" w:cs="Times New Roman"/>
          <w:sz w:val="24"/>
          <w:szCs w:val="24"/>
        </w:rPr>
        <w:t>.</w:t>
      </w:r>
    </w:p>
    <w:p w14:paraId="5F5062D1" w14:textId="62E72C6C" w:rsidR="00047BF8" w:rsidRPr="00047BF8" w:rsidRDefault="00047BF8" w:rsidP="00047BF8">
      <w:pPr>
        <w:shd w:val="clear" w:color="auto" w:fill="FFFFFF"/>
        <w:spacing w:before="100" w:beforeAutospacing="1" w:after="24" w:line="360" w:lineRule="auto"/>
        <w:jc w:val="both"/>
        <w:rPr>
          <w:rStyle w:val="HTMLCite"/>
          <w:rFonts w:ascii="Times New Roman" w:hAnsi="Times New Roman" w:cs="Times New Roman"/>
          <w:i w:val="0"/>
          <w:color w:val="202122"/>
          <w:sz w:val="24"/>
          <w:szCs w:val="24"/>
        </w:rPr>
      </w:pPr>
      <w:r w:rsidRPr="00047BF8">
        <w:rPr>
          <w:rStyle w:val="HTMLCite"/>
          <w:rFonts w:ascii="Times New Roman" w:hAnsi="Times New Roman" w:cs="Times New Roman"/>
          <w:i w:val="0"/>
          <w:color w:val="202122"/>
          <w:sz w:val="24"/>
          <w:szCs w:val="24"/>
        </w:rPr>
        <w:t>Jarvie, Michelle E. (30 December 2013). </w:t>
      </w:r>
      <w:hyperlink r:id="rId38" w:history="1">
        <w:r w:rsidRPr="00047BF8">
          <w:rPr>
            <w:rStyle w:val="Hyperlink"/>
            <w:rFonts w:ascii="Times New Roman" w:hAnsi="Times New Roman" w:cs="Times New Roman"/>
            <w:iCs/>
            <w:color w:val="3366CC"/>
            <w:sz w:val="24"/>
            <w:szCs w:val="24"/>
          </w:rPr>
          <w:t>"Anaerobic digestion | Benefits, Process &amp; Applications | Britannica"</w:t>
        </w:r>
      </w:hyperlink>
      <w:r w:rsidRPr="00047BF8">
        <w:rPr>
          <w:rStyle w:val="HTMLCite"/>
          <w:rFonts w:ascii="Times New Roman" w:hAnsi="Times New Roman" w:cs="Times New Roman"/>
          <w:i w:val="0"/>
          <w:color w:val="202122"/>
          <w:sz w:val="24"/>
          <w:szCs w:val="24"/>
        </w:rPr>
        <w:t>. Encyclopedia Britannica. </w:t>
      </w:r>
      <w:r w:rsidRPr="00047BF8">
        <w:rPr>
          <w:rStyle w:val="reference-accessdate"/>
          <w:rFonts w:ascii="Times New Roman" w:hAnsi="Times New Roman" w:cs="Times New Roman"/>
          <w:color w:val="202122"/>
          <w:sz w:val="24"/>
          <w:szCs w:val="24"/>
        </w:rPr>
        <w:t xml:space="preserve"> Retrieved </w:t>
      </w:r>
      <w:r w:rsidRPr="00047BF8">
        <w:rPr>
          <w:rStyle w:val="nowrap"/>
          <w:rFonts w:ascii="Times New Roman" w:hAnsi="Times New Roman" w:cs="Times New Roman"/>
          <w:iCs/>
          <w:color w:val="202122"/>
          <w:sz w:val="24"/>
          <w:szCs w:val="24"/>
        </w:rPr>
        <w:t>December</w:t>
      </w:r>
      <w:r w:rsidRPr="00047BF8">
        <w:rPr>
          <w:rStyle w:val="reference-accessdate"/>
          <w:rFonts w:ascii="Times New Roman" w:hAnsi="Times New Roman" w:cs="Times New Roman"/>
          <w:color w:val="202122"/>
          <w:sz w:val="24"/>
          <w:szCs w:val="24"/>
        </w:rPr>
        <w:t> 2025</w:t>
      </w:r>
      <w:r w:rsidRPr="00047BF8">
        <w:rPr>
          <w:rStyle w:val="HTMLCite"/>
          <w:rFonts w:ascii="Times New Roman" w:hAnsi="Times New Roman" w:cs="Times New Roman"/>
          <w:i w:val="0"/>
          <w:color w:val="202122"/>
          <w:sz w:val="24"/>
          <w:szCs w:val="24"/>
        </w:rPr>
        <w:t>.</w:t>
      </w:r>
      <w:r w:rsidR="0048090E" w:rsidRPr="0048090E">
        <w:rPr>
          <w:rFonts w:ascii="Arial" w:eastAsia="Times New Roman" w:hAnsi="Arial" w:cs="Arial"/>
          <w:sz w:val="18"/>
          <w:szCs w:val="18"/>
        </w:rPr>
        <w:t xml:space="preserve"> </w:t>
      </w:r>
      <w:r w:rsidR="0048090E">
        <w:rPr>
          <w:rFonts w:ascii="Arial" w:eastAsia="Times New Roman" w:hAnsi="Arial" w:cs="Arial"/>
          <w:sz w:val="18"/>
          <w:szCs w:val="18"/>
        </w:rPr>
        <w:t>https://www.britannica.com/science/anaerobic-digestion</w:t>
      </w:r>
    </w:p>
    <w:p w14:paraId="29EBC89D" w14:textId="77777777" w:rsidR="00047BF8" w:rsidRPr="008A3765" w:rsidRDefault="00047BF8" w:rsidP="00047BF8">
      <w:pPr>
        <w:spacing w:line="360" w:lineRule="auto"/>
        <w:jc w:val="both"/>
        <w:rPr>
          <w:rFonts w:ascii="Times New Roman" w:hAnsi="Times New Roman" w:cs="Times New Roman"/>
          <w:color w:val="222222"/>
          <w:sz w:val="24"/>
          <w:szCs w:val="24"/>
          <w:shd w:val="clear" w:color="auto" w:fill="FFFFFF"/>
        </w:rPr>
      </w:pPr>
      <w:proofErr w:type="spellStart"/>
      <w:r w:rsidRPr="008A3765">
        <w:rPr>
          <w:rFonts w:ascii="Times New Roman" w:hAnsi="Times New Roman" w:cs="Times New Roman"/>
          <w:color w:val="222222"/>
          <w:sz w:val="24"/>
          <w:szCs w:val="24"/>
          <w:shd w:val="clear" w:color="auto" w:fill="FFFFFF"/>
        </w:rPr>
        <w:t>Jankauskienė</w:t>
      </w:r>
      <w:proofErr w:type="spellEnd"/>
      <w:r w:rsidRPr="008A3765">
        <w:rPr>
          <w:rFonts w:ascii="Times New Roman" w:hAnsi="Times New Roman" w:cs="Times New Roman"/>
          <w:color w:val="222222"/>
          <w:sz w:val="24"/>
          <w:szCs w:val="24"/>
          <w:shd w:val="clear" w:color="auto" w:fill="FFFFFF"/>
        </w:rPr>
        <w:t xml:space="preserve">, J., </w:t>
      </w:r>
      <w:proofErr w:type="spellStart"/>
      <w:r w:rsidRPr="008A3765">
        <w:rPr>
          <w:rFonts w:ascii="Times New Roman" w:hAnsi="Times New Roman" w:cs="Times New Roman"/>
          <w:color w:val="222222"/>
          <w:sz w:val="24"/>
          <w:szCs w:val="24"/>
          <w:shd w:val="clear" w:color="auto" w:fill="FFFFFF"/>
        </w:rPr>
        <w:t>Laužikė</w:t>
      </w:r>
      <w:proofErr w:type="spellEnd"/>
      <w:r w:rsidRPr="008A3765">
        <w:rPr>
          <w:rFonts w:ascii="Times New Roman" w:hAnsi="Times New Roman" w:cs="Times New Roman"/>
          <w:color w:val="222222"/>
          <w:sz w:val="24"/>
          <w:szCs w:val="24"/>
          <w:shd w:val="clear" w:color="auto" w:fill="FFFFFF"/>
        </w:rPr>
        <w:t xml:space="preserve">, K., &amp; </w:t>
      </w:r>
      <w:proofErr w:type="spellStart"/>
      <w:r w:rsidRPr="008A3765">
        <w:rPr>
          <w:rFonts w:ascii="Times New Roman" w:hAnsi="Times New Roman" w:cs="Times New Roman"/>
          <w:color w:val="222222"/>
          <w:sz w:val="24"/>
          <w:szCs w:val="24"/>
          <w:shd w:val="clear" w:color="auto" w:fill="FFFFFF"/>
        </w:rPr>
        <w:t>Kaupaitė</w:t>
      </w:r>
      <w:proofErr w:type="spellEnd"/>
      <w:r w:rsidRPr="008A3765">
        <w:rPr>
          <w:rFonts w:ascii="Times New Roman" w:hAnsi="Times New Roman" w:cs="Times New Roman"/>
          <w:color w:val="222222"/>
          <w:sz w:val="24"/>
          <w:szCs w:val="24"/>
          <w:shd w:val="clear" w:color="auto" w:fill="FFFFFF"/>
        </w:rPr>
        <w:t>, S. (2024). The Use of Anaerobic Digestate for Greenhouse</w:t>
      </w:r>
      <w:r w:rsidRPr="008A3765">
        <w:rPr>
          <w:rFonts w:ascii="Times New Roman" w:hAnsi="Times New Roman" w:cs="Times New Roman"/>
          <w:color w:val="222222"/>
          <w:sz w:val="24"/>
          <w:szCs w:val="24"/>
          <w:shd w:val="clear" w:color="auto" w:fill="FFFFFF"/>
        </w:rPr>
        <w:tab/>
        <w:t>Horticulture. </w:t>
      </w:r>
      <w:r w:rsidRPr="008A3765">
        <w:rPr>
          <w:rStyle w:val="Emphasis"/>
          <w:rFonts w:ascii="Times New Roman" w:hAnsi="Times New Roman" w:cs="Times New Roman"/>
          <w:color w:val="222222"/>
          <w:sz w:val="24"/>
          <w:szCs w:val="24"/>
          <w:shd w:val="clear" w:color="auto" w:fill="FFFFFF"/>
        </w:rPr>
        <w:t>Agronomy</w:t>
      </w:r>
      <w:r w:rsidRPr="008A3765">
        <w:rPr>
          <w:rFonts w:ascii="Times New Roman" w:hAnsi="Times New Roman" w:cs="Times New Roman"/>
          <w:color w:val="222222"/>
          <w:sz w:val="24"/>
          <w:szCs w:val="24"/>
          <w:shd w:val="clear" w:color="auto" w:fill="FFFFFF"/>
        </w:rPr>
        <w:t>, </w:t>
      </w:r>
      <w:r w:rsidRPr="008A3765">
        <w:rPr>
          <w:rStyle w:val="Emphasis"/>
          <w:rFonts w:ascii="Times New Roman" w:hAnsi="Times New Roman" w:cs="Times New Roman"/>
          <w:color w:val="222222"/>
          <w:sz w:val="24"/>
          <w:szCs w:val="24"/>
          <w:shd w:val="clear" w:color="auto" w:fill="FFFFFF"/>
        </w:rPr>
        <w:t>14</w:t>
      </w:r>
      <w:r w:rsidRPr="008A3765">
        <w:rPr>
          <w:rFonts w:ascii="Times New Roman" w:hAnsi="Times New Roman" w:cs="Times New Roman"/>
          <w:color w:val="222222"/>
          <w:sz w:val="24"/>
          <w:szCs w:val="24"/>
          <w:shd w:val="clear" w:color="auto" w:fill="FFFFFF"/>
        </w:rPr>
        <w:t xml:space="preserve">(10):2437. </w:t>
      </w:r>
      <w:hyperlink r:id="rId39" w:history="1">
        <w:r w:rsidRPr="008A3765">
          <w:rPr>
            <w:rStyle w:val="Hyperlink"/>
            <w:rFonts w:ascii="Times New Roman" w:hAnsi="Times New Roman" w:cs="Times New Roman"/>
            <w:sz w:val="24"/>
            <w:szCs w:val="24"/>
            <w:shd w:val="clear" w:color="auto" w:fill="FFFFFF"/>
          </w:rPr>
          <w:t>https://doi.org/10.3390/agronomy14102437</w:t>
        </w:r>
      </w:hyperlink>
      <w:r w:rsidRPr="008A3765">
        <w:rPr>
          <w:rFonts w:ascii="Times New Roman" w:hAnsi="Times New Roman" w:cs="Times New Roman"/>
          <w:color w:val="222222"/>
          <w:sz w:val="24"/>
          <w:szCs w:val="24"/>
          <w:shd w:val="clear" w:color="auto" w:fill="FFFFFF"/>
        </w:rPr>
        <w:t>.</w:t>
      </w:r>
    </w:p>
    <w:p w14:paraId="557BFCF6" w14:textId="23E2341E" w:rsidR="00047BF8" w:rsidRPr="008A3765" w:rsidRDefault="00047BF8" w:rsidP="00047BF8">
      <w:pPr>
        <w:spacing w:line="360" w:lineRule="auto"/>
        <w:jc w:val="both"/>
        <w:rPr>
          <w:rFonts w:ascii="Times New Roman" w:hAnsi="Times New Roman" w:cs="Times New Roman"/>
          <w:color w:val="1B1B1B"/>
          <w:sz w:val="24"/>
          <w:szCs w:val="24"/>
          <w:shd w:val="clear" w:color="auto" w:fill="FFFFFF"/>
        </w:rPr>
      </w:pPr>
      <w:proofErr w:type="spellStart"/>
      <w:r w:rsidRPr="008A3765">
        <w:rPr>
          <w:rFonts w:ascii="Times New Roman" w:hAnsi="Times New Roman" w:cs="Times New Roman"/>
          <w:color w:val="1B1B1B"/>
          <w:sz w:val="24"/>
          <w:szCs w:val="24"/>
          <w:shd w:val="clear" w:color="auto" w:fill="FFFFFF"/>
        </w:rPr>
        <w:t>Jayanarasimhan</w:t>
      </w:r>
      <w:proofErr w:type="spellEnd"/>
      <w:r w:rsidRPr="008A3765">
        <w:rPr>
          <w:rFonts w:ascii="Times New Roman" w:hAnsi="Times New Roman" w:cs="Times New Roman"/>
          <w:color w:val="1B1B1B"/>
          <w:sz w:val="24"/>
          <w:szCs w:val="24"/>
          <w:shd w:val="clear" w:color="auto" w:fill="FFFFFF"/>
        </w:rPr>
        <w:t xml:space="preserve">, A., Pathak, R.M., </w:t>
      </w:r>
      <w:proofErr w:type="spellStart"/>
      <w:r w:rsidRPr="008A3765">
        <w:rPr>
          <w:rFonts w:ascii="Times New Roman" w:hAnsi="Times New Roman" w:cs="Times New Roman"/>
          <w:color w:val="1B1B1B"/>
          <w:sz w:val="24"/>
          <w:szCs w:val="24"/>
          <w:shd w:val="clear" w:color="auto" w:fill="FFFFFF"/>
        </w:rPr>
        <w:t>Shivapuji</w:t>
      </w:r>
      <w:proofErr w:type="spellEnd"/>
      <w:r w:rsidRPr="008A3765">
        <w:rPr>
          <w:rFonts w:ascii="Times New Roman" w:hAnsi="Times New Roman" w:cs="Times New Roman"/>
          <w:color w:val="1B1B1B"/>
          <w:sz w:val="24"/>
          <w:szCs w:val="24"/>
          <w:shd w:val="clear" w:color="auto" w:fill="FFFFFF"/>
        </w:rPr>
        <w:t xml:space="preserve">, A.M., &amp; Rao, L. (2024). Tar Formation in Gasification Systems: A Holistic Review of Remediation Approaches and Removal Methods. ACS Omega, 9(2):2060-2079. </w:t>
      </w:r>
      <w:proofErr w:type="spellStart"/>
      <w:r w:rsidRPr="008A3765">
        <w:rPr>
          <w:rFonts w:ascii="Times New Roman" w:hAnsi="Times New Roman" w:cs="Times New Roman"/>
          <w:color w:val="1B1B1B"/>
          <w:sz w:val="24"/>
          <w:szCs w:val="24"/>
          <w:shd w:val="clear" w:color="auto" w:fill="FFFFFF"/>
        </w:rPr>
        <w:t>doi</w:t>
      </w:r>
      <w:proofErr w:type="spellEnd"/>
      <w:r w:rsidRPr="008A3765">
        <w:rPr>
          <w:rFonts w:ascii="Times New Roman" w:hAnsi="Times New Roman" w:cs="Times New Roman"/>
          <w:color w:val="1B1B1B"/>
          <w:sz w:val="24"/>
          <w:szCs w:val="24"/>
          <w:shd w:val="clear" w:color="auto" w:fill="FFFFFF"/>
        </w:rPr>
        <w:t xml:space="preserve">: </w:t>
      </w:r>
      <w:r w:rsidR="0048090E">
        <w:rPr>
          <w:rFonts w:ascii="Arial" w:eastAsia="Times New Roman" w:hAnsi="Arial" w:cs="Arial"/>
          <w:sz w:val="18"/>
          <w:szCs w:val="18"/>
        </w:rPr>
        <w:t>https://doi.org/10.1021/acsomega.3c04425</w:t>
      </w:r>
    </w:p>
    <w:p w14:paraId="10A43F9D" w14:textId="3445166E" w:rsidR="00047BF8" w:rsidRPr="008A3765" w:rsidRDefault="00047BF8" w:rsidP="00047BF8">
      <w:pPr>
        <w:spacing w:line="360" w:lineRule="auto"/>
        <w:jc w:val="both"/>
        <w:rPr>
          <w:rFonts w:ascii="Times New Roman" w:hAnsi="Times New Roman" w:cs="Times New Roman"/>
          <w:sz w:val="24"/>
          <w:szCs w:val="24"/>
        </w:rPr>
      </w:pPr>
      <w:r w:rsidRPr="008A3765">
        <w:rPr>
          <w:rFonts w:ascii="Times New Roman" w:hAnsi="Times New Roman" w:cs="Times New Roman"/>
          <w:sz w:val="24"/>
          <w:szCs w:val="24"/>
        </w:rPr>
        <w:t xml:space="preserve">Jiahui, H., Kathrin, S., Willis, G., Michael, W., &amp; Korbinian, K. (2023). Critical evaluation of biochar effects on methane production and process stability in anaerobic digestion. Frontiers in Energy Research,11: 1205818. </w:t>
      </w:r>
      <w:proofErr w:type="spellStart"/>
      <w:r w:rsidRPr="008A3765">
        <w:rPr>
          <w:rFonts w:ascii="Times New Roman" w:hAnsi="Times New Roman" w:cs="Times New Roman"/>
          <w:sz w:val="24"/>
          <w:szCs w:val="24"/>
        </w:rPr>
        <w:t>doi</w:t>
      </w:r>
      <w:proofErr w:type="spellEnd"/>
      <w:r w:rsidRPr="008A3765">
        <w:rPr>
          <w:rFonts w:ascii="Times New Roman" w:hAnsi="Times New Roman" w:cs="Times New Roman"/>
          <w:sz w:val="24"/>
          <w:szCs w:val="24"/>
        </w:rPr>
        <w:t>:</w:t>
      </w:r>
      <w:r w:rsidR="0048090E" w:rsidRPr="0048090E">
        <w:rPr>
          <w:rFonts w:ascii="Arial" w:eastAsia="Times New Roman" w:hAnsi="Arial" w:cs="Arial"/>
          <w:sz w:val="18"/>
          <w:szCs w:val="18"/>
        </w:rPr>
        <w:t xml:space="preserve"> </w:t>
      </w:r>
      <w:r w:rsidR="0048090E">
        <w:rPr>
          <w:rFonts w:ascii="Arial" w:eastAsia="Times New Roman" w:hAnsi="Arial" w:cs="Arial"/>
          <w:sz w:val="18"/>
          <w:szCs w:val="18"/>
        </w:rPr>
        <w:t>https://doi.org/10.3389/fenrg.2023.1205818</w:t>
      </w:r>
    </w:p>
    <w:p w14:paraId="08292023" w14:textId="0B33F58C" w:rsidR="00047BF8" w:rsidRPr="008A3765" w:rsidRDefault="00047BF8" w:rsidP="00047BF8">
      <w:pPr>
        <w:spacing w:line="360" w:lineRule="auto"/>
        <w:jc w:val="both"/>
        <w:rPr>
          <w:rFonts w:ascii="Times New Roman" w:hAnsi="Times New Roman" w:cs="Times New Roman"/>
          <w:sz w:val="24"/>
          <w:szCs w:val="24"/>
        </w:rPr>
      </w:pPr>
      <w:r w:rsidRPr="008A3765">
        <w:rPr>
          <w:rFonts w:ascii="Times New Roman" w:hAnsi="Times New Roman" w:cs="Times New Roman"/>
          <w:sz w:val="24"/>
          <w:szCs w:val="24"/>
        </w:rPr>
        <w:t xml:space="preserve">Juan, L.G., Maria, L., Maria, V.G., Suárez-Estrella, F., Macarena, J.M., &amp; Joaquín, M. (2013). Tracking organic matter and microbiota dynamics during the stages of lignocellulosic waste composting. Bioresource technology, 146C. 574-584. </w:t>
      </w:r>
      <w:proofErr w:type="spellStart"/>
      <w:r w:rsidRPr="008A3765">
        <w:rPr>
          <w:rFonts w:ascii="Times New Roman" w:hAnsi="Times New Roman" w:cs="Times New Roman"/>
          <w:sz w:val="24"/>
          <w:szCs w:val="24"/>
        </w:rPr>
        <w:t>doi</w:t>
      </w:r>
      <w:proofErr w:type="spellEnd"/>
      <w:r w:rsidRPr="008A3765">
        <w:rPr>
          <w:rFonts w:ascii="Times New Roman" w:hAnsi="Times New Roman" w:cs="Times New Roman"/>
          <w:sz w:val="24"/>
          <w:szCs w:val="24"/>
        </w:rPr>
        <w:t>:</w:t>
      </w:r>
      <w:r w:rsidR="0048090E" w:rsidRPr="0048090E">
        <w:rPr>
          <w:rFonts w:ascii="Arial" w:eastAsia="Times New Roman" w:hAnsi="Arial" w:cs="Arial"/>
          <w:sz w:val="18"/>
          <w:szCs w:val="18"/>
        </w:rPr>
        <w:t xml:space="preserve"> </w:t>
      </w:r>
      <w:r w:rsidR="0048090E">
        <w:rPr>
          <w:rFonts w:ascii="Arial" w:eastAsia="Times New Roman" w:hAnsi="Arial" w:cs="Arial"/>
          <w:sz w:val="18"/>
          <w:szCs w:val="18"/>
        </w:rPr>
        <w:t>https://doi.org/10.1016/j.biortech.2013.07.122</w:t>
      </w:r>
    </w:p>
    <w:p w14:paraId="2CC297BD" w14:textId="4354B9E2" w:rsidR="00047BF8" w:rsidRPr="008A3765" w:rsidRDefault="00047BF8" w:rsidP="00047BF8">
      <w:pPr>
        <w:spacing w:line="360" w:lineRule="auto"/>
        <w:jc w:val="both"/>
        <w:rPr>
          <w:rFonts w:ascii="Times New Roman" w:hAnsi="Times New Roman" w:cs="Times New Roman"/>
          <w:sz w:val="24"/>
          <w:szCs w:val="24"/>
        </w:rPr>
      </w:pPr>
      <w:r w:rsidRPr="008A3765">
        <w:rPr>
          <w:rFonts w:ascii="Times New Roman" w:hAnsi="Times New Roman" w:cs="Times New Roman"/>
          <w:sz w:val="24"/>
          <w:szCs w:val="24"/>
        </w:rPr>
        <w:t xml:space="preserve">Julia, J., Göran, B., Filip, J., &amp; Jan, K. (2009). Co-firing biomass with coal for electricity generation-An assessment of the potential in EU27. Energy Policy, 37:1444-1455. </w:t>
      </w:r>
      <w:proofErr w:type="spellStart"/>
      <w:r w:rsidRPr="008A3765">
        <w:rPr>
          <w:rFonts w:ascii="Times New Roman" w:hAnsi="Times New Roman" w:cs="Times New Roman"/>
          <w:sz w:val="24"/>
          <w:szCs w:val="24"/>
        </w:rPr>
        <w:t>doi</w:t>
      </w:r>
      <w:proofErr w:type="spellEnd"/>
      <w:r w:rsidRPr="008A3765">
        <w:rPr>
          <w:rFonts w:ascii="Times New Roman" w:hAnsi="Times New Roman" w:cs="Times New Roman"/>
          <w:sz w:val="24"/>
          <w:szCs w:val="24"/>
        </w:rPr>
        <w:t>:</w:t>
      </w:r>
      <w:r w:rsidR="0048090E" w:rsidRPr="0048090E">
        <w:rPr>
          <w:rFonts w:ascii="Arial" w:eastAsia="Times New Roman" w:hAnsi="Arial" w:cs="Arial"/>
          <w:sz w:val="18"/>
          <w:szCs w:val="18"/>
        </w:rPr>
        <w:t xml:space="preserve"> </w:t>
      </w:r>
      <w:r w:rsidR="0048090E">
        <w:rPr>
          <w:rFonts w:ascii="Arial" w:eastAsia="Times New Roman" w:hAnsi="Arial" w:cs="Arial"/>
          <w:sz w:val="18"/>
          <w:szCs w:val="18"/>
        </w:rPr>
        <w:t>https://doi.org/10.1016/j.enpol.2008.12.007</w:t>
      </w:r>
    </w:p>
    <w:p w14:paraId="4043E9E7" w14:textId="24B245F0" w:rsidR="00047BF8" w:rsidRDefault="00047BF8" w:rsidP="00047BF8">
      <w:pPr>
        <w:spacing w:line="360" w:lineRule="auto"/>
        <w:jc w:val="both"/>
        <w:rPr>
          <w:rFonts w:ascii="Times New Roman" w:hAnsi="Times New Roman" w:cs="Times New Roman"/>
          <w:sz w:val="24"/>
          <w:szCs w:val="24"/>
        </w:rPr>
      </w:pPr>
      <w:r w:rsidRPr="008A3765">
        <w:rPr>
          <w:rFonts w:ascii="Times New Roman" w:hAnsi="Times New Roman" w:cs="Times New Roman"/>
          <w:sz w:val="24"/>
          <w:szCs w:val="24"/>
        </w:rPr>
        <w:t xml:space="preserve">Júnior, W.F.S., Pinheiro, J.G.O., Moreira, C.D.L.F.A., de Souza, F.J.J., &amp; de Lima, A.A.N. (2017). Alternative Technologies to Improve Solubility and Stability of Poorly Water-Soluble Drugs. </w:t>
      </w:r>
      <w:r w:rsidRPr="008A3765">
        <w:rPr>
          <w:rFonts w:ascii="Times New Roman" w:hAnsi="Times New Roman" w:cs="Times New Roman"/>
          <w:sz w:val="24"/>
          <w:szCs w:val="24"/>
          <w:lang w:val="en-IN"/>
        </w:rPr>
        <w:t xml:space="preserve">In book: Multifunctional Systems for Combined Delivery, Biosensing and Diagnostics, </w:t>
      </w:r>
      <w:r w:rsidRPr="008A3765">
        <w:rPr>
          <w:rFonts w:ascii="Times New Roman" w:hAnsi="Times New Roman" w:cs="Times New Roman"/>
          <w:sz w:val="24"/>
          <w:szCs w:val="24"/>
        </w:rPr>
        <w:t>Elsevier:281-305</w:t>
      </w:r>
      <w:proofErr w:type="gramStart"/>
      <w:r w:rsidRPr="008A3765">
        <w:rPr>
          <w:rFonts w:ascii="Times New Roman" w:hAnsi="Times New Roman" w:cs="Times New Roman"/>
          <w:sz w:val="24"/>
          <w:szCs w:val="24"/>
        </w:rPr>
        <w:t xml:space="preserve">. </w:t>
      </w:r>
      <w:r w:rsidR="0048090E">
        <w:rPr>
          <w:rFonts w:ascii="Arial" w:eastAsia="Times New Roman" w:hAnsi="Arial" w:cs="Arial"/>
          <w:sz w:val="18"/>
          <w:szCs w:val="18"/>
        </w:rPr>
        <w:t>.</w:t>
      </w:r>
      <w:proofErr w:type="gramEnd"/>
      <w:r w:rsidR="0048090E">
        <w:rPr>
          <w:rFonts w:ascii="Arial" w:eastAsia="Times New Roman" w:hAnsi="Arial" w:cs="Arial"/>
          <w:sz w:val="18"/>
          <w:szCs w:val="18"/>
        </w:rPr>
        <w:t xml:space="preserve"> https://doi.org/10.1016/B978-0-323-52725-5.00015-0</w:t>
      </w:r>
    </w:p>
    <w:p w14:paraId="08711E42" w14:textId="08F1A568" w:rsidR="00047BF8" w:rsidRPr="008A3765" w:rsidRDefault="00047BF8" w:rsidP="00047BF8">
      <w:pPr>
        <w:spacing w:line="360" w:lineRule="auto"/>
        <w:jc w:val="both"/>
        <w:rPr>
          <w:rFonts w:ascii="Times New Roman" w:hAnsi="Times New Roman" w:cs="Times New Roman"/>
          <w:sz w:val="24"/>
          <w:szCs w:val="24"/>
        </w:rPr>
      </w:pPr>
      <w:proofErr w:type="spellStart"/>
      <w:r w:rsidRPr="008A3765">
        <w:rPr>
          <w:rStyle w:val="author"/>
          <w:rFonts w:ascii="Times New Roman" w:hAnsi="Times New Roman" w:cs="Times New Roman"/>
          <w:color w:val="1C1D1E"/>
          <w:sz w:val="24"/>
          <w:szCs w:val="24"/>
          <w:shd w:val="clear" w:color="auto" w:fill="FFFFFF"/>
        </w:rPr>
        <w:t>Kabeyi</w:t>
      </w:r>
      <w:proofErr w:type="spellEnd"/>
      <w:r w:rsidRPr="008A3765">
        <w:rPr>
          <w:rStyle w:val="author"/>
          <w:rFonts w:ascii="Times New Roman" w:hAnsi="Times New Roman" w:cs="Times New Roman"/>
          <w:color w:val="1C1D1E"/>
          <w:sz w:val="24"/>
          <w:szCs w:val="24"/>
          <w:shd w:val="clear" w:color="auto" w:fill="FFFFFF"/>
        </w:rPr>
        <w:t>, M.J.B.</w:t>
      </w:r>
      <w:r w:rsidRPr="008A3765">
        <w:rPr>
          <w:rFonts w:ascii="Times New Roman" w:hAnsi="Times New Roman" w:cs="Times New Roman"/>
          <w:color w:val="1C1D1E"/>
          <w:sz w:val="24"/>
          <w:szCs w:val="24"/>
          <w:shd w:val="clear" w:color="auto" w:fill="FFFFFF"/>
        </w:rPr>
        <w:t xml:space="preserve">, &amp; </w:t>
      </w:r>
      <w:r w:rsidRPr="008A3765">
        <w:rPr>
          <w:rStyle w:val="author"/>
          <w:rFonts w:ascii="Times New Roman" w:hAnsi="Times New Roman" w:cs="Times New Roman"/>
          <w:color w:val="1C1D1E"/>
          <w:sz w:val="24"/>
          <w:szCs w:val="24"/>
          <w:shd w:val="clear" w:color="auto" w:fill="FFFFFF"/>
        </w:rPr>
        <w:t>Olanrewaju, O.A. (2022).</w:t>
      </w:r>
      <w:r w:rsidRPr="008A3765">
        <w:rPr>
          <w:rFonts w:ascii="Times New Roman" w:hAnsi="Times New Roman" w:cs="Times New Roman"/>
          <w:color w:val="1C1D1E"/>
          <w:sz w:val="24"/>
          <w:szCs w:val="24"/>
          <w:shd w:val="clear" w:color="auto" w:fill="FFFFFF"/>
        </w:rPr>
        <w:t xml:space="preserve"> </w:t>
      </w:r>
      <w:r w:rsidRPr="008A3765">
        <w:rPr>
          <w:rStyle w:val="articletitle"/>
          <w:rFonts w:ascii="Times New Roman" w:hAnsi="Times New Roman" w:cs="Times New Roman"/>
          <w:color w:val="1C1D1E"/>
          <w:sz w:val="24"/>
          <w:szCs w:val="24"/>
          <w:shd w:val="clear" w:color="auto" w:fill="FFFFFF"/>
        </w:rPr>
        <w:t>Biogas Production and Applications in the Sustainable Energy Transition</w:t>
      </w:r>
      <w:r w:rsidRPr="008A3765">
        <w:rPr>
          <w:rFonts w:ascii="Times New Roman" w:hAnsi="Times New Roman" w:cs="Times New Roman"/>
          <w:color w:val="1C1D1E"/>
          <w:sz w:val="24"/>
          <w:szCs w:val="24"/>
          <w:shd w:val="clear" w:color="auto" w:fill="FFFFFF"/>
        </w:rPr>
        <w:t xml:space="preserve">, Journal of Energy, 8750221. </w:t>
      </w:r>
      <w:r w:rsidR="0048090E">
        <w:rPr>
          <w:rFonts w:ascii="Arial" w:eastAsia="Times New Roman" w:hAnsi="Arial" w:cs="Arial"/>
          <w:sz w:val="18"/>
          <w:szCs w:val="18"/>
        </w:rPr>
        <w:t>https://doi.org/10.1155/2022/8750221</w:t>
      </w:r>
    </w:p>
    <w:p w14:paraId="76A28D8F" w14:textId="77777777" w:rsidR="00047BF8" w:rsidRPr="008A3765" w:rsidRDefault="00047BF8" w:rsidP="00047BF8">
      <w:pPr>
        <w:spacing w:line="360" w:lineRule="auto"/>
        <w:jc w:val="both"/>
        <w:rPr>
          <w:rFonts w:ascii="Times New Roman" w:hAnsi="Times New Roman" w:cs="Times New Roman"/>
          <w:sz w:val="24"/>
          <w:szCs w:val="24"/>
        </w:rPr>
      </w:pPr>
      <w:proofErr w:type="spellStart"/>
      <w:r w:rsidRPr="008A3765">
        <w:rPr>
          <w:rFonts w:ascii="Times New Roman" w:hAnsi="Times New Roman" w:cs="Times New Roman"/>
          <w:sz w:val="24"/>
          <w:szCs w:val="24"/>
        </w:rPr>
        <w:lastRenderedPageBreak/>
        <w:t>Kakaras</w:t>
      </w:r>
      <w:proofErr w:type="spellEnd"/>
      <w:r w:rsidRPr="008A3765">
        <w:rPr>
          <w:rFonts w:ascii="Times New Roman" w:hAnsi="Times New Roman" w:cs="Times New Roman"/>
          <w:sz w:val="24"/>
          <w:szCs w:val="24"/>
        </w:rPr>
        <w:t xml:space="preserve">, E., </w:t>
      </w:r>
      <w:proofErr w:type="spellStart"/>
      <w:r w:rsidRPr="008A3765">
        <w:rPr>
          <w:rFonts w:ascii="Times New Roman" w:hAnsi="Times New Roman" w:cs="Times New Roman"/>
          <w:sz w:val="24"/>
          <w:szCs w:val="24"/>
        </w:rPr>
        <w:t>Koumanakos</w:t>
      </w:r>
      <w:proofErr w:type="spellEnd"/>
      <w:r w:rsidRPr="008A3765">
        <w:rPr>
          <w:rFonts w:ascii="Times New Roman" w:hAnsi="Times New Roman" w:cs="Times New Roman"/>
          <w:sz w:val="24"/>
          <w:szCs w:val="24"/>
        </w:rPr>
        <w:t xml:space="preserve">, A.K., &amp; </w:t>
      </w:r>
      <w:proofErr w:type="spellStart"/>
      <w:r w:rsidRPr="008A3765">
        <w:rPr>
          <w:rFonts w:ascii="Times New Roman" w:hAnsi="Times New Roman" w:cs="Times New Roman"/>
          <w:sz w:val="24"/>
          <w:szCs w:val="24"/>
        </w:rPr>
        <w:t>Doukelis</w:t>
      </w:r>
      <w:proofErr w:type="spellEnd"/>
      <w:r w:rsidRPr="008A3765">
        <w:rPr>
          <w:rFonts w:ascii="Times New Roman" w:hAnsi="Times New Roman" w:cs="Times New Roman"/>
          <w:sz w:val="24"/>
          <w:szCs w:val="24"/>
        </w:rPr>
        <w:t xml:space="preserve">, A. (2012). 7 - Pressurized fluidized bed combustion (PFBC) combined cycle </w:t>
      </w:r>
      <w:proofErr w:type="spellStart"/>
      <w:proofErr w:type="gramStart"/>
      <w:r w:rsidRPr="008A3765">
        <w:rPr>
          <w:rFonts w:ascii="Times New Roman" w:hAnsi="Times New Roman" w:cs="Times New Roman"/>
          <w:sz w:val="24"/>
          <w:szCs w:val="24"/>
        </w:rPr>
        <w:t>systems,Editor</w:t>
      </w:r>
      <w:proofErr w:type="spellEnd"/>
      <w:proofErr w:type="gramEnd"/>
      <w:r w:rsidRPr="008A3765">
        <w:rPr>
          <w:rFonts w:ascii="Times New Roman" w:hAnsi="Times New Roman" w:cs="Times New Roman"/>
          <w:sz w:val="24"/>
          <w:szCs w:val="24"/>
        </w:rPr>
        <w:t xml:space="preserve">(s): Ashok D. </w:t>
      </w:r>
      <w:proofErr w:type="spellStart"/>
      <w:r w:rsidRPr="008A3765">
        <w:rPr>
          <w:rFonts w:ascii="Times New Roman" w:hAnsi="Times New Roman" w:cs="Times New Roman"/>
          <w:sz w:val="24"/>
          <w:szCs w:val="24"/>
        </w:rPr>
        <w:t>Rao,In</w:t>
      </w:r>
      <w:proofErr w:type="spellEnd"/>
      <w:r w:rsidRPr="008A3765">
        <w:rPr>
          <w:rFonts w:ascii="Times New Roman" w:hAnsi="Times New Roman" w:cs="Times New Roman"/>
          <w:sz w:val="24"/>
          <w:szCs w:val="24"/>
        </w:rPr>
        <w:t xml:space="preserve"> Woodhead Publishing Series in Energy, Combined Cycle Systems for Near-Zero Emission Power </w:t>
      </w:r>
      <w:proofErr w:type="spellStart"/>
      <w:r w:rsidRPr="008A3765">
        <w:rPr>
          <w:rFonts w:ascii="Times New Roman" w:hAnsi="Times New Roman" w:cs="Times New Roman"/>
          <w:sz w:val="24"/>
          <w:szCs w:val="24"/>
        </w:rPr>
        <w:t>Generation,Woodhead</w:t>
      </w:r>
      <w:proofErr w:type="spellEnd"/>
      <w:r w:rsidRPr="008A3765">
        <w:rPr>
          <w:rFonts w:ascii="Times New Roman" w:hAnsi="Times New Roman" w:cs="Times New Roman"/>
          <w:sz w:val="24"/>
          <w:szCs w:val="24"/>
        </w:rPr>
        <w:t xml:space="preserve"> Publishing, 220-233.</w:t>
      </w:r>
      <w:hyperlink r:id="rId40" w:history="1">
        <w:r w:rsidRPr="008A3765">
          <w:rPr>
            <w:rStyle w:val="Hyperlink"/>
            <w:rFonts w:ascii="Times New Roman" w:hAnsi="Times New Roman" w:cs="Times New Roman"/>
            <w:sz w:val="24"/>
            <w:szCs w:val="24"/>
          </w:rPr>
          <w:t>https://doi.org/10.1533/9780857096180.220</w:t>
        </w:r>
      </w:hyperlink>
      <w:r w:rsidRPr="008A3765">
        <w:rPr>
          <w:rFonts w:ascii="Times New Roman" w:hAnsi="Times New Roman" w:cs="Times New Roman"/>
          <w:sz w:val="24"/>
          <w:szCs w:val="24"/>
        </w:rPr>
        <w:t>.</w:t>
      </w:r>
    </w:p>
    <w:p w14:paraId="551DA102" w14:textId="5EFFAF1F" w:rsidR="00047BF8" w:rsidRPr="008A3765" w:rsidRDefault="00047BF8" w:rsidP="00047BF8">
      <w:pPr>
        <w:spacing w:line="360" w:lineRule="auto"/>
        <w:jc w:val="both"/>
        <w:rPr>
          <w:rFonts w:ascii="Times New Roman" w:hAnsi="Times New Roman" w:cs="Times New Roman"/>
          <w:sz w:val="24"/>
          <w:szCs w:val="24"/>
        </w:rPr>
      </w:pPr>
      <w:r w:rsidRPr="008A3765">
        <w:rPr>
          <w:rFonts w:ascii="Times New Roman" w:hAnsi="Times New Roman" w:cs="Times New Roman"/>
          <w:sz w:val="24"/>
          <w:szCs w:val="24"/>
        </w:rPr>
        <w:t xml:space="preserve">Katarzyna, C., &amp; Moustakas, K. (2024). Anaerobic digestate management for carbon neutrality and fertilizer use: A review of current practices and future opportunities. Biomass and Bioenergy,180:106991. </w:t>
      </w:r>
      <w:proofErr w:type="spellStart"/>
      <w:r w:rsidRPr="008A3765">
        <w:rPr>
          <w:rFonts w:ascii="Times New Roman" w:hAnsi="Times New Roman" w:cs="Times New Roman"/>
          <w:sz w:val="24"/>
          <w:szCs w:val="24"/>
        </w:rPr>
        <w:t>doi</w:t>
      </w:r>
      <w:proofErr w:type="spellEnd"/>
      <w:r w:rsidRPr="008A3765">
        <w:rPr>
          <w:rFonts w:ascii="Times New Roman" w:hAnsi="Times New Roman" w:cs="Times New Roman"/>
          <w:sz w:val="24"/>
          <w:szCs w:val="24"/>
        </w:rPr>
        <w:t>:</w:t>
      </w:r>
      <w:r w:rsidR="0048090E" w:rsidRPr="0048090E">
        <w:rPr>
          <w:rFonts w:ascii="Arial" w:eastAsia="Times New Roman" w:hAnsi="Arial" w:cs="Arial"/>
          <w:sz w:val="18"/>
          <w:szCs w:val="18"/>
        </w:rPr>
        <w:t xml:space="preserve"> </w:t>
      </w:r>
      <w:r w:rsidR="0048090E">
        <w:rPr>
          <w:rFonts w:ascii="Arial" w:eastAsia="Times New Roman" w:hAnsi="Arial" w:cs="Arial"/>
          <w:sz w:val="18"/>
          <w:szCs w:val="18"/>
        </w:rPr>
        <w:t>https://doi.org/10.1016/j.biombioe.2023.106991</w:t>
      </w:r>
    </w:p>
    <w:p w14:paraId="6CB69F84" w14:textId="64C2FFB9" w:rsidR="00047BF8" w:rsidRPr="008A3765" w:rsidRDefault="00047BF8" w:rsidP="00047BF8">
      <w:pPr>
        <w:spacing w:line="360" w:lineRule="auto"/>
        <w:jc w:val="both"/>
        <w:rPr>
          <w:rFonts w:ascii="Times New Roman" w:hAnsi="Times New Roman" w:cs="Times New Roman"/>
          <w:color w:val="212121"/>
          <w:sz w:val="24"/>
          <w:szCs w:val="24"/>
          <w:shd w:val="clear" w:color="auto" w:fill="FFFFFF"/>
        </w:rPr>
      </w:pPr>
      <w:r w:rsidRPr="008A3765">
        <w:rPr>
          <w:rFonts w:ascii="Times New Roman" w:hAnsi="Times New Roman" w:cs="Times New Roman"/>
          <w:color w:val="212121"/>
          <w:sz w:val="24"/>
          <w:szCs w:val="24"/>
          <w:shd w:val="clear" w:color="auto" w:fill="FFFFFF"/>
        </w:rPr>
        <w:t xml:space="preserve">Khan, M.M.H., Laitinen, V., Havukainen, J., &amp; </w:t>
      </w:r>
      <w:proofErr w:type="spellStart"/>
      <w:r w:rsidRPr="008A3765">
        <w:rPr>
          <w:rFonts w:ascii="Times New Roman" w:hAnsi="Times New Roman" w:cs="Times New Roman"/>
          <w:color w:val="212121"/>
          <w:sz w:val="24"/>
          <w:szCs w:val="24"/>
          <w:shd w:val="clear" w:color="auto" w:fill="FFFFFF"/>
        </w:rPr>
        <w:t>Horttanainen</w:t>
      </w:r>
      <w:proofErr w:type="spellEnd"/>
      <w:r w:rsidRPr="008A3765">
        <w:rPr>
          <w:rFonts w:ascii="Times New Roman" w:hAnsi="Times New Roman" w:cs="Times New Roman"/>
          <w:color w:val="212121"/>
          <w:sz w:val="24"/>
          <w:szCs w:val="24"/>
          <w:shd w:val="clear" w:color="auto" w:fill="FFFFFF"/>
        </w:rPr>
        <w:t xml:space="preserve">, M. (2021). Carbon footprint of different recovery options for the repulping reject from liquid packaging board waste treatment process. Waste Manag, 136:93-103. </w:t>
      </w:r>
      <w:proofErr w:type="spellStart"/>
      <w:r w:rsidRPr="008A3765">
        <w:rPr>
          <w:rFonts w:ascii="Times New Roman" w:hAnsi="Times New Roman" w:cs="Times New Roman"/>
          <w:color w:val="212121"/>
          <w:sz w:val="24"/>
          <w:szCs w:val="24"/>
          <w:shd w:val="clear" w:color="auto" w:fill="FFFFFF"/>
        </w:rPr>
        <w:t>doi</w:t>
      </w:r>
      <w:proofErr w:type="spellEnd"/>
      <w:r w:rsidRPr="008A3765">
        <w:rPr>
          <w:rFonts w:ascii="Times New Roman" w:hAnsi="Times New Roman" w:cs="Times New Roman"/>
          <w:color w:val="212121"/>
          <w:sz w:val="24"/>
          <w:szCs w:val="24"/>
          <w:shd w:val="clear" w:color="auto" w:fill="FFFFFF"/>
        </w:rPr>
        <w:t xml:space="preserve">: </w:t>
      </w:r>
      <w:r w:rsidR="0048090E">
        <w:rPr>
          <w:rFonts w:ascii="Arial" w:eastAsia="Times New Roman" w:hAnsi="Arial" w:cs="Arial"/>
          <w:sz w:val="18"/>
          <w:szCs w:val="18"/>
        </w:rPr>
        <w:t>https://doi.org/10.1016/j.wasman.2021.10.003</w:t>
      </w:r>
    </w:p>
    <w:p w14:paraId="35128A55" w14:textId="77777777" w:rsidR="00047BF8" w:rsidRPr="008A3765" w:rsidRDefault="00047BF8" w:rsidP="00047BF8">
      <w:pPr>
        <w:spacing w:line="360" w:lineRule="auto"/>
        <w:jc w:val="both"/>
        <w:rPr>
          <w:rFonts w:ascii="Times New Roman" w:hAnsi="Times New Roman" w:cs="Times New Roman"/>
          <w:sz w:val="24"/>
          <w:szCs w:val="24"/>
        </w:rPr>
      </w:pPr>
      <w:r w:rsidRPr="008A3765">
        <w:rPr>
          <w:rFonts w:ascii="Times New Roman" w:hAnsi="Times New Roman" w:cs="Times New Roman"/>
          <w:sz w:val="24"/>
          <w:szCs w:val="24"/>
        </w:rPr>
        <w:t xml:space="preserve">Khatami, K., </w:t>
      </w:r>
      <w:proofErr w:type="spellStart"/>
      <w:r w:rsidRPr="008A3765">
        <w:rPr>
          <w:rFonts w:ascii="Times New Roman" w:hAnsi="Times New Roman" w:cs="Times New Roman"/>
          <w:sz w:val="24"/>
          <w:szCs w:val="24"/>
        </w:rPr>
        <w:t>Qazanfarzadeh</w:t>
      </w:r>
      <w:proofErr w:type="spellEnd"/>
      <w:r w:rsidRPr="008A3765">
        <w:rPr>
          <w:rFonts w:ascii="Times New Roman" w:hAnsi="Times New Roman" w:cs="Times New Roman"/>
          <w:sz w:val="24"/>
          <w:szCs w:val="24"/>
        </w:rPr>
        <w:t>, Z., &amp; Jiménez-Quero, A. (2026). Fungal fermentation: The blueprint for transforming industrial side streams and residues. Bioresource Technology,440:133426.</w:t>
      </w:r>
      <w:hyperlink r:id="rId41" w:history="1">
        <w:r w:rsidRPr="008A3765">
          <w:rPr>
            <w:rStyle w:val="Hyperlink"/>
            <w:rFonts w:ascii="Times New Roman" w:hAnsi="Times New Roman" w:cs="Times New Roman"/>
            <w:sz w:val="24"/>
            <w:szCs w:val="24"/>
          </w:rPr>
          <w:t>https://doi.org/10.1016/j.biortech.2025.133426</w:t>
        </w:r>
      </w:hyperlink>
      <w:r w:rsidRPr="008A3765">
        <w:rPr>
          <w:rFonts w:ascii="Times New Roman" w:hAnsi="Times New Roman" w:cs="Times New Roman"/>
          <w:sz w:val="24"/>
          <w:szCs w:val="24"/>
        </w:rPr>
        <w:t>.</w:t>
      </w:r>
    </w:p>
    <w:p w14:paraId="2351B0A1" w14:textId="6CF89035" w:rsidR="00047BF8" w:rsidRPr="008A3765" w:rsidRDefault="00047BF8" w:rsidP="00047BF8">
      <w:pPr>
        <w:spacing w:line="360" w:lineRule="auto"/>
        <w:jc w:val="both"/>
        <w:rPr>
          <w:rFonts w:ascii="Times New Roman" w:hAnsi="Times New Roman" w:cs="Times New Roman"/>
          <w:color w:val="1B1B1B"/>
          <w:sz w:val="24"/>
          <w:szCs w:val="24"/>
          <w:shd w:val="clear" w:color="auto" w:fill="FFFFFF"/>
        </w:rPr>
      </w:pPr>
      <w:r w:rsidRPr="008A3765">
        <w:rPr>
          <w:rFonts w:ascii="Times New Roman" w:hAnsi="Times New Roman" w:cs="Times New Roman"/>
          <w:color w:val="1B1B1B"/>
          <w:sz w:val="24"/>
          <w:szCs w:val="24"/>
          <w:shd w:val="clear" w:color="auto" w:fill="FFFFFF"/>
        </w:rPr>
        <w:t>Kim, E., Lee, D.H., Won, S., &amp; Ahn, H. (2016). Evaluation of Optimum Moisture Content for Composting of Beef Manure and Bedding Material Mixtures Using Oxygen Uptake Measurement. Asian-</w:t>
      </w:r>
      <w:proofErr w:type="spellStart"/>
      <w:r w:rsidRPr="008A3765">
        <w:rPr>
          <w:rFonts w:ascii="Times New Roman" w:hAnsi="Times New Roman" w:cs="Times New Roman"/>
          <w:color w:val="1B1B1B"/>
          <w:sz w:val="24"/>
          <w:szCs w:val="24"/>
          <w:shd w:val="clear" w:color="auto" w:fill="FFFFFF"/>
        </w:rPr>
        <w:t>Australas</w:t>
      </w:r>
      <w:proofErr w:type="spellEnd"/>
      <w:r w:rsidRPr="008A3765">
        <w:rPr>
          <w:rFonts w:ascii="Times New Roman" w:hAnsi="Times New Roman" w:cs="Times New Roman"/>
          <w:color w:val="1B1B1B"/>
          <w:sz w:val="24"/>
          <w:szCs w:val="24"/>
          <w:shd w:val="clear" w:color="auto" w:fill="FFFFFF"/>
        </w:rPr>
        <w:t xml:space="preserve"> J </w:t>
      </w:r>
      <w:proofErr w:type="spellStart"/>
      <w:r w:rsidRPr="008A3765">
        <w:rPr>
          <w:rFonts w:ascii="Times New Roman" w:hAnsi="Times New Roman" w:cs="Times New Roman"/>
          <w:color w:val="1B1B1B"/>
          <w:sz w:val="24"/>
          <w:szCs w:val="24"/>
          <w:shd w:val="clear" w:color="auto" w:fill="FFFFFF"/>
        </w:rPr>
        <w:t>Anim</w:t>
      </w:r>
      <w:proofErr w:type="spellEnd"/>
      <w:r w:rsidRPr="008A3765">
        <w:rPr>
          <w:rFonts w:ascii="Times New Roman" w:hAnsi="Times New Roman" w:cs="Times New Roman"/>
          <w:color w:val="1B1B1B"/>
          <w:sz w:val="24"/>
          <w:szCs w:val="24"/>
          <w:shd w:val="clear" w:color="auto" w:fill="FFFFFF"/>
        </w:rPr>
        <w:t xml:space="preserve"> Sci, 29(5):753-8. </w:t>
      </w:r>
      <w:proofErr w:type="spellStart"/>
      <w:r w:rsidRPr="008A3765">
        <w:rPr>
          <w:rFonts w:ascii="Times New Roman" w:hAnsi="Times New Roman" w:cs="Times New Roman"/>
          <w:color w:val="1B1B1B"/>
          <w:sz w:val="24"/>
          <w:szCs w:val="24"/>
          <w:shd w:val="clear" w:color="auto" w:fill="FFFFFF"/>
        </w:rPr>
        <w:t>doi</w:t>
      </w:r>
      <w:proofErr w:type="spellEnd"/>
      <w:r w:rsidRPr="008A3765">
        <w:rPr>
          <w:rFonts w:ascii="Times New Roman" w:hAnsi="Times New Roman" w:cs="Times New Roman"/>
          <w:color w:val="1B1B1B"/>
          <w:sz w:val="24"/>
          <w:szCs w:val="24"/>
          <w:shd w:val="clear" w:color="auto" w:fill="FFFFFF"/>
        </w:rPr>
        <w:t xml:space="preserve">: </w:t>
      </w:r>
      <w:r w:rsidR="0048090E">
        <w:rPr>
          <w:rFonts w:ascii="Arial" w:eastAsia="Times New Roman" w:hAnsi="Arial" w:cs="Arial"/>
          <w:sz w:val="18"/>
          <w:szCs w:val="18"/>
        </w:rPr>
        <w:t>https://doi.org/10.5713/ajas.15.0875</w:t>
      </w:r>
    </w:p>
    <w:p w14:paraId="0FF1CA7C" w14:textId="180D7270" w:rsidR="00047BF8" w:rsidRPr="008A3765" w:rsidRDefault="00047BF8" w:rsidP="00047BF8">
      <w:pPr>
        <w:spacing w:line="360" w:lineRule="auto"/>
        <w:jc w:val="both"/>
        <w:rPr>
          <w:rFonts w:ascii="Times New Roman" w:hAnsi="Times New Roman" w:cs="Times New Roman"/>
          <w:color w:val="1B1B1B"/>
          <w:sz w:val="24"/>
          <w:szCs w:val="24"/>
          <w:shd w:val="clear" w:color="auto" w:fill="FFFFFF"/>
        </w:rPr>
      </w:pPr>
      <w:r w:rsidRPr="008A3765">
        <w:rPr>
          <w:rFonts w:ascii="Times New Roman" w:hAnsi="Times New Roman" w:cs="Times New Roman"/>
          <w:color w:val="1B1B1B"/>
          <w:sz w:val="24"/>
          <w:szCs w:val="24"/>
          <w:shd w:val="clear" w:color="auto" w:fill="FFFFFF"/>
        </w:rPr>
        <w:t xml:space="preserve">Kiruba, N., &amp; Saeid, J.M. (2022). A. An Insight into Microbial Inoculants for Bioconversion of Waste Biomass into Sustainable "Bio-Organic" Fertilizers: A Bibliometric Analysis and Systematic Literature Review. Int J Mol Sci, 23(21):13049. </w:t>
      </w:r>
      <w:proofErr w:type="spellStart"/>
      <w:r w:rsidRPr="008A3765">
        <w:rPr>
          <w:rFonts w:ascii="Times New Roman" w:hAnsi="Times New Roman" w:cs="Times New Roman"/>
          <w:color w:val="1B1B1B"/>
          <w:sz w:val="24"/>
          <w:szCs w:val="24"/>
          <w:shd w:val="clear" w:color="auto" w:fill="FFFFFF"/>
        </w:rPr>
        <w:t>doi</w:t>
      </w:r>
      <w:proofErr w:type="spellEnd"/>
      <w:r w:rsidRPr="008A3765">
        <w:rPr>
          <w:rFonts w:ascii="Times New Roman" w:hAnsi="Times New Roman" w:cs="Times New Roman"/>
          <w:color w:val="1B1B1B"/>
          <w:sz w:val="24"/>
          <w:szCs w:val="24"/>
          <w:shd w:val="clear" w:color="auto" w:fill="FFFFFF"/>
        </w:rPr>
        <w:t xml:space="preserve">: </w:t>
      </w:r>
      <w:r w:rsidR="0048090E">
        <w:rPr>
          <w:rFonts w:ascii="Arial" w:eastAsia="Times New Roman" w:hAnsi="Arial" w:cs="Arial"/>
          <w:sz w:val="18"/>
          <w:szCs w:val="18"/>
        </w:rPr>
        <w:t>https://doi.org/10.3390/ijms232113049</w:t>
      </w:r>
    </w:p>
    <w:p w14:paraId="49F1C127" w14:textId="77777777" w:rsidR="00047BF8" w:rsidRPr="008A3765" w:rsidRDefault="00047BF8" w:rsidP="00047BF8">
      <w:pPr>
        <w:spacing w:line="360" w:lineRule="auto"/>
        <w:jc w:val="both"/>
        <w:rPr>
          <w:rFonts w:ascii="Times New Roman" w:hAnsi="Times New Roman" w:cs="Times New Roman"/>
          <w:sz w:val="24"/>
          <w:szCs w:val="24"/>
        </w:rPr>
      </w:pPr>
      <w:proofErr w:type="spellStart"/>
      <w:r w:rsidRPr="008A3765">
        <w:rPr>
          <w:rFonts w:ascii="Times New Roman" w:hAnsi="Times New Roman" w:cs="Times New Roman"/>
          <w:sz w:val="24"/>
          <w:szCs w:val="24"/>
        </w:rPr>
        <w:t>Kucbel</w:t>
      </w:r>
      <w:proofErr w:type="spellEnd"/>
      <w:r w:rsidRPr="008A3765">
        <w:rPr>
          <w:rFonts w:ascii="Times New Roman" w:hAnsi="Times New Roman" w:cs="Times New Roman"/>
          <w:sz w:val="24"/>
          <w:szCs w:val="24"/>
        </w:rPr>
        <w:t xml:space="preserve">, M., </w:t>
      </w:r>
      <w:proofErr w:type="spellStart"/>
      <w:r w:rsidRPr="008A3765">
        <w:rPr>
          <w:rFonts w:ascii="Times New Roman" w:hAnsi="Times New Roman" w:cs="Times New Roman"/>
          <w:sz w:val="24"/>
          <w:szCs w:val="24"/>
        </w:rPr>
        <w:t>Raclavská</w:t>
      </w:r>
      <w:proofErr w:type="spellEnd"/>
      <w:r w:rsidRPr="008A3765">
        <w:rPr>
          <w:rFonts w:ascii="Times New Roman" w:hAnsi="Times New Roman" w:cs="Times New Roman"/>
          <w:sz w:val="24"/>
          <w:szCs w:val="24"/>
        </w:rPr>
        <w:t>, H., Růžičková, J.</w:t>
      </w:r>
      <w:proofErr w:type="gramStart"/>
      <w:r w:rsidRPr="008A3765">
        <w:rPr>
          <w:rFonts w:ascii="Times New Roman" w:hAnsi="Times New Roman" w:cs="Times New Roman"/>
          <w:sz w:val="24"/>
          <w:szCs w:val="24"/>
        </w:rPr>
        <w:t xml:space="preserve">,  </w:t>
      </w:r>
      <w:proofErr w:type="spellStart"/>
      <w:r w:rsidRPr="008A3765">
        <w:rPr>
          <w:rFonts w:ascii="Times New Roman" w:hAnsi="Times New Roman" w:cs="Times New Roman"/>
          <w:sz w:val="24"/>
          <w:szCs w:val="24"/>
        </w:rPr>
        <w:t>Švédová</w:t>
      </w:r>
      <w:proofErr w:type="spellEnd"/>
      <w:proofErr w:type="gramEnd"/>
      <w:r w:rsidRPr="008A3765">
        <w:rPr>
          <w:rFonts w:ascii="Times New Roman" w:hAnsi="Times New Roman" w:cs="Times New Roman"/>
          <w:sz w:val="24"/>
          <w:szCs w:val="24"/>
        </w:rPr>
        <w:t xml:space="preserve">, B., </w:t>
      </w:r>
      <w:proofErr w:type="spellStart"/>
      <w:r w:rsidRPr="008A3765">
        <w:rPr>
          <w:rFonts w:ascii="Times New Roman" w:hAnsi="Times New Roman" w:cs="Times New Roman"/>
          <w:sz w:val="24"/>
          <w:szCs w:val="24"/>
        </w:rPr>
        <w:t>Sassmanová</w:t>
      </w:r>
      <w:proofErr w:type="spellEnd"/>
      <w:r w:rsidRPr="008A3765">
        <w:rPr>
          <w:rFonts w:ascii="Times New Roman" w:hAnsi="Times New Roman" w:cs="Times New Roman"/>
          <w:sz w:val="24"/>
          <w:szCs w:val="24"/>
        </w:rPr>
        <w:t xml:space="preserve">, V., Drozdová, J.,  </w:t>
      </w:r>
      <w:proofErr w:type="spellStart"/>
      <w:r w:rsidRPr="008A3765">
        <w:rPr>
          <w:rFonts w:ascii="Times New Roman" w:hAnsi="Times New Roman" w:cs="Times New Roman"/>
          <w:sz w:val="24"/>
          <w:szCs w:val="24"/>
        </w:rPr>
        <w:t>Raclavský</w:t>
      </w:r>
      <w:proofErr w:type="spellEnd"/>
      <w:r w:rsidRPr="008A3765">
        <w:rPr>
          <w:rFonts w:ascii="Times New Roman" w:hAnsi="Times New Roman" w:cs="Times New Roman"/>
          <w:sz w:val="24"/>
          <w:szCs w:val="24"/>
        </w:rPr>
        <w:t xml:space="preserve">, K., &amp; </w:t>
      </w:r>
      <w:proofErr w:type="spellStart"/>
      <w:r w:rsidRPr="008A3765">
        <w:rPr>
          <w:rFonts w:ascii="Times New Roman" w:hAnsi="Times New Roman" w:cs="Times New Roman"/>
          <w:sz w:val="24"/>
          <w:szCs w:val="24"/>
        </w:rPr>
        <w:t>Juchelková</w:t>
      </w:r>
      <w:proofErr w:type="spellEnd"/>
      <w:r w:rsidRPr="008A3765">
        <w:rPr>
          <w:rFonts w:ascii="Times New Roman" w:hAnsi="Times New Roman" w:cs="Times New Roman"/>
          <w:sz w:val="24"/>
          <w:szCs w:val="24"/>
        </w:rPr>
        <w:t xml:space="preserve">, D. (2019). Properties of composts from household food waste produced in automatic composters. Journal of Environmental Management, 236: 657-666. </w:t>
      </w:r>
      <w:hyperlink r:id="rId42" w:history="1">
        <w:r w:rsidRPr="008A3765">
          <w:rPr>
            <w:rStyle w:val="Hyperlink"/>
            <w:rFonts w:ascii="Times New Roman" w:hAnsi="Times New Roman" w:cs="Times New Roman"/>
            <w:sz w:val="24"/>
            <w:szCs w:val="24"/>
          </w:rPr>
          <w:t>https://doi.org/10.1016/j.jenvman.2019.02.018</w:t>
        </w:r>
      </w:hyperlink>
      <w:r w:rsidRPr="008A3765">
        <w:rPr>
          <w:rFonts w:ascii="Times New Roman" w:hAnsi="Times New Roman" w:cs="Times New Roman"/>
          <w:sz w:val="24"/>
          <w:szCs w:val="24"/>
        </w:rPr>
        <w:t>.</w:t>
      </w:r>
    </w:p>
    <w:p w14:paraId="5A8BC14B" w14:textId="77777777" w:rsidR="00047BF8" w:rsidRPr="008A3765" w:rsidRDefault="00047BF8" w:rsidP="00047BF8">
      <w:pPr>
        <w:spacing w:line="360" w:lineRule="auto"/>
        <w:jc w:val="both"/>
        <w:rPr>
          <w:rFonts w:ascii="Times New Roman" w:hAnsi="Times New Roman" w:cs="Times New Roman"/>
          <w:color w:val="222222"/>
          <w:sz w:val="24"/>
          <w:szCs w:val="24"/>
          <w:shd w:val="clear" w:color="auto" w:fill="FFFFFF"/>
        </w:rPr>
      </w:pPr>
      <w:r w:rsidRPr="008A3765">
        <w:rPr>
          <w:rFonts w:ascii="Times New Roman" w:hAnsi="Times New Roman" w:cs="Times New Roman"/>
          <w:color w:val="222222"/>
          <w:sz w:val="24"/>
          <w:szCs w:val="24"/>
          <w:shd w:val="clear" w:color="auto" w:fill="FFFFFF"/>
        </w:rPr>
        <w:t>Kumar, K., Yadav, A.N., Kumar, V., </w:t>
      </w:r>
      <w:r w:rsidRPr="008A3765">
        <w:rPr>
          <w:rFonts w:ascii="Times New Roman" w:hAnsi="Times New Roman" w:cs="Times New Roman"/>
          <w:i/>
          <w:iCs/>
          <w:color w:val="222222"/>
          <w:sz w:val="24"/>
          <w:szCs w:val="24"/>
          <w:shd w:val="clear" w:color="auto" w:fill="FFFFFF"/>
        </w:rPr>
        <w:t>et al.</w:t>
      </w:r>
      <w:r w:rsidRPr="008A3765">
        <w:rPr>
          <w:rFonts w:ascii="Times New Roman" w:hAnsi="Times New Roman" w:cs="Times New Roman"/>
          <w:color w:val="222222"/>
          <w:sz w:val="24"/>
          <w:szCs w:val="24"/>
          <w:shd w:val="clear" w:color="auto" w:fill="FFFFFF"/>
        </w:rPr>
        <w:t> (2017). Food waste: a potential bioresource for extraction of nutraceuticals and bioactive compounds. </w:t>
      </w:r>
      <w:proofErr w:type="spellStart"/>
      <w:r w:rsidRPr="008A3765">
        <w:rPr>
          <w:rFonts w:ascii="Times New Roman" w:hAnsi="Times New Roman" w:cs="Times New Roman"/>
          <w:color w:val="222222"/>
          <w:sz w:val="24"/>
          <w:szCs w:val="24"/>
          <w:shd w:val="clear" w:color="auto" w:fill="FFFFFF"/>
        </w:rPr>
        <w:t>Bioresour</w:t>
      </w:r>
      <w:proofErr w:type="spellEnd"/>
      <w:r w:rsidRPr="008A3765">
        <w:rPr>
          <w:rFonts w:ascii="Times New Roman" w:hAnsi="Times New Roman" w:cs="Times New Roman"/>
          <w:color w:val="222222"/>
          <w:sz w:val="24"/>
          <w:szCs w:val="24"/>
          <w:shd w:val="clear" w:color="auto" w:fill="FFFFFF"/>
        </w:rPr>
        <w:t>.</w:t>
      </w:r>
      <w:r w:rsidRPr="008A3765">
        <w:rPr>
          <w:rFonts w:ascii="Times New Roman" w:hAnsi="Times New Roman" w:cs="Times New Roman"/>
          <w:i/>
          <w:iCs/>
          <w:color w:val="222222"/>
          <w:sz w:val="24"/>
          <w:szCs w:val="24"/>
          <w:shd w:val="clear" w:color="auto" w:fill="FFFFFF"/>
        </w:rPr>
        <w:t xml:space="preserve"> </w:t>
      </w:r>
      <w:r w:rsidRPr="008A3765">
        <w:rPr>
          <w:rFonts w:ascii="Times New Roman" w:hAnsi="Times New Roman" w:cs="Times New Roman"/>
          <w:color w:val="222222"/>
          <w:sz w:val="24"/>
          <w:szCs w:val="24"/>
          <w:shd w:val="clear" w:color="auto" w:fill="FFFFFF"/>
        </w:rPr>
        <w:t xml:space="preserve">Bioprocess, 4(18). </w:t>
      </w:r>
      <w:hyperlink r:id="rId43" w:history="1">
        <w:r w:rsidRPr="008A3765">
          <w:rPr>
            <w:rStyle w:val="Hyperlink"/>
            <w:rFonts w:ascii="Times New Roman" w:hAnsi="Times New Roman" w:cs="Times New Roman"/>
            <w:sz w:val="24"/>
            <w:szCs w:val="24"/>
            <w:shd w:val="clear" w:color="auto" w:fill="FFFFFF"/>
          </w:rPr>
          <w:t>https://doi.org/10.1186/s40643-017-0148-6</w:t>
        </w:r>
      </w:hyperlink>
      <w:r w:rsidRPr="008A3765">
        <w:rPr>
          <w:rFonts w:ascii="Times New Roman" w:hAnsi="Times New Roman" w:cs="Times New Roman"/>
          <w:color w:val="222222"/>
          <w:sz w:val="24"/>
          <w:szCs w:val="24"/>
          <w:shd w:val="clear" w:color="auto" w:fill="FFFFFF"/>
        </w:rPr>
        <w:t>.</w:t>
      </w:r>
    </w:p>
    <w:p w14:paraId="3E834911" w14:textId="1816E2C7" w:rsidR="00047BF8" w:rsidRDefault="00047BF8" w:rsidP="00047BF8">
      <w:pPr>
        <w:spacing w:line="360" w:lineRule="auto"/>
        <w:jc w:val="both"/>
        <w:rPr>
          <w:rFonts w:ascii="Times New Roman" w:hAnsi="Times New Roman" w:cs="Times New Roman"/>
          <w:sz w:val="24"/>
          <w:szCs w:val="24"/>
        </w:rPr>
      </w:pPr>
      <w:r w:rsidRPr="008A3765">
        <w:rPr>
          <w:rFonts w:ascii="Times New Roman" w:hAnsi="Times New Roman" w:cs="Times New Roman"/>
          <w:sz w:val="24"/>
          <w:szCs w:val="24"/>
        </w:rPr>
        <w:lastRenderedPageBreak/>
        <w:t xml:space="preserve">Kumar, P., Duhan, S., &amp; Duhan, J. S. (2018). Agro-industrial wastes and their utilization using solid state fermentation: a review. Bioresources and Bioprocessing, 5(1):1-15. </w:t>
      </w:r>
      <w:proofErr w:type="spellStart"/>
      <w:r w:rsidRPr="008A3765">
        <w:rPr>
          <w:rFonts w:ascii="Times New Roman" w:hAnsi="Times New Roman" w:cs="Times New Roman"/>
          <w:sz w:val="24"/>
          <w:szCs w:val="24"/>
        </w:rPr>
        <w:t>doi</w:t>
      </w:r>
      <w:proofErr w:type="spellEnd"/>
      <w:r w:rsidRPr="008A3765">
        <w:rPr>
          <w:rFonts w:ascii="Times New Roman" w:hAnsi="Times New Roman" w:cs="Times New Roman"/>
          <w:sz w:val="24"/>
          <w:szCs w:val="24"/>
        </w:rPr>
        <w:t>:</w:t>
      </w:r>
      <w:r w:rsidR="0048090E" w:rsidRPr="0048090E">
        <w:rPr>
          <w:rFonts w:ascii="Arial" w:eastAsia="Times New Roman" w:hAnsi="Arial" w:cs="Arial"/>
          <w:sz w:val="18"/>
          <w:szCs w:val="18"/>
        </w:rPr>
        <w:t xml:space="preserve"> </w:t>
      </w:r>
      <w:r w:rsidR="0048090E">
        <w:rPr>
          <w:rFonts w:ascii="Arial" w:eastAsia="Times New Roman" w:hAnsi="Arial" w:cs="Arial"/>
          <w:sz w:val="18"/>
          <w:szCs w:val="18"/>
        </w:rPr>
        <w:t>https://doi.org/10.1186/s40643-017-0187-z</w:t>
      </w:r>
    </w:p>
    <w:p w14:paraId="4D96DD74" w14:textId="77777777" w:rsidR="00047BF8" w:rsidRPr="008A3765" w:rsidRDefault="00047BF8" w:rsidP="00047BF8">
      <w:pPr>
        <w:spacing w:line="360" w:lineRule="auto"/>
        <w:jc w:val="both"/>
        <w:rPr>
          <w:rFonts w:ascii="Times New Roman" w:hAnsi="Times New Roman" w:cs="Times New Roman"/>
          <w:sz w:val="24"/>
          <w:szCs w:val="24"/>
        </w:rPr>
      </w:pPr>
      <w:r w:rsidRPr="008A3765">
        <w:rPr>
          <w:rFonts w:ascii="Times New Roman" w:hAnsi="Times New Roman" w:cs="Times New Roman"/>
          <w:sz w:val="24"/>
          <w:szCs w:val="24"/>
        </w:rPr>
        <w:t>Kumar, V., Pathania, N., Sharma, S., &amp; Sharma, R. (2024). Dynamics of plant nutrient signaling through compost. The Microbe, 2:100047.</w:t>
      </w:r>
      <w:hyperlink r:id="rId44" w:history="1">
        <w:r w:rsidRPr="008A3765">
          <w:rPr>
            <w:rStyle w:val="Hyperlink"/>
            <w:rFonts w:ascii="Times New Roman" w:hAnsi="Times New Roman" w:cs="Times New Roman"/>
            <w:sz w:val="24"/>
            <w:szCs w:val="24"/>
          </w:rPr>
          <w:t>https://doi.org/10.1016/j.microb.2024.100047</w:t>
        </w:r>
      </w:hyperlink>
      <w:r w:rsidRPr="008A3765">
        <w:rPr>
          <w:rFonts w:ascii="Times New Roman" w:hAnsi="Times New Roman" w:cs="Times New Roman"/>
          <w:sz w:val="24"/>
          <w:szCs w:val="24"/>
        </w:rPr>
        <w:t>.</w:t>
      </w:r>
    </w:p>
    <w:p w14:paraId="2FBA8189" w14:textId="16AF7328" w:rsidR="00047BF8" w:rsidRPr="008A3765" w:rsidRDefault="00047BF8" w:rsidP="00047BF8">
      <w:pPr>
        <w:spacing w:line="360" w:lineRule="auto"/>
        <w:jc w:val="both"/>
        <w:rPr>
          <w:rFonts w:ascii="Times New Roman" w:hAnsi="Times New Roman" w:cs="Times New Roman"/>
          <w:sz w:val="24"/>
          <w:szCs w:val="24"/>
        </w:rPr>
      </w:pPr>
      <w:r w:rsidRPr="008A3765">
        <w:rPr>
          <w:rFonts w:ascii="Times New Roman" w:hAnsi="Times New Roman" w:cs="Times New Roman"/>
          <w:sz w:val="24"/>
          <w:szCs w:val="24"/>
        </w:rPr>
        <w:t xml:space="preserve">Kumaresan, M., </w:t>
      </w:r>
      <w:proofErr w:type="spellStart"/>
      <w:r w:rsidRPr="008A3765">
        <w:rPr>
          <w:rFonts w:ascii="Times New Roman" w:hAnsi="Times New Roman" w:cs="Times New Roman"/>
          <w:sz w:val="24"/>
          <w:szCs w:val="24"/>
        </w:rPr>
        <w:t>Khanchana</w:t>
      </w:r>
      <w:proofErr w:type="spellEnd"/>
      <w:r w:rsidRPr="008A3765">
        <w:rPr>
          <w:rFonts w:ascii="Times New Roman" w:hAnsi="Times New Roman" w:cs="Times New Roman"/>
          <w:sz w:val="24"/>
          <w:szCs w:val="24"/>
        </w:rPr>
        <w:t xml:space="preserve">, K., &amp; Anbarasu, M. (2024). A Review on Organic Composting Technology by using Different Microorganisms. M. Eco. Env. &amp; Cons, 30 (July Suppl. Issue):503-512. </w:t>
      </w:r>
      <w:r w:rsidR="0048090E">
        <w:rPr>
          <w:rFonts w:ascii="Arial" w:eastAsia="Times New Roman" w:hAnsi="Arial" w:cs="Arial"/>
          <w:sz w:val="18"/>
          <w:szCs w:val="18"/>
        </w:rPr>
        <w:t>https://ir.velsuniv.ac.in/handle/123456789/10000</w:t>
      </w:r>
    </w:p>
    <w:p w14:paraId="210828CE" w14:textId="77777777" w:rsidR="00047BF8" w:rsidRPr="008A3765" w:rsidRDefault="00047BF8" w:rsidP="00047BF8">
      <w:pPr>
        <w:spacing w:line="360" w:lineRule="auto"/>
        <w:jc w:val="both"/>
        <w:rPr>
          <w:rFonts w:ascii="Times New Roman" w:hAnsi="Times New Roman" w:cs="Times New Roman"/>
          <w:sz w:val="24"/>
          <w:szCs w:val="24"/>
          <w:shd w:val="clear" w:color="auto" w:fill="FFFFFF"/>
        </w:rPr>
      </w:pPr>
      <w:proofErr w:type="spellStart"/>
      <w:r w:rsidRPr="008A3765">
        <w:rPr>
          <w:rFonts w:ascii="Times New Roman" w:hAnsi="Times New Roman" w:cs="Times New Roman"/>
          <w:sz w:val="24"/>
          <w:szCs w:val="24"/>
          <w:shd w:val="clear" w:color="auto" w:fill="FFFFFF"/>
        </w:rPr>
        <w:t>Kummu</w:t>
      </w:r>
      <w:proofErr w:type="spellEnd"/>
      <w:r w:rsidRPr="008A3765">
        <w:rPr>
          <w:rFonts w:ascii="Times New Roman" w:hAnsi="Times New Roman" w:cs="Times New Roman"/>
          <w:sz w:val="24"/>
          <w:szCs w:val="24"/>
          <w:shd w:val="clear" w:color="auto" w:fill="FFFFFF"/>
        </w:rPr>
        <w:t xml:space="preserve">, M., De Moel, H., Porkka, M., Siebert, S., Varis, O., &amp; Ward, P. J.  (2012). </w:t>
      </w:r>
      <w:r w:rsidRPr="008A3765">
        <w:rPr>
          <w:rFonts w:ascii="Times New Roman" w:hAnsi="Times New Roman" w:cs="Times New Roman"/>
          <w:sz w:val="24"/>
          <w:szCs w:val="24"/>
          <w:shd w:val="clear" w:color="auto" w:fill="FFFFFF"/>
          <w:lang w:val="en-IN"/>
        </w:rPr>
        <w:t xml:space="preserve">Lost food, wasted resources: Global food supply chain losses and their impacts on freshwater, cropland, and fertiliser use. </w:t>
      </w:r>
      <w:r w:rsidRPr="008A3765">
        <w:rPr>
          <w:rStyle w:val="italic"/>
          <w:rFonts w:ascii="Times New Roman" w:hAnsi="Times New Roman" w:cs="Times New Roman"/>
          <w:sz w:val="24"/>
          <w:szCs w:val="24"/>
          <w:shd w:val="clear" w:color="auto" w:fill="FFFFFF"/>
        </w:rPr>
        <w:t>Sci. Total Environ</w:t>
      </w:r>
      <w:r w:rsidRPr="008A3765">
        <w:rPr>
          <w:rStyle w:val="italic"/>
          <w:rFonts w:ascii="Times New Roman" w:hAnsi="Times New Roman" w:cs="Times New Roman"/>
          <w:i/>
          <w:iCs/>
          <w:sz w:val="24"/>
          <w:szCs w:val="24"/>
          <w:shd w:val="clear" w:color="auto" w:fill="FFFFFF"/>
        </w:rPr>
        <w:t>.</w:t>
      </w:r>
      <w:r w:rsidRPr="008A3765">
        <w:rPr>
          <w:rFonts w:ascii="Times New Roman" w:hAnsi="Times New Roman" w:cs="Times New Roman"/>
          <w:sz w:val="24"/>
          <w:szCs w:val="24"/>
          <w:shd w:val="clear" w:color="auto" w:fill="FFFFFF"/>
        </w:rPr>
        <w:t xml:space="preserve">, </w:t>
      </w:r>
      <w:r w:rsidRPr="008A3765">
        <w:rPr>
          <w:rStyle w:val="bold"/>
          <w:rFonts w:ascii="Times New Roman" w:hAnsi="Times New Roman" w:cs="Times New Roman"/>
          <w:sz w:val="24"/>
          <w:szCs w:val="24"/>
          <w:shd w:val="clear" w:color="auto" w:fill="FFFFFF"/>
        </w:rPr>
        <w:t>438</w:t>
      </w:r>
      <w:r w:rsidRPr="008A3765">
        <w:rPr>
          <w:rFonts w:ascii="Times New Roman" w:hAnsi="Times New Roman" w:cs="Times New Roman"/>
          <w:sz w:val="24"/>
          <w:szCs w:val="24"/>
          <w:shd w:val="clear" w:color="auto" w:fill="FFFFFF"/>
        </w:rPr>
        <w:t xml:space="preserve">: 477-489. </w:t>
      </w:r>
      <w:hyperlink r:id="rId45" w:tgtFrame="_blank" w:tooltip="Persistent link using digital object identifier" w:history="1">
        <w:r w:rsidRPr="008A3765">
          <w:rPr>
            <w:rStyle w:val="Hyperlink"/>
            <w:rFonts w:ascii="Times New Roman" w:hAnsi="Times New Roman" w:cs="Times New Roman"/>
            <w:sz w:val="24"/>
            <w:szCs w:val="24"/>
            <w:shd w:val="clear" w:color="auto" w:fill="FFFFFF"/>
          </w:rPr>
          <w:t>https://doi.org/10.1016/j.scitotenv.2012.08.092</w:t>
        </w:r>
      </w:hyperlink>
      <w:r w:rsidRPr="008A3765">
        <w:rPr>
          <w:rFonts w:ascii="Times New Roman" w:hAnsi="Times New Roman" w:cs="Times New Roman"/>
          <w:sz w:val="24"/>
          <w:szCs w:val="24"/>
          <w:shd w:val="clear" w:color="auto" w:fill="FFFFFF"/>
        </w:rPr>
        <w:t>.</w:t>
      </w:r>
    </w:p>
    <w:p w14:paraId="51123DFA" w14:textId="28836229" w:rsidR="00047BF8" w:rsidRPr="008A3765" w:rsidRDefault="00047BF8" w:rsidP="00047BF8">
      <w:pPr>
        <w:spacing w:line="360" w:lineRule="auto"/>
        <w:jc w:val="both"/>
        <w:rPr>
          <w:rFonts w:ascii="Times New Roman" w:hAnsi="Times New Roman" w:cs="Times New Roman"/>
          <w:color w:val="1B1B1B"/>
          <w:sz w:val="24"/>
          <w:szCs w:val="24"/>
          <w:shd w:val="clear" w:color="auto" w:fill="FFFFFF"/>
        </w:rPr>
      </w:pPr>
      <w:proofErr w:type="spellStart"/>
      <w:r w:rsidRPr="008A3765">
        <w:rPr>
          <w:rFonts w:ascii="Times New Roman" w:hAnsi="Times New Roman" w:cs="Times New Roman"/>
          <w:color w:val="1B1B1B"/>
          <w:sz w:val="24"/>
          <w:szCs w:val="24"/>
          <w:shd w:val="clear" w:color="auto" w:fill="FFFFFF"/>
        </w:rPr>
        <w:t>Lamolinara</w:t>
      </w:r>
      <w:proofErr w:type="spellEnd"/>
      <w:r w:rsidRPr="008A3765">
        <w:rPr>
          <w:rFonts w:ascii="Times New Roman" w:hAnsi="Times New Roman" w:cs="Times New Roman"/>
          <w:color w:val="1B1B1B"/>
          <w:sz w:val="24"/>
          <w:szCs w:val="24"/>
          <w:shd w:val="clear" w:color="auto" w:fill="FFFFFF"/>
        </w:rPr>
        <w:t xml:space="preserve">, B., Pérez-Martínez, A., Guardado-Yordi, E., Guillén-Fiallos, C., Diéguez-Santana, K., &amp; Ruiz-Mercado, G.J. (2021). Anaerobic digestate management, environmental impacts, and techno-economic challenges. Waste Manag, 140:14-30. </w:t>
      </w:r>
      <w:proofErr w:type="spellStart"/>
      <w:r w:rsidRPr="008A3765">
        <w:rPr>
          <w:rFonts w:ascii="Times New Roman" w:hAnsi="Times New Roman" w:cs="Times New Roman"/>
          <w:color w:val="1B1B1B"/>
          <w:sz w:val="24"/>
          <w:szCs w:val="24"/>
          <w:shd w:val="clear" w:color="auto" w:fill="FFFFFF"/>
        </w:rPr>
        <w:t>doi</w:t>
      </w:r>
      <w:proofErr w:type="spellEnd"/>
      <w:r w:rsidRPr="008A3765">
        <w:rPr>
          <w:rFonts w:ascii="Times New Roman" w:hAnsi="Times New Roman" w:cs="Times New Roman"/>
          <w:color w:val="1B1B1B"/>
          <w:sz w:val="24"/>
          <w:szCs w:val="24"/>
          <w:shd w:val="clear" w:color="auto" w:fill="FFFFFF"/>
        </w:rPr>
        <w:t xml:space="preserve">: </w:t>
      </w:r>
      <w:r w:rsidR="0048090E">
        <w:rPr>
          <w:rFonts w:ascii="Arial" w:eastAsia="Times New Roman" w:hAnsi="Arial" w:cs="Arial"/>
          <w:sz w:val="18"/>
          <w:szCs w:val="18"/>
        </w:rPr>
        <w:t>https://doi.org/10.1016/j.wasman.2021.12.035</w:t>
      </w:r>
    </w:p>
    <w:p w14:paraId="43E0832D" w14:textId="77777777" w:rsidR="00047BF8" w:rsidRPr="008A3765" w:rsidRDefault="00047BF8" w:rsidP="00047BF8">
      <w:pPr>
        <w:spacing w:line="360" w:lineRule="auto"/>
        <w:jc w:val="both"/>
        <w:rPr>
          <w:rFonts w:ascii="Times New Roman" w:hAnsi="Times New Roman" w:cs="Times New Roman"/>
          <w:sz w:val="24"/>
          <w:szCs w:val="24"/>
        </w:rPr>
      </w:pPr>
      <w:r w:rsidRPr="008A3765">
        <w:rPr>
          <w:rFonts w:ascii="Times New Roman" w:hAnsi="Times New Roman" w:cs="Times New Roman"/>
          <w:sz w:val="24"/>
          <w:szCs w:val="24"/>
        </w:rPr>
        <w:t xml:space="preserve">Li, C. (2021). Analytical theory study on latent heat coefficient of grain water vaporization. Drying Technology, 39(6), 803–819. </w:t>
      </w:r>
      <w:hyperlink r:id="rId46" w:history="1">
        <w:r w:rsidRPr="008A3765">
          <w:rPr>
            <w:rStyle w:val="Hyperlink"/>
            <w:rFonts w:ascii="Times New Roman" w:hAnsi="Times New Roman" w:cs="Times New Roman"/>
            <w:sz w:val="24"/>
            <w:szCs w:val="24"/>
          </w:rPr>
          <w:t>https://doi.org/10.1080/07373937.2020.1720224</w:t>
        </w:r>
      </w:hyperlink>
      <w:r w:rsidRPr="008A3765">
        <w:rPr>
          <w:rFonts w:ascii="Times New Roman" w:hAnsi="Times New Roman" w:cs="Times New Roman"/>
          <w:sz w:val="24"/>
          <w:szCs w:val="24"/>
        </w:rPr>
        <w:t>.</w:t>
      </w:r>
    </w:p>
    <w:p w14:paraId="171529A5" w14:textId="77777777" w:rsidR="00047BF8" w:rsidRPr="008A3765" w:rsidRDefault="00047BF8" w:rsidP="00047BF8">
      <w:pPr>
        <w:spacing w:line="360" w:lineRule="auto"/>
        <w:jc w:val="both"/>
        <w:rPr>
          <w:rFonts w:ascii="Times New Roman" w:hAnsi="Times New Roman" w:cs="Times New Roman"/>
          <w:sz w:val="24"/>
          <w:szCs w:val="24"/>
        </w:rPr>
      </w:pPr>
      <w:r w:rsidRPr="008A3765">
        <w:rPr>
          <w:rFonts w:ascii="Times New Roman" w:hAnsi="Times New Roman" w:cs="Times New Roman"/>
          <w:sz w:val="24"/>
          <w:szCs w:val="24"/>
        </w:rPr>
        <w:t xml:space="preserve">Li, H., Xu, X., Chen, H., Zhang, Y., Xu, J., Wang, J., &amp; Lu, X. (2013). Molecular analyses of the functional microbial community in composting by PCR-DGGE targeting the genes of the β-glucosidase. Bioresource Technology, 134:51-58. </w:t>
      </w:r>
      <w:hyperlink r:id="rId47" w:history="1">
        <w:r w:rsidRPr="008A3765">
          <w:rPr>
            <w:rStyle w:val="Hyperlink"/>
            <w:rFonts w:ascii="Times New Roman" w:hAnsi="Times New Roman" w:cs="Times New Roman"/>
            <w:sz w:val="24"/>
            <w:szCs w:val="24"/>
          </w:rPr>
          <w:t>https://doi.org/10.1016/j.biortech.2013.01.077</w:t>
        </w:r>
      </w:hyperlink>
      <w:r w:rsidRPr="008A3765">
        <w:rPr>
          <w:rFonts w:ascii="Times New Roman" w:hAnsi="Times New Roman" w:cs="Times New Roman"/>
          <w:sz w:val="24"/>
          <w:szCs w:val="24"/>
        </w:rPr>
        <w:t>.</w:t>
      </w:r>
    </w:p>
    <w:p w14:paraId="21EB5FAE" w14:textId="77777777" w:rsidR="00047BF8" w:rsidRPr="008A3765" w:rsidRDefault="00047BF8" w:rsidP="00047BF8">
      <w:pPr>
        <w:spacing w:line="360" w:lineRule="auto"/>
        <w:jc w:val="both"/>
        <w:rPr>
          <w:rFonts w:ascii="Times New Roman" w:hAnsi="Times New Roman" w:cs="Times New Roman"/>
          <w:sz w:val="24"/>
          <w:szCs w:val="24"/>
        </w:rPr>
      </w:pPr>
      <w:r w:rsidRPr="008A3765">
        <w:rPr>
          <w:rFonts w:ascii="Times New Roman" w:hAnsi="Times New Roman" w:cs="Times New Roman"/>
          <w:sz w:val="24"/>
          <w:szCs w:val="24"/>
        </w:rPr>
        <w:t xml:space="preserve">Li, Q., Koyama, M., &amp; </w:t>
      </w:r>
      <w:proofErr w:type="spellStart"/>
      <w:r w:rsidRPr="008A3765">
        <w:rPr>
          <w:rFonts w:ascii="Times New Roman" w:hAnsi="Times New Roman" w:cs="Times New Roman"/>
          <w:sz w:val="24"/>
          <w:szCs w:val="24"/>
        </w:rPr>
        <w:t>Nakasaki</w:t>
      </w:r>
      <w:proofErr w:type="spellEnd"/>
      <w:r w:rsidRPr="008A3765">
        <w:rPr>
          <w:rFonts w:ascii="Times New Roman" w:hAnsi="Times New Roman" w:cs="Times New Roman"/>
          <w:sz w:val="24"/>
          <w:szCs w:val="24"/>
        </w:rPr>
        <w:t xml:space="preserve">, K. (2023). Effect of storage time on organic matter decomposition during composting by inoculating enriched microorganisms. Environmental Technology &amp; Innovation, 29:102984. </w:t>
      </w:r>
      <w:hyperlink r:id="rId48" w:history="1">
        <w:r w:rsidRPr="008A3765">
          <w:rPr>
            <w:rStyle w:val="Hyperlink"/>
            <w:rFonts w:ascii="Times New Roman" w:hAnsi="Times New Roman" w:cs="Times New Roman"/>
            <w:sz w:val="24"/>
            <w:szCs w:val="24"/>
          </w:rPr>
          <w:t>https://doi.org/10.1016/j.eti.2022.102984</w:t>
        </w:r>
      </w:hyperlink>
      <w:r w:rsidRPr="008A3765">
        <w:rPr>
          <w:rFonts w:ascii="Times New Roman" w:hAnsi="Times New Roman" w:cs="Times New Roman"/>
          <w:sz w:val="24"/>
          <w:szCs w:val="24"/>
        </w:rPr>
        <w:t>.</w:t>
      </w:r>
    </w:p>
    <w:p w14:paraId="5DC26DA7" w14:textId="77777777" w:rsidR="00047BF8" w:rsidRPr="008A3765" w:rsidRDefault="00047BF8" w:rsidP="00047BF8">
      <w:pPr>
        <w:spacing w:line="360" w:lineRule="auto"/>
        <w:jc w:val="both"/>
        <w:rPr>
          <w:rFonts w:ascii="Times New Roman" w:hAnsi="Times New Roman" w:cs="Times New Roman"/>
          <w:sz w:val="24"/>
          <w:szCs w:val="24"/>
        </w:rPr>
      </w:pPr>
      <w:r w:rsidRPr="008A3765">
        <w:rPr>
          <w:rFonts w:ascii="Times New Roman" w:hAnsi="Times New Roman" w:cs="Times New Roman"/>
          <w:sz w:val="24"/>
          <w:szCs w:val="24"/>
        </w:rPr>
        <w:t xml:space="preserve">Li, W., Gupta, R., Zhang, Z., Cao, L., Li, Y., Show, P.L., Gupta, V.K., Kumar, S., Lin, K.A., </w:t>
      </w:r>
      <w:proofErr w:type="spellStart"/>
      <w:r w:rsidRPr="008A3765">
        <w:rPr>
          <w:rFonts w:ascii="Times New Roman" w:hAnsi="Times New Roman" w:cs="Times New Roman"/>
          <w:sz w:val="24"/>
          <w:szCs w:val="24"/>
        </w:rPr>
        <w:t>Varjani</w:t>
      </w:r>
      <w:proofErr w:type="spellEnd"/>
      <w:r w:rsidRPr="008A3765">
        <w:rPr>
          <w:rFonts w:ascii="Times New Roman" w:hAnsi="Times New Roman" w:cs="Times New Roman"/>
          <w:sz w:val="24"/>
          <w:szCs w:val="24"/>
        </w:rPr>
        <w:t>, S., Connelly, S., &amp; You, S. (2023).  A review of high-solid anaerobic digestion (HSAD): From transport phenomena to process design. Renewable and Sustainable Energy Reviews, 180:113305.</w:t>
      </w:r>
      <w:hyperlink r:id="rId49" w:history="1">
        <w:r w:rsidRPr="008A3765">
          <w:rPr>
            <w:rStyle w:val="Hyperlink"/>
            <w:rFonts w:ascii="Times New Roman" w:hAnsi="Times New Roman" w:cs="Times New Roman"/>
            <w:sz w:val="24"/>
            <w:szCs w:val="24"/>
          </w:rPr>
          <w:t>https://doi.org/10.1016/j.rser.2023.113305</w:t>
        </w:r>
      </w:hyperlink>
      <w:r w:rsidRPr="008A3765">
        <w:rPr>
          <w:rFonts w:ascii="Times New Roman" w:hAnsi="Times New Roman" w:cs="Times New Roman"/>
          <w:sz w:val="24"/>
          <w:szCs w:val="24"/>
        </w:rPr>
        <w:t>.</w:t>
      </w:r>
    </w:p>
    <w:p w14:paraId="06F57889" w14:textId="58C06B6E" w:rsidR="00047BF8" w:rsidRPr="008A3765" w:rsidRDefault="00047BF8" w:rsidP="00047BF8">
      <w:pPr>
        <w:spacing w:line="360" w:lineRule="auto"/>
        <w:jc w:val="both"/>
        <w:rPr>
          <w:rFonts w:ascii="Times New Roman" w:hAnsi="Times New Roman" w:cs="Times New Roman"/>
          <w:color w:val="1B1B1B"/>
          <w:sz w:val="24"/>
          <w:szCs w:val="24"/>
          <w:shd w:val="clear" w:color="auto" w:fill="FFFFFF"/>
        </w:rPr>
      </w:pPr>
      <w:r w:rsidRPr="008A3765">
        <w:rPr>
          <w:rFonts w:ascii="Times New Roman" w:hAnsi="Times New Roman" w:cs="Times New Roman"/>
          <w:color w:val="1B1B1B"/>
          <w:sz w:val="24"/>
          <w:szCs w:val="24"/>
          <w:shd w:val="clear" w:color="auto" w:fill="FFFFFF"/>
        </w:rPr>
        <w:lastRenderedPageBreak/>
        <w:t xml:space="preserve">Liu, C., He, Y., Zhang, H., Zhang, D., Ai, C., Tang, X., Yang, Q., Yu, Z., Tan, S., Friman, V-P., Liao, H., &amp; Zhou, S. (2025). Metabolic activity and survival strategies of thermophilic microbiomes during </w:t>
      </w:r>
      <w:proofErr w:type="spellStart"/>
      <w:r w:rsidRPr="008A3765">
        <w:rPr>
          <w:rFonts w:ascii="Times New Roman" w:hAnsi="Times New Roman" w:cs="Times New Roman"/>
          <w:color w:val="1B1B1B"/>
          <w:sz w:val="24"/>
          <w:szCs w:val="24"/>
          <w:shd w:val="clear" w:color="auto" w:fill="FFFFFF"/>
        </w:rPr>
        <w:t>hyperthermophilic</w:t>
      </w:r>
      <w:proofErr w:type="spellEnd"/>
      <w:r w:rsidRPr="008A3765">
        <w:rPr>
          <w:rFonts w:ascii="Times New Roman" w:hAnsi="Times New Roman" w:cs="Times New Roman"/>
          <w:color w:val="1B1B1B"/>
          <w:sz w:val="24"/>
          <w:szCs w:val="24"/>
          <w:shd w:val="clear" w:color="auto" w:fill="FFFFFF"/>
        </w:rPr>
        <w:t xml:space="preserve"> composting. </w:t>
      </w:r>
      <w:proofErr w:type="spellStart"/>
      <w:r w:rsidRPr="008A3765">
        <w:rPr>
          <w:rFonts w:ascii="Times New Roman" w:hAnsi="Times New Roman" w:cs="Times New Roman"/>
          <w:color w:val="1B1B1B"/>
          <w:sz w:val="24"/>
          <w:szCs w:val="24"/>
          <w:shd w:val="clear" w:color="auto" w:fill="FFFFFF"/>
        </w:rPr>
        <w:t>MSystems</w:t>
      </w:r>
      <w:proofErr w:type="spellEnd"/>
      <w:r w:rsidRPr="008A3765">
        <w:rPr>
          <w:rFonts w:ascii="Times New Roman" w:hAnsi="Times New Roman" w:cs="Times New Roman"/>
          <w:color w:val="1B1B1B"/>
          <w:sz w:val="24"/>
          <w:szCs w:val="24"/>
          <w:shd w:val="clear" w:color="auto" w:fill="FFFFFF"/>
        </w:rPr>
        <w:t>, 10(11</w:t>
      </w:r>
      <w:proofErr w:type="gramStart"/>
      <w:r w:rsidRPr="008A3765">
        <w:rPr>
          <w:rFonts w:ascii="Times New Roman" w:hAnsi="Times New Roman" w:cs="Times New Roman"/>
          <w:color w:val="1B1B1B"/>
          <w:sz w:val="24"/>
          <w:szCs w:val="24"/>
          <w:shd w:val="clear" w:color="auto" w:fill="FFFFFF"/>
        </w:rPr>
        <w:t>):e</w:t>
      </w:r>
      <w:proofErr w:type="gramEnd"/>
      <w:r w:rsidRPr="008A3765">
        <w:rPr>
          <w:rFonts w:ascii="Times New Roman" w:hAnsi="Times New Roman" w:cs="Times New Roman"/>
          <w:color w:val="1B1B1B"/>
          <w:sz w:val="24"/>
          <w:szCs w:val="24"/>
          <w:shd w:val="clear" w:color="auto" w:fill="FFFFFF"/>
        </w:rPr>
        <w:t xml:space="preserve">0095625. </w:t>
      </w:r>
      <w:proofErr w:type="spellStart"/>
      <w:r w:rsidRPr="008A3765">
        <w:rPr>
          <w:rFonts w:ascii="Times New Roman" w:hAnsi="Times New Roman" w:cs="Times New Roman"/>
          <w:color w:val="1B1B1B"/>
          <w:sz w:val="24"/>
          <w:szCs w:val="24"/>
          <w:shd w:val="clear" w:color="auto" w:fill="FFFFFF"/>
        </w:rPr>
        <w:t>doi</w:t>
      </w:r>
      <w:proofErr w:type="spellEnd"/>
      <w:r w:rsidRPr="008A3765">
        <w:rPr>
          <w:rFonts w:ascii="Times New Roman" w:hAnsi="Times New Roman" w:cs="Times New Roman"/>
          <w:color w:val="1B1B1B"/>
          <w:sz w:val="24"/>
          <w:szCs w:val="24"/>
          <w:shd w:val="clear" w:color="auto" w:fill="FFFFFF"/>
        </w:rPr>
        <w:t xml:space="preserve">: </w:t>
      </w:r>
      <w:r w:rsidR="0048090E">
        <w:rPr>
          <w:rFonts w:ascii="Arial" w:eastAsia="Times New Roman" w:hAnsi="Arial" w:cs="Arial"/>
          <w:sz w:val="18"/>
          <w:szCs w:val="18"/>
        </w:rPr>
        <w:t>https://doi.org/10.1128/msystems.00956-25</w:t>
      </w:r>
    </w:p>
    <w:p w14:paraId="121DE395" w14:textId="77777777" w:rsidR="00047BF8" w:rsidRPr="008A3765" w:rsidRDefault="00047BF8" w:rsidP="00047BF8">
      <w:pPr>
        <w:spacing w:line="360" w:lineRule="auto"/>
        <w:jc w:val="both"/>
        <w:rPr>
          <w:rFonts w:ascii="Times New Roman" w:hAnsi="Times New Roman" w:cs="Times New Roman"/>
          <w:sz w:val="24"/>
          <w:szCs w:val="24"/>
        </w:rPr>
      </w:pPr>
      <w:r w:rsidRPr="008A3765">
        <w:rPr>
          <w:rFonts w:ascii="Times New Roman" w:hAnsi="Times New Roman" w:cs="Times New Roman"/>
          <w:sz w:val="24"/>
          <w:szCs w:val="24"/>
        </w:rPr>
        <w:t>Liu, Z., Wang, X., Li, S., Bai, Z., &amp; Ma, L. (2022). Advanced composting technologies promotes environmental benefits and eco-efficiency: A life cycle assessment. Bioresource Technology,346:126576.</w:t>
      </w:r>
      <w:hyperlink r:id="rId50" w:history="1">
        <w:r w:rsidRPr="008A3765">
          <w:rPr>
            <w:rStyle w:val="Hyperlink"/>
            <w:rFonts w:ascii="Times New Roman" w:hAnsi="Times New Roman" w:cs="Times New Roman"/>
            <w:sz w:val="24"/>
            <w:szCs w:val="24"/>
          </w:rPr>
          <w:t>https://doi.org/10.1016/j.biortech.2021.126576</w:t>
        </w:r>
      </w:hyperlink>
      <w:r w:rsidRPr="008A3765">
        <w:rPr>
          <w:rFonts w:ascii="Times New Roman" w:hAnsi="Times New Roman" w:cs="Times New Roman"/>
          <w:sz w:val="24"/>
          <w:szCs w:val="24"/>
        </w:rPr>
        <w:t>.</w:t>
      </w:r>
    </w:p>
    <w:p w14:paraId="1FB08D5E" w14:textId="626FB5A0" w:rsidR="00047BF8" w:rsidRPr="008A3765" w:rsidRDefault="00047BF8" w:rsidP="00047BF8">
      <w:pPr>
        <w:spacing w:line="360" w:lineRule="auto"/>
        <w:jc w:val="both"/>
        <w:rPr>
          <w:rFonts w:ascii="Times New Roman" w:hAnsi="Times New Roman" w:cs="Times New Roman"/>
          <w:color w:val="1B1B1B"/>
          <w:sz w:val="24"/>
          <w:szCs w:val="24"/>
          <w:shd w:val="clear" w:color="auto" w:fill="FFFFFF"/>
        </w:rPr>
      </w:pPr>
      <w:proofErr w:type="spellStart"/>
      <w:r w:rsidRPr="008A3765">
        <w:rPr>
          <w:rFonts w:ascii="Times New Roman" w:hAnsi="Times New Roman" w:cs="Times New Roman"/>
          <w:color w:val="1B1B1B"/>
          <w:sz w:val="24"/>
          <w:szCs w:val="24"/>
          <w:shd w:val="clear" w:color="auto" w:fill="FFFFFF"/>
        </w:rPr>
        <w:t>Lukitawesa</w:t>
      </w:r>
      <w:proofErr w:type="spellEnd"/>
      <w:r w:rsidRPr="008A3765">
        <w:rPr>
          <w:rFonts w:ascii="Times New Roman" w:hAnsi="Times New Roman" w:cs="Times New Roman"/>
          <w:color w:val="1B1B1B"/>
          <w:sz w:val="24"/>
          <w:szCs w:val="24"/>
          <w:shd w:val="clear" w:color="auto" w:fill="FFFFFF"/>
        </w:rPr>
        <w:t xml:space="preserve">, </w:t>
      </w:r>
      <w:proofErr w:type="spellStart"/>
      <w:r w:rsidRPr="008A3765">
        <w:rPr>
          <w:rFonts w:ascii="Times New Roman" w:hAnsi="Times New Roman" w:cs="Times New Roman"/>
          <w:color w:val="1B1B1B"/>
          <w:sz w:val="24"/>
          <w:szCs w:val="24"/>
          <w:shd w:val="clear" w:color="auto" w:fill="FFFFFF"/>
        </w:rPr>
        <w:t>Patinvoh</w:t>
      </w:r>
      <w:proofErr w:type="spellEnd"/>
      <w:r w:rsidRPr="008A3765">
        <w:rPr>
          <w:rFonts w:ascii="Times New Roman" w:hAnsi="Times New Roman" w:cs="Times New Roman"/>
          <w:color w:val="1B1B1B"/>
          <w:sz w:val="24"/>
          <w:szCs w:val="24"/>
          <w:shd w:val="clear" w:color="auto" w:fill="FFFFFF"/>
        </w:rPr>
        <w:t xml:space="preserve">, R.J., </w:t>
      </w:r>
      <w:proofErr w:type="spellStart"/>
      <w:r w:rsidRPr="008A3765">
        <w:rPr>
          <w:rFonts w:ascii="Times New Roman" w:hAnsi="Times New Roman" w:cs="Times New Roman"/>
          <w:color w:val="1B1B1B"/>
          <w:sz w:val="24"/>
          <w:szCs w:val="24"/>
          <w:shd w:val="clear" w:color="auto" w:fill="FFFFFF"/>
        </w:rPr>
        <w:t>Millati</w:t>
      </w:r>
      <w:proofErr w:type="spellEnd"/>
      <w:r w:rsidRPr="008A3765">
        <w:rPr>
          <w:rFonts w:ascii="Times New Roman" w:hAnsi="Times New Roman" w:cs="Times New Roman"/>
          <w:color w:val="1B1B1B"/>
          <w:sz w:val="24"/>
          <w:szCs w:val="24"/>
          <w:shd w:val="clear" w:color="auto" w:fill="FFFFFF"/>
        </w:rPr>
        <w:t xml:space="preserve">, R., Sárvári-Horváth, I., &amp; </w:t>
      </w:r>
      <w:proofErr w:type="spellStart"/>
      <w:r w:rsidRPr="008A3765">
        <w:rPr>
          <w:rFonts w:ascii="Times New Roman" w:hAnsi="Times New Roman" w:cs="Times New Roman"/>
          <w:color w:val="1B1B1B"/>
          <w:sz w:val="24"/>
          <w:szCs w:val="24"/>
          <w:shd w:val="clear" w:color="auto" w:fill="FFFFFF"/>
        </w:rPr>
        <w:t>Taherzadeh</w:t>
      </w:r>
      <w:proofErr w:type="spellEnd"/>
      <w:r w:rsidRPr="008A3765">
        <w:rPr>
          <w:rFonts w:ascii="Times New Roman" w:hAnsi="Times New Roman" w:cs="Times New Roman"/>
          <w:color w:val="1B1B1B"/>
          <w:sz w:val="24"/>
          <w:szCs w:val="24"/>
          <w:shd w:val="clear" w:color="auto" w:fill="FFFFFF"/>
        </w:rPr>
        <w:t xml:space="preserve">, M.J. (2020). Factors influencing volatile fatty acids production from food wastes via anaerobic digestion. Bioengineered, 11(1):39-52. </w:t>
      </w:r>
      <w:proofErr w:type="spellStart"/>
      <w:r w:rsidRPr="008A3765">
        <w:rPr>
          <w:rFonts w:ascii="Times New Roman" w:hAnsi="Times New Roman" w:cs="Times New Roman"/>
          <w:color w:val="1B1B1B"/>
          <w:sz w:val="24"/>
          <w:szCs w:val="24"/>
          <w:shd w:val="clear" w:color="auto" w:fill="FFFFFF"/>
        </w:rPr>
        <w:t>doi</w:t>
      </w:r>
      <w:proofErr w:type="spellEnd"/>
      <w:r w:rsidRPr="008A3765">
        <w:rPr>
          <w:rFonts w:ascii="Times New Roman" w:hAnsi="Times New Roman" w:cs="Times New Roman"/>
          <w:color w:val="1B1B1B"/>
          <w:sz w:val="24"/>
          <w:szCs w:val="24"/>
          <w:shd w:val="clear" w:color="auto" w:fill="FFFFFF"/>
        </w:rPr>
        <w:t xml:space="preserve">: </w:t>
      </w:r>
      <w:r w:rsidR="0048090E">
        <w:rPr>
          <w:rFonts w:ascii="Arial" w:eastAsia="Times New Roman" w:hAnsi="Arial" w:cs="Arial"/>
          <w:sz w:val="18"/>
          <w:szCs w:val="18"/>
          <w:lang w:val="fr-FR"/>
        </w:rPr>
        <w:t>https://doi.org/10.1080/21655979.2019.1703544</w:t>
      </w:r>
    </w:p>
    <w:p w14:paraId="532C1881" w14:textId="77777777" w:rsidR="00047BF8" w:rsidRPr="008A3765" w:rsidRDefault="00047BF8" w:rsidP="00047BF8">
      <w:pPr>
        <w:spacing w:line="360" w:lineRule="auto"/>
        <w:jc w:val="both"/>
        <w:rPr>
          <w:rFonts w:ascii="Times New Roman" w:hAnsi="Times New Roman" w:cs="Times New Roman"/>
          <w:sz w:val="24"/>
          <w:szCs w:val="24"/>
        </w:rPr>
      </w:pPr>
      <w:r w:rsidRPr="008A3765">
        <w:rPr>
          <w:rFonts w:ascii="Times New Roman" w:hAnsi="Times New Roman" w:cs="Times New Roman"/>
          <w:sz w:val="24"/>
          <w:szCs w:val="24"/>
        </w:rPr>
        <w:t xml:space="preserve">Luo, J., Li, Y., Li, H., Li, Y., Lin, L., Li, L., Huang, W., Cao, J., &amp; Wu, Y. (2022). Deciphering the key operational factors and microbial features associated with volatile fatty acids production during paper wastes and sewage sludge co-fermentation. Bioresource Technology, 344, Part B:126318. </w:t>
      </w:r>
      <w:hyperlink r:id="rId51" w:history="1">
        <w:r w:rsidRPr="008A3765">
          <w:rPr>
            <w:rStyle w:val="Hyperlink"/>
            <w:rFonts w:ascii="Times New Roman" w:hAnsi="Times New Roman" w:cs="Times New Roman"/>
            <w:sz w:val="24"/>
            <w:szCs w:val="24"/>
          </w:rPr>
          <w:t>https://doi.org/10.1016/j.biortech.2021.126318</w:t>
        </w:r>
      </w:hyperlink>
      <w:r w:rsidRPr="008A3765">
        <w:rPr>
          <w:rFonts w:ascii="Times New Roman" w:hAnsi="Times New Roman" w:cs="Times New Roman"/>
          <w:sz w:val="24"/>
          <w:szCs w:val="24"/>
        </w:rPr>
        <w:t>.</w:t>
      </w:r>
    </w:p>
    <w:p w14:paraId="5DB4E008" w14:textId="1C464969" w:rsidR="00047BF8" w:rsidRPr="008A3765" w:rsidRDefault="00047BF8" w:rsidP="00047BF8">
      <w:pPr>
        <w:spacing w:line="360" w:lineRule="auto"/>
        <w:jc w:val="both"/>
        <w:rPr>
          <w:rFonts w:ascii="Times New Roman" w:hAnsi="Times New Roman" w:cs="Times New Roman"/>
          <w:color w:val="1B1B1B"/>
          <w:sz w:val="24"/>
          <w:szCs w:val="24"/>
          <w:shd w:val="clear" w:color="auto" w:fill="FFFFFF"/>
        </w:rPr>
      </w:pPr>
      <w:r w:rsidRPr="008A3765">
        <w:rPr>
          <w:rFonts w:ascii="Times New Roman" w:hAnsi="Times New Roman" w:cs="Times New Roman"/>
          <w:color w:val="1B1B1B"/>
          <w:sz w:val="24"/>
          <w:szCs w:val="24"/>
          <w:shd w:val="clear" w:color="auto" w:fill="FFFFFF"/>
        </w:rPr>
        <w:t xml:space="preserve">Mahmood, T., Hussain, N., Shahbaz, A., Mulla, S.I., Iqbal, H.M.N., &amp; Bilal, M. (2023). Sustainable production of biofuels from the algae-derived biomass. Bioprocess </w:t>
      </w:r>
      <w:proofErr w:type="spellStart"/>
      <w:r w:rsidRPr="008A3765">
        <w:rPr>
          <w:rFonts w:ascii="Times New Roman" w:hAnsi="Times New Roman" w:cs="Times New Roman"/>
          <w:color w:val="1B1B1B"/>
          <w:sz w:val="24"/>
          <w:szCs w:val="24"/>
          <w:shd w:val="clear" w:color="auto" w:fill="FFFFFF"/>
        </w:rPr>
        <w:t>Biosyst</w:t>
      </w:r>
      <w:proofErr w:type="spellEnd"/>
      <w:r w:rsidRPr="008A3765">
        <w:rPr>
          <w:rFonts w:ascii="Times New Roman" w:hAnsi="Times New Roman" w:cs="Times New Roman"/>
          <w:color w:val="1B1B1B"/>
          <w:sz w:val="24"/>
          <w:szCs w:val="24"/>
          <w:shd w:val="clear" w:color="auto" w:fill="FFFFFF"/>
        </w:rPr>
        <w:t xml:space="preserve"> </w:t>
      </w:r>
      <w:proofErr w:type="spellStart"/>
      <w:r w:rsidRPr="008A3765">
        <w:rPr>
          <w:rFonts w:ascii="Times New Roman" w:hAnsi="Times New Roman" w:cs="Times New Roman"/>
          <w:color w:val="1B1B1B"/>
          <w:sz w:val="24"/>
          <w:szCs w:val="24"/>
          <w:shd w:val="clear" w:color="auto" w:fill="FFFFFF"/>
        </w:rPr>
        <w:t>Eng</w:t>
      </w:r>
      <w:proofErr w:type="spellEnd"/>
      <w:r w:rsidRPr="008A3765">
        <w:rPr>
          <w:rFonts w:ascii="Times New Roman" w:hAnsi="Times New Roman" w:cs="Times New Roman"/>
          <w:color w:val="1B1B1B"/>
          <w:sz w:val="24"/>
          <w:szCs w:val="24"/>
          <w:shd w:val="clear" w:color="auto" w:fill="FFFFFF"/>
        </w:rPr>
        <w:t xml:space="preserve">, 46(8):1077-1097. </w:t>
      </w:r>
      <w:proofErr w:type="spellStart"/>
      <w:r w:rsidRPr="008A3765">
        <w:rPr>
          <w:rFonts w:ascii="Times New Roman" w:hAnsi="Times New Roman" w:cs="Times New Roman"/>
          <w:color w:val="1B1B1B"/>
          <w:sz w:val="24"/>
          <w:szCs w:val="24"/>
          <w:shd w:val="clear" w:color="auto" w:fill="FFFFFF"/>
        </w:rPr>
        <w:t>doi</w:t>
      </w:r>
      <w:proofErr w:type="spellEnd"/>
      <w:r w:rsidRPr="008A3765">
        <w:rPr>
          <w:rFonts w:ascii="Times New Roman" w:hAnsi="Times New Roman" w:cs="Times New Roman"/>
          <w:color w:val="1B1B1B"/>
          <w:sz w:val="24"/>
          <w:szCs w:val="24"/>
          <w:shd w:val="clear" w:color="auto" w:fill="FFFFFF"/>
        </w:rPr>
        <w:t xml:space="preserve">: </w:t>
      </w:r>
      <w:r w:rsidR="0048090E">
        <w:rPr>
          <w:rFonts w:ascii="Arial" w:eastAsia="Times New Roman" w:hAnsi="Arial" w:cs="Arial"/>
          <w:sz w:val="18"/>
          <w:szCs w:val="18"/>
        </w:rPr>
        <w:t>https://doi.org/10.1007/s00449-022-02796-8</w:t>
      </w:r>
    </w:p>
    <w:p w14:paraId="7F038492" w14:textId="34B75A92" w:rsidR="00047BF8" w:rsidRPr="008A3765" w:rsidRDefault="00047BF8" w:rsidP="00047BF8">
      <w:pPr>
        <w:spacing w:line="360" w:lineRule="auto"/>
        <w:jc w:val="both"/>
        <w:rPr>
          <w:rFonts w:ascii="Times New Roman" w:hAnsi="Times New Roman" w:cs="Times New Roman"/>
          <w:sz w:val="24"/>
          <w:szCs w:val="24"/>
        </w:rPr>
      </w:pPr>
      <w:r w:rsidRPr="008A3765">
        <w:rPr>
          <w:rFonts w:ascii="Times New Roman" w:hAnsi="Times New Roman" w:cs="Times New Roman"/>
          <w:color w:val="212529"/>
          <w:sz w:val="24"/>
          <w:szCs w:val="24"/>
          <w:shd w:val="clear" w:color="auto" w:fill="FFFFFF"/>
        </w:rPr>
        <w:t xml:space="preserve">Manan, M.A., &amp; Webb, C. (2017). Design aspects of </w:t>
      </w:r>
      <w:proofErr w:type="gramStart"/>
      <w:r w:rsidRPr="008A3765">
        <w:rPr>
          <w:rFonts w:ascii="Times New Roman" w:hAnsi="Times New Roman" w:cs="Times New Roman"/>
          <w:color w:val="212529"/>
          <w:sz w:val="24"/>
          <w:szCs w:val="24"/>
          <w:shd w:val="clear" w:color="auto" w:fill="FFFFFF"/>
        </w:rPr>
        <w:t>solid state</w:t>
      </w:r>
      <w:proofErr w:type="gramEnd"/>
      <w:r w:rsidRPr="008A3765">
        <w:rPr>
          <w:rFonts w:ascii="Times New Roman" w:hAnsi="Times New Roman" w:cs="Times New Roman"/>
          <w:color w:val="212529"/>
          <w:sz w:val="24"/>
          <w:szCs w:val="24"/>
          <w:shd w:val="clear" w:color="auto" w:fill="FFFFFF"/>
        </w:rPr>
        <w:t xml:space="preserve"> fermentation as applied to microbial bioprocessing. J Appl </w:t>
      </w:r>
      <w:proofErr w:type="spellStart"/>
      <w:r w:rsidRPr="008A3765">
        <w:rPr>
          <w:rFonts w:ascii="Times New Roman" w:hAnsi="Times New Roman" w:cs="Times New Roman"/>
          <w:color w:val="212529"/>
          <w:sz w:val="24"/>
          <w:szCs w:val="24"/>
          <w:shd w:val="clear" w:color="auto" w:fill="FFFFFF"/>
        </w:rPr>
        <w:t>Biotechnol</w:t>
      </w:r>
      <w:proofErr w:type="spellEnd"/>
      <w:r w:rsidRPr="008A3765">
        <w:rPr>
          <w:rFonts w:ascii="Times New Roman" w:hAnsi="Times New Roman" w:cs="Times New Roman"/>
          <w:color w:val="212529"/>
          <w:sz w:val="24"/>
          <w:szCs w:val="24"/>
          <w:shd w:val="clear" w:color="auto" w:fill="FFFFFF"/>
        </w:rPr>
        <w:t xml:space="preserve"> </w:t>
      </w:r>
      <w:proofErr w:type="spellStart"/>
      <w:r w:rsidRPr="008A3765">
        <w:rPr>
          <w:rFonts w:ascii="Times New Roman" w:hAnsi="Times New Roman" w:cs="Times New Roman"/>
          <w:color w:val="212529"/>
          <w:sz w:val="24"/>
          <w:szCs w:val="24"/>
          <w:shd w:val="clear" w:color="auto" w:fill="FFFFFF"/>
        </w:rPr>
        <w:t>Bioeng</w:t>
      </w:r>
      <w:proofErr w:type="spellEnd"/>
      <w:r w:rsidRPr="008A3765">
        <w:rPr>
          <w:rFonts w:ascii="Times New Roman" w:hAnsi="Times New Roman" w:cs="Times New Roman"/>
          <w:color w:val="212529"/>
          <w:sz w:val="24"/>
          <w:szCs w:val="24"/>
          <w:shd w:val="clear" w:color="auto" w:fill="FFFFFF"/>
        </w:rPr>
        <w:t xml:space="preserve">, 4(1):511-532. </w:t>
      </w:r>
      <w:proofErr w:type="spellStart"/>
      <w:r w:rsidRPr="008A3765">
        <w:rPr>
          <w:rFonts w:ascii="Times New Roman" w:hAnsi="Times New Roman" w:cs="Times New Roman"/>
          <w:color w:val="212529"/>
          <w:sz w:val="24"/>
          <w:szCs w:val="24"/>
          <w:shd w:val="clear" w:color="auto" w:fill="FFFFFF"/>
        </w:rPr>
        <w:t>doi</w:t>
      </w:r>
      <w:proofErr w:type="spellEnd"/>
      <w:r w:rsidRPr="008A3765">
        <w:rPr>
          <w:rFonts w:ascii="Times New Roman" w:hAnsi="Times New Roman" w:cs="Times New Roman"/>
          <w:color w:val="212529"/>
          <w:sz w:val="24"/>
          <w:szCs w:val="24"/>
          <w:shd w:val="clear" w:color="auto" w:fill="FFFFFF"/>
        </w:rPr>
        <w:t>: </w:t>
      </w:r>
      <w:r w:rsidR="0048090E">
        <w:rPr>
          <w:rFonts w:ascii="Arial" w:eastAsia="Times New Roman" w:hAnsi="Arial" w:cs="Arial"/>
          <w:sz w:val="18"/>
          <w:szCs w:val="18"/>
          <w:lang w:val="fr-FR"/>
        </w:rPr>
        <w:t>https://doi.org/10.15406/jabb.2017.04.00094</w:t>
      </w:r>
    </w:p>
    <w:p w14:paraId="4501C3EF" w14:textId="093561E9" w:rsidR="00047BF8" w:rsidRPr="008A3765" w:rsidRDefault="00047BF8" w:rsidP="00047BF8">
      <w:pPr>
        <w:spacing w:line="360" w:lineRule="auto"/>
        <w:jc w:val="both"/>
        <w:rPr>
          <w:rFonts w:ascii="Times New Roman" w:hAnsi="Times New Roman" w:cs="Times New Roman"/>
          <w:sz w:val="24"/>
          <w:szCs w:val="24"/>
        </w:rPr>
      </w:pPr>
      <w:r w:rsidRPr="008A3765">
        <w:rPr>
          <w:rFonts w:ascii="Times New Roman" w:hAnsi="Times New Roman" w:cs="Times New Roman"/>
          <w:sz w:val="24"/>
          <w:szCs w:val="24"/>
        </w:rPr>
        <w:t xml:space="preserve">Manzoor, S., Fayaz, U., Dar, A.H., Dash, K.K., Shams, R., Bashir, I., Pandey, V.K., Abdi, G. (2024). Sustainable development goals through reducing food loss and food waste: A comprehensive review. Future Foods, </w:t>
      </w:r>
      <w:r w:rsidRPr="008A3765">
        <w:rPr>
          <w:rFonts w:ascii="Times New Roman" w:hAnsi="Times New Roman" w:cs="Times New Roman"/>
          <w:sz w:val="24"/>
          <w:szCs w:val="24"/>
          <w:lang w:val="en-IN"/>
        </w:rPr>
        <w:t xml:space="preserve">9(6):100362. </w:t>
      </w:r>
      <w:r w:rsidR="0048090E">
        <w:rPr>
          <w:rFonts w:ascii="Arial" w:eastAsia="Times New Roman" w:hAnsi="Arial" w:cs="Arial"/>
          <w:sz w:val="18"/>
          <w:szCs w:val="18"/>
          <w:lang w:val="fr-FR"/>
        </w:rPr>
        <w:t>https://doi.org/10.1016/j.fufo.2024.100362</w:t>
      </w:r>
    </w:p>
    <w:p w14:paraId="6FC67B11" w14:textId="77777777" w:rsidR="00047BF8" w:rsidRPr="008A3765" w:rsidRDefault="00047BF8" w:rsidP="00047BF8">
      <w:pPr>
        <w:shd w:val="clear" w:color="auto" w:fill="FFFFFF"/>
        <w:spacing w:after="150" w:line="360" w:lineRule="auto"/>
        <w:jc w:val="both"/>
        <w:rPr>
          <w:rFonts w:ascii="Times New Roman" w:eastAsia="Times New Roman" w:hAnsi="Times New Roman" w:cs="Times New Roman"/>
          <w:color w:val="222222"/>
          <w:sz w:val="24"/>
          <w:szCs w:val="24"/>
        </w:rPr>
      </w:pPr>
      <w:r w:rsidRPr="008A3765">
        <w:rPr>
          <w:rFonts w:ascii="Times New Roman" w:eastAsia="Times New Roman" w:hAnsi="Times New Roman" w:cs="Times New Roman"/>
          <w:color w:val="222222"/>
          <w:sz w:val="24"/>
          <w:szCs w:val="24"/>
        </w:rPr>
        <w:t xml:space="preserve">Marcelli, A., </w:t>
      </w:r>
      <w:proofErr w:type="spellStart"/>
      <w:r w:rsidRPr="008A3765">
        <w:rPr>
          <w:rFonts w:ascii="Times New Roman" w:eastAsia="Times New Roman" w:hAnsi="Times New Roman" w:cs="Times New Roman"/>
          <w:color w:val="222222"/>
          <w:sz w:val="24"/>
          <w:szCs w:val="24"/>
        </w:rPr>
        <w:t>Osimani</w:t>
      </w:r>
      <w:proofErr w:type="spellEnd"/>
      <w:r w:rsidRPr="008A3765">
        <w:rPr>
          <w:rFonts w:ascii="Times New Roman" w:eastAsia="Times New Roman" w:hAnsi="Times New Roman" w:cs="Times New Roman"/>
          <w:color w:val="222222"/>
          <w:sz w:val="24"/>
          <w:szCs w:val="24"/>
        </w:rPr>
        <w:t xml:space="preserve">, A., &amp; </w:t>
      </w:r>
      <w:proofErr w:type="spellStart"/>
      <w:r w:rsidRPr="008A3765">
        <w:rPr>
          <w:rFonts w:ascii="Times New Roman" w:eastAsia="Times New Roman" w:hAnsi="Times New Roman" w:cs="Times New Roman"/>
          <w:color w:val="222222"/>
          <w:sz w:val="24"/>
          <w:szCs w:val="24"/>
        </w:rPr>
        <w:t>Aquilanti</w:t>
      </w:r>
      <w:proofErr w:type="spellEnd"/>
      <w:r w:rsidRPr="008A3765">
        <w:rPr>
          <w:rFonts w:ascii="Times New Roman" w:eastAsia="Times New Roman" w:hAnsi="Times New Roman" w:cs="Times New Roman"/>
          <w:color w:val="222222"/>
          <w:sz w:val="24"/>
          <w:szCs w:val="24"/>
        </w:rPr>
        <w:t xml:space="preserve">, L. (2025). Vegetable By-Products from Industrial Processing: From Waste to Functional Ingredient Through Fermentation. Foods, 14(15): 2704. </w:t>
      </w:r>
      <w:hyperlink r:id="rId52" w:history="1">
        <w:r w:rsidRPr="008A3765">
          <w:rPr>
            <w:rStyle w:val="Hyperlink"/>
            <w:rFonts w:ascii="Times New Roman" w:eastAsia="Times New Roman" w:hAnsi="Times New Roman" w:cs="Times New Roman"/>
            <w:sz w:val="24"/>
            <w:szCs w:val="24"/>
          </w:rPr>
          <w:t>https://doi.org/10.3390/foods14152704</w:t>
        </w:r>
      </w:hyperlink>
      <w:r w:rsidRPr="008A3765">
        <w:rPr>
          <w:rFonts w:ascii="Times New Roman" w:eastAsia="Times New Roman" w:hAnsi="Times New Roman" w:cs="Times New Roman"/>
          <w:color w:val="222222"/>
          <w:sz w:val="24"/>
          <w:szCs w:val="24"/>
        </w:rPr>
        <w:t>.</w:t>
      </w:r>
    </w:p>
    <w:p w14:paraId="2C6C33D0" w14:textId="77777777" w:rsidR="00047BF8" w:rsidRPr="008A3765" w:rsidRDefault="00047BF8" w:rsidP="00047BF8">
      <w:pPr>
        <w:spacing w:line="360" w:lineRule="auto"/>
        <w:jc w:val="both"/>
        <w:rPr>
          <w:rFonts w:ascii="Times New Roman" w:hAnsi="Times New Roman" w:cs="Times New Roman"/>
          <w:color w:val="222222"/>
          <w:sz w:val="24"/>
          <w:szCs w:val="24"/>
          <w:shd w:val="clear" w:color="auto" w:fill="FFFFFF"/>
        </w:rPr>
      </w:pPr>
      <w:r w:rsidRPr="008A3765">
        <w:rPr>
          <w:rFonts w:ascii="Times New Roman" w:hAnsi="Times New Roman" w:cs="Times New Roman"/>
          <w:color w:val="222222"/>
          <w:sz w:val="24"/>
          <w:szCs w:val="24"/>
          <w:shd w:val="clear" w:color="auto" w:fill="FFFFFF"/>
        </w:rPr>
        <w:t xml:space="preserve">Martín-Sanz-Garrido, C., Revuelta-Aramburu, M., Santos-Montes, A. M., &amp; Morales-Polo, C. (2025). A Review on Anaerobic Digestate as a Biofertilizer: Characteristics, Production, and </w:t>
      </w:r>
      <w:r w:rsidRPr="008A3765">
        <w:rPr>
          <w:rFonts w:ascii="Times New Roman" w:hAnsi="Times New Roman" w:cs="Times New Roman"/>
          <w:color w:val="222222"/>
          <w:sz w:val="24"/>
          <w:szCs w:val="24"/>
          <w:shd w:val="clear" w:color="auto" w:fill="FFFFFF"/>
        </w:rPr>
        <w:lastRenderedPageBreak/>
        <w:t>Environmental Impacts from a Life Cycle Assessment Perspective. </w:t>
      </w:r>
      <w:r w:rsidRPr="008A3765">
        <w:rPr>
          <w:rStyle w:val="Emphasis"/>
          <w:rFonts w:ascii="Times New Roman" w:hAnsi="Times New Roman" w:cs="Times New Roman"/>
          <w:color w:val="222222"/>
          <w:sz w:val="24"/>
          <w:szCs w:val="24"/>
          <w:shd w:val="clear" w:color="auto" w:fill="FFFFFF"/>
        </w:rPr>
        <w:t>Applied Sciences</w:t>
      </w:r>
      <w:r w:rsidRPr="008A3765">
        <w:rPr>
          <w:rFonts w:ascii="Times New Roman" w:hAnsi="Times New Roman" w:cs="Times New Roman"/>
          <w:i/>
          <w:iCs/>
          <w:color w:val="222222"/>
          <w:sz w:val="24"/>
          <w:szCs w:val="24"/>
          <w:shd w:val="clear" w:color="auto" w:fill="FFFFFF"/>
        </w:rPr>
        <w:t>,</w:t>
      </w:r>
      <w:r w:rsidRPr="008A3765">
        <w:rPr>
          <w:rFonts w:ascii="Times New Roman" w:hAnsi="Times New Roman" w:cs="Times New Roman"/>
          <w:color w:val="222222"/>
          <w:sz w:val="24"/>
          <w:szCs w:val="24"/>
          <w:shd w:val="clear" w:color="auto" w:fill="FFFFFF"/>
        </w:rPr>
        <w:t> </w:t>
      </w:r>
      <w:r w:rsidRPr="008A3765">
        <w:rPr>
          <w:rStyle w:val="Emphasis"/>
          <w:rFonts w:ascii="Times New Roman" w:hAnsi="Times New Roman" w:cs="Times New Roman"/>
          <w:color w:val="222222"/>
          <w:sz w:val="24"/>
          <w:szCs w:val="24"/>
          <w:shd w:val="clear" w:color="auto" w:fill="FFFFFF"/>
        </w:rPr>
        <w:t>15</w:t>
      </w:r>
      <w:r w:rsidRPr="008A3765">
        <w:rPr>
          <w:rFonts w:ascii="Times New Roman" w:hAnsi="Times New Roman" w:cs="Times New Roman"/>
          <w:color w:val="222222"/>
          <w:sz w:val="24"/>
          <w:szCs w:val="24"/>
          <w:shd w:val="clear" w:color="auto" w:fill="FFFFFF"/>
        </w:rPr>
        <w:t xml:space="preserve">(15):8635. </w:t>
      </w:r>
      <w:hyperlink r:id="rId53" w:history="1">
        <w:r w:rsidRPr="008A3765">
          <w:rPr>
            <w:rStyle w:val="Hyperlink"/>
            <w:rFonts w:ascii="Times New Roman" w:hAnsi="Times New Roman" w:cs="Times New Roman"/>
            <w:sz w:val="24"/>
            <w:szCs w:val="24"/>
            <w:shd w:val="clear" w:color="auto" w:fill="FFFFFF"/>
          </w:rPr>
          <w:t>https://doi.org/10.3390/app15158635</w:t>
        </w:r>
      </w:hyperlink>
      <w:r w:rsidRPr="008A3765">
        <w:rPr>
          <w:rFonts w:ascii="Times New Roman" w:hAnsi="Times New Roman" w:cs="Times New Roman"/>
          <w:color w:val="222222"/>
          <w:sz w:val="24"/>
          <w:szCs w:val="24"/>
          <w:shd w:val="clear" w:color="auto" w:fill="FFFFFF"/>
        </w:rPr>
        <w:t>.</w:t>
      </w:r>
    </w:p>
    <w:p w14:paraId="4E0C771F" w14:textId="77777777" w:rsidR="00047BF8" w:rsidRPr="008A3765" w:rsidRDefault="00047BF8" w:rsidP="00047BF8">
      <w:pPr>
        <w:spacing w:line="360" w:lineRule="auto"/>
        <w:jc w:val="both"/>
        <w:rPr>
          <w:rFonts w:ascii="Times New Roman" w:hAnsi="Times New Roman" w:cs="Times New Roman"/>
          <w:sz w:val="24"/>
          <w:szCs w:val="24"/>
        </w:rPr>
      </w:pPr>
      <w:proofErr w:type="spellStart"/>
      <w:r w:rsidRPr="008A3765">
        <w:rPr>
          <w:rFonts w:ascii="Times New Roman" w:hAnsi="Times New Roman" w:cs="Times New Roman"/>
          <w:sz w:val="24"/>
          <w:szCs w:val="24"/>
        </w:rPr>
        <w:t>Marzbali</w:t>
      </w:r>
      <w:proofErr w:type="spellEnd"/>
      <w:r w:rsidRPr="008A3765">
        <w:rPr>
          <w:rFonts w:ascii="Times New Roman" w:hAnsi="Times New Roman" w:cs="Times New Roman"/>
          <w:sz w:val="24"/>
          <w:szCs w:val="24"/>
        </w:rPr>
        <w:t xml:space="preserve">, M.H., Hakeem, I.G., Ngo, T., Balu, R., Jena, M.K., </w:t>
      </w:r>
      <w:proofErr w:type="spellStart"/>
      <w:r w:rsidRPr="008A3765">
        <w:rPr>
          <w:rFonts w:ascii="Times New Roman" w:hAnsi="Times New Roman" w:cs="Times New Roman"/>
          <w:sz w:val="24"/>
          <w:szCs w:val="24"/>
        </w:rPr>
        <w:t>Vuppaladadiyam</w:t>
      </w:r>
      <w:proofErr w:type="spellEnd"/>
      <w:r w:rsidRPr="008A3765">
        <w:rPr>
          <w:rFonts w:ascii="Times New Roman" w:hAnsi="Times New Roman" w:cs="Times New Roman"/>
          <w:sz w:val="24"/>
          <w:szCs w:val="24"/>
        </w:rPr>
        <w:t>, A., Sharma, A., Choudhury, N.R., Batstone, D.J., &amp; Shah, K. (2024). A critical review on emerging industrial applications of chars from thermal treatment of biosolids.  Journal of Environmental Management, 369:122341.</w:t>
      </w:r>
      <w:hyperlink r:id="rId54" w:history="1">
        <w:r w:rsidRPr="008A3765">
          <w:rPr>
            <w:rStyle w:val="Hyperlink"/>
            <w:rFonts w:ascii="Times New Roman" w:hAnsi="Times New Roman" w:cs="Times New Roman"/>
            <w:sz w:val="24"/>
            <w:szCs w:val="24"/>
          </w:rPr>
          <w:t>https://doi.org/10.1016/j.jenvman.2024.122341</w:t>
        </w:r>
      </w:hyperlink>
      <w:r w:rsidRPr="008A3765">
        <w:rPr>
          <w:rFonts w:ascii="Times New Roman" w:hAnsi="Times New Roman" w:cs="Times New Roman"/>
          <w:sz w:val="24"/>
          <w:szCs w:val="24"/>
        </w:rPr>
        <w:t>.</w:t>
      </w:r>
    </w:p>
    <w:p w14:paraId="4F42C1D1" w14:textId="77777777" w:rsidR="00047BF8" w:rsidRPr="008A3765" w:rsidRDefault="00047BF8" w:rsidP="00047BF8">
      <w:pPr>
        <w:spacing w:line="360" w:lineRule="auto"/>
        <w:jc w:val="both"/>
        <w:rPr>
          <w:rFonts w:ascii="Times New Roman" w:hAnsi="Times New Roman" w:cs="Times New Roman"/>
          <w:color w:val="222222"/>
          <w:sz w:val="24"/>
          <w:szCs w:val="24"/>
          <w:shd w:val="clear" w:color="auto" w:fill="FFFFFF"/>
        </w:rPr>
      </w:pPr>
      <w:proofErr w:type="spellStart"/>
      <w:r w:rsidRPr="008A3765">
        <w:rPr>
          <w:rFonts w:ascii="Times New Roman" w:hAnsi="Times New Roman" w:cs="Times New Roman"/>
          <w:color w:val="222222"/>
          <w:sz w:val="24"/>
          <w:szCs w:val="24"/>
          <w:shd w:val="clear" w:color="auto" w:fill="FFFFFF"/>
        </w:rPr>
        <w:t>Mathanker</w:t>
      </w:r>
      <w:proofErr w:type="spellEnd"/>
      <w:r w:rsidRPr="008A3765">
        <w:rPr>
          <w:rFonts w:ascii="Times New Roman" w:hAnsi="Times New Roman" w:cs="Times New Roman"/>
          <w:color w:val="222222"/>
          <w:sz w:val="24"/>
          <w:szCs w:val="24"/>
          <w:shd w:val="clear" w:color="auto" w:fill="FFFFFF"/>
        </w:rPr>
        <w:t xml:space="preserve">, A., Das, S., </w:t>
      </w:r>
      <w:proofErr w:type="spellStart"/>
      <w:r w:rsidRPr="008A3765">
        <w:rPr>
          <w:rFonts w:ascii="Times New Roman" w:hAnsi="Times New Roman" w:cs="Times New Roman"/>
          <w:color w:val="222222"/>
          <w:sz w:val="24"/>
          <w:szCs w:val="24"/>
          <w:shd w:val="clear" w:color="auto" w:fill="FFFFFF"/>
        </w:rPr>
        <w:t>Pudasainee</w:t>
      </w:r>
      <w:proofErr w:type="spellEnd"/>
      <w:r w:rsidRPr="008A3765">
        <w:rPr>
          <w:rFonts w:ascii="Times New Roman" w:hAnsi="Times New Roman" w:cs="Times New Roman"/>
          <w:color w:val="222222"/>
          <w:sz w:val="24"/>
          <w:szCs w:val="24"/>
          <w:shd w:val="clear" w:color="auto" w:fill="FFFFFF"/>
        </w:rPr>
        <w:t>, D., Khan, M., Kumar, A., &amp; Gupta, R. (2021). A Review of Hydrothermal Liquefaction of Biomass for Biofuels Production with a Special Focus on the Effect of Process Parameters, Co-Solvents, and Extraction Solvents. </w:t>
      </w:r>
      <w:r w:rsidRPr="008A3765">
        <w:rPr>
          <w:rStyle w:val="Emphasis"/>
          <w:rFonts w:ascii="Times New Roman" w:hAnsi="Times New Roman" w:cs="Times New Roman"/>
          <w:color w:val="222222"/>
          <w:sz w:val="24"/>
          <w:szCs w:val="24"/>
          <w:shd w:val="clear" w:color="auto" w:fill="FFFFFF"/>
        </w:rPr>
        <w:t>Energies</w:t>
      </w:r>
      <w:r w:rsidRPr="008A3765">
        <w:rPr>
          <w:rFonts w:ascii="Times New Roman" w:hAnsi="Times New Roman" w:cs="Times New Roman"/>
          <w:color w:val="222222"/>
          <w:sz w:val="24"/>
          <w:szCs w:val="24"/>
          <w:shd w:val="clear" w:color="auto" w:fill="FFFFFF"/>
        </w:rPr>
        <w:t>, </w:t>
      </w:r>
      <w:r w:rsidRPr="008A3765">
        <w:rPr>
          <w:rStyle w:val="Emphasis"/>
          <w:rFonts w:ascii="Times New Roman" w:hAnsi="Times New Roman" w:cs="Times New Roman"/>
          <w:color w:val="222222"/>
          <w:sz w:val="24"/>
          <w:szCs w:val="24"/>
          <w:shd w:val="clear" w:color="auto" w:fill="FFFFFF"/>
        </w:rPr>
        <w:t>14</w:t>
      </w:r>
      <w:r w:rsidRPr="008A3765">
        <w:rPr>
          <w:rFonts w:ascii="Times New Roman" w:hAnsi="Times New Roman" w:cs="Times New Roman"/>
          <w:color w:val="222222"/>
          <w:sz w:val="24"/>
          <w:szCs w:val="24"/>
          <w:shd w:val="clear" w:color="auto" w:fill="FFFFFF"/>
        </w:rPr>
        <w:t xml:space="preserve">(16): 4916. </w:t>
      </w:r>
      <w:hyperlink r:id="rId55" w:history="1">
        <w:r w:rsidRPr="008A3765">
          <w:rPr>
            <w:rStyle w:val="Hyperlink"/>
            <w:rFonts w:ascii="Times New Roman" w:hAnsi="Times New Roman" w:cs="Times New Roman"/>
            <w:sz w:val="24"/>
            <w:szCs w:val="24"/>
            <w:shd w:val="clear" w:color="auto" w:fill="FFFFFF"/>
          </w:rPr>
          <w:t>https://doi.org/10.3390/en14164916</w:t>
        </w:r>
      </w:hyperlink>
      <w:r w:rsidRPr="008A3765">
        <w:rPr>
          <w:rFonts w:ascii="Times New Roman" w:hAnsi="Times New Roman" w:cs="Times New Roman"/>
          <w:color w:val="222222"/>
          <w:sz w:val="24"/>
          <w:szCs w:val="24"/>
          <w:shd w:val="clear" w:color="auto" w:fill="FFFFFF"/>
        </w:rPr>
        <w:t>.</w:t>
      </w:r>
    </w:p>
    <w:p w14:paraId="4F125BCC" w14:textId="2FF51DE2" w:rsidR="00047BF8" w:rsidRPr="008A3765" w:rsidRDefault="00047BF8" w:rsidP="00047BF8">
      <w:pPr>
        <w:spacing w:line="360" w:lineRule="auto"/>
        <w:jc w:val="both"/>
        <w:rPr>
          <w:rFonts w:ascii="Times New Roman" w:hAnsi="Times New Roman" w:cs="Times New Roman"/>
          <w:color w:val="1B1B1B"/>
          <w:sz w:val="24"/>
          <w:szCs w:val="24"/>
          <w:shd w:val="clear" w:color="auto" w:fill="FFFFFF"/>
        </w:rPr>
      </w:pPr>
      <w:r w:rsidRPr="008A3765">
        <w:rPr>
          <w:rFonts w:ascii="Times New Roman" w:hAnsi="Times New Roman" w:cs="Times New Roman"/>
          <w:color w:val="1B1B1B"/>
          <w:sz w:val="24"/>
          <w:szCs w:val="24"/>
          <w:shd w:val="clear" w:color="auto" w:fill="FFFFFF"/>
        </w:rPr>
        <w:t xml:space="preserve">Mattedi, A., </w:t>
      </w:r>
      <w:proofErr w:type="spellStart"/>
      <w:r w:rsidRPr="008A3765">
        <w:rPr>
          <w:rFonts w:ascii="Times New Roman" w:hAnsi="Times New Roman" w:cs="Times New Roman"/>
          <w:color w:val="1B1B1B"/>
          <w:sz w:val="24"/>
          <w:szCs w:val="24"/>
          <w:shd w:val="clear" w:color="auto" w:fill="FFFFFF"/>
        </w:rPr>
        <w:t>Sabbi</w:t>
      </w:r>
      <w:proofErr w:type="spellEnd"/>
      <w:r w:rsidRPr="008A3765">
        <w:rPr>
          <w:rFonts w:ascii="Times New Roman" w:hAnsi="Times New Roman" w:cs="Times New Roman"/>
          <w:color w:val="1B1B1B"/>
          <w:sz w:val="24"/>
          <w:szCs w:val="24"/>
          <w:shd w:val="clear" w:color="auto" w:fill="FFFFFF"/>
        </w:rPr>
        <w:t xml:space="preserve">, E., Farda, B., Djebaili, R., Mitra, D., Ercole, C., Cacchio, P., Gallo, D.M., &amp; Pellegrini, M. (2023). Solid-State Fermentation: Applications and Future Perspectives for </w:t>
      </w:r>
      <w:proofErr w:type="spellStart"/>
      <w:r w:rsidRPr="008A3765">
        <w:rPr>
          <w:rFonts w:ascii="Times New Roman" w:hAnsi="Times New Roman" w:cs="Times New Roman"/>
          <w:color w:val="1B1B1B"/>
          <w:sz w:val="24"/>
          <w:szCs w:val="24"/>
          <w:shd w:val="clear" w:color="auto" w:fill="FFFFFF"/>
        </w:rPr>
        <w:t>Biostimulant</w:t>
      </w:r>
      <w:proofErr w:type="spellEnd"/>
      <w:r w:rsidRPr="008A3765">
        <w:rPr>
          <w:rFonts w:ascii="Times New Roman" w:hAnsi="Times New Roman" w:cs="Times New Roman"/>
          <w:color w:val="1B1B1B"/>
          <w:sz w:val="24"/>
          <w:szCs w:val="24"/>
          <w:shd w:val="clear" w:color="auto" w:fill="FFFFFF"/>
        </w:rPr>
        <w:t xml:space="preserve"> and Biopesticides Production. Microorganisms, 11(6):1408. </w:t>
      </w:r>
      <w:proofErr w:type="spellStart"/>
      <w:r w:rsidRPr="008A3765">
        <w:rPr>
          <w:rFonts w:ascii="Times New Roman" w:hAnsi="Times New Roman" w:cs="Times New Roman"/>
          <w:color w:val="1B1B1B"/>
          <w:sz w:val="24"/>
          <w:szCs w:val="24"/>
          <w:shd w:val="clear" w:color="auto" w:fill="FFFFFF"/>
        </w:rPr>
        <w:t>doi</w:t>
      </w:r>
      <w:proofErr w:type="spellEnd"/>
      <w:r w:rsidRPr="008A3765">
        <w:rPr>
          <w:rFonts w:ascii="Times New Roman" w:hAnsi="Times New Roman" w:cs="Times New Roman"/>
          <w:color w:val="1B1B1B"/>
          <w:sz w:val="24"/>
          <w:szCs w:val="24"/>
          <w:shd w:val="clear" w:color="auto" w:fill="FFFFFF"/>
        </w:rPr>
        <w:t xml:space="preserve">: </w:t>
      </w:r>
      <w:r w:rsidR="0048090E">
        <w:rPr>
          <w:rFonts w:ascii="Arial" w:eastAsia="Times New Roman" w:hAnsi="Arial" w:cs="Arial"/>
          <w:sz w:val="18"/>
          <w:szCs w:val="18"/>
          <w:lang w:val="fr-FR"/>
        </w:rPr>
        <w:t>https://doi.org/10.3390/microorganisms11061408</w:t>
      </w:r>
    </w:p>
    <w:p w14:paraId="0E587808" w14:textId="77777777" w:rsidR="00047BF8" w:rsidRDefault="00047BF8" w:rsidP="00047BF8">
      <w:pPr>
        <w:spacing w:after="0" w:line="360" w:lineRule="auto"/>
        <w:jc w:val="both"/>
        <w:rPr>
          <w:rFonts w:ascii="Times New Roman" w:eastAsia="Times New Roman" w:hAnsi="Times New Roman" w:cs="Times New Roman"/>
          <w:color w:val="222222"/>
          <w:sz w:val="24"/>
          <w:szCs w:val="24"/>
        </w:rPr>
      </w:pPr>
      <w:r w:rsidRPr="008A3765">
        <w:rPr>
          <w:rFonts w:ascii="Times New Roman" w:eastAsia="Times New Roman" w:hAnsi="Times New Roman" w:cs="Times New Roman"/>
          <w:color w:val="222222"/>
          <w:sz w:val="24"/>
          <w:szCs w:val="24"/>
        </w:rPr>
        <w:t xml:space="preserve">Mattox, D.M. (2010). Chapter 6 - Vacuum Evaporation and Vacuum Deposition. Handbook of Physical Vapor Deposition (PVD) Processing (Second Edition), William Andrew Publishing, 195-235. </w:t>
      </w:r>
      <w:hyperlink r:id="rId56" w:history="1">
        <w:r w:rsidRPr="008A3765">
          <w:rPr>
            <w:rStyle w:val="Hyperlink"/>
            <w:rFonts w:ascii="Times New Roman" w:eastAsia="Times New Roman" w:hAnsi="Times New Roman" w:cs="Times New Roman"/>
            <w:sz w:val="24"/>
            <w:szCs w:val="24"/>
          </w:rPr>
          <w:t>https://doi.org/10.1016/B978-0-8155-2037-5.00006-X</w:t>
        </w:r>
      </w:hyperlink>
      <w:r w:rsidRPr="008A3765">
        <w:rPr>
          <w:rFonts w:ascii="Times New Roman" w:eastAsia="Times New Roman" w:hAnsi="Times New Roman" w:cs="Times New Roman"/>
          <w:color w:val="222222"/>
          <w:sz w:val="24"/>
          <w:szCs w:val="24"/>
        </w:rPr>
        <w:t>.</w:t>
      </w:r>
    </w:p>
    <w:p w14:paraId="730172FD" w14:textId="77777777" w:rsidR="00047BF8" w:rsidRDefault="00047BF8" w:rsidP="00047BF8">
      <w:pPr>
        <w:spacing w:after="0" w:line="360" w:lineRule="auto"/>
        <w:jc w:val="both"/>
        <w:rPr>
          <w:rFonts w:ascii="Times New Roman" w:eastAsia="Times New Roman" w:hAnsi="Times New Roman" w:cs="Times New Roman"/>
          <w:color w:val="222222"/>
          <w:sz w:val="24"/>
          <w:szCs w:val="24"/>
        </w:rPr>
      </w:pPr>
    </w:p>
    <w:p w14:paraId="19A55AEF" w14:textId="50A2AF05" w:rsidR="00047BF8" w:rsidRDefault="00047BF8" w:rsidP="00047BF8">
      <w:pPr>
        <w:spacing w:after="0" w:line="360" w:lineRule="auto"/>
        <w:jc w:val="both"/>
        <w:rPr>
          <w:rFonts w:ascii="Times New Roman" w:eastAsia="Times New Roman" w:hAnsi="Times New Roman" w:cs="Times New Roman"/>
          <w:color w:val="222222"/>
          <w:sz w:val="24"/>
          <w:szCs w:val="24"/>
        </w:rPr>
      </w:pPr>
      <w:r w:rsidRPr="008A3765">
        <w:rPr>
          <w:rFonts w:ascii="Times New Roman" w:hAnsi="Times New Roman" w:cs="Times New Roman"/>
          <w:sz w:val="24"/>
          <w:szCs w:val="24"/>
        </w:rPr>
        <w:t xml:space="preserve">Mendiola, J.A., Rodriguez-Meizoso, I., </w:t>
      </w:r>
      <w:proofErr w:type="spellStart"/>
      <w:r w:rsidRPr="008A3765">
        <w:rPr>
          <w:rFonts w:ascii="Times New Roman" w:hAnsi="Times New Roman" w:cs="Times New Roman"/>
          <w:sz w:val="24"/>
          <w:szCs w:val="24"/>
        </w:rPr>
        <w:t>Señoráns</w:t>
      </w:r>
      <w:proofErr w:type="spellEnd"/>
      <w:r w:rsidRPr="008A3765">
        <w:rPr>
          <w:rFonts w:ascii="Times New Roman" w:hAnsi="Times New Roman" w:cs="Times New Roman"/>
          <w:sz w:val="24"/>
          <w:szCs w:val="24"/>
        </w:rPr>
        <w:t xml:space="preserve">, J.F., </w:t>
      </w:r>
      <w:proofErr w:type="spellStart"/>
      <w:r w:rsidRPr="008A3765">
        <w:rPr>
          <w:rFonts w:ascii="Times New Roman" w:hAnsi="Times New Roman" w:cs="Times New Roman"/>
          <w:sz w:val="24"/>
          <w:szCs w:val="24"/>
        </w:rPr>
        <w:t>Reglero</w:t>
      </w:r>
      <w:proofErr w:type="spellEnd"/>
      <w:r w:rsidRPr="008A3765">
        <w:rPr>
          <w:rFonts w:ascii="Times New Roman" w:hAnsi="Times New Roman" w:cs="Times New Roman"/>
          <w:sz w:val="24"/>
          <w:szCs w:val="24"/>
        </w:rPr>
        <w:t>, G., Cifuentes, A., &amp; Ibáñez, E. (2008). Antioxidants in plant foods and microalgae extracted using compressed fluids. Electronic Journal of Environmental, Agricultural and Food Chemistry, 7(8):3301-3309.</w:t>
      </w:r>
      <w:r w:rsidR="0048090E" w:rsidRPr="0048090E">
        <w:rPr>
          <w:rFonts w:ascii="Arial" w:eastAsia="Times New Roman" w:hAnsi="Arial" w:cs="Arial"/>
          <w:sz w:val="18"/>
          <w:szCs w:val="18"/>
        </w:rPr>
        <w:t xml:space="preserve"> </w:t>
      </w:r>
      <w:r w:rsidR="0048090E">
        <w:rPr>
          <w:rFonts w:ascii="Arial" w:eastAsia="Times New Roman" w:hAnsi="Arial" w:cs="Arial"/>
          <w:sz w:val="18"/>
          <w:szCs w:val="18"/>
        </w:rPr>
        <w:t>http://hdl.handle.net/10261/13215</w:t>
      </w:r>
    </w:p>
    <w:p w14:paraId="779E4296" w14:textId="77777777" w:rsidR="00047BF8" w:rsidRDefault="00047BF8" w:rsidP="00047BF8">
      <w:pPr>
        <w:spacing w:after="0" w:line="360" w:lineRule="auto"/>
        <w:jc w:val="both"/>
        <w:rPr>
          <w:rFonts w:ascii="Times New Roman" w:eastAsia="Times New Roman" w:hAnsi="Times New Roman" w:cs="Times New Roman"/>
          <w:color w:val="222222"/>
          <w:sz w:val="24"/>
          <w:szCs w:val="24"/>
        </w:rPr>
      </w:pPr>
    </w:p>
    <w:p w14:paraId="0D6D6470" w14:textId="68F12AD9" w:rsidR="00047BF8" w:rsidRPr="00693666" w:rsidRDefault="00047BF8" w:rsidP="00047BF8">
      <w:pPr>
        <w:spacing w:after="0" w:line="360" w:lineRule="auto"/>
        <w:jc w:val="both"/>
        <w:rPr>
          <w:rFonts w:ascii="Times New Roman" w:eastAsia="Times New Roman" w:hAnsi="Times New Roman" w:cs="Times New Roman"/>
          <w:color w:val="222222"/>
          <w:sz w:val="24"/>
          <w:szCs w:val="24"/>
        </w:rPr>
      </w:pPr>
      <w:r w:rsidRPr="008A3765">
        <w:rPr>
          <w:rFonts w:ascii="Times New Roman" w:hAnsi="Times New Roman" w:cs="Times New Roman"/>
          <w:color w:val="1B1B1B"/>
          <w:sz w:val="24"/>
          <w:szCs w:val="24"/>
          <w:shd w:val="clear" w:color="auto" w:fill="FFFFFF"/>
        </w:rPr>
        <w:t xml:space="preserve">Meng, Q., Yang, W., Men, M., Bello, A., Xu, X., Xu, B., Deng, L., Jiang, X., Sheng, S., Wu, X., Han, Y., &amp; Zhu, H. (2019).  Microbial Community Succession and Response to Environmental Variables During Cow Manure and Corn Straw Composting. Front Microbiol, 10:529. </w:t>
      </w:r>
      <w:proofErr w:type="spellStart"/>
      <w:r w:rsidRPr="008A3765">
        <w:rPr>
          <w:rFonts w:ascii="Times New Roman" w:hAnsi="Times New Roman" w:cs="Times New Roman"/>
          <w:color w:val="1B1B1B"/>
          <w:sz w:val="24"/>
          <w:szCs w:val="24"/>
          <w:shd w:val="clear" w:color="auto" w:fill="FFFFFF"/>
        </w:rPr>
        <w:t>doi</w:t>
      </w:r>
      <w:proofErr w:type="spellEnd"/>
      <w:r w:rsidRPr="008A3765">
        <w:rPr>
          <w:rFonts w:ascii="Times New Roman" w:hAnsi="Times New Roman" w:cs="Times New Roman"/>
          <w:color w:val="1B1B1B"/>
          <w:sz w:val="24"/>
          <w:szCs w:val="24"/>
          <w:shd w:val="clear" w:color="auto" w:fill="FFFFFF"/>
        </w:rPr>
        <w:t xml:space="preserve">: </w:t>
      </w:r>
      <w:r w:rsidR="0048090E">
        <w:rPr>
          <w:rFonts w:ascii="Arial" w:eastAsia="Times New Roman" w:hAnsi="Arial" w:cs="Arial"/>
          <w:sz w:val="18"/>
          <w:szCs w:val="18"/>
          <w:lang w:val="fr-FR"/>
        </w:rPr>
        <w:t>https://doi.org/10.3389/fmicb.2019.00529</w:t>
      </w:r>
    </w:p>
    <w:p w14:paraId="38B2DE8D" w14:textId="77777777" w:rsidR="00047BF8" w:rsidRDefault="00047BF8" w:rsidP="00047BF8">
      <w:pPr>
        <w:spacing w:after="0" w:line="360" w:lineRule="auto"/>
        <w:jc w:val="both"/>
        <w:rPr>
          <w:rFonts w:ascii="Times New Roman" w:hAnsi="Times New Roman" w:cs="Times New Roman"/>
          <w:color w:val="1B1B1B"/>
          <w:sz w:val="24"/>
          <w:szCs w:val="24"/>
          <w:shd w:val="clear" w:color="auto" w:fill="FFFFFF"/>
        </w:rPr>
      </w:pPr>
    </w:p>
    <w:p w14:paraId="41109419" w14:textId="77777777" w:rsidR="00047BF8" w:rsidRPr="008A3765" w:rsidRDefault="00047BF8" w:rsidP="00047BF8">
      <w:pPr>
        <w:spacing w:after="0" w:line="360" w:lineRule="auto"/>
        <w:jc w:val="both"/>
        <w:rPr>
          <w:rFonts w:ascii="Times New Roman" w:eastAsia="Times New Roman" w:hAnsi="Times New Roman" w:cs="Times New Roman"/>
          <w:color w:val="222222"/>
          <w:sz w:val="24"/>
          <w:szCs w:val="24"/>
        </w:rPr>
      </w:pPr>
      <w:r w:rsidRPr="008A3765">
        <w:rPr>
          <w:rFonts w:ascii="Times New Roman" w:hAnsi="Times New Roman" w:cs="Times New Roman"/>
          <w:color w:val="1B1B1B"/>
          <w:sz w:val="24"/>
          <w:szCs w:val="24"/>
          <w:shd w:val="clear" w:color="auto" w:fill="FFFFFF"/>
        </w:rPr>
        <w:t xml:space="preserve">Mia, M.S., </w:t>
      </w:r>
      <w:proofErr w:type="spellStart"/>
      <w:r w:rsidRPr="008A3765">
        <w:rPr>
          <w:rFonts w:ascii="Times New Roman" w:hAnsi="Times New Roman" w:cs="Times New Roman"/>
          <w:color w:val="1B1B1B"/>
          <w:sz w:val="24"/>
          <w:szCs w:val="24"/>
          <w:shd w:val="clear" w:color="auto" w:fill="FFFFFF"/>
        </w:rPr>
        <w:t>Zzaman</w:t>
      </w:r>
      <w:proofErr w:type="spellEnd"/>
      <w:r w:rsidRPr="008A3765">
        <w:rPr>
          <w:rFonts w:ascii="Times New Roman" w:hAnsi="Times New Roman" w:cs="Times New Roman"/>
          <w:color w:val="1B1B1B"/>
          <w:sz w:val="24"/>
          <w:szCs w:val="24"/>
          <w:shd w:val="clear" w:color="auto" w:fill="FFFFFF"/>
        </w:rPr>
        <w:t xml:space="preserve"> W., </w:t>
      </w:r>
      <w:proofErr w:type="spellStart"/>
      <w:r w:rsidRPr="008A3765">
        <w:rPr>
          <w:rFonts w:ascii="Times New Roman" w:eastAsia="Times New Roman" w:hAnsi="Times New Roman" w:cs="Times New Roman"/>
          <w:color w:val="222222"/>
          <w:sz w:val="24"/>
          <w:szCs w:val="24"/>
        </w:rPr>
        <w:t>Kyzas</w:t>
      </w:r>
      <w:proofErr w:type="spellEnd"/>
      <w:r w:rsidRPr="008A3765">
        <w:rPr>
          <w:rFonts w:ascii="Times New Roman" w:eastAsia="Times New Roman" w:hAnsi="Times New Roman" w:cs="Times New Roman"/>
          <w:color w:val="222222"/>
          <w:sz w:val="24"/>
          <w:szCs w:val="24"/>
        </w:rPr>
        <w:t xml:space="preserve">, G. Z., &amp; Matis, K. A. (2018). Flotation in Water and Wastewater Treatment. Processes, 6(8), 116. </w:t>
      </w:r>
      <w:hyperlink r:id="rId57" w:history="1">
        <w:r w:rsidRPr="008A3765">
          <w:rPr>
            <w:rStyle w:val="Hyperlink"/>
            <w:rFonts w:ascii="Times New Roman" w:eastAsia="Times New Roman" w:hAnsi="Times New Roman" w:cs="Times New Roman"/>
            <w:sz w:val="24"/>
            <w:szCs w:val="24"/>
          </w:rPr>
          <w:t>https://doi.org/10.3390/pr6080116</w:t>
        </w:r>
      </w:hyperlink>
      <w:r w:rsidRPr="008A3765">
        <w:rPr>
          <w:rFonts w:ascii="Times New Roman" w:hAnsi="Times New Roman" w:cs="Times New Roman"/>
          <w:sz w:val="24"/>
          <w:szCs w:val="24"/>
        </w:rPr>
        <w:t>.</w:t>
      </w:r>
    </w:p>
    <w:p w14:paraId="340E6ADC" w14:textId="79547B49" w:rsidR="00047BF8" w:rsidRPr="008A3765" w:rsidRDefault="00047BF8" w:rsidP="00047BF8">
      <w:pPr>
        <w:spacing w:after="0" w:line="360" w:lineRule="auto"/>
        <w:jc w:val="both"/>
        <w:rPr>
          <w:rFonts w:ascii="Times New Roman" w:hAnsi="Times New Roman" w:cs="Times New Roman"/>
          <w:color w:val="1B1B1B"/>
          <w:sz w:val="24"/>
          <w:szCs w:val="24"/>
          <w:shd w:val="clear" w:color="auto" w:fill="FFFFFF"/>
        </w:rPr>
      </w:pPr>
      <w:r w:rsidRPr="008A3765">
        <w:rPr>
          <w:rFonts w:ascii="Times New Roman" w:hAnsi="Times New Roman" w:cs="Times New Roman"/>
          <w:color w:val="1B1B1B"/>
          <w:sz w:val="24"/>
          <w:szCs w:val="24"/>
          <w:shd w:val="clear" w:color="auto" w:fill="FFFFFF"/>
        </w:rPr>
        <w:lastRenderedPageBreak/>
        <w:t xml:space="preserve">Mia, M.S., &amp; </w:t>
      </w:r>
      <w:proofErr w:type="spellStart"/>
      <w:r w:rsidRPr="008A3765">
        <w:rPr>
          <w:rFonts w:ascii="Times New Roman" w:hAnsi="Times New Roman" w:cs="Times New Roman"/>
          <w:color w:val="1B1B1B"/>
          <w:sz w:val="24"/>
          <w:szCs w:val="24"/>
          <w:shd w:val="clear" w:color="auto" w:fill="FFFFFF"/>
        </w:rPr>
        <w:t>Zzaman</w:t>
      </w:r>
      <w:proofErr w:type="spellEnd"/>
      <w:r w:rsidRPr="008A3765">
        <w:rPr>
          <w:rFonts w:ascii="Times New Roman" w:hAnsi="Times New Roman" w:cs="Times New Roman"/>
          <w:color w:val="1B1B1B"/>
          <w:sz w:val="24"/>
          <w:szCs w:val="24"/>
          <w:shd w:val="clear" w:color="auto" w:fill="FFFFFF"/>
        </w:rPr>
        <w:t xml:space="preserve">, W. (2025). Food Waste-Derived Organic Fertilizers: Critical Insights, Agronomic Impacts, and Pathways for Sustainable Adoption. Int J Food Sci., 11:1551054. </w:t>
      </w:r>
      <w:proofErr w:type="spellStart"/>
      <w:r w:rsidRPr="008A3765">
        <w:rPr>
          <w:rFonts w:ascii="Times New Roman" w:hAnsi="Times New Roman" w:cs="Times New Roman"/>
          <w:color w:val="1B1B1B"/>
          <w:sz w:val="24"/>
          <w:szCs w:val="24"/>
          <w:shd w:val="clear" w:color="auto" w:fill="FFFFFF"/>
        </w:rPr>
        <w:t>doi</w:t>
      </w:r>
      <w:proofErr w:type="spellEnd"/>
      <w:r w:rsidRPr="008A3765">
        <w:rPr>
          <w:rFonts w:ascii="Times New Roman" w:hAnsi="Times New Roman" w:cs="Times New Roman"/>
          <w:color w:val="1B1B1B"/>
          <w:sz w:val="24"/>
          <w:szCs w:val="24"/>
          <w:shd w:val="clear" w:color="auto" w:fill="FFFFFF"/>
        </w:rPr>
        <w:t xml:space="preserve">: </w:t>
      </w:r>
      <w:r w:rsidR="0048090E">
        <w:rPr>
          <w:rFonts w:ascii="Arial" w:eastAsia="Times New Roman" w:hAnsi="Arial" w:cs="Arial"/>
          <w:sz w:val="18"/>
          <w:szCs w:val="18"/>
          <w:lang w:val="fr-FR"/>
        </w:rPr>
        <w:t>https://doi.org/10.1155/ijfo/1551054</w:t>
      </w:r>
    </w:p>
    <w:p w14:paraId="2826435A" w14:textId="77777777" w:rsidR="00047BF8" w:rsidRPr="008A3765" w:rsidRDefault="00047BF8" w:rsidP="00047BF8">
      <w:pPr>
        <w:spacing w:line="360" w:lineRule="auto"/>
        <w:jc w:val="both"/>
        <w:rPr>
          <w:rFonts w:ascii="Times New Roman" w:hAnsi="Times New Roman" w:cs="Times New Roman"/>
          <w:sz w:val="24"/>
          <w:szCs w:val="24"/>
        </w:rPr>
      </w:pPr>
    </w:p>
    <w:p w14:paraId="5EF2ADD5" w14:textId="77777777" w:rsidR="00047BF8" w:rsidRPr="008A3765" w:rsidRDefault="00047BF8" w:rsidP="00047BF8">
      <w:pPr>
        <w:shd w:val="clear" w:color="auto" w:fill="FFFFFF"/>
        <w:spacing w:before="100" w:beforeAutospacing="1" w:after="24" w:line="360" w:lineRule="auto"/>
        <w:jc w:val="both"/>
        <w:rPr>
          <w:rFonts w:ascii="Times New Roman" w:hAnsi="Times New Roman" w:cs="Times New Roman"/>
          <w:color w:val="202122"/>
          <w:sz w:val="24"/>
          <w:szCs w:val="24"/>
        </w:rPr>
      </w:pPr>
      <w:r w:rsidRPr="008A3765">
        <w:rPr>
          <w:rFonts w:ascii="Times New Roman" w:hAnsi="Times New Roman" w:cs="Times New Roman"/>
          <w:color w:val="202122"/>
          <w:sz w:val="24"/>
          <w:szCs w:val="24"/>
        </w:rPr>
        <w:t xml:space="preserve">Milano, J., Ong, H.C., </w:t>
      </w:r>
      <w:proofErr w:type="spellStart"/>
      <w:r w:rsidRPr="008A3765">
        <w:rPr>
          <w:rFonts w:ascii="Times New Roman" w:hAnsi="Times New Roman" w:cs="Times New Roman"/>
          <w:color w:val="202122"/>
          <w:sz w:val="24"/>
          <w:szCs w:val="24"/>
        </w:rPr>
        <w:t>Masjuki</w:t>
      </w:r>
      <w:proofErr w:type="spellEnd"/>
      <w:r w:rsidRPr="008A3765">
        <w:rPr>
          <w:rFonts w:ascii="Times New Roman" w:hAnsi="Times New Roman" w:cs="Times New Roman"/>
          <w:color w:val="202122"/>
          <w:sz w:val="24"/>
          <w:szCs w:val="24"/>
        </w:rPr>
        <w:t xml:space="preserve">, H.H., Chong, W.T., Lam, M.K., </w:t>
      </w:r>
      <w:proofErr w:type="spellStart"/>
      <w:r w:rsidRPr="008A3765">
        <w:rPr>
          <w:rFonts w:ascii="Times New Roman" w:hAnsi="Times New Roman" w:cs="Times New Roman"/>
          <w:color w:val="202122"/>
          <w:sz w:val="24"/>
          <w:szCs w:val="24"/>
        </w:rPr>
        <w:t>Loh</w:t>
      </w:r>
      <w:proofErr w:type="spellEnd"/>
      <w:r w:rsidRPr="008A3765">
        <w:rPr>
          <w:rFonts w:ascii="Times New Roman" w:hAnsi="Times New Roman" w:cs="Times New Roman"/>
          <w:color w:val="202122"/>
          <w:sz w:val="24"/>
          <w:szCs w:val="24"/>
        </w:rPr>
        <w:t xml:space="preserve">, P.K., &amp; </w:t>
      </w:r>
      <w:proofErr w:type="spellStart"/>
      <w:r w:rsidRPr="008A3765">
        <w:rPr>
          <w:rFonts w:ascii="Times New Roman" w:hAnsi="Times New Roman" w:cs="Times New Roman"/>
          <w:color w:val="202122"/>
          <w:sz w:val="24"/>
          <w:szCs w:val="24"/>
        </w:rPr>
        <w:t>Vellayan</w:t>
      </w:r>
      <w:proofErr w:type="spellEnd"/>
      <w:r w:rsidRPr="008A3765">
        <w:rPr>
          <w:rFonts w:ascii="Times New Roman" w:hAnsi="Times New Roman" w:cs="Times New Roman"/>
          <w:color w:val="202122"/>
          <w:sz w:val="24"/>
          <w:szCs w:val="24"/>
        </w:rPr>
        <w:t>, V. (2016). Microalgae biofuels as an alternative to fossil fuel for power generation. Renewable and Sustainable Energy Reviews, 58:180-197.https://doi.org/10.1016/j.rser.2015.12.150.</w:t>
      </w:r>
    </w:p>
    <w:p w14:paraId="1F03B1ED" w14:textId="77777777" w:rsidR="00047BF8" w:rsidRPr="008A3765" w:rsidRDefault="00047BF8" w:rsidP="00047BF8">
      <w:pPr>
        <w:spacing w:line="360" w:lineRule="auto"/>
        <w:jc w:val="both"/>
        <w:rPr>
          <w:rFonts w:ascii="Times New Roman" w:hAnsi="Times New Roman" w:cs="Times New Roman"/>
          <w:color w:val="222222"/>
          <w:sz w:val="24"/>
          <w:szCs w:val="24"/>
          <w:shd w:val="clear" w:color="auto" w:fill="FFFFFF"/>
        </w:rPr>
      </w:pPr>
      <w:r w:rsidRPr="008A3765">
        <w:rPr>
          <w:rFonts w:ascii="Times New Roman" w:hAnsi="Times New Roman" w:cs="Times New Roman"/>
          <w:color w:val="222222"/>
          <w:sz w:val="24"/>
          <w:szCs w:val="24"/>
          <w:shd w:val="clear" w:color="auto" w:fill="FFFFFF"/>
        </w:rPr>
        <w:t>Ming, L., Dou, S., Wang, H., &amp; Zhu, Y. (2023). Study of the Humification Process and Humic Acid-like Structure Characteristics of Kitchen Waste with the Addition of Biochar. </w:t>
      </w:r>
      <w:r w:rsidRPr="008A3765">
        <w:rPr>
          <w:rStyle w:val="Emphasis"/>
          <w:rFonts w:ascii="Times New Roman" w:hAnsi="Times New Roman" w:cs="Times New Roman"/>
          <w:color w:val="222222"/>
          <w:sz w:val="24"/>
          <w:szCs w:val="24"/>
          <w:shd w:val="clear" w:color="auto" w:fill="FFFFFF"/>
        </w:rPr>
        <w:t>Agronomy</w:t>
      </w:r>
      <w:r w:rsidRPr="008A3765">
        <w:rPr>
          <w:rFonts w:ascii="Times New Roman" w:hAnsi="Times New Roman" w:cs="Times New Roman"/>
          <w:i/>
          <w:iCs/>
          <w:color w:val="222222"/>
          <w:sz w:val="24"/>
          <w:szCs w:val="24"/>
          <w:shd w:val="clear" w:color="auto" w:fill="FFFFFF"/>
        </w:rPr>
        <w:t>,</w:t>
      </w:r>
      <w:r w:rsidRPr="008A3765">
        <w:rPr>
          <w:rFonts w:ascii="Times New Roman" w:hAnsi="Times New Roman" w:cs="Times New Roman"/>
          <w:color w:val="222222"/>
          <w:sz w:val="24"/>
          <w:szCs w:val="24"/>
          <w:shd w:val="clear" w:color="auto" w:fill="FFFFFF"/>
        </w:rPr>
        <w:t> </w:t>
      </w:r>
      <w:r w:rsidRPr="008A3765">
        <w:rPr>
          <w:rStyle w:val="Emphasis"/>
          <w:rFonts w:ascii="Times New Roman" w:hAnsi="Times New Roman" w:cs="Times New Roman"/>
          <w:color w:val="222222"/>
          <w:sz w:val="24"/>
          <w:szCs w:val="24"/>
          <w:shd w:val="clear" w:color="auto" w:fill="FFFFFF"/>
        </w:rPr>
        <w:t>13</w:t>
      </w:r>
      <w:r w:rsidRPr="008A3765">
        <w:rPr>
          <w:rFonts w:ascii="Times New Roman" w:hAnsi="Times New Roman" w:cs="Times New Roman"/>
          <w:color w:val="222222"/>
          <w:sz w:val="24"/>
          <w:szCs w:val="24"/>
          <w:shd w:val="clear" w:color="auto" w:fill="FFFFFF"/>
        </w:rPr>
        <w:t xml:space="preserve">(2):465. </w:t>
      </w:r>
      <w:hyperlink r:id="rId58" w:history="1">
        <w:r w:rsidRPr="008A3765">
          <w:rPr>
            <w:rStyle w:val="Hyperlink"/>
            <w:rFonts w:ascii="Times New Roman" w:hAnsi="Times New Roman" w:cs="Times New Roman"/>
            <w:sz w:val="24"/>
            <w:szCs w:val="24"/>
            <w:shd w:val="clear" w:color="auto" w:fill="FFFFFF"/>
          </w:rPr>
          <w:t>https://doi.org/10.3390/agronomy13020465</w:t>
        </w:r>
      </w:hyperlink>
      <w:r w:rsidRPr="008A3765">
        <w:rPr>
          <w:rFonts w:ascii="Times New Roman" w:hAnsi="Times New Roman" w:cs="Times New Roman"/>
          <w:color w:val="222222"/>
          <w:sz w:val="24"/>
          <w:szCs w:val="24"/>
          <w:shd w:val="clear" w:color="auto" w:fill="FFFFFF"/>
        </w:rPr>
        <w:t>.</w:t>
      </w:r>
    </w:p>
    <w:p w14:paraId="6BCD9A00" w14:textId="77777777" w:rsidR="00047BF8" w:rsidRPr="008A3765" w:rsidRDefault="00047BF8" w:rsidP="00047BF8">
      <w:pPr>
        <w:spacing w:line="360" w:lineRule="auto"/>
        <w:jc w:val="both"/>
        <w:rPr>
          <w:rFonts w:ascii="Times New Roman" w:hAnsi="Times New Roman" w:cs="Times New Roman"/>
          <w:sz w:val="24"/>
          <w:szCs w:val="24"/>
        </w:rPr>
      </w:pPr>
      <w:r w:rsidRPr="008A3765">
        <w:rPr>
          <w:rFonts w:ascii="Times New Roman" w:hAnsi="Times New Roman" w:cs="Times New Roman"/>
          <w:color w:val="222222"/>
          <w:sz w:val="24"/>
          <w:szCs w:val="24"/>
          <w:shd w:val="clear" w:color="auto" w:fill="FFFFFF"/>
        </w:rPr>
        <w:t xml:space="preserve">Morales-Polo, C., Cledera-Castro, M. D. M., &amp; </w:t>
      </w:r>
      <w:proofErr w:type="spellStart"/>
      <w:r w:rsidRPr="008A3765">
        <w:rPr>
          <w:rFonts w:ascii="Times New Roman" w:hAnsi="Times New Roman" w:cs="Times New Roman"/>
          <w:color w:val="222222"/>
          <w:sz w:val="24"/>
          <w:szCs w:val="24"/>
          <w:shd w:val="clear" w:color="auto" w:fill="FFFFFF"/>
        </w:rPr>
        <w:t>Moratilla</w:t>
      </w:r>
      <w:proofErr w:type="spellEnd"/>
      <w:r w:rsidRPr="008A3765">
        <w:rPr>
          <w:rFonts w:ascii="Times New Roman" w:hAnsi="Times New Roman" w:cs="Times New Roman"/>
          <w:color w:val="222222"/>
          <w:sz w:val="24"/>
          <w:szCs w:val="24"/>
          <w:shd w:val="clear" w:color="auto" w:fill="FFFFFF"/>
        </w:rPr>
        <w:t xml:space="preserve"> Soria, B. Y. (2018). Reviewing the Anaerobic Digestion of Food Waste: From Waste Generation and Anaerobic Process to Its Perspectives. </w:t>
      </w:r>
      <w:r w:rsidRPr="008A3765">
        <w:rPr>
          <w:rStyle w:val="Emphasis"/>
          <w:rFonts w:ascii="Times New Roman" w:hAnsi="Times New Roman" w:cs="Times New Roman"/>
          <w:color w:val="222222"/>
          <w:sz w:val="24"/>
          <w:szCs w:val="24"/>
          <w:shd w:val="clear" w:color="auto" w:fill="FFFFFF"/>
        </w:rPr>
        <w:t>Applied Sciences</w:t>
      </w:r>
      <w:r w:rsidRPr="008A3765">
        <w:rPr>
          <w:rFonts w:ascii="Times New Roman" w:hAnsi="Times New Roman" w:cs="Times New Roman"/>
          <w:i/>
          <w:iCs/>
          <w:color w:val="222222"/>
          <w:sz w:val="24"/>
          <w:szCs w:val="24"/>
          <w:shd w:val="clear" w:color="auto" w:fill="FFFFFF"/>
        </w:rPr>
        <w:t>, </w:t>
      </w:r>
      <w:r w:rsidRPr="008A3765">
        <w:rPr>
          <w:rStyle w:val="Emphasis"/>
          <w:rFonts w:ascii="Times New Roman" w:hAnsi="Times New Roman" w:cs="Times New Roman"/>
          <w:color w:val="222222"/>
          <w:sz w:val="24"/>
          <w:szCs w:val="24"/>
          <w:shd w:val="clear" w:color="auto" w:fill="FFFFFF"/>
        </w:rPr>
        <w:t>8</w:t>
      </w:r>
      <w:r w:rsidRPr="008A3765">
        <w:rPr>
          <w:rFonts w:ascii="Times New Roman" w:hAnsi="Times New Roman" w:cs="Times New Roman"/>
          <w:color w:val="222222"/>
          <w:sz w:val="24"/>
          <w:szCs w:val="24"/>
          <w:shd w:val="clear" w:color="auto" w:fill="FFFFFF"/>
        </w:rPr>
        <w:t xml:space="preserve">(10):1804. </w:t>
      </w:r>
      <w:hyperlink r:id="rId59" w:history="1">
        <w:r w:rsidRPr="008A3765">
          <w:rPr>
            <w:rStyle w:val="Hyperlink"/>
            <w:rFonts w:ascii="Times New Roman" w:hAnsi="Times New Roman" w:cs="Times New Roman"/>
            <w:sz w:val="24"/>
            <w:szCs w:val="24"/>
            <w:shd w:val="clear" w:color="auto" w:fill="FFFFFF"/>
          </w:rPr>
          <w:t>https://doi.org/10.3390/app8101804</w:t>
        </w:r>
      </w:hyperlink>
      <w:r w:rsidRPr="008A3765">
        <w:rPr>
          <w:rFonts w:ascii="Times New Roman" w:hAnsi="Times New Roman" w:cs="Times New Roman"/>
          <w:sz w:val="24"/>
          <w:szCs w:val="24"/>
        </w:rPr>
        <w:t>.</w:t>
      </w:r>
    </w:p>
    <w:p w14:paraId="4999E816" w14:textId="56702260" w:rsidR="00047BF8" w:rsidRPr="008A3765" w:rsidRDefault="00047BF8" w:rsidP="00047BF8">
      <w:pPr>
        <w:spacing w:line="360" w:lineRule="auto"/>
        <w:jc w:val="both"/>
        <w:rPr>
          <w:rFonts w:ascii="Times New Roman" w:hAnsi="Times New Roman" w:cs="Times New Roman"/>
          <w:sz w:val="24"/>
          <w:szCs w:val="24"/>
        </w:rPr>
      </w:pPr>
      <w:r w:rsidRPr="008A3765">
        <w:rPr>
          <w:rFonts w:ascii="Times New Roman" w:hAnsi="Times New Roman" w:cs="Times New Roman"/>
          <w:sz w:val="24"/>
          <w:szCs w:val="24"/>
        </w:rPr>
        <w:t xml:space="preserve">Muhammad, N.I.S., &amp; Kurt, R. (2020). Techno-Economic Evaluation of Food Waste Fermentation for Value-Added Products. Energies. 13:436. </w:t>
      </w:r>
      <w:proofErr w:type="spellStart"/>
      <w:r w:rsidRPr="008A3765">
        <w:rPr>
          <w:rFonts w:ascii="Times New Roman" w:hAnsi="Times New Roman" w:cs="Times New Roman"/>
          <w:sz w:val="24"/>
          <w:szCs w:val="24"/>
        </w:rPr>
        <w:t>doi</w:t>
      </w:r>
      <w:proofErr w:type="spellEnd"/>
      <w:r w:rsidRPr="008A3765">
        <w:rPr>
          <w:rFonts w:ascii="Times New Roman" w:hAnsi="Times New Roman" w:cs="Times New Roman"/>
          <w:sz w:val="24"/>
          <w:szCs w:val="24"/>
        </w:rPr>
        <w:t>:</w:t>
      </w:r>
      <w:r w:rsidR="0048090E" w:rsidRPr="0048090E">
        <w:rPr>
          <w:rFonts w:ascii="Arial" w:eastAsia="Times New Roman" w:hAnsi="Arial" w:cs="Arial"/>
          <w:sz w:val="18"/>
          <w:szCs w:val="18"/>
          <w:lang w:val="fr-FR"/>
        </w:rPr>
        <w:t xml:space="preserve"> </w:t>
      </w:r>
      <w:r w:rsidR="0048090E">
        <w:rPr>
          <w:rFonts w:ascii="Arial" w:eastAsia="Times New Roman" w:hAnsi="Arial" w:cs="Arial"/>
          <w:sz w:val="18"/>
          <w:szCs w:val="18"/>
          <w:lang w:val="fr-FR"/>
        </w:rPr>
        <w:t>https://doi.org/10.3390/en13020436</w:t>
      </w:r>
    </w:p>
    <w:p w14:paraId="30697806" w14:textId="341E54D9" w:rsidR="00047BF8" w:rsidRPr="008A3765" w:rsidRDefault="00047BF8" w:rsidP="00047BF8">
      <w:pPr>
        <w:spacing w:line="360" w:lineRule="auto"/>
        <w:jc w:val="both"/>
        <w:rPr>
          <w:rFonts w:ascii="Times New Roman" w:hAnsi="Times New Roman" w:cs="Times New Roman"/>
          <w:color w:val="212121"/>
          <w:sz w:val="24"/>
          <w:szCs w:val="24"/>
          <w:shd w:val="clear" w:color="auto" w:fill="FFFFFF"/>
        </w:rPr>
      </w:pPr>
      <w:r w:rsidRPr="008A3765">
        <w:rPr>
          <w:rFonts w:ascii="Times New Roman" w:hAnsi="Times New Roman" w:cs="Times New Roman"/>
          <w:color w:val="212121"/>
          <w:sz w:val="24"/>
          <w:szCs w:val="24"/>
          <w:shd w:val="clear" w:color="auto" w:fill="FFFFFF"/>
        </w:rPr>
        <w:t xml:space="preserve">Nagarajan, D., Chen, C.W., Ponnusamy, V.K., Dong, C.D., Lee, D.J., &amp; Chang, J.S. (2024). Sustainable aquaculture and seafood production using microalgal technology - A circular bioeconomy perspective. Chemosphere, 366:143502. </w:t>
      </w:r>
      <w:proofErr w:type="spellStart"/>
      <w:r w:rsidRPr="008A3765">
        <w:rPr>
          <w:rFonts w:ascii="Times New Roman" w:hAnsi="Times New Roman" w:cs="Times New Roman"/>
          <w:color w:val="212121"/>
          <w:sz w:val="24"/>
          <w:szCs w:val="24"/>
          <w:shd w:val="clear" w:color="auto" w:fill="FFFFFF"/>
        </w:rPr>
        <w:t>doi</w:t>
      </w:r>
      <w:proofErr w:type="spellEnd"/>
      <w:r w:rsidRPr="008A3765">
        <w:rPr>
          <w:rFonts w:ascii="Times New Roman" w:hAnsi="Times New Roman" w:cs="Times New Roman"/>
          <w:color w:val="212121"/>
          <w:sz w:val="24"/>
          <w:szCs w:val="24"/>
          <w:shd w:val="clear" w:color="auto" w:fill="FFFFFF"/>
        </w:rPr>
        <w:t xml:space="preserve">: </w:t>
      </w:r>
      <w:r w:rsidR="0048090E">
        <w:rPr>
          <w:rFonts w:ascii="Arial" w:eastAsia="Times New Roman" w:hAnsi="Arial" w:cs="Arial"/>
          <w:sz w:val="18"/>
          <w:szCs w:val="18"/>
          <w:lang w:val="fr-FR"/>
        </w:rPr>
        <w:t>https://doi.org/10.1016/j.chemosphere.2024.143502</w:t>
      </w:r>
    </w:p>
    <w:p w14:paraId="592E4476" w14:textId="77777777" w:rsidR="00047BF8" w:rsidRDefault="00047BF8" w:rsidP="00047BF8">
      <w:pPr>
        <w:spacing w:line="360" w:lineRule="auto"/>
        <w:jc w:val="both"/>
        <w:rPr>
          <w:rFonts w:ascii="Times New Roman" w:hAnsi="Times New Roman" w:cs="Times New Roman"/>
          <w:sz w:val="24"/>
          <w:szCs w:val="24"/>
          <w:lang w:val="en-IN"/>
        </w:rPr>
      </w:pPr>
      <w:r w:rsidRPr="008A3765">
        <w:rPr>
          <w:rFonts w:ascii="Times New Roman" w:hAnsi="Times New Roman" w:cs="Times New Roman"/>
          <w:sz w:val="24"/>
          <w:szCs w:val="24"/>
        </w:rPr>
        <w:t xml:space="preserve">Naga </w:t>
      </w:r>
      <w:proofErr w:type="spellStart"/>
      <w:r w:rsidRPr="008A3765">
        <w:rPr>
          <w:rFonts w:ascii="Times New Roman" w:hAnsi="Times New Roman" w:cs="Times New Roman"/>
          <w:sz w:val="24"/>
          <w:szCs w:val="24"/>
        </w:rPr>
        <w:t>Kaza</w:t>
      </w:r>
      <w:proofErr w:type="spellEnd"/>
      <w:r w:rsidRPr="008A3765">
        <w:rPr>
          <w:rFonts w:ascii="Times New Roman" w:hAnsi="Times New Roman" w:cs="Times New Roman"/>
          <w:sz w:val="24"/>
          <w:szCs w:val="24"/>
        </w:rPr>
        <w:t xml:space="preserve">, S.R.V., &amp; </w:t>
      </w:r>
      <w:proofErr w:type="spellStart"/>
      <w:r w:rsidRPr="008A3765">
        <w:rPr>
          <w:rFonts w:ascii="Times New Roman" w:hAnsi="Times New Roman" w:cs="Times New Roman"/>
          <w:sz w:val="24"/>
          <w:szCs w:val="24"/>
        </w:rPr>
        <w:t>Ghojala</w:t>
      </w:r>
      <w:proofErr w:type="spellEnd"/>
      <w:r w:rsidRPr="008A3765">
        <w:rPr>
          <w:rFonts w:ascii="Times New Roman" w:hAnsi="Times New Roman" w:cs="Times New Roman"/>
          <w:sz w:val="24"/>
          <w:szCs w:val="24"/>
        </w:rPr>
        <w:t xml:space="preserve">, V.R. (2008). </w:t>
      </w:r>
      <w:r w:rsidRPr="008A3765">
        <w:rPr>
          <w:rFonts w:ascii="Times New Roman" w:hAnsi="Times New Roman" w:cs="Times New Roman"/>
          <w:sz w:val="24"/>
          <w:szCs w:val="24"/>
          <w:lang w:val="en-IN"/>
        </w:rPr>
        <w:t xml:space="preserve">Effect of secondary air injection on the combustion efficiency of sawdust in a fluidized bed combustor. </w:t>
      </w:r>
      <w:r w:rsidRPr="008A3765">
        <w:rPr>
          <w:rFonts w:ascii="Times New Roman" w:hAnsi="Times New Roman" w:cs="Times New Roman"/>
          <w:sz w:val="24"/>
          <w:szCs w:val="24"/>
        </w:rPr>
        <w:t>Brazilian Journal of Chemical Engineering, 25(01): 129-141. doi:</w:t>
      </w:r>
      <w:hyperlink r:id="rId60" w:tgtFrame="_blank" w:history="1">
        <w:r w:rsidRPr="008A3765">
          <w:rPr>
            <w:rStyle w:val="Hyperlink"/>
            <w:rFonts w:ascii="Times New Roman" w:hAnsi="Times New Roman" w:cs="Times New Roman"/>
            <w:sz w:val="24"/>
            <w:szCs w:val="24"/>
          </w:rPr>
          <w:t>10.1590/S0104-66322008000100014</w:t>
        </w:r>
      </w:hyperlink>
      <w:r w:rsidRPr="008A3765">
        <w:rPr>
          <w:rFonts w:ascii="Times New Roman" w:hAnsi="Times New Roman" w:cs="Times New Roman"/>
          <w:sz w:val="24"/>
          <w:szCs w:val="24"/>
        </w:rPr>
        <w:t>.</w:t>
      </w:r>
    </w:p>
    <w:p w14:paraId="5F054B3E" w14:textId="77777777" w:rsidR="00047BF8" w:rsidRPr="000677DF" w:rsidRDefault="00047BF8" w:rsidP="00047BF8">
      <w:pPr>
        <w:spacing w:line="360" w:lineRule="auto"/>
        <w:jc w:val="both"/>
        <w:rPr>
          <w:rFonts w:ascii="Times New Roman" w:hAnsi="Times New Roman" w:cs="Times New Roman"/>
          <w:sz w:val="24"/>
          <w:szCs w:val="24"/>
          <w:lang w:val="en-IN"/>
        </w:rPr>
      </w:pPr>
      <w:r w:rsidRPr="008A3765">
        <w:rPr>
          <w:rFonts w:ascii="Times New Roman" w:hAnsi="Times New Roman" w:cs="Times New Roman"/>
          <w:color w:val="202020"/>
          <w:sz w:val="24"/>
          <w:szCs w:val="24"/>
          <w:shd w:val="clear" w:color="auto" w:fill="FFFFFF"/>
        </w:rPr>
        <w:t xml:space="preserve">Neher, D.A., Weicht, T.R., Bates, S.T., Leff, J.W., &amp; Fierer, N. (2013). Changes in Bacterial and Fungal Communities across Compost Recipes, Preparation Methods, and Composting Times. </w:t>
      </w:r>
      <w:proofErr w:type="spellStart"/>
      <w:r w:rsidRPr="008A3765">
        <w:rPr>
          <w:rFonts w:ascii="Times New Roman" w:hAnsi="Times New Roman" w:cs="Times New Roman"/>
          <w:color w:val="202020"/>
          <w:sz w:val="24"/>
          <w:szCs w:val="24"/>
          <w:shd w:val="clear" w:color="auto" w:fill="FFFFFF"/>
        </w:rPr>
        <w:t>PLoS</w:t>
      </w:r>
      <w:proofErr w:type="spellEnd"/>
      <w:r w:rsidRPr="008A3765">
        <w:rPr>
          <w:rFonts w:ascii="Times New Roman" w:hAnsi="Times New Roman" w:cs="Times New Roman"/>
          <w:color w:val="202020"/>
          <w:sz w:val="24"/>
          <w:szCs w:val="24"/>
          <w:shd w:val="clear" w:color="auto" w:fill="FFFFFF"/>
        </w:rPr>
        <w:t xml:space="preserve"> ONE, 8(11): e79512. </w:t>
      </w:r>
      <w:hyperlink r:id="rId61" w:history="1">
        <w:r w:rsidRPr="008A3765">
          <w:rPr>
            <w:rStyle w:val="Hyperlink"/>
            <w:rFonts w:ascii="Times New Roman" w:hAnsi="Times New Roman" w:cs="Times New Roman"/>
            <w:sz w:val="24"/>
            <w:szCs w:val="24"/>
            <w:shd w:val="clear" w:color="auto" w:fill="FFFFFF"/>
          </w:rPr>
          <w:t>https://doi.org/10.1371/journal.pone.0079512</w:t>
        </w:r>
      </w:hyperlink>
      <w:r w:rsidRPr="008A3765">
        <w:rPr>
          <w:rFonts w:ascii="Times New Roman" w:hAnsi="Times New Roman" w:cs="Times New Roman"/>
          <w:color w:val="202020"/>
          <w:sz w:val="24"/>
          <w:szCs w:val="24"/>
          <w:shd w:val="clear" w:color="auto" w:fill="FFFFFF"/>
        </w:rPr>
        <w:t>.</w:t>
      </w:r>
    </w:p>
    <w:p w14:paraId="69246456" w14:textId="77777777" w:rsidR="00047BF8" w:rsidRPr="008A3765" w:rsidRDefault="00047BF8" w:rsidP="00047BF8">
      <w:pPr>
        <w:spacing w:line="360" w:lineRule="auto"/>
        <w:jc w:val="both"/>
        <w:rPr>
          <w:rFonts w:ascii="Times New Roman" w:hAnsi="Times New Roman" w:cs="Times New Roman"/>
          <w:sz w:val="24"/>
          <w:szCs w:val="24"/>
        </w:rPr>
      </w:pPr>
      <w:r w:rsidRPr="008A3765">
        <w:rPr>
          <w:rFonts w:ascii="Times New Roman" w:hAnsi="Times New Roman" w:cs="Times New Roman"/>
          <w:sz w:val="24"/>
          <w:szCs w:val="24"/>
        </w:rPr>
        <w:t xml:space="preserve">Ngo, T., </w:t>
      </w:r>
      <w:proofErr w:type="spellStart"/>
      <w:r w:rsidRPr="008A3765">
        <w:rPr>
          <w:rFonts w:ascii="Times New Roman" w:hAnsi="Times New Roman" w:cs="Times New Roman"/>
          <w:sz w:val="24"/>
          <w:szCs w:val="24"/>
        </w:rPr>
        <w:t>Khudur</w:t>
      </w:r>
      <w:proofErr w:type="spellEnd"/>
      <w:r w:rsidRPr="008A3765">
        <w:rPr>
          <w:rFonts w:ascii="Times New Roman" w:hAnsi="Times New Roman" w:cs="Times New Roman"/>
          <w:sz w:val="24"/>
          <w:szCs w:val="24"/>
        </w:rPr>
        <w:t xml:space="preserve">, L.S., Hassan, S., </w:t>
      </w:r>
      <w:proofErr w:type="spellStart"/>
      <w:r w:rsidRPr="008A3765">
        <w:rPr>
          <w:rFonts w:ascii="Times New Roman" w:hAnsi="Times New Roman" w:cs="Times New Roman"/>
          <w:sz w:val="24"/>
          <w:szCs w:val="24"/>
        </w:rPr>
        <w:t>Jansriphibul</w:t>
      </w:r>
      <w:proofErr w:type="spellEnd"/>
      <w:r w:rsidRPr="008A3765">
        <w:rPr>
          <w:rFonts w:ascii="Times New Roman" w:hAnsi="Times New Roman" w:cs="Times New Roman"/>
          <w:sz w:val="24"/>
          <w:szCs w:val="24"/>
        </w:rPr>
        <w:t>, K., &amp; Ball, A.S. (2024). Enhancing microbial viability with biochar for increased methane production during the anaerobic digestion of chicken manure, Fuel, 368:131603.</w:t>
      </w:r>
      <w:hyperlink r:id="rId62" w:history="1">
        <w:r w:rsidRPr="008A3765">
          <w:rPr>
            <w:rStyle w:val="Hyperlink"/>
            <w:rFonts w:ascii="Times New Roman" w:hAnsi="Times New Roman" w:cs="Times New Roman"/>
            <w:sz w:val="24"/>
            <w:szCs w:val="24"/>
          </w:rPr>
          <w:t>https://doi.org/10.1016/j.fuel.2024.131603</w:t>
        </w:r>
      </w:hyperlink>
      <w:r w:rsidRPr="008A3765">
        <w:rPr>
          <w:rFonts w:ascii="Times New Roman" w:hAnsi="Times New Roman" w:cs="Times New Roman"/>
          <w:sz w:val="24"/>
          <w:szCs w:val="24"/>
        </w:rPr>
        <w:t>.</w:t>
      </w:r>
    </w:p>
    <w:p w14:paraId="342A16C7" w14:textId="77777777" w:rsidR="00047BF8" w:rsidRPr="008A3765" w:rsidRDefault="00047BF8" w:rsidP="00047BF8">
      <w:pPr>
        <w:spacing w:line="360" w:lineRule="auto"/>
        <w:jc w:val="both"/>
        <w:rPr>
          <w:rFonts w:ascii="Times New Roman" w:hAnsi="Times New Roman" w:cs="Times New Roman"/>
          <w:sz w:val="24"/>
          <w:szCs w:val="24"/>
        </w:rPr>
      </w:pPr>
      <w:r w:rsidRPr="008A3765">
        <w:rPr>
          <w:rFonts w:ascii="Times New Roman" w:hAnsi="Times New Roman" w:cs="Times New Roman"/>
          <w:sz w:val="24"/>
          <w:szCs w:val="24"/>
        </w:rPr>
        <w:lastRenderedPageBreak/>
        <w:t xml:space="preserve">Nguyen, V.T., Le, T.H., Bui, X.T., Nguyen, T.N., Vo, T.D.H., Lin, C., Vu, T.M.H., Nguyen, H.H., Nguyen, D.D., </w:t>
      </w:r>
      <w:proofErr w:type="spellStart"/>
      <w:r w:rsidRPr="008A3765">
        <w:rPr>
          <w:rFonts w:ascii="Times New Roman" w:hAnsi="Times New Roman" w:cs="Times New Roman"/>
          <w:sz w:val="24"/>
          <w:szCs w:val="24"/>
        </w:rPr>
        <w:t>Senoro</w:t>
      </w:r>
      <w:proofErr w:type="spellEnd"/>
      <w:r w:rsidRPr="008A3765">
        <w:rPr>
          <w:rFonts w:ascii="Times New Roman" w:hAnsi="Times New Roman" w:cs="Times New Roman"/>
          <w:sz w:val="24"/>
          <w:szCs w:val="24"/>
        </w:rPr>
        <w:t xml:space="preserve">, D.B., &amp; Dang, B.T. (2020). Effects of C/N ratios and turning frequencies on the composting process of food waste and dry leaves. Bioresource Technology Reports. 11:100527. </w:t>
      </w:r>
      <w:hyperlink r:id="rId63" w:history="1">
        <w:r w:rsidRPr="008A3765">
          <w:rPr>
            <w:rStyle w:val="Hyperlink"/>
            <w:rFonts w:ascii="Times New Roman" w:hAnsi="Times New Roman" w:cs="Times New Roman"/>
            <w:sz w:val="24"/>
            <w:szCs w:val="24"/>
          </w:rPr>
          <w:t>https://doi.org/10.1016/j.biteb.2020.100527</w:t>
        </w:r>
      </w:hyperlink>
      <w:r w:rsidRPr="008A3765">
        <w:rPr>
          <w:rFonts w:ascii="Times New Roman" w:hAnsi="Times New Roman" w:cs="Times New Roman"/>
          <w:sz w:val="24"/>
          <w:szCs w:val="24"/>
        </w:rPr>
        <w:t>.</w:t>
      </w:r>
    </w:p>
    <w:p w14:paraId="4DB89A79" w14:textId="77777777" w:rsidR="00047BF8" w:rsidRPr="008A3765" w:rsidRDefault="00047BF8" w:rsidP="00047BF8">
      <w:pPr>
        <w:spacing w:line="360" w:lineRule="auto"/>
        <w:jc w:val="both"/>
        <w:rPr>
          <w:rFonts w:ascii="Times New Roman" w:hAnsi="Times New Roman" w:cs="Times New Roman"/>
          <w:sz w:val="24"/>
          <w:szCs w:val="24"/>
        </w:rPr>
      </w:pPr>
      <w:r w:rsidRPr="008A3765">
        <w:rPr>
          <w:rFonts w:ascii="Times New Roman" w:hAnsi="Times New Roman" w:cs="Times New Roman"/>
          <w:sz w:val="24"/>
          <w:szCs w:val="24"/>
        </w:rPr>
        <w:t xml:space="preserve">Noguchi, M., Aizawa, R., Nakazawa, D., </w:t>
      </w:r>
      <w:proofErr w:type="spellStart"/>
      <w:r w:rsidRPr="008A3765">
        <w:rPr>
          <w:rFonts w:ascii="Times New Roman" w:hAnsi="Times New Roman" w:cs="Times New Roman"/>
          <w:sz w:val="24"/>
          <w:szCs w:val="24"/>
        </w:rPr>
        <w:t>Hakumura</w:t>
      </w:r>
      <w:proofErr w:type="spellEnd"/>
      <w:r w:rsidRPr="008A3765">
        <w:rPr>
          <w:rFonts w:ascii="Times New Roman" w:hAnsi="Times New Roman" w:cs="Times New Roman"/>
          <w:sz w:val="24"/>
          <w:szCs w:val="24"/>
        </w:rPr>
        <w:t xml:space="preserve">, Y., Furuhashi, Y., Yang, S., Ninomiya, K., Takahashi, K., &amp; Honda, R. (2021). Application of real treated wastewater to starch production by microalgae: Potential effect of nutrients and microbial contamination. Biochemical Engineering Journal, 169. </w:t>
      </w:r>
      <w:hyperlink r:id="rId64" w:history="1">
        <w:r w:rsidRPr="008A3765">
          <w:rPr>
            <w:rStyle w:val="Hyperlink"/>
            <w:rFonts w:ascii="Times New Roman" w:hAnsi="Times New Roman" w:cs="Times New Roman"/>
            <w:sz w:val="24"/>
            <w:szCs w:val="24"/>
          </w:rPr>
          <w:t>https://doi.org/10.1016/j.bej.2021.107973</w:t>
        </w:r>
      </w:hyperlink>
      <w:r w:rsidRPr="008A3765">
        <w:rPr>
          <w:rFonts w:ascii="Times New Roman" w:hAnsi="Times New Roman" w:cs="Times New Roman"/>
          <w:sz w:val="24"/>
          <w:szCs w:val="24"/>
        </w:rPr>
        <w:t>.</w:t>
      </w:r>
    </w:p>
    <w:p w14:paraId="3E0AE70E" w14:textId="77777777" w:rsidR="00047BF8" w:rsidRPr="008A3765" w:rsidRDefault="00047BF8" w:rsidP="00047BF8">
      <w:pPr>
        <w:spacing w:line="360" w:lineRule="auto"/>
        <w:jc w:val="both"/>
        <w:rPr>
          <w:rFonts w:ascii="Times New Roman" w:hAnsi="Times New Roman" w:cs="Times New Roman"/>
          <w:color w:val="222222"/>
          <w:sz w:val="24"/>
          <w:szCs w:val="24"/>
          <w:shd w:val="clear" w:color="auto" w:fill="FFFFFF"/>
        </w:rPr>
      </w:pPr>
      <w:r w:rsidRPr="008A3765">
        <w:rPr>
          <w:rFonts w:ascii="Times New Roman" w:hAnsi="Times New Roman" w:cs="Times New Roman"/>
          <w:color w:val="222222"/>
          <w:sz w:val="24"/>
          <w:szCs w:val="24"/>
          <w:shd w:val="clear" w:color="auto" w:fill="FFFFFF"/>
        </w:rPr>
        <w:t>Nylen, J., &amp; Sheehan, M. (2023). Review of the Integration of Drying and Thermal Treatment Processes for Energy Efficient Reduction of Contaminants and Beneficial Reuse of Wastewater Treatment Plant Biosolids. </w:t>
      </w:r>
      <w:r w:rsidRPr="008A3765">
        <w:rPr>
          <w:rStyle w:val="Emphasis"/>
          <w:rFonts w:ascii="Times New Roman" w:hAnsi="Times New Roman" w:cs="Times New Roman"/>
          <w:color w:val="222222"/>
          <w:sz w:val="24"/>
          <w:szCs w:val="24"/>
          <w:shd w:val="clear" w:color="auto" w:fill="FFFFFF"/>
        </w:rPr>
        <w:t>Energies</w:t>
      </w:r>
      <w:r w:rsidRPr="008A3765">
        <w:rPr>
          <w:rFonts w:ascii="Times New Roman" w:hAnsi="Times New Roman" w:cs="Times New Roman"/>
          <w:i/>
          <w:iCs/>
          <w:color w:val="222222"/>
          <w:sz w:val="24"/>
          <w:szCs w:val="24"/>
          <w:shd w:val="clear" w:color="auto" w:fill="FFFFFF"/>
        </w:rPr>
        <w:t>,</w:t>
      </w:r>
      <w:r w:rsidRPr="008A3765">
        <w:rPr>
          <w:rFonts w:ascii="Times New Roman" w:hAnsi="Times New Roman" w:cs="Times New Roman"/>
          <w:color w:val="222222"/>
          <w:sz w:val="24"/>
          <w:szCs w:val="24"/>
          <w:shd w:val="clear" w:color="auto" w:fill="FFFFFF"/>
        </w:rPr>
        <w:t> </w:t>
      </w:r>
      <w:r w:rsidRPr="008A3765">
        <w:rPr>
          <w:rStyle w:val="Emphasis"/>
          <w:rFonts w:ascii="Times New Roman" w:hAnsi="Times New Roman" w:cs="Times New Roman"/>
          <w:color w:val="222222"/>
          <w:sz w:val="24"/>
          <w:szCs w:val="24"/>
          <w:shd w:val="clear" w:color="auto" w:fill="FFFFFF"/>
        </w:rPr>
        <w:t>16</w:t>
      </w:r>
      <w:r w:rsidRPr="008A3765">
        <w:rPr>
          <w:rFonts w:ascii="Times New Roman" w:hAnsi="Times New Roman" w:cs="Times New Roman"/>
          <w:color w:val="222222"/>
          <w:sz w:val="24"/>
          <w:szCs w:val="24"/>
          <w:shd w:val="clear" w:color="auto" w:fill="FFFFFF"/>
        </w:rPr>
        <w:t xml:space="preserve">(4):1964. </w:t>
      </w:r>
      <w:hyperlink r:id="rId65" w:history="1">
        <w:r w:rsidRPr="008A3765">
          <w:rPr>
            <w:rStyle w:val="Hyperlink"/>
            <w:rFonts w:ascii="Times New Roman" w:hAnsi="Times New Roman" w:cs="Times New Roman"/>
            <w:sz w:val="24"/>
            <w:szCs w:val="24"/>
            <w:shd w:val="clear" w:color="auto" w:fill="FFFFFF"/>
          </w:rPr>
          <w:t>https://doi.org/10.3390/en16041964</w:t>
        </w:r>
      </w:hyperlink>
      <w:r w:rsidRPr="008A3765">
        <w:rPr>
          <w:rFonts w:ascii="Times New Roman" w:hAnsi="Times New Roman" w:cs="Times New Roman"/>
          <w:color w:val="222222"/>
          <w:sz w:val="24"/>
          <w:szCs w:val="24"/>
          <w:shd w:val="clear" w:color="auto" w:fill="FFFFFF"/>
        </w:rPr>
        <w:t>.</w:t>
      </w:r>
    </w:p>
    <w:p w14:paraId="434EC86C" w14:textId="77777777" w:rsidR="00047BF8" w:rsidRPr="008A3765" w:rsidRDefault="00047BF8" w:rsidP="00047BF8">
      <w:pPr>
        <w:spacing w:after="0" w:line="360" w:lineRule="auto"/>
        <w:jc w:val="both"/>
        <w:rPr>
          <w:rFonts w:ascii="Times New Roman" w:eastAsia="Times New Roman" w:hAnsi="Times New Roman" w:cs="Times New Roman"/>
          <w:color w:val="222222"/>
          <w:sz w:val="24"/>
          <w:szCs w:val="24"/>
        </w:rPr>
      </w:pPr>
      <w:r w:rsidRPr="008A3765">
        <w:rPr>
          <w:rFonts w:ascii="Times New Roman" w:eastAsia="Times New Roman" w:hAnsi="Times New Roman" w:cs="Times New Roman"/>
          <w:color w:val="222222"/>
          <w:sz w:val="24"/>
          <w:szCs w:val="24"/>
        </w:rPr>
        <w:t xml:space="preserve">Ochando-Pulido, J.M., &amp; Martinez-Ferez, A. (2018). Operation setup of a nanofiltration membrane unit for purification of two-phase olives and olive oil washing waste waters. Science of The Total Environment, 612: 758-766. </w:t>
      </w:r>
      <w:hyperlink r:id="rId66" w:history="1">
        <w:r w:rsidRPr="008A3765">
          <w:rPr>
            <w:rStyle w:val="Hyperlink"/>
            <w:rFonts w:ascii="Times New Roman" w:eastAsia="Times New Roman" w:hAnsi="Times New Roman" w:cs="Times New Roman"/>
            <w:sz w:val="24"/>
            <w:szCs w:val="24"/>
          </w:rPr>
          <w:t>https://doi.org/10.1016/j.scitotenv.2017.08.287</w:t>
        </w:r>
      </w:hyperlink>
      <w:r w:rsidRPr="008A3765">
        <w:rPr>
          <w:rFonts w:ascii="Times New Roman" w:eastAsia="Times New Roman" w:hAnsi="Times New Roman" w:cs="Times New Roman"/>
          <w:color w:val="222222"/>
          <w:sz w:val="24"/>
          <w:szCs w:val="24"/>
        </w:rPr>
        <w:t xml:space="preserve">. </w:t>
      </w:r>
    </w:p>
    <w:p w14:paraId="406BA3E3" w14:textId="77777777" w:rsidR="00047BF8" w:rsidRPr="008A3765" w:rsidRDefault="00047BF8" w:rsidP="00047BF8">
      <w:pPr>
        <w:spacing w:line="360" w:lineRule="auto"/>
        <w:jc w:val="both"/>
        <w:rPr>
          <w:rFonts w:ascii="Times New Roman" w:hAnsi="Times New Roman" w:cs="Times New Roman"/>
          <w:sz w:val="24"/>
          <w:szCs w:val="24"/>
        </w:rPr>
      </w:pPr>
      <w:r w:rsidRPr="008A3765">
        <w:rPr>
          <w:rFonts w:ascii="Times New Roman" w:hAnsi="Times New Roman" w:cs="Times New Roman"/>
          <w:sz w:val="24"/>
          <w:szCs w:val="24"/>
        </w:rPr>
        <w:t xml:space="preserve">O'Connor, J., </w:t>
      </w:r>
      <w:proofErr w:type="spellStart"/>
      <w:r w:rsidRPr="008A3765">
        <w:rPr>
          <w:rFonts w:ascii="Times New Roman" w:hAnsi="Times New Roman" w:cs="Times New Roman"/>
          <w:sz w:val="24"/>
          <w:szCs w:val="24"/>
        </w:rPr>
        <w:t>Mickan</w:t>
      </w:r>
      <w:proofErr w:type="spellEnd"/>
      <w:r w:rsidRPr="008A3765">
        <w:rPr>
          <w:rFonts w:ascii="Times New Roman" w:hAnsi="Times New Roman" w:cs="Times New Roman"/>
          <w:sz w:val="24"/>
          <w:szCs w:val="24"/>
        </w:rPr>
        <w:t xml:space="preserve">, B.S., </w:t>
      </w:r>
      <w:proofErr w:type="spellStart"/>
      <w:r w:rsidRPr="008A3765">
        <w:rPr>
          <w:rFonts w:ascii="Times New Roman" w:hAnsi="Times New Roman" w:cs="Times New Roman"/>
          <w:sz w:val="24"/>
          <w:szCs w:val="24"/>
        </w:rPr>
        <w:t>Yusiharni</w:t>
      </w:r>
      <w:proofErr w:type="spellEnd"/>
      <w:r w:rsidRPr="008A3765">
        <w:rPr>
          <w:rFonts w:ascii="Times New Roman" w:hAnsi="Times New Roman" w:cs="Times New Roman"/>
          <w:sz w:val="24"/>
          <w:szCs w:val="24"/>
        </w:rPr>
        <w:t xml:space="preserve">, E., Singh, G., Gurung, S.K., Siddique, K.H.M., Leopold, M., &amp; Bolan, N.S. (2024). </w:t>
      </w:r>
      <w:proofErr w:type="spellStart"/>
      <w:r w:rsidRPr="008A3765">
        <w:rPr>
          <w:rFonts w:ascii="Times New Roman" w:hAnsi="Times New Roman" w:cs="Times New Roman"/>
          <w:sz w:val="24"/>
          <w:szCs w:val="24"/>
        </w:rPr>
        <w:t>Characterisation</w:t>
      </w:r>
      <w:proofErr w:type="spellEnd"/>
      <w:r w:rsidRPr="008A3765">
        <w:rPr>
          <w:rFonts w:ascii="Times New Roman" w:hAnsi="Times New Roman" w:cs="Times New Roman"/>
          <w:sz w:val="24"/>
          <w:szCs w:val="24"/>
        </w:rPr>
        <w:t xml:space="preserve"> and agronomic evaluation of acidified food waste anaerobic digestate products. Journal of Environmental Management, 355:120565.</w:t>
      </w:r>
      <w:hyperlink r:id="rId67" w:history="1">
        <w:r w:rsidRPr="008A3765">
          <w:rPr>
            <w:rStyle w:val="Hyperlink"/>
            <w:rFonts w:ascii="Times New Roman" w:hAnsi="Times New Roman" w:cs="Times New Roman"/>
            <w:sz w:val="24"/>
            <w:szCs w:val="24"/>
          </w:rPr>
          <w:t>https://doi.org/10.1016/j.jenvman.2024.120565</w:t>
        </w:r>
      </w:hyperlink>
      <w:r w:rsidRPr="008A3765">
        <w:rPr>
          <w:rFonts w:ascii="Times New Roman" w:hAnsi="Times New Roman" w:cs="Times New Roman"/>
          <w:sz w:val="24"/>
          <w:szCs w:val="24"/>
        </w:rPr>
        <w:t>.</w:t>
      </w:r>
    </w:p>
    <w:p w14:paraId="7C7B0E55" w14:textId="77777777" w:rsidR="00047BF8" w:rsidRPr="008A3765" w:rsidRDefault="00047BF8" w:rsidP="00047BF8">
      <w:pPr>
        <w:spacing w:line="360" w:lineRule="auto"/>
        <w:jc w:val="both"/>
        <w:rPr>
          <w:rFonts w:ascii="Times New Roman" w:hAnsi="Times New Roman" w:cs="Times New Roman"/>
          <w:sz w:val="24"/>
          <w:szCs w:val="24"/>
        </w:rPr>
      </w:pPr>
      <w:r w:rsidRPr="008A3765">
        <w:rPr>
          <w:rFonts w:ascii="Times New Roman" w:hAnsi="Times New Roman" w:cs="Times New Roman"/>
          <w:color w:val="202122"/>
          <w:sz w:val="24"/>
          <w:szCs w:val="24"/>
          <w:shd w:val="clear" w:color="auto" w:fill="FFFFFF"/>
        </w:rPr>
        <w:t xml:space="preserve">Ohashi, K. (2020). </w:t>
      </w:r>
      <w:r w:rsidRPr="008A3765">
        <w:rPr>
          <w:rFonts w:ascii="Times New Roman" w:hAnsi="Times New Roman" w:cs="Times New Roman"/>
          <w:sz w:val="24"/>
          <w:szCs w:val="24"/>
        </w:rPr>
        <w:t>Evaporation coefficient and condensation coefficient of vapor under high gas pressure conditions</w:t>
      </w:r>
      <w:r w:rsidRPr="008A3765">
        <w:rPr>
          <w:rFonts w:ascii="Times New Roman" w:hAnsi="Times New Roman" w:cs="Times New Roman"/>
          <w:color w:val="202122"/>
          <w:sz w:val="24"/>
          <w:szCs w:val="24"/>
          <w:shd w:val="clear" w:color="auto" w:fill="FFFFFF"/>
        </w:rPr>
        <w:t>. Scientific Reports. 10(1):8143. doi:</w:t>
      </w:r>
      <w:hyperlink r:id="rId68" w:tgtFrame="_blank" w:history="1">
        <w:r w:rsidRPr="008A3765">
          <w:rPr>
            <w:rStyle w:val="Hyperlink"/>
            <w:rFonts w:ascii="Times New Roman" w:hAnsi="Times New Roman" w:cs="Times New Roman"/>
            <w:sz w:val="24"/>
            <w:szCs w:val="24"/>
            <w:shd w:val="clear" w:color="auto" w:fill="FFFFFF"/>
          </w:rPr>
          <w:t>10.1038/s41598-020-64905-5</w:t>
        </w:r>
      </w:hyperlink>
      <w:r w:rsidRPr="008A3765">
        <w:rPr>
          <w:rFonts w:ascii="Times New Roman" w:hAnsi="Times New Roman" w:cs="Times New Roman"/>
          <w:color w:val="202122"/>
          <w:sz w:val="24"/>
          <w:szCs w:val="24"/>
          <w:shd w:val="clear" w:color="auto" w:fill="FFFFFF"/>
        </w:rPr>
        <w:t>.</w:t>
      </w:r>
    </w:p>
    <w:p w14:paraId="17E1CF0A" w14:textId="77777777" w:rsidR="00047BF8" w:rsidRPr="008A3765" w:rsidRDefault="00047BF8" w:rsidP="00047BF8">
      <w:pPr>
        <w:spacing w:line="360" w:lineRule="auto"/>
        <w:jc w:val="both"/>
        <w:rPr>
          <w:rFonts w:ascii="Times New Roman" w:hAnsi="Times New Roman" w:cs="Times New Roman"/>
          <w:color w:val="222222"/>
          <w:sz w:val="24"/>
          <w:szCs w:val="24"/>
          <w:shd w:val="clear" w:color="auto" w:fill="FFFFFF"/>
        </w:rPr>
      </w:pPr>
      <w:proofErr w:type="spellStart"/>
      <w:r w:rsidRPr="008A3765">
        <w:rPr>
          <w:rFonts w:ascii="Times New Roman" w:hAnsi="Times New Roman" w:cs="Times New Roman"/>
          <w:color w:val="222222"/>
          <w:sz w:val="24"/>
          <w:szCs w:val="24"/>
          <w:shd w:val="clear" w:color="auto" w:fill="FFFFFF"/>
        </w:rPr>
        <w:t>Oiza</w:t>
      </w:r>
      <w:proofErr w:type="spellEnd"/>
      <w:r w:rsidRPr="008A3765">
        <w:rPr>
          <w:rFonts w:ascii="Times New Roman" w:hAnsi="Times New Roman" w:cs="Times New Roman"/>
          <w:color w:val="222222"/>
          <w:sz w:val="24"/>
          <w:szCs w:val="24"/>
          <w:shd w:val="clear" w:color="auto" w:fill="FFFFFF"/>
        </w:rPr>
        <w:t>, N., Moral-Vico, J., Sánchez, A., Oviedo, E. R., &amp; Gea, T. (2022). Solid-State Fermentation from Organic Wastes: A New Generation of Bioproducts. </w:t>
      </w:r>
      <w:r w:rsidRPr="008A3765">
        <w:rPr>
          <w:rStyle w:val="Emphasis"/>
          <w:rFonts w:ascii="Times New Roman" w:hAnsi="Times New Roman" w:cs="Times New Roman"/>
          <w:color w:val="222222"/>
          <w:sz w:val="24"/>
          <w:szCs w:val="24"/>
          <w:shd w:val="clear" w:color="auto" w:fill="FFFFFF"/>
        </w:rPr>
        <w:t>Processes</w:t>
      </w:r>
      <w:r w:rsidRPr="008A3765">
        <w:rPr>
          <w:rFonts w:ascii="Times New Roman" w:hAnsi="Times New Roman" w:cs="Times New Roman"/>
          <w:color w:val="222222"/>
          <w:sz w:val="24"/>
          <w:szCs w:val="24"/>
          <w:shd w:val="clear" w:color="auto" w:fill="FFFFFF"/>
        </w:rPr>
        <w:t>, </w:t>
      </w:r>
      <w:r w:rsidRPr="008A3765">
        <w:rPr>
          <w:rStyle w:val="Emphasis"/>
          <w:rFonts w:ascii="Times New Roman" w:hAnsi="Times New Roman" w:cs="Times New Roman"/>
          <w:color w:val="222222"/>
          <w:sz w:val="24"/>
          <w:szCs w:val="24"/>
          <w:shd w:val="clear" w:color="auto" w:fill="FFFFFF"/>
        </w:rPr>
        <w:t>10</w:t>
      </w:r>
      <w:r w:rsidRPr="008A3765">
        <w:rPr>
          <w:rFonts w:ascii="Times New Roman" w:hAnsi="Times New Roman" w:cs="Times New Roman"/>
          <w:color w:val="222222"/>
          <w:sz w:val="24"/>
          <w:szCs w:val="24"/>
          <w:shd w:val="clear" w:color="auto" w:fill="FFFFFF"/>
        </w:rPr>
        <w:t xml:space="preserve">(12): 2675. </w:t>
      </w:r>
      <w:hyperlink r:id="rId69" w:history="1">
        <w:r w:rsidRPr="008A3765">
          <w:rPr>
            <w:rStyle w:val="Hyperlink"/>
            <w:rFonts w:ascii="Times New Roman" w:hAnsi="Times New Roman" w:cs="Times New Roman"/>
            <w:sz w:val="24"/>
            <w:szCs w:val="24"/>
            <w:shd w:val="clear" w:color="auto" w:fill="FFFFFF"/>
          </w:rPr>
          <w:t>https://doi.org/10.3390/pr10122675</w:t>
        </w:r>
      </w:hyperlink>
      <w:r w:rsidRPr="008A3765">
        <w:rPr>
          <w:rFonts w:ascii="Times New Roman" w:hAnsi="Times New Roman" w:cs="Times New Roman"/>
          <w:color w:val="222222"/>
          <w:sz w:val="24"/>
          <w:szCs w:val="24"/>
          <w:shd w:val="clear" w:color="auto" w:fill="FFFFFF"/>
        </w:rPr>
        <w:t>.</w:t>
      </w:r>
    </w:p>
    <w:p w14:paraId="4CD0655C" w14:textId="19F3F25B" w:rsidR="00047BF8" w:rsidRPr="008A3765" w:rsidRDefault="00047BF8" w:rsidP="00047BF8">
      <w:pPr>
        <w:spacing w:line="360" w:lineRule="auto"/>
        <w:jc w:val="both"/>
        <w:rPr>
          <w:rFonts w:ascii="Times New Roman" w:hAnsi="Times New Roman" w:cs="Times New Roman"/>
          <w:color w:val="1B1B1B"/>
          <w:sz w:val="24"/>
          <w:szCs w:val="24"/>
          <w:shd w:val="clear" w:color="auto" w:fill="FFFFFF"/>
        </w:rPr>
      </w:pPr>
      <w:proofErr w:type="spellStart"/>
      <w:r w:rsidRPr="008A3765">
        <w:rPr>
          <w:rFonts w:ascii="Times New Roman" w:hAnsi="Times New Roman" w:cs="Times New Roman"/>
          <w:color w:val="1B1B1B"/>
          <w:sz w:val="24"/>
          <w:szCs w:val="24"/>
          <w:shd w:val="clear" w:color="auto" w:fill="FFFFFF"/>
        </w:rPr>
        <w:t>Palanivell</w:t>
      </w:r>
      <w:proofErr w:type="spellEnd"/>
      <w:r w:rsidRPr="008A3765">
        <w:rPr>
          <w:rFonts w:ascii="Times New Roman" w:hAnsi="Times New Roman" w:cs="Times New Roman"/>
          <w:color w:val="1B1B1B"/>
          <w:sz w:val="24"/>
          <w:szCs w:val="24"/>
          <w:shd w:val="clear" w:color="auto" w:fill="FFFFFF"/>
        </w:rPr>
        <w:t xml:space="preserve">, P., </w:t>
      </w:r>
      <w:proofErr w:type="spellStart"/>
      <w:r w:rsidRPr="008A3765">
        <w:rPr>
          <w:rFonts w:ascii="Times New Roman" w:hAnsi="Times New Roman" w:cs="Times New Roman"/>
          <w:color w:val="1B1B1B"/>
          <w:sz w:val="24"/>
          <w:szCs w:val="24"/>
          <w:shd w:val="clear" w:color="auto" w:fill="FFFFFF"/>
        </w:rPr>
        <w:t>Susilawati</w:t>
      </w:r>
      <w:proofErr w:type="spellEnd"/>
      <w:r w:rsidRPr="008A3765">
        <w:rPr>
          <w:rFonts w:ascii="Times New Roman" w:hAnsi="Times New Roman" w:cs="Times New Roman"/>
          <w:color w:val="1B1B1B"/>
          <w:sz w:val="24"/>
          <w:szCs w:val="24"/>
          <w:shd w:val="clear" w:color="auto" w:fill="FFFFFF"/>
        </w:rPr>
        <w:t xml:space="preserve">, K., Ahmed, O.H., &amp; Majid, N.M. (2013). Compost and crude humic substances produced from selected wastes and their effects on Zea mays L. nutrient uptake and growth. Scientific World Journal, 2013:276235. </w:t>
      </w:r>
      <w:proofErr w:type="spellStart"/>
      <w:r w:rsidRPr="008A3765">
        <w:rPr>
          <w:rFonts w:ascii="Times New Roman" w:hAnsi="Times New Roman" w:cs="Times New Roman"/>
          <w:color w:val="1B1B1B"/>
          <w:sz w:val="24"/>
          <w:szCs w:val="24"/>
          <w:shd w:val="clear" w:color="auto" w:fill="FFFFFF"/>
        </w:rPr>
        <w:t>doi</w:t>
      </w:r>
      <w:proofErr w:type="spellEnd"/>
      <w:r w:rsidRPr="008A3765">
        <w:rPr>
          <w:rFonts w:ascii="Times New Roman" w:hAnsi="Times New Roman" w:cs="Times New Roman"/>
          <w:color w:val="1B1B1B"/>
          <w:sz w:val="24"/>
          <w:szCs w:val="24"/>
          <w:shd w:val="clear" w:color="auto" w:fill="FFFFFF"/>
        </w:rPr>
        <w:t xml:space="preserve">: </w:t>
      </w:r>
      <w:r w:rsidR="0048090E">
        <w:rPr>
          <w:rFonts w:ascii="Arial" w:eastAsia="Times New Roman" w:hAnsi="Arial" w:cs="Arial"/>
          <w:sz w:val="18"/>
          <w:szCs w:val="18"/>
          <w:lang w:val="fr-FR"/>
        </w:rPr>
        <w:t>https://doi.org/10.1155/2013/276235</w:t>
      </w:r>
    </w:p>
    <w:p w14:paraId="71CD5322" w14:textId="386428EE" w:rsidR="00047BF8" w:rsidRPr="008A3765" w:rsidRDefault="00047BF8" w:rsidP="00047BF8">
      <w:pPr>
        <w:spacing w:line="360" w:lineRule="auto"/>
        <w:jc w:val="both"/>
        <w:rPr>
          <w:rFonts w:ascii="Times New Roman" w:hAnsi="Times New Roman" w:cs="Times New Roman"/>
          <w:sz w:val="24"/>
          <w:szCs w:val="24"/>
        </w:rPr>
      </w:pPr>
      <w:r w:rsidRPr="008A3765">
        <w:rPr>
          <w:rFonts w:ascii="Times New Roman" w:hAnsi="Times New Roman" w:cs="Times New Roman"/>
          <w:sz w:val="24"/>
          <w:szCs w:val="24"/>
        </w:rPr>
        <w:t xml:space="preserve">Pandi, K., </w:t>
      </w:r>
      <w:proofErr w:type="spellStart"/>
      <w:r w:rsidRPr="008A3765">
        <w:rPr>
          <w:rFonts w:ascii="Times New Roman" w:hAnsi="Times New Roman" w:cs="Times New Roman"/>
          <w:sz w:val="24"/>
          <w:szCs w:val="24"/>
        </w:rPr>
        <w:t>Chinglembi</w:t>
      </w:r>
      <w:proofErr w:type="spellEnd"/>
      <w:r w:rsidRPr="008A3765">
        <w:rPr>
          <w:rFonts w:ascii="Times New Roman" w:hAnsi="Times New Roman" w:cs="Times New Roman"/>
          <w:sz w:val="24"/>
          <w:szCs w:val="24"/>
        </w:rPr>
        <w:t xml:space="preserve">, D.N., </w:t>
      </w:r>
      <w:proofErr w:type="spellStart"/>
      <w:r w:rsidRPr="008A3765">
        <w:rPr>
          <w:rFonts w:ascii="Times New Roman" w:hAnsi="Times New Roman" w:cs="Times New Roman"/>
          <w:sz w:val="24"/>
          <w:szCs w:val="24"/>
        </w:rPr>
        <w:t>Mutum</w:t>
      </w:r>
      <w:proofErr w:type="spellEnd"/>
      <w:r w:rsidRPr="008A3765">
        <w:rPr>
          <w:rFonts w:ascii="Times New Roman" w:hAnsi="Times New Roman" w:cs="Times New Roman"/>
          <w:sz w:val="24"/>
          <w:szCs w:val="24"/>
        </w:rPr>
        <w:t xml:space="preserve">, D., Ashwini, D.A., Kamil, A., Panneerselvam, D., Sourabh, D., Dhivakar, V., &amp; Deepan, R. (2025). Solid-state fermentation-a sustainable future </w:t>
      </w:r>
      <w:r w:rsidRPr="008A3765">
        <w:rPr>
          <w:rFonts w:ascii="Times New Roman" w:hAnsi="Times New Roman" w:cs="Times New Roman"/>
          <w:sz w:val="24"/>
          <w:szCs w:val="24"/>
        </w:rPr>
        <w:lastRenderedPageBreak/>
        <w:t xml:space="preserve">technology in aquafeeds? Frontiers in Marine </w:t>
      </w:r>
      <w:proofErr w:type="spellStart"/>
      <w:r w:rsidRPr="008A3765">
        <w:rPr>
          <w:rFonts w:ascii="Times New Roman" w:hAnsi="Times New Roman" w:cs="Times New Roman"/>
          <w:sz w:val="24"/>
          <w:szCs w:val="24"/>
        </w:rPr>
        <w:t>Scienc</w:t>
      </w:r>
      <w:proofErr w:type="spellEnd"/>
      <w:r w:rsidRPr="008A3765">
        <w:rPr>
          <w:rFonts w:ascii="Times New Roman" w:hAnsi="Times New Roman" w:cs="Times New Roman"/>
          <w:sz w:val="24"/>
          <w:szCs w:val="24"/>
        </w:rPr>
        <w:t xml:space="preserve">, 12. </w:t>
      </w:r>
      <w:proofErr w:type="spellStart"/>
      <w:r w:rsidRPr="008A3765">
        <w:rPr>
          <w:rFonts w:ascii="Times New Roman" w:hAnsi="Times New Roman" w:cs="Times New Roman"/>
          <w:sz w:val="24"/>
          <w:szCs w:val="24"/>
        </w:rPr>
        <w:t>doi</w:t>
      </w:r>
      <w:proofErr w:type="spellEnd"/>
      <w:r w:rsidRPr="008A3765">
        <w:rPr>
          <w:rFonts w:ascii="Times New Roman" w:hAnsi="Times New Roman" w:cs="Times New Roman"/>
          <w:sz w:val="24"/>
          <w:szCs w:val="24"/>
        </w:rPr>
        <w:t>:</w:t>
      </w:r>
      <w:r w:rsidR="0048090E" w:rsidRPr="0048090E">
        <w:rPr>
          <w:rFonts w:ascii="Arial" w:eastAsia="Times New Roman" w:hAnsi="Arial" w:cs="Arial"/>
          <w:sz w:val="18"/>
          <w:szCs w:val="18"/>
        </w:rPr>
        <w:t xml:space="preserve"> </w:t>
      </w:r>
      <w:r w:rsidR="0048090E">
        <w:rPr>
          <w:rFonts w:ascii="Arial" w:eastAsia="Times New Roman" w:hAnsi="Arial" w:cs="Arial"/>
          <w:sz w:val="18"/>
          <w:szCs w:val="18"/>
        </w:rPr>
        <w:t>https://doi.org/10.3389/fmars.2025.1669719</w:t>
      </w:r>
    </w:p>
    <w:p w14:paraId="6CFB41F3" w14:textId="2A8BFD37" w:rsidR="00047BF8" w:rsidRPr="008A3765" w:rsidRDefault="00047BF8" w:rsidP="00047BF8">
      <w:pPr>
        <w:spacing w:line="360" w:lineRule="auto"/>
        <w:jc w:val="both"/>
        <w:rPr>
          <w:rFonts w:ascii="Times New Roman" w:hAnsi="Times New Roman" w:cs="Times New Roman"/>
          <w:color w:val="212121"/>
          <w:sz w:val="24"/>
          <w:szCs w:val="24"/>
          <w:shd w:val="clear" w:color="auto" w:fill="FFFFFF"/>
        </w:rPr>
      </w:pPr>
      <w:r w:rsidRPr="008A3765">
        <w:rPr>
          <w:rFonts w:ascii="Times New Roman" w:hAnsi="Times New Roman" w:cs="Times New Roman"/>
          <w:color w:val="212121"/>
          <w:sz w:val="24"/>
          <w:szCs w:val="24"/>
          <w:shd w:val="clear" w:color="auto" w:fill="FFFFFF"/>
        </w:rPr>
        <w:t xml:space="preserve">Parakh, S.K., &amp; Tong, Y.W. (2025). Upcycling food waste digestate into single-cell microalgae protein through a mixotrophic cultivation approach. J Environ Manage, 386:125827. </w:t>
      </w:r>
      <w:proofErr w:type="spellStart"/>
      <w:r w:rsidRPr="008A3765">
        <w:rPr>
          <w:rFonts w:ascii="Times New Roman" w:hAnsi="Times New Roman" w:cs="Times New Roman"/>
          <w:color w:val="212121"/>
          <w:sz w:val="24"/>
          <w:szCs w:val="24"/>
          <w:shd w:val="clear" w:color="auto" w:fill="FFFFFF"/>
        </w:rPr>
        <w:t>doi</w:t>
      </w:r>
      <w:proofErr w:type="spellEnd"/>
      <w:r w:rsidRPr="008A3765">
        <w:rPr>
          <w:rFonts w:ascii="Times New Roman" w:hAnsi="Times New Roman" w:cs="Times New Roman"/>
          <w:color w:val="212121"/>
          <w:sz w:val="24"/>
          <w:szCs w:val="24"/>
          <w:shd w:val="clear" w:color="auto" w:fill="FFFFFF"/>
        </w:rPr>
        <w:t xml:space="preserve">: </w:t>
      </w:r>
      <w:r w:rsidR="0048090E">
        <w:rPr>
          <w:rFonts w:ascii="Arial" w:eastAsia="Times New Roman" w:hAnsi="Arial" w:cs="Arial"/>
          <w:sz w:val="18"/>
          <w:szCs w:val="18"/>
          <w:lang w:val="fr-FR"/>
        </w:rPr>
        <w:t>https://doi.org/10.1016/j.jenvman.2025.125827</w:t>
      </w:r>
    </w:p>
    <w:p w14:paraId="7E1DF831" w14:textId="5B4BE062" w:rsidR="00047BF8" w:rsidRPr="008A3765" w:rsidRDefault="00047BF8" w:rsidP="00047BF8">
      <w:pPr>
        <w:spacing w:line="360" w:lineRule="auto"/>
        <w:jc w:val="both"/>
        <w:rPr>
          <w:rFonts w:ascii="Times New Roman" w:hAnsi="Times New Roman" w:cs="Times New Roman"/>
          <w:sz w:val="24"/>
          <w:szCs w:val="24"/>
        </w:rPr>
      </w:pPr>
      <w:r w:rsidRPr="008A3765">
        <w:rPr>
          <w:rFonts w:ascii="Times New Roman" w:hAnsi="Times New Roman" w:cs="Times New Roman"/>
          <w:sz w:val="24"/>
          <w:szCs w:val="24"/>
        </w:rPr>
        <w:t xml:space="preserve">Pasi, P., Jenni, H., Lars, P., Petri, A., &amp; Martin, R. (2010). Bacterial diversity at different stages of the composting process. BMC microbiology, 10(1):94. </w:t>
      </w:r>
      <w:proofErr w:type="spellStart"/>
      <w:r w:rsidRPr="008A3765">
        <w:rPr>
          <w:rFonts w:ascii="Times New Roman" w:hAnsi="Times New Roman" w:cs="Times New Roman"/>
          <w:sz w:val="24"/>
          <w:szCs w:val="24"/>
        </w:rPr>
        <w:t>doi</w:t>
      </w:r>
      <w:proofErr w:type="spellEnd"/>
      <w:proofErr w:type="gramStart"/>
      <w:r w:rsidRPr="008A3765">
        <w:rPr>
          <w:rFonts w:ascii="Times New Roman" w:hAnsi="Times New Roman" w:cs="Times New Roman"/>
          <w:sz w:val="24"/>
          <w:szCs w:val="24"/>
        </w:rPr>
        <w:t>:</w:t>
      </w:r>
      <w:r w:rsidR="0048090E" w:rsidRPr="0048090E">
        <w:rPr>
          <w:rFonts w:ascii="Arial" w:eastAsia="Times New Roman" w:hAnsi="Arial" w:cs="Arial"/>
          <w:sz w:val="18"/>
          <w:szCs w:val="18"/>
        </w:rPr>
        <w:t xml:space="preserve"> </w:t>
      </w:r>
      <w:r w:rsidR="0048090E">
        <w:rPr>
          <w:rFonts w:ascii="Arial" w:eastAsia="Times New Roman" w:hAnsi="Arial" w:cs="Arial"/>
          <w:sz w:val="18"/>
          <w:szCs w:val="18"/>
        </w:rPr>
        <w:t>.</w:t>
      </w:r>
      <w:proofErr w:type="gramEnd"/>
      <w:r w:rsidR="0048090E">
        <w:rPr>
          <w:rFonts w:ascii="Arial" w:eastAsia="Times New Roman" w:hAnsi="Arial" w:cs="Arial"/>
          <w:sz w:val="18"/>
          <w:szCs w:val="18"/>
        </w:rPr>
        <w:t xml:space="preserve"> https://doi.org/10.1186/1471-2180-10-94</w:t>
      </w:r>
    </w:p>
    <w:p w14:paraId="5EC765D0" w14:textId="77777777" w:rsidR="00047BF8" w:rsidRPr="008A3765" w:rsidRDefault="00047BF8" w:rsidP="00047BF8">
      <w:pPr>
        <w:spacing w:line="360" w:lineRule="auto"/>
        <w:jc w:val="both"/>
        <w:rPr>
          <w:rFonts w:ascii="Times New Roman" w:hAnsi="Times New Roman" w:cs="Times New Roman"/>
          <w:color w:val="212121"/>
          <w:sz w:val="24"/>
          <w:szCs w:val="24"/>
          <w:shd w:val="clear" w:color="auto" w:fill="FFFFFF"/>
        </w:rPr>
      </w:pPr>
    </w:p>
    <w:p w14:paraId="2299B9B3" w14:textId="77777777" w:rsidR="00047BF8" w:rsidRPr="008A3765" w:rsidRDefault="00047BF8" w:rsidP="00047BF8">
      <w:pPr>
        <w:spacing w:line="360" w:lineRule="auto"/>
        <w:jc w:val="both"/>
        <w:rPr>
          <w:rFonts w:ascii="Times New Roman" w:hAnsi="Times New Roman" w:cs="Times New Roman"/>
          <w:color w:val="222222"/>
          <w:sz w:val="24"/>
          <w:szCs w:val="24"/>
          <w:shd w:val="clear" w:color="auto" w:fill="FFFFFF"/>
        </w:rPr>
      </w:pPr>
      <w:r w:rsidRPr="008A3765">
        <w:rPr>
          <w:rFonts w:ascii="Times New Roman" w:hAnsi="Times New Roman" w:cs="Times New Roman"/>
          <w:color w:val="222222"/>
          <w:sz w:val="24"/>
          <w:szCs w:val="24"/>
          <w:shd w:val="clear" w:color="auto" w:fill="FFFFFF"/>
        </w:rPr>
        <w:t xml:space="preserve">Patil, S.V., Mohite, B.V., Koli, S.H., Hasek, T., &amp; </w:t>
      </w:r>
      <w:proofErr w:type="spellStart"/>
      <w:r w:rsidRPr="008A3765">
        <w:rPr>
          <w:rFonts w:ascii="Times New Roman" w:hAnsi="Times New Roman" w:cs="Times New Roman"/>
          <w:color w:val="222222"/>
          <w:sz w:val="24"/>
          <w:szCs w:val="24"/>
          <w:shd w:val="clear" w:color="auto" w:fill="FFFFFF"/>
        </w:rPr>
        <w:t>Bachhav</w:t>
      </w:r>
      <w:proofErr w:type="spellEnd"/>
      <w:r w:rsidRPr="008A3765">
        <w:rPr>
          <w:rFonts w:ascii="Times New Roman" w:hAnsi="Times New Roman" w:cs="Times New Roman"/>
          <w:color w:val="222222"/>
          <w:sz w:val="24"/>
          <w:szCs w:val="24"/>
          <w:shd w:val="clear" w:color="auto" w:fill="FFFFFF"/>
        </w:rPr>
        <w:t xml:space="preserve">, T.S. (2026). Fungal Biotechnology and the Circular Economy. In: Gupta, A. (eds) Prospects of Fungal Biotechnologies for Livestock Volume 2. Fungal Biology. Springer, 91-129. </w:t>
      </w:r>
      <w:hyperlink r:id="rId70" w:history="1">
        <w:r w:rsidRPr="008A3765">
          <w:rPr>
            <w:rStyle w:val="Hyperlink"/>
            <w:rFonts w:ascii="Times New Roman" w:hAnsi="Times New Roman" w:cs="Times New Roman"/>
            <w:sz w:val="24"/>
            <w:szCs w:val="24"/>
            <w:shd w:val="clear" w:color="auto" w:fill="FFFFFF"/>
          </w:rPr>
          <w:t>https://doi.org/10.1007/978-3-032-06478-3_5</w:t>
        </w:r>
      </w:hyperlink>
      <w:r w:rsidRPr="008A3765">
        <w:rPr>
          <w:rFonts w:ascii="Times New Roman" w:hAnsi="Times New Roman" w:cs="Times New Roman"/>
          <w:sz w:val="24"/>
          <w:szCs w:val="24"/>
        </w:rPr>
        <w:t>.</w:t>
      </w:r>
    </w:p>
    <w:p w14:paraId="7E75D965" w14:textId="77777777" w:rsidR="00047BF8" w:rsidRPr="008A3765" w:rsidRDefault="00047BF8" w:rsidP="00047BF8">
      <w:pPr>
        <w:spacing w:line="360" w:lineRule="auto"/>
        <w:jc w:val="both"/>
        <w:rPr>
          <w:rFonts w:ascii="Times New Roman" w:hAnsi="Times New Roman" w:cs="Times New Roman"/>
          <w:sz w:val="24"/>
          <w:szCs w:val="24"/>
        </w:rPr>
      </w:pPr>
      <w:r w:rsidRPr="008A3765">
        <w:rPr>
          <w:rFonts w:ascii="Times New Roman" w:hAnsi="Times New Roman" w:cs="Times New Roman"/>
          <w:sz w:val="24"/>
          <w:szCs w:val="24"/>
        </w:rPr>
        <w:t xml:space="preserve">Patsialou, S., Politou, E., </w:t>
      </w:r>
      <w:proofErr w:type="spellStart"/>
      <w:r w:rsidRPr="008A3765">
        <w:rPr>
          <w:rFonts w:ascii="Times New Roman" w:hAnsi="Times New Roman" w:cs="Times New Roman"/>
          <w:sz w:val="24"/>
          <w:szCs w:val="24"/>
        </w:rPr>
        <w:t>Nousis</w:t>
      </w:r>
      <w:proofErr w:type="spellEnd"/>
      <w:r w:rsidRPr="008A3765">
        <w:rPr>
          <w:rFonts w:ascii="Times New Roman" w:hAnsi="Times New Roman" w:cs="Times New Roman"/>
          <w:sz w:val="24"/>
          <w:szCs w:val="24"/>
        </w:rPr>
        <w:t xml:space="preserve">, S., Paraskevi, L., </w:t>
      </w:r>
      <w:proofErr w:type="spellStart"/>
      <w:r w:rsidRPr="008A3765">
        <w:rPr>
          <w:rFonts w:ascii="Times New Roman" w:hAnsi="Times New Roman" w:cs="Times New Roman"/>
          <w:sz w:val="24"/>
          <w:szCs w:val="24"/>
        </w:rPr>
        <w:t>Vayenas</w:t>
      </w:r>
      <w:proofErr w:type="spellEnd"/>
      <w:r w:rsidRPr="008A3765">
        <w:rPr>
          <w:rFonts w:ascii="Times New Roman" w:hAnsi="Times New Roman" w:cs="Times New Roman"/>
          <w:sz w:val="24"/>
          <w:szCs w:val="24"/>
        </w:rPr>
        <w:t xml:space="preserve">, D.V., &amp; </w:t>
      </w:r>
      <w:proofErr w:type="spellStart"/>
      <w:r w:rsidRPr="008A3765">
        <w:rPr>
          <w:rFonts w:ascii="Times New Roman" w:hAnsi="Times New Roman" w:cs="Times New Roman"/>
          <w:sz w:val="24"/>
          <w:szCs w:val="24"/>
        </w:rPr>
        <w:t>Tekerlekopoulou</w:t>
      </w:r>
      <w:proofErr w:type="spellEnd"/>
      <w:r w:rsidRPr="008A3765">
        <w:rPr>
          <w:rFonts w:ascii="Times New Roman" w:hAnsi="Times New Roman" w:cs="Times New Roman"/>
          <w:sz w:val="24"/>
          <w:szCs w:val="24"/>
        </w:rPr>
        <w:t xml:space="preserve">, A.G. (2024). Hybrid treatment of confectionery wastewater using a biofilter and a cyanobacteria-based system with simultaneous valuable metabolic compounds production. Algal Research, 79:103483. </w:t>
      </w:r>
      <w:hyperlink r:id="rId71" w:history="1">
        <w:r w:rsidRPr="008A3765">
          <w:rPr>
            <w:rStyle w:val="Hyperlink"/>
            <w:rFonts w:ascii="Times New Roman" w:hAnsi="Times New Roman" w:cs="Times New Roman"/>
            <w:sz w:val="24"/>
            <w:szCs w:val="24"/>
          </w:rPr>
          <w:t>https://doi.org/10.1016/j.algal.2024.103483</w:t>
        </w:r>
      </w:hyperlink>
      <w:r w:rsidRPr="008A3765">
        <w:rPr>
          <w:rFonts w:ascii="Times New Roman" w:hAnsi="Times New Roman" w:cs="Times New Roman"/>
          <w:sz w:val="24"/>
          <w:szCs w:val="24"/>
        </w:rPr>
        <w:t>.</w:t>
      </w:r>
    </w:p>
    <w:p w14:paraId="0A2201F0" w14:textId="77777777" w:rsidR="00047BF8" w:rsidRPr="008A3765" w:rsidRDefault="00047BF8" w:rsidP="00047BF8">
      <w:pPr>
        <w:spacing w:line="360" w:lineRule="auto"/>
        <w:jc w:val="both"/>
        <w:rPr>
          <w:rFonts w:ascii="Times New Roman" w:hAnsi="Times New Roman" w:cs="Times New Roman"/>
          <w:color w:val="222222"/>
          <w:sz w:val="24"/>
          <w:szCs w:val="24"/>
          <w:shd w:val="clear" w:color="auto" w:fill="FFFFFF"/>
        </w:rPr>
      </w:pPr>
      <w:r w:rsidRPr="008A3765">
        <w:rPr>
          <w:rFonts w:ascii="Times New Roman" w:hAnsi="Times New Roman" w:cs="Times New Roman"/>
          <w:color w:val="222222"/>
          <w:sz w:val="24"/>
          <w:szCs w:val="24"/>
          <w:shd w:val="clear" w:color="auto" w:fill="FFFFFF"/>
        </w:rPr>
        <w:t xml:space="preserve">Paz-Ferreiro, J., Nieto, A., Méndez, A., Askeland, M. P. J., &amp; </w:t>
      </w:r>
      <w:proofErr w:type="spellStart"/>
      <w:r w:rsidRPr="008A3765">
        <w:rPr>
          <w:rFonts w:ascii="Times New Roman" w:hAnsi="Times New Roman" w:cs="Times New Roman"/>
          <w:color w:val="222222"/>
          <w:sz w:val="24"/>
          <w:szCs w:val="24"/>
          <w:shd w:val="clear" w:color="auto" w:fill="FFFFFF"/>
        </w:rPr>
        <w:t>Gascó</w:t>
      </w:r>
      <w:proofErr w:type="spellEnd"/>
      <w:r w:rsidRPr="008A3765">
        <w:rPr>
          <w:rFonts w:ascii="Times New Roman" w:hAnsi="Times New Roman" w:cs="Times New Roman"/>
          <w:color w:val="222222"/>
          <w:sz w:val="24"/>
          <w:szCs w:val="24"/>
          <w:shd w:val="clear" w:color="auto" w:fill="FFFFFF"/>
        </w:rPr>
        <w:t>, G. (2018). Biochar from Biosolids Pyrolysis: A Review. </w:t>
      </w:r>
      <w:r w:rsidRPr="008A3765">
        <w:rPr>
          <w:rStyle w:val="Emphasis"/>
          <w:rFonts w:ascii="Times New Roman" w:hAnsi="Times New Roman" w:cs="Times New Roman"/>
          <w:color w:val="222222"/>
          <w:sz w:val="24"/>
          <w:szCs w:val="24"/>
          <w:shd w:val="clear" w:color="auto" w:fill="FFFFFF"/>
        </w:rPr>
        <w:t>International Journal of Environmental Research and Public Health</w:t>
      </w:r>
      <w:r w:rsidRPr="008A3765">
        <w:rPr>
          <w:rFonts w:ascii="Times New Roman" w:hAnsi="Times New Roman" w:cs="Times New Roman"/>
          <w:i/>
          <w:iCs/>
          <w:color w:val="222222"/>
          <w:sz w:val="24"/>
          <w:szCs w:val="24"/>
          <w:shd w:val="clear" w:color="auto" w:fill="FFFFFF"/>
        </w:rPr>
        <w:t>,</w:t>
      </w:r>
      <w:r w:rsidRPr="008A3765">
        <w:rPr>
          <w:rFonts w:ascii="Times New Roman" w:hAnsi="Times New Roman" w:cs="Times New Roman"/>
          <w:color w:val="222222"/>
          <w:sz w:val="24"/>
          <w:szCs w:val="24"/>
          <w:shd w:val="clear" w:color="auto" w:fill="FFFFFF"/>
        </w:rPr>
        <w:t> </w:t>
      </w:r>
      <w:r w:rsidRPr="008A3765">
        <w:rPr>
          <w:rStyle w:val="Emphasis"/>
          <w:rFonts w:ascii="Times New Roman" w:hAnsi="Times New Roman" w:cs="Times New Roman"/>
          <w:color w:val="222222"/>
          <w:sz w:val="24"/>
          <w:szCs w:val="24"/>
          <w:shd w:val="clear" w:color="auto" w:fill="FFFFFF"/>
        </w:rPr>
        <w:t>15</w:t>
      </w:r>
      <w:r w:rsidRPr="008A3765">
        <w:rPr>
          <w:rFonts w:ascii="Times New Roman" w:hAnsi="Times New Roman" w:cs="Times New Roman"/>
          <w:color w:val="222222"/>
          <w:sz w:val="24"/>
          <w:szCs w:val="24"/>
          <w:shd w:val="clear" w:color="auto" w:fill="FFFFFF"/>
        </w:rPr>
        <w:t xml:space="preserve">(5): 956. </w:t>
      </w:r>
      <w:hyperlink r:id="rId72" w:history="1">
        <w:r w:rsidRPr="008A3765">
          <w:rPr>
            <w:rStyle w:val="Hyperlink"/>
            <w:rFonts w:ascii="Times New Roman" w:hAnsi="Times New Roman" w:cs="Times New Roman"/>
            <w:sz w:val="24"/>
            <w:szCs w:val="24"/>
            <w:shd w:val="clear" w:color="auto" w:fill="FFFFFF"/>
          </w:rPr>
          <w:t>https://doi.org/10.3390/ijerph15050956</w:t>
        </w:r>
      </w:hyperlink>
      <w:r w:rsidRPr="008A3765">
        <w:rPr>
          <w:rFonts w:ascii="Times New Roman" w:hAnsi="Times New Roman" w:cs="Times New Roman"/>
          <w:color w:val="222222"/>
          <w:sz w:val="24"/>
          <w:szCs w:val="24"/>
          <w:shd w:val="clear" w:color="auto" w:fill="FFFFFF"/>
        </w:rPr>
        <w:t>.</w:t>
      </w:r>
    </w:p>
    <w:p w14:paraId="55B10C9C" w14:textId="77777777" w:rsidR="00047BF8" w:rsidRPr="008A3765" w:rsidRDefault="00047BF8" w:rsidP="00047BF8">
      <w:pPr>
        <w:spacing w:line="360" w:lineRule="auto"/>
        <w:jc w:val="both"/>
        <w:rPr>
          <w:rFonts w:ascii="Times New Roman" w:hAnsi="Times New Roman" w:cs="Times New Roman"/>
          <w:sz w:val="24"/>
          <w:szCs w:val="24"/>
        </w:rPr>
      </w:pPr>
      <w:r w:rsidRPr="008A3765">
        <w:rPr>
          <w:rFonts w:ascii="Times New Roman" w:hAnsi="Times New Roman" w:cs="Times New Roman"/>
          <w:sz w:val="24"/>
          <w:szCs w:val="24"/>
        </w:rPr>
        <w:t xml:space="preserve">Perwez, M., &amp; </w:t>
      </w:r>
      <w:proofErr w:type="spellStart"/>
      <w:r w:rsidRPr="008A3765">
        <w:rPr>
          <w:rFonts w:ascii="Times New Roman" w:hAnsi="Times New Roman" w:cs="Times New Roman"/>
          <w:sz w:val="24"/>
          <w:szCs w:val="24"/>
        </w:rPr>
        <w:t>Asheh</w:t>
      </w:r>
      <w:proofErr w:type="spellEnd"/>
      <w:r w:rsidRPr="008A3765">
        <w:rPr>
          <w:rFonts w:ascii="Times New Roman" w:hAnsi="Times New Roman" w:cs="Times New Roman"/>
          <w:sz w:val="24"/>
          <w:szCs w:val="24"/>
        </w:rPr>
        <w:t xml:space="preserve">, S.A. (2025). Valorization of agro-industrial waste through solid-state fermentation: Minireview. Biotechnology Reports, 45: e00873. </w:t>
      </w:r>
      <w:hyperlink r:id="rId73" w:history="1">
        <w:r w:rsidRPr="008A3765">
          <w:rPr>
            <w:rStyle w:val="Hyperlink"/>
            <w:rFonts w:ascii="Times New Roman" w:hAnsi="Times New Roman" w:cs="Times New Roman"/>
            <w:sz w:val="24"/>
            <w:szCs w:val="24"/>
          </w:rPr>
          <w:t>https://doi.org/10.1016/j.btre.2024.e00873</w:t>
        </w:r>
      </w:hyperlink>
      <w:r w:rsidRPr="008A3765">
        <w:rPr>
          <w:rFonts w:ascii="Times New Roman" w:hAnsi="Times New Roman" w:cs="Times New Roman"/>
          <w:sz w:val="24"/>
          <w:szCs w:val="24"/>
        </w:rPr>
        <w:t xml:space="preserve">. </w:t>
      </w:r>
    </w:p>
    <w:p w14:paraId="043D8DE6" w14:textId="75FD7650" w:rsidR="00047BF8" w:rsidRPr="008A3765" w:rsidRDefault="00047BF8" w:rsidP="00047BF8">
      <w:pPr>
        <w:spacing w:line="360" w:lineRule="auto"/>
        <w:jc w:val="both"/>
        <w:rPr>
          <w:rFonts w:ascii="Times New Roman" w:hAnsi="Times New Roman" w:cs="Times New Roman"/>
          <w:color w:val="1B1B1B"/>
          <w:sz w:val="24"/>
          <w:szCs w:val="24"/>
          <w:shd w:val="clear" w:color="auto" w:fill="FFFFFF"/>
        </w:rPr>
      </w:pPr>
      <w:r w:rsidRPr="008A3765">
        <w:rPr>
          <w:rFonts w:ascii="Times New Roman" w:hAnsi="Times New Roman" w:cs="Times New Roman"/>
          <w:color w:val="1B1B1B"/>
          <w:sz w:val="24"/>
          <w:szCs w:val="24"/>
          <w:shd w:val="clear" w:color="auto" w:fill="FFFFFF"/>
        </w:rPr>
        <w:t xml:space="preserve">Prasanna Kumar, D.J., Mishra, R.K., Chinnam, S., </w:t>
      </w:r>
      <w:proofErr w:type="spellStart"/>
      <w:r w:rsidRPr="008A3765">
        <w:rPr>
          <w:rFonts w:ascii="Times New Roman" w:hAnsi="Times New Roman" w:cs="Times New Roman"/>
          <w:color w:val="1B1B1B"/>
          <w:sz w:val="24"/>
          <w:szCs w:val="24"/>
          <w:shd w:val="clear" w:color="auto" w:fill="FFFFFF"/>
        </w:rPr>
        <w:t>Binnal</w:t>
      </w:r>
      <w:proofErr w:type="spellEnd"/>
      <w:r w:rsidRPr="008A3765">
        <w:rPr>
          <w:rFonts w:ascii="Times New Roman" w:hAnsi="Times New Roman" w:cs="Times New Roman"/>
          <w:color w:val="1B1B1B"/>
          <w:sz w:val="24"/>
          <w:szCs w:val="24"/>
          <w:shd w:val="clear" w:color="auto" w:fill="FFFFFF"/>
        </w:rPr>
        <w:t xml:space="preserve">, P., &amp; Dwivedi, N. (2024). A comprehensive study on anaerobic digestion of organic solid waste: A review on configurations, operating parameters, techno-economic analysis and current trends. </w:t>
      </w:r>
      <w:proofErr w:type="spellStart"/>
      <w:r w:rsidRPr="008A3765">
        <w:rPr>
          <w:rFonts w:ascii="Times New Roman" w:hAnsi="Times New Roman" w:cs="Times New Roman"/>
          <w:color w:val="1B1B1B"/>
          <w:sz w:val="24"/>
          <w:szCs w:val="24"/>
          <w:shd w:val="clear" w:color="auto" w:fill="FFFFFF"/>
        </w:rPr>
        <w:t>Biotechnol</w:t>
      </w:r>
      <w:proofErr w:type="spellEnd"/>
      <w:r w:rsidRPr="008A3765">
        <w:rPr>
          <w:rFonts w:ascii="Times New Roman" w:hAnsi="Times New Roman" w:cs="Times New Roman"/>
          <w:color w:val="1B1B1B"/>
          <w:sz w:val="24"/>
          <w:szCs w:val="24"/>
          <w:shd w:val="clear" w:color="auto" w:fill="FFFFFF"/>
        </w:rPr>
        <w:t xml:space="preserve"> Notes, 5:33-49. </w:t>
      </w:r>
      <w:proofErr w:type="spellStart"/>
      <w:r w:rsidRPr="008A3765">
        <w:rPr>
          <w:rFonts w:ascii="Times New Roman" w:hAnsi="Times New Roman" w:cs="Times New Roman"/>
          <w:color w:val="1B1B1B"/>
          <w:sz w:val="24"/>
          <w:szCs w:val="24"/>
          <w:shd w:val="clear" w:color="auto" w:fill="FFFFFF"/>
        </w:rPr>
        <w:t>doi</w:t>
      </w:r>
      <w:proofErr w:type="spellEnd"/>
      <w:r w:rsidRPr="008A3765">
        <w:rPr>
          <w:rFonts w:ascii="Times New Roman" w:hAnsi="Times New Roman" w:cs="Times New Roman"/>
          <w:color w:val="1B1B1B"/>
          <w:sz w:val="24"/>
          <w:szCs w:val="24"/>
          <w:shd w:val="clear" w:color="auto" w:fill="FFFFFF"/>
        </w:rPr>
        <w:t xml:space="preserve">: </w:t>
      </w:r>
      <w:r w:rsidR="0048090E">
        <w:rPr>
          <w:rFonts w:ascii="Arial" w:eastAsia="Times New Roman" w:hAnsi="Arial" w:cs="Arial"/>
          <w:sz w:val="18"/>
          <w:szCs w:val="18"/>
          <w:lang w:val="fr-FR"/>
        </w:rPr>
        <w:t>https://doi.org/10.1016/j.biotno.2024.02.001</w:t>
      </w:r>
    </w:p>
    <w:p w14:paraId="48796022" w14:textId="77777777" w:rsidR="00047BF8" w:rsidRPr="008A3765" w:rsidRDefault="00047BF8" w:rsidP="00047BF8">
      <w:pPr>
        <w:spacing w:line="360" w:lineRule="auto"/>
        <w:jc w:val="both"/>
        <w:rPr>
          <w:rFonts w:ascii="Times New Roman" w:hAnsi="Times New Roman" w:cs="Times New Roman"/>
          <w:color w:val="1B1B1B"/>
          <w:sz w:val="24"/>
          <w:szCs w:val="24"/>
          <w:shd w:val="clear" w:color="auto" w:fill="FFFFFF"/>
        </w:rPr>
      </w:pPr>
      <w:proofErr w:type="spellStart"/>
      <w:r w:rsidRPr="008A3765">
        <w:rPr>
          <w:rFonts w:ascii="Times New Roman" w:hAnsi="Times New Roman" w:cs="Times New Roman"/>
          <w:color w:val="1B1B1B"/>
          <w:sz w:val="24"/>
          <w:szCs w:val="24"/>
          <w:shd w:val="clear" w:color="auto" w:fill="FFFFFF"/>
        </w:rPr>
        <w:lastRenderedPageBreak/>
        <w:t>Premchand</w:t>
      </w:r>
      <w:proofErr w:type="spellEnd"/>
      <w:r w:rsidRPr="008A3765">
        <w:rPr>
          <w:rFonts w:ascii="Times New Roman" w:hAnsi="Times New Roman" w:cs="Times New Roman"/>
          <w:color w:val="1B1B1B"/>
          <w:sz w:val="24"/>
          <w:szCs w:val="24"/>
          <w:shd w:val="clear" w:color="auto" w:fill="FFFFFF"/>
        </w:rPr>
        <w:t xml:space="preserve">, P., Demichelis, F., Chiaramonti, D., Bensaid, S., &amp; Fino, D. (2023). Biochar production from slow pyrolysis of biomass under CO2 atmosphere: A review on the effect of CO2 medium on biochar production, </w:t>
      </w:r>
      <w:proofErr w:type="spellStart"/>
      <w:r w:rsidRPr="008A3765">
        <w:rPr>
          <w:rFonts w:ascii="Times New Roman" w:hAnsi="Times New Roman" w:cs="Times New Roman"/>
          <w:color w:val="1B1B1B"/>
          <w:sz w:val="24"/>
          <w:szCs w:val="24"/>
          <w:shd w:val="clear" w:color="auto" w:fill="FFFFFF"/>
        </w:rPr>
        <w:t>characterisation</w:t>
      </w:r>
      <w:proofErr w:type="spellEnd"/>
      <w:r w:rsidRPr="008A3765">
        <w:rPr>
          <w:rFonts w:ascii="Times New Roman" w:hAnsi="Times New Roman" w:cs="Times New Roman"/>
          <w:color w:val="1B1B1B"/>
          <w:sz w:val="24"/>
          <w:szCs w:val="24"/>
          <w:shd w:val="clear" w:color="auto" w:fill="FFFFFF"/>
        </w:rPr>
        <w:t xml:space="preserve">, and environmental applications. Journal of Environmental Chemical </w:t>
      </w:r>
      <w:proofErr w:type="spellStart"/>
      <w:proofErr w:type="gramStart"/>
      <w:r w:rsidRPr="008A3765">
        <w:rPr>
          <w:rFonts w:ascii="Times New Roman" w:hAnsi="Times New Roman" w:cs="Times New Roman"/>
          <w:color w:val="1B1B1B"/>
          <w:sz w:val="24"/>
          <w:szCs w:val="24"/>
          <w:shd w:val="clear" w:color="auto" w:fill="FFFFFF"/>
        </w:rPr>
        <w:t>Engineering,Volume</w:t>
      </w:r>
      <w:proofErr w:type="spellEnd"/>
      <w:proofErr w:type="gramEnd"/>
      <w:r w:rsidRPr="008A3765">
        <w:rPr>
          <w:rFonts w:ascii="Times New Roman" w:hAnsi="Times New Roman" w:cs="Times New Roman"/>
          <w:color w:val="1B1B1B"/>
          <w:sz w:val="24"/>
          <w:szCs w:val="24"/>
          <w:shd w:val="clear" w:color="auto" w:fill="FFFFFF"/>
        </w:rPr>
        <w:t xml:space="preserve"> 11(3):110009. </w:t>
      </w:r>
      <w:hyperlink r:id="rId74" w:history="1">
        <w:r w:rsidRPr="008A3765">
          <w:rPr>
            <w:rStyle w:val="Hyperlink"/>
            <w:rFonts w:ascii="Times New Roman" w:hAnsi="Times New Roman" w:cs="Times New Roman"/>
            <w:sz w:val="24"/>
            <w:szCs w:val="24"/>
            <w:shd w:val="clear" w:color="auto" w:fill="FFFFFF"/>
          </w:rPr>
          <w:t>https://doi.org/10.1016/j.jece.2023.110009</w:t>
        </w:r>
      </w:hyperlink>
      <w:r w:rsidRPr="008A3765">
        <w:rPr>
          <w:rFonts w:ascii="Times New Roman" w:hAnsi="Times New Roman" w:cs="Times New Roman"/>
          <w:color w:val="1B1B1B"/>
          <w:sz w:val="24"/>
          <w:szCs w:val="24"/>
          <w:shd w:val="clear" w:color="auto" w:fill="FFFFFF"/>
        </w:rPr>
        <w:t>.</w:t>
      </w:r>
    </w:p>
    <w:p w14:paraId="7369DF4D" w14:textId="3A3B7B10" w:rsidR="00047BF8" w:rsidRPr="008A3765" w:rsidRDefault="00047BF8" w:rsidP="00047BF8">
      <w:pPr>
        <w:spacing w:line="360" w:lineRule="auto"/>
        <w:jc w:val="both"/>
        <w:rPr>
          <w:rFonts w:ascii="Times New Roman" w:hAnsi="Times New Roman" w:cs="Times New Roman"/>
          <w:color w:val="1B1B1B"/>
          <w:sz w:val="24"/>
          <w:szCs w:val="24"/>
          <w:shd w:val="clear" w:color="auto" w:fill="FFFFFF"/>
        </w:rPr>
      </w:pPr>
      <w:r w:rsidRPr="008A3765">
        <w:rPr>
          <w:rFonts w:ascii="Times New Roman" w:hAnsi="Times New Roman" w:cs="Times New Roman"/>
          <w:color w:val="1B1B1B"/>
          <w:sz w:val="24"/>
          <w:szCs w:val="24"/>
          <w:shd w:val="clear" w:color="auto" w:fill="FFFFFF"/>
        </w:rPr>
        <w:t xml:space="preserve">Ramesh, K., &amp; Raghavan, V. (2024). Agricultural Waste-Derived Biochar-Based Nitrogenous Fertilizer for Slow-Release Applications. ACS Omega, 9(4):4377-4385. </w:t>
      </w:r>
      <w:proofErr w:type="spellStart"/>
      <w:r w:rsidRPr="008A3765">
        <w:rPr>
          <w:rFonts w:ascii="Times New Roman" w:hAnsi="Times New Roman" w:cs="Times New Roman"/>
          <w:color w:val="1B1B1B"/>
          <w:sz w:val="24"/>
          <w:szCs w:val="24"/>
          <w:shd w:val="clear" w:color="auto" w:fill="FFFFFF"/>
        </w:rPr>
        <w:t>doi</w:t>
      </w:r>
      <w:proofErr w:type="spellEnd"/>
      <w:r w:rsidRPr="008A3765">
        <w:rPr>
          <w:rFonts w:ascii="Times New Roman" w:hAnsi="Times New Roman" w:cs="Times New Roman"/>
          <w:color w:val="1B1B1B"/>
          <w:sz w:val="24"/>
          <w:szCs w:val="24"/>
          <w:shd w:val="clear" w:color="auto" w:fill="FFFFFF"/>
        </w:rPr>
        <w:t xml:space="preserve">: </w:t>
      </w:r>
      <w:r w:rsidR="0048090E">
        <w:rPr>
          <w:rFonts w:ascii="Arial" w:eastAsia="Times New Roman" w:hAnsi="Arial" w:cs="Arial"/>
          <w:sz w:val="18"/>
          <w:szCs w:val="18"/>
          <w:lang w:val="fr-FR"/>
        </w:rPr>
        <w:t>https://doi.org/10.1021/acsomega.3c06687</w:t>
      </w:r>
    </w:p>
    <w:p w14:paraId="3FA87CD7" w14:textId="77777777" w:rsidR="00047BF8" w:rsidRDefault="00047BF8" w:rsidP="00047BF8">
      <w:pPr>
        <w:spacing w:line="360" w:lineRule="auto"/>
        <w:jc w:val="both"/>
        <w:rPr>
          <w:rFonts w:ascii="Times New Roman" w:hAnsi="Times New Roman" w:cs="Times New Roman"/>
          <w:sz w:val="24"/>
          <w:szCs w:val="24"/>
        </w:rPr>
      </w:pPr>
      <w:r w:rsidRPr="000677DF">
        <w:rPr>
          <w:rFonts w:ascii="Times New Roman" w:hAnsi="Times New Roman" w:cs="Times New Roman"/>
          <w:sz w:val="24"/>
          <w:szCs w:val="24"/>
        </w:rPr>
        <w:t>Rashmi, H.R., &amp; Devatha, C.P. (2021). IOP Conf. Ser.: Mater. Sci. Eng. 1166 012002.</w:t>
      </w:r>
    </w:p>
    <w:p w14:paraId="3DCA254A" w14:textId="77777777" w:rsidR="00047BF8" w:rsidRPr="00581355" w:rsidRDefault="00047BF8" w:rsidP="00047BF8">
      <w:pPr>
        <w:spacing w:line="360" w:lineRule="auto"/>
        <w:jc w:val="both"/>
        <w:rPr>
          <w:rFonts w:ascii="Times New Roman" w:hAnsi="Times New Roman" w:cs="Times New Roman"/>
          <w:sz w:val="24"/>
          <w:szCs w:val="24"/>
        </w:rPr>
      </w:pPr>
      <w:r w:rsidRPr="008A3765">
        <w:rPr>
          <w:rFonts w:ascii="Times New Roman" w:hAnsi="Times New Roman" w:cs="Times New Roman"/>
          <w:color w:val="000000"/>
          <w:sz w:val="24"/>
          <w:szCs w:val="24"/>
          <w:shd w:val="clear" w:color="auto" w:fill="FFFFFF"/>
        </w:rPr>
        <w:t>Rath, P.P., Das, K., &amp; Pattanaik, S. (2022). Microbial Activity during Composting and Plant Growth Impact: A Review. </w:t>
      </w:r>
      <w:r w:rsidRPr="008A3765">
        <w:rPr>
          <w:rStyle w:val="Emphasis"/>
          <w:rFonts w:ascii="Times New Roman" w:hAnsi="Times New Roman" w:cs="Times New Roman"/>
          <w:color w:val="000000"/>
          <w:sz w:val="24"/>
          <w:szCs w:val="24"/>
        </w:rPr>
        <w:t>J Pure Appl Microbiol,</w:t>
      </w:r>
      <w:r w:rsidRPr="008A3765">
        <w:rPr>
          <w:rFonts w:ascii="Times New Roman" w:hAnsi="Times New Roman" w:cs="Times New Roman"/>
          <w:color w:val="000000"/>
          <w:sz w:val="24"/>
          <w:szCs w:val="24"/>
          <w:shd w:val="clear" w:color="auto" w:fill="FFFFFF"/>
        </w:rPr>
        <w:t xml:space="preserve"> 16(1):63-73. </w:t>
      </w:r>
      <w:hyperlink r:id="rId75" w:tgtFrame="_blank" w:history="1">
        <w:r w:rsidRPr="008A3765">
          <w:rPr>
            <w:rStyle w:val="Hyperlink"/>
            <w:rFonts w:ascii="Times New Roman" w:hAnsi="Times New Roman" w:cs="Times New Roman"/>
            <w:sz w:val="24"/>
            <w:szCs w:val="24"/>
            <w:shd w:val="clear" w:color="auto" w:fill="FFFFFF"/>
          </w:rPr>
          <w:t>https://doi.org/10.22207/JPAM.16.1.53</w:t>
        </w:r>
      </w:hyperlink>
      <w:r w:rsidRPr="008A3765">
        <w:rPr>
          <w:rFonts w:ascii="Times New Roman" w:hAnsi="Times New Roman" w:cs="Times New Roman"/>
          <w:color w:val="000000"/>
          <w:sz w:val="24"/>
          <w:szCs w:val="24"/>
          <w:shd w:val="clear" w:color="auto" w:fill="FFFFFF"/>
        </w:rPr>
        <w:t>.</w:t>
      </w:r>
    </w:p>
    <w:p w14:paraId="0F0551EA" w14:textId="77777777" w:rsidR="00047BF8" w:rsidRPr="008A3765" w:rsidRDefault="00047BF8" w:rsidP="00047BF8">
      <w:pPr>
        <w:spacing w:line="360" w:lineRule="auto"/>
        <w:jc w:val="both"/>
        <w:rPr>
          <w:rFonts w:ascii="Times New Roman" w:hAnsi="Times New Roman" w:cs="Times New Roman"/>
          <w:sz w:val="24"/>
          <w:szCs w:val="24"/>
        </w:rPr>
      </w:pPr>
      <w:r w:rsidRPr="008A3765">
        <w:rPr>
          <w:rFonts w:ascii="Times New Roman" w:hAnsi="Times New Roman" w:cs="Times New Roman"/>
          <w:color w:val="1C1D1E"/>
          <w:sz w:val="24"/>
          <w:szCs w:val="24"/>
          <w:shd w:val="clear" w:color="auto" w:fill="FFFFFF"/>
        </w:rPr>
        <w:t>Rehman, M.L.U., Iqbal, A., Chang, C.-C., Li, W. &amp; Ju, M. (2019), Anaerobic digestion. Water Environ Res, 91(10): 1253-1271. </w:t>
      </w:r>
      <w:hyperlink r:id="rId76" w:history="1">
        <w:r w:rsidRPr="008A3765">
          <w:rPr>
            <w:rStyle w:val="Hyperlink"/>
            <w:rFonts w:ascii="Times New Roman" w:hAnsi="Times New Roman" w:cs="Times New Roman"/>
            <w:color w:val="123D80"/>
            <w:sz w:val="24"/>
            <w:szCs w:val="24"/>
            <w:shd w:val="clear" w:color="auto" w:fill="FFFFFF"/>
          </w:rPr>
          <w:t>https://doi.org/10.1002/wer.1219</w:t>
        </w:r>
      </w:hyperlink>
    </w:p>
    <w:p w14:paraId="5A24432A" w14:textId="77777777" w:rsidR="00047BF8" w:rsidRPr="008A3765" w:rsidRDefault="00047BF8" w:rsidP="00047BF8">
      <w:pPr>
        <w:spacing w:line="360" w:lineRule="auto"/>
        <w:jc w:val="both"/>
        <w:rPr>
          <w:rFonts w:ascii="Times New Roman" w:hAnsi="Times New Roman" w:cs="Times New Roman"/>
          <w:color w:val="222222"/>
          <w:sz w:val="24"/>
          <w:szCs w:val="24"/>
          <w:shd w:val="clear" w:color="auto" w:fill="FFFFFF"/>
        </w:rPr>
      </w:pPr>
      <w:r w:rsidRPr="008A3765">
        <w:rPr>
          <w:rFonts w:ascii="Times New Roman" w:hAnsi="Times New Roman" w:cs="Times New Roman"/>
          <w:color w:val="222222"/>
          <w:sz w:val="24"/>
          <w:szCs w:val="24"/>
          <w:shd w:val="clear" w:color="auto" w:fill="FFFFFF"/>
        </w:rPr>
        <w:t>Rodríguez-Espinosa, T., Navarro-</w:t>
      </w:r>
      <w:proofErr w:type="spellStart"/>
      <w:r w:rsidRPr="008A3765">
        <w:rPr>
          <w:rFonts w:ascii="Times New Roman" w:hAnsi="Times New Roman" w:cs="Times New Roman"/>
          <w:color w:val="222222"/>
          <w:sz w:val="24"/>
          <w:szCs w:val="24"/>
          <w:shd w:val="clear" w:color="auto" w:fill="FFFFFF"/>
        </w:rPr>
        <w:t>Pedreño</w:t>
      </w:r>
      <w:proofErr w:type="spellEnd"/>
      <w:r w:rsidRPr="008A3765">
        <w:rPr>
          <w:rFonts w:ascii="Times New Roman" w:hAnsi="Times New Roman" w:cs="Times New Roman"/>
          <w:color w:val="222222"/>
          <w:sz w:val="24"/>
          <w:szCs w:val="24"/>
          <w:shd w:val="clear" w:color="auto" w:fill="FFFFFF"/>
        </w:rPr>
        <w:t xml:space="preserve">, J., Gómez Lucas, I., Almendro Candel, M. B., Pérez Gimeno, A., &amp; </w:t>
      </w:r>
      <w:proofErr w:type="spellStart"/>
      <w:r w:rsidRPr="008A3765">
        <w:rPr>
          <w:rFonts w:ascii="Times New Roman" w:hAnsi="Times New Roman" w:cs="Times New Roman"/>
          <w:color w:val="222222"/>
          <w:sz w:val="24"/>
          <w:szCs w:val="24"/>
          <w:shd w:val="clear" w:color="auto" w:fill="FFFFFF"/>
        </w:rPr>
        <w:t>Zorpas</w:t>
      </w:r>
      <w:proofErr w:type="spellEnd"/>
      <w:r w:rsidRPr="008A3765">
        <w:rPr>
          <w:rFonts w:ascii="Times New Roman" w:hAnsi="Times New Roman" w:cs="Times New Roman"/>
          <w:color w:val="222222"/>
          <w:sz w:val="24"/>
          <w:szCs w:val="24"/>
          <w:shd w:val="clear" w:color="auto" w:fill="FFFFFF"/>
        </w:rPr>
        <w:t>, A. A. (2023). Soluble Elements Released from Organic Wastes to Increase Available Nutrients for Soil and Crops. </w:t>
      </w:r>
      <w:r w:rsidRPr="008A3765">
        <w:rPr>
          <w:rStyle w:val="Emphasis"/>
          <w:rFonts w:ascii="Times New Roman" w:hAnsi="Times New Roman" w:cs="Times New Roman"/>
          <w:color w:val="222222"/>
          <w:sz w:val="24"/>
          <w:szCs w:val="24"/>
          <w:shd w:val="clear" w:color="auto" w:fill="FFFFFF"/>
        </w:rPr>
        <w:t>Applied Sciences</w:t>
      </w:r>
      <w:r w:rsidRPr="008A3765">
        <w:rPr>
          <w:rFonts w:ascii="Times New Roman" w:hAnsi="Times New Roman" w:cs="Times New Roman"/>
          <w:color w:val="222222"/>
          <w:sz w:val="24"/>
          <w:szCs w:val="24"/>
          <w:shd w:val="clear" w:color="auto" w:fill="FFFFFF"/>
        </w:rPr>
        <w:t>, </w:t>
      </w:r>
      <w:r w:rsidRPr="008A3765">
        <w:rPr>
          <w:rStyle w:val="Emphasis"/>
          <w:rFonts w:ascii="Times New Roman" w:hAnsi="Times New Roman" w:cs="Times New Roman"/>
          <w:color w:val="222222"/>
          <w:sz w:val="24"/>
          <w:szCs w:val="24"/>
          <w:shd w:val="clear" w:color="auto" w:fill="FFFFFF"/>
        </w:rPr>
        <w:t>13</w:t>
      </w:r>
      <w:r w:rsidRPr="008A3765">
        <w:rPr>
          <w:rFonts w:ascii="Times New Roman" w:hAnsi="Times New Roman" w:cs="Times New Roman"/>
          <w:color w:val="222222"/>
          <w:sz w:val="24"/>
          <w:szCs w:val="24"/>
          <w:shd w:val="clear" w:color="auto" w:fill="FFFFFF"/>
        </w:rPr>
        <w:t xml:space="preserve">(2):1151. </w:t>
      </w:r>
      <w:hyperlink r:id="rId77" w:history="1">
        <w:r w:rsidRPr="008A3765">
          <w:rPr>
            <w:rStyle w:val="Hyperlink"/>
            <w:rFonts w:ascii="Times New Roman" w:hAnsi="Times New Roman" w:cs="Times New Roman"/>
            <w:sz w:val="24"/>
            <w:szCs w:val="24"/>
            <w:shd w:val="clear" w:color="auto" w:fill="FFFFFF"/>
          </w:rPr>
          <w:t>https://doi.org/10.3390/app13021151</w:t>
        </w:r>
      </w:hyperlink>
      <w:r w:rsidRPr="008A3765">
        <w:rPr>
          <w:rFonts w:ascii="Times New Roman" w:hAnsi="Times New Roman" w:cs="Times New Roman"/>
          <w:color w:val="222222"/>
          <w:sz w:val="24"/>
          <w:szCs w:val="24"/>
          <w:shd w:val="clear" w:color="auto" w:fill="FFFFFF"/>
        </w:rPr>
        <w:t>.</w:t>
      </w:r>
    </w:p>
    <w:p w14:paraId="3C319533" w14:textId="77777777" w:rsidR="00047BF8" w:rsidRPr="008A3765" w:rsidRDefault="00047BF8" w:rsidP="00047BF8">
      <w:pPr>
        <w:spacing w:line="360" w:lineRule="auto"/>
        <w:jc w:val="both"/>
        <w:rPr>
          <w:rFonts w:ascii="Times New Roman" w:hAnsi="Times New Roman" w:cs="Times New Roman"/>
          <w:color w:val="212529"/>
          <w:sz w:val="24"/>
          <w:szCs w:val="24"/>
          <w:shd w:val="clear" w:color="auto" w:fill="F5F5F5"/>
        </w:rPr>
      </w:pPr>
      <w:r w:rsidRPr="008A3765">
        <w:rPr>
          <w:rFonts w:ascii="Times New Roman" w:hAnsi="Times New Roman" w:cs="Times New Roman"/>
          <w:color w:val="1B1B1B"/>
          <w:sz w:val="24"/>
          <w:szCs w:val="24"/>
          <w:shd w:val="clear" w:color="auto" w:fill="FFFFFF"/>
        </w:rPr>
        <w:t>Salih, H.G., Noori, M., Saady, C., Zhang, B., &amp; Albayati. T.M. (2026). The role of microbial inoculum in improving composting performance and promoting compost maturation: A review. Green Technologies and Sustainability,4(2):100316.</w:t>
      </w:r>
      <w:r w:rsidRPr="008A3765">
        <w:rPr>
          <w:rFonts w:ascii="Times New Roman" w:hAnsi="Times New Roman" w:cs="Times New Roman"/>
          <w:sz w:val="24"/>
          <w:szCs w:val="24"/>
        </w:rPr>
        <w:t xml:space="preserve"> </w:t>
      </w:r>
      <w:hyperlink r:id="rId78" w:history="1">
        <w:r w:rsidRPr="008A3765">
          <w:rPr>
            <w:rStyle w:val="Hyperlink"/>
            <w:rFonts w:ascii="Times New Roman" w:hAnsi="Times New Roman" w:cs="Times New Roman"/>
            <w:sz w:val="24"/>
            <w:szCs w:val="24"/>
            <w:shd w:val="clear" w:color="auto" w:fill="F5F5F5"/>
          </w:rPr>
          <w:t>https://doi.org/10.18231/j.jmra.2021.026</w:t>
        </w:r>
      </w:hyperlink>
    </w:p>
    <w:p w14:paraId="5535916E" w14:textId="77777777" w:rsidR="00047BF8" w:rsidRPr="008A3765" w:rsidRDefault="00047BF8" w:rsidP="00047BF8">
      <w:pPr>
        <w:spacing w:line="360" w:lineRule="auto"/>
        <w:jc w:val="both"/>
        <w:rPr>
          <w:rFonts w:ascii="Times New Roman" w:hAnsi="Times New Roman" w:cs="Times New Roman"/>
          <w:color w:val="222222"/>
          <w:sz w:val="24"/>
          <w:szCs w:val="24"/>
          <w:shd w:val="clear" w:color="auto" w:fill="FFFFFF"/>
        </w:rPr>
      </w:pPr>
      <w:r w:rsidRPr="008A3765">
        <w:rPr>
          <w:rFonts w:ascii="Times New Roman" w:hAnsi="Times New Roman" w:cs="Times New Roman"/>
          <w:color w:val="222222"/>
          <w:sz w:val="24"/>
          <w:szCs w:val="24"/>
          <w:shd w:val="clear" w:color="auto" w:fill="FFFFFF"/>
        </w:rPr>
        <w:t>Sarangi, P.K., Pal, P., Singh, A.K., Sahoo, U.K., &amp; Prus, P. (2024). Food Waste to Food Security: Transition from Bioresources to Sustainability. </w:t>
      </w:r>
      <w:r w:rsidRPr="008A3765">
        <w:rPr>
          <w:rStyle w:val="Emphasis"/>
          <w:rFonts w:ascii="Times New Roman" w:hAnsi="Times New Roman" w:cs="Times New Roman"/>
          <w:color w:val="222222"/>
          <w:sz w:val="24"/>
          <w:szCs w:val="24"/>
          <w:shd w:val="clear" w:color="auto" w:fill="FFFFFF"/>
        </w:rPr>
        <w:t>Resources</w:t>
      </w:r>
      <w:r w:rsidRPr="008A3765">
        <w:rPr>
          <w:rFonts w:ascii="Times New Roman" w:hAnsi="Times New Roman" w:cs="Times New Roman"/>
          <w:color w:val="222222"/>
          <w:sz w:val="24"/>
          <w:szCs w:val="24"/>
          <w:shd w:val="clear" w:color="auto" w:fill="FFFFFF"/>
        </w:rPr>
        <w:t>,</w:t>
      </w:r>
      <w:r w:rsidRPr="008A3765">
        <w:rPr>
          <w:rFonts w:ascii="Times New Roman" w:hAnsi="Times New Roman" w:cs="Times New Roman"/>
          <w:i/>
          <w:iCs/>
          <w:color w:val="222222"/>
          <w:sz w:val="24"/>
          <w:szCs w:val="24"/>
          <w:shd w:val="clear" w:color="auto" w:fill="FFFFFF"/>
        </w:rPr>
        <w:t> </w:t>
      </w:r>
      <w:r w:rsidRPr="008A3765">
        <w:rPr>
          <w:rStyle w:val="Emphasis"/>
          <w:rFonts w:ascii="Times New Roman" w:hAnsi="Times New Roman" w:cs="Times New Roman"/>
          <w:color w:val="222222"/>
          <w:sz w:val="24"/>
          <w:szCs w:val="24"/>
          <w:shd w:val="clear" w:color="auto" w:fill="FFFFFF"/>
        </w:rPr>
        <w:t>13</w:t>
      </w:r>
      <w:r w:rsidRPr="008A3765">
        <w:rPr>
          <w:rFonts w:ascii="Times New Roman" w:hAnsi="Times New Roman" w:cs="Times New Roman"/>
          <w:color w:val="222222"/>
          <w:sz w:val="24"/>
          <w:szCs w:val="24"/>
          <w:shd w:val="clear" w:color="auto" w:fill="FFFFFF"/>
        </w:rPr>
        <w:t xml:space="preserve">(12): 164. </w:t>
      </w:r>
      <w:hyperlink r:id="rId79" w:history="1">
        <w:r w:rsidRPr="008A3765">
          <w:rPr>
            <w:rStyle w:val="Hyperlink"/>
            <w:rFonts w:ascii="Times New Roman" w:hAnsi="Times New Roman" w:cs="Times New Roman"/>
            <w:sz w:val="24"/>
            <w:szCs w:val="24"/>
            <w:shd w:val="clear" w:color="auto" w:fill="FFFFFF"/>
          </w:rPr>
          <w:t>https://doi.org/10.3390/resources13120164</w:t>
        </w:r>
      </w:hyperlink>
      <w:r w:rsidRPr="008A3765">
        <w:rPr>
          <w:rFonts w:ascii="Times New Roman" w:hAnsi="Times New Roman" w:cs="Times New Roman"/>
          <w:color w:val="222222"/>
          <w:sz w:val="24"/>
          <w:szCs w:val="24"/>
          <w:shd w:val="clear" w:color="auto" w:fill="FFFFFF"/>
        </w:rPr>
        <w:t>.</w:t>
      </w:r>
    </w:p>
    <w:p w14:paraId="031902E1" w14:textId="106F3D99" w:rsidR="00047BF8" w:rsidRPr="008A3765" w:rsidRDefault="00047BF8" w:rsidP="00047BF8">
      <w:pPr>
        <w:spacing w:line="360" w:lineRule="auto"/>
        <w:jc w:val="both"/>
        <w:rPr>
          <w:rFonts w:ascii="Times New Roman" w:hAnsi="Times New Roman" w:cs="Times New Roman"/>
          <w:color w:val="212121"/>
          <w:sz w:val="24"/>
          <w:szCs w:val="24"/>
          <w:shd w:val="clear" w:color="auto" w:fill="FFFFFF"/>
        </w:rPr>
      </w:pPr>
      <w:r w:rsidRPr="008A3765">
        <w:rPr>
          <w:rFonts w:ascii="Times New Roman" w:hAnsi="Times New Roman" w:cs="Times New Roman"/>
          <w:color w:val="212121"/>
          <w:sz w:val="24"/>
          <w:szCs w:val="24"/>
          <w:shd w:val="clear" w:color="auto" w:fill="FFFFFF"/>
        </w:rPr>
        <w:t xml:space="preserve">Sarinho, L., Carvalho, P., </w:t>
      </w:r>
      <w:proofErr w:type="spellStart"/>
      <w:r w:rsidRPr="008A3765">
        <w:rPr>
          <w:rFonts w:ascii="Times New Roman" w:hAnsi="Times New Roman" w:cs="Times New Roman"/>
          <w:color w:val="212121"/>
          <w:sz w:val="24"/>
          <w:szCs w:val="24"/>
          <w:shd w:val="clear" w:color="auto" w:fill="FFFFFF"/>
        </w:rPr>
        <w:t>Patoilo</w:t>
      </w:r>
      <w:proofErr w:type="spellEnd"/>
      <w:r w:rsidRPr="008A3765">
        <w:rPr>
          <w:rFonts w:ascii="Times New Roman" w:hAnsi="Times New Roman" w:cs="Times New Roman"/>
          <w:color w:val="212121"/>
          <w:sz w:val="24"/>
          <w:szCs w:val="24"/>
          <w:shd w:val="clear" w:color="auto" w:fill="FFFFFF"/>
        </w:rPr>
        <w:t xml:space="preserve">, D., Ribeiro, P. J., </w:t>
      </w:r>
      <w:proofErr w:type="spellStart"/>
      <w:r w:rsidRPr="008A3765">
        <w:rPr>
          <w:rFonts w:ascii="Times New Roman" w:hAnsi="Times New Roman" w:cs="Times New Roman"/>
          <w:color w:val="212121"/>
          <w:sz w:val="24"/>
          <w:szCs w:val="24"/>
          <w:shd w:val="clear" w:color="auto" w:fill="FFFFFF"/>
        </w:rPr>
        <w:t>Gaião</w:t>
      </w:r>
      <w:proofErr w:type="spellEnd"/>
      <w:r w:rsidRPr="008A3765">
        <w:rPr>
          <w:rFonts w:ascii="Times New Roman" w:hAnsi="Times New Roman" w:cs="Times New Roman"/>
          <w:color w:val="212121"/>
          <w:sz w:val="24"/>
          <w:szCs w:val="24"/>
          <w:shd w:val="clear" w:color="auto" w:fill="FFFFFF"/>
        </w:rPr>
        <w:t xml:space="preserve">, J.M., da Cruz, B.J., Marques, C., &amp; Nunes, M.I. (2025). Optimization of electro-Fenton process applied to the treatment of codfish brines in a context of industrial symbiosis. J Environ Manage, 381:125205. </w:t>
      </w:r>
      <w:proofErr w:type="spellStart"/>
      <w:r w:rsidRPr="008A3765">
        <w:rPr>
          <w:rFonts w:ascii="Times New Roman" w:hAnsi="Times New Roman" w:cs="Times New Roman"/>
          <w:color w:val="212121"/>
          <w:sz w:val="24"/>
          <w:szCs w:val="24"/>
          <w:shd w:val="clear" w:color="auto" w:fill="FFFFFF"/>
        </w:rPr>
        <w:t>doi</w:t>
      </w:r>
      <w:proofErr w:type="spellEnd"/>
      <w:r w:rsidRPr="008A3765">
        <w:rPr>
          <w:rFonts w:ascii="Times New Roman" w:hAnsi="Times New Roman" w:cs="Times New Roman"/>
          <w:color w:val="212121"/>
          <w:sz w:val="24"/>
          <w:szCs w:val="24"/>
          <w:shd w:val="clear" w:color="auto" w:fill="FFFFFF"/>
        </w:rPr>
        <w:t xml:space="preserve">: </w:t>
      </w:r>
      <w:r w:rsidR="0048090E">
        <w:rPr>
          <w:rFonts w:ascii="Arial" w:eastAsia="Times New Roman" w:hAnsi="Arial" w:cs="Arial"/>
          <w:sz w:val="18"/>
          <w:szCs w:val="18"/>
          <w:lang w:val="fr-FR"/>
        </w:rPr>
        <w:t>https://doi.org/10.1016/j.jenvman.2025.125205</w:t>
      </w:r>
    </w:p>
    <w:p w14:paraId="71902403" w14:textId="2EAC1CB6" w:rsidR="00047BF8" w:rsidRPr="008A3765" w:rsidRDefault="00047BF8" w:rsidP="00047BF8">
      <w:pPr>
        <w:spacing w:line="360" w:lineRule="auto"/>
        <w:jc w:val="both"/>
        <w:rPr>
          <w:rFonts w:ascii="Times New Roman" w:hAnsi="Times New Roman" w:cs="Times New Roman"/>
          <w:color w:val="1B1B1B"/>
          <w:sz w:val="24"/>
          <w:szCs w:val="24"/>
          <w:shd w:val="clear" w:color="auto" w:fill="FFFFFF"/>
        </w:rPr>
      </w:pPr>
      <w:r w:rsidRPr="008A3765">
        <w:rPr>
          <w:rFonts w:ascii="Times New Roman" w:hAnsi="Times New Roman" w:cs="Times New Roman"/>
          <w:color w:val="1B1B1B"/>
          <w:sz w:val="24"/>
          <w:szCs w:val="24"/>
          <w:shd w:val="clear" w:color="auto" w:fill="FFFFFF"/>
        </w:rPr>
        <w:lastRenderedPageBreak/>
        <w:t xml:space="preserve">Saritha, M., Arora, A., &amp; Lata. (2011). Biological pretreatment of lignocellulosic substrates for enhanced delignification and enzymatic digestibility. Indian J Microbiol, 52(2):122-30. </w:t>
      </w:r>
      <w:proofErr w:type="spellStart"/>
      <w:r w:rsidRPr="008A3765">
        <w:rPr>
          <w:rFonts w:ascii="Times New Roman" w:hAnsi="Times New Roman" w:cs="Times New Roman"/>
          <w:color w:val="1B1B1B"/>
          <w:sz w:val="24"/>
          <w:szCs w:val="24"/>
          <w:shd w:val="clear" w:color="auto" w:fill="FFFFFF"/>
        </w:rPr>
        <w:t>doi</w:t>
      </w:r>
      <w:proofErr w:type="spellEnd"/>
      <w:r w:rsidRPr="008A3765">
        <w:rPr>
          <w:rFonts w:ascii="Times New Roman" w:hAnsi="Times New Roman" w:cs="Times New Roman"/>
          <w:color w:val="1B1B1B"/>
          <w:sz w:val="24"/>
          <w:szCs w:val="24"/>
          <w:shd w:val="clear" w:color="auto" w:fill="FFFFFF"/>
        </w:rPr>
        <w:t xml:space="preserve">: </w:t>
      </w:r>
      <w:r w:rsidR="0048090E">
        <w:rPr>
          <w:rFonts w:ascii="Arial" w:eastAsia="Times New Roman" w:hAnsi="Arial" w:cs="Arial"/>
          <w:sz w:val="18"/>
          <w:szCs w:val="18"/>
          <w:lang w:val="fr-FR"/>
        </w:rPr>
        <w:t>https://doi.org/10.1007/s12088-011-0199-x</w:t>
      </w:r>
    </w:p>
    <w:p w14:paraId="41C282B9" w14:textId="77777777" w:rsidR="00047BF8" w:rsidRPr="008A3765" w:rsidRDefault="00047BF8" w:rsidP="00047BF8">
      <w:pPr>
        <w:spacing w:line="360" w:lineRule="auto"/>
        <w:jc w:val="both"/>
        <w:rPr>
          <w:rFonts w:ascii="Times New Roman" w:hAnsi="Times New Roman" w:cs="Times New Roman"/>
          <w:sz w:val="24"/>
          <w:szCs w:val="24"/>
        </w:rPr>
      </w:pPr>
      <w:r w:rsidRPr="008A3765">
        <w:rPr>
          <w:rFonts w:ascii="Times New Roman" w:hAnsi="Times New Roman" w:cs="Times New Roman"/>
          <w:sz w:val="24"/>
          <w:szCs w:val="24"/>
        </w:rPr>
        <w:t xml:space="preserve">Satori, H., &amp; Kawase, Y. (2014). Decolorization of dark brown colored coffee effluent using zinc oxide particles: The role of dissolved oxygen in degradation of colored compounds. Journal of Environmental Management, 139:172-179. </w:t>
      </w:r>
      <w:hyperlink r:id="rId80" w:history="1">
        <w:r w:rsidRPr="008A3765">
          <w:rPr>
            <w:rStyle w:val="Hyperlink"/>
            <w:rFonts w:ascii="Times New Roman" w:hAnsi="Times New Roman" w:cs="Times New Roman"/>
            <w:sz w:val="24"/>
            <w:szCs w:val="24"/>
          </w:rPr>
          <w:t>https://doi.org/10.1016/j.jenvman.2014.02.032</w:t>
        </w:r>
      </w:hyperlink>
      <w:r w:rsidRPr="008A3765">
        <w:rPr>
          <w:rFonts w:ascii="Times New Roman" w:hAnsi="Times New Roman" w:cs="Times New Roman"/>
          <w:sz w:val="24"/>
          <w:szCs w:val="24"/>
        </w:rPr>
        <w:t>.</w:t>
      </w:r>
    </w:p>
    <w:p w14:paraId="5E1DD8E2" w14:textId="77777777" w:rsidR="00047BF8" w:rsidRPr="008A3765" w:rsidRDefault="00047BF8" w:rsidP="00047BF8">
      <w:pPr>
        <w:spacing w:line="360" w:lineRule="auto"/>
        <w:jc w:val="both"/>
        <w:rPr>
          <w:rFonts w:ascii="Times New Roman" w:hAnsi="Times New Roman" w:cs="Times New Roman"/>
          <w:sz w:val="24"/>
          <w:szCs w:val="24"/>
        </w:rPr>
      </w:pPr>
      <w:r w:rsidRPr="008A3765">
        <w:rPr>
          <w:rFonts w:ascii="Times New Roman" w:hAnsi="Times New Roman" w:cs="Times New Roman"/>
          <w:sz w:val="24"/>
          <w:szCs w:val="24"/>
        </w:rPr>
        <w:t xml:space="preserve">Sazan, A., &amp; </w:t>
      </w:r>
      <w:proofErr w:type="spellStart"/>
      <w:r w:rsidRPr="008A3765">
        <w:rPr>
          <w:rFonts w:ascii="Times New Roman" w:hAnsi="Times New Roman" w:cs="Times New Roman"/>
          <w:sz w:val="24"/>
          <w:szCs w:val="24"/>
        </w:rPr>
        <w:t>Qarani</w:t>
      </w:r>
      <w:proofErr w:type="spellEnd"/>
      <w:r w:rsidRPr="008A3765">
        <w:rPr>
          <w:rFonts w:ascii="Times New Roman" w:hAnsi="Times New Roman" w:cs="Times New Roman"/>
          <w:sz w:val="24"/>
          <w:szCs w:val="24"/>
        </w:rPr>
        <w:t xml:space="preserve">, A.S. (2023). Dissolved air flotation (DAF) Operational Parameters and Limitations for Wastewaters Treatment with Cost Study. </w:t>
      </w:r>
      <w:proofErr w:type="spellStart"/>
      <w:r w:rsidRPr="008A3765">
        <w:rPr>
          <w:rFonts w:ascii="Times New Roman" w:hAnsi="Times New Roman" w:cs="Times New Roman"/>
          <w:sz w:val="24"/>
          <w:szCs w:val="24"/>
        </w:rPr>
        <w:t>Reciklaza</w:t>
      </w:r>
      <w:proofErr w:type="spellEnd"/>
      <w:r w:rsidRPr="008A3765">
        <w:rPr>
          <w:rFonts w:ascii="Times New Roman" w:hAnsi="Times New Roman" w:cs="Times New Roman"/>
          <w:sz w:val="24"/>
          <w:szCs w:val="24"/>
        </w:rPr>
        <w:t xml:space="preserve"> </w:t>
      </w:r>
      <w:proofErr w:type="spellStart"/>
      <w:r w:rsidRPr="008A3765">
        <w:rPr>
          <w:rFonts w:ascii="Times New Roman" w:hAnsi="Times New Roman" w:cs="Times New Roman"/>
          <w:sz w:val="24"/>
          <w:szCs w:val="24"/>
        </w:rPr>
        <w:t>i</w:t>
      </w:r>
      <w:proofErr w:type="spellEnd"/>
      <w:r w:rsidRPr="008A3765">
        <w:rPr>
          <w:rFonts w:ascii="Times New Roman" w:hAnsi="Times New Roman" w:cs="Times New Roman"/>
          <w:sz w:val="24"/>
          <w:szCs w:val="24"/>
        </w:rPr>
        <w:t xml:space="preserve"> </w:t>
      </w:r>
      <w:proofErr w:type="spellStart"/>
      <w:r w:rsidRPr="008A3765">
        <w:rPr>
          <w:rFonts w:ascii="Times New Roman" w:hAnsi="Times New Roman" w:cs="Times New Roman"/>
          <w:sz w:val="24"/>
          <w:szCs w:val="24"/>
        </w:rPr>
        <w:t>odrzivi</w:t>
      </w:r>
      <w:proofErr w:type="spellEnd"/>
      <w:r w:rsidRPr="008A3765">
        <w:rPr>
          <w:rFonts w:ascii="Times New Roman" w:hAnsi="Times New Roman" w:cs="Times New Roman"/>
          <w:sz w:val="24"/>
          <w:szCs w:val="24"/>
        </w:rPr>
        <w:t xml:space="preserve"> </w:t>
      </w:r>
      <w:proofErr w:type="spellStart"/>
      <w:r w:rsidRPr="008A3765">
        <w:rPr>
          <w:rFonts w:ascii="Times New Roman" w:hAnsi="Times New Roman" w:cs="Times New Roman"/>
          <w:sz w:val="24"/>
          <w:szCs w:val="24"/>
        </w:rPr>
        <w:t>razvoj</w:t>
      </w:r>
      <w:proofErr w:type="spellEnd"/>
      <w:r w:rsidRPr="008A3765">
        <w:rPr>
          <w:rFonts w:ascii="Times New Roman" w:hAnsi="Times New Roman" w:cs="Times New Roman"/>
          <w:sz w:val="24"/>
          <w:szCs w:val="24"/>
        </w:rPr>
        <w:t>, 16:91-97. doi:10.5937/ror2301091A.</w:t>
      </w:r>
    </w:p>
    <w:p w14:paraId="3A164299" w14:textId="3C87CE49" w:rsidR="00047BF8" w:rsidRPr="008A3765" w:rsidRDefault="00047BF8" w:rsidP="00047BF8">
      <w:pPr>
        <w:spacing w:line="360" w:lineRule="auto"/>
        <w:jc w:val="both"/>
        <w:rPr>
          <w:rFonts w:ascii="Times New Roman" w:hAnsi="Times New Roman" w:cs="Times New Roman"/>
          <w:color w:val="1B1B1B"/>
          <w:sz w:val="24"/>
          <w:szCs w:val="24"/>
          <w:shd w:val="clear" w:color="auto" w:fill="FFFFFF"/>
        </w:rPr>
      </w:pPr>
      <w:r w:rsidRPr="008A3765">
        <w:rPr>
          <w:rFonts w:ascii="Times New Roman" w:hAnsi="Times New Roman" w:cs="Times New Roman"/>
          <w:color w:val="1B1B1B"/>
          <w:sz w:val="24"/>
          <w:szCs w:val="24"/>
          <w:shd w:val="clear" w:color="auto" w:fill="FFFFFF"/>
        </w:rPr>
        <w:t xml:space="preserve">Scharff, H., Soon, H.Y., Taremwa, R.S., Zegers, D., Dick, B., Zanon, V.B.T, &amp; Shamrock, J. (2024). The impact of landfill management approaches on methane emissions. Waste Manag Res, 42(11):1052-1064. </w:t>
      </w:r>
      <w:proofErr w:type="spellStart"/>
      <w:r w:rsidRPr="008A3765">
        <w:rPr>
          <w:rFonts w:ascii="Times New Roman" w:hAnsi="Times New Roman" w:cs="Times New Roman"/>
          <w:color w:val="1B1B1B"/>
          <w:sz w:val="24"/>
          <w:szCs w:val="24"/>
          <w:shd w:val="clear" w:color="auto" w:fill="FFFFFF"/>
        </w:rPr>
        <w:t>doi</w:t>
      </w:r>
      <w:proofErr w:type="spellEnd"/>
      <w:r w:rsidRPr="008A3765">
        <w:rPr>
          <w:rFonts w:ascii="Times New Roman" w:hAnsi="Times New Roman" w:cs="Times New Roman"/>
          <w:color w:val="1B1B1B"/>
          <w:sz w:val="24"/>
          <w:szCs w:val="24"/>
          <w:shd w:val="clear" w:color="auto" w:fill="FFFFFF"/>
        </w:rPr>
        <w:t xml:space="preserve">: </w:t>
      </w:r>
      <w:r w:rsidR="00EF219C">
        <w:rPr>
          <w:rFonts w:ascii="Arial" w:eastAsia="Times New Roman" w:hAnsi="Arial" w:cs="Arial"/>
          <w:sz w:val="18"/>
          <w:szCs w:val="18"/>
        </w:rPr>
        <w:t>https://doi.org/10.1177/0734242X231200742</w:t>
      </w:r>
    </w:p>
    <w:p w14:paraId="0305C206" w14:textId="3417C9FC" w:rsidR="00047BF8" w:rsidRPr="008A3765" w:rsidRDefault="00047BF8" w:rsidP="00047BF8">
      <w:pPr>
        <w:spacing w:line="360" w:lineRule="auto"/>
        <w:jc w:val="both"/>
        <w:rPr>
          <w:rFonts w:ascii="Times New Roman" w:hAnsi="Times New Roman" w:cs="Times New Roman"/>
          <w:color w:val="1B1B1B"/>
          <w:sz w:val="24"/>
          <w:szCs w:val="24"/>
          <w:shd w:val="clear" w:color="auto" w:fill="FFFFFF"/>
        </w:rPr>
      </w:pPr>
      <w:proofErr w:type="spellStart"/>
      <w:r w:rsidRPr="008A3765">
        <w:rPr>
          <w:rFonts w:ascii="Times New Roman" w:hAnsi="Times New Roman" w:cs="Times New Roman"/>
          <w:color w:val="1B1B1B"/>
          <w:sz w:val="24"/>
          <w:szCs w:val="24"/>
          <w:shd w:val="clear" w:color="auto" w:fill="FFFFFF"/>
        </w:rPr>
        <w:t>Seglah</w:t>
      </w:r>
      <w:proofErr w:type="spellEnd"/>
      <w:r w:rsidRPr="008A3765">
        <w:rPr>
          <w:rFonts w:ascii="Times New Roman" w:hAnsi="Times New Roman" w:cs="Times New Roman"/>
          <w:color w:val="1B1B1B"/>
          <w:sz w:val="24"/>
          <w:szCs w:val="24"/>
          <w:shd w:val="clear" w:color="auto" w:fill="FFFFFF"/>
        </w:rPr>
        <w:t xml:space="preserve">. P.A., Wang, Y., Wang, H., </w:t>
      </w:r>
      <w:proofErr w:type="spellStart"/>
      <w:r w:rsidRPr="008A3765">
        <w:rPr>
          <w:rFonts w:ascii="Times New Roman" w:hAnsi="Times New Roman" w:cs="Times New Roman"/>
          <w:color w:val="1B1B1B"/>
          <w:sz w:val="24"/>
          <w:szCs w:val="24"/>
          <w:shd w:val="clear" w:color="auto" w:fill="FFFFFF"/>
        </w:rPr>
        <w:t>Wobuibe</w:t>
      </w:r>
      <w:proofErr w:type="spellEnd"/>
      <w:r w:rsidRPr="008A3765">
        <w:rPr>
          <w:rFonts w:ascii="Times New Roman" w:hAnsi="Times New Roman" w:cs="Times New Roman"/>
          <w:color w:val="1B1B1B"/>
          <w:sz w:val="24"/>
          <w:szCs w:val="24"/>
          <w:shd w:val="clear" w:color="auto" w:fill="FFFFFF"/>
        </w:rPr>
        <w:t xml:space="preserve"> </w:t>
      </w:r>
      <w:proofErr w:type="spellStart"/>
      <w:r w:rsidRPr="008A3765">
        <w:rPr>
          <w:rFonts w:ascii="Times New Roman" w:hAnsi="Times New Roman" w:cs="Times New Roman"/>
          <w:color w:val="1B1B1B"/>
          <w:sz w:val="24"/>
          <w:szCs w:val="24"/>
          <w:shd w:val="clear" w:color="auto" w:fill="FFFFFF"/>
        </w:rPr>
        <w:t>Neglo</w:t>
      </w:r>
      <w:proofErr w:type="spellEnd"/>
      <w:r w:rsidRPr="008A3765">
        <w:rPr>
          <w:rFonts w:ascii="Times New Roman" w:hAnsi="Times New Roman" w:cs="Times New Roman"/>
          <w:color w:val="1B1B1B"/>
          <w:sz w:val="24"/>
          <w:szCs w:val="24"/>
          <w:shd w:val="clear" w:color="auto" w:fill="FFFFFF"/>
        </w:rPr>
        <w:t xml:space="preserve">, K.A., Zhou, K., Sun, N., Shao, J., Xie, J., Bi, Y., &amp; Gao, C. (2023). Utilization of food waste for hydrogen-based power generation: Evidence from four cities in Ghana. </w:t>
      </w:r>
      <w:proofErr w:type="spellStart"/>
      <w:r w:rsidRPr="008A3765">
        <w:rPr>
          <w:rFonts w:ascii="Times New Roman" w:hAnsi="Times New Roman" w:cs="Times New Roman"/>
          <w:color w:val="1B1B1B"/>
          <w:sz w:val="24"/>
          <w:szCs w:val="24"/>
          <w:shd w:val="clear" w:color="auto" w:fill="FFFFFF"/>
        </w:rPr>
        <w:t>Heliyon</w:t>
      </w:r>
      <w:proofErr w:type="spellEnd"/>
      <w:r w:rsidRPr="008A3765">
        <w:rPr>
          <w:rFonts w:ascii="Times New Roman" w:hAnsi="Times New Roman" w:cs="Times New Roman"/>
          <w:color w:val="1B1B1B"/>
          <w:sz w:val="24"/>
          <w:szCs w:val="24"/>
          <w:shd w:val="clear" w:color="auto" w:fill="FFFFFF"/>
        </w:rPr>
        <w:t>, 9(3</w:t>
      </w:r>
      <w:proofErr w:type="gramStart"/>
      <w:r w:rsidRPr="008A3765">
        <w:rPr>
          <w:rFonts w:ascii="Times New Roman" w:hAnsi="Times New Roman" w:cs="Times New Roman"/>
          <w:color w:val="1B1B1B"/>
          <w:sz w:val="24"/>
          <w:szCs w:val="24"/>
          <w:shd w:val="clear" w:color="auto" w:fill="FFFFFF"/>
        </w:rPr>
        <w:t>):e</w:t>
      </w:r>
      <w:proofErr w:type="gramEnd"/>
      <w:r w:rsidRPr="008A3765">
        <w:rPr>
          <w:rFonts w:ascii="Times New Roman" w:hAnsi="Times New Roman" w:cs="Times New Roman"/>
          <w:color w:val="1B1B1B"/>
          <w:sz w:val="24"/>
          <w:szCs w:val="24"/>
          <w:shd w:val="clear" w:color="auto" w:fill="FFFFFF"/>
        </w:rPr>
        <w:t xml:space="preserve">14373. </w:t>
      </w:r>
      <w:proofErr w:type="spellStart"/>
      <w:r w:rsidRPr="008A3765">
        <w:rPr>
          <w:rFonts w:ascii="Times New Roman" w:hAnsi="Times New Roman" w:cs="Times New Roman"/>
          <w:color w:val="1B1B1B"/>
          <w:sz w:val="24"/>
          <w:szCs w:val="24"/>
          <w:shd w:val="clear" w:color="auto" w:fill="FFFFFF"/>
        </w:rPr>
        <w:t>doi</w:t>
      </w:r>
      <w:proofErr w:type="spellEnd"/>
      <w:r w:rsidRPr="008A3765">
        <w:rPr>
          <w:rFonts w:ascii="Times New Roman" w:hAnsi="Times New Roman" w:cs="Times New Roman"/>
          <w:color w:val="1B1B1B"/>
          <w:sz w:val="24"/>
          <w:szCs w:val="24"/>
          <w:shd w:val="clear" w:color="auto" w:fill="FFFFFF"/>
        </w:rPr>
        <w:t xml:space="preserve">: </w:t>
      </w:r>
      <w:r w:rsidR="00EF219C">
        <w:rPr>
          <w:rFonts w:ascii="Arial" w:eastAsia="Times New Roman" w:hAnsi="Arial" w:cs="Arial"/>
          <w:sz w:val="18"/>
          <w:szCs w:val="18"/>
          <w:lang w:val="fr-FR"/>
        </w:rPr>
        <w:t>https://doi.org/10.1016/j.heliyon.2023.e14373</w:t>
      </w:r>
    </w:p>
    <w:p w14:paraId="0EF11CE0" w14:textId="10E91035" w:rsidR="00047BF8" w:rsidRPr="008A3765" w:rsidRDefault="00047BF8" w:rsidP="00047BF8">
      <w:pPr>
        <w:spacing w:line="360" w:lineRule="auto"/>
        <w:jc w:val="both"/>
        <w:rPr>
          <w:rFonts w:ascii="Times New Roman" w:hAnsi="Times New Roman" w:cs="Times New Roman"/>
          <w:color w:val="212121"/>
          <w:sz w:val="24"/>
          <w:szCs w:val="24"/>
          <w:shd w:val="clear" w:color="auto" w:fill="FFFFFF"/>
        </w:rPr>
      </w:pPr>
      <w:proofErr w:type="spellStart"/>
      <w:r w:rsidRPr="008A3765">
        <w:rPr>
          <w:rFonts w:ascii="Times New Roman" w:hAnsi="Times New Roman" w:cs="Times New Roman"/>
          <w:sz w:val="24"/>
          <w:szCs w:val="24"/>
        </w:rPr>
        <w:t>Setiyadi</w:t>
      </w:r>
      <w:proofErr w:type="spellEnd"/>
      <w:r w:rsidRPr="008A3765">
        <w:rPr>
          <w:rFonts w:ascii="Times New Roman" w:hAnsi="Times New Roman" w:cs="Times New Roman"/>
          <w:sz w:val="24"/>
          <w:szCs w:val="24"/>
        </w:rPr>
        <w:t xml:space="preserve">, (2022). Equation of the Boiling Point in Concentrate Solution. International Journal of Software &amp; Hardware Research in Engineering, 10(7):6-12. </w:t>
      </w:r>
      <w:proofErr w:type="spellStart"/>
      <w:r w:rsidRPr="008A3765">
        <w:rPr>
          <w:rFonts w:ascii="Times New Roman" w:hAnsi="Times New Roman" w:cs="Times New Roman"/>
          <w:color w:val="212121"/>
          <w:sz w:val="24"/>
          <w:szCs w:val="24"/>
          <w:shd w:val="clear" w:color="auto" w:fill="FFFFFF"/>
        </w:rPr>
        <w:t>doi</w:t>
      </w:r>
      <w:proofErr w:type="spellEnd"/>
      <w:r w:rsidRPr="008A3765">
        <w:rPr>
          <w:rFonts w:ascii="Times New Roman" w:hAnsi="Times New Roman" w:cs="Times New Roman"/>
          <w:color w:val="212121"/>
          <w:sz w:val="24"/>
          <w:szCs w:val="24"/>
          <w:shd w:val="clear" w:color="auto" w:fill="FFFFFF"/>
        </w:rPr>
        <w:t xml:space="preserve">: </w:t>
      </w:r>
      <w:r w:rsidR="00EF219C">
        <w:rPr>
          <w:rFonts w:ascii="Arial" w:eastAsia="Times New Roman" w:hAnsi="Arial" w:cs="Arial"/>
          <w:sz w:val="18"/>
          <w:szCs w:val="18"/>
        </w:rPr>
        <w:t>https://doi.org/10.26821/IJSHRE.10.7.2022.100702</w:t>
      </w:r>
    </w:p>
    <w:p w14:paraId="52ED75CC" w14:textId="26CA5E85" w:rsidR="00047BF8" w:rsidRPr="008A3765" w:rsidRDefault="00047BF8" w:rsidP="00047BF8">
      <w:pPr>
        <w:spacing w:line="360" w:lineRule="auto"/>
        <w:jc w:val="both"/>
        <w:rPr>
          <w:rFonts w:ascii="Times New Roman" w:hAnsi="Times New Roman" w:cs="Times New Roman"/>
          <w:sz w:val="24"/>
          <w:szCs w:val="24"/>
        </w:rPr>
      </w:pPr>
      <w:r w:rsidRPr="008A3765">
        <w:rPr>
          <w:rFonts w:ascii="Times New Roman" w:hAnsi="Times New Roman" w:cs="Times New Roman"/>
          <w:sz w:val="24"/>
          <w:szCs w:val="24"/>
        </w:rPr>
        <w:t xml:space="preserve">Shahida, S., Zeki, E., Jerina, R., Fulya, T., Hatice, K., Valeria, T., Laura, M., Giacomo, D.G., Nur, B., Mohammad, M., &amp; Roberto, C.M. (2023). An overview of fermentation in the food industry - looking back from a new perspective. Bioresources and Bioprocessing, 10. </w:t>
      </w:r>
      <w:proofErr w:type="spellStart"/>
      <w:r w:rsidRPr="008A3765">
        <w:rPr>
          <w:rFonts w:ascii="Times New Roman" w:hAnsi="Times New Roman" w:cs="Times New Roman"/>
          <w:sz w:val="24"/>
          <w:szCs w:val="24"/>
        </w:rPr>
        <w:t>doi</w:t>
      </w:r>
      <w:proofErr w:type="spellEnd"/>
      <w:r w:rsidRPr="008A3765">
        <w:rPr>
          <w:rFonts w:ascii="Times New Roman" w:hAnsi="Times New Roman" w:cs="Times New Roman"/>
          <w:sz w:val="24"/>
          <w:szCs w:val="24"/>
        </w:rPr>
        <w:t>:</w:t>
      </w:r>
      <w:r w:rsidR="00EF219C" w:rsidRPr="00EF219C">
        <w:rPr>
          <w:rFonts w:ascii="Arial" w:eastAsia="Times New Roman" w:hAnsi="Arial" w:cs="Arial"/>
          <w:sz w:val="18"/>
          <w:szCs w:val="18"/>
          <w:lang w:val="fr-FR"/>
        </w:rPr>
        <w:t xml:space="preserve"> </w:t>
      </w:r>
      <w:r w:rsidR="00EF219C">
        <w:rPr>
          <w:rFonts w:ascii="Arial" w:eastAsia="Times New Roman" w:hAnsi="Arial" w:cs="Arial"/>
          <w:sz w:val="18"/>
          <w:szCs w:val="18"/>
          <w:lang w:val="fr-FR"/>
        </w:rPr>
        <w:t>https://doi.org/10.1186/s40643-023-00702-y</w:t>
      </w:r>
    </w:p>
    <w:p w14:paraId="7ACCFB55" w14:textId="6E763757" w:rsidR="00047BF8" w:rsidRPr="008A3765" w:rsidRDefault="00047BF8" w:rsidP="00047BF8">
      <w:pPr>
        <w:spacing w:line="360" w:lineRule="auto"/>
        <w:jc w:val="both"/>
        <w:rPr>
          <w:rFonts w:ascii="Times New Roman" w:hAnsi="Times New Roman" w:cs="Times New Roman"/>
          <w:sz w:val="24"/>
          <w:szCs w:val="24"/>
        </w:rPr>
      </w:pPr>
      <w:r w:rsidRPr="008A3765">
        <w:rPr>
          <w:rFonts w:ascii="Times New Roman" w:hAnsi="Times New Roman" w:cs="Times New Roman"/>
          <w:sz w:val="24"/>
          <w:szCs w:val="24"/>
        </w:rPr>
        <w:t xml:space="preserve">Sheikh, H., Anand, G.G., &amp; </w:t>
      </w:r>
      <w:proofErr w:type="spellStart"/>
      <w:r w:rsidRPr="008A3765">
        <w:rPr>
          <w:rFonts w:ascii="Times New Roman" w:hAnsi="Times New Roman" w:cs="Times New Roman"/>
          <w:sz w:val="24"/>
          <w:szCs w:val="24"/>
        </w:rPr>
        <w:t>Shivanna</w:t>
      </w:r>
      <w:proofErr w:type="spellEnd"/>
      <w:r w:rsidRPr="008A3765">
        <w:rPr>
          <w:rFonts w:ascii="Times New Roman" w:hAnsi="Times New Roman" w:cs="Times New Roman"/>
          <w:sz w:val="24"/>
          <w:szCs w:val="24"/>
        </w:rPr>
        <w:t xml:space="preserve">, G.B. (2024). Fermentation: A Potential Strategy for Microbial Metabolite Production. BOOK chapter in The Science of Fermentation María </w:t>
      </w:r>
      <w:proofErr w:type="spellStart"/>
      <w:r w:rsidRPr="008A3765">
        <w:rPr>
          <w:rFonts w:ascii="Times New Roman" w:hAnsi="Times New Roman" w:cs="Times New Roman"/>
          <w:sz w:val="24"/>
          <w:szCs w:val="24"/>
        </w:rPr>
        <w:t>Chávarri</w:t>
      </w:r>
      <w:proofErr w:type="spellEnd"/>
      <w:r w:rsidRPr="008A3765">
        <w:rPr>
          <w:rFonts w:ascii="Times New Roman" w:hAnsi="Times New Roman" w:cs="Times New Roman"/>
          <w:sz w:val="24"/>
          <w:szCs w:val="24"/>
        </w:rPr>
        <w:t xml:space="preserve"> </w:t>
      </w:r>
      <w:proofErr w:type="spellStart"/>
      <w:r w:rsidRPr="008A3765">
        <w:rPr>
          <w:rFonts w:ascii="Times New Roman" w:hAnsi="Times New Roman" w:cs="Times New Roman"/>
          <w:sz w:val="24"/>
          <w:szCs w:val="24"/>
        </w:rPr>
        <w:t>Hueda</w:t>
      </w:r>
      <w:proofErr w:type="spellEnd"/>
      <w:r w:rsidRPr="008A3765">
        <w:rPr>
          <w:rFonts w:ascii="Times New Roman" w:hAnsi="Times New Roman" w:cs="Times New Roman"/>
          <w:sz w:val="24"/>
          <w:szCs w:val="24"/>
        </w:rPr>
        <w:t xml:space="preserve">, Intech books. doi:10.5772/intechopen.114497. </w:t>
      </w:r>
      <w:r w:rsidR="00EF219C">
        <w:rPr>
          <w:rFonts w:ascii="Arial" w:eastAsia="Times New Roman" w:hAnsi="Arial" w:cs="Arial"/>
          <w:sz w:val="18"/>
          <w:szCs w:val="18"/>
          <w:lang w:val="fr-FR"/>
        </w:rPr>
        <w:t>https://doi.org/10.5772/intechopen.114814</w:t>
      </w:r>
    </w:p>
    <w:p w14:paraId="24D2DF1F" w14:textId="77777777" w:rsidR="00047BF8" w:rsidRPr="008A3765" w:rsidRDefault="00047BF8" w:rsidP="00047BF8">
      <w:pPr>
        <w:spacing w:line="360" w:lineRule="auto"/>
        <w:jc w:val="both"/>
        <w:rPr>
          <w:rFonts w:ascii="Times New Roman" w:hAnsi="Times New Roman" w:cs="Times New Roman"/>
          <w:sz w:val="24"/>
          <w:szCs w:val="24"/>
        </w:rPr>
      </w:pPr>
      <w:r w:rsidRPr="008A3765">
        <w:rPr>
          <w:rFonts w:ascii="Times New Roman" w:hAnsi="Times New Roman" w:cs="Times New Roman"/>
          <w:sz w:val="24"/>
          <w:szCs w:val="24"/>
        </w:rPr>
        <w:lastRenderedPageBreak/>
        <w:t xml:space="preserve">Shrivastava, V., Ali, I., </w:t>
      </w:r>
      <w:proofErr w:type="spellStart"/>
      <w:r w:rsidRPr="008A3765">
        <w:rPr>
          <w:rFonts w:ascii="Times New Roman" w:hAnsi="Times New Roman" w:cs="Times New Roman"/>
          <w:sz w:val="24"/>
          <w:szCs w:val="24"/>
        </w:rPr>
        <w:t>Marjub</w:t>
      </w:r>
      <w:proofErr w:type="spellEnd"/>
      <w:r w:rsidRPr="008A3765">
        <w:rPr>
          <w:rFonts w:ascii="Times New Roman" w:hAnsi="Times New Roman" w:cs="Times New Roman"/>
          <w:sz w:val="24"/>
          <w:szCs w:val="24"/>
        </w:rPr>
        <w:t xml:space="preserve">, M.M., Rene, E.R., &amp; Soto, A.M.F. (2022). Wastewater in the food industry: Treatment technologies and reuse potential. Chemosphere, 293:133553. </w:t>
      </w:r>
      <w:hyperlink r:id="rId81" w:history="1">
        <w:r w:rsidRPr="008A3765">
          <w:rPr>
            <w:rStyle w:val="Hyperlink"/>
            <w:rFonts w:ascii="Times New Roman" w:hAnsi="Times New Roman" w:cs="Times New Roman"/>
            <w:sz w:val="24"/>
            <w:szCs w:val="24"/>
          </w:rPr>
          <w:t>https://doi.org/10.1016/j.chemosphere.2022.133553</w:t>
        </w:r>
      </w:hyperlink>
      <w:r w:rsidRPr="008A3765">
        <w:rPr>
          <w:rFonts w:ascii="Times New Roman" w:hAnsi="Times New Roman" w:cs="Times New Roman"/>
          <w:sz w:val="24"/>
          <w:szCs w:val="24"/>
        </w:rPr>
        <w:t>.</w:t>
      </w:r>
    </w:p>
    <w:p w14:paraId="48C669D3" w14:textId="77777777" w:rsidR="00047BF8" w:rsidRPr="008A3765" w:rsidRDefault="00047BF8" w:rsidP="00047BF8">
      <w:pPr>
        <w:spacing w:line="360" w:lineRule="auto"/>
        <w:jc w:val="both"/>
        <w:rPr>
          <w:rFonts w:ascii="Times New Roman" w:hAnsi="Times New Roman" w:cs="Times New Roman"/>
          <w:color w:val="222222"/>
          <w:sz w:val="24"/>
          <w:szCs w:val="24"/>
          <w:shd w:val="clear" w:color="auto" w:fill="FFFFFF"/>
        </w:rPr>
      </w:pPr>
      <w:r w:rsidRPr="008A3765">
        <w:rPr>
          <w:rFonts w:ascii="Times New Roman" w:hAnsi="Times New Roman" w:cs="Times New Roman"/>
          <w:color w:val="222222"/>
          <w:sz w:val="24"/>
          <w:szCs w:val="24"/>
          <w:shd w:val="clear" w:color="auto" w:fill="FFFFFF"/>
        </w:rPr>
        <w:t xml:space="preserve">Siddiqui, Z., </w:t>
      </w:r>
      <w:proofErr w:type="spellStart"/>
      <w:r w:rsidRPr="008A3765">
        <w:rPr>
          <w:rFonts w:ascii="Times New Roman" w:hAnsi="Times New Roman" w:cs="Times New Roman"/>
          <w:color w:val="222222"/>
          <w:sz w:val="24"/>
          <w:szCs w:val="24"/>
          <w:shd w:val="clear" w:color="auto" w:fill="FFFFFF"/>
        </w:rPr>
        <w:t>Hagare</w:t>
      </w:r>
      <w:proofErr w:type="spellEnd"/>
      <w:r w:rsidRPr="008A3765">
        <w:rPr>
          <w:rFonts w:ascii="Times New Roman" w:hAnsi="Times New Roman" w:cs="Times New Roman"/>
          <w:color w:val="222222"/>
          <w:sz w:val="24"/>
          <w:szCs w:val="24"/>
          <w:shd w:val="clear" w:color="auto" w:fill="FFFFFF"/>
        </w:rPr>
        <w:t xml:space="preserve">, D., Liu, M.-H., </w:t>
      </w:r>
      <w:proofErr w:type="spellStart"/>
      <w:r w:rsidRPr="008A3765">
        <w:rPr>
          <w:rFonts w:ascii="Times New Roman" w:hAnsi="Times New Roman" w:cs="Times New Roman"/>
          <w:color w:val="222222"/>
          <w:sz w:val="24"/>
          <w:szCs w:val="24"/>
          <w:shd w:val="clear" w:color="auto" w:fill="FFFFFF"/>
        </w:rPr>
        <w:t>Panatta</w:t>
      </w:r>
      <w:proofErr w:type="spellEnd"/>
      <w:r w:rsidRPr="008A3765">
        <w:rPr>
          <w:rFonts w:ascii="Times New Roman" w:hAnsi="Times New Roman" w:cs="Times New Roman"/>
          <w:color w:val="222222"/>
          <w:sz w:val="24"/>
          <w:szCs w:val="24"/>
          <w:shd w:val="clear" w:color="auto" w:fill="FFFFFF"/>
        </w:rPr>
        <w:t xml:space="preserve">, O., Hussain, T., Memon, S., Noorani, A., &amp; Chen, Z.-H. (2023). A Food Waste-Derived Organic Liquid </w:t>
      </w:r>
      <w:proofErr w:type="spellStart"/>
      <w:r w:rsidRPr="008A3765">
        <w:rPr>
          <w:rFonts w:ascii="Times New Roman" w:hAnsi="Times New Roman" w:cs="Times New Roman"/>
          <w:color w:val="222222"/>
          <w:sz w:val="24"/>
          <w:szCs w:val="24"/>
          <w:shd w:val="clear" w:color="auto" w:fill="FFFFFF"/>
        </w:rPr>
        <w:t>Fertiliser</w:t>
      </w:r>
      <w:proofErr w:type="spellEnd"/>
      <w:r w:rsidRPr="008A3765">
        <w:rPr>
          <w:rFonts w:ascii="Times New Roman" w:hAnsi="Times New Roman" w:cs="Times New Roman"/>
          <w:color w:val="222222"/>
          <w:sz w:val="24"/>
          <w:szCs w:val="24"/>
          <w:shd w:val="clear" w:color="auto" w:fill="FFFFFF"/>
        </w:rPr>
        <w:t xml:space="preserve"> for Sustainable Hydroponic Cultivation of Lettuce, Cucumber and Cherry Tomato. </w:t>
      </w:r>
      <w:r w:rsidRPr="008A3765">
        <w:rPr>
          <w:rStyle w:val="Emphasis"/>
          <w:rFonts w:ascii="Times New Roman" w:hAnsi="Times New Roman" w:cs="Times New Roman"/>
          <w:color w:val="222222"/>
          <w:sz w:val="24"/>
          <w:szCs w:val="24"/>
          <w:shd w:val="clear" w:color="auto" w:fill="FFFFFF"/>
        </w:rPr>
        <w:t>Foods</w:t>
      </w:r>
      <w:r w:rsidRPr="008A3765">
        <w:rPr>
          <w:rFonts w:ascii="Times New Roman" w:hAnsi="Times New Roman" w:cs="Times New Roman"/>
          <w:i/>
          <w:iCs/>
          <w:color w:val="222222"/>
          <w:sz w:val="24"/>
          <w:szCs w:val="24"/>
          <w:shd w:val="clear" w:color="auto" w:fill="FFFFFF"/>
        </w:rPr>
        <w:t>,</w:t>
      </w:r>
      <w:r w:rsidRPr="008A3765">
        <w:rPr>
          <w:rFonts w:ascii="Times New Roman" w:hAnsi="Times New Roman" w:cs="Times New Roman"/>
          <w:color w:val="222222"/>
          <w:sz w:val="24"/>
          <w:szCs w:val="24"/>
          <w:shd w:val="clear" w:color="auto" w:fill="FFFFFF"/>
        </w:rPr>
        <w:t> </w:t>
      </w:r>
      <w:r w:rsidRPr="008A3765">
        <w:rPr>
          <w:rStyle w:val="Emphasis"/>
          <w:rFonts w:ascii="Times New Roman" w:hAnsi="Times New Roman" w:cs="Times New Roman"/>
          <w:color w:val="222222"/>
          <w:sz w:val="24"/>
          <w:szCs w:val="24"/>
          <w:shd w:val="clear" w:color="auto" w:fill="FFFFFF"/>
        </w:rPr>
        <w:t>12</w:t>
      </w:r>
      <w:r w:rsidRPr="008A3765">
        <w:rPr>
          <w:rFonts w:ascii="Times New Roman" w:hAnsi="Times New Roman" w:cs="Times New Roman"/>
          <w:color w:val="222222"/>
          <w:sz w:val="24"/>
          <w:szCs w:val="24"/>
          <w:shd w:val="clear" w:color="auto" w:fill="FFFFFF"/>
        </w:rPr>
        <w:t xml:space="preserve">(4): 719. </w:t>
      </w:r>
      <w:hyperlink r:id="rId82" w:history="1">
        <w:r w:rsidRPr="008A3765">
          <w:rPr>
            <w:rStyle w:val="Hyperlink"/>
            <w:rFonts w:ascii="Times New Roman" w:hAnsi="Times New Roman" w:cs="Times New Roman"/>
            <w:sz w:val="24"/>
            <w:szCs w:val="24"/>
            <w:shd w:val="clear" w:color="auto" w:fill="FFFFFF"/>
          </w:rPr>
          <w:t>https://doi.org/10.3390/foods12040719</w:t>
        </w:r>
      </w:hyperlink>
      <w:r w:rsidRPr="008A3765">
        <w:rPr>
          <w:rFonts w:ascii="Times New Roman" w:hAnsi="Times New Roman" w:cs="Times New Roman"/>
          <w:color w:val="222222"/>
          <w:sz w:val="24"/>
          <w:szCs w:val="24"/>
          <w:shd w:val="clear" w:color="auto" w:fill="FFFFFF"/>
        </w:rPr>
        <w:t>.</w:t>
      </w:r>
    </w:p>
    <w:p w14:paraId="7ED69B04" w14:textId="659A5379" w:rsidR="00047BF8" w:rsidRPr="008A3765" w:rsidRDefault="00047BF8" w:rsidP="00047BF8">
      <w:pPr>
        <w:spacing w:line="360" w:lineRule="auto"/>
        <w:jc w:val="both"/>
        <w:rPr>
          <w:rFonts w:ascii="Times New Roman" w:hAnsi="Times New Roman" w:cs="Times New Roman"/>
          <w:color w:val="1B1B1B"/>
          <w:sz w:val="24"/>
          <w:szCs w:val="24"/>
          <w:shd w:val="clear" w:color="auto" w:fill="FFFFFF"/>
        </w:rPr>
      </w:pPr>
      <w:r w:rsidRPr="008A3765">
        <w:rPr>
          <w:rFonts w:ascii="Times New Roman" w:hAnsi="Times New Roman" w:cs="Times New Roman"/>
          <w:color w:val="1B1B1B"/>
          <w:sz w:val="24"/>
          <w:szCs w:val="24"/>
          <w:shd w:val="clear" w:color="auto" w:fill="FFFFFF"/>
        </w:rPr>
        <w:t xml:space="preserve">Siddiqui, S.A., Erol, Z., </w:t>
      </w:r>
      <w:proofErr w:type="spellStart"/>
      <w:r w:rsidRPr="008A3765">
        <w:rPr>
          <w:rFonts w:ascii="Times New Roman" w:hAnsi="Times New Roman" w:cs="Times New Roman"/>
          <w:color w:val="1B1B1B"/>
          <w:sz w:val="24"/>
          <w:szCs w:val="24"/>
          <w:shd w:val="clear" w:color="auto" w:fill="FFFFFF"/>
        </w:rPr>
        <w:t>Rugji</w:t>
      </w:r>
      <w:proofErr w:type="spellEnd"/>
      <w:r w:rsidRPr="008A3765">
        <w:rPr>
          <w:rFonts w:ascii="Times New Roman" w:hAnsi="Times New Roman" w:cs="Times New Roman"/>
          <w:color w:val="1B1B1B"/>
          <w:sz w:val="24"/>
          <w:szCs w:val="24"/>
          <w:shd w:val="clear" w:color="auto" w:fill="FFFFFF"/>
        </w:rPr>
        <w:t xml:space="preserve">, J., Taşçı, F., Kahraman, H.A., Toppi, V., Musa, L., Di Giacinto, G., </w:t>
      </w:r>
      <w:proofErr w:type="spellStart"/>
      <w:r w:rsidRPr="008A3765">
        <w:rPr>
          <w:rFonts w:ascii="Times New Roman" w:hAnsi="Times New Roman" w:cs="Times New Roman"/>
          <w:color w:val="1B1B1B"/>
          <w:sz w:val="24"/>
          <w:szCs w:val="24"/>
          <w:shd w:val="clear" w:color="auto" w:fill="FFFFFF"/>
        </w:rPr>
        <w:t>Bahmid</w:t>
      </w:r>
      <w:proofErr w:type="spellEnd"/>
      <w:r w:rsidRPr="008A3765">
        <w:rPr>
          <w:rFonts w:ascii="Times New Roman" w:hAnsi="Times New Roman" w:cs="Times New Roman"/>
          <w:color w:val="1B1B1B"/>
          <w:sz w:val="24"/>
          <w:szCs w:val="24"/>
          <w:shd w:val="clear" w:color="auto" w:fill="FFFFFF"/>
        </w:rPr>
        <w:t xml:space="preserve">, N.A., </w:t>
      </w:r>
      <w:proofErr w:type="spellStart"/>
      <w:r w:rsidRPr="008A3765">
        <w:rPr>
          <w:rFonts w:ascii="Times New Roman" w:hAnsi="Times New Roman" w:cs="Times New Roman"/>
          <w:color w:val="1B1B1B"/>
          <w:sz w:val="24"/>
          <w:szCs w:val="24"/>
          <w:shd w:val="clear" w:color="auto" w:fill="FFFFFF"/>
        </w:rPr>
        <w:t>Mehdizadeh</w:t>
      </w:r>
      <w:proofErr w:type="spellEnd"/>
      <w:r w:rsidRPr="008A3765">
        <w:rPr>
          <w:rFonts w:ascii="Times New Roman" w:hAnsi="Times New Roman" w:cs="Times New Roman"/>
          <w:color w:val="1B1B1B"/>
          <w:sz w:val="24"/>
          <w:szCs w:val="24"/>
          <w:shd w:val="clear" w:color="auto" w:fill="FFFFFF"/>
        </w:rPr>
        <w:t xml:space="preserve">, M., &amp; Castro-Muñoz, R. (2023). An overview of fermentation in the food industry - looking back from a new perspective. </w:t>
      </w:r>
      <w:proofErr w:type="spellStart"/>
      <w:r w:rsidRPr="008A3765">
        <w:rPr>
          <w:rFonts w:ascii="Times New Roman" w:hAnsi="Times New Roman" w:cs="Times New Roman"/>
          <w:color w:val="1B1B1B"/>
          <w:sz w:val="24"/>
          <w:szCs w:val="24"/>
          <w:shd w:val="clear" w:color="auto" w:fill="FFFFFF"/>
        </w:rPr>
        <w:t>Bioresour</w:t>
      </w:r>
      <w:proofErr w:type="spellEnd"/>
      <w:r w:rsidRPr="008A3765">
        <w:rPr>
          <w:rFonts w:ascii="Times New Roman" w:hAnsi="Times New Roman" w:cs="Times New Roman"/>
          <w:color w:val="1B1B1B"/>
          <w:sz w:val="24"/>
          <w:szCs w:val="24"/>
          <w:shd w:val="clear" w:color="auto" w:fill="FFFFFF"/>
        </w:rPr>
        <w:t xml:space="preserve"> Bioprocess, 10(1):85. </w:t>
      </w:r>
      <w:proofErr w:type="spellStart"/>
      <w:r w:rsidRPr="008A3765">
        <w:rPr>
          <w:rFonts w:ascii="Times New Roman" w:hAnsi="Times New Roman" w:cs="Times New Roman"/>
          <w:color w:val="1B1B1B"/>
          <w:sz w:val="24"/>
          <w:szCs w:val="24"/>
          <w:shd w:val="clear" w:color="auto" w:fill="FFFFFF"/>
        </w:rPr>
        <w:t>doi</w:t>
      </w:r>
      <w:proofErr w:type="spellEnd"/>
      <w:r w:rsidRPr="008A3765">
        <w:rPr>
          <w:rFonts w:ascii="Times New Roman" w:hAnsi="Times New Roman" w:cs="Times New Roman"/>
          <w:color w:val="1B1B1B"/>
          <w:sz w:val="24"/>
          <w:szCs w:val="24"/>
          <w:shd w:val="clear" w:color="auto" w:fill="FFFFFF"/>
        </w:rPr>
        <w:t xml:space="preserve">: </w:t>
      </w:r>
      <w:r w:rsidR="00EF219C">
        <w:rPr>
          <w:rFonts w:ascii="Arial" w:eastAsia="Times New Roman" w:hAnsi="Arial" w:cs="Arial"/>
          <w:sz w:val="18"/>
          <w:szCs w:val="18"/>
          <w:lang w:val="fr-FR"/>
        </w:rPr>
        <w:t>https://doi.org/10.1186/s40643-023-00702-y</w:t>
      </w:r>
    </w:p>
    <w:p w14:paraId="0A05E0B7" w14:textId="77777777" w:rsidR="00047BF8" w:rsidRPr="008A3765" w:rsidRDefault="00047BF8" w:rsidP="00047BF8">
      <w:pPr>
        <w:spacing w:line="360" w:lineRule="auto"/>
        <w:jc w:val="both"/>
        <w:rPr>
          <w:rFonts w:ascii="Times New Roman" w:hAnsi="Times New Roman" w:cs="Times New Roman"/>
          <w:color w:val="212121"/>
          <w:sz w:val="24"/>
          <w:szCs w:val="24"/>
          <w:shd w:val="clear" w:color="auto" w:fill="FFFFFF"/>
        </w:rPr>
      </w:pPr>
      <w:proofErr w:type="spellStart"/>
      <w:r w:rsidRPr="008A3765">
        <w:rPr>
          <w:rFonts w:ascii="Times New Roman" w:hAnsi="Times New Roman" w:cs="Times New Roman"/>
          <w:color w:val="212121"/>
          <w:sz w:val="24"/>
          <w:szCs w:val="24"/>
          <w:shd w:val="clear" w:color="auto" w:fill="FFFFFF"/>
        </w:rPr>
        <w:t>Simonaviciene</w:t>
      </w:r>
      <w:proofErr w:type="spellEnd"/>
      <w:r w:rsidRPr="008A3765">
        <w:rPr>
          <w:rFonts w:ascii="Times New Roman" w:hAnsi="Times New Roman" w:cs="Times New Roman"/>
          <w:color w:val="212121"/>
          <w:sz w:val="24"/>
          <w:szCs w:val="24"/>
          <w:shd w:val="clear" w:color="auto" w:fill="FFFFFF"/>
        </w:rPr>
        <w:t xml:space="preserve">, B., </w:t>
      </w:r>
      <w:proofErr w:type="spellStart"/>
      <w:r w:rsidRPr="008A3765">
        <w:rPr>
          <w:rFonts w:ascii="Times New Roman" w:hAnsi="Times New Roman" w:cs="Times New Roman"/>
          <w:color w:val="212121"/>
          <w:sz w:val="24"/>
          <w:szCs w:val="24"/>
          <w:shd w:val="clear" w:color="auto" w:fill="FFFFFF"/>
        </w:rPr>
        <w:t>Araoyinbo</w:t>
      </w:r>
      <w:proofErr w:type="spellEnd"/>
      <w:r w:rsidRPr="008A3765">
        <w:rPr>
          <w:rFonts w:ascii="Times New Roman" w:hAnsi="Times New Roman" w:cs="Times New Roman"/>
          <w:color w:val="212121"/>
          <w:sz w:val="24"/>
          <w:szCs w:val="24"/>
          <w:shd w:val="clear" w:color="auto" w:fill="FFFFFF"/>
        </w:rPr>
        <w:t xml:space="preserve">, A., Ali, J., McGowan, J., Fitzpatrick, D.A., Jones, G., Ferreira, C., Pitt, A.R., </w:t>
      </w:r>
      <w:proofErr w:type="spellStart"/>
      <w:r w:rsidRPr="008A3765">
        <w:rPr>
          <w:rFonts w:ascii="Times New Roman" w:hAnsi="Times New Roman" w:cs="Times New Roman"/>
          <w:color w:val="212121"/>
          <w:sz w:val="24"/>
          <w:szCs w:val="24"/>
          <w:shd w:val="clear" w:color="auto" w:fill="FFFFFF"/>
        </w:rPr>
        <w:t>Spickett</w:t>
      </w:r>
      <w:proofErr w:type="spellEnd"/>
      <w:r w:rsidRPr="008A3765">
        <w:rPr>
          <w:rFonts w:ascii="Times New Roman" w:hAnsi="Times New Roman" w:cs="Times New Roman"/>
          <w:color w:val="212121"/>
          <w:sz w:val="24"/>
          <w:szCs w:val="24"/>
          <w:shd w:val="clear" w:color="auto" w:fill="FFFFFF"/>
        </w:rPr>
        <w:t xml:space="preserve">, C.M., </w:t>
      </w:r>
      <w:proofErr w:type="spellStart"/>
      <w:r w:rsidRPr="008A3765">
        <w:rPr>
          <w:rFonts w:ascii="Times New Roman" w:hAnsi="Times New Roman" w:cs="Times New Roman"/>
          <w:color w:val="212121"/>
          <w:sz w:val="24"/>
          <w:szCs w:val="24"/>
          <w:shd w:val="clear" w:color="auto" w:fill="FFFFFF"/>
        </w:rPr>
        <w:t>Postis</w:t>
      </w:r>
      <w:proofErr w:type="spellEnd"/>
      <w:r w:rsidRPr="008A3765">
        <w:rPr>
          <w:rFonts w:ascii="Times New Roman" w:hAnsi="Times New Roman" w:cs="Times New Roman"/>
          <w:color w:val="212121"/>
          <w:sz w:val="24"/>
          <w:szCs w:val="24"/>
          <w:shd w:val="clear" w:color="auto" w:fill="FFFFFF"/>
        </w:rPr>
        <w:t xml:space="preserve">, V., &amp; de Marcos, L.C. (2025). A new yeast strain for </w:t>
      </w:r>
      <w:proofErr w:type="spellStart"/>
      <w:r w:rsidRPr="008A3765">
        <w:rPr>
          <w:rFonts w:ascii="Times New Roman" w:hAnsi="Times New Roman" w:cs="Times New Roman"/>
          <w:color w:val="212121"/>
          <w:sz w:val="24"/>
          <w:szCs w:val="24"/>
          <w:shd w:val="clear" w:color="auto" w:fill="FFFFFF"/>
        </w:rPr>
        <w:t>valorisation</w:t>
      </w:r>
      <w:proofErr w:type="spellEnd"/>
      <w:r w:rsidRPr="008A3765">
        <w:rPr>
          <w:rFonts w:ascii="Times New Roman" w:hAnsi="Times New Roman" w:cs="Times New Roman"/>
          <w:color w:val="212121"/>
          <w:sz w:val="24"/>
          <w:szCs w:val="24"/>
          <w:shd w:val="clear" w:color="auto" w:fill="FFFFFF"/>
        </w:rPr>
        <w:t xml:space="preserve"> of </w:t>
      </w:r>
      <w:proofErr w:type="spellStart"/>
      <w:r w:rsidRPr="008A3765">
        <w:rPr>
          <w:rFonts w:ascii="Times New Roman" w:hAnsi="Times New Roman" w:cs="Times New Roman"/>
          <w:color w:val="212121"/>
          <w:sz w:val="24"/>
          <w:szCs w:val="24"/>
          <w:shd w:val="clear" w:color="auto" w:fill="FFFFFF"/>
        </w:rPr>
        <w:t>vinasse</w:t>
      </w:r>
      <w:proofErr w:type="spellEnd"/>
      <w:r w:rsidRPr="008A3765">
        <w:rPr>
          <w:rFonts w:ascii="Times New Roman" w:hAnsi="Times New Roman" w:cs="Times New Roman"/>
          <w:color w:val="212121"/>
          <w:sz w:val="24"/>
          <w:szCs w:val="24"/>
          <w:shd w:val="clear" w:color="auto" w:fill="FFFFFF"/>
        </w:rPr>
        <w:t xml:space="preserve">, a rum distillery waste product. </w:t>
      </w:r>
      <w:proofErr w:type="spellStart"/>
      <w:r w:rsidRPr="008A3765">
        <w:rPr>
          <w:rFonts w:ascii="Times New Roman" w:hAnsi="Times New Roman" w:cs="Times New Roman"/>
          <w:color w:val="212121"/>
          <w:sz w:val="24"/>
          <w:szCs w:val="24"/>
          <w:shd w:val="clear" w:color="auto" w:fill="FFFFFF"/>
        </w:rPr>
        <w:t>Biotechnol</w:t>
      </w:r>
      <w:proofErr w:type="spellEnd"/>
      <w:r w:rsidRPr="008A3765">
        <w:rPr>
          <w:rFonts w:ascii="Times New Roman" w:hAnsi="Times New Roman" w:cs="Times New Roman"/>
          <w:color w:val="212121"/>
          <w:sz w:val="24"/>
          <w:szCs w:val="24"/>
          <w:shd w:val="clear" w:color="auto" w:fill="FFFFFF"/>
        </w:rPr>
        <w:t xml:space="preserve"> Biofuels </w:t>
      </w:r>
      <w:proofErr w:type="spellStart"/>
      <w:r w:rsidRPr="008A3765">
        <w:rPr>
          <w:rFonts w:ascii="Times New Roman" w:hAnsi="Times New Roman" w:cs="Times New Roman"/>
          <w:color w:val="212121"/>
          <w:sz w:val="24"/>
          <w:szCs w:val="24"/>
          <w:shd w:val="clear" w:color="auto" w:fill="FFFFFF"/>
        </w:rPr>
        <w:t>Bioprod</w:t>
      </w:r>
      <w:proofErr w:type="spellEnd"/>
      <w:r w:rsidRPr="008A3765">
        <w:rPr>
          <w:rFonts w:ascii="Times New Roman" w:hAnsi="Times New Roman" w:cs="Times New Roman"/>
          <w:color w:val="212121"/>
          <w:sz w:val="24"/>
          <w:szCs w:val="24"/>
          <w:shd w:val="clear" w:color="auto" w:fill="FFFFFF"/>
        </w:rPr>
        <w:t xml:space="preserve">, 18(1):76. </w:t>
      </w:r>
      <w:proofErr w:type="spellStart"/>
      <w:r w:rsidRPr="008A3765">
        <w:rPr>
          <w:rFonts w:ascii="Times New Roman" w:hAnsi="Times New Roman" w:cs="Times New Roman"/>
          <w:color w:val="212121"/>
          <w:sz w:val="24"/>
          <w:szCs w:val="24"/>
          <w:shd w:val="clear" w:color="auto" w:fill="FFFFFF"/>
        </w:rPr>
        <w:t>doi</w:t>
      </w:r>
      <w:proofErr w:type="spellEnd"/>
      <w:r w:rsidRPr="008A3765">
        <w:rPr>
          <w:rFonts w:ascii="Times New Roman" w:hAnsi="Times New Roman" w:cs="Times New Roman"/>
          <w:color w:val="212121"/>
          <w:sz w:val="24"/>
          <w:szCs w:val="24"/>
          <w:shd w:val="clear" w:color="auto" w:fill="FFFFFF"/>
        </w:rPr>
        <w:t>: 10.1186/s13068-025-02671-0.</w:t>
      </w:r>
    </w:p>
    <w:p w14:paraId="1E8A947D" w14:textId="77777777" w:rsidR="00047BF8" w:rsidRPr="008A3765" w:rsidRDefault="00047BF8" w:rsidP="00047BF8">
      <w:pPr>
        <w:spacing w:line="360" w:lineRule="auto"/>
        <w:jc w:val="both"/>
        <w:rPr>
          <w:rFonts w:ascii="Times New Roman" w:hAnsi="Times New Roman" w:cs="Times New Roman"/>
          <w:color w:val="212121"/>
          <w:sz w:val="24"/>
          <w:szCs w:val="24"/>
          <w:shd w:val="clear" w:color="auto" w:fill="FFFFFF"/>
          <w:lang w:val="en-IN"/>
        </w:rPr>
      </w:pPr>
      <w:r w:rsidRPr="008A3765">
        <w:rPr>
          <w:rFonts w:ascii="Times New Roman" w:hAnsi="Times New Roman" w:cs="Times New Roman"/>
          <w:color w:val="212121"/>
          <w:sz w:val="24"/>
          <w:szCs w:val="24"/>
          <w:shd w:val="clear" w:color="auto" w:fill="FFFFFF"/>
        </w:rPr>
        <w:t xml:space="preserve">Singh, R., </w:t>
      </w:r>
      <w:proofErr w:type="spellStart"/>
      <w:r w:rsidRPr="008A3765">
        <w:rPr>
          <w:rFonts w:ascii="Times New Roman" w:hAnsi="Times New Roman" w:cs="Times New Roman"/>
          <w:color w:val="212121"/>
          <w:sz w:val="24"/>
          <w:szCs w:val="24"/>
          <w:shd w:val="clear" w:color="auto" w:fill="FFFFFF"/>
        </w:rPr>
        <w:t>Kesherwani</w:t>
      </w:r>
      <w:proofErr w:type="spellEnd"/>
      <w:r w:rsidRPr="008A3765">
        <w:rPr>
          <w:rFonts w:ascii="Times New Roman" w:hAnsi="Times New Roman" w:cs="Times New Roman"/>
          <w:color w:val="212121"/>
          <w:sz w:val="24"/>
          <w:szCs w:val="24"/>
          <w:shd w:val="clear" w:color="auto" w:fill="FFFFFF"/>
        </w:rPr>
        <w:t>, B., Sri, R. M. M., &amp; Ravichandran, S. (2021). Sustainable management of food wastes using effective microorganisms compost. J Manag Res Anal, 8(3):127-130.</w:t>
      </w:r>
      <w:r w:rsidRPr="008A3765">
        <w:rPr>
          <w:rFonts w:ascii="Times New Roman" w:eastAsia="Times New Roman" w:hAnsi="Times New Roman" w:cs="Times New Roman"/>
          <w:color w:val="666666"/>
          <w:sz w:val="24"/>
          <w:szCs w:val="24"/>
          <w:lang w:val="en-IN" w:eastAsia="en-IN"/>
        </w:rPr>
        <w:t xml:space="preserve"> </w:t>
      </w:r>
      <w:hyperlink r:id="rId83" w:tgtFrame="_blank" w:history="1">
        <w:r w:rsidRPr="008A3765">
          <w:rPr>
            <w:rStyle w:val="Hyperlink"/>
            <w:rFonts w:ascii="Times New Roman" w:hAnsi="Times New Roman" w:cs="Times New Roman"/>
            <w:sz w:val="24"/>
            <w:szCs w:val="24"/>
            <w:shd w:val="clear" w:color="auto" w:fill="FFFFFF"/>
            <w:lang w:val="en-IN"/>
          </w:rPr>
          <w:t>https://doi.org/10.18231/j.jmra.2021.026</w:t>
        </w:r>
      </w:hyperlink>
    </w:p>
    <w:p w14:paraId="456F483E" w14:textId="450C494B" w:rsidR="00047BF8" w:rsidRPr="008A3765" w:rsidRDefault="00047BF8" w:rsidP="00047BF8">
      <w:pPr>
        <w:shd w:val="clear" w:color="auto" w:fill="FFFFFF"/>
        <w:spacing w:after="100" w:afterAutospacing="1" w:line="360" w:lineRule="auto"/>
        <w:jc w:val="both"/>
        <w:outlineLvl w:val="3"/>
        <w:rPr>
          <w:rFonts w:ascii="Times New Roman" w:eastAsia="Times New Roman" w:hAnsi="Times New Roman" w:cs="Times New Roman"/>
          <w:color w:val="000000"/>
          <w:sz w:val="24"/>
          <w:szCs w:val="24"/>
        </w:rPr>
      </w:pPr>
      <w:r w:rsidRPr="008A3765">
        <w:rPr>
          <w:rFonts w:ascii="Times New Roman" w:eastAsia="Times New Roman" w:hAnsi="Times New Roman" w:cs="Times New Roman"/>
          <w:color w:val="000000"/>
          <w:sz w:val="24"/>
          <w:szCs w:val="24"/>
        </w:rPr>
        <w:t>Skoglund, N., Grimm, A., Öhman, M., &amp; Boström</w:t>
      </w:r>
      <w:r w:rsidRPr="008A3765">
        <w:rPr>
          <w:rFonts w:ascii="Times New Roman" w:eastAsia="Times New Roman" w:hAnsi="Times New Roman" w:cs="Times New Roman"/>
          <w:bCs/>
          <w:color w:val="000000"/>
          <w:sz w:val="24"/>
          <w:szCs w:val="24"/>
        </w:rPr>
        <w:t xml:space="preserve">, D. (2014). Combustion of Biosolids in a Bubbling Fluidized Bed, Part 1: Main Ash-Forming Elements and Ash Distribution with a Focus on Phosphorus. </w:t>
      </w:r>
      <w:r w:rsidRPr="008A3765">
        <w:rPr>
          <w:rFonts w:ascii="Times New Roman" w:eastAsia="Times New Roman" w:hAnsi="Times New Roman" w:cs="Times New Roman"/>
          <w:color w:val="000000"/>
          <w:sz w:val="24"/>
          <w:szCs w:val="24"/>
        </w:rPr>
        <w:t xml:space="preserve">Energy &amp; Fuels, 28(2):1183-1190. </w:t>
      </w:r>
      <w:proofErr w:type="spellStart"/>
      <w:r w:rsidRPr="008A3765">
        <w:rPr>
          <w:rFonts w:ascii="Times New Roman" w:eastAsia="Times New Roman" w:hAnsi="Times New Roman" w:cs="Times New Roman"/>
          <w:color w:val="000000"/>
          <w:sz w:val="24"/>
          <w:szCs w:val="24"/>
        </w:rPr>
        <w:t>doi</w:t>
      </w:r>
      <w:proofErr w:type="spellEnd"/>
      <w:r w:rsidRPr="008A3765">
        <w:rPr>
          <w:rFonts w:ascii="Times New Roman" w:eastAsia="Times New Roman" w:hAnsi="Times New Roman" w:cs="Times New Roman"/>
          <w:color w:val="000000"/>
          <w:sz w:val="24"/>
          <w:szCs w:val="24"/>
        </w:rPr>
        <w:t>:</w:t>
      </w:r>
      <w:r w:rsidR="00EF219C" w:rsidRPr="00EF219C">
        <w:rPr>
          <w:rFonts w:ascii="Arial" w:eastAsia="Times New Roman" w:hAnsi="Arial" w:cs="Arial"/>
          <w:sz w:val="18"/>
          <w:szCs w:val="18"/>
          <w:lang w:val="fr-FR"/>
        </w:rPr>
        <w:t xml:space="preserve"> </w:t>
      </w:r>
      <w:r w:rsidR="00EF219C">
        <w:rPr>
          <w:rFonts w:ascii="Arial" w:eastAsia="Times New Roman" w:hAnsi="Arial" w:cs="Arial"/>
          <w:sz w:val="18"/>
          <w:szCs w:val="18"/>
          <w:lang w:val="fr-FR"/>
        </w:rPr>
        <w:t>https://doi.org/10.1021/ef402320q</w:t>
      </w:r>
    </w:p>
    <w:p w14:paraId="59333B47" w14:textId="29CF58A6" w:rsidR="00047BF8" w:rsidRPr="008A3765" w:rsidRDefault="00047BF8" w:rsidP="00047BF8">
      <w:pPr>
        <w:shd w:val="clear" w:color="auto" w:fill="FFFFFF"/>
        <w:spacing w:after="150" w:line="360" w:lineRule="auto"/>
        <w:jc w:val="both"/>
        <w:rPr>
          <w:rFonts w:ascii="Times New Roman" w:hAnsi="Times New Roman" w:cs="Times New Roman"/>
          <w:color w:val="1B1B1B"/>
          <w:sz w:val="24"/>
          <w:szCs w:val="24"/>
          <w:shd w:val="clear" w:color="auto" w:fill="FFFFFF"/>
        </w:rPr>
      </w:pPr>
      <w:r w:rsidRPr="008A3765">
        <w:rPr>
          <w:rFonts w:ascii="Times New Roman" w:hAnsi="Times New Roman" w:cs="Times New Roman"/>
          <w:color w:val="1B1B1B"/>
          <w:sz w:val="24"/>
          <w:szCs w:val="24"/>
          <w:shd w:val="clear" w:color="auto" w:fill="FFFFFF"/>
        </w:rPr>
        <w:t xml:space="preserve">Sravan, J.S., </w:t>
      </w:r>
      <w:proofErr w:type="spellStart"/>
      <w:r w:rsidRPr="008A3765">
        <w:rPr>
          <w:rFonts w:ascii="Times New Roman" w:hAnsi="Times New Roman" w:cs="Times New Roman"/>
          <w:color w:val="1B1B1B"/>
          <w:sz w:val="24"/>
          <w:szCs w:val="24"/>
          <w:shd w:val="clear" w:color="auto" w:fill="FFFFFF"/>
        </w:rPr>
        <w:t>Matsakas</w:t>
      </w:r>
      <w:proofErr w:type="spellEnd"/>
      <w:r w:rsidRPr="008A3765">
        <w:rPr>
          <w:rFonts w:ascii="Times New Roman" w:hAnsi="Times New Roman" w:cs="Times New Roman"/>
          <w:color w:val="1B1B1B"/>
          <w:sz w:val="24"/>
          <w:szCs w:val="24"/>
          <w:shd w:val="clear" w:color="auto" w:fill="FFFFFF"/>
        </w:rPr>
        <w:t xml:space="preserve">, L., &amp; Sarkar, O. (2024). Advances in Biological Wastewater Treatment Processes: Focus on Low-Carbon Energy and Resource Recovery in Biorefinery Context. Bioengineering (Basel), 11(3):281. </w:t>
      </w:r>
      <w:proofErr w:type="spellStart"/>
      <w:r w:rsidRPr="008A3765">
        <w:rPr>
          <w:rFonts w:ascii="Times New Roman" w:hAnsi="Times New Roman" w:cs="Times New Roman"/>
          <w:color w:val="1B1B1B"/>
          <w:sz w:val="24"/>
          <w:szCs w:val="24"/>
          <w:shd w:val="clear" w:color="auto" w:fill="FFFFFF"/>
        </w:rPr>
        <w:t>doi</w:t>
      </w:r>
      <w:proofErr w:type="spellEnd"/>
      <w:r w:rsidRPr="008A3765">
        <w:rPr>
          <w:rFonts w:ascii="Times New Roman" w:hAnsi="Times New Roman" w:cs="Times New Roman"/>
          <w:color w:val="1B1B1B"/>
          <w:sz w:val="24"/>
          <w:szCs w:val="24"/>
          <w:shd w:val="clear" w:color="auto" w:fill="FFFFFF"/>
        </w:rPr>
        <w:t xml:space="preserve">: </w:t>
      </w:r>
      <w:r w:rsidR="00EF219C">
        <w:rPr>
          <w:rFonts w:ascii="Arial" w:eastAsia="Times New Roman" w:hAnsi="Arial" w:cs="Arial"/>
          <w:sz w:val="18"/>
          <w:szCs w:val="18"/>
          <w:lang w:val="fr-FR"/>
        </w:rPr>
        <w:t>https://doi.org/10.3390/bioengineering11030281</w:t>
      </w:r>
    </w:p>
    <w:p w14:paraId="1D75FAF2" w14:textId="77777777" w:rsidR="00047BF8" w:rsidRPr="008A3765" w:rsidRDefault="00047BF8" w:rsidP="00047BF8">
      <w:pPr>
        <w:spacing w:line="360" w:lineRule="auto"/>
        <w:jc w:val="both"/>
        <w:rPr>
          <w:rFonts w:ascii="Times New Roman" w:hAnsi="Times New Roman" w:cs="Times New Roman"/>
          <w:sz w:val="24"/>
          <w:szCs w:val="24"/>
        </w:rPr>
      </w:pPr>
      <w:r w:rsidRPr="008A3765">
        <w:rPr>
          <w:rFonts w:ascii="Times New Roman" w:hAnsi="Times New Roman" w:cs="Times New Roman"/>
          <w:sz w:val="24"/>
          <w:szCs w:val="24"/>
        </w:rPr>
        <w:t xml:space="preserve">Su, Z., Ji, M., Jankowska, K., Xiao, S., Luo, J., &amp; Pinelo, M. (2025). Membrane surface engineering for bio-products separation: Innovations for higher efficiency. Chemical Engineering Journal, 524: 169783. </w:t>
      </w:r>
      <w:hyperlink r:id="rId84" w:history="1">
        <w:r w:rsidRPr="008A3765">
          <w:rPr>
            <w:rStyle w:val="Hyperlink"/>
            <w:rFonts w:ascii="Times New Roman" w:hAnsi="Times New Roman" w:cs="Times New Roman"/>
            <w:sz w:val="24"/>
            <w:szCs w:val="24"/>
          </w:rPr>
          <w:t>https://doi.org/10.1016/j.cej.2025.169783</w:t>
        </w:r>
      </w:hyperlink>
      <w:r w:rsidRPr="008A3765">
        <w:rPr>
          <w:rFonts w:ascii="Times New Roman" w:hAnsi="Times New Roman" w:cs="Times New Roman"/>
          <w:sz w:val="24"/>
          <w:szCs w:val="24"/>
        </w:rPr>
        <w:t>.</w:t>
      </w:r>
    </w:p>
    <w:p w14:paraId="5228DBD2" w14:textId="77777777" w:rsidR="00047BF8" w:rsidRPr="008A3765" w:rsidRDefault="00047BF8" w:rsidP="00047BF8">
      <w:pPr>
        <w:spacing w:line="360" w:lineRule="auto"/>
        <w:jc w:val="both"/>
        <w:rPr>
          <w:rFonts w:ascii="Times New Roman" w:hAnsi="Times New Roman" w:cs="Times New Roman"/>
          <w:sz w:val="24"/>
          <w:szCs w:val="24"/>
        </w:rPr>
      </w:pPr>
      <w:proofErr w:type="spellStart"/>
      <w:r w:rsidRPr="008A3765">
        <w:rPr>
          <w:rFonts w:ascii="Times New Roman" w:hAnsi="Times New Roman" w:cs="Times New Roman"/>
          <w:sz w:val="24"/>
          <w:szCs w:val="24"/>
        </w:rPr>
        <w:lastRenderedPageBreak/>
        <w:t>Swaminaathan</w:t>
      </w:r>
      <w:proofErr w:type="spellEnd"/>
      <w:r w:rsidRPr="008A3765">
        <w:rPr>
          <w:rFonts w:ascii="Times New Roman" w:hAnsi="Times New Roman" w:cs="Times New Roman"/>
          <w:sz w:val="24"/>
          <w:szCs w:val="24"/>
        </w:rPr>
        <w:t xml:space="preserve">, P., Saravanan, A., &amp; Thamarai, P. (2024). Utilization of bioresources for high-value bioproducts production: Sustainability and perspectives in circular bioeconomy. Sustainable Energy Technologies and Assessments, 63:103672. </w:t>
      </w:r>
      <w:hyperlink r:id="rId85" w:history="1">
        <w:r w:rsidRPr="008A3765">
          <w:rPr>
            <w:rStyle w:val="Hyperlink"/>
            <w:rFonts w:ascii="Times New Roman" w:hAnsi="Times New Roman" w:cs="Times New Roman"/>
            <w:sz w:val="24"/>
            <w:szCs w:val="24"/>
          </w:rPr>
          <w:t>https://doi.org/10.1016/j.seta.2024.103672</w:t>
        </w:r>
      </w:hyperlink>
      <w:r w:rsidRPr="008A3765">
        <w:rPr>
          <w:rFonts w:ascii="Times New Roman" w:hAnsi="Times New Roman" w:cs="Times New Roman"/>
          <w:sz w:val="24"/>
          <w:szCs w:val="24"/>
        </w:rPr>
        <w:t>.</w:t>
      </w:r>
    </w:p>
    <w:p w14:paraId="0485F331" w14:textId="1D78C554" w:rsidR="00047BF8" w:rsidRPr="008A3765" w:rsidRDefault="00047BF8" w:rsidP="00047BF8">
      <w:pPr>
        <w:spacing w:line="360" w:lineRule="auto"/>
        <w:jc w:val="both"/>
        <w:rPr>
          <w:rFonts w:ascii="Times New Roman" w:hAnsi="Times New Roman" w:cs="Times New Roman"/>
          <w:color w:val="222222"/>
          <w:sz w:val="24"/>
          <w:szCs w:val="24"/>
          <w:shd w:val="clear" w:color="auto" w:fill="FFFFFF"/>
        </w:rPr>
      </w:pPr>
      <w:r w:rsidRPr="008A3765">
        <w:rPr>
          <w:rFonts w:ascii="Times New Roman" w:hAnsi="Times New Roman" w:cs="Times New Roman"/>
          <w:color w:val="222222"/>
          <w:sz w:val="24"/>
          <w:szCs w:val="24"/>
          <w:shd w:val="clear" w:color="auto" w:fill="FFFFFF"/>
        </w:rPr>
        <w:t xml:space="preserve">Tezel, U., </w:t>
      </w:r>
      <w:proofErr w:type="spellStart"/>
      <w:r w:rsidRPr="008A3765">
        <w:rPr>
          <w:rFonts w:ascii="Times New Roman" w:hAnsi="Times New Roman" w:cs="Times New Roman"/>
          <w:color w:val="222222"/>
          <w:sz w:val="24"/>
          <w:szCs w:val="24"/>
          <w:shd w:val="clear" w:color="auto" w:fill="FFFFFF"/>
        </w:rPr>
        <w:t>Tandukar</w:t>
      </w:r>
      <w:proofErr w:type="spellEnd"/>
      <w:r w:rsidRPr="008A3765">
        <w:rPr>
          <w:rFonts w:ascii="Times New Roman" w:hAnsi="Times New Roman" w:cs="Times New Roman"/>
          <w:color w:val="222222"/>
          <w:sz w:val="24"/>
          <w:szCs w:val="24"/>
          <w:shd w:val="clear" w:color="auto" w:fill="FFFFFF"/>
        </w:rPr>
        <w:t xml:space="preserve">, M., Hajaya, M. G., &amp; </w:t>
      </w:r>
      <w:proofErr w:type="spellStart"/>
      <w:r w:rsidRPr="008A3765">
        <w:rPr>
          <w:rFonts w:ascii="Times New Roman" w:hAnsi="Times New Roman" w:cs="Times New Roman"/>
          <w:color w:val="222222"/>
          <w:sz w:val="24"/>
          <w:szCs w:val="24"/>
          <w:shd w:val="clear" w:color="auto" w:fill="FFFFFF"/>
        </w:rPr>
        <w:t>Pavlostathis</w:t>
      </w:r>
      <w:proofErr w:type="spellEnd"/>
      <w:r w:rsidRPr="008A3765">
        <w:rPr>
          <w:rFonts w:ascii="Times New Roman" w:hAnsi="Times New Roman" w:cs="Times New Roman"/>
          <w:color w:val="222222"/>
          <w:sz w:val="24"/>
          <w:szCs w:val="24"/>
          <w:shd w:val="clear" w:color="auto" w:fill="FFFFFF"/>
        </w:rPr>
        <w:t xml:space="preserve">, S. G. (2014). Transition of municipal sludge anaerobic digestion from mesophilic to thermophilic and long-term performance evaluation. Bioresource technology, 170, 385-394. </w:t>
      </w:r>
      <w:proofErr w:type="spellStart"/>
      <w:r w:rsidRPr="008A3765">
        <w:rPr>
          <w:rFonts w:ascii="Times New Roman" w:hAnsi="Times New Roman" w:cs="Times New Roman"/>
          <w:color w:val="222222"/>
          <w:sz w:val="24"/>
          <w:szCs w:val="24"/>
          <w:shd w:val="clear" w:color="auto" w:fill="FFFFFF"/>
        </w:rPr>
        <w:t>doi</w:t>
      </w:r>
      <w:proofErr w:type="spellEnd"/>
      <w:r w:rsidRPr="008A3765">
        <w:rPr>
          <w:rFonts w:ascii="Times New Roman" w:hAnsi="Times New Roman" w:cs="Times New Roman"/>
          <w:color w:val="222222"/>
          <w:sz w:val="24"/>
          <w:szCs w:val="24"/>
          <w:shd w:val="clear" w:color="auto" w:fill="FFFFFF"/>
        </w:rPr>
        <w:t>:</w:t>
      </w:r>
      <w:r w:rsidR="00EF219C" w:rsidRPr="00EF219C">
        <w:rPr>
          <w:rFonts w:ascii="Arial" w:eastAsia="Times New Roman" w:hAnsi="Arial" w:cs="Arial"/>
          <w:sz w:val="18"/>
          <w:szCs w:val="18"/>
          <w:lang w:val="fr-FR"/>
        </w:rPr>
        <w:t xml:space="preserve"> </w:t>
      </w:r>
      <w:r w:rsidR="00EF219C">
        <w:rPr>
          <w:rFonts w:ascii="Arial" w:eastAsia="Times New Roman" w:hAnsi="Arial" w:cs="Arial"/>
          <w:sz w:val="18"/>
          <w:szCs w:val="18"/>
          <w:lang w:val="fr-FR"/>
        </w:rPr>
        <w:t>https://doi.org/10.1016/j.biortech.2014.08.007</w:t>
      </w:r>
    </w:p>
    <w:p w14:paraId="21CF417F" w14:textId="08C63DFA" w:rsidR="00047BF8" w:rsidRPr="008A3765" w:rsidRDefault="00047BF8" w:rsidP="00047BF8">
      <w:pPr>
        <w:spacing w:line="360" w:lineRule="auto"/>
        <w:jc w:val="both"/>
        <w:rPr>
          <w:rFonts w:ascii="Times New Roman" w:hAnsi="Times New Roman" w:cs="Times New Roman"/>
          <w:color w:val="1B1B1B"/>
          <w:sz w:val="24"/>
          <w:szCs w:val="24"/>
          <w:shd w:val="clear" w:color="auto" w:fill="FFFFFF"/>
        </w:rPr>
      </w:pPr>
      <w:r w:rsidRPr="008A3765">
        <w:rPr>
          <w:rFonts w:ascii="Times New Roman" w:hAnsi="Times New Roman" w:cs="Times New Roman"/>
          <w:color w:val="1B1B1B"/>
          <w:sz w:val="24"/>
          <w:szCs w:val="24"/>
          <w:shd w:val="clear" w:color="auto" w:fill="FFFFFF"/>
        </w:rPr>
        <w:t xml:space="preserve">Todd, E.C.D., &amp; Faour-Klingbeil, D. (2024). Impact of Food Waste on Society, Specifically at Retail and Foodservice Levels in Developed and Developing Countries. Foods, 2024. 13(13):2098. </w:t>
      </w:r>
      <w:proofErr w:type="spellStart"/>
      <w:r w:rsidRPr="008A3765">
        <w:rPr>
          <w:rFonts w:ascii="Times New Roman" w:hAnsi="Times New Roman" w:cs="Times New Roman"/>
          <w:color w:val="1B1B1B"/>
          <w:sz w:val="24"/>
          <w:szCs w:val="24"/>
          <w:shd w:val="clear" w:color="auto" w:fill="FFFFFF"/>
        </w:rPr>
        <w:t>doi</w:t>
      </w:r>
      <w:proofErr w:type="spellEnd"/>
      <w:r w:rsidRPr="008A3765">
        <w:rPr>
          <w:rFonts w:ascii="Times New Roman" w:hAnsi="Times New Roman" w:cs="Times New Roman"/>
          <w:color w:val="1B1B1B"/>
          <w:sz w:val="24"/>
          <w:szCs w:val="24"/>
          <w:shd w:val="clear" w:color="auto" w:fill="FFFFFF"/>
        </w:rPr>
        <w:t xml:space="preserve">: </w:t>
      </w:r>
      <w:r w:rsidR="00EF219C">
        <w:rPr>
          <w:rFonts w:ascii="Arial" w:eastAsia="Times New Roman" w:hAnsi="Arial" w:cs="Arial"/>
          <w:sz w:val="18"/>
          <w:szCs w:val="18"/>
          <w:lang w:val="fr-FR"/>
        </w:rPr>
        <w:t>https://doi.org/10.3390/foods13132098</w:t>
      </w:r>
    </w:p>
    <w:p w14:paraId="27105C70" w14:textId="77777777" w:rsidR="00047BF8" w:rsidRPr="008A3765" w:rsidRDefault="00047BF8" w:rsidP="00047BF8">
      <w:pPr>
        <w:spacing w:line="360" w:lineRule="auto"/>
        <w:jc w:val="both"/>
        <w:rPr>
          <w:rFonts w:ascii="Times New Roman" w:hAnsi="Times New Roman" w:cs="Times New Roman"/>
          <w:color w:val="222222"/>
          <w:sz w:val="24"/>
          <w:szCs w:val="24"/>
          <w:shd w:val="clear" w:color="auto" w:fill="FFFFFF"/>
        </w:rPr>
      </w:pPr>
      <w:r w:rsidRPr="008A3765">
        <w:rPr>
          <w:rFonts w:ascii="Times New Roman" w:hAnsi="Times New Roman" w:cs="Times New Roman"/>
          <w:color w:val="222222"/>
          <w:sz w:val="24"/>
          <w:szCs w:val="24"/>
          <w:shd w:val="clear" w:color="auto" w:fill="FFFFFF"/>
        </w:rPr>
        <w:t xml:space="preserve">Tse, T. J., Wiens, D. J., </w:t>
      </w:r>
      <w:proofErr w:type="spellStart"/>
      <w:r w:rsidRPr="008A3765">
        <w:rPr>
          <w:rFonts w:ascii="Times New Roman" w:hAnsi="Times New Roman" w:cs="Times New Roman"/>
          <w:color w:val="222222"/>
          <w:sz w:val="24"/>
          <w:szCs w:val="24"/>
          <w:shd w:val="clear" w:color="auto" w:fill="FFFFFF"/>
        </w:rPr>
        <w:t>Chicilo</w:t>
      </w:r>
      <w:proofErr w:type="spellEnd"/>
      <w:r w:rsidRPr="008A3765">
        <w:rPr>
          <w:rFonts w:ascii="Times New Roman" w:hAnsi="Times New Roman" w:cs="Times New Roman"/>
          <w:color w:val="222222"/>
          <w:sz w:val="24"/>
          <w:szCs w:val="24"/>
          <w:shd w:val="clear" w:color="auto" w:fill="FFFFFF"/>
        </w:rPr>
        <w:t>, F., Purdy, S. K., &amp; Reaney, M. J. T. (2021). Value-Added Products from Ethanol Fermentation—A Review. </w:t>
      </w:r>
      <w:r w:rsidRPr="008A3765">
        <w:rPr>
          <w:rStyle w:val="Emphasis"/>
          <w:rFonts w:ascii="Times New Roman" w:hAnsi="Times New Roman" w:cs="Times New Roman"/>
          <w:color w:val="222222"/>
          <w:sz w:val="24"/>
          <w:szCs w:val="24"/>
          <w:shd w:val="clear" w:color="auto" w:fill="FFFFFF"/>
        </w:rPr>
        <w:t>Fermentation</w:t>
      </w:r>
      <w:r w:rsidRPr="008A3765">
        <w:rPr>
          <w:rFonts w:ascii="Times New Roman" w:hAnsi="Times New Roman" w:cs="Times New Roman"/>
          <w:color w:val="222222"/>
          <w:sz w:val="24"/>
          <w:szCs w:val="24"/>
          <w:shd w:val="clear" w:color="auto" w:fill="FFFFFF"/>
        </w:rPr>
        <w:t>,</w:t>
      </w:r>
      <w:r w:rsidRPr="008A3765">
        <w:rPr>
          <w:rFonts w:ascii="Times New Roman" w:hAnsi="Times New Roman" w:cs="Times New Roman"/>
          <w:i/>
          <w:iCs/>
          <w:color w:val="222222"/>
          <w:sz w:val="24"/>
          <w:szCs w:val="24"/>
          <w:shd w:val="clear" w:color="auto" w:fill="FFFFFF"/>
        </w:rPr>
        <w:t> </w:t>
      </w:r>
      <w:r w:rsidRPr="008A3765">
        <w:rPr>
          <w:rStyle w:val="Emphasis"/>
          <w:rFonts w:ascii="Times New Roman" w:hAnsi="Times New Roman" w:cs="Times New Roman"/>
          <w:color w:val="222222"/>
          <w:sz w:val="24"/>
          <w:szCs w:val="24"/>
          <w:shd w:val="clear" w:color="auto" w:fill="FFFFFF"/>
        </w:rPr>
        <w:t>7</w:t>
      </w:r>
      <w:r w:rsidRPr="008A3765">
        <w:rPr>
          <w:rFonts w:ascii="Times New Roman" w:hAnsi="Times New Roman" w:cs="Times New Roman"/>
          <w:color w:val="222222"/>
          <w:sz w:val="24"/>
          <w:szCs w:val="24"/>
          <w:shd w:val="clear" w:color="auto" w:fill="FFFFFF"/>
        </w:rPr>
        <w:t xml:space="preserve">(4): 267. </w:t>
      </w:r>
      <w:hyperlink r:id="rId86" w:history="1">
        <w:r w:rsidRPr="008A3765">
          <w:rPr>
            <w:rStyle w:val="Hyperlink"/>
            <w:rFonts w:ascii="Times New Roman" w:hAnsi="Times New Roman" w:cs="Times New Roman"/>
            <w:sz w:val="24"/>
            <w:szCs w:val="24"/>
            <w:shd w:val="clear" w:color="auto" w:fill="FFFFFF"/>
          </w:rPr>
          <w:t>https://doi.org/10.3390/fermentation7040267</w:t>
        </w:r>
      </w:hyperlink>
      <w:r w:rsidRPr="008A3765">
        <w:rPr>
          <w:rFonts w:ascii="Times New Roman" w:hAnsi="Times New Roman" w:cs="Times New Roman"/>
          <w:color w:val="222222"/>
          <w:sz w:val="24"/>
          <w:szCs w:val="24"/>
          <w:shd w:val="clear" w:color="auto" w:fill="FFFFFF"/>
        </w:rPr>
        <w:t>.</w:t>
      </w:r>
    </w:p>
    <w:p w14:paraId="39B6EA1D" w14:textId="430F2E7C" w:rsidR="00047BF8" w:rsidRDefault="00047BF8" w:rsidP="00047BF8">
      <w:pPr>
        <w:spacing w:line="360" w:lineRule="auto"/>
        <w:jc w:val="both"/>
        <w:rPr>
          <w:rFonts w:ascii="Times New Roman" w:hAnsi="Times New Roman" w:cs="Times New Roman"/>
          <w:sz w:val="24"/>
          <w:szCs w:val="24"/>
        </w:rPr>
      </w:pPr>
      <w:r w:rsidRPr="008A3765">
        <w:rPr>
          <w:rFonts w:ascii="Times New Roman" w:hAnsi="Times New Roman" w:cs="Times New Roman"/>
          <w:sz w:val="24"/>
          <w:szCs w:val="24"/>
        </w:rPr>
        <w:t xml:space="preserve">Udo, H., &amp; Jürgen, L. (2005). Solid-state fermentation - Are there any biotechnological advantages? Current opinion in microbiology, 8:301-306. </w:t>
      </w:r>
      <w:proofErr w:type="spellStart"/>
      <w:r w:rsidRPr="008A3765">
        <w:rPr>
          <w:rFonts w:ascii="Times New Roman" w:hAnsi="Times New Roman" w:cs="Times New Roman"/>
          <w:sz w:val="24"/>
          <w:szCs w:val="24"/>
        </w:rPr>
        <w:t>doi</w:t>
      </w:r>
      <w:proofErr w:type="spellEnd"/>
      <w:r w:rsidRPr="008A3765">
        <w:rPr>
          <w:rFonts w:ascii="Times New Roman" w:hAnsi="Times New Roman" w:cs="Times New Roman"/>
          <w:sz w:val="24"/>
          <w:szCs w:val="24"/>
        </w:rPr>
        <w:t>:</w:t>
      </w:r>
      <w:r w:rsidR="00EF219C" w:rsidRPr="00EF219C">
        <w:rPr>
          <w:rFonts w:ascii="Arial" w:eastAsia="Times New Roman" w:hAnsi="Arial" w:cs="Arial"/>
          <w:sz w:val="18"/>
          <w:szCs w:val="18"/>
          <w:lang w:val="fr-FR"/>
        </w:rPr>
        <w:t xml:space="preserve"> </w:t>
      </w:r>
      <w:r w:rsidR="00EF219C">
        <w:rPr>
          <w:rFonts w:ascii="Arial" w:eastAsia="Times New Roman" w:hAnsi="Arial" w:cs="Arial"/>
          <w:sz w:val="18"/>
          <w:szCs w:val="18"/>
          <w:lang w:val="fr-FR"/>
        </w:rPr>
        <w:t>https://doi.org/10.1016/j.mib.2005.04.006</w:t>
      </w:r>
    </w:p>
    <w:p w14:paraId="39402191" w14:textId="68BDA596" w:rsidR="00047BF8" w:rsidRPr="00581355" w:rsidRDefault="00047BF8" w:rsidP="00047BF8">
      <w:pPr>
        <w:spacing w:line="360" w:lineRule="auto"/>
        <w:jc w:val="both"/>
        <w:rPr>
          <w:rFonts w:ascii="Times New Roman" w:hAnsi="Times New Roman" w:cs="Times New Roman"/>
          <w:sz w:val="24"/>
          <w:szCs w:val="24"/>
        </w:rPr>
      </w:pPr>
      <w:r w:rsidRPr="008A3765">
        <w:rPr>
          <w:rFonts w:ascii="Times New Roman" w:hAnsi="Times New Roman" w:cs="Times New Roman"/>
          <w:color w:val="212121"/>
          <w:sz w:val="24"/>
          <w:szCs w:val="24"/>
          <w:shd w:val="clear" w:color="auto" w:fill="FFFFFF"/>
        </w:rPr>
        <w:t xml:space="preserve">Usai, G., Cordara, A., Mazzocchi, E., Re, A., Fino, D., Pirri, C.F., &amp; Menin, B. (2024). Coupling dairy wastewaters for nutritional balancing and water recycling: sustainable heterologous 2-phenylethanol production by engineered cyanobacteria. Front </w:t>
      </w:r>
      <w:proofErr w:type="spellStart"/>
      <w:r w:rsidRPr="008A3765">
        <w:rPr>
          <w:rFonts w:ascii="Times New Roman" w:hAnsi="Times New Roman" w:cs="Times New Roman"/>
          <w:color w:val="212121"/>
          <w:sz w:val="24"/>
          <w:szCs w:val="24"/>
          <w:shd w:val="clear" w:color="auto" w:fill="FFFFFF"/>
        </w:rPr>
        <w:t>Bioeng</w:t>
      </w:r>
      <w:proofErr w:type="spellEnd"/>
      <w:r w:rsidRPr="008A3765">
        <w:rPr>
          <w:rFonts w:ascii="Times New Roman" w:hAnsi="Times New Roman" w:cs="Times New Roman"/>
          <w:color w:val="212121"/>
          <w:sz w:val="24"/>
          <w:szCs w:val="24"/>
          <w:shd w:val="clear" w:color="auto" w:fill="FFFFFF"/>
        </w:rPr>
        <w:t xml:space="preserve"> </w:t>
      </w:r>
      <w:proofErr w:type="spellStart"/>
      <w:r w:rsidRPr="008A3765">
        <w:rPr>
          <w:rFonts w:ascii="Times New Roman" w:hAnsi="Times New Roman" w:cs="Times New Roman"/>
          <w:color w:val="212121"/>
          <w:sz w:val="24"/>
          <w:szCs w:val="24"/>
          <w:shd w:val="clear" w:color="auto" w:fill="FFFFFF"/>
        </w:rPr>
        <w:t>Biotechnol</w:t>
      </w:r>
      <w:proofErr w:type="spellEnd"/>
      <w:r w:rsidRPr="008A3765">
        <w:rPr>
          <w:rFonts w:ascii="Times New Roman" w:hAnsi="Times New Roman" w:cs="Times New Roman"/>
          <w:color w:val="212121"/>
          <w:sz w:val="24"/>
          <w:szCs w:val="24"/>
          <w:shd w:val="clear" w:color="auto" w:fill="FFFFFF"/>
        </w:rPr>
        <w:t xml:space="preserve">, 12:1359032. </w:t>
      </w:r>
      <w:proofErr w:type="spellStart"/>
      <w:r w:rsidRPr="008A3765">
        <w:rPr>
          <w:rFonts w:ascii="Times New Roman" w:hAnsi="Times New Roman" w:cs="Times New Roman"/>
          <w:color w:val="212121"/>
          <w:sz w:val="24"/>
          <w:szCs w:val="24"/>
          <w:shd w:val="clear" w:color="auto" w:fill="FFFFFF"/>
        </w:rPr>
        <w:t>doi</w:t>
      </w:r>
      <w:proofErr w:type="spellEnd"/>
      <w:proofErr w:type="gramStart"/>
      <w:r w:rsidRPr="008A3765">
        <w:rPr>
          <w:rFonts w:ascii="Times New Roman" w:hAnsi="Times New Roman" w:cs="Times New Roman"/>
          <w:color w:val="212121"/>
          <w:sz w:val="24"/>
          <w:szCs w:val="24"/>
          <w:shd w:val="clear" w:color="auto" w:fill="FFFFFF"/>
        </w:rPr>
        <w:t xml:space="preserve">: </w:t>
      </w:r>
      <w:r w:rsidR="00EF219C">
        <w:rPr>
          <w:rFonts w:ascii="Arial" w:eastAsia="Times New Roman" w:hAnsi="Arial" w:cs="Arial"/>
          <w:sz w:val="18"/>
          <w:szCs w:val="18"/>
          <w:lang w:val="fr-FR"/>
        </w:rPr>
        <w:t>.</w:t>
      </w:r>
      <w:proofErr w:type="gramEnd"/>
      <w:r w:rsidR="00EF219C">
        <w:rPr>
          <w:rFonts w:ascii="Arial" w:eastAsia="Times New Roman" w:hAnsi="Arial" w:cs="Arial"/>
          <w:sz w:val="18"/>
          <w:szCs w:val="18"/>
          <w:lang w:val="fr-FR"/>
        </w:rPr>
        <w:t xml:space="preserve"> https://doi.org/10.3389/fbioe.2024.1359032</w:t>
      </w:r>
    </w:p>
    <w:p w14:paraId="6C549901" w14:textId="77777777" w:rsidR="00047BF8" w:rsidRPr="008A3765" w:rsidRDefault="00047BF8" w:rsidP="00047BF8">
      <w:pPr>
        <w:spacing w:line="360" w:lineRule="auto"/>
        <w:jc w:val="both"/>
        <w:rPr>
          <w:rFonts w:ascii="Times New Roman" w:hAnsi="Times New Roman" w:cs="Times New Roman"/>
          <w:color w:val="1B1B1B"/>
          <w:sz w:val="24"/>
          <w:szCs w:val="24"/>
          <w:shd w:val="clear" w:color="auto" w:fill="FFFFFF"/>
        </w:rPr>
      </w:pPr>
      <w:r w:rsidRPr="008A3765">
        <w:rPr>
          <w:rFonts w:ascii="Times New Roman" w:hAnsi="Times New Roman" w:cs="Times New Roman"/>
          <w:color w:val="1B1B1B"/>
          <w:sz w:val="24"/>
          <w:szCs w:val="24"/>
          <w:shd w:val="clear" w:color="auto" w:fill="FFFFFF"/>
        </w:rPr>
        <w:t xml:space="preserve">Vane, L.M., Rock, K., &amp; Jordan, D. (2022). Energy efficient vortex-enhanced water evaporation technology for concentrated brine management: Theory and process simulation evaluation. Desalination, 522:1-14. </w:t>
      </w:r>
      <w:proofErr w:type="spellStart"/>
      <w:r w:rsidRPr="008A3765">
        <w:rPr>
          <w:rFonts w:ascii="Times New Roman" w:hAnsi="Times New Roman" w:cs="Times New Roman"/>
          <w:color w:val="1B1B1B"/>
          <w:sz w:val="24"/>
          <w:szCs w:val="24"/>
          <w:shd w:val="clear" w:color="auto" w:fill="FFFFFF"/>
        </w:rPr>
        <w:t>doi</w:t>
      </w:r>
      <w:proofErr w:type="spellEnd"/>
      <w:r w:rsidRPr="008A3765">
        <w:rPr>
          <w:rFonts w:ascii="Times New Roman" w:hAnsi="Times New Roman" w:cs="Times New Roman"/>
          <w:color w:val="1B1B1B"/>
          <w:sz w:val="24"/>
          <w:szCs w:val="24"/>
          <w:shd w:val="clear" w:color="auto" w:fill="FFFFFF"/>
        </w:rPr>
        <w:t>: 10.1016/j.desal.2021.115427.</w:t>
      </w:r>
    </w:p>
    <w:p w14:paraId="047EB9B2" w14:textId="77777777" w:rsidR="00047BF8" w:rsidRPr="008A3765" w:rsidRDefault="00047BF8" w:rsidP="00047BF8">
      <w:pPr>
        <w:spacing w:line="360" w:lineRule="auto"/>
        <w:jc w:val="both"/>
        <w:rPr>
          <w:rFonts w:ascii="Times New Roman" w:hAnsi="Times New Roman" w:cs="Times New Roman"/>
          <w:color w:val="222222"/>
          <w:sz w:val="24"/>
          <w:szCs w:val="24"/>
          <w:shd w:val="clear" w:color="auto" w:fill="FFFFFF"/>
        </w:rPr>
      </w:pPr>
      <w:proofErr w:type="spellStart"/>
      <w:r w:rsidRPr="008A3765">
        <w:rPr>
          <w:rFonts w:ascii="Times New Roman" w:hAnsi="Times New Roman" w:cs="Times New Roman"/>
          <w:color w:val="222222"/>
          <w:sz w:val="24"/>
          <w:szCs w:val="24"/>
          <w:shd w:val="clear" w:color="auto" w:fill="FFFFFF"/>
        </w:rPr>
        <w:t>Varkolu</w:t>
      </w:r>
      <w:proofErr w:type="spellEnd"/>
      <w:r w:rsidRPr="008A3765">
        <w:rPr>
          <w:rFonts w:ascii="Times New Roman" w:hAnsi="Times New Roman" w:cs="Times New Roman"/>
          <w:color w:val="222222"/>
          <w:sz w:val="24"/>
          <w:szCs w:val="24"/>
          <w:shd w:val="clear" w:color="auto" w:fill="FFFFFF"/>
        </w:rPr>
        <w:t xml:space="preserve">, M., </w:t>
      </w:r>
      <w:proofErr w:type="spellStart"/>
      <w:r w:rsidRPr="008A3765">
        <w:rPr>
          <w:rFonts w:ascii="Times New Roman" w:hAnsi="Times New Roman" w:cs="Times New Roman"/>
          <w:color w:val="222222"/>
          <w:sz w:val="24"/>
          <w:szCs w:val="24"/>
          <w:shd w:val="clear" w:color="auto" w:fill="FFFFFF"/>
        </w:rPr>
        <w:t>Gundekari</w:t>
      </w:r>
      <w:proofErr w:type="spellEnd"/>
      <w:r w:rsidRPr="008A3765">
        <w:rPr>
          <w:rFonts w:ascii="Times New Roman" w:hAnsi="Times New Roman" w:cs="Times New Roman"/>
          <w:color w:val="222222"/>
          <w:sz w:val="24"/>
          <w:szCs w:val="24"/>
          <w:shd w:val="clear" w:color="auto" w:fill="FFFFFF"/>
        </w:rPr>
        <w:t xml:space="preserve">, S., </w:t>
      </w:r>
      <w:proofErr w:type="spellStart"/>
      <w:r w:rsidRPr="008A3765">
        <w:rPr>
          <w:rFonts w:ascii="Times New Roman" w:hAnsi="Times New Roman" w:cs="Times New Roman"/>
          <w:color w:val="222222"/>
          <w:sz w:val="24"/>
          <w:szCs w:val="24"/>
          <w:shd w:val="clear" w:color="auto" w:fill="FFFFFF"/>
        </w:rPr>
        <w:t>Omvesh</w:t>
      </w:r>
      <w:proofErr w:type="spellEnd"/>
      <w:r w:rsidRPr="008A3765">
        <w:rPr>
          <w:rFonts w:ascii="Times New Roman" w:hAnsi="Times New Roman" w:cs="Times New Roman"/>
          <w:color w:val="222222"/>
          <w:sz w:val="24"/>
          <w:szCs w:val="24"/>
          <w:shd w:val="clear" w:color="auto" w:fill="FFFFFF"/>
        </w:rPr>
        <w:t xml:space="preserve">, </w:t>
      </w:r>
      <w:proofErr w:type="spellStart"/>
      <w:r w:rsidRPr="008A3765">
        <w:rPr>
          <w:rFonts w:ascii="Times New Roman" w:hAnsi="Times New Roman" w:cs="Times New Roman"/>
          <w:color w:val="222222"/>
          <w:sz w:val="24"/>
          <w:szCs w:val="24"/>
          <w:shd w:val="clear" w:color="auto" w:fill="FFFFFF"/>
        </w:rPr>
        <w:t>Palla</w:t>
      </w:r>
      <w:proofErr w:type="spellEnd"/>
      <w:r w:rsidRPr="008A3765">
        <w:rPr>
          <w:rFonts w:ascii="Times New Roman" w:hAnsi="Times New Roman" w:cs="Times New Roman"/>
          <w:color w:val="222222"/>
          <w:sz w:val="24"/>
          <w:szCs w:val="24"/>
          <w:shd w:val="clear" w:color="auto" w:fill="FFFFFF"/>
        </w:rPr>
        <w:t>, V. C. S., Kumar, P., Bhattacharjee, S., &amp; Vinodkumar, T. (2025). Recent Advances in Biochar Production, Characterization, and Environmental Applications. </w:t>
      </w:r>
      <w:r w:rsidRPr="008A3765">
        <w:rPr>
          <w:rStyle w:val="Emphasis"/>
          <w:rFonts w:ascii="Times New Roman" w:hAnsi="Times New Roman" w:cs="Times New Roman"/>
          <w:color w:val="222222"/>
          <w:sz w:val="24"/>
          <w:szCs w:val="24"/>
          <w:shd w:val="clear" w:color="auto" w:fill="FFFFFF"/>
        </w:rPr>
        <w:t>Catalysts</w:t>
      </w:r>
      <w:r w:rsidRPr="008A3765">
        <w:rPr>
          <w:rFonts w:ascii="Times New Roman" w:hAnsi="Times New Roman" w:cs="Times New Roman"/>
          <w:i/>
          <w:iCs/>
          <w:color w:val="222222"/>
          <w:sz w:val="24"/>
          <w:szCs w:val="24"/>
          <w:shd w:val="clear" w:color="auto" w:fill="FFFFFF"/>
        </w:rPr>
        <w:t>, </w:t>
      </w:r>
      <w:r w:rsidRPr="008A3765">
        <w:rPr>
          <w:rStyle w:val="Emphasis"/>
          <w:rFonts w:ascii="Times New Roman" w:hAnsi="Times New Roman" w:cs="Times New Roman"/>
          <w:color w:val="222222"/>
          <w:sz w:val="24"/>
          <w:szCs w:val="24"/>
          <w:shd w:val="clear" w:color="auto" w:fill="FFFFFF"/>
        </w:rPr>
        <w:t>15</w:t>
      </w:r>
      <w:r w:rsidRPr="008A3765">
        <w:rPr>
          <w:rFonts w:ascii="Times New Roman" w:hAnsi="Times New Roman" w:cs="Times New Roman"/>
          <w:color w:val="222222"/>
          <w:sz w:val="24"/>
          <w:szCs w:val="24"/>
          <w:shd w:val="clear" w:color="auto" w:fill="FFFFFF"/>
        </w:rPr>
        <w:t xml:space="preserve">(3): 243. </w:t>
      </w:r>
      <w:hyperlink r:id="rId87" w:history="1">
        <w:r w:rsidRPr="008A3765">
          <w:rPr>
            <w:rStyle w:val="Hyperlink"/>
            <w:rFonts w:ascii="Times New Roman" w:hAnsi="Times New Roman" w:cs="Times New Roman"/>
            <w:sz w:val="24"/>
            <w:szCs w:val="24"/>
            <w:shd w:val="clear" w:color="auto" w:fill="FFFFFF"/>
          </w:rPr>
          <w:t>https://doi.org/10.3390/catal15030243</w:t>
        </w:r>
      </w:hyperlink>
      <w:r w:rsidRPr="008A3765">
        <w:rPr>
          <w:rFonts w:ascii="Times New Roman" w:hAnsi="Times New Roman" w:cs="Times New Roman"/>
          <w:color w:val="222222"/>
          <w:sz w:val="24"/>
          <w:szCs w:val="24"/>
          <w:shd w:val="clear" w:color="auto" w:fill="FFFFFF"/>
        </w:rPr>
        <w:t>.</w:t>
      </w:r>
    </w:p>
    <w:p w14:paraId="0CA69EBC" w14:textId="0D0FD9F3" w:rsidR="00047BF8" w:rsidRPr="008A3765" w:rsidRDefault="00047BF8" w:rsidP="00047BF8">
      <w:pPr>
        <w:spacing w:line="360" w:lineRule="auto"/>
        <w:jc w:val="both"/>
        <w:rPr>
          <w:rFonts w:ascii="Times New Roman" w:hAnsi="Times New Roman" w:cs="Times New Roman"/>
          <w:color w:val="212121"/>
          <w:sz w:val="24"/>
          <w:szCs w:val="24"/>
          <w:shd w:val="clear" w:color="auto" w:fill="FFFFFF"/>
        </w:rPr>
      </w:pPr>
      <w:proofErr w:type="spellStart"/>
      <w:r w:rsidRPr="008A3765">
        <w:rPr>
          <w:rFonts w:ascii="Times New Roman" w:hAnsi="Times New Roman" w:cs="Times New Roman"/>
          <w:color w:val="212121"/>
          <w:sz w:val="24"/>
          <w:szCs w:val="24"/>
          <w:shd w:val="clear" w:color="auto" w:fill="FFFFFF"/>
        </w:rPr>
        <w:lastRenderedPageBreak/>
        <w:t>Varling</w:t>
      </w:r>
      <w:proofErr w:type="spellEnd"/>
      <w:r w:rsidRPr="008A3765">
        <w:rPr>
          <w:rFonts w:ascii="Times New Roman" w:hAnsi="Times New Roman" w:cs="Times New Roman"/>
          <w:color w:val="212121"/>
          <w:sz w:val="24"/>
          <w:szCs w:val="24"/>
          <w:shd w:val="clear" w:color="auto" w:fill="FFFFFF"/>
        </w:rPr>
        <w:t xml:space="preserve">, A.S., </w:t>
      </w:r>
      <w:proofErr w:type="spellStart"/>
      <w:r w:rsidRPr="008A3765">
        <w:rPr>
          <w:rFonts w:ascii="Times New Roman" w:hAnsi="Times New Roman" w:cs="Times New Roman"/>
          <w:color w:val="212121"/>
          <w:sz w:val="24"/>
          <w:szCs w:val="24"/>
          <w:shd w:val="clear" w:color="auto" w:fill="FFFFFF"/>
        </w:rPr>
        <w:t>Chrysochoidis</w:t>
      </w:r>
      <w:proofErr w:type="spellEnd"/>
      <w:r w:rsidRPr="008A3765">
        <w:rPr>
          <w:rFonts w:ascii="Times New Roman" w:hAnsi="Times New Roman" w:cs="Times New Roman"/>
          <w:color w:val="212121"/>
          <w:sz w:val="24"/>
          <w:szCs w:val="24"/>
          <w:shd w:val="clear" w:color="auto" w:fill="FFFFFF"/>
        </w:rPr>
        <w:t xml:space="preserve">, V., Bisinella, V., Valverde-Pérez, B., &amp; Christensen, T.H. (2025). Climate change impacts of biological treatment of liquid digestate from the anaerobic digestion of food waste. Waste Manag, 193:339-349. </w:t>
      </w:r>
      <w:proofErr w:type="spellStart"/>
      <w:r w:rsidRPr="008A3765">
        <w:rPr>
          <w:rFonts w:ascii="Times New Roman" w:hAnsi="Times New Roman" w:cs="Times New Roman"/>
          <w:color w:val="212121"/>
          <w:sz w:val="24"/>
          <w:szCs w:val="24"/>
          <w:shd w:val="clear" w:color="auto" w:fill="FFFFFF"/>
        </w:rPr>
        <w:t>doi</w:t>
      </w:r>
      <w:proofErr w:type="spellEnd"/>
      <w:r w:rsidRPr="008A3765">
        <w:rPr>
          <w:rFonts w:ascii="Times New Roman" w:hAnsi="Times New Roman" w:cs="Times New Roman"/>
          <w:color w:val="212121"/>
          <w:sz w:val="24"/>
          <w:szCs w:val="24"/>
          <w:shd w:val="clear" w:color="auto" w:fill="FFFFFF"/>
        </w:rPr>
        <w:t xml:space="preserve">: </w:t>
      </w:r>
      <w:r w:rsidR="00EF219C">
        <w:rPr>
          <w:rFonts w:ascii="Arial" w:eastAsia="Times New Roman" w:hAnsi="Arial" w:cs="Arial"/>
          <w:sz w:val="18"/>
          <w:szCs w:val="18"/>
          <w:lang w:val="fr-FR"/>
        </w:rPr>
        <w:t>https://doi.org/10.1016/j.wasman.2024.12.013</w:t>
      </w:r>
    </w:p>
    <w:p w14:paraId="6F244732" w14:textId="77777777" w:rsidR="00047BF8" w:rsidRPr="008A3765" w:rsidRDefault="00047BF8" w:rsidP="00047BF8">
      <w:pPr>
        <w:spacing w:line="360" w:lineRule="auto"/>
        <w:jc w:val="both"/>
        <w:rPr>
          <w:rFonts w:ascii="Times New Roman" w:hAnsi="Times New Roman" w:cs="Times New Roman"/>
          <w:color w:val="222222"/>
          <w:sz w:val="24"/>
          <w:szCs w:val="24"/>
          <w:shd w:val="clear" w:color="auto" w:fill="FFFFFF"/>
        </w:rPr>
      </w:pPr>
      <w:r w:rsidRPr="008A3765">
        <w:rPr>
          <w:rFonts w:ascii="Times New Roman" w:hAnsi="Times New Roman" w:cs="Times New Roman"/>
          <w:color w:val="222222"/>
          <w:sz w:val="24"/>
          <w:szCs w:val="24"/>
          <w:shd w:val="clear" w:color="auto" w:fill="FFFFFF"/>
        </w:rPr>
        <w:t>Verduzco-Oliva, R., &amp; Gutierrez-Uribe, J. A. (2020). Beyond Enzyme Production: Solid State Fermentation (SSF) as an Alternative Approach to Produce Antioxidant Polysaccharides. </w:t>
      </w:r>
      <w:r w:rsidRPr="008A3765">
        <w:rPr>
          <w:rStyle w:val="Emphasis"/>
          <w:rFonts w:ascii="Times New Roman" w:hAnsi="Times New Roman" w:cs="Times New Roman"/>
          <w:color w:val="222222"/>
          <w:sz w:val="24"/>
          <w:szCs w:val="24"/>
          <w:shd w:val="clear" w:color="auto" w:fill="FFFFFF"/>
        </w:rPr>
        <w:t>Sustainability</w:t>
      </w:r>
      <w:r w:rsidRPr="008A3765">
        <w:rPr>
          <w:rFonts w:ascii="Times New Roman" w:hAnsi="Times New Roman" w:cs="Times New Roman"/>
          <w:color w:val="222222"/>
          <w:sz w:val="24"/>
          <w:szCs w:val="24"/>
          <w:shd w:val="clear" w:color="auto" w:fill="FFFFFF"/>
        </w:rPr>
        <w:t>,</w:t>
      </w:r>
      <w:r w:rsidRPr="008A3765">
        <w:rPr>
          <w:rFonts w:ascii="Times New Roman" w:hAnsi="Times New Roman" w:cs="Times New Roman"/>
          <w:i/>
          <w:iCs/>
          <w:color w:val="222222"/>
          <w:sz w:val="24"/>
          <w:szCs w:val="24"/>
          <w:shd w:val="clear" w:color="auto" w:fill="FFFFFF"/>
        </w:rPr>
        <w:t> </w:t>
      </w:r>
      <w:r w:rsidRPr="008A3765">
        <w:rPr>
          <w:rStyle w:val="Emphasis"/>
          <w:rFonts w:ascii="Times New Roman" w:hAnsi="Times New Roman" w:cs="Times New Roman"/>
          <w:color w:val="222222"/>
          <w:sz w:val="24"/>
          <w:szCs w:val="24"/>
          <w:shd w:val="clear" w:color="auto" w:fill="FFFFFF"/>
        </w:rPr>
        <w:t>12</w:t>
      </w:r>
      <w:r w:rsidRPr="008A3765">
        <w:rPr>
          <w:rFonts w:ascii="Times New Roman" w:hAnsi="Times New Roman" w:cs="Times New Roman"/>
          <w:color w:val="222222"/>
          <w:sz w:val="24"/>
          <w:szCs w:val="24"/>
          <w:shd w:val="clear" w:color="auto" w:fill="FFFFFF"/>
        </w:rPr>
        <w:t xml:space="preserve">(2):495. </w:t>
      </w:r>
      <w:hyperlink r:id="rId88" w:history="1">
        <w:r w:rsidRPr="008A3765">
          <w:rPr>
            <w:rStyle w:val="Hyperlink"/>
            <w:rFonts w:ascii="Times New Roman" w:hAnsi="Times New Roman" w:cs="Times New Roman"/>
            <w:sz w:val="24"/>
            <w:szCs w:val="24"/>
            <w:shd w:val="clear" w:color="auto" w:fill="FFFFFF"/>
          </w:rPr>
          <w:t>https://doi.org/10.3390/su12020495</w:t>
        </w:r>
      </w:hyperlink>
      <w:r w:rsidRPr="008A3765">
        <w:rPr>
          <w:rFonts w:ascii="Times New Roman" w:hAnsi="Times New Roman" w:cs="Times New Roman"/>
          <w:color w:val="222222"/>
          <w:sz w:val="24"/>
          <w:szCs w:val="24"/>
          <w:shd w:val="clear" w:color="auto" w:fill="FFFFFF"/>
        </w:rPr>
        <w:t>.</w:t>
      </w:r>
    </w:p>
    <w:p w14:paraId="5DCC2C25" w14:textId="41B63DA1" w:rsidR="00047BF8" w:rsidRPr="008A3765" w:rsidRDefault="00047BF8" w:rsidP="00047BF8">
      <w:pPr>
        <w:spacing w:line="360" w:lineRule="auto"/>
        <w:jc w:val="both"/>
        <w:rPr>
          <w:rFonts w:ascii="Times New Roman" w:hAnsi="Times New Roman" w:cs="Times New Roman"/>
          <w:color w:val="1B1B1B"/>
          <w:sz w:val="24"/>
          <w:szCs w:val="24"/>
          <w:shd w:val="clear" w:color="auto" w:fill="FFFFFF"/>
        </w:rPr>
      </w:pPr>
      <w:r w:rsidRPr="008A3765">
        <w:rPr>
          <w:rFonts w:ascii="Times New Roman" w:hAnsi="Times New Roman" w:cs="Times New Roman"/>
          <w:color w:val="1B1B1B"/>
          <w:sz w:val="24"/>
          <w:szCs w:val="24"/>
          <w:shd w:val="clear" w:color="auto" w:fill="FFFFFF"/>
        </w:rPr>
        <w:t xml:space="preserve">Vidu, R., Matei, E., Predescu, A.M., Alhalaili, B., </w:t>
      </w:r>
      <w:proofErr w:type="spellStart"/>
      <w:r w:rsidRPr="008A3765">
        <w:rPr>
          <w:rFonts w:ascii="Times New Roman" w:hAnsi="Times New Roman" w:cs="Times New Roman"/>
          <w:color w:val="1B1B1B"/>
          <w:sz w:val="24"/>
          <w:szCs w:val="24"/>
          <w:shd w:val="clear" w:color="auto" w:fill="FFFFFF"/>
        </w:rPr>
        <w:t>Pantilimon</w:t>
      </w:r>
      <w:proofErr w:type="spellEnd"/>
      <w:r w:rsidRPr="008A3765">
        <w:rPr>
          <w:rFonts w:ascii="Times New Roman" w:hAnsi="Times New Roman" w:cs="Times New Roman"/>
          <w:color w:val="1B1B1B"/>
          <w:sz w:val="24"/>
          <w:szCs w:val="24"/>
          <w:shd w:val="clear" w:color="auto" w:fill="FFFFFF"/>
        </w:rPr>
        <w:t xml:space="preserve">, C., </w:t>
      </w:r>
      <w:proofErr w:type="spellStart"/>
      <w:r w:rsidRPr="008A3765">
        <w:rPr>
          <w:rFonts w:ascii="Times New Roman" w:hAnsi="Times New Roman" w:cs="Times New Roman"/>
          <w:color w:val="1B1B1B"/>
          <w:sz w:val="24"/>
          <w:szCs w:val="24"/>
          <w:shd w:val="clear" w:color="auto" w:fill="FFFFFF"/>
        </w:rPr>
        <w:t>Tarcea</w:t>
      </w:r>
      <w:proofErr w:type="spellEnd"/>
      <w:r w:rsidRPr="008A3765">
        <w:rPr>
          <w:rFonts w:ascii="Times New Roman" w:hAnsi="Times New Roman" w:cs="Times New Roman"/>
          <w:color w:val="1B1B1B"/>
          <w:sz w:val="24"/>
          <w:szCs w:val="24"/>
          <w:shd w:val="clear" w:color="auto" w:fill="FFFFFF"/>
        </w:rPr>
        <w:t xml:space="preserve">, C., &amp; Predescu, C. (2020). Removal of Heavy Metals from Wastewaters: A Challenge from Current Treatment Methods to Nanotechnology Applications. Toxics, 8(4):101. </w:t>
      </w:r>
      <w:proofErr w:type="spellStart"/>
      <w:r w:rsidRPr="008A3765">
        <w:rPr>
          <w:rFonts w:ascii="Times New Roman" w:hAnsi="Times New Roman" w:cs="Times New Roman"/>
          <w:color w:val="1B1B1B"/>
          <w:sz w:val="24"/>
          <w:szCs w:val="24"/>
          <w:shd w:val="clear" w:color="auto" w:fill="FFFFFF"/>
        </w:rPr>
        <w:t>doi</w:t>
      </w:r>
      <w:proofErr w:type="spellEnd"/>
      <w:r w:rsidRPr="008A3765">
        <w:rPr>
          <w:rFonts w:ascii="Times New Roman" w:hAnsi="Times New Roman" w:cs="Times New Roman"/>
          <w:color w:val="1B1B1B"/>
          <w:sz w:val="24"/>
          <w:szCs w:val="24"/>
          <w:shd w:val="clear" w:color="auto" w:fill="FFFFFF"/>
        </w:rPr>
        <w:t xml:space="preserve">: </w:t>
      </w:r>
      <w:r w:rsidR="00EF219C">
        <w:rPr>
          <w:rFonts w:ascii="Arial" w:eastAsia="Times New Roman" w:hAnsi="Arial" w:cs="Arial"/>
          <w:sz w:val="18"/>
          <w:szCs w:val="18"/>
          <w:lang w:val="fr-FR"/>
        </w:rPr>
        <w:t>https://doi.org/10.3390/toxics8040101</w:t>
      </w:r>
    </w:p>
    <w:p w14:paraId="7CC65F54" w14:textId="0262D37F" w:rsidR="00047BF8" w:rsidRPr="008A3765" w:rsidRDefault="00047BF8" w:rsidP="00047BF8">
      <w:pPr>
        <w:spacing w:line="360" w:lineRule="auto"/>
        <w:jc w:val="both"/>
        <w:rPr>
          <w:rFonts w:ascii="Times New Roman" w:hAnsi="Times New Roman" w:cs="Times New Roman"/>
          <w:color w:val="1B1B1B"/>
          <w:sz w:val="24"/>
          <w:szCs w:val="24"/>
          <w:shd w:val="clear" w:color="auto" w:fill="FFFFFF"/>
        </w:rPr>
      </w:pPr>
      <w:r w:rsidRPr="008A3765">
        <w:rPr>
          <w:rFonts w:ascii="Times New Roman" w:hAnsi="Times New Roman" w:cs="Times New Roman"/>
          <w:color w:val="1B1B1B"/>
          <w:sz w:val="24"/>
          <w:szCs w:val="24"/>
          <w:shd w:val="clear" w:color="auto" w:fill="FFFFFF"/>
        </w:rPr>
        <w:t xml:space="preserve">Viotti, P., </w:t>
      </w:r>
      <w:proofErr w:type="spellStart"/>
      <w:r w:rsidRPr="008A3765">
        <w:rPr>
          <w:rFonts w:ascii="Times New Roman" w:hAnsi="Times New Roman" w:cs="Times New Roman"/>
          <w:color w:val="1B1B1B"/>
          <w:sz w:val="24"/>
          <w:szCs w:val="24"/>
          <w:shd w:val="clear" w:color="auto" w:fill="FFFFFF"/>
        </w:rPr>
        <w:t>Marzeddu</w:t>
      </w:r>
      <w:proofErr w:type="spellEnd"/>
      <w:r w:rsidRPr="008A3765">
        <w:rPr>
          <w:rFonts w:ascii="Times New Roman" w:hAnsi="Times New Roman" w:cs="Times New Roman"/>
          <w:color w:val="1B1B1B"/>
          <w:sz w:val="24"/>
          <w:szCs w:val="24"/>
          <w:shd w:val="clear" w:color="auto" w:fill="FFFFFF"/>
        </w:rPr>
        <w:t xml:space="preserve">, S., Antonucci, A., </w:t>
      </w:r>
      <w:proofErr w:type="spellStart"/>
      <w:r w:rsidRPr="008A3765">
        <w:rPr>
          <w:rFonts w:ascii="Times New Roman" w:hAnsi="Times New Roman" w:cs="Times New Roman"/>
          <w:color w:val="1B1B1B"/>
          <w:sz w:val="24"/>
          <w:szCs w:val="24"/>
          <w:shd w:val="clear" w:color="auto" w:fill="FFFFFF"/>
        </w:rPr>
        <w:t>Décima</w:t>
      </w:r>
      <w:proofErr w:type="spellEnd"/>
      <w:r w:rsidRPr="008A3765">
        <w:rPr>
          <w:rFonts w:ascii="Times New Roman" w:hAnsi="Times New Roman" w:cs="Times New Roman"/>
          <w:color w:val="1B1B1B"/>
          <w:sz w:val="24"/>
          <w:szCs w:val="24"/>
          <w:shd w:val="clear" w:color="auto" w:fill="FFFFFF"/>
        </w:rPr>
        <w:t xml:space="preserve">, M.A., </w:t>
      </w:r>
      <w:proofErr w:type="spellStart"/>
      <w:r w:rsidRPr="008A3765">
        <w:rPr>
          <w:rFonts w:ascii="Times New Roman" w:hAnsi="Times New Roman" w:cs="Times New Roman"/>
          <w:color w:val="1B1B1B"/>
          <w:sz w:val="24"/>
          <w:szCs w:val="24"/>
          <w:shd w:val="clear" w:color="auto" w:fill="FFFFFF"/>
        </w:rPr>
        <w:t>Lovascio</w:t>
      </w:r>
      <w:proofErr w:type="spellEnd"/>
      <w:r w:rsidRPr="008A3765">
        <w:rPr>
          <w:rFonts w:ascii="Times New Roman" w:hAnsi="Times New Roman" w:cs="Times New Roman"/>
          <w:color w:val="1B1B1B"/>
          <w:sz w:val="24"/>
          <w:szCs w:val="24"/>
          <w:shd w:val="clear" w:color="auto" w:fill="FFFFFF"/>
        </w:rPr>
        <w:t xml:space="preserve">, P., Tatti, F., &amp; Boni, M.R. (2024). Biochar as Alternative Material for Heavy Metal Adsorption from Groundwaters: Lab-Scale (Column) Experiment Review. Materials (Basel), 17(4):809. </w:t>
      </w:r>
      <w:proofErr w:type="spellStart"/>
      <w:r w:rsidRPr="008A3765">
        <w:rPr>
          <w:rFonts w:ascii="Times New Roman" w:hAnsi="Times New Roman" w:cs="Times New Roman"/>
          <w:color w:val="1B1B1B"/>
          <w:sz w:val="24"/>
          <w:szCs w:val="24"/>
          <w:shd w:val="clear" w:color="auto" w:fill="FFFFFF"/>
        </w:rPr>
        <w:t>doi</w:t>
      </w:r>
      <w:proofErr w:type="spellEnd"/>
      <w:r w:rsidRPr="008A3765">
        <w:rPr>
          <w:rFonts w:ascii="Times New Roman" w:hAnsi="Times New Roman" w:cs="Times New Roman"/>
          <w:color w:val="1B1B1B"/>
          <w:sz w:val="24"/>
          <w:szCs w:val="24"/>
          <w:shd w:val="clear" w:color="auto" w:fill="FFFFFF"/>
        </w:rPr>
        <w:t xml:space="preserve">: </w:t>
      </w:r>
      <w:r w:rsidR="00EF219C">
        <w:rPr>
          <w:rFonts w:ascii="Arial" w:eastAsia="Times New Roman" w:hAnsi="Arial" w:cs="Arial"/>
          <w:sz w:val="18"/>
          <w:szCs w:val="18"/>
          <w:lang w:val="fr-FR"/>
        </w:rPr>
        <w:t>https://doi.org/10.3390/ma17040809</w:t>
      </w:r>
    </w:p>
    <w:p w14:paraId="61441C30" w14:textId="26C979D0" w:rsidR="00047BF8" w:rsidRPr="008A3765" w:rsidRDefault="00047BF8" w:rsidP="00047BF8">
      <w:pPr>
        <w:spacing w:line="360" w:lineRule="auto"/>
        <w:jc w:val="both"/>
        <w:rPr>
          <w:rFonts w:ascii="Times New Roman" w:hAnsi="Times New Roman" w:cs="Times New Roman"/>
          <w:sz w:val="24"/>
          <w:szCs w:val="24"/>
        </w:rPr>
      </w:pPr>
      <w:r w:rsidRPr="008A3765">
        <w:rPr>
          <w:rFonts w:ascii="Times New Roman" w:hAnsi="Times New Roman" w:cs="Times New Roman"/>
          <w:sz w:val="24"/>
          <w:szCs w:val="24"/>
        </w:rPr>
        <w:t>Vogel, H.C., &amp; Todaro, C.M. (2014). Fermentation and Biochemical Engineering Handbook (Third Edition). William Andrew Publishing, 239-265.</w:t>
      </w:r>
      <w:r w:rsidR="00EF219C" w:rsidRPr="00EF219C">
        <w:rPr>
          <w:rFonts w:ascii="Arial" w:eastAsia="Times New Roman" w:hAnsi="Arial" w:cs="Arial"/>
          <w:sz w:val="18"/>
          <w:szCs w:val="18"/>
          <w:lang w:val="fr-FR"/>
        </w:rPr>
        <w:t xml:space="preserve"> </w:t>
      </w:r>
      <w:r w:rsidR="00EF219C">
        <w:rPr>
          <w:rFonts w:ascii="Arial" w:eastAsia="Times New Roman" w:hAnsi="Arial" w:cs="Arial"/>
          <w:sz w:val="18"/>
          <w:szCs w:val="18"/>
          <w:lang w:val="fr-FR"/>
        </w:rPr>
        <w:t>https://doi.org/10.1016/B978-1-4557-2553-3</w:t>
      </w:r>
      <w:r w:rsidRPr="008A3765">
        <w:rPr>
          <w:rFonts w:ascii="Times New Roman" w:hAnsi="Times New Roman" w:cs="Times New Roman"/>
          <w:sz w:val="24"/>
          <w:szCs w:val="24"/>
        </w:rPr>
        <w:t>.</w:t>
      </w:r>
    </w:p>
    <w:p w14:paraId="0CFA5540" w14:textId="77777777" w:rsidR="00047BF8" w:rsidRDefault="00047BF8" w:rsidP="00047BF8">
      <w:pPr>
        <w:spacing w:line="360" w:lineRule="auto"/>
        <w:jc w:val="both"/>
        <w:rPr>
          <w:rFonts w:ascii="Times New Roman" w:hAnsi="Times New Roman" w:cs="Times New Roman"/>
          <w:sz w:val="24"/>
          <w:szCs w:val="24"/>
          <w:shd w:val="clear" w:color="auto" w:fill="FFFFFF"/>
        </w:rPr>
      </w:pPr>
      <w:proofErr w:type="spellStart"/>
      <w:r w:rsidRPr="008A3765">
        <w:rPr>
          <w:rFonts w:ascii="Times New Roman" w:hAnsi="Times New Roman" w:cs="Times New Roman"/>
          <w:color w:val="222222"/>
          <w:sz w:val="24"/>
          <w:szCs w:val="24"/>
          <w:shd w:val="clear" w:color="auto" w:fill="FFFFFF"/>
        </w:rPr>
        <w:t>Vuppaladadiyam</w:t>
      </w:r>
      <w:proofErr w:type="spellEnd"/>
      <w:r w:rsidRPr="008A3765">
        <w:rPr>
          <w:rFonts w:ascii="Times New Roman" w:hAnsi="Times New Roman" w:cs="Times New Roman"/>
          <w:color w:val="222222"/>
          <w:sz w:val="24"/>
          <w:szCs w:val="24"/>
          <w:shd w:val="clear" w:color="auto" w:fill="FFFFFF"/>
        </w:rPr>
        <w:t>, A.K., Jena, M.K., Hakeem, I.G. </w:t>
      </w:r>
      <w:r w:rsidRPr="008A3765">
        <w:rPr>
          <w:rFonts w:ascii="Times New Roman" w:hAnsi="Times New Roman" w:cs="Times New Roman"/>
          <w:i/>
          <w:iCs/>
          <w:color w:val="222222"/>
          <w:sz w:val="24"/>
          <w:szCs w:val="24"/>
          <w:shd w:val="clear" w:color="auto" w:fill="FFFFFF"/>
        </w:rPr>
        <w:t>et al.</w:t>
      </w:r>
      <w:r w:rsidRPr="008A3765">
        <w:rPr>
          <w:rFonts w:ascii="Times New Roman" w:hAnsi="Times New Roman" w:cs="Times New Roman"/>
          <w:color w:val="222222"/>
          <w:sz w:val="24"/>
          <w:szCs w:val="24"/>
          <w:shd w:val="clear" w:color="auto" w:fill="FFFFFF"/>
        </w:rPr>
        <w:t xml:space="preserve"> (2024). A critical review of biochar versus </w:t>
      </w:r>
      <w:proofErr w:type="spellStart"/>
      <w:r w:rsidRPr="008A3765">
        <w:rPr>
          <w:rFonts w:ascii="Times New Roman" w:hAnsi="Times New Roman" w:cs="Times New Roman"/>
          <w:color w:val="222222"/>
          <w:sz w:val="24"/>
          <w:szCs w:val="24"/>
          <w:shd w:val="clear" w:color="auto" w:fill="FFFFFF"/>
        </w:rPr>
        <w:t>hydrochar</w:t>
      </w:r>
      <w:proofErr w:type="spellEnd"/>
      <w:r w:rsidRPr="008A3765">
        <w:rPr>
          <w:rFonts w:ascii="Times New Roman" w:hAnsi="Times New Roman" w:cs="Times New Roman"/>
          <w:color w:val="222222"/>
          <w:sz w:val="24"/>
          <w:szCs w:val="24"/>
          <w:shd w:val="clear" w:color="auto" w:fill="FFFFFF"/>
        </w:rPr>
        <w:t xml:space="preserve"> and their application for H</w:t>
      </w:r>
      <w:r w:rsidRPr="008A3765">
        <w:rPr>
          <w:rFonts w:ascii="Times New Roman" w:hAnsi="Times New Roman" w:cs="Times New Roman"/>
          <w:color w:val="222222"/>
          <w:sz w:val="24"/>
          <w:szCs w:val="24"/>
          <w:shd w:val="clear" w:color="auto" w:fill="FFFFFF"/>
          <w:vertAlign w:val="subscript"/>
        </w:rPr>
        <w:t>2</w:t>
      </w:r>
      <w:r w:rsidRPr="008A3765">
        <w:rPr>
          <w:rFonts w:ascii="Times New Roman" w:hAnsi="Times New Roman" w:cs="Times New Roman"/>
          <w:color w:val="222222"/>
          <w:sz w:val="24"/>
          <w:szCs w:val="24"/>
          <w:shd w:val="clear" w:color="auto" w:fill="FFFFFF"/>
        </w:rPr>
        <w:t>S removal from biogas. Rev Environ Sci</w:t>
      </w:r>
      <w:r w:rsidRPr="008A3765">
        <w:rPr>
          <w:rFonts w:ascii="Times New Roman" w:hAnsi="Times New Roman" w:cs="Times New Roman"/>
          <w:i/>
          <w:iCs/>
          <w:color w:val="222222"/>
          <w:sz w:val="24"/>
          <w:szCs w:val="24"/>
          <w:shd w:val="clear" w:color="auto" w:fill="FFFFFF"/>
        </w:rPr>
        <w:t xml:space="preserve"> </w:t>
      </w:r>
      <w:proofErr w:type="spellStart"/>
      <w:r w:rsidRPr="008A3765">
        <w:rPr>
          <w:rFonts w:ascii="Times New Roman" w:hAnsi="Times New Roman" w:cs="Times New Roman"/>
          <w:color w:val="222222"/>
          <w:sz w:val="24"/>
          <w:szCs w:val="24"/>
          <w:shd w:val="clear" w:color="auto" w:fill="FFFFFF"/>
        </w:rPr>
        <w:t>Biotechnol</w:t>
      </w:r>
      <w:proofErr w:type="spellEnd"/>
      <w:r w:rsidRPr="008A3765">
        <w:rPr>
          <w:rFonts w:ascii="Times New Roman" w:hAnsi="Times New Roman" w:cs="Times New Roman"/>
          <w:color w:val="222222"/>
          <w:sz w:val="24"/>
          <w:szCs w:val="24"/>
          <w:shd w:val="clear" w:color="auto" w:fill="FFFFFF"/>
        </w:rPr>
        <w:t xml:space="preserve">, 23:699–737. </w:t>
      </w:r>
      <w:hyperlink r:id="rId89" w:history="1">
        <w:r w:rsidRPr="008A3765">
          <w:rPr>
            <w:rStyle w:val="Hyperlink"/>
            <w:rFonts w:ascii="Times New Roman" w:hAnsi="Times New Roman" w:cs="Times New Roman"/>
            <w:sz w:val="24"/>
            <w:szCs w:val="24"/>
            <w:shd w:val="clear" w:color="auto" w:fill="FFFFFF"/>
          </w:rPr>
          <w:t>https://doi.org/10.1007/s11157-024-09700-8</w:t>
        </w:r>
      </w:hyperlink>
      <w:r w:rsidRPr="008A3765">
        <w:rPr>
          <w:rFonts w:ascii="Times New Roman" w:hAnsi="Times New Roman" w:cs="Times New Roman"/>
          <w:sz w:val="24"/>
          <w:szCs w:val="24"/>
          <w:shd w:val="clear" w:color="auto" w:fill="FFFFFF"/>
        </w:rPr>
        <w:t>.</w:t>
      </w:r>
    </w:p>
    <w:p w14:paraId="7AA53CBB" w14:textId="4019CDFB" w:rsidR="00047BF8" w:rsidRPr="00581355" w:rsidRDefault="00047BF8" w:rsidP="00047BF8">
      <w:pPr>
        <w:spacing w:line="360" w:lineRule="auto"/>
        <w:jc w:val="both"/>
        <w:rPr>
          <w:rFonts w:ascii="Times New Roman" w:hAnsi="Times New Roman" w:cs="Times New Roman"/>
          <w:sz w:val="24"/>
          <w:szCs w:val="24"/>
          <w:shd w:val="clear" w:color="auto" w:fill="FFFFFF"/>
        </w:rPr>
      </w:pPr>
      <w:r w:rsidRPr="008A3765">
        <w:rPr>
          <w:rFonts w:ascii="Times New Roman" w:hAnsi="Times New Roman" w:cs="Times New Roman"/>
          <w:sz w:val="24"/>
          <w:szCs w:val="24"/>
        </w:rPr>
        <w:t>Waldron, K. (2007). Handbook of waste management and co-product recovery in food processing (Volume 1); Institute of Food Research, UK.</w:t>
      </w:r>
      <w:r w:rsidR="00EF219C" w:rsidRPr="00EF219C">
        <w:rPr>
          <w:rFonts w:ascii="Arial" w:eastAsia="Times New Roman" w:hAnsi="Arial" w:cs="Arial"/>
          <w:sz w:val="18"/>
          <w:szCs w:val="18"/>
          <w:lang w:val="fr-FR"/>
        </w:rPr>
        <w:t xml:space="preserve"> </w:t>
      </w:r>
      <w:r w:rsidR="00EF219C">
        <w:rPr>
          <w:rFonts w:ascii="Arial" w:eastAsia="Times New Roman" w:hAnsi="Arial" w:cs="Arial"/>
          <w:sz w:val="18"/>
          <w:szCs w:val="18"/>
          <w:lang w:val="fr-FR"/>
        </w:rPr>
        <w:t>https://doi.org/10.1533/9781845692520</w:t>
      </w:r>
    </w:p>
    <w:p w14:paraId="3017D2E3" w14:textId="77777777" w:rsidR="00047BF8" w:rsidRPr="008A3765" w:rsidRDefault="00047BF8" w:rsidP="00047BF8">
      <w:pPr>
        <w:spacing w:line="360" w:lineRule="auto"/>
        <w:jc w:val="both"/>
        <w:rPr>
          <w:rFonts w:ascii="Times New Roman" w:hAnsi="Times New Roman" w:cs="Times New Roman"/>
          <w:sz w:val="24"/>
          <w:szCs w:val="24"/>
        </w:rPr>
      </w:pPr>
      <w:r w:rsidRPr="008A3765">
        <w:rPr>
          <w:rFonts w:ascii="Times New Roman" w:hAnsi="Times New Roman" w:cs="Times New Roman"/>
          <w:sz w:val="24"/>
          <w:szCs w:val="24"/>
        </w:rPr>
        <w:t xml:space="preserve">Wang, N., Peng, L., Gu, Y., Liang, C., Pott, R.W.M., &amp; Xu, Y. (2023). Insights into biodegradation of antibiotics during the biofilm-based wastewater treatment processes. Journal of Cleaner Production, 393:136321. </w:t>
      </w:r>
      <w:hyperlink r:id="rId90" w:history="1">
        <w:r w:rsidRPr="008A3765">
          <w:rPr>
            <w:rStyle w:val="Hyperlink"/>
            <w:rFonts w:ascii="Times New Roman" w:hAnsi="Times New Roman" w:cs="Times New Roman"/>
            <w:sz w:val="24"/>
            <w:szCs w:val="24"/>
          </w:rPr>
          <w:t>https://doi.org/10.1016/j.jclepro.2023.136321</w:t>
        </w:r>
      </w:hyperlink>
      <w:r w:rsidRPr="008A3765">
        <w:rPr>
          <w:rFonts w:ascii="Times New Roman" w:hAnsi="Times New Roman" w:cs="Times New Roman"/>
          <w:sz w:val="24"/>
          <w:szCs w:val="24"/>
        </w:rPr>
        <w:t>.</w:t>
      </w:r>
    </w:p>
    <w:p w14:paraId="1D02192C" w14:textId="77777777" w:rsidR="00047BF8" w:rsidRPr="008A3765" w:rsidRDefault="00047BF8" w:rsidP="00047BF8">
      <w:pPr>
        <w:spacing w:line="360" w:lineRule="auto"/>
        <w:jc w:val="both"/>
        <w:rPr>
          <w:rFonts w:ascii="Times New Roman" w:hAnsi="Times New Roman" w:cs="Times New Roman"/>
          <w:sz w:val="24"/>
          <w:szCs w:val="24"/>
        </w:rPr>
      </w:pPr>
      <w:r w:rsidRPr="008A3765">
        <w:rPr>
          <w:rFonts w:ascii="Times New Roman" w:hAnsi="Times New Roman" w:cs="Times New Roman"/>
          <w:color w:val="222222"/>
          <w:sz w:val="24"/>
          <w:szCs w:val="24"/>
          <w:shd w:val="clear" w:color="auto" w:fill="FFFFFF"/>
        </w:rPr>
        <w:t>Wang, Q., Li, H., Feng, K., &amp; Liu, J. (2020). Oriented Fermentation of Food Waste towards High-Value Products: A Review. </w:t>
      </w:r>
      <w:r w:rsidRPr="008A3765">
        <w:rPr>
          <w:rStyle w:val="Emphasis"/>
          <w:rFonts w:ascii="Times New Roman" w:hAnsi="Times New Roman" w:cs="Times New Roman"/>
          <w:color w:val="222222"/>
          <w:sz w:val="24"/>
          <w:szCs w:val="24"/>
          <w:shd w:val="clear" w:color="auto" w:fill="FFFFFF"/>
        </w:rPr>
        <w:t>Energies</w:t>
      </w:r>
      <w:r w:rsidRPr="008A3765">
        <w:rPr>
          <w:rFonts w:ascii="Times New Roman" w:hAnsi="Times New Roman" w:cs="Times New Roman"/>
          <w:i/>
          <w:iCs/>
          <w:color w:val="222222"/>
          <w:sz w:val="24"/>
          <w:szCs w:val="24"/>
          <w:shd w:val="clear" w:color="auto" w:fill="FFFFFF"/>
        </w:rPr>
        <w:t>, </w:t>
      </w:r>
      <w:r w:rsidRPr="008A3765">
        <w:rPr>
          <w:rStyle w:val="Emphasis"/>
          <w:rFonts w:ascii="Times New Roman" w:hAnsi="Times New Roman" w:cs="Times New Roman"/>
          <w:color w:val="222222"/>
          <w:sz w:val="24"/>
          <w:szCs w:val="24"/>
          <w:shd w:val="clear" w:color="auto" w:fill="FFFFFF"/>
        </w:rPr>
        <w:t>13</w:t>
      </w:r>
      <w:r w:rsidRPr="008A3765">
        <w:rPr>
          <w:rFonts w:ascii="Times New Roman" w:hAnsi="Times New Roman" w:cs="Times New Roman"/>
          <w:color w:val="222222"/>
          <w:sz w:val="24"/>
          <w:szCs w:val="24"/>
          <w:shd w:val="clear" w:color="auto" w:fill="FFFFFF"/>
        </w:rPr>
        <w:t xml:space="preserve">(21): 5638. </w:t>
      </w:r>
      <w:hyperlink r:id="rId91" w:history="1">
        <w:r w:rsidRPr="008A3765">
          <w:rPr>
            <w:rStyle w:val="Hyperlink"/>
            <w:rFonts w:ascii="Times New Roman" w:hAnsi="Times New Roman" w:cs="Times New Roman"/>
            <w:sz w:val="24"/>
            <w:szCs w:val="24"/>
            <w:shd w:val="clear" w:color="auto" w:fill="FFFFFF"/>
          </w:rPr>
          <w:t>https://doi.org/10.3390/en13215638</w:t>
        </w:r>
      </w:hyperlink>
      <w:r w:rsidRPr="008A3765">
        <w:rPr>
          <w:rFonts w:ascii="Times New Roman" w:hAnsi="Times New Roman" w:cs="Times New Roman"/>
          <w:sz w:val="24"/>
          <w:szCs w:val="24"/>
        </w:rPr>
        <w:t>.</w:t>
      </w:r>
    </w:p>
    <w:p w14:paraId="748C6421" w14:textId="77777777" w:rsidR="00047BF8" w:rsidRPr="008A3765" w:rsidRDefault="00047BF8" w:rsidP="00047BF8">
      <w:pPr>
        <w:spacing w:line="360" w:lineRule="auto"/>
        <w:jc w:val="both"/>
        <w:rPr>
          <w:rFonts w:ascii="Times New Roman" w:hAnsi="Times New Roman" w:cs="Times New Roman"/>
          <w:sz w:val="24"/>
          <w:szCs w:val="24"/>
        </w:rPr>
      </w:pPr>
      <w:proofErr w:type="spellStart"/>
      <w:r w:rsidRPr="008A3765">
        <w:rPr>
          <w:rFonts w:ascii="Times New Roman" w:hAnsi="Times New Roman" w:cs="Times New Roman"/>
          <w:sz w:val="24"/>
          <w:szCs w:val="24"/>
        </w:rPr>
        <w:t>Wenten</w:t>
      </w:r>
      <w:proofErr w:type="spellEnd"/>
      <w:r w:rsidRPr="008A3765">
        <w:rPr>
          <w:rFonts w:ascii="Times New Roman" w:hAnsi="Times New Roman" w:cs="Times New Roman"/>
          <w:sz w:val="24"/>
          <w:szCs w:val="24"/>
        </w:rPr>
        <w:t xml:space="preserve">, I.G., &amp; </w:t>
      </w:r>
      <w:proofErr w:type="spellStart"/>
      <w:r w:rsidRPr="008A3765">
        <w:rPr>
          <w:rFonts w:ascii="Times New Roman" w:hAnsi="Times New Roman" w:cs="Times New Roman"/>
          <w:sz w:val="24"/>
          <w:szCs w:val="24"/>
        </w:rPr>
        <w:t>Khoiruddin</w:t>
      </w:r>
      <w:proofErr w:type="spellEnd"/>
      <w:r w:rsidRPr="008A3765">
        <w:rPr>
          <w:rFonts w:ascii="Times New Roman" w:hAnsi="Times New Roman" w:cs="Times New Roman"/>
          <w:sz w:val="24"/>
          <w:szCs w:val="24"/>
        </w:rPr>
        <w:t>. (2015). Reverse osmosis applications: Prospect and challenges, Desalination, 391:112-125.https://doi.org/10.1016/j.desal.2015.12.011.</w:t>
      </w:r>
    </w:p>
    <w:p w14:paraId="48EA3A34" w14:textId="52058433" w:rsidR="00047BF8" w:rsidRPr="008A3765" w:rsidRDefault="00047BF8" w:rsidP="00047BF8">
      <w:pPr>
        <w:spacing w:line="360" w:lineRule="auto"/>
        <w:jc w:val="both"/>
        <w:rPr>
          <w:rFonts w:ascii="Times New Roman" w:hAnsi="Times New Roman" w:cs="Times New Roman"/>
          <w:color w:val="212121"/>
          <w:sz w:val="24"/>
          <w:szCs w:val="24"/>
          <w:shd w:val="clear" w:color="auto" w:fill="FFFFFF"/>
        </w:rPr>
      </w:pPr>
      <w:proofErr w:type="spellStart"/>
      <w:r w:rsidRPr="008A3765">
        <w:rPr>
          <w:rFonts w:ascii="Times New Roman" w:hAnsi="Times New Roman" w:cs="Times New Roman"/>
          <w:color w:val="212121"/>
          <w:sz w:val="24"/>
          <w:szCs w:val="24"/>
          <w:shd w:val="clear" w:color="auto" w:fill="FFFFFF"/>
        </w:rPr>
        <w:lastRenderedPageBreak/>
        <w:t>Wierzchowska</w:t>
      </w:r>
      <w:proofErr w:type="spellEnd"/>
      <w:r w:rsidRPr="008A3765">
        <w:rPr>
          <w:rFonts w:ascii="Times New Roman" w:hAnsi="Times New Roman" w:cs="Times New Roman"/>
          <w:color w:val="212121"/>
          <w:sz w:val="24"/>
          <w:szCs w:val="24"/>
          <w:shd w:val="clear" w:color="auto" w:fill="FFFFFF"/>
        </w:rPr>
        <w:t xml:space="preserve">, K., Szulc, K., Zieniuk, B., &amp; </w:t>
      </w:r>
      <w:proofErr w:type="spellStart"/>
      <w:r w:rsidRPr="008A3765">
        <w:rPr>
          <w:rFonts w:ascii="Times New Roman" w:hAnsi="Times New Roman" w:cs="Times New Roman"/>
          <w:color w:val="212121"/>
          <w:sz w:val="24"/>
          <w:szCs w:val="24"/>
          <w:shd w:val="clear" w:color="auto" w:fill="FFFFFF"/>
        </w:rPr>
        <w:t>Fabiszewska</w:t>
      </w:r>
      <w:proofErr w:type="spellEnd"/>
      <w:r w:rsidRPr="008A3765">
        <w:rPr>
          <w:rFonts w:ascii="Times New Roman" w:hAnsi="Times New Roman" w:cs="Times New Roman"/>
          <w:color w:val="212121"/>
          <w:sz w:val="24"/>
          <w:szCs w:val="24"/>
          <w:shd w:val="clear" w:color="auto" w:fill="FFFFFF"/>
        </w:rPr>
        <w:t>, A. (2025). Bioconversion of Liquid and Solid Lipid Waste by </w:t>
      </w:r>
      <w:proofErr w:type="spellStart"/>
      <w:r w:rsidRPr="008A3765">
        <w:rPr>
          <w:rFonts w:ascii="Times New Roman" w:hAnsi="Times New Roman" w:cs="Times New Roman"/>
          <w:i/>
          <w:iCs/>
          <w:color w:val="212121"/>
          <w:sz w:val="24"/>
          <w:szCs w:val="24"/>
          <w:shd w:val="clear" w:color="auto" w:fill="FFFFFF"/>
        </w:rPr>
        <w:t>Yarrowia</w:t>
      </w:r>
      <w:proofErr w:type="spellEnd"/>
      <w:r w:rsidRPr="008A3765">
        <w:rPr>
          <w:rFonts w:ascii="Times New Roman" w:hAnsi="Times New Roman" w:cs="Times New Roman"/>
          <w:i/>
          <w:iCs/>
          <w:color w:val="212121"/>
          <w:sz w:val="24"/>
          <w:szCs w:val="24"/>
          <w:shd w:val="clear" w:color="auto" w:fill="FFFFFF"/>
        </w:rPr>
        <w:t xml:space="preserve"> </w:t>
      </w:r>
      <w:proofErr w:type="spellStart"/>
      <w:r w:rsidRPr="008A3765">
        <w:rPr>
          <w:rFonts w:ascii="Times New Roman" w:hAnsi="Times New Roman" w:cs="Times New Roman"/>
          <w:i/>
          <w:iCs/>
          <w:color w:val="212121"/>
          <w:sz w:val="24"/>
          <w:szCs w:val="24"/>
          <w:shd w:val="clear" w:color="auto" w:fill="FFFFFF"/>
        </w:rPr>
        <w:t>lipolytica</w:t>
      </w:r>
      <w:proofErr w:type="spellEnd"/>
      <w:r w:rsidRPr="008A3765">
        <w:rPr>
          <w:rFonts w:ascii="Times New Roman" w:hAnsi="Times New Roman" w:cs="Times New Roman"/>
          <w:color w:val="212121"/>
          <w:sz w:val="24"/>
          <w:szCs w:val="24"/>
          <w:shd w:val="clear" w:color="auto" w:fill="FFFFFF"/>
        </w:rPr>
        <w:t xml:space="preserve"> Yeast: A Study of Extracellular Lipase Biosynthesis and Microbial Lipid Production. Molecules, 30(4):959. </w:t>
      </w:r>
      <w:proofErr w:type="spellStart"/>
      <w:r w:rsidRPr="008A3765">
        <w:rPr>
          <w:rFonts w:ascii="Times New Roman" w:hAnsi="Times New Roman" w:cs="Times New Roman"/>
          <w:color w:val="212121"/>
          <w:sz w:val="24"/>
          <w:szCs w:val="24"/>
          <w:shd w:val="clear" w:color="auto" w:fill="FFFFFF"/>
        </w:rPr>
        <w:t>doi</w:t>
      </w:r>
      <w:proofErr w:type="spellEnd"/>
      <w:r w:rsidRPr="008A3765">
        <w:rPr>
          <w:rFonts w:ascii="Times New Roman" w:hAnsi="Times New Roman" w:cs="Times New Roman"/>
          <w:color w:val="212121"/>
          <w:sz w:val="24"/>
          <w:szCs w:val="24"/>
          <w:shd w:val="clear" w:color="auto" w:fill="FFFFFF"/>
        </w:rPr>
        <w:t xml:space="preserve">: </w:t>
      </w:r>
      <w:r w:rsidR="00EF219C">
        <w:rPr>
          <w:rFonts w:ascii="Arial" w:eastAsia="Times New Roman" w:hAnsi="Arial" w:cs="Arial"/>
          <w:sz w:val="18"/>
          <w:szCs w:val="18"/>
          <w:lang w:val="fr-FR"/>
        </w:rPr>
        <w:t>https://doi.org/10.3390/molecules30040959</w:t>
      </w:r>
    </w:p>
    <w:p w14:paraId="5CC7AC3D" w14:textId="0C6C9912" w:rsidR="00047BF8" w:rsidRPr="008A3765" w:rsidRDefault="00047BF8" w:rsidP="00047BF8">
      <w:pPr>
        <w:shd w:val="clear" w:color="auto" w:fill="FFFFFF"/>
        <w:spacing w:after="150" w:line="360" w:lineRule="auto"/>
        <w:jc w:val="both"/>
        <w:rPr>
          <w:rFonts w:ascii="Times New Roman" w:eastAsia="Times New Roman" w:hAnsi="Times New Roman" w:cs="Times New Roman"/>
          <w:color w:val="222222"/>
          <w:sz w:val="24"/>
          <w:szCs w:val="24"/>
        </w:rPr>
      </w:pPr>
      <w:r w:rsidRPr="008A3765">
        <w:rPr>
          <w:rFonts w:ascii="Times New Roman" w:eastAsia="Times New Roman" w:hAnsi="Times New Roman" w:cs="Times New Roman"/>
          <w:color w:val="222222"/>
          <w:sz w:val="24"/>
          <w:szCs w:val="24"/>
        </w:rPr>
        <w:t xml:space="preserve">William, K. (2007). Food Drying and Evaporation Processing Operations. Handbook of Farm Dairy and Food Machinery, 303-340. </w:t>
      </w:r>
      <w:proofErr w:type="spellStart"/>
      <w:r w:rsidRPr="008A3765">
        <w:rPr>
          <w:rFonts w:ascii="Times New Roman" w:eastAsia="Times New Roman" w:hAnsi="Times New Roman" w:cs="Times New Roman"/>
          <w:color w:val="222222"/>
          <w:sz w:val="24"/>
          <w:szCs w:val="24"/>
        </w:rPr>
        <w:t>doi</w:t>
      </w:r>
      <w:proofErr w:type="spellEnd"/>
      <w:r w:rsidRPr="008A3765">
        <w:rPr>
          <w:rFonts w:ascii="Times New Roman" w:eastAsia="Times New Roman" w:hAnsi="Times New Roman" w:cs="Times New Roman"/>
          <w:color w:val="222222"/>
          <w:sz w:val="24"/>
          <w:szCs w:val="24"/>
        </w:rPr>
        <w:t xml:space="preserve">: </w:t>
      </w:r>
      <w:r w:rsidR="00EF219C">
        <w:rPr>
          <w:rFonts w:ascii="Arial" w:eastAsia="Times New Roman" w:hAnsi="Arial" w:cs="Arial"/>
          <w:sz w:val="18"/>
          <w:szCs w:val="18"/>
        </w:rPr>
        <w:t>https://doi.org/10.1016/B978-081551538-8.50013-3</w:t>
      </w:r>
    </w:p>
    <w:p w14:paraId="732787B5" w14:textId="77777777" w:rsidR="00047BF8" w:rsidRPr="008A3765" w:rsidRDefault="00047BF8" w:rsidP="00047BF8">
      <w:pPr>
        <w:spacing w:line="360" w:lineRule="auto"/>
        <w:jc w:val="both"/>
        <w:rPr>
          <w:rFonts w:ascii="Times New Roman" w:hAnsi="Times New Roman" w:cs="Times New Roman"/>
          <w:sz w:val="24"/>
          <w:szCs w:val="24"/>
        </w:rPr>
      </w:pPr>
      <w:r w:rsidRPr="008A3765">
        <w:rPr>
          <w:rFonts w:ascii="Times New Roman" w:hAnsi="Times New Roman" w:cs="Times New Roman"/>
          <w:sz w:val="24"/>
          <w:szCs w:val="24"/>
        </w:rPr>
        <w:t>Wood, T.K., Gurgan, I., Howley, E.T., &amp; Riedel-Kruse, I.H. (2023</w:t>
      </w:r>
      <w:proofErr w:type="gramStart"/>
      <w:r w:rsidRPr="008A3765">
        <w:rPr>
          <w:rFonts w:ascii="Times New Roman" w:hAnsi="Times New Roman" w:cs="Times New Roman"/>
          <w:sz w:val="24"/>
          <w:szCs w:val="24"/>
        </w:rPr>
        <w:t>).Converting</w:t>
      </w:r>
      <w:proofErr w:type="gramEnd"/>
      <w:r w:rsidRPr="008A3765">
        <w:rPr>
          <w:rFonts w:ascii="Times New Roman" w:hAnsi="Times New Roman" w:cs="Times New Roman"/>
          <w:sz w:val="24"/>
          <w:szCs w:val="24"/>
        </w:rPr>
        <w:t xml:space="preserve"> methane into electricity and higher-value chemicals at scale via anaerobic microbial fuel cells. Renewable and Sustainable Energy Reviews, 188:113749. </w:t>
      </w:r>
      <w:hyperlink r:id="rId92" w:history="1">
        <w:r w:rsidRPr="008A3765">
          <w:rPr>
            <w:rStyle w:val="Hyperlink"/>
            <w:rFonts w:ascii="Times New Roman" w:hAnsi="Times New Roman" w:cs="Times New Roman"/>
            <w:sz w:val="24"/>
            <w:szCs w:val="24"/>
          </w:rPr>
          <w:t>https://doi.org/10.1016/j.rser.2023.113749</w:t>
        </w:r>
      </w:hyperlink>
      <w:r w:rsidRPr="008A3765">
        <w:rPr>
          <w:rFonts w:ascii="Times New Roman" w:hAnsi="Times New Roman" w:cs="Times New Roman"/>
          <w:sz w:val="24"/>
          <w:szCs w:val="24"/>
        </w:rPr>
        <w:t>.</w:t>
      </w:r>
    </w:p>
    <w:p w14:paraId="4E8E2C01" w14:textId="77777777" w:rsidR="00047BF8" w:rsidRPr="008A3765" w:rsidRDefault="00047BF8" w:rsidP="00047BF8">
      <w:pPr>
        <w:spacing w:line="360" w:lineRule="auto"/>
        <w:jc w:val="both"/>
        <w:rPr>
          <w:rFonts w:ascii="Times New Roman" w:hAnsi="Times New Roman" w:cs="Times New Roman"/>
          <w:color w:val="222222"/>
          <w:sz w:val="24"/>
          <w:szCs w:val="24"/>
          <w:shd w:val="clear" w:color="auto" w:fill="FFFFFF"/>
        </w:rPr>
      </w:pPr>
      <w:r w:rsidRPr="008A3765">
        <w:rPr>
          <w:rFonts w:ascii="Times New Roman" w:hAnsi="Times New Roman" w:cs="Times New Roman"/>
          <w:color w:val="222222"/>
          <w:sz w:val="24"/>
          <w:szCs w:val="24"/>
          <w:shd w:val="clear" w:color="auto" w:fill="FFFFFF"/>
        </w:rPr>
        <w:t>Xing, S., Du, S., Huang, Y., Qi, X., &amp; Sui, M. (2024). Advances in High-Performance Nanofiltration Membranes Facilitated by Two-Dimensional Materials. </w:t>
      </w:r>
      <w:r w:rsidRPr="008A3765">
        <w:rPr>
          <w:rStyle w:val="Emphasis"/>
          <w:rFonts w:ascii="Times New Roman" w:hAnsi="Times New Roman" w:cs="Times New Roman"/>
          <w:color w:val="222222"/>
          <w:sz w:val="24"/>
          <w:szCs w:val="24"/>
          <w:shd w:val="clear" w:color="auto" w:fill="FFFFFF"/>
        </w:rPr>
        <w:t>Water</w:t>
      </w:r>
      <w:r w:rsidRPr="008A3765">
        <w:rPr>
          <w:rFonts w:ascii="Times New Roman" w:hAnsi="Times New Roman" w:cs="Times New Roman"/>
          <w:color w:val="222222"/>
          <w:sz w:val="24"/>
          <w:szCs w:val="24"/>
          <w:shd w:val="clear" w:color="auto" w:fill="FFFFFF"/>
        </w:rPr>
        <w:t>,</w:t>
      </w:r>
      <w:r w:rsidRPr="008A3765">
        <w:rPr>
          <w:rFonts w:ascii="Times New Roman" w:hAnsi="Times New Roman" w:cs="Times New Roman"/>
          <w:i/>
          <w:iCs/>
          <w:color w:val="222222"/>
          <w:sz w:val="24"/>
          <w:szCs w:val="24"/>
          <w:shd w:val="clear" w:color="auto" w:fill="FFFFFF"/>
        </w:rPr>
        <w:t> </w:t>
      </w:r>
      <w:r w:rsidRPr="008A3765">
        <w:rPr>
          <w:rStyle w:val="Emphasis"/>
          <w:rFonts w:ascii="Times New Roman" w:hAnsi="Times New Roman" w:cs="Times New Roman"/>
          <w:color w:val="222222"/>
          <w:sz w:val="24"/>
          <w:szCs w:val="24"/>
          <w:shd w:val="clear" w:color="auto" w:fill="FFFFFF"/>
        </w:rPr>
        <w:t>16</w:t>
      </w:r>
      <w:r w:rsidRPr="008A3765">
        <w:rPr>
          <w:rFonts w:ascii="Times New Roman" w:hAnsi="Times New Roman" w:cs="Times New Roman"/>
          <w:color w:val="222222"/>
          <w:sz w:val="24"/>
          <w:szCs w:val="24"/>
          <w:shd w:val="clear" w:color="auto" w:fill="FFFFFF"/>
        </w:rPr>
        <w:t xml:space="preserve">(7):988. </w:t>
      </w:r>
      <w:hyperlink r:id="rId93" w:history="1">
        <w:r w:rsidRPr="008A3765">
          <w:rPr>
            <w:rStyle w:val="Hyperlink"/>
            <w:rFonts w:ascii="Times New Roman" w:hAnsi="Times New Roman" w:cs="Times New Roman"/>
            <w:sz w:val="24"/>
            <w:szCs w:val="24"/>
            <w:shd w:val="clear" w:color="auto" w:fill="FFFFFF"/>
          </w:rPr>
          <w:t>https://doi.org/10.3390/w16070988</w:t>
        </w:r>
      </w:hyperlink>
      <w:r w:rsidRPr="008A3765">
        <w:rPr>
          <w:rFonts w:ascii="Times New Roman" w:hAnsi="Times New Roman" w:cs="Times New Roman"/>
          <w:color w:val="222222"/>
          <w:sz w:val="24"/>
          <w:szCs w:val="24"/>
          <w:shd w:val="clear" w:color="auto" w:fill="FFFFFF"/>
        </w:rPr>
        <w:t>.</w:t>
      </w:r>
    </w:p>
    <w:p w14:paraId="3F3B08F1" w14:textId="7EB01E02" w:rsidR="00047BF8" w:rsidRPr="008A3765" w:rsidRDefault="00047BF8" w:rsidP="00047BF8">
      <w:pPr>
        <w:spacing w:line="360" w:lineRule="auto"/>
        <w:jc w:val="both"/>
        <w:rPr>
          <w:rFonts w:ascii="Times New Roman" w:hAnsi="Times New Roman" w:cs="Times New Roman"/>
          <w:sz w:val="24"/>
          <w:szCs w:val="24"/>
        </w:rPr>
      </w:pPr>
      <w:r w:rsidRPr="008A3765">
        <w:rPr>
          <w:rFonts w:ascii="Times New Roman" w:hAnsi="Times New Roman" w:cs="Times New Roman"/>
          <w:sz w:val="24"/>
          <w:szCs w:val="24"/>
        </w:rPr>
        <w:t xml:space="preserve">Xu, F., Khalaf, A., Sheets, J., Ge, X., Keener, H., &amp; </w:t>
      </w:r>
      <w:proofErr w:type="spellStart"/>
      <w:proofErr w:type="gramStart"/>
      <w:r w:rsidRPr="008A3765">
        <w:rPr>
          <w:rFonts w:ascii="Times New Roman" w:hAnsi="Times New Roman" w:cs="Times New Roman"/>
          <w:sz w:val="24"/>
          <w:szCs w:val="24"/>
        </w:rPr>
        <w:t>Li,Y</w:t>
      </w:r>
      <w:proofErr w:type="spellEnd"/>
      <w:r w:rsidRPr="008A3765">
        <w:rPr>
          <w:rFonts w:ascii="Times New Roman" w:hAnsi="Times New Roman" w:cs="Times New Roman"/>
          <w:sz w:val="24"/>
          <w:szCs w:val="24"/>
        </w:rPr>
        <w:t>.</w:t>
      </w:r>
      <w:proofErr w:type="gramEnd"/>
      <w:r w:rsidRPr="008A3765">
        <w:rPr>
          <w:rFonts w:ascii="Times New Roman" w:hAnsi="Times New Roman" w:cs="Times New Roman"/>
          <w:sz w:val="24"/>
          <w:szCs w:val="24"/>
        </w:rPr>
        <w:t xml:space="preserve"> (2018). Chapter Three - Phosphorus Removal and Recovery </w:t>
      </w:r>
      <w:proofErr w:type="gramStart"/>
      <w:r w:rsidRPr="008A3765">
        <w:rPr>
          <w:rFonts w:ascii="Times New Roman" w:hAnsi="Times New Roman" w:cs="Times New Roman"/>
          <w:sz w:val="24"/>
          <w:szCs w:val="24"/>
        </w:rPr>
        <w:t>From</w:t>
      </w:r>
      <w:proofErr w:type="gramEnd"/>
      <w:r w:rsidRPr="008A3765">
        <w:rPr>
          <w:rFonts w:ascii="Times New Roman" w:hAnsi="Times New Roman" w:cs="Times New Roman"/>
          <w:sz w:val="24"/>
          <w:szCs w:val="24"/>
        </w:rPr>
        <w:t xml:space="preserve"> Anaerobic Digestion Residues. Advances in Bioenergy, Elsevier, 3:77-136</w:t>
      </w:r>
      <w:proofErr w:type="gramStart"/>
      <w:r w:rsidRPr="008A3765">
        <w:rPr>
          <w:rFonts w:ascii="Times New Roman" w:hAnsi="Times New Roman" w:cs="Times New Roman"/>
          <w:sz w:val="24"/>
          <w:szCs w:val="24"/>
        </w:rPr>
        <w:t>.</w:t>
      </w:r>
      <w:r w:rsidR="00EF219C" w:rsidRPr="00EF219C">
        <w:rPr>
          <w:rFonts w:ascii="Arial" w:eastAsia="Times New Roman" w:hAnsi="Arial" w:cs="Arial"/>
          <w:sz w:val="18"/>
          <w:szCs w:val="18"/>
        </w:rPr>
        <w:t xml:space="preserve"> </w:t>
      </w:r>
      <w:r w:rsidR="00EF219C">
        <w:rPr>
          <w:rFonts w:ascii="Arial" w:eastAsia="Times New Roman" w:hAnsi="Arial" w:cs="Arial"/>
          <w:sz w:val="18"/>
          <w:szCs w:val="18"/>
        </w:rPr>
        <w:t>)</w:t>
      </w:r>
      <w:proofErr w:type="gramEnd"/>
      <w:r w:rsidR="00EF219C">
        <w:rPr>
          <w:rFonts w:ascii="Arial" w:eastAsia="Times New Roman" w:hAnsi="Arial" w:cs="Arial"/>
          <w:sz w:val="18"/>
          <w:szCs w:val="18"/>
        </w:rPr>
        <w:t>. https://doi.org/10.1016/BS.AIBE.2018.02.003</w:t>
      </w:r>
    </w:p>
    <w:p w14:paraId="56D2D293" w14:textId="4E28EF6A" w:rsidR="00047BF8" w:rsidRDefault="00047BF8" w:rsidP="00047BF8">
      <w:pPr>
        <w:spacing w:line="360" w:lineRule="auto"/>
        <w:jc w:val="both"/>
        <w:rPr>
          <w:rFonts w:ascii="Times New Roman" w:hAnsi="Times New Roman" w:cs="Times New Roman"/>
          <w:color w:val="1B1B1B"/>
          <w:sz w:val="24"/>
          <w:szCs w:val="24"/>
          <w:shd w:val="clear" w:color="auto" w:fill="FFFFFF"/>
        </w:rPr>
      </w:pPr>
      <w:proofErr w:type="spellStart"/>
      <w:r w:rsidRPr="008A3765">
        <w:rPr>
          <w:rFonts w:ascii="Times New Roman" w:hAnsi="Times New Roman" w:cs="Times New Roman"/>
          <w:color w:val="1B1B1B"/>
          <w:sz w:val="24"/>
          <w:szCs w:val="24"/>
          <w:shd w:val="clear" w:color="auto" w:fill="FFFFFF"/>
        </w:rPr>
        <w:t>Yafetto</w:t>
      </w:r>
      <w:proofErr w:type="spellEnd"/>
      <w:r w:rsidRPr="008A3765">
        <w:rPr>
          <w:rFonts w:ascii="Times New Roman" w:hAnsi="Times New Roman" w:cs="Times New Roman"/>
          <w:color w:val="1B1B1B"/>
          <w:sz w:val="24"/>
          <w:szCs w:val="24"/>
          <w:shd w:val="clear" w:color="auto" w:fill="FFFFFF"/>
        </w:rPr>
        <w:t xml:space="preserve">, L. (2022). Application of solid-state fermentation by microbial biotechnology for bioprocessing of agro-industrial wastes from 1970 to 2020: A review and bibliometric analysis. </w:t>
      </w:r>
      <w:proofErr w:type="spellStart"/>
      <w:r w:rsidRPr="008A3765">
        <w:rPr>
          <w:rFonts w:ascii="Times New Roman" w:hAnsi="Times New Roman" w:cs="Times New Roman"/>
          <w:color w:val="1B1B1B"/>
          <w:sz w:val="24"/>
          <w:szCs w:val="24"/>
          <w:shd w:val="clear" w:color="auto" w:fill="FFFFFF"/>
        </w:rPr>
        <w:t>Heliyon</w:t>
      </w:r>
      <w:proofErr w:type="spellEnd"/>
      <w:r w:rsidRPr="008A3765">
        <w:rPr>
          <w:rFonts w:ascii="Times New Roman" w:hAnsi="Times New Roman" w:cs="Times New Roman"/>
          <w:color w:val="1B1B1B"/>
          <w:sz w:val="24"/>
          <w:szCs w:val="24"/>
          <w:shd w:val="clear" w:color="auto" w:fill="FFFFFF"/>
        </w:rPr>
        <w:t>, 8(3</w:t>
      </w:r>
      <w:proofErr w:type="gramStart"/>
      <w:r w:rsidRPr="008A3765">
        <w:rPr>
          <w:rFonts w:ascii="Times New Roman" w:hAnsi="Times New Roman" w:cs="Times New Roman"/>
          <w:color w:val="1B1B1B"/>
          <w:sz w:val="24"/>
          <w:szCs w:val="24"/>
          <w:shd w:val="clear" w:color="auto" w:fill="FFFFFF"/>
        </w:rPr>
        <w:t>):e</w:t>
      </w:r>
      <w:proofErr w:type="gramEnd"/>
      <w:r w:rsidRPr="008A3765">
        <w:rPr>
          <w:rFonts w:ascii="Times New Roman" w:hAnsi="Times New Roman" w:cs="Times New Roman"/>
          <w:color w:val="1B1B1B"/>
          <w:sz w:val="24"/>
          <w:szCs w:val="24"/>
          <w:shd w:val="clear" w:color="auto" w:fill="FFFFFF"/>
        </w:rPr>
        <w:t xml:space="preserve">09173. </w:t>
      </w:r>
      <w:proofErr w:type="spellStart"/>
      <w:r w:rsidRPr="008A3765">
        <w:rPr>
          <w:rFonts w:ascii="Times New Roman" w:hAnsi="Times New Roman" w:cs="Times New Roman"/>
          <w:color w:val="1B1B1B"/>
          <w:sz w:val="24"/>
          <w:szCs w:val="24"/>
          <w:shd w:val="clear" w:color="auto" w:fill="FFFFFF"/>
        </w:rPr>
        <w:t>doi</w:t>
      </w:r>
      <w:proofErr w:type="spellEnd"/>
      <w:r w:rsidRPr="008A3765">
        <w:rPr>
          <w:rFonts w:ascii="Times New Roman" w:hAnsi="Times New Roman" w:cs="Times New Roman"/>
          <w:color w:val="1B1B1B"/>
          <w:sz w:val="24"/>
          <w:szCs w:val="24"/>
          <w:shd w:val="clear" w:color="auto" w:fill="FFFFFF"/>
        </w:rPr>
        <w:t xml:space="preserve">: </w:t>
      </w:r>
      <w:r w:rsidR="00EF219C">
        <w:rPr>
          <w:rFonts w:ascii="Arial" w:eastAsia="Times New Roman" w:hAnsi="Arial" w:cs="Arial"/>
          <w:sz w:val="18"/>
          <w:szCs w:val="18"/>
          <w:lang w:val="fr-FR"/>
        </w:rPr>
        <w:t>https://doi.org/10.1016/j.heliyon.2022.e09173</w:t>
      </w:r>
    </w:p>
    <w:p w14:paraId="70E5471D" w14:textId="77777777" w:rsidR="00047BF8" w:rsidRPr="00581355" w:rsidRDefault="00047BF8" w:rsidP="00047BF8">
      <w:pPr>
        <w:spacing w:line="360" w:lineRule="auto"/>
        <w:jc w:val="both"/>
        <w:rPr>
          <w:rFonts w:ascii="Times New Roman" w:hAnsi="Times New Roman" w:cs="Times New Roman"/>
          <w:color w:val="1B1B1B"/>
          <w:sz w:val="24"/>
          <w:szCs w:val="24"/>
          <w:shd w:val="clear" w:color="auto" w:fill="FFFFFF"/>
        </w:rPr>
      </w:pPr>
      <w:proofErr w:type="spellStart"/>
      <w:r w:rsidRPr="008A3765">
        <w:rPr>
          <w:rFonts w:ascii="Times New Roman" w:hAnsi="Times New Roman" w:cs="Times New Roman"/>
          <w:sz w:val="24"/>
          <w:szCs w:val="24"/>
        </w:rPr>
        <w:t>Yakatun</w:t>
      </w:r>
      <w:proofErr w:type="spellEnd"/>
      <w:r w:rsidRPr="008A3765">
        <w:rPr>
          <w:rFonts w:ascii="Times New Roman" w:hAnsi="Times New Roman" w:cs="Times New Roman"/>
          <w:sz w:val="24"/>
          <w:szCs w:val="24"/>
        </w:rPr>
        <w:t xml:space="preserve">, A.A., &amp; Alfa, A.Y. (2025). Study on bioenergy and fertilizer recovery through anaerobic digestion method. International journal of science Research and Technology, 8(9). </w:t>
      </w:r>
      <w:hyperlink r:id="rId94" w:history="1">
        <w:r w:rsidRPr="008A3765">
          <w:rPr>
            <w:rStyle w:val="Hyperlink"/>
            <w:rFonts w:ascii="Times New Roman" w:hAnsi="Times New Roman" w:cs="Times New Roman"/>
            <w:sz w:val="24"/>
            <w:szCs w:val="24"/>
          </w:rPr>
          <w:t>https://doi.org/10.70382/tijsrat.v08i9.047</w:t>
        </w:r>
      </w:hyperlink>
      <w:r w:rsidRPr="008A3765">
        <w:rPr>
          <w:rFonts w:ascii="Times New Roman" w:hAnsi="Times New Roman" w:cs="Times New Roman"/>
          <w:sz w:val="24"/>
          <w:szCs w:val="24"/>
        </w:rPr>
        <w:t>.</w:t>
      </w:r>
    </w:p>
    <w:p w14:paraId="26E60B17" w14:textId="26D1EA74" w:rsidR="00047BF8" w:rsidRPr="008A3765" w:rsidRDefault="00047BF8" w:rsidP="00047BF8">
      <w:pPr>
        <w:spacing w:line="360" w:lineRule="auto"/>
        <w:jc w:val="both"/>
        <w:rPr>
          <w:rFonts w:ascii="Times New Roman" w:hAnsi="Times New Roman" w:cs="Times New Roman"/>
          <w:color w:val="1B1B1B"/>
          <w:sz w:val="24"/>
          <w:szCs w:val="24"/>
          <w:shd w:val="clear" w:color="auto" w:fill="FFFFFF"/>
        </w:rPr>
      </w:pPr>
      <w:r w:rsidRPr="008A3765">
        <w:rPr>
          <w:rFonts w:ascii="Times New Roman" w:hAnsi="Times New Roman" w:cs="Times New Roman"/>
          <w:color w:val="1B1B1B"/>
          <w:sz w:val="24"/>
          <w:szCs w:val="24"/>
          <w:shd w:val="clear" w:color="auto" w:fill="FFFFFF"/>
        </w:rPr>
        <w:t xml:space="preserve">Yang, Z., Zhou, Y., Feng, Z., Rui, X., Zhang, T., &amp; Zhang, Z. (2019). A Review on Reverse Osmosis and Nanofiltration Membranes for Water Purification. Polymers (Basel), 11(8):1252. </w:t>
      </w:r>
      <w:proofErr w:type="spellStart"/>
      <w:r w:rsidRPr="008A3765">
        <w:rPr>
          <w:rFonts w:ascii="Times New Roman" w:hAnsi="Times New Roman" w:cs="Times New Roman"/>
          <w:color w:val="1B1B1B"/>
          <w:sz w:val="24"/>
          <w:szCs w:val="24"/>
          <w:shd w:val="clear" w:color="auto" w:fill="FFFFFF"/>
        </w:rPr>
        <w:t>doi</w:t>
      </w:r>
      <w:proofErr w:type="spellEnd"/>
      <w:r w:rsidRPr="008A3765">
        <w:rPr>
          <w:rFonts w:ascii="Times New Roman" w:hAnsi="Times New Roman" w:cs="Times New Roman"/>
          <w:color w:val="1B1B1B"/>
          <w:sz w:val="24"/>
          <w:szCs w:val="24"/>
          <w:shd w:val="clear" w:color="auto" w:fill="FFFFFF"/>
        </w:rPr>
        <w:t xml:space="preserve">: </w:t>
      </w:r>
      <w:r w:rsidR="00EF219C">
        <w:rPr>
          <w:rFonts w:ascii="Arial" w:eastAsia="Times New Roman" w:hAnsi="Arial" w:cs="Arial"/>
          <w:sz w:val="18"/>
          <w:szCs w:val="18"/>
          <w:lang w:val="fr-FR"/>
        </w:rPr>
        <w:t>https://doi.org/10.3390/polym11081252</w:t>
      </w:r>
    </w:p>
    <w:p w14:paraId="62442607" w14:textId="2FA156A1" w:rsidR="00047BF8" w:rsidRPr="008A3765" w:rsidRDefault="00047BF8" w:rsidP="00047BF8">
      <w:pPr>
        <w:spacing w:line="360" w:lineRule="auto"/>
        <w:jc w:val="both"/>
        <w:rPr>
          <w:rFonts w:ascii="Times New Roman" w:hAnsi="Times New Roman" w:cs="Times New Roman"/>
          <w:sz w:val="24"/>
          <w:szCs w:val="24"/>
        </w:rPr>
      </w:pPr>
      <w:r w:rsidRPr="008A3765">
        <w:rPr>
          <w:rFonts w:ascii="Times New Roman" w:hAnsi="Times New Roman" w:cs="Times New Roman"/>
          <w:sz w:val="24"/>
          <w:szCs w:val="24"/>
        </w:rPr>
        <w:t xml:space="preserve">Yee, L.L., Cassendra, B., Tin, L.C., Jiri, K., </w:t>
      </w:r>
      <w:proofErr w:type="spellStart"/>
      <w:r w:rsidRPr="008A3765">
        <w:rPr>
          <w:rFonts w:ascii="Times New Roman" w:hAnsi="Times New Roman" w:cs="Times New Roman"/>
          <w:sz w:val="24"/>
          <w:szCs w:val="24"/>
        </w:rPr>
        <w:t>Shiun</w:t>
      </w:r>
      <w:proofErr w:type="spellEnd"/>
      <w:r w:rsidRPr="008A3765">
        <w:rPr>
          <w:rFonts w:ascii="Times New Roman" w:hAnsi="Times New Roman" w:cs="Times New Roman"/>
          <w:sz w:val="24"/>
          <w:szCs w:val="24"/>
        </w:rPr>
        <w:t xml:space="preserve">, L.J., &amp; Mohamad, S. (2017). Review on the Current Composting Practices and the Potential of Improvement using Two-Stage Composting. Chemical Engineering Transactions, 61:1051-1056. </w:t>
      </w:r>
      <w:proofErr w:type="spellStart"/>
      <w:r w:rsidRPr="008A3765">
        <w:rPr>
          <w:rFonts w:ascii="Times New Roman" w:hAnsi="Times New Roman" w:cs="Times New Roman"/>
          <w:sz w:val="24"/>
          <w:szCs w:val="24"/>
        </w:rPr>
        <w:t>doi</w:t>
      </w:r>
      <w:proofErr w:type="spellEnd"/>
      <w:r w:rsidRPr="008A3765">
        <w:rPr>
          <w:rFonts w:ascii="Times New Roman" w:hAnsi="Times New Roman" w:cs="Times New Roman"/>
          <w:sz w:val="24"/>
          <w:szCs w:val="24"/>
        </w:rPr>
        <w:t>:</w:t>
      </w:r>
      <w:r w:rsidR="00EF219C" w:rsidRPr="00EF219C">
        <w:rPr>
          <w:rFonts w:ascii="Arial" w:eastAsia="Times New Roman" w:hAnsi="Arial" w:cs="Arial"/>
          <w:sz w:val="18"/>
          <w:szCs w:val="18"/>
          <w:lang w:val="fr-FR"/>
        </w:rPr>
        <w:t xml:space="preserve"> </w:t>
      </w:r>
      <w:r w:rsidR="00EF219C">
        <w:rPr>
          <w:rFonts w:ascii="Arial" w:eastAsia="Times New Roman" w:hAnsi="Arial" w:cs="Arial"/>
          <w:sz w:val="18"/>
          <w:szCs w:val="18"/>
          <w:lang w:val="fr-FR"/>
        </w:rPr>
        <w:t>https://doi.org/10.3303/CET1761173</w:t>
      </w:r>
    </w:p>
    <w:p w14:paraId="6B73CEFB" w14:textId="7B750C8A" w:rsidR="00047BF8" w:rsidRPr="008A3765" w:rsidRDefault="00047BF8" w:rsidP="00047BF8">
      <w:pPr>
        <w:spacing w:line="360" w:lineRule="auto"/>
        <w:jc w:val="both"/>
        <w:rPr>
          <w:rFonts w:ascii="Times New Roman" w:hAnsi="Times New Roman" w:cs="Times New Roman"/>
          <w:sz w:val="24"/>
          <w:szCs w:val="24"/>
        </w:rPr>
      </w:pPr>
      <w:proofErr w:type="spellStart"/>
      <w:r w:rsidRPr="008A3765">
        <w:rPr>
          <w:rFonts w:ascii="Times New Roman" w:hAnsi="Times New Roman" w:cs="Times New Roman"/>
          <w:sz w:val="24"/>
          <w:szCs w:val="24"/>
        </w:rPr>
        <w:lastRenderedPageBreak/>
        <w:t>Yetgin</w:t>
      </w:r>
      <w:proofErr w:type="spellEnd"/>
      <w:r w:rsidRPr="008A3765">
        <w:rPr>
          <w:rFonts w:ascii="Times New Roman" w:hAnsi="Times New Roman" w:cs="Times New Roman"/>
          <w:sz w:val="24"/>
          <w:szCs w:val="24"/>
        </w:rPr>
        <w:t xml:space="preserve">, A., </w:t>
      </w:r>
      <w:proofErr w:type="spellStart"/>
      <w:r w:rsidRPr="008A3765">
        <w:rPr>
          <w:rFonts w:ascii="Times New Roman" w:hAnsi="Times New Roman" w:cs="Times New Roman"/>
          <w:sz w:val="24"/>
          <w:szCs w:val="24"/>
        </w:rPr>
        <w:t>Yazıci</w:t>
      </w:r>
      <w:proofErr w:type="spellEnd"/>
      <w:r w:rsidRPr="008A3765">
        <w:rPr>
          <w:rFonts w:ascii="Times New Roman" w:hAnsi="Times New Roman" w:cs="Times New Roman"/>
          <w:sz w:val="24"/>
          <w:szCs w:val="24"/>
        </w:rPr>
        <w:t xml:space="preserve">, H., </w:t>
      </w:r>
      <w:proofErr w:type="spellStart"/>
      <w:r w:rsidRPr="008A3765">
        <w:rPr>
          <w:rFonts w:ascii="Times New Roman" w:hAnsi="Times New Roman" w:cs="Times New Roman"/>
          <w:sz w:val="24"/>
          <w:szCs w:val="24"/>
        </w:rPr>
        <w:t>Tümük</w:t>
      </w:r>
      <w:proofErr w:type="spellEnd"/>
      <w:r w:rsidRPr="008A3765">
        <w:rPr>
          <w:rFonts w:ascii="Times New Roman" w:hAnsi="Times New Roman" w:cs="Times New Roman"/>
          <w:sz w:val="24"/>
          <w:szCs w:val="24"/>
        </w:rPr>
        <w:t xml:space="preserve">, D., Odek, M., Bay, D.D., Avşar, C., Atun, M., Demirci, T., </w:t>
      </w:r>
      <w:proofErr w:type="spellStart"/>
      <w:r w:rsidRPr="008A3765">
        <w:rPr>
          <w:rFonts w:ascii="Times New Roman" w:hAnsi="Times New Roman" w:cs="Times New Roman"/>
          <w:sz w:val="24"/>
          <w:szCs w:val="24"/>
        </w:rPr>
        <w:t>Tecim</w:t>
      </w:r>
      <w:proofErr w:type="spellEnd"/>
      <w:r w:rsidRPr="008A3765">
        <w:rPr>
          <w:rFonts w:ascii="Times New Roman" w:hAnsi="Times New Roman" w:cs="Times New Roman"/>
          <w:sz w:val="24"/>
          <w:szCs w:val="24"/>
        </w:rPr>
        <w:t xml:space="preserve">, T., &amp; </w:t>
      </w:r>
      <w:proofErr w:type="spellStart"/>
      <w:r w:rsidRPr="008A3765">
        <w:rPr>
          <w:rFonts w:ascii="Times New Roman" w:hAnsi="Times New Roman" w:cs="Times New Roman"/>
          <w:sz w:val="24"/>
          <w:szCs w:val="24"/>
        </w:rPr>
        <w:t>Gezerman</w:t>
      </w:r>
      <w:proofErr w:type="spellEnd"/>
      <w:r w:rsidRPr="008A3765">
        <w:rPr>
          <w:rFonts w:ascii="Times New Roman" w:hAnsi="Times New Roman" w:cs="Times New Roman"/>
          <w:sz w:val="24"/>
          <w:szCs w:val="24"/>
        </w:rPr>
        <w:t xml:space="preserve">, A.O. (2025). Exploring the Role of Bacterial Communities in the Composting </w:t>
      </w:r>
      <w:proofErr w:type="gramStart"/>
      <w:r w:rsidRPr="008A3765">
        <w:rPr>
          <w:rFonts w:ascii="Times New Roman" w:hAnsi="Times New Roman" w:cs="Times New Roman"/>
          <w:sz w:val="24"/>
          <w:szCs w:val="24"/>
        </w:rPr>
        <w:t>Process .Med</w:t>
      </w:r>
      <w:proofErr w:type="gramEnd"/>
      <w:r w:rsidRPr="008A3765">
        <w:rPr>
          <w:rFonts w:ascii="Times New Roman" w:hAnsi="Times New Roman" w:cs="Times New Roman"/>
          <w:sz w:val="24"/>
          <w:szCs w:val="24"/>
        </w:rPr>
        <w:t xml:space="preserve"> </w:t>
      </w:r>
      <w:proofErr w:type="spellStart"/>
      <w:r w:rsidRPr="008A3765">
        <w:rPr>
          <w:rFonts w:ascii="Times New Roman" w:hAnsi="Times New Roman" w:cs="Times New Roman"/>
          <w:sz w:val="24"/>
          <w:szCs w:val="24"/>
        </w:rPr>
        <w:t>Med</w:t>
      </w:r>
      <w:proofErr w:type="spellEnd"/>
      <w:r w:rsidRPr="008A3765">
        <w:rPr>
          <w:rFonts w:ascii="Times New Roman" w:hAnsi="Times New Roman" w:cs="Times New Roman"/>
          <w:sz w:val="24"/>
          <w:szCs w:val="24"/>
        </w:rPr>
        <w:t xml:space="preserve"> Chem, 2:25-36.  </w:t>
      </w:r>
      <w:proofErr w:type="spellStart"/>
      <w:r w:rsidRPr="008A3765">
        <w:rPr>
          <w:rFonts w:ascii="Times New Roman" w:hAnsi="Times New Roman" w:cs="Times New Roman"/>
          <w:sz w:val="24"/>
          <w:szCs w:val="24"/>
        </w:rPr>
        <w:t>doi</w:t>
      </w:r>
      <w:proofErr w:type="spellEnd"/>
      <w:r w:rsidRPr="008A3765">
        <w:rPr>
          <w:rFonts w:ascii="Times New Roman" w:hAnsi="Times New Roman" w:cs="Times New Roman"/>
          <w:sz w:val="24"/>
          <w:szCs w:val="24"/>
        </w:rPr>
        <w:t>:</w:t>
      </w:r>
      <w:r w:rsidR="00846F2D" w:rsidRPr="00846F2D">
        <w:rPr>
          <w:rFonts w:ascii="Arial" w:eastAsia="Times New Roman" w:hAnsi="Arial" w:cs="Arial"/>
          <w:sz w:val="18"/>
          <w:szCs w:val="18"/>
          <w:lang w:val="fr-FR"/>
        </w:rPr>
        <w:t xml:space="preserve"> </w:t>
      </w:r>
      <w:r w:rsidR="00846F2D">
        <w:rPr>
          <w:rFonts w:ascii="Arial" w:eastAsia="Times New Roman" w:hAnsi="Arial" w:cs="Arial"/>
          <w:sz w:val="18"/>
          <w:szCs w:val="18"/>
          <w:lang w:val="fr-FR"/>
        </w:rPr>
        <w:t>https://doi.org/10.22034/medmedchem.2025.501390.1027</w:t>
      </w:r>
    </w:p>
    <w:p w14:paraId="54D8575D" w14:textId="77777777" w:rsidR="00047BF8" w:rsidRPr="008A3765" w:rsidRDefault="00047BF8" w:rsidP="00047BF8">
      <w:pPr>
        <w:spacing w:line="360" w:lineRule="auto"/>
        <w:jc w:val="both"/>
        <w:rPr>
          <w:rFonts w:ascii="Times New Roman" w:hAnsi="Times New Roman" w:cs="Times New Roman"/>
          <w:sz w:val="24"/>
          <w:szCs w:val="24"/>
        </w:rPr>
      </w:pPr>
      <w:r w:rsidRPr="008A3765">
        <w:rPr>
          <w:rFonts w:ascii="Times New Roman" w:hAnsi="Times New Roman" w:cs="Times New Roman"/>
          <w:sz w:val="24"/>
          <w:szCs w:val="24"/>
        </w:rPr>
        <w:t>Yu, Y., Li, P., Zhang, J., Li, J., &amp; Yu, R. (2021). Comprehensive insights into the organic fractions on solid–liquid separation performance of anaerobic digestates from food waste. Science of The Total Environment, 800:149608.</w:t>
      </w:r>
      <w:hyperlink r:id="rId95" w:history="1">
        <w:r w:rsidRPr="008A3765">
          <w:rPr>
            <w:rStyle w:val="Hyperlink"/>
            <w:rFonts w:ascii="Times New Roman" w:hAnsi="Times New Roman" w:cs="Times New Roman"/>
            <w:sz w:val="24"/>
            <w:szCs w:val="24"/>
          </w:rPr>
          <w:t>https://doi.org/10.1016/j.scitotenv.2021.149608</w:t>
        </w:r>
      </w:hyperlink>
      <w:r w:rsidRPr="008A3765">
        <w:rPr>
          <w:rFonts w:ascii="Times New Roman" w:hAnsi="Times New Roman" w:cs="Times New Roman"/>
          <w:sz w:val="24"/>
          <w:szCs w:val="24"/>
        </w:rPr>
        <w:t>.</w:t>
      </w:r>
    </w:p>
    <w:p w14:paraId="4DE18478" w14:textId="751A3A49" w:rsidR="00846F2D" w:rsidRDefault="00047BF8" w:rsidP="00047BF8">
      <w:pPr>
        <w:spacing w:line="360" w:lineRule="auto"/>
        <w:jc w:val="both"/>
        <w:rPr>
          <w:rFonts w:ascii="Times New Roman" w:hAnsi="Times New Roman" w:cs="Times New Roman"/>
          <w:color w:val="1B1B1B"/>
          <w:sz w:val="24"/>
          <w:szCs w:val="24"/>
          <w:shd w:val="clear" w:color="auto" w:fill="FFFFFF"/>
        </w:rPr>
      </w:pPr>
      <w:r w:rsidRPr="008A3765">
        <w:rPr>
          <w:rFonts w:ascii="Times New Roman" w:hAnsi="Times New Roman" w:cs="Times New Roman"/>
          <w:color w:val="1B1B1B"/>
          <w:sz w:val="24"/>
          <w:szCs w:val="24"/>
          <w:shd w:val="clear" w:color="auto" w:fill="FFFFFF"/>
        </w:rPr>
        <w:t xml:space="preserve">Zainal, A., Harun, R., &amp; </w:t>
      </w:r>
      <w:proofErr w:type="spellStart"/>
      <w:r w:rsidRPr="008A3765">
        <w:rPr>
          <w:rFonts w:ascii="Times New Roman" w:hAnsi="Times New Roman" w:cs="Times New Roman"/>
          <w:color w:val="1B1B1B"/>
          <w:sz w:val="24"/>
          <w:szCs w:val="24"/>
          <w:shd w:val="clear" w:color="auto" w:fill="FFFFFF"/>
        </w:rPr>
        <w:t>Idrus</w:t>
      </w:r>
      <w:proofErr w:type="spellEnd"/>
      <w:r w:rsidRPr="008A3765">
        <w:rPr>
          <w:rFonts w:ascii="Times New Roman" w:hAnsi="Times New Roman" w:cs="Times New Roman"/>
          <w:color w:val="1B1B1B"/>
          <w:sz w:val="24"/>
          <w:szCs w:val="24"/>
          <w:shd w:val="clear" w:color="auto" w:fill="FFFFFF"/>
        </w:rPr>
        <w:t xml:space="preserve">, S. (2022). Performance Monitoring of Anaerobic Digestion at Various Organic Loading Rates of Commercial Malaysian Food Waste. Front </w:t>
      </w:r>
      <w:proofErr w:type="spellStart"/>
      <w:r w:rsidRPr="008A3765">
        <w:rPr>
          <w:rFonts w:ascii="Times New Roman" w:hAnsi="Times New Roman" w:cs="Times New Roman"/>
          <w:color w:val="1B1B1B"/>
          <w:sz w:val="24"/>
          <w:szCs w:val="24"/>
          <w:shd w:val="clear" w:color="auto" w:fill="FFFFFF"/>
        </w:rPr>
        <w:t>Bioeng</w:t>
      </w:r>
      <w:proofErr w:type="spellEnd"/>
      <w:r w:rsidRPr="008A3765">
        <w:rPr>
          <w:rFonts w:ascii="Times New Roman" w:hAnsi="Times New Roman" w:cs="Times New Roman"/>
          <w:color w:val="1B1B1B"/>
          <w:sz w:val="24"/>
          <w:szCs w:val="24"/>
          <w:shd w:val="clear" w:color="auto" w:fill="FFFFFF"/>
        </w:rPr>
        <w:t xml:space="preserve"> </w:t>
      </w:r>
      <w:proofErr w:type="spellStart"/>
      <w:r w:rsidRPr="008A3765">
        <w:rPr>
          <w:rFonts w:ascii="Times New Roman" w:hAnsi="Times New Roman" w:cs="Times New Roman"/>
          <w:color w:val="1B1B1B"/>
          <w:sz w:val="24"/>
          <w:szCs w:val="24"/>
          <w:shd w:val="clear" w:color="auto" w:fill="FFFFFF"/>
        </w:rPr>
        <w:t>Biotechnol</w:t>
      </w:r>
      <w:proofErr w:type="spellEnd"/>
      <w:r w:rsidRPr="008A3765">
        <w:rPr>
          <w:rFonts w:ascii="Times New Roman" w:hAnsi="Times New Roman" w:cs="Times New Roman"/>
          <w:color w:val="1B1B1B"/>
          <w:sz w:val="24"/>
          <w:szCs w:val="24"/>
          <w:shd w:val="clear" w:color="auto" w:fill="FFFFFF"/>
        </w:rPr>
        <w:t xml:space="preserve">, 10:775676. </w:t>
      </w:r>
      <w:proofErr w:type="spellStart"/>
      <w:r w:rsidRPr="008A3765">
        <w:rPr>
          <w:rFonts w:ascii="Times New Roman" w:hAnsi="Times New Roman" w:cs="Times New Roman"/>
          <w:color w:val="1B1B1B"/>
          <w:sz w:val="24"/>
          <w:szCs w:val="24"/>
          <w:shd w:val="clear" w:color="auto" w:fill="FFFFFF"/>
        </w:rPr>
        <w:t>doi</w:t>
      </w:r>
      <w:proofErr w:type="spellEnd"/>
      <w:r w:rsidRPr="008A3765">
        <w:rPr>
          <w:rFonts w:ascii="Times New Roman" w:hAnsi="Times New Roman" w:cs="Times New Roman"/>
          <w:color w:val="1B1B1B"/>
          <w:sz w:val="24"/>
          <w:szCs w:val="24"/>
          <w:shd w:val="clear" w:color="auto" w:fill="FFFFFF"/>
        </w:rPr>
        <w:t xml:space="preserve">: </w:t>
      </w:r>
      <w:r w:rsidR="00846F2D">
        <w:rPr>
          <w:rFonts w:ascii="Arial" w:eastAsia="Times New Roman" w:hAnsi="Arial" w:cs="Arial"/>
          <w:sz w:val="18"/>
          <w:szCs w:val="18"/>
          <w:lang w:val="fr-FR"/>
        </w:rPr>
        <w:t>https://doi.org/10.3389/fbioe.2022.775676</w:t>
      </w:r>
    </w:p>
    <w:p w14:paraId="2BF8695E" w14:textId="2E4D016D" w:rsidR="00047BF8" w:rsidRPr="008A3765" w:rsidRDefault="00047BF8" w:rsidP="00047BF8">
      <w:pPr>
        <w:spacing w:line="360" w:lineRule="auto"/>
        <w:jc w:val="both"/>
        <w:rPr>
          <w:rFonts w:ascii="Times New Roman" w:hAnsi="Times New Roman" w:cs="Times New Roman"/>
          <w:color w:val="1B1B1B"/>
          <w:sz w:val="24"/>
          <w:szCs w:val="24"/>
          <w:shd w:val="clear" w:color="auto" w:fill="FFFFFF"/>
        </w:rPr>
      </w:pPr>
      <w:r w:rsidRPr="008A3765">
        <w:rPr>
          <w:rFonts w:ascii="Times New Roman" w:hAnsi="Times New Roman" w:cs="Times New Roman"/>
          <w:color w:val="1B1B1B"/>
          <w:sz w:val="24"/>
          <w:szCs w:val="24"/>
          <w:shd w:val="clear" w:color="auto" w:fill="FFFFFF"/>
        </w:rPr>
        <w:t xml:space="preserve">Zeldes, B.M., Keller, M.W., Loder, A.J., Straub, C.T., Adams, M.W., &amp; Kelly, R.M. (2015). Extremely thermophilic microorganisms as metabolic engineering platforms for production of fuels and industrial chemicals. Front Microbiol, 6:1209. </w:t>
      </w:r>
      <w:proofErr w:type="spellStart"/>
      <w:r w:rsidRPr="008A3765">
        <w:rPr>
          <w:rFonts w:ascii="Times New Roman" w:hAnsi="Times New Roman" w:cs="Times New Roman"/>
          <w:color w:val="1B1B1B"/>
          <w:sz w:val="24"/>
          <w:szCs w:val="24"/>
          <w:shd w:val="clear" w:color="auto" w:fill="FFFFFF"/>
        </w:rPr>
        <w:t>doi</w:t>
      </w:r>
      <w:proofErr w:type="spellEnd"/>
      <w:r w:rsidRPr="008A3765">
        <w:rPr>
          <w:rFonts w:ascii="Times New Roman" w:hAnsi="Times New Roman" w:cs="Times New Roman"/>
          <w:color w:val="1B1B1B"/>
          <w:sz w:val="24"/>
          <w:szCs w:val="24"/>
          <w:shd w:val="clear" w:color="auto" w:fill="FFFFFF"/>
        </w:rPr>
        <w:t xml:space="preserve">: </w:t>
      </w:r>
      <w:r w:rsidR="00846F2D">
        <w:rPr>
          <w:rFonts w:ascii="Arial" w:eastAsia="Times New Roman" w:hAnsi="Arial" w:cs="Arial"/>
          <w:sz w:val="18"/>
          <w:szCs w:val="18"/>
          <w:lang w:val="fr-FR"/>
        </w:rPr>
        <w:t>https://doi.org/10.3389/fmicb.2015.01209</w:t>
      </w:r>
    </w:p>
    <w:p w14:paraId="73EF1296" w14:textId="77777777" w:rsidR="00047BF8" w:rsidRPr="008A3765" w:rsidRDefault="00047BF8" w:rsidP="00047BF8">
      <w:pPr>
        <w:spacing w:line="360" w:lineRule="auto"/>
        <w:jc w:val="both"/>
        <w:rPr>
          <w:rFonts w:ascii="Times New Roman" w:hAnsi="Times New Roman" w:cs="Times New Roman"/>
          <w:sz w:val="24"/>
          <w:szCs w:val="24"/>
        </w:rPr>
      </w:pPr>
      <w:r w:rsidRPr="008A3765">
        <w:rPr>
          <w:rFonts w:ascii="Times New Roman" w:hAnsi="Times New Roman" w:cs="Times New Roman"/>
          <w:sz w:val="24"/>
          <w:szCs w:val="24"/>
        </w:rPr>
        <w:t xml:space="preserve">Zhang, Z., </w:t>
      </w:r>
      <w:proofErr w:type="spellStart"/>
      <w:r w:rsidRPr="008A3765">
        <w:rPr>
          <w:rFonts w:ascii="Times New Roman" w:hAnsi="Times New Roman" w:cs="Times New Roman"/>
          <w:sz w:val="24"/>
          <w:szCs w:val="24"/>
        </w:rPr>
        <w:t>Tsapekos</w:t>
      </w:r>
      <w:proofErr w:type="spellEnd"/>
      <w:r w:rsidRPr="008A3765">
        <w:rPr>
          <w:rFonts w:ascii="Times New Roman" w:hAnsi="Times New Roman" w:cs="Times New Roman"/>
          <w:sz w:val="24"/>
          <w:szCs w:val="24"/>
        </w:rPr>
        <w:t xml:space="preserve">, P., Alvarado-Morales, M., Zhu, X., Zervas, A., Jacobsen, C.S., &amp; </w:t>
      </w:r>
      <w:proofErr w:type="spellStart"/>
      <w:r w:rsidRPr="008A3765">
        <w:rPr>
          <w:rFonts w:ascii="Times New Roman" w:hAnsi="Times New Roman" w:cs="Times New Roman"/>
          <w:sz w:val="24"/>
          <w:szCs w:val="24"/>
        </w:rPr>
        <w:t>Angelidaki</w:t>
      </w:r>
      <w:proofErr w:type="spellEnd"/>
      <w:r w:rsidRPr="008A3765">
        <w:rPr>
          <w:rFonts w:ascii="Times New Roman" w:hAnsi="Times New Roman" w:cs="Times New Roman"/>
          <w:sz w:val="24"/>
          <w:szCs w:val="24"/>
        </w:rPr>
        <w:t xml:space="preserve">, I. (2022). Enhanced fermentative lactic acid production from source-sorted organic household waste: Focusing on low-pH microbial adaptation and bio-augmentation strategy. Science of The Total Environment, 808:152129. </w:t>
      </w:r>
      <w:hyperlink r:id="rId96" w:tgtFrame="_blank" w:tooltip="Persistent link using digital object identifier" w:history="1">
        <w:r w:rsidRPr="008A3765">
          <w:rPr>
            <w:rStyle w:val="Hyperlink"/>
            <w:rFonts w:ascii="Times New Roman" w:hAnsi="Times New Roman" w:cs="Times New Roman"/>
            <w:sz w:val="24"/>
            <w:szCs w:val="24"/>
          </w:rPr>
          <w:t>https://doi.org/10.1016/j.scitotenv.2021.152129</w:t>
        </w:r>
      </w:hyperlink>
      <w:r w:rsidRPr="008A3765">
        <w:rPr>
          <w:rFonts w:ascii="Times New Roman" w:hAnsi="Times New Roman" w:cs="Times New Roman"/>
          <w:sz w:val="24"/>
          <w:szCs w:val="24"/>
        </w:rPr>
        <w:t>.</w:t>
      </w:r>
    </w:p>
    <w:p w14:paraId="35A903B9" w14:textId="5905D39B" w:rsidR="00047BF8" w:rsidRPr="008A3765" w:rsidRDefault="00047BF8" w:rsidP="00047BF8">
      <w:pPr>
        <w:spacing w:line="360" w:lineRule="auto"/>
        <w:jc w:val="both"/>
        <w:rPr>
          <w:rFonts w:ascii="Times New Roman" w:hAnsi="Times New Roman" w:cs="Times New Roman"/>
          <w:color w:val="212121"/>
          <w:sz w:val="24"/>
          <w:szCs w:val="24"/>
          <w:shd w:val="clear" w:color="auto" w:fill="FFFFFF"/>
        </w:rPr>
      </w:pPr>
      <w:r w:rsidRPr="008A3765">
        <w:rPr>
          <w:rFonts w:ascii="Times New Roman" w:hAnsi="Times New Roman" w:cs="Times New Roman"/>
          <w:color w:val="212121"/>
          <w:sz w:val="24"/>
          <w:szCs w:val="24"/>
          <w:shd w:val="clear" w:color="auto" w:fill="FFFFFF"/>
        </w:rPr>
        <w:t xml:space="preserve">Zhao, W., Zhang, J., Hou, P., Zhang, G., &amp; Long, Z. (2025). </w:t>
      </w:r>
      <w:proofErr w:type="spellStart"/>
      <w:r w:rsidRPr="008A3765">
        <w:rPr>
          <w:rFonts w:ascii="Times New Roman" w:hAnsi="Times New Roman" w:cs="Times New Roman"/>
          <w:color w:val="212121"/>
          <w:sz w:val="24"/>
          <w:szCs w:val="24"/>
          <w:shd w:val="clear" w:color="auto" w:fill="FFFFFF"/>
        </w:rPr>
        <w:t>Valorisation</w:t>
      </w:r>
      <w:proofErr w:type="spellEnd"/>
      <w:r w:rsidRPr="008A3765">
        <w:rPr>
          <w:rFonts w:ascii="Times New Roman" w:hAnsi="Times New Roman" w:cs="Times New Roman"/>
          <w:color w:val="212121"/>
          <w:sz w:val="24"/>
          <w:szCs w:val="24"/>
          <w:shd w:val="clear" w:color="auto" w:fill="FFFFFF"/>
        </w:rPr>
        <w:t xml:space="preserve"> of food waste through self-fermentation and photosynthetic bacterial protein production: efficiency, microbial dynamics and safety assessment. </w:t>
      </w:r>
      <w:proofErr w:type="spellStart"/>
      <w:r w:rsidRPr="008A3765">
        <w:rPr>
          <w:rFonts w:ascii="Times New Roman" w:hAnsi="Times New Roman" w:cs="Times New Roman"/>
          <w:color w:val="212121"/>
          <w:sz w:val="24"/>
          <w:szCs w:val="24"/>
          <w:shd w:val="clear" w:color="auto" w:fill="FFFFFF"/>
        </w:rPr>
        <w:t>Bioresour</w:t>
      </w:r>
      <w:proofErr w:type="spellEnd"/>
      <w:r w:rsidRPr="008A3765">
        <w:rPr>
          <w:rFonts w:ascii="Times New Roman" w:hAnsi="Times New Roman" w:cs="Times New Roman"/>
          <w:color w:val="212121"/>
          <w:sz w:val="24"/>
          <w:szCs w:val="24"/>
          <w:shd w:val="clear" w:color="auto" w:fill="FFFFFF"/>
        </w:rPr>
        <w:t xml:space="preserve"> Technol, 436:132982. </w:t>
      </w:r>
      <w:proofErr w:type="spellStart"/>
      <w:r w:rsidRPr="008A3765">
        <w:rPr>
          <w:rFonts w:ascii="Times New Roman" w:hAnsi="Times New Roman" w:cs="Times New Roman"/>
          <w:color w:val="212121"/>
          <w:sz w:val="24"/>
          <w:szCs w:val="24"/>
          <w:shd w:val="clear" w:color="auto" w:fill="FFFFFF"/>
        </w:rPr>
        <w:t>doi</w:t>
      </w:r>
      <w:proofErr w:type="spellEnd"/>
      <w:r w:rsidRPr="008A3765">
        <w:rPr>
          <w:rFonts w:ascii="Times New Roman" w:hAnsi="Times New Roman" w:cs="Times New Roman"/>
          <w:color w:val="212121"/>
          <w:sz w:val="24"/>
          <w:szCs w:val="24"/>
          <w:shd w:val="clear" w:color="auto" w:fill="FFFFFF"/>
        </w:rPr>
        <w:t xml:space="preserve">: </w:t>
      </w:r>
      <w:r w:rsidR="00846F2D">
        <w:rPr>
          <w:rFonts w:ascii="Arial" w:eastAsia="Times New Roman" w:hAnsi="Arial" w:cs="Arial"/>
          <w:sz w:val="18"/>
          <w:szCs w:val="18"/>
          <w:lang w:val="fr-FR"/>
        </w:rPr>
        <w:t>https://doi.org/10.1016/j.biortech.2025.132982</w:t>
      </w:r>
    </w:p>
    <w:p w14:paraId="3000942B" w14:textId="77777777" w:rsidR="00047BF8" w:rsidRPr="008A3765" w:rsidRDefault="00047BF8" w:rsidP="00047BF8">
      <w:pPr>
        <w:spacing w:line="360" w:lineRule="auto"/>
        <w:jc w:val="both"/>
        <w:rPr>
          <w:rFonts w:ascii="Times New Roman" w:hAnsi="Times New Roman" w:cs="Times New Roman"/>
          <w:sz w:val="24"/>
          <w:szCs w:val="24"/>
        </w:rPr>
      </w:pPr>
      <w:r w:rsidRPr="008A3765">
        <w:rPr>
          <w:rFonts w:ascii="Times New Roman" w:hAnsi="Times New Roman" w:cs="Times New Roman"/>
          <w:sz w:val="24"/>
          <w:szCs w:val="24"/>
        </w:rPr>
        <w:t xml:space="preserve">Zhao, Y., Cai, J., Zhang, P., Qin, W., Lou, Y., Liu, Z., &amp; Hu, B. (2022). Core fungal species strengthen microbial cooperation in a food-waste composting process. Environmental Science and Ecotechnology, 12:100190. </w:t>
      </w:r>
      <w:hyperlink r:id="rId97" w:history="1">
        <w:r w:rsidRPr="008A3765">
          <w:rPr>
            <w:rStyle w:val="Hyperlink"/>
            <w:rFonts w:ascii="Times New Roman" w:hAnsi="Times New Roman" w:cs="Times New Roman"/>
            <w:sz w:val="24"/>
            <w:szCs w:val="24"/>
          </w:rPr>
          <w:t>https://doi.org/10.1016/j.ese.2022.100190</w:t>
        </w:r>
      </w:hyperlink>
      <w:r w:rsidRPr="008A3765">
        <w:rPr>
          <w:rFonts w:ascii="Times New Roman" w:hAnsi="Times New Roman" w:cs="Times New Roman"/>
          <w:sz w:val="24"/>
          <w:szCs w:val="24"/>
        </w:rPr>
        <w:t>.</w:t>
      </w:r>
    </w:p>
    <w:p w14:paraId="214105CC" w14:textId="77777777" w:rsidR="00047BF8" w:rsidRPr="008A3765" w:rsidRDefault="00047BF8" w:rsidP="00047BF8">
      <w:pPr>
        <w:spacing w:line="360" w:lineRule="auto"/>
        <w:jc w:val="both"/>
        <w:rPr>
          <w:rFonts w:ascii="Times New Roman" w:hAnsi="Times New Roman" w:cs="Times New Roman"/>
          <w:sz w:val="24"/>
          <w:szCs w:val="24"/>
        </w:rPr>
      </w:pPr>
      <w:r w:rsidRPr="008A3765">
        <w:rPr>
          <w:rFonts w:ascii="Times New Roman" w:hAnsi="Times New Roman" w:cs="Times New Roman"/>
          <w:sz w:val="24"/>
          <w:szCs w:val="24"/>
        </w:rPr>
        <w:t xml:space="preserve">Zheng, F., Xu, S., Chai, W., Liu, D., &amp; Lu, H. (2022). Fermentation liquid as a carbon source for wastewater nitrogen removal reduced nitrogenous disinfection byproduct formation potentials of the effluent. Science of The Total Environment, 832:155115. </w:t>
      </w:r>
      <w:hyperlink r:id="rId98" w:history="1">
        <w:r w:rsidRPr="008A3765">
          <w:rPr>
            <w:rStyle w:val="Hyperlink"/>
            <w:rFonts w:ascii="Times New Roman" w:hAnsi="Times New Roman" w:cs="Times New Roman"/>
            <w:sz w:val="24"/>
            <w:szCs w:val="24"/>
          </w:rPr>
          <w:t>https://doi.org/10.1016/j.scitotenv.2022.155115</w:t>
        </w:r>
      </w:hyperlink>
      <w:r w:rsidRPr="008A3765">
        <w:rPr>
          <w:rFonts w:ascii="Times New Roman" w:hAnsi="Times New Roman" w:cs="Times New Roman"/>
          <w:sz w:val="24"/>
          <w:szCs w:val="24"/>
        </w:rPr>
        <w:t>.</w:t>
      </w:r>
    </w:p>
    <w:p w14:paraId="56882439" w14:textId="0B91E64F" w:rsidR="00047BF8" w:rsidRPr="008A3765" w:rsidRDefault="00047BF8" w:rsidP="00047BF8">
      <w:pPr>
        <w:spacing w:line="360" w:lineRule="auto"/>
        <w:jc w:val="both"/>
        <w:rPr>
          <w:rFonts w:ascii="Times New Roman" w:hAnsi="Times New Roman" w:cs="Times New Roman"/>
          <w:sz w:val="24"/>
          <w:szCs w:val="24"/>
        </w:rPr>
      </w:pPr>
      <w:r w:rsidRPr="008A3765">
        <w:rPr>
          <w:rFonts w:ascii="Times New Roman" w:hAnsi="Times New Roman" w:cs="Times New Roman"/>
          <w:sz w:val="24"/>
          <w:szCs w:val="24"/>
        </w:rPr>
        <w:lastRenderedPageBreak/>
        <w:t>Zhou, M., Yan, B., Wong, J.W.C., &amp; Zhang, Y. (2018). Enhanced volatile fatty acids production from anaerobic fermentation of food waste: A mini-review focusing on acidogenic metabolic pathways. Bioresource Technology, 248(Pt A): 68–78.</w:t>
      </w:r>
      <w:r w:rsidRPr="008A3765">
        <w:rPr>
          <w:rFonts w:ascii="Times New Roman" w:hAnsi="Times New Roman" w:cs="Times New Roman"/>
          <w:color w:val="5B616B"/>
          <w:sz w:val="24"/>
          <w:szCs w:val="24"/>
          <w:shd w:val="clear" w:color="auto" w:fill="FFFFFF"/>
        </w:rPr>
        <w:t xml:space="preserve"> </w:t>
      </w:r>
      <w:proofErr w:type="spellStart"/>
      <w:r w:rsidRPr="008A3765">
        <w:rPr>
          <w:rFonts w:ascii="Times New Roman" w:hAnsi="Times New Roman" w:cs="Times New Roman"/>
          <w:sz w:val="24"/>
          <w:szCs w:val="24"/>
        </w:rPr>
        <w:t>doi</w:t>
      </w:r>
      <w:proofErr w:type="spellEnd"/>
      <w:r w:rsidRPr="008A3765">
        <w:rPr>
          <w:rFonts w:ascii="Times New Roman" w:hAnsi="Times New Roman" w:cs="Times New Roman"/>
          <w:sz w:val="24"/>
          <w:szCs w:val="24"/>
        </w:rPr>
        <w:t xml:space="preserve">: </w:t>
      </w:r>
      <w:r w:rsidR="00846F2D">
        <w:rPr>
          <w:rFonts w:ascii="Arial" w:eastAsia="Times New Roman" w:hAnsi="Arial" w:cs="Arial"/>
          <w:sz w:val="18"/>
          <w:szCs w:val="18"/>
          <w:lang w:val="fr-FR"/>
        </w:rPr>
        <w:t>https://doi.org/10.1016/j.biortech.2017.06.121</w:t>
      </w:r>
    </w:p>
    <w:p w14:paraId="3FE272A1" w14:textId="77777777" w:rsidR="00047BF8" w:rsidRPr="008A3765" w:rsidRDefault="00047BF8" w:rsidP="00047BF8">
      <w:pPr>
        <w:spacing w:line="360" w:lineRule="auto"/>
        <w:jc w:val="both"/>
        <w:rPr>
          <w:rFonts w:ascii="Times New Roman" w:hAnsi="Times New Roman" w:cs="Times New Roman"/>
          <w:sz w:val="24"/>
          <w:szCs w:val="24"/>
        </w:rPr>
      </w:pPr>
      <w:r w:rsidRPr="008A3765">
        <w:rPr>
          <w:rFonts w:ascii="Times New Roman" w:hAnsi="Times New Roman" w:cs="Times New Roman"/>
          <w:sz w:val="24"/>
          <w:szCs w:val="24"/>
        </w:rPr>
        <w:t xml:space="preserve">Zulkifli, M., Hasan, H.A., Abdullah, S.R.S., Muhamad, M.H. (2022). A review of ammonia removal using a biofilm-based reactor and its challenges. Journal of Environmental Management, 315:115162. </w:t>
      </w:r>
      <w:hyperlink r:id="rId99" w:history="1">
        <w:r w:rsidRPr="008A3765">
          <w:rPr>
            <w:rStyle w:val="Hyperlink"/>
            <w:rFonts w:ascii="Times New Roman" w:hAnsi="Times New Roman" w:cs="Times New Roman"/>
            <w:sz w:val="24"/>
            <w:szCs w:val="24"/>
          </w:rPr>
          <w:t>https://doi.org/10.1016/j.jenvman.2022.115162</w:t>
        </w:r>
      </w:hyperlink>
      <w:r w:rsidRPr="008A3765">
        <w:rPr>
          <w:rFonts w:ascii="Times New Roman" w:hAnsi="Times New Roman" w:cs="Times New Roman"/>
          <w:sz w:val="24"/>
          <w:szCs w:val="24"/>
        </w:rPr>
        <w:t>.</w:t>
      </w:r>
    </w:p>
    <w:p w14:paraId="66E18D6E" w14:textId="4627CC72" w:rsidR="00846F2D" w:rsidRDefault="00846F2D" w:rsidP="00047BF8">
      <w:pPr>
        <w:spacing w:line="360" w:lineRule="auto"/>
        <w:jc w:val="both"/>
        <w:rPr>
          <w:rFonts w:ascii="Arial" w:eastAsia="Times New Roman" w:hAnsi="Arial" w:cs="Arial"/>
          <w:sz w:val="18"/>
          <w:szCs w:val="18"/>
          <w:lang w:val="fr-FR"/>
        </w:rPr>
      </w:pPr>
      <w:r>
        <w:rPr>
          <w:rFonts w:ascii="Arial" w:eastAsia="Times New Roman" w:hAnsi="Arial" w:cs="Arial"/>
          <w:sz w:val="18"/>
          <w:szCs w:val="18"/>
        </w:rPr>
        <w:t xml:space="preserve">Forbes, H., Peacock, E., Abbot, N., &amp; Jones, M. (2024). </w:t>
      </w:r>
      <w:r>
        <w:rPr>
          <w:rFonts w:ascii="Arial" w:eastAsia="Times New Roman" w:hAnsi="Arial" w:cs="Arial"/>
          <w:sz w:val="18"/>
          <w:szCs w:val="18"/>
          <w:lang w:val="fr-FR"/>
        </w:rPr>
        <w:t xml:space="preserve">Food Waste Index Report 2024. United Nations </w:t>
      </w:r>
      <w:proofErr w:type="spellStart"/>
      <w:r>
        <w:rPr>
          <w:rFonts w:ascii="Arial" w:eastAsia="Times New Roman" w:hAnsi="Arial" w:cs="Arial"/>
          <w:sz w:val="18"/>
          <w:szCs w:val="18"/>
          <w:lang w:val="fr-FR"/>
        </w:rPr>
        <w:t>Environment</w:t>
      </w:r>
      <w:proofErr w:type="spellEnd"/>
      <w:r>
        <w:rPr>
          <w:rFonts w:ascii="Arial" w:eastAsia="Times New Roman" w:hAnsi="Arial" w:cs="Arial"/>
          <w:sz w:val="18"/>
          <w:szCs w:val="18"/>
          <w:lang w:val="fr-FR"/>
        </w:rPr>
        <w:t xml:space="preserve"> Programme. </w:t>
      </w:r>
      <w:bookmarkStart w:id="2" w:name="_Hlk217486077"/>
      <w:r>
        <w:rPr>
          <w:rFonts w:ascii="Arial" w:eastAsia="Times New Roman" w:hAnsi="Arial" w:cs="Arial"/>
          <w:sz w:val="18"/>
          <w:szCs w:val="18"/>
          <w:lang w:val="fr-FR"/>
        </w:rPr>
        <w:fldChar w:fldCharType="begin"/>
      </w:r>
      <w:r>
        <w:rPr>
          <w:rFonts w:ascii="Arial" w:eastAsia="Times New Roman" w:hAnsi="Arial" w:cs="Arial"/>
          <w:sz w:val="18"/>
          <w:szCs w:val="18"/>
          <w:lang w:val="fr-FR"/>
        </w:rPr>
        <w:instrText>HYPERLINK "https://www.unep.org/resources/publication/food-waste-index-report-2024"</w:instrText>
      </w:r>
      <w:r>
        <w:rPr>
          <w:rFonts w:ascii="Arial" w:eastAsia="Times New Roman" w:hAnsi="Arial" w:cs="Arial"/>
          <w:sz w:val="18"/>
          <w:szCs w:val="18"/>
          <w:lang w:val="fr-FR"/>
        </w:rPr>
        <w:fldChar w:fldCharType="separate"/>
      </w:r>
      <w:r w:rsidRPr="00184879">
        <w:rPr>
          <w:rStyle w:val="Hyperlink"/>
          <w:rFonts w:ascii="Arial" w:eastAsia="Times New Roman" w:hAnsi="Arial" w:cs="Arial"/>
          <w:sz w:val="18"/>
          <w:szCs w:val="18"/>
          <w:lang w:val="fr-FR"/>
        </w:rPr>
        <w:t>https://www.unep.org/resources/publication/food-waste-index-report-2024</w:t>
      </w:r>
      <w:bookmarkEnd w:id="2"/>
      <w:r>
        <w:rPr>
          <w:rFonts w:ascii="Arial" w:eastAsia="Times New Roman" w:hAnsi="Arial" w:cs="Arial"/>
          <w:sz w:val="18"/>
          <w:szCs w:val="18"/>
          <w:lang w:val="fr-FR"/>
        </w:rPr>
        <w:fldChar w:fldCharType="end"/>
      </w:r>
    </w:p>
    <w:p w14:paraId="27F2D658" w14:textId="294A9CE2" w:rsidR="00846F2D" w:rsidRDefault="00846F2D" w:rsidP="00047BF8">
      <w:pPr>
        <w:spacing w:line="360" w:lineRule="auto"/>
        <w:jc w:val="both"/>
        <w:rPr>
          <w:rFonts w:ascii="Arial" w:eastAsia="Times New Roman" w:hAnsi="Arial" w:cs="Arial"/>
          <w:sz w:val="18"/>
          <w:szCs w:val="18"/>
        </w:rPr>
      </w:pPr>
      <w:r>
        <w:rPr>
          <w:rFonts w:ascii="Arial" w:eastAsia="Times New Roman" w:hAnsi="Arial" w:cs="Arial"/>
          <w:sz w:val="18"/>
          <w:szCs w:val="18"/>
        </w:rPr>
        <w:t xml:space="preserve">Gustavsson, J., Cederberg, C., Sonesson, U., van </w:t>
      </w:r>
      <w:proofErr w:type="spellStart"/>
      <w:r>
        <w:rPr>
          <w:rFonts w:ascii="Arial" w:eastAsia="Times New Roman" w:hAnsi="Arial" w:cs="Arial"/>
          <w:sz w:val="18"/>
          <w:szCs w:val="18"/>
        </w:rPr>
        <w:t>Otterdijk</w:t>
      </w:r>
      <w:proofErr w:type="spellEnd"/>
      <w:r>
        <w:rPr>
          <w:rFonts w:ascii="Arial" w:eastAsia="Times New Roman" w:hAnsi="Arial" w:cs="Arial"/>
          <w:sz w:val="18"/>
          <w:szCs w:val="18"/>
        </w:rPr>
        <w:t xml:space="preserve">, R., &amp; </w:t>
      </w:r>
      <w:proofErr w:type="spellStart"/>
      <w:r>
        <w:rPr>
          <w:rFonts w:ascii="Arial" w:eastAsia="Times New Roman" w:hAnsi="Arial" w:cs="Arial"/>
          <w:sz w:val="18"/>
          <w:szCs w:val="18"/>
        </w:rPr>
        <w:t>Meybeck</w:t>
      </w:r>
      <w:proofErr w:type="spellEnd"/>
      <w:r>
        <w:rPr>
          <w:rFonts w:ascii="Arial" w:eastAsia="Times New Roman" w:hAnsi="Arial" w:cs="Arial"/>
          <w:sz w:val="18"/>
          <w:szCs w:val="18"/>
        </w:rPr>
        <w:t xml:space="preserve">, A. (2011). Global Food Losses and Food Waste: Extent, Causes and Prevention. Food and Agriculture Organization of the United Nations. </w:t>
      </w:r>
      <w:hyperlink r:id="rId100" w:history="1">
        <w:r w:rsidRPr="00184879">
          <w:rPr>
            <w:rStyle w:val="Hyperlink"/>
            <w:rFonts w:ascii="Arial" w:eastAsia="Times New Roman" w:hAnsi="Arial" w:cs="Arial"/>
            <w:sz w:val="18"/>
            <w:szCs w:val="18"/>
          </w:rPr>
          <w:t>https://www.fao.org/4/mb060e/mb060e00.htm</w:t>
        </w:r>
      </w:hyperlink>
    </w:p>
    <w:p w14:paraId="5A00817D" w14:textId="77777777" w:rsidR="00846F2D" w:rsidRDefault="00846F2D" w:rsidP="00047BF8">
      <w:pPr>
        <w:spacing w:line="360" w:lineRule="auto"/>
        <w:jc w:val="both"/>
        <w:rPr>
          <w:rFonts w:ascii="Times New Roman" w:hAnsi="Times New Roman" w:cs="Times New Roman"/>
          <w:sz w:val="24"/>
          <w:szCs w:val="24"/>
        </w:rPr>
      </w:pPr>
      <w:r>
        <w:rPr>
          <w:rFonts w:ascii="Arial" w:eastAsia="Times New Roman" w:hAnsi="Arial" w:cs="Arial"/>
          <w:sz w:val="18"/>
          <w:szCs w:val="18"/>
        </w:rPr>
        <w:t>World Resources Institute. (2013). Reducing Food Loss and Waste. https://www.wri.org/insights/reducing-food-loss-and-food-waste</w:t>
      </w:r>
      <w:r w:rsidRPr="00047BF8">
        <w:rPr>
          <w:rFonts w:ascii="Times New Roman" w:hAnsi="Times New Roman" w:cs="Times New Roman"/>
          <w:sz w:val="24"/>
          <w:szCs w:val="24"/>
        </w:rPr>
        <w:t xml:space="preserve"> </w:t>
      </w:r>
    </w:p>
    <w:p w14:paraId="529C5696" w14:textId="487F62DD" w:rsidR="00047BF8" w:rsidRPr="008A3765" w:rsidRDefault="00047BF8" w:rsidP="00047BF8">
      <w:pPr>
        <w:spacing w:line="360" w:lineRule="auto"/>
        <w:jc w:val="both"/>
        <w:rPr>
          <w:rFonts w:ascii="Times New Roman" w:hAnsi="Times New Roman" w:cs="Times New Roman"/>
          <w:sz w:val="24"/>
          <w:szCs w:val="24"/>
        </w:rPr>
      </w:pPr>
      <w:r w:rsidRPr="00047BF8">
        <w:rPr>
          <w:rFonts w:ascii="Times New Roman" w:hAnsi="Times New Roman" w:cs="Times New Roman"/>
          <w:sz w:val="24"/>
          <w:szCs w:val="24"/>
        </w:rPr>
        <w:t>https://www.nrel.gov/</w:t>
      </w:r>
    </w:p>
    <w:p w14:paraId="52B28CC9" w14:textId="77777777" w:rsidR="00047BF8" w:rsidRPr="008A3765" w:rsidRDefault="00047BF8" w:rsidP="00047BF8">
      <w:pPr>
        <w:spacing w:line="360" w:lineRule="auto"/>
        <w:jc w:val="both"/>
        <w:rPr>
          <w:rFonts w:ascii="Times New Roman" w:hAnsi="Times New Roman" w:cs="Times New Roman"/>
          <w:sz w:val="24"/>
          <w:szCs w:val="24"/>
        </w:rPr>
      </w:pPr>
    </w:p>
    <w:p w14:paraId="26CFE21F" w14:textId="77777777" w:rsidR="00047BF8" w:rsidRPr="008A3765" w:rsidRDefault="00047BF8" w:rsidP="00047BF8">
      <w:pPr>
        <w:spacing w:after="0" w:line="360" w:lineRule="auto"/>
        <w:jc w:val="both"/>
        <w:rPr>
          <w:rFonts w:ascii="Times New Roman" w:eastAsia="Times New Roman" w:hAnsi="Times New Roman" w:cs="Times New Roman"/>
          <w:sz w:val="24"/>
          <w:szCs w:val="24"/>
        </w:rPr>
      </w:pPr>
    </w:p>
    <w:p w14:paraId="102296B5" w14:textId="77777777" w:rsidR="00047BF8" w:rsidRPr="008A3765" w:rsidRDefault="00047BF8" w:rsidP="00047BF8">
      <w:pPr>
        <w:spacing w:line="360" w:lineRule="auto"/>
        <w:jc w:val="both"/>
        <w:rPr>
          <w:rFonts w:ascii="Times New Roman" w:hAnsi="Times New Roman" w:cs="Times New Roman"/>
          <w:color w:val="1B1B1B"/>
          <w:sz w:val="24"/>
          <w:szCs w:val="24"/>
          <w:shd w:val="clear" w:color="auto" w:fill="FFFFFF"/>
        </w:rPr>
      </w:pPr>
    </w:p>
    <w:p w14:paraId="19FC5042" w14:textId="77777777" w:rsidR="00047BF8" w:rsidRPr="008A3765" w:rsidRDefault="00047BF8" w:rsidP="00047BF8">
      <w:pPr>
        <w:spacing w:line="360" w:lineRule="auto"/>
        <w:jc w:val="both"/>
        <w:rPr>
          <w:rFonts w:ascii="Times New Roman" w:hAnsi="Times New Roman" w:cs="Times New Roman"/>
          <w:color w:val="212121"/>
          <w:sz w:val="24"/>
          <w:szCs w:val="24"/>
          <w:shd w:val="clear" w:color="auto" w:fill="FFFFFF"/>
        </w:rPr>
      </w:pPr>
    </w:p>
    <w:p w14:paraId="7F9FB7C8" w14:textId="77777777" w:rsidR="00047BF8" w:rsidRPr="008A3765" w:rsidRDefault="00047BF8" w:rsidP="00047BF8">
      <w:pPr>
        <w:rPr>
          <w:rFonts w:ascii="Times New Roman" w:hAnsi="Times New Roman" w:cs="Times New Roman"/>
          <w:sz w:val="24"/>
          <w:szCs w:val="24"/>
        </w:rPr>
      </w:pPr>
    </w:p>
    <w:p w14:paraId="2D5A829F" w14:textId="77777777" w:rsidR="00047BF8" w:rsidRPr="0040215F" w:rsidRDefault="00047BF8" w:rsidP="002B41D7">
      <w:pPr>
        <w:spacing w:after="0" w:line="360" w:lineRule="auto"/>
        <w:jc w:val="both"/>
        <w:rPr>
          <w:rFonts w:ascii="Times New Roman" w:eastAsia="Times New Roman" w:hAnsi="Times New Roman" w:cs="Times New Roman"/>
          <w:sz w:val="24"/>
          <w:szCs w:val="24"/>
        </w:rPr>
      </w:pPr>
    </w:p>
    <w:p w14:paraId="0451D71F" w14:textId="77777777" w:rsidR="002B41D7" w:rsidRPr="0040215F" w:rsidRDefault="002B41D7" w:rsidP="002B41D7">
      <w:pPr>
        <w:spacing w:after="0" w:line="360" w:lineRule="auto"/>
        <w:jc w:val="both"/>
        <w:rPr>
          <w:rFonts w:ascii="Times New Roman" w:eastAsia="Times New Roman" w:hAnsi="Times New Roman" w:cs="Times New Roman"/>
          <w:sz w:val="24"/>
          <w:szCs w:val="24"/>
        </w:rPr>
      </w:pPr>
    </w:p>
    <w:p w14:paraId="52B66D11" w14:textId="77777777" w:rsidR="002B41D7" w:rsidRPr="0040215F" w:rsidRDefault="002B41D7" w:rsidP="002B41D7">
      <w:pPr>
        <w:spacing w:after="0" w:line="360" w:lineRule="auto"/>
        <w:jc w:val="both"/>
        <w:rPr>
          <w:rFonts w:ascii="Times New Roman" w:eastAsia="Times New Roman" w:hAnsi="Times New Roman" w:cs="Times New Roman"/>
          <w:sz w:val="24"/>
          <w:szCs w:val="24"/>
        </w:rPr>
      </w:pPr>
    </w:p>
    <w:p w14:paraId="3B8316D8" w14:textId="77777777" w:rsidR="002B41D7" w:rsidRPr="0040215F" w:rsidRDefault="002B41D7" w:rsidP="002B41D7">
      <w:pPr>
        <w:spacing w:after="0" w:line="360" w:lineRule="auto"/>
        <w:jc w:val="both"/>
        <w:rPr>
          <w:rFonts w:ascii="Times New Roman" w:eastAsia="Times New Roman" w:hAnsi="Times New Roman" w:cs="Times New Roman"/>
          <w:sz w:val="24"/>
          <w:szCs w:val="24"/>
        </w:rPr>
      </w:pPr>
    </w:p>
    <w:p w14:paraId="2F102500" w14:textId="77777777" w:rsidR="002B41D7" w:rsidRPr="0040215F" w:rsidRDefault="002B41D7" w:rsidP="002B41D7">
      <w:pPr>
        <w:spacing w:after="0" w:line="360" w:lineRule="auto"/>
        <w:jc w:val="both"/>
        <w:rPr>
          <w:rFonts w:ascii="Times New Roman" w:eastAsia="Times New Roman" w:hAnsi="Times New Roman" w:cs="Times New Roman"/>
          <w:sz w:val="24"/>
          <w:szCs w:val="24"/>
        </w:rPr>
      </w:pPr>
    </w:p>
    <w:p w14:paraId="1968443F" w14:textId="77777777" w:rsidR="002B41D7" w:rsidRPr="0040215F" w:rsidRDefault="002B41D7" w:rsidP="002B41D7">
      <w:pPr>
        <w:spacing w:after="0" w:line="360" w:lineRule="auto"/>
        <w:jc w:val="both"/>
        <w:rPr>
          <w:rFonts w:ascii="Times New Roman" w:eastAsia="Times New Roman" w:hAnsi="Times New Roman" w:cs="Times New Roman"/>
          <w:sz w:val="24"/>
          <w:szCs w:val="24"/>
        </w:rPr>
      </w:pPr>
    </w:p>
    <w:p w14:paraId="500EF728" w14:textId="77777777" w:rsidR="002B41D7" w:rsidRPr="0040215F" w:rsidRDefault="002B41D7" w:rsidP="002B41D7">
      <w:pPr>
        <w:spacing w:after="0" w:line="360" w:lineRule="auto"/>
        <w:jc w:val="both"/>
        <w:rPr>
          <w:rFonts w:ascii="Times New Roman" w:eastAsia="Times New Roman" w:hAnsi="Times New Roman" w:cs="Times New Roman"/>
          <w:sz w:val="24"/>
          <w:szCs w:val="24"/>
        </w:rPr>
      </w:pPr>
    </w:p>
    <w:p w14:paraId="692CA44D" w14:textId="77777777" w:rsidR="002B41D7" w:rsidRPr="0040215F" w:rsidRDefault="002B41D7" w:rsidP="002B41D7">
      <w:pPr>
        <w:spacing w:after="0" w:line="360" w:lineRule="auto"/>
        <w:jc w:val="both"/>
        <w:rPr>
          <w:rFonts w:ascii="Times New Roman" w:eastAsia="Times New Roman" w:hAnsi="Times New Roman" w:cs="Times New Roman"/>
          <w:sz w:val="24"/>
          <w:szCs w:val="24"/>
        </w:rPr>
      </w:pPr>
    </w:p>
    <w:p w14:paraId="70A817F4" w14:textId="77777777" w:rsidR="002B41D7" w:rsidRPr="0040215F" w:rsidRDefault="002B41D7" w:rsidP="002B41D7">
      <w:pPr>
        <w:spacing w:after="0" w:line="360" w:lineRule="auto"/>
        <w:jc w:val="both"/>
        <w:rPr>
          <w:rFonts w:ascii="Times New Roman" w:eastAsia="Times New Roman" w:hAnsi="Times New Roman" w:cs="Times New Roman"/>
          <w:sz w:val="24"/>
          <w:szCs w:val="24"/>
        </w:rPr>
      </w:pPr>
    </w:p>
    <w:p w14:paraId="7BABE0C0" w14:textId="77777777" w:rsidR="002B41D7" w:rsidRPr="0040215F" w:rsidRDefault="002B41D7" w:rsidP="002B41D7">
      <w:pPr>
        <w:spacing w:after="0" w:line="360" w:lineRule="auto"/>
        <w:jc w:val="both"/>
        <w:rPr>
          <w:rFonts w:ascii="Times New Roman" w:eastAsia="Times New Roman" w:hAnsi="Times New Roman" w:cs="Times New Roman"/>
          <w:sz w:val="24"/>
          <w:szCs w:val="24"/>
        </w:rPr>
      </w:pPr>
    </w:p>
    <w:p w14:paraId="0BDA225C" w14:textId="77777777" w:rsidR="002B41D7" w:rsidRPr="0040215F" w:rsidRDefault="002B41D7" w:rsidP="002B41D7">
      <w:pPr>
        <w:spacing w:after="0" w:line="360" w:lineRule="auto"/>
        <w:jc w:val="both"/>
        <w:rPr>
          <w:rFonts w:ascii="Times New Roman" w:eastAsia="Times New Roman" w:hAnsi="Times New Roman" w:cs="Times New Roman"/>
          <w:sz w:val="24"/>
          <w:szCs w:val="24"/>
        </w:rPr>
      </w:pPr>
    </w:p>
    <w:p w14:paraId="4A64D998" w14:textId="77777777" w:rsidR="002B41D7" w:rsidRPr="0040215F" w:rsidRDefault="002B41D7" w:rsidP="002B41D7">
      <w:pPr>
        <w:spacing w:after="0" w:line="360" w:lineRule="auto"/>
        <w:jc w:val="both"/>
        <w:rPr>
          <w:rFonts w:ascii="Times New Roman" w:eastAsia="Times New Roman" w:hAnsi="Times New Roman" w:cs="Times New Roman"/>
          <w:sz w:val="24"/>
          <w:szCs w:val="24"/>
        </w:rPr>
      </w:pPr>
    </w:p>
    <w:p w14:paraId="19FC8293" w14:textId="77777777" w:rsidR="002B41D7" w:rsidRPr="0040215F" w:rsidRDefault="002B41D7" w:rsidP="002B41D7">
      <w:pPr>
        <w:spacing w:after="0" w:line="360" w:lineRule="auto"/>
        <w:jc w:val="both"/>
        <w:rPr>
          <w:rFonts w:ascii="Times New Roman" w:eastAsia="Times New Roman" w:hAnsi="Times New Roman" w:cs="Times New Roman"/>
          <w:sz w:val="24"/>
          <w:szCs w:val="24"/>
        </w:rPr>
      </w:pPr>
    </w:p>
    <w:p w14:paraId="0729F987" w14:textId="77777777" w:rsidR="002B41D7" w:rsidRPr="0040215F" w:rsidRDefault="002B41D7" w:rsidP="002B41D7">
      <w:pPr>
        <w:spacing w:after="0" w:line="360" w:lineRule="auto"/>
        <w:jc w:val="both"/>
        <w:rPr>
          <w:rFonts w:ascii="Times New Roman" w:eastAsia="Times New Roman" w:hAnsi="Times New Roman" w:cs="Times New Roman"/>
          <w:sz w:val="24"/>
          <w:szCs w:val="24"/>
        </w:rPr>
      </w:pPr>
    </w:p>
    <w:p w14:paraId="70566564" w14:textId="77777777" w:rsidR="002B41D7" w:rsidRPr="0040215F" w:rsidRDefault="002B41D7" w:rsidP="002B41D7">
      <w:pPr>
        <w:spacing w:after="0" w:line="360" w:lineRule="auto"/>
        <w:jc w:val="both"/>
        <w:rPr>
          <w:rFonts w:ascii="Times New Roman" w:eastAsia="Times New Roman" w:hAnsi="Times New Roman" w:cs="Times New Roman"/>
          <w:sz w:val="24"/>
          <w:szCs w:val="24"/>
        </w:rPr>
      </w:pPr>
    </w:p>
    <w:p w14:paraId="3D7C93C1" w14:textId="77777777" w:rsidR="002B41D7" w:rsidRPr="0040215F" w:rsidRDefault="002B41D7" w:rsidP="002B41D7">
      <w:pPr>
        <w:spacing w:after="0" w:line="360" w:lineRule="auto"/>
        <w:jc w:val="both"/>
        <w:rPr>
          <w:rFonts w:ascii="Times New Roman" w:eastAsia="Times New Roman" w:hAnsi="Times New Roman" w:cs="Times New Roman"/>
          <w:sz w:val="24"/>
          <w:szCs w:val="24"/>
        </w:rPr>
      </w:pPr>
    </w:p>
    <w:p w14:paraId="6F3D38A3" w14:textId="77777777" w:rsidR="002B41D7" w:rsidRPr="0040215F" w:rsidRDefault="002B41D7" w:rsidP="002B41D7">
      <w:pPr>
        <w:spacing w:after="0" w:line="360" w:lineRule="auto"/>
        <w:jc w:val="both"/>
        <w:rPr>
          <w:rFonts w:ascii="Times New Roman" w:eastAsia="Times New Roman" w:hAnsi="Times New Roman" w:cs="Times New Roman"/>
          <w:sz w:val="24"/>
          <w:szCs w:val="24"/>
        </w:rPr>
      </w:pPr>
    </w:p>
    <w:p w14:paraId="1AB2CA24" w14:textId="77777777" w:rsidR="002B41D7" w:rsidRPr="0040215F" w:rsidRDefault="002B41D7" w:rsidP="002B41D7">
      <w:pPr>
        <w:spacing w:after="0" w:line="360" w:lineRule="auto"/>
        <w:jc w:val="both"/>
        <w:rPr>
          <w:rFonts w:ascii="Times New Roman" w:eastAsia="Times New Roman" w:hAnsi="Times New Roman" w:cs="Times New Roman"/>
          <w:sz w:val="24"/>
          <w:szCs w:val="24"/>
        </w:rPr>
      </w:pPr>
    </w:p>
    <w:p w14:paraId="4D205BBD" w14:textId="77777777" w:rsidR="002B41D7" w:rsidRPr="0040215F" w:rsidRDefault="002B41D7" w:rsidP="002B41D7">
      <w:pPr>
        <w:rPr>
          <w:rFonts w:ascii="Times New Roman" w:hAnsi="Times New Roman" w:cs="Times New Roman"/>
          <w:sz w:val="24"/>
          <w:szCs w:val="24"/>
        </w:rPr>
      </w:pPr>
      <w:r w:rsidRPr="0040215F">
        <w:rPr>
          <w:rFonts w:ascii="Times New Roman" w:eastAsia="Times New Roman" w:hAnsi="Times New Roman" w:cs="Times New Roman"/>
          <w:color w:val="000000"/>
          <w:sz w:val="24"/>
          <w:szCs w:val="24"/>
          <w:lang w:eastAsia="en-GB"/>
        </w:rPr>
        <w:t xml:space="preserve">Table 1. Advantages and disadvantages of </w:t>
      </w:r>
      <w:proofErr w:type="gramStart"/>
      <w:r w:rsidRPr="0040215F">
        <w:rPr>
          <w:rFonts w:ascii="Times New Roman" w:eastAsia="Times New Roman" w:hAnsi="Times New Roman" w:cs="Times New Roman"/>
          <w:color w:val="000000"/>
          <w:sz w:val="24"/>
          <w:szCs w:val="24"/>
          <w:lang w:eastAsia="en-GB"/>
        </w:rPr>
        <w:t>composting</w:t>
      </w:r>
      <w:r w:rsidR="00040E26">
        <w:rPr>
          <w:rFonts w:ascii="Times New Roman" w:eastAsia="Times New Roman" w:hAnsi="Times New Roman" w:cs="Times New Roman"/>
          <w:color w:val="000000"/>
          <w:sz w:val="24"/>
          <w:szCs w:val="24"/>
          <w:lang w:eastAsia="en-GB"/>
        </w:rPr>
        <w:t>(</w:t>
      </w:r>
      <w:proofErr w:type="spellStart"/>
      <w:proofErr w:type="gramEnd"/>
      <w:r w:rsidR="00040E26">
        <w:rPr>
          <w:rFonts w:ascii="Helvetica" w:hAnsi="Helvetica" w:cs="Helvetica"/>
          <w:color w:val="222222"/>
          <w:sz w:val="18"/>
          <w:szCs w:val="18"/>
          <w:shd w:val="clear" w:color="auto" w:fill="FFFFFF"/>
        </w:rPr>
        <w:t>Palaniveloo,et</w:t>
      </w:r>
      <w:proofErr w:type="spellEnd"/>
      <w:r w:rsidR="00040E26">
        <w:rPr>
          <w:rFonts w:ascii="Helvetica" w:hAnsi="Helvetica" w:cs="Helvetica"/>
          <w:color w:val="222222"/>
          <w:sz w:val="18"/>
          <w:szCs w:val="18"/>
          <w:shd w:val="clear" w:color="auto" w:fill="FFFFFF"/>
        </w:rPr>
        <w:t xml:space="preserve"> al., </w:t>
      </w:r>
      <w:r w:rsidR="00040E26">
        <w:rPr>
          <w:rStyle w:val="Emphasis"/>
          <w:rFonts w:ascii="Helvetica" w:hAnsi="Helvetica" w:cs="Helvetica"/>
          <w:color w:val="222222"/>
          <w:sz w:val="18"/>
          <w:szCs w:val="18"/>
          <w:shd w:val="clear" w:color="auto" w:fill="FFFFFF"/>
        </w:rPr>
        <w:t>Processes</w:t>
      </w:r>
      <w:r w:rsidR="00040E26">
        <w:rPr>
          <w:rFonts w:ascii="Helvetica" w:hAnsi="Helvetica" w:cs="Helvetica"/>
          <w:color w:val="222222"/>
          <w:sz w:val="18"/>
          <w:szCs w:val="18"/>
          <w:shd w:val="clear" w:color="auto" w:fill="FFFFFF"/>
        </w:rPr>
        <w:t>, </w:t>
      </w:r>
      <w:r w:rsidR="00040E26">
        <w:rPr>
          <w:rStyle w:val="Emphasis"/>
          <w:rFonts w:ascii="Helvetica" w:hAnsi="Helvetica" w:cs="Helvetica"/>
          <w:color w:val="222222"/>
          <w:sz w:val="18"/>
          <w:szCs w:val="18"/>
          <w:shd w:val="clear" w:color="auto" w:fill="FFFFFF"/>
        </w:rPr>
        <w:t>8</w:t>
      </w:r>
      <w:r w:rsidR="00040E26">
        <w:rPr>
          <w:rFonts w:ascii="Helvetica" w:hAnsi="Helvetica" w:cs="Helvetica"/>
          <w:color w:val="222222"/>
          <w:sz w:val="18"/>
          <w:szCs w:val="18"/>
          <w:shd w:val="clear" w:color="auto" w:fill="FFFFFF"/>
        </w:rPr>
        <w:t>(6), 723</w:t>
      </w:r>
      <w:r w:rsidR="00040E26">
        <w:rPr>
          <w:rFonts w:ascii="Times New Roman" w:eastAsia="Times New Roman" w:hAnsi="Times New Roman" w:cs="Times New Roman"/>
          <w:color w:val="000000"/>
          <w:sz w:val="24"/>
          <w:szCs w:val="24"/>
          <w:lang w:eastAsia="en-GB"/>
        </w:rPr>
        <w:t>)</w:t>
      </w:r>
    </w:p>
    <w:tbl>
      <w:tblPr>
        <w:tblW w:w="9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40"/>
        <w:gridCol w:w="4800"/>
      </w:tblGrid>
      <w:tr w:rsidR="002B41D7" w:rsidRPr="0040215F" w14:paraId="15FD72E9" w14:textId="77777777" w:rsidTr="00844972">
        <w:trPr>
          <w:trHeight w:val="320"/>
        </w:trPr>
        <w:tc>
          <w:tcPr>
            <w:tcW w:w="4840" w:type="dxa"/>
            <w:noWrap/>
            <w:vAlign w:val="center"/>
            <w:hideMark/>
          </w:tcPr>
          <w:p w14:paraId="6D6C3F3E" w14:textId="77777777" w:rsidR="002B41D7" w:rsidRPr="0040215F" w:rsidRDefault="002B41D7" w:rsidP="00844972">
            <w:pPr>
              <w:rPr>
                <w:rFonts w:ascii="Times New Roman" w:eastAsia="Times New Roman" w:hAnsi="Times New Roman" w:cs="Times New Roman"/>
                <w:color w:val="000000"/>
                <w:sz w:val="24"/>
                <w:szCs w:val="24"/>
                <w:lang w:eastAsia="en-GB"/>
              </w:rPr>
            </w:pPr>
            <w:r w:rsidRPr="0040215F">
              <w:rPr>
                <w:rFonts w:ascii="Times New Roman" w:eastAsia="Times New Roman" w:hAnsi="Times New Roman" w:cs="Times New Roman"/>
                <w:color w:val="000000"/>
                <w:sz w:val="24"/>
                <w:szCs w:val="24"/>
                <w:lang w:eastAsia="en-GB"/>
              </w:rPr>
              <w:t>Benefits</w:t>
            </w:r>
          </w:p>
        </w:tc>
        <w:tc>
          <w:tcPr>
            <w:tcW w:w="4800" w:type="dxa"/>
            <w:noWrap/>
            <w:vAlign w:val="center"/>
            <w:hideMark/>
          </w:tcPr>
          <w:p w14:paraId="6CC328B4" w14:textId="77777777" w:rsidR="002B41D7" w:rsidRPr="0040215F" w:rsidRDefault="002B41D7" w:rsidP="00844972">
            <w:pPr>
              <w:rPr>
                <w:rFonts w:ascii="Times New Roman" w:eastAsia="Times New Roman" w:hAnsi="Times New Roman" w:cs="Times New Roman"/>
                <w:color w:val="000000"/>
                <w:sz w:val="24"/>
                <w:szCs w:val="24"/>
                <w:lang w:eastAsia="en-GB"/>
              </w:rPr>
            </w:pPr>
            <w:r w:rsidRPr="0040215F">
              <w:rPr>
                <w:rFonts w:ascii="Times New Roman" w:eastAsia="Times New Roman" w:hAnsi="Times New Roman" w:cs="Times New Roman"/>
                <w:color w:val="000000"/>
                <w:sz w:val="24"/>
                <w:szCs w:val="24"/>
                <w:lang w:eastAsia="en-GB"/>
              </w:rPr>
              <w:t>Drawbacks</w:t>
            </w:r>
          </w:p>
        </w:tc>
      </w:tr>
      <w:tr w:rsidR="002B41D7" w:rsidRPr="0040215F" w14:paraId="298085B8" w14:textId="77777777" w:rsidTr="00844972">
        <w:trPr>
          <w:trHeight w:val="320"/>
        </w:trPr>
        <w:tc>
          <w:tcPr>
            <w:tcW w:w="4840" w:type="dxa"/>
            <w:noWrap/>
            <w:vAlign w:val="center"/>
            <w:hideMark/>
          </w:tcPr>
          <w:p w14:paraId="372E0F50" w14:textId="77777777" w:rsidR="002B41D7" w:rsidRPr="0040215F" w:rsidRDefault="002B41D7" w:rsidP="00844972">
            <w:pPr>
              <w:rPr>
                <w:rFonts w:ascii="Times New Roman" w:eastAsia="Times New Roman" w:hAnsi="Times New Roman" w:cs="Times New Roman"/>
                <w:color w:val="000000"/>
                <w:sz w:val="24"/>
                <w:szCs w:val="24"/>
                <w:lang w:eastAsia="en-GB"/>
              </w:rPr>
            </w:pPr>
            <w:proofErr w:type="spellStart"/>
            <w:r w:rsidRPr="0040215F">
              <w:rPr>
                <w:rFonts w:ascii="Times New Roman" w:eastAsia="Times New Roman" w:hAnsi="Times New Roman" w:cs="Times New Roman"/>
                <w:color w:val="000000"/>
                <w:sz w:val="24"/>
                <w:szCs w:val="24"/>
                <w:lang w:eastAsia="en-GB"/>
              </w:rPr>
              <w:t>Reducition</w:t>
            </w:r>
            <w:proofErr w:type="spellEnd"/>
            <w:r w:rsidRPr="0040215F">
              <w:rPr>
                <w:rFonts w:ascii="Times New Roman" w:eastAsia="Times New Roman" w:hAnsi="Times New Roman" w:cs="Times New Roman"/>
                <w:color w:val="000000"/>
                <w:sz w:val="24"/>
                <w:szCs w:val="24"/>
                <w:lang w:eastAsia="en-GB"/>
              </w:rPr>
              <w:t xml:space="preserve"> and reuse of organic waste</w:t>
            </w:r>
          </w:p>
        </w:tc>
        <w:tc>
          <w:tcPr>
            <w:tcW w:w="4800" w:type="dxa"/>
            <w:noWrap/>
            <w:vAlign w:val="center"/>
            <w:hideMark/>
          </w:tcPr>
          <w:p w14:paraId="7D0E5284" w14:textId="77777777" w:rsidR="002B41D7" w:rsidRPr="0040215F" w:rsidRDefault="002B41D7" w:rsidP="00844972">
            <w:pPr>
              <w:rPr>
                <w:rFonts w:ascii="Times New Roman" w:eastAsia="Times New Roman" w:hAnsi="Times New Roman" w:cs="Times New Roman"/>
                <w:color w:val="000000"/>
                <w:sz w:val="24"/>
                <w:szCs w:val="24"/>
                <w:lang w:eastAsia="en-GB"/>
              </w:rPr>
            </w:pPr>
            <w:r w:rsidRPr="0040215F">
              <w:rPr>
                <w:rFonts w:ascii="Times New Roman" w:eastAsia="Times New Roman" w:hAnsi="Times New Roman" w:cs="Times New Roman"/>
                <w:color w:val="000000"/>
                <w:sz w:val="24"/>
                <w:szCs w:val="24"/>
                <w:lang w:eastAsia="en-GB"/>
              </w:rPr>
              <w:t>Time and money required initially to start up</w:t>
            </w:r>
          </w:p>
        </w:tc>
      </w:tr>
      <w:tr w:rsidR="002B41D7" w:rsidRPr="0040215F" w14:paraId="39A1BE9D" w14:textId="77777777" w:rsidTr="00844972">
        <w:trPr>
          <w:trHeight w:val="680"/>
        </w:trPr>
        <w:tc>
          <w:tcPr>
            <w:tcW w:w="4840" w:type="dxa"/>
            <w:noWrap/>
            <w:vAlign w:val="center"/>
            <w:hideMark/>
          </w:tcPr>
          <w:p w14:paraId="4296AFBF" w14:textId="77777777" w:rsidR="002B41D7" w:rsidRPr="0040215F" w:rsidRDefault="002B41D7" w:rsidP="00844972">
            <w:pPr>
              <w:rPr>
                <w:rFonts w:ascii="Times New Roman" w:eastAsia="Times New Roman" w:hAnsi="Times New Roman" w:cs="Times New Roman"/>
                <w:color w:val="000000"/>
                <w:sz w:val="24"/>
                <w:szCs w:val="24"/>
                <w:lang w:eastAsia="en-GB"/>
              </w:rPr>
            </w:pPr>
            <w:r w:rsidRPr="0040215F">
              <w:rPr>
                <w:rFonts w:ascii="Times New Roman" w:eastAsia="Times New Roman" w:hAnsi="Times New Roman" w:cs="Times New Roman"/>
                <w:color w:val="000000"/>
                <w:sz w:val="24"/>
                <w:szCs w:val="24"/>
                <w:lang w:eastAsia="en-GB"/>
              </w:rPr>
              <w:t>Conservation of space and extending life of the landfill</w:t>
            </w:r>
          </w:p>
        </w:tc>
        <w:tc>
          <w:tcPr>
            <w:tcW w:w="4800" w:type="dxa"/>
            <w:vAlign w:val="center"/>
            <w:hideMark/>
          </w:tcPr>
          <w:p w14:paraId="29E10C4D" w14:textId="77777777" w:rsidR="002B41D7" w:rsidRPr="0040215F" w:rsidRDefault="002B41D7" w:rsidP="00844972">
            <w:pPr>
              <w:rPr>
                <w:rFonts w:ascii="Times New Roman" w:eastAsia="Times New Roman" w:hAnsi="Times New Roman" w:cs="Times New Roman"/>
                <w:color w:val="000000"/>
                <w:sz w:val="24"/>
                <w:szCs w:val="24"/>
                <w:lang w:eastAsia="en-GB"/>
              </w:rPr>
            </w:pPr>
            <w:proofErr w:type="spellStart"/>
            <w:r w:rsidRPr="0040215F">
              <w:rPr>
                <w:rFonts w:ascii="Times New Roman" w:eastAsia="Times New Roman" w:hAnsi="Times New Roman" w:cs="Times New Roman"/>
                <w:color w:val="000000"/>
                <w:sz w:val="24"/>
                <w:szCs w:val="24"/>
                <w:lang w:eastAsia="en-GB"/>
              </w:rPr>
              <w:t>Storeage</w:t>
            </w:r>
            <w:proofErr w:type="spellEnd"/>
            <w:r w:rsidRPr="0040215F">
              <w:rPr>
                <w:rFonts w:ascii="Times New Roman" w:eastAsia="Times New Roman" w:hAnsi="Times New Roman" w:cs="Times New Roman"/>
                <w:color w:val="000000"/>
                <w:sz w:val="24"/>
                <w:szCs w:val="24"/>
                <w:lang w:eastAsia="en-GB"/>
              </w:rPr>
              <w:t xml:space="preserve"> and transport is expensive </w:t>
            </w:r>
          </w:p>
        </w:tc>
      </w:tr>
      <w:tr w:rsidR="002B41D7" w:rsidRPr="0040215F" w14:paraId="77DB776A" w14:textId="77777777" w:rsidTr="00844972">
        <w:trPr>
          <w:trHeight w:val="320"/>
        </w:trPr>
        <w:tc>
          <w:tcPr>
            <w:tcW w:w="4840" w:type="dxa"/>
            <w:noWrap/>
            <w:vAlign w:val="center"/>
            <w:hideMark/>
          </w:tcPr>
          <w:p w14:paraId="0D1A624F" w14:textId="77777777" w:rsidR="002B41D7" w:rsidRPr="0040215F" w:rsidRDefault="002B41D7" w:rsidP="00844972">
            <w:pPr>
              <w:rPr>
                <w:rFonts w:ascii="Times New Roman" w:eastAsia="Times New Roman" w:hAnsi="Times New Roman" w:cs="Times New Roman"/>
                <w:color w:val="000000"/>
                <w:sz w:val="24"/>
                <w:szCs w:val="24"/>
                <w:lang w:eastAsia="en-GB"/>
              </w:rPr>
            </w:pPr>
            <w:r w:rsidRPr="0040215F">
              <w:rPr>
                <w:rFonts w:ascii="Times New Roman" w:eastAsia="Times New Roman" w:hAnsi="Times New Roman" w:cs="Times New Roman"/>
                <w:color w:val="000000"/>
                <w:sz w:val="24"/>
                <w:szCs w:val="24"/>
                <w:lang w:eastAsia="en-GB"/>
              </w:rPr>
              <w:t>Improves nutrient property of soil</w:t>
            </w:r>
          </w:p>
        </w:tc>
        <w:tc>
          <w:tcPr>
            <w:tcW w:w="4800" w:type="dxa"/>
            <w:noWrap/>
            <w:vAlign w:val="center"/>
            <w:hideMark/>
          </w:tcPr>
          <w:p w14:paraId="483A18EF" w14:textId="77777777" w:rsidR="002B41D7" w:rsidRPr="0040215F" w:rsidRDefault="002B41D7" w:rsidP="00844972">
            <w:pPr>
              <w:rPr>
                <w:rFonts w:ascii="Times New Roman" w:eastAsia="Times New Roman" w:hAnsi="Times New Roman" w:cs="Times New Roman"/>
                <w:color w:val="000000"/>
                <w:sz w:val="24"/>
                <w:szCs w:val="24"/>
                <w:lang w:eastAsia="en-GB"/>
              </w:rPr>
            </w:pPr>
            <w:r w:rsidRPr="0040215F">
              <w:rPr>
                <w:rFonts w:ascii="Times New Roman" w:eastAsia="Times New Roman" w:hAnsi="Times New Roman" w:cs="Times New Roman"/>
                <w:color w:val="000000"/>
                <w:sz w:val="24"/>
                <w:szCs w:val="24"/>
                <w:lang w:eastAsia="en-GB"/>
              </w:rPr>
              <w:t>Need for land for compost site</w:t>
            </w:r>
          </w:p>
        </w:tc>
      </w:tr>
      <w:tr w:rsidR="002B41D7" w:rsidRPr="0040215F" w14:paraId="6E3EA0F4" w14:textId="77777777" w:rsidTr="00844972">
        <w:trPr>
          <w:trHeight w:val="320"/>
        </w:trPr>
        <w:tc>
          <w:tcPr>
            <w:tcW w:w="4840" w:type="dxa"/>
            <w:noWrap/>
            <w:vAlign w:val="center"/>
            <w:hideMark/>
          </w:tcPr>
          <w:p w14:paraId="3981219B" w14:textId="77777777" w:rsidR="002B41D7" w:rsidRPr="0040215F" w:rsidRDefault="002B41D7" w:rsidP="00844972">
            <w:pPr>
              <w:rPr>
                <w:rFonts w:ascii="Times New Roman" w:eastAsia="Times New Roman" w:hAnsi="Times New Roman" w:cs="Times New Roman"/>
                <w:color w:val="000000"/>
                <w:sz w:val="24"/>
                <w:szCs w:val="24"/>
                <w:lang w:eastAsia="en-GB"/>
              </w:rPr>
            </w:pPr>
            <w:r w:rsidRPr="0040215F">
              <w:rPr>
                <w:rFonts w:ascii="Times New Roman" w:eastAsia="Times New Roman" w:hAnsi="Times New Roman" w:cs="Times New Roman"/>
                <w:color w:val="000000"/>
                <w:sz w:val="24"/>
                <w:szCs w:val="24"/>
                <w:lang w:eastAsia="en-GB"/>
              </w:rPr>
              <w:t>provide economic profit</w:t>
            </w:r>
          </w:p>
        </w:tc>
        <w:tc>
          <w:tcPr>
            <w:tcW w:w="4800" w:type="dxa"/>
            <w:noWrap/>
            <w:vAlign w:val="center"/>
            <w:hideMark/>
          </w:tcPr>
          <w:p w14:paraId="29F31A24" w14:textId="77777777" w:rsidR="002B41D7" w:rsidRPr="0040215F" w:rsidRDefault="002B41D7" w:rsidP="00844972">
            <w:pPr>
              <w:rPr>
                <w:rFonts w:ascii="Times New Roman" w:eastAsia="Times New Roman" w:hAnsi="Times New Roman" w:cs="Times New Roman"/>
                <w:color w:val="000000"/>
                <w:sz w:val="24"/>
                <w:szCs w:val="24"/>
                <w:lang w:eastAsia="en-GB"/>
              </w:rPr>
            </w:pPr>
            <w:proofErr w:type="spellStart"/>
            <w:r w:rsidRPr="0040215F">
              <w:rPr>
                <w:rFonts w:ascii="Times New Roman" w:eastAsia="Times New Roman" w:hAnsi="Times New Roman" w:cs="Times New Roman"/>
                <w:color w:val="000000"/>
                <w:sz w:val="24"/>
                <w:szCs w:val="24"/>
                <w:lang w:eastAsia="en-GB"/>
              </w:rPr>
              <w:t>Odour</w:t>
            </w:r>
            <w:proofErr w:type="spellEnd"/>
            <w:r w:rsidRPr="0040215F">
              <w:rPr>
                <w:rFonts w:ascii="Times New Roman" w:eastAsia="Times New Roman" w:hAnsi="Times New Roman" w:cs="Times New Roman"/>
                <w:color w:val="000000"/>
                <w:sz w:val="24"/>
                <w:szCs w:val="24"/>
                <w:lang w:eastAsia="en-GB"/>
              </w:rPr>
              <w:t xml:space="preserve"> emission</w:t>
            </w:r>
          </w:p>
        </w:tc>
      </w:tr>
      <w:tr w:rsidR="002B41D7" w:rsidRPr="0040215F" w14:paraId="0ED36CF3" w14:textId="77777777" w:rsidTr="00844972">
        <w:trPr>
          <w:trHeight w:val="320"/>
        </w:trPr>
        <w:tc>
          <w:tcPr>
            <w:tcW w:w="4840" w:type="dxa"/>
            <w:noWrap/>
            <w:vAlign w:val="center"/>
            <w:hideMark/>
          </w:tcPr>
          <w:p w14:paraId="73B1B496" w14:textId="77777777" w:rsidR="002B41D7" w:rsidRPr="0040215F" w:rsidRDefault="002B41D7" w:rsidP="00844972">
            <w:pPr>
              <w:rPr>
                <w:rFonts w:ascii="Times New Roman" w:eastAsia="Times New Roman" w:hAnsi="Times New Roman" w:cs="Times New Roman"/>
                <w:color w:val="000000"/>
                <w:sz w:val="24"/>
                <w:szCs w:val="24"/>
                <w:lang w:eastAsia="en-GB"/>
              </w:rPr>
            </w:pPr>
            <w:r w:rsidRPr="0040215F">
              <w:rPr>
                <w:rFonts w:ascii="Times New Roman" w:eastAsia="Times New Roman" w:hAnsi="Times New Roman" w:cs="Times New Roman"/>
                <w:color w:val="000000"/>
                <w:sz w:val="24"/>
                <w:szCs w:val="24"/>
                <w:lang w:eastAsia="en-GB"/>
              </w:rPr>
              <w:t>Reduces odor</w:t>
            </w:r>
          </w:p>
        </w:tc>
        <w:tc>
          <w:tcPr>
            <w:tcW w:w="4800" w:type="dxa"/>
            <w:noWrap/>
            <w:vAlign w:val="center"/>
            <w:hideMark/>
          </w:tcPr>
          <w:p w14:paraId="0369D9C1" w14:textId="77777777" w:rsidR="002B41D7" w:rsidRPr="0040215F" w:rsidRDefault="002B41D7" w:rsidP="00844972">
            <w:pPr>
              <w:rPr>
                <w:rFonts w:ascii="Times New Roman" w:eastAsia="Times New Roman" w:hAnsi="Times New Roman" w:cs="Times New Roman"/>
                <w:color w:val="000000"/>
                <w:sz w:val="24"/>
                <w:szCs w:val="24"/>
                <w:lang w:eastAsia="en-GB"/>
              </w:rPr>
            </w:pPr>
            <w:r w:rsidRPr="0040215F">
              <w:rPr>
                <w:rFonts w:ascii="Times New Roman" w:eastAsia="Times New Roman" w:hAnsi="Times New Roman" w:cs="Times New Roman"/>
                <w:color w:val="000000"/>
                <w:sz w:val="24"/>
                <w:szCs w:val="24"/>
                <w:lang w:eastAsia="en-GB"/>
              </w:rPr>
              <w:t xml:space="preserve">Weather influences </w:t>
            </w:r>
          </w:p>
        </w:tc>
      </w:tr>
      <w:tr w:rsidR="002B41D7" w:rsidRPr="0040215F" w14:paraId="2F7185DE" w14:textId="77777777" w:rsidTr="00844972">
        <w:trPr>
          <w:trHeight w:val="320"/>
        </w:trPr>
        <w:tc>
          <w:tcPr>
            <w:tcW w:w="4840" w:type="dxa"/>
            <w:noWrap/>
            <w:vAlign w:val="center"/>
            <w:hideMark/>
          </w:tcPr>
          <w:p w14:paraId="600763B8" w14:textId="77777777" w:rsidR="002B41D7" w:rsidRPr="0040215F" w:rsidRDefault="002B41D7" w:rsidP="00844972">
            <w:pPr>
              <w:rPr>
                <w:rFonts w:ascii="Times New Roman" w:eastAsia="Times New Roman" w:hAnsi="Times New Roman" w:cs="Times New Roman"/>
                <w:color w:val="000000"/>
                <w:sz w:val="24"/>
                <w:szCs w:val="24"/>
                <w:lang w:eastAsia="en-GB"/>
              </w:rPr>
            </w:pPr>
            <w:r w:rsidRPr="0040215F">
              <w:rPr>
                <w:rFonts w:ascii="Times New Roman" w:eastAsia="Times New Roman" w:hAnsi="Times New Roman" w:cs="Times New Roman"/>
                <w:color w:val="000000"/>
                <w:sz w:val="24"/>
                <w:szCs w:val="24"/>
                <w:lang w:eastAsia="en-GB"/>
              </w:rPr>
              <w:t xml:space="preserve">Improves waste and </w:t>
            </w:r>
            <w:proofErr w:type="gramStart"/>
            <w:r w:rsidRPr="0040215F">
              <w:rPr>
                <w:rFonts w:ascii="Times New Roman" w:eastAsia="Times New Roman" w:hAnsi="Times New Roman" w:cs="Times New Roman"/>
                <w:color w:val="000000"/>
                <w:sz w:val="24"/>
                <w:szCs w:val="24"/>
                <w:lang w:eastAsia="en-GB"/>
              </w:rPr>
              <w:t>manure  management</w:t>
            </w:r>
            <w:proofErr w:type="gramEnd"/>
          </w:p>
        </w:tc>
        <w:tc>
          <w:tcPr>
            <w:tcW w:w="4800" w:type="dxa"/>
            <w:noWrap/>
            <w:vAlign w:val="center"/>
            <w:hideMark/>
          </w:tcPr>
          <w:p w14:paraId="16896196" w14:textId="77777777" w:rsidR="002B41D7" w:rsidRPr="0040215F" w:rsidRDefault="002B41D7" w:rsidP="00844972">
            <w:pPr>
              <w:rPr>
                <w:rFonts w:ascii="Times New Roman" w:eastAsia="Times New Roman" w:hAnsi="Times New Roman" w:cs="Times New Roman"/>
                <w:color w:val="000000"/>
                <w:sz w:val="24"/>
                <w:szCs w:val="24"/>
                <w:lang w:eastAsia="en-GB"/>
              </w:rPr>
            </w:pPr>
            <w:r w:rsidRPr="0040215F">
              <w:rPr>
                <w:rFonts w:ascii="Times New Roman" w:eastAsia="Times New Roman" w:hAnsi="Times New Roman" w:cs="Times New Roman"/>
                <w:color w:val="000000"/>
                <w:sz w:val="24"/>
                <w:szCs w:val="24"/>
                <w:lang w:eastAsia="en-GB"/>
              </w:rPr>
              <w:t xml:space="preserve">Marketing </w:t>
            </w:r>
          </w:p>
        </w:tc>
      </w:tr>
      <w:tr w:rsidR="002B41D7" w:rsidRPr="0040215F" w14:paraId="49628B3D" w14:textId="77777777" w:rsidTr="00844972">
        <w:trPr>
          <w:trHeight w:val="680"/>
        </w:trPr>
        <w:tc>
          <w:tcPr>
            <w:tcW w:w="4840" w:type="dxa"/>
            <w:noWrap/>
            <w:vAlign w:val="center"/>
            <w:hideMark/>
          </w:tcPr>
          <w:p w14:paraId="31296F57" w14:textId="77777777" w:rsidR="002B41D7" w:rsidRPr="0040215F" w:rsidRDefault="002B41D7" w:rsidP="00844972">
            <w:pPr>
              <w:rPr>
                <w:rFonts w:ascii="Times New Roman" w:eastAsia="Times New Roman" w:hAnsi="Times New Roman" w:cs="Times New Roman"/>
                <w:color w:val="000000"/>
                <w:sz w:val="24"/>
                <w:szCs w:val="24"/>
                <w:lang w:eastAsia="en-GB"/>
              </w:rPr>
            </w:pPr>
            <w:r w:rsidRPr="0040215F">
              <w:rPr>
                <w:rFonts w:ascii="Times New Roman" w:eastAsia="Times New Roman" w:hAnsi="Times New Roman" w:cs="Times New Roman"/>
                <w:color w:val="000000"/>
                <w:sz w:val="24"/>
                <w:szCs w:val="24"/>
                <w:lang w:eastAsia="en-GB"/>
              </w:rPr>
              <w:t xml:space="preserve">Reduces cost </w:t>
            </w:r>
          </w:p>
        </w:tc>
        <w:tc>
          <w:tcPr>
            <w:tcW w:w="4800" w:type="dxa"/>
            <w:vAlign w:val="center"/>
            <w:hideMark/>
          </w:tcPr>
          <w:p w14:paraId="1DA12058" w14:textId="77777777" w:rsidR="002B41D7" w:rsidRPr="0040215F" w:rsidRDefault="002B41D7" w:rsidP="00844972">
            <w:pPr>
              <w:rPr>
                <w:rFonts w:ascii="Times New Roman" w:eastAsia="Times New Roman" w:hAnsi="Times New Roman" w:cs="Times New Roman"/>
                <w:color w:val="000000"/>
                <w:sz w:val="24"/>
                <w:szCs w:val="24"/>
                <w:lang w:eastAsia="en-GB"/>
              </w:rPr>
            </w:pPr>
            <w:r w:rsidRPr="0040215F">
              <w:rPr>
                <w:rFonts w:ascii="Times New Roman" w:eastAsia="Times New Roman" w:hAnsi="Times New Roman" w:cs="Times New Roman"/>
                <w:color w:val="000000"/>
                <w:sz w:val="24"/>
                <w:szCs w:val="24"/>
                <w:lang w:eastAsia="en-GB"/>
              </w:rPr>
              <w:t>Inconsistent and lower nutrient value compare to chemical fertilizer</w:t>
            </w:r>
          </w:p>
        </w:tc>
      </w:tr>
      <w:tr w:rsidR="002B41D7" w:rsidRPr="0040215F" w14:paraId="41C171EA" w14:textId="77777777" w:rsidTr="00844972">
        <w:trPr>
          <w:trHeight w:val="680"/>
        </w:trPr>
        <w:tc>
          <w:tcPr>
            <w:tcW w:w="4840" w:type="dxa"/>
            <w:vAlign w:val="center"/>
            <w:hideMark/>
          </w:tcPr>
          <w:p w14:paraId="648470A2" w14:textId="77777777" w:rsidR="002B41D7" w:rsidRPr="0040215F" w:rsidRDefault="002B41D7" w:rsidP="00844972">
            <w:pPr>
              <w:rPr>
                <w:rFonts w:ascii="Times New Roman" w:eastAsia="Times New Roman" w:hAnsi="Times New Roman" w:cs="Times New Roman"/>
                <w:color w:val="000000"/>
                <w:sz w:val="24"/>
                <w:szCs w:val="24"/>
                <w:lang w:eastAsia="en-GB"/>
              </w:rPr>
            </w:pPr>
            <w:r w:rsidRPr="0040215F">
              <w:rPr>
                <w:rFonts w:ascii="Times New Roman" w:eastAsia="Times New Roman" w:hAnsi="Times New Roman" w:cs="Times New Roman"/>
                <w:color w:val="000000"/>
                <w:sz w:val="24"/>
                <w:szCs w:val="24"/>
                <w:lang w:eastAsia="en-GB"/>
              </w:rPr>
              <w:t>Reduces risk of pollution, methane emission and soil erosion</w:t>
            </w:r>
          </w:p>
        </w:tc>
        <w:tc>
          <w:tcPr>
            <w:tcW w:w="4800" w:type="dxa"/>
            <w:vAlign w:val="center"/>
            <w:hideMark/>
          </w:tcPr>
          <w:p w14:paraId="47E1F003" w14:textId="77777777" w:rsidR="002B41D7" w:rsidRPr="0040215F" w:rsidRDefault="002B41D7" w:rsidP="00844972">
            <w:pPr>
              <w:rPr>
                <w:rFonts w:ascii="Times New Roman" w:eastAsia="Times New Roman" w:hAnsi="Times New Roman" w:cs="Times New Roman"/>
                <w:color w:val="000000"/>
                <w:sz w:val="24"/>
                <w:szCs w:val="24"/>
                <w:lang w:eastAsia="en-GB"/>
              </w:rPr>
            </w:pPr>
            <w:r w:rsidRPr="0040215F">
              <w:rPr>
                <w:rFonts w:ascii="Times New Roman" w:eastAsia="Times New Roman" w:hAnsi="Times New Roman" w:cs="Times New Roman"/>
                <w:color w:val="000000"/>
                <w:sz w:val="24"/>
                <w:szCs w:val="24"/>
                <w:lang w:eastAsia="en-GB"/>
              </w:rPr>
              <w:t xml:space="preserve">Slow-release of nutrient </w:t>
            </w:r>
          </w:p>
        </w:tc>
      </w:tr>
      <w:tr w:rsidR="002B41D7" w:rsidRPr="0040215F" w14:paraId="03E68E72" w14:textId="77777777" w:rsidTr="00844972">
        <w:trPr>
          <w:trHeight w:val="320"/>
        </w:trPr>
        <w:tc>
          <w:tcPr>
            <w:tcW w:w="4840" w:type="dxa"/>
            <w:noWrap/>
            <w:vAlign w:val="center"/>
            <w:hideMark/>
          </w:tcPr>
          <w:p w14:paraId="353BFB25" w14:textId="77777777" w:rsidR="002B41D7" w:rsidRPr="0040215F" w:rsidRDefault="002B41D7" w:rsidP="00844972">
            <w:pPr>
              <w:rPr>
                <w:rFonts w:ascii="Times New Roman" w:eastAsia="Times New Roman" w:hAnsi="Times New Roman" w:cs="Times New Roman"/>
                <w:color w:val="000000"/>
                <w:sz w:val="24"/>
                <w:szCs w:val="24"/>
                <w:lang w:eastAsia="en-GB"/>
              </w:rPr>
            </w:pPr>
            <w:r w:rsidRPr="0040215F">
              <w:rPr>
                <w:rFonts w:ascii="Times New Roman" w:eastAsia="Times New Roman" w:hAnsi="Times New Roman" w:cs="Times New Roman"/>
                <w:color w:val="000000"/>
                <w:sz w:val="24"/>
                <w:szCs w:val="24"/>
                <w:lang w:eastAsia="en-GB"/>
              </w:rPr>
              <w:t>Remediate hazardous waste</w:t>
            </w:r>
          </w:p>
        </w:tc>
        <w:tc>
          <w:tcPr>
            <w:tcW w:w="4800" w:type="dxa"/>
            <w:noWrap/>
            <w:vAlign w:val="center"/>
            <w:hideMark/>
          </w:tcPr>
          <w:p w14:paraId="591E8BD0" w14:textId="77777777" w:rsidR="002B41D7" w:rsidRPr="0040215F" w:rsidRDefault="002B41D7" w:rsidP="00844972">
            <w:pPr>
              <w:rPr>
                <w:rFonts w:ascii="Times New Roman" w:eastAsia="Times New Roman" w:hAnsi="Times New Roman" w:cs="Times New Roman"/>
                <w:color w:val="000000"/>
                <w:sz w:val="24"/>
                <w:szCs w:val="24"/>
                <w:lang w:eastAsia="en-GB"/>
              </w:rPr>
            </w:pPr>
          </w:p>
        </w:tc>
      </w:tr>
      <w:tr w:rsidR="002B41D7" w:rsidRPr="0040215F" w14:paraId="2FF544C9" w14:textId="77777777" w:rsidTr="00844972">
        <w:trPr>
          <w:trHeight w:val="320"/>
        </w:trPr>
        <w:tc>
          <w:tcPr>
            <w:tcW w:w="4840" w:type="dxa"/>
            <w:noWrap/>
            <w:vAlign w:val="center"/>
            <w:hideMark/>
          </w:tcPr>
          <w:p w14:paraId="3EF363C3" w14:textId="77777777" w:rsidR="002B41D7" w:rsidRPr="0040215F" w:rsidRDefault="002B41D7" w:rsidP="00844972">
            <w:pPr>
              <w:rPr>
                <w:rFonts w:ascii="Times New Roman" w:eastAsia="Times New Roman" w:hAnsi="Times New Roman" w:cs="Times New Roman"/>
                <w:color w:val="000000"/>
                <w:sz w:val="24"/>
                <w:szCs w:val="24"/>
                <w:lang w:eastAsia="en-GB"/>
              </w:rPr>
            </w:pPr>
            <w:r w:rsidRPr="0040215F">
              <w:rPr>
                <w:rFonts w:ascii="Times New Roman" w:eastAsia="Times New Roman" w:hAnsi="Times New Roman" w:cs="Times New Roman"/>
                <w:color w:val="000000"/>
                <w:sz w:val="24"/>
                <w:szCs w:val="24"/>
                <w:lang w:eastAsia="en-GB"/>
              </w:rPr>
              <w:t>Suppress pathogen and soil -borne diseases</w:t>
            </w:r>
          </w:p>
        </w:tc>
        <w:tc>
          <w:tcPr>
            <w:tcW w:w="4800" w:type="dxa"/>
            <w:noWrap/>
            <w:vAlign w:val="center"/>
            <w:hideMark/>
          </w:tcPr>
          <w:p w14:paraId="1A46FA19" w14:textId="77777777" w:rsidR="002B41D7" w:rsidRPr="0040215F" w:rsidRDefault="002B41D7" w:rsidP="00844972">
            <w:pPr>
              <w:rPr>
                <w:rFonts w:ascii="Times New Roman" w:eastAsia="Times New Roman" w:hAnsi="Times New Roman" w:cs="Times New Roman"/>
                <w:color w:val="000000"/>
                <w:sz w:val="24"/>
                <w:szCs w:val="24"/>
                <w:lang w:eastAsia="en-GB"/>
              </w:rPr>
            </w:pPr>
          </w:p>
        </w:tc>
      </w:tr>
      <w:tr w:rsidR="002B41D7" w:rsidRPr="0040215F" w14:paraId="23493B01" w14:textId="77777777" w:rsidTr="00844972">
        <w:trPr>
          <w:trHeight w:val="340"/>
        </w:trPr>
        <w:tc>
          <w:tcPr>
            <w:tcW w:w="4840" w:type="dxa"/>
            <w:noWrap/>
            <w:vAlign w:val="center"/>
            <w:hideMark/>
          </w:tcPr>
          <w:p w14:paraId="6F5C933B" w14:textId="77777777" w:rsidR="002B41D7" w:rsidRPr="0040215F" w:rsidRDefault="002B41D7" w:rsidP="00844972">
            <w:pPr>
              <w:rPr>
                <w:rFonts w:ascii="Times New Roman" w:eastAsia="Times New Roman" w:hAnsi="Times New Roman" w:cs="Times New Roman"/>
                <w:color w:val="000000"/>
                <w:sz w:val="24"/>
                <w:szCs w:val="24"/>
                <w:lang w:eastAsia="en-GB"/>
              </w:rPr>
            </w:pPr>
            <w:r w:rsidRPr="0040215F">
              <w:rPr>
                <w:rFonts w:ascii="Times New Roman" w:eastAsia="Times New Roman" w:hAnsi="Times New Roman" w:cs="Times New Roman"/>
                <w:color w:val="000000"/>
                <w:sz w:val="24"/>
                <w:szCs w:val="24"/>
                <w:lang w:eastAsia="en-GB"/>
              </w:rPr>
              <w:t>Serves as excellent bedding substitute</w:t>
            </w:r>
          </w:p>
        </w:tc>
        <w:tc>
          <w:tcPr>
            <w:tcW w:w="4800" w:type="dxa"/>
            <w:noWrap/>
            <w:vAlign w:val="center"/>
            <w:hideMark/>
          </w:tcPr>
          <w:p w14:paraId="4D8931D3" w14:textId="77777777" w:rsidR="002B41D7" w:rsidRPr="0040215F" w:rsidRDefault="002B41D7" w:rsidP="00844972">
            <w:pPr>
              <w:rPr>
                <w:rFonts w:ascii="Times New Roman" w:eastAsia="Times New Roman" w:hAnsi="Times New Roman" w:cs="Times New Roman"/>
                <w:color w:val="000000"/>
                <w:sz w:val="24"/>
                <w:szCs w:val="24"/>
                <w:lang w:eastAsia="en-GB"/>
              </w:rPr>
            </w:pPr>
            <w:r w:rsidRPr="0040215F">
              <w:rPr>
                <w:rFonts w:ascii="Times New Roman" w:eastAsia="Times New Roman" w:hAnsi="Times New Roman" w:cs="Times New Roman"/>
                <w:color w:val="000000"/>
                <w:sz w:val="24"/>
                <w:szCs w:val="24"/>
                <w:lang w:eastAsia="en-GB"/>
              </w:rPr>
              <w:t> </w:t>
            </w:r>
          </w:p>
        </w:tc>
      </w:tr>
    </w:tbl>
    <w:p w14:paraId="4B69568D" w14:textId="77777777" w:rsidR="002B41D7" w:rsidRPr="0040215F" w:rsidRDefault="002B41D7" w:rsidP="002B41D7">
      <w:pPr>
        <w:rPr>
          <w:rFonts w:ascii="Times New Roman" w:hAnsi="Times New Roman" w:cs="Times New Roman"/>
          <w:sz w:val="24"/>
          <w:szCs w:val="24"/>
        </w:rPr>
      </w:pPr>
    </w:p>
    <w:p w14:paraId="232A3A1D" w14:textId="77777777" w:rsidR="002B41D7" w:rsidRPr="0040215F" w:rsidRDefault="002B41D7" w:rsidP="002B41D7">
      <w:pPr>
        <w:rPr>
          <w:rFonts w:ascii="Times New Roman" w:hAnsi="Times New Roman" w:cs="Times New Roman"/>
          <w:sz w:val="24"/>
          <w:szCs w:val="24"/>
        </w:rPr>
      </w:pPr>
    </w:p>
    <w:p w14:paraId="26042AAD" w14:textId="77777777" w:rsidR="002B41D7" w:rsidRPr="0040215F" w:rsidRDefault="002B41D7" w:rsidP="002B41D7">
      <w:pPr>
        <w:rPr>
          <w:rFonts w:ascii="Times New Roman" w:hAnsi="Times New Roman" w:cs="Times New Roman"/>
          <w:sz w:val="24"/>
          <w:szCs w:val="24"/>
        </w:rPr>
      </w:pPr>
    </w:p>
    <w:p w14:paraId="08E5F4E9" w14:textId="77777777" w:rsidR="002B41D7" w:rsidRPr="0040215F" w:rsidRDefault="002B41D7" w:rsidP="002B41D7">
      <w:pPr>
        <w:rPr>
          <w:rFonts w:ascii="Times New Roman" w:hAnsi="Times New Roman" w:cs="Times New Roman"/>
          <w:sz w:val="24"/>
          <w:szCs w:val="24"/>
        </w:rPr>
      </w:pPr>
      <w:r w:rsidRPr="0040215F">
        <w:rPr>
          <w:rFonts w:ascii="Times New Roman" w:hAnsi="Times New Roman" w:cs="Times New Roman"/>
          <w:sz w:val="24"/>
          <w:szCs w:val="24"/>
        </w:rPr>
        <w:lastRenderedPageBreak/>
        <w:br w:type="page"/>
      </w:r>
    </w:p>
    <w:tbl>
      <w:tblPr>
        <w:tblpPr w:leftFromText="180" w:rightFromText="180" w:vertAnchor="page" w:horzAnchor="margin" w:tblpY="2341"/>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44"/>
        <w:gridCol w:w="2977"/>
        <w:gridCol w:w="2835"/>
      </w:tblGrid>
      <w:tr w:rsidR="002B41D7" w:rsidRPr="0040215F" w14:paraId="598E1BED" w14:textId="77777777" w:rsidTr="00040E26">
        <w:trPr>
          <w:trHeight w:val="440"/>
        </w:trPr>
        <w:tc>
          <w:tcPr>
            <w:tcW w:w="9356" w:type="dxa"/>
            <w:gridSpan w:val="3"/>
            <w:vAlign w:val="center"/>
            <w:hideMark/>
          </w:tcPr>
          <w:p w14:paraId="78F13BC0" w14:textId="77777777" w:rsidR="002B41D7" w:rsidRPr="0040215F" w:rsidRDefault="002B41D7" w:rsidP="00040E26">
            <w:pPr>
              <w:jc w:val="center"/>
              <w:rPr>
                <w:rFonts w:ascii="Times New Roman" w:eastAsia="Times New Roman" w:hAnsi="Times New Roman" w:cs="Times New Roman"/>
                <w:color w:val="000000"/>
                <w:sz w:val="24"/>
                <w:szCs w:val="24"/>
                <w:lang w:eastAsia="en-GB"/>
              </w:rPr>
            </w:pPr>
            <w:r w:rsidRPr="0040215F">
              <w:rPr>
                <w:rFonts w:ascii="Times New Roman" w:hAnsi="Times New Roman" w:cs="Times New Roman"/>
                <w:sz w:val="24"/>
                <w:szCs w:val="24"/>
              </w:rPr>
              <w:lastRenderedPageBreak/>
              <w:br w:type="page"/>
            </w:r>
          </w:p>
        </w:tc>
      </w:tr>
      <w:tr w:rsidR="002B41D7" w:rsidRPr="0040215F" w14:paraId="6524AA88" w14:textId="77777777" w:rsidTr="00040E26">
        <w:trPr>
          <w:trHeight w:val="400"/>
        </w:trPr>
        <w:tc>
          <w:tcPr>
            <w:tcW w:w="3544" w:type="dxa"/>
            <w:noWrap/>
            <w:vAlign w:val="center"/>
            <w:hideMark/>
          </w:tcPr>
          <w:p w14:paraId="3BD23195" w14:textId="77777777" w:rsidR="002B41D7" w:rsidRPr="0040215F" w:rsidRDefault="002B41D7" w:rsidP="00040E26">
            <w:pPr>
              <w:jc w:val="center"/>
              <w:rPr>
                <w:rFonts w:ascii="Times New Roman" w:eastAsia="Times New Roman" w:hAnsi="Times New Roman" w:cs="Times New Roman"/>
                <w:color w:val="000000"/>
                <w:sz w:val="24"/>
                <w:szCs w:val="24"/>
                <w:lang w:eastAsia="en-GB"/>
              </w:rPr>
            </w:pPr>
          </w:p>
        </w:tc>
        <w:tc>
          <w:tcPr>
            <w:tcW w:w="5812" w:type="dxa"/>
            <w:gridSpan w:val="2"/>
            <w:vAlign w:val="center"/>
            <w:hideMark/>
          </w:tcPr>
          <w:p w14:paraId="09C4FCD8" w14:textId="77777777" w:rsidR="002B41D7" w:rsidRPr="0040215F" w:rsidRDefault="002B41D7" w:rsidP="00040E26">
            <w:pPr>
              <w:jc w:val="center"/>
              <w:rPr>
                <w:rFonts w:ascii="Times New Roman" w:eastAsia="Times New Roman" w:hAnsi="Times New Roman" w:cs="Times New Roman"/>
                <w:color w:val="000000"/>
                <w:sz w:val="24"/>
                <w:szCs w:val="24"/>
                <w:lang w:eastAsia="en-GB"/>
              </w:rPr>
            </w:pPr>
            <w:r w:rsidRPr="0040215F">
              <w:rPr>
                <w:rFonts w:ascii="Times New Roman" w:eastAsia="Times New Roman" w:hAnsi="Times New Roman" w:cs="Times New Roman"/>
                <w:color w:val="000000"/>
                <w:sz w:val="24"/>
                <w:szCs w:val="24"/>
                <w:lang w:eastAsia="en-GB"/>
              </w:rPr>
              <w:t>Factors Affecting the Organic Waste Compost</w:t>
            </w:r>
          </w:p>
        </w:tc>
      </w:tr>
      <w:tr w:rsidR="002B41D7" w:rsidRPr="0040215F" w14:paraId="2F92F543" w14:textId="77777777" w:rsidTr="00040E26">
        <w:trPr>
          <w:trHeight w:val="400"/>
        </w:trPr>
        <w:tc>
          <w:tcPr>
            <w:tcW w:w="3544" w:type="dxa"/>
            <w:noWrap/>
            <w:vAlign w:val="center"/>
            <w:hideMark/>
          </w:tcPr>
          <w:p w14:paraId="4AAF08DC" w14:textId="77777777" w:rsidR="002B41D7" w:rsidRPr="0040215F" w:rsidRDefault="002B41D7" w:rsidP="00040E26">
            <w:pPr>
              <w:rPr>
                <w:rFonts w:ascii="Times New Roman" w:eastAsia="Times New Roman" w:hAnsi="Times New Roman" w:cs="Times New Roman"/>
                <w:color w:val="000000"/>
                <w:sz w:val="24"/>
                <w:szCs w:val="24"/>
                <w:lang w:eastAsia="en-GB"/>
              </w:rPr>
            </w:pPr>
            <w:r w:rsidRPr="0040215F">
              <w:rPr>
                <w:rFonts w:ascii="Times New Roman" w:eastAsia="Times New Roman" w:hAnsi="Times New Roman" w:cs="Times New Roman"/>
                <w:color w:val="000000"/>
                <w:sz w:val="24"/>
                <w:szCs w:val="24"/>
                <w:lang w:eastAsia="en-GB"/>
              </w:rPr>
              <w:t>Parameter</w:t>
            </w:r>
          </w:p>
        </w:tc>
        <w:tc>
          <w:tcPr>
            <w:tcW w:w="2977" w:type="dxa"/>
            <w:noWrap/>
            <w:vAlign w:val="center"/>
            <w:hideMark/>
          </w:tcPr>
          <w:p w14:paraId="37F3B784" w14:textId="77777777" w:rsidR="002B41D7" w:rsidRPr="0040215F" w:rsidRDefault="002B41D7" w:rsidP="00040E26">
            <w:pPr>
              <w:rPr>
                <w:rFonts w:ascii="Times New Roman" w:eastAsia="Times New Roman" w:hAnsi="Times New Roman" w:cs="Times New Roman"/>
                <w:color w:val="000000"/>
                <w:sz w:val="24"/>
                <w:szCs w:val="24"/>
                <w:lang w:eastAsia="en-GB"/>
              </w:rPr>
            </w:pPr>
            <w:r w:rsidRPr="0040215F">
              <w:rPr>
                <w:rFonts w:ascii="Times New Roman" w:eastAsia="Times New Roman" w:hAnsi="Times New Roman" w:cs="Times New Roman"/>
                <w:color w:val="000000"/>
                <w:sz w:val="24"/>
                <w:szCs w:val="24"/>
                <w:lang w:eastAsia="en-GB"/>
              </w:rPr>
              <w:t>Acceptable Range</w:t>
            </w:r>
          </w:p>
        </w:tc>
        <w:tc>
          <w:tcPr>
            <w:tcW w:w="2835" w:type="dxa"/>
            <w:noWrap/>
            <w:vAlign w:val="center"/>
            <w:hideMark/>
          </w:tcPr>
          <w:p w14:paraId="1BD40365" w14:textId="77777777" w:rsidR="002B41D7" w:rsidRPr="0040215F" w:rsidRDefault="002B41D7" w:rsidP="00040E26">
            <w:pPr>
              <w:rPr>
                <w:rFonts w:ascii="Times New Roman" w:eastAsia="Times New Roman" w:hAnsi="Times New Roman" w:cs="Times New Roman"/>
                <w:color w:val="000000"/>
                <w:sz w:val="24"/>
                <w:szCs w:val="24"/>
                <w:lang w:eastAsia="en-GB"/>
              </w:rPr>
            </w:pPr>
            <w:r w:rsidRPr="0040215F">
              <w:rPr>
                <w:rFonts w:ascii="Times New Roman" w:eastAsia="Times New Roman" w:hAnsi="Times New Roman" w:cs="Times New Roman"/>
                <w:color w:val="000000"/>
                <w:sz w:val="24"/>
                <w:szCs w:val="24"/>
                <w:lang w:eastAsia="en-GB"/>
              </w:rPr>
              <w:t>Preferred Range</w:t>
            </w:r>
          </w:p>
        </w:tc>
      </w:tr>
      <w:tr w:rsidR="002B41D7" w:rsidRPr="0040215F" w14:paraId="236F17A8" w14:textId="77777777" w:rsidTr="00040E26">
        <w:trPr>
          <w:trHeight w:val="320"/>
        </w:trPr>
        <w:tc>
          <w:tcPr>
            <w:tcW w:w="3544" w:type="dxa"/>
            <w:noWrap/>
            <w:vAlign w:val="center"/>
            <w:hideMark/>
          </w:tcPr>
          <w:p w14:paraId="33D7CE54" w14:textId="77777777" w:rsidR="002B41D7" w:rsidRPr="0040215F" w:rsidRDefault="002B41D7" w:rsidP="00040E26">
            <w:pPr>
              <w:rPr>
                <w:rFonts w:ascii="Times New Roman" w:eastAsia="Times New Roman" w:hAnsi="Times New Roman" w:cs="Times New Roman"/>
                <w:color w:val="000000"/>
                <w:sz w:val="24"/>
                <w:szCs w:val="24"/>
                <w:lang w:eastAsia="en-GB"/>
              </w:rPr>
            </w:pPr>
            <w:r w:rsidRPr="0040215F">
              <w:rPr>
                <w:rFonts w:ascii="Times New Roman" w:eastAsia="Times New Roman" w:hAnsi="Times New Roman" w:cs="Times New Roman"/>
                <w:color w:val="000000"/>
                <w:sz w:val="24"/>
                <w:szCs w:val="24"/>
                <w:lang w:eastAsia="en-GB"/>
              </w:rPr>
              <w:t>Carbon to nitrogen (</w:t>
            </w:r>
            <w:proofErr w:type="gramStart"/>
            <w:r w:rsidRPr="0040215F">
              <w:rPr>
                <w:rFonts w:ascii="Times New Roman" w:eastAsia="Times New Roman" w:hAnsi="Times New Roman" w:cs="Times New Roman"/>
                <w:color w:val="000000"/>
                <w:sz w:val="24"/>
                <w:szCs w:val="24"/>
                <w:lang w:eastAsia="en-GB"/>
              </w:rPr>
              <w:t>C:N</w:t>
            </w:r>
            <w:proofErr w:type="gramEnd"/>
            <w:r w:rsidRPr="0040215F">
              <w:rPr>
                <w:rFonts w:ascii="Times New Roman" w:eastAsia="Times New Roman" w:hAnsi="Times New Roman" w:cs="Times New Roman"/>
                <w:color w:val="000000"/>
                <w:sz w:val="24"/>
                <w:szCs w:val="24"/>
                <w:lang w:eastAsia="en-GB"/>
              </w:rPr>
              <w:t>) ratio</w:t>
            </w:r>
          </w:p>
        </w:tc>
        <w:tc>
          <w:tcPr>
            <w:tcW w:w="2977" w:type="dxa"/>
            <w:noWrap/>
            <w:vAlign w:val="center"/>
            <w:hideMark/>
          </w:tcPr>
          <w:p w14:paraId="79132ED3" w14:textId="77777777" w:rsidR="002B41D7" w:rsidRPr="0040215F" w:rsidRDefault="002B41D7" w:rsidP="00040E26">
            <w:pPr>
              <w:rPr>
                <w:rFonts w:ascii="Times New Roman" w:eastAsia="Times New Roman" w:hAnsi="Times New Roman" w:cs="Times New Roman"/>
                <w:color w:val="000000"/>
                <w:sz w:val="24"/>
                <w:szCs w:val="24"/>
                <w:lang w:eastAsia="en-GB"/>
              </w:rPr>
            </w:pPr>
            <w:r w:rsidRPr="0040215F">
              <w:rPr>
                <w:rFonts w:ascii="Times New Roman" w:eastAsia="Times New Roman" w:hAnsi="Times New Roman" w:cs="Times New Roman"/>
                <w:color w:val="000000"/>
                <w:sz w:val="24"/>
                <w:szCs w:val="24"/>
                <w:lang w:eastAsia="en-GB"/>
              </w:rPr>
              <w:t>20:1 or 40:1</w:t>
            </w:r>
          </w:p>
        </w:tc>
        <w:tc>
          <w:tcPr>
            <w:tcW w:w="2835" w:type="dxa"/>
            <w:noWrap/>
            <w:vAlign w:val="center"/>
            <w:hideMark/>
          </w:tcPr>
          <w:p w14:paraId="6FF84B56" w14:textId="77777777" w:rsidR="002B41D7" w:rsidRPr="0040215F" w:rsidRDefault="002B41D7" w:rsidP="00040E26">
            <w:pPr>
              <w:rPr>
                <w:rFonts w:ascii="Times New Roman" w:eastAsia="Times New Roman" w:hAnsi="Times New Roman" w:cs="Times New Roman"/>
                <w:color w:val="000000"/>
                <w:sz w:val="24"/>
                <w:szCs w:val="24"/>
                <w:lang w:eastAsia="en-GB"/>
              </w:rPr>
            </w:pPr>
            <w:r w:rsidRPr="0040215F">
              <w:rPr>
                <w:rFonts w:ascii="Times New Roman" w:eastAsia="Times New Roman" w:hAnsi="Times New Roman" w:cs="Times New Roman"/>
                <w:color w:val="000000"/>
                <w:sz w:val="24"/>
                <w:szCs w:val="24"/>
                <w:lang w:eastAsia="en-GB"/>
              </w:rPr>
              <w:t>25:1 or 30:1</w:t>
            </w:r>
          </w:p>
        </w:tc>
      </w:tr>
      <w:tr w:rsidR="002B41D7" w:rsidRPr="0040215F" w14:paraId="45043694" w14:textId="77777777" w:rsidTr="00040E26">
        <w:trPr>
          <w:trHeight w:val="320"/>
        </w:trPr>
        <w:tc>
          <w:tcPr>
            <w:tcW w:w="3544" w:type="dxa"/>
            <w:noWrap/>
            <w:vAlign w:val="center"/>
            <w:hideMark/>
          </w:tcPr>
          <w:p w14:paraId="77EB53C8" w14:textId="77777777" w:rsidR="002B41D7" w:rsidRPr="0040215F" w:rsidRDefault="002B41D7" w:rsidP="00040E26">
            <w:pPr>
              <w:rPr>
                <w:rFonts w:ascii="Times New Roman" w:eastAsia="Times New Roman" w:hAnsi="Times New Roman" w:cs="Times New Roman"/>
                <w:color w:val="000000"/>
                <w:sz w:val="24"/>
                <w:szCs w:val="24"/>
                <w:lang w:eastAsia="en-GB"/>
              </w:rPr>
            </w:pPr>
            <w:r w:rsidRPr="0040215F">
              <w:rPr>
                <w:rFonts w:ascii="Times New Roman" w:eastAsia="Times New Roman" w:hAnsi="Times New Roman" w:cs="Times New Roman"/>
                <w:color w:val="000000"/>
                <w:sz w:val="24"/>
                <w:szCs w:val="24"/>
                <w:lang w:eastAsia="en-GB"/>
              </w:rPr>
              <w:t>Moisture Content</w:t>
            </w:r>
          </w:p>
        </w:tc>
        <w:tc>
          <w:tcPr>
            <w:tcW w:w="2977" w:type="dxa"/>
            <w:noWrap/>
            <w:vAlign w:val="center"/>
            <w:hideMark/>
          </w:tcPr>
          <w:p w14:paraId="19FA1200" w14:textId="77777777" w:rsidR="002B41D7" w:rsidRPr="0040215F" w:rsidRDefault="002B41D7" w:rsidP="00040E26">
            <w:pPr>
              <w:rPr>
                <w:rFonts w:ascii="Times New Roman" w:eastAsia="Times New Roman" w:hAnsi="Times New Roman" w:cs="Times New Roman"/>
                <w:color w:val="000000"/>
                <w:sz w:val="24"/>
                <w:szCs w:val="24"/>
                <w:lang w:eastAsia="en-GB"/>
              </w:rPr>
            </w:pPr>
            <w:r w:rsidRPr="0040215F">
              <w:rPr>
                <w:rFonts w:ascii="Times New Roman" w:eastAsia="Times New Roman" w:hAnsi="Times New Roman" w:cs="Times New Roman"/>
                <w:color w:val="000000"/>
                <w:sz w:val="24"/>
                <w:szCs w:val="24"/>
                <w:lang w:eastAsia="en-GB"/>
              </w:rPr>
              <w:t>40 to 65%</w:t>
            </w:r>
          </w:p>
        </w:tc>
        <w:tc>
          <w:tcPr>
            <w:tcW w:w="2835" w:type="dxa"/>
            <w:noWrap/>
            <w:vAlign w:val="center"/>
            <w:hideMark/>
          </w:tcPr>
          <w:p w14:paraId="299144AC" w14:textId="77777777" w:rsidR="002B41D7" w:rsidRPr="0040215F" w:rsidRDefault="002B41D7" w:rsidP="00040E26">
            <w:pPr>
              <w:rPr>
                <w:rFonts w:ascii="Times New Roman" w:eastAsia="Times New Roman" w:hAnsi="Times New Roman" w:cs="Times New Roman"/>
                <w:color w:val="000000"/>
                <w:sz w:val="24"/>
                <w:szCs w:val="24"/>
                <w:lang w:eastAsia="en-GB"/>
              </w:rPr>
            </w:pPr>
            <w:r w:rsidRPr="0040215F">
              <w:rPr>
                <w:rFonts w:ascii="Times New Roman" w:eastAsia="Times New Roman" w:hAnsi="Times New Roman" w:cs="Times New Roman"/>
                <w:color w:val="000000"/>
                <w:sz w:val="24"/>
                <w:szCs w:val="24"/>
                <w:lang w:eastAsia="en-GB"/>
              </w:rPr>
              <w:t>50 to 60%</w:t>
            </w:r>
          </w:p>
        </w:tc>
      </w:tr>
      <w:tr w:rsidR="002B41D7" w:rsidRPr="0040215F" w14:paraId="6B3C8DF7" w14:textId="77777777" w:rsidTr="00040E26">
        <w:trPr>
          <w:trHeight w:val="320"/>
        </w:trPr>
        <w:tc>
          <w:tcPr>
            <w:tcW w:w="3544" w:type="dxa"/>
            <w:noWrap/>
            <w:vAlign w:val="center"/>
            <w:hideMark/>
          </w:tcPr>
          <w:p w14:paraId="4DAE992B" w14:textId="77777777" w:rsidR="002B41D7" w:rsidRPr="0040215F" w:rsidRDefault="002B41D7" w:rsidP="00040E26">
            <w:pPr>
              <w:rPr>
                <w:rFonts w:ascii="Times New Roman" w:eastAsia="Times New Roman" w:hAnsi="Times New Roman" w:cs="Times New Roman"/>
                <w:color w:val="000000"/>
                <w:sz w:val="24"/>
                <w:szCs w:val="24"/>
                <w:lang w:eastAsia="en-GB"/>
              </w:rPr>
            </w:pPr>
            <w:r w:rsidRPr="0040215F">
              <w:rPr>
                <w:rFonts w:ascii="Times New Roman" w:eastAsia="Times New Roman" w:hAnsi="Times New Roman" w:cs="Times New Roman"/>
                <w:color w:val="000000"/>
                <w:sz w:val="24"/>
                <w:szCs w:val="24"/>
                <w:lang w:eastAsia="en-GB"/>
              </w:rPr>
              <w:t>Oxygen concentrations</w:t>
            </w:r>
          </w:p>
        </w:tc>
        <w:tc>
          <w:tcPr>
            <w:tcW w:w="2977" w:type="dxa"/>
            <w:noWrap/>
            <w:vAlign w:val="center"/>
            <w:hideMark/>
          </w:tcPr>
          <w:p w14:paraId="3E36D273" w14:textId="77777777" w:rsidR="002B41D7" w:rsidRPr="0040215F" w:rsidRDefault="002B41D7" w:rsidP="00040E26">
            <w:pPr>
              <w:rPr>
                <w:rFonts w:ascii="Times New Roman" w:eastAsia="Times New Roman" w:hAnsi="Times New Roman" w:cs="Times New Roman"/>
                <w:color w:val="000000"/>
                <w:sz w:val="24"/>
                <w:szCs w:val="24"/>
                <w:lang w:eastAsia="en-GB"/>
              </w:rPr>
            </w:pPr>
            <w:r w:rsidRPr="0040215F">
              <w:rPr>
                <w:rFonts w:ascii="Times New Roman" w:eastAsia="Times New Roman" w:hAnsi="Times New Roman" w:cs="Times New Roman"/>
                <w:color w:val="000000"/>
                <w:sz w:val="24"/>
                <w:szCs w:val="24"/>
                <w:lang w:eastAsia="en-GB"/>
              </w:rPr>
              <w:t>&gt;5%</w:t>
            </w:r>
          </w:p>
        </w:tc>
        <w:tc>
          <w:tcPr>
            <w:tcW w:w="2835" w:type="dxa"/>
            <w:noWrap/>
            <w:vAlign w:val="center"/>
            <w:hideMark/>
          </w:tcPr>
          <w:p w14:paraId="583458B9" w14:textId="77777777" w:rsidR="002B41D7" w:rsidRPr="0040215F" w:rsidRDefault="002B41D7" w:rsidP="00040E26">
            <w:pPr>
              <w:rPr>
                <w:rFonts w:ascii="Times New Roman" w:eastAsia="Times New Roman" w:hAnsi="Times New Roman" w:cs="Times New Roman"/>
                <w:color w:val="000000"/>
                <w:sz w:val="24"/>
                <w:szCs w:val="24"/>
                <w:lang w:eastAsia="en-GB"/>
              </w:rPr>
            </w:pPr>
            <w:r w:rsidRPr="0040215F">
              <w:rPr>
                <w:rFonts w:ascii="Times New Roman" w:eastAsia="Times New Roman" w:hAnsi="Times New Roman" w:cs="Times New Roman"/>
                <w:color w:val="000000"/>
                <w:sz w:val="24"/>
                <w:szCs w:val="24"/>
                <w:lang w:eastAsia="en-GB"/>
              </w:rPr>
              <w:t>&gt;5%</w:t>
            </w:r>
          </w:p>
        </w:tc>
      </w:tr>
      <w:tr w:rsidR="002B41D7" w:rsidRPr="0040215F" w14:paraId="00FAE0C8" w14:textId="77777777" w:rsidTr="00040E26">
        <w:trPr>
          <w:trHeight w:val="320"/>
        </w:trPr>
        <w:tc>
          <w:tcPr>
            <w:tcW w:w="3544" w:type="dxa"/>
            <w:noWrap/>
            <w:vAlign w:val="center"/>
            <w:hideMark/>
          </w:tcPr>
          <w:p w14:paraId="0D1F37FE" w14:textId="77777777" w:rsidR="002B41D7" w:rsidRPr="0040215F" w:rsidRDefault="002B41D7" w:rsidP="00040E26">
            <w:pPr>
              <w:rPr>
                <w:rFonts w:ascii="Times New Roman" w:eastAsia="Times New Roman" w:hAnsi="Times New Roman" w:cs="Times New Roman"/>
                <w:color w:val="000000"/>
                <w:sz w:val="24"/>
                <w:szCs w:val="24"/>
                <w:lang w:eastAsia="en-GB"/>
              </w:rPr>
            </w:pPr>
            <w:r w:rsidRPr="0040215F">
              <w:rPr>
                <w:rFonts w:ascii="Times New Roman" w:eastAsia="Times New Roman" w:hAnsi="Times New Roman" w:cs="Times New Roman"/>
                <w:color w:val="000000"/>
                <w:sz w:val="24"/>
                <w:szCs w:val="24"/>
                <w:lang w:eastAsia="en-GB"/>
              </w:rPr>
              <w:t>Particle size (Diameter in inches)</w:t>
            </w:r>
          </w:p>
        </w:tc>
        <w:tc>
          <w:tcPr>
            <w:tcW w:w="2977" w:type="dxa"/>
            <w:noWrap/>
            <w:vAlign w:val="center"/>
            <w:hideMark/>
          </w:tcPr>
          <w:p w14:paraId="01B3B71C" w14:textId="77777777" w:rsidR="002B41D7" w:rsidRPr="0040215F" w:rsidRDefault="002B41D7" w:rsidP="00040E26">
            <w:pPr>
              <w:rPr>
                <w:rFonts w:ascii="Times New Roman" w:eastAsia="Times New Roman" w:hAnsi="Times New Roman" w:cs="Times New Roman"/>
                <w:color w:val="000000"/>
                <w:sz w:val="24"/>
                <w:szCs w:val="24"/>
                <w:lang w:eastAsia="en-GB"/>
              </w:rPr>
            </w:pPr>
            <w:r w:rsidRPr="0040215F">
              <w:rPr>
                <w:rFonts w:ascii="Times New Roman" w:eastAsia="Times New Roman" w:hAnsi="Times New Roman" w:cs="Times New Roman"/>
                <w:color w:val="000000"/>
                <w:sz w:val="24"/>
                <w:szCs w:val="24"/>
                <w:lang w:eastAsia="en-GB"/>
              </w:rPr>
              <w:t>1/8 to 1/2</w:t>
            </w:r>
          </w:p>
        </w:tc>
        <w:tc>
          <w:tcPr>
            <w:tcW w:w="2835" w:type="dxa"/>
            <w:noWrap/>
            <w:vAlign w:val="center"/>
            <w:hideMark/>
          </w:tcPr>
          <w:p w14:paraId="66846A9C" w14:textId="77777777" w:rsidR="002B41D7" w:rsidRPr="0040215F" w:rsidRDefault="002B41D7" w:rsidP="00040E26">
            <w:pPr>
              <w:rPr>
                <w:rFonts w:ascii="Times New Roman" w:eastAsia="Times New Roman" w:hAnsi="Times New Roman" w:cs="Times New Roman"/>
                <w:color w:val="000000"/>
                <w:sz w:val="24"/>
                <w:szCs w:val="24"/>
                <w:lang w:eastAsia="en-GB"/>
              </w:rPr>
            </w:pPr>
            <w:r w:rsidRPr="0040215F">
              <w:rPr>
                <w:rFonts w:ascii="Times New Roman" w:eastAsia="Times New Roman" w:hAnsi="Times New Roman" w:cs="Times New Roman"/>
                <w:color w:val="000000"/>
                <w:sz w:val="24"/>
                <w:szCs w:val="24"/>
                <w:lang w:eastAsia="en-GB"/>
              </w:rPr>
              <w:t>Varies</w:t>
            </w:r>
          </w:p>
        </w:tc>
      </w:tr>
      <w:tr w:rsidR="002B41D7" w:rsidRPr="0040215F" w14:paraId="671583C0" w14:textId="77777777" w:rsidTr="00040E26">
        <w:trPr>
          <w:trHeight w:val="320"/>
        </w:trPr>
        <w:tc>
          <w:tcPr>
            <w:tcW w:w="3544" w:type="dxa"/>
            <w:noWrap/>
            <w:vAlign w:val="center"/>
            <w:hideMark/>
          </w:tcPr>
          <w:p w14:paraId="338E17AC" w14:textId="77777777" w:rsidR="002B41D7" w:rsidRPr="0040215F" w:rsidRDefault="002B41D7" w:rsidP="00040E26">
            <w:pPr>
              <w:rPr>
                <w:rFonts w:ascii="Times New Roman" w:eastAsia="Times New Roman" w:hAnsi="Times New Roman" w:cs="Times New Roman"/>
                <w:color w:val="000000"/>
                <w:sz w:val="24"/>
                <w:szCs w:val="24"/>
                <w:lang w:eastAsia="en-GB"/>
              </w:rPr>
            </w:pPr>
            <w:r w:rsidRPr="0040215F">
              <w:rPr>
                <w:rFonts w:ascii="Times New Roman" w:eastAsia="Times New Roman" w:hAnsi="Times New Roman" w:cs="Times New Roman"/>
                <w:color w:val="000000"/>
                <w:sz w:val="24"/>
                <w:szCs w:val="24"/>
                <w:lang w:eastAsia="en-GB"/>
              </w:rPr>
              <w:t>pH value</w:t>
            </w:r>
          </w:p>
        </w:tc>
        <w:tc>
          <w:tcPr>
            <w:tcW w:w="2977" w:type="dxa"/>
            <w:noWrap/>
            <w:vAlign w:val="center"/>
            <w:hideMark/>
          </w:tcPr>
          <w:p w14:paraId="6D2EF21B" w14:textId="77777777" w:rsidR="002B41D7" w:rsidRPr="0040215F" w:rsidRDefault="002B41D7" w:rsidP="00040E26">
            <w:pPr>
              <w:rPr>
                <w:rFonts w:ascii="Times New Roman" w:eastAsia="Times New Roman" w:hAnsi="Times New Roman" w:cs="Times New Roman"/>
                <w:color w:val="000000"/>
                <w:sz w:val="24"/>
                <w:szCs w:val="24"/>
                <w:lang w:eastAsia="en-GB"/>
              </w:rPr>
            </w:pPr>
            <w:r w:rsidRPr="0040215F">
              <w:rPr>
                <w:rFonts w:ascii="Times New Roman" w:eastAsia="Times New Roman" w:hAnsi="Times New Roman" w:cs="Times New Roman"/>
                <w:color w:val="000000"/>
                <w:sz w:val="24"/>
                <w:szCs w:val="24"/>
                <w:lang w:eastAsia="en-GB"/>
              </w:rPr>
              <w:t>5.5 to 9.0</w:t>
            </w:r>
          </w:p>
        </w:tc>
        <w:tc>
          <w:tcPr>
            <w:tcW w:w="2835" w:type="dxa"/>
            <w:noWrap/>
            <w:vAlign w:val="center"/>
            <w:hideMark/>
          </w:tcPr>
          <w:p w14:paraId="3D0AEC3C" w14:textId="77777777" w:rsidR="002B41D7" w:rsidRPr="0040215F" w:rsidRDefault="002B41D7" w:rsidP="00040E26">
            <w:pPr>
              <w:rPr>
                <w:rFonts w:ascii="Times New Roman" w:eastAsia="Times New Roman" w:hAnsi="Times New Roman" w:cs="Times New Roman"/>
                <w:color w:val="000000"/>
                <w:sz w:val="24"/>
                <w:szCs w:val="24"/>
                <w:lang w:eastAsia="en-GB"/>
              </w:rPr>
            </w:pPr>
            <w:r w:rsidRPr="0040215F">
              <w:rPr>
                <w:rFonts w:ascii="Times New Roman" w:eastAsia="Times New Roman" w:hAnsi="Times New Roman" w:cs="Times New Roman"/>
                <w:color w:val="000000"/>
                <w:sz w:val="24"/>
                <w:szCs w:val="24"/>
                <w:lang w:eastAsia="en-GB"/>
              </w:rPr>
              <w:t>6.5 to 8.0</w:t>
            </w:r>
          </w:p>
        </w:tc>
      </w:tr>
      <w:tr w:rsidR="002B41D7" w:rsidRPr="0040215F" w14:paraId="0806118C" w14:textId="77777777" w:rsidTr="00040E26">
        <w:trPr>
          <w:trHeight w:val="340"/>
        </w:trPr>
        <w:tc>
          <w:tcPr>
            <w:tcW w:w="3544" w:type="dxa"/>
            <w:noWrap/>
            <w:vAlign w:val="center"/>
            <w:hideMark/>
          </w:tcPr>
          <w:p w14:paraId="3F6C414E" w14:textId="77777777" w:rsidR="002B41D7" w:rsidRPr="0040215F" w:rsidRDefault="002B41D7" w:rsidP="00040E26">
            <w:pPr>
              <w:rPr>
                <w:rFonts w:ascii="Times New Roman" w:eastAsia="Times New Roman" w:hAnsi="Times New Roman" w:cs="Times New Roman"/>
                <w:color w:val="000000"/>
                <w:sz w:val="24"/>
                <w:szCs w:val="24"/>
                <w:lang w:eastAsia="en-GB"/>
              </w:rPr>
            </w:pPr>
            <w:r w:rsidRPr="0040215F">
              <w:rPr>
                <w:rFonts w:ascii="Times New Roman" w:eastAsia="Times New Roman" w:hAnsi="Times New Roman" w:cs="Times New Roman"/>
                <w:color w:val="000000"/>
                <w:sz w:val="24"/>
                <w:szCs w:val="24"/>
                <w:lang w:eastAsia="en-GB"/>
              </w:rPr>
              <w:t>Temperature (</w:t>
            </w:r>
            <w:r w:rsidRPr="0040215F">
              <w:rPr>
                <w:rFonts w:ascii="Times New Roman" w:eastAsia="Times New Roman" w:hAnsi="Times New Roman" w:cs="Times New Roman"/>
                <w:color w:val="000000"/>
                <w:sz w:val="24"/>
                <w:szCs w:val="24"/>
                <w:vertAlign w:val="superscript"/>
                <w:lang w:eastAsia="en-GB"/>
              </w:rPr>
              <w:t>0</w:t>
            </w:r>
            <w:r w:rsidRPr="0040215F">
              <w:rPr>
                <w:rFonts w:ascii="Times New Roman" w:eastAsia="Times New Roman" w:hAnsi="Times New Roman" w:cs="Times New Roman"/>
                <w:color w:val="000000"/>
                <w:sz w:val="24"/>
                <w:szCs w:val="24"/>
                <w:lang w:eastAsia="en-GB"/>
              </w:rPr>
              <w:t>C)</w:t>
            </w:r>
          </w:p>
        </w:tc>
        <w:tc>
          <w:tcPr>
            <w:tcW w:w="2977" w:type="dxa"/>
            <w:noWrap/>
            <w:vAlign w:val="center"/>
            <w:hideMark/>
          </w:tcPr>
          <w:p w14:paraId="37121E09" w14:textId="77777777" w:rsidR="002B41D7" w:rsidRPr="0040215F" w:rsidRDefault="002B41D7" w:rsidP="00040E26">
            <w:pPr>
              <w:rPr>
                <w:rFonts w:ascii="Times New Roman" w:eastAsia="Times New Roman" w:hAnsi="Times New Roman" w:cs="Times New Roman"/>
                <w:color w:val="000000"/>
                <w:sz w:val="24"/>
                <w:szCs w:val="24"/>
                <w:lang w:eastAsia="en-GB"/>
              </w:rPr>
            </w:pPr>
            <w:r w:rsidRPr="0040215F">
              <w:rPr>
                <w:rFonts w:ascii="Times New Roman" w:eastAsia="Times New Roman" w:hAnsi="Times New Roman" w:cs="Times New Roman"/>
                <w:color w:val="000000"/>
                <w:sz w:val="24"/>
                <w:szCs w:val="24"/>
                <w:lang w:eastAsia="en-GB"/>
              </w:rPr>
              <w:t>43 to 65</w:t>
            </w:r>
          </w:p>
        </w:tc>
        <w:tc>
          <w:tcPr>
            <w:tcW w:w="2835" w:type="dxa"/>
            <w:noWrap/>
            <w:vAlign w:val="center"/>
            <w:hideMark/>
          </w:tcPr>
          <w:p w14:paraId="4D170ACC" w14:textId="77777777" w:rsidR="002B41D7" w:rsidRPr="0040215F" w:rsidRDefault="002B41D7" w:rsidP="00040E26">
            <w:pPr>
              <w:rPr>
                <w:rFonts w:ascii="Times New Roman" w:eastAsia="Times New Roman" w:hAnsi="Times New Roman" w:cs="Times New Roman"/>
                <w:color w:val="000000"/>
                <w:sz w:val="24"/>
                <w:szCs w:val="24"/>
                <w:lang w:eastAsia="en-GB"/>
              </w:rPr>
            </w:pPr>
            <w:r w:rsidRPr="0040215F">
              <w:rPr>
                <w:rFonts w:ascii="Times New Roman" w:eastAsia="Times New Roman" w:hAnsi="Times New Roman" w:cs="Times New Roman"/>
                <w:color w:val="000000"/>
                <w:sz w:val="24"/>
                <w:szCs w:val="24"/>
                <w:lang w:eastAsia="en-GB"/>
              </w:rPr>
              <w:t>54 to 60</w:t>
            </w:r>
          </w:p>
        </w:tc>
      </w:tr>
    </w:tbl>
    <w:p w14:paraId="6BDBEEBD" w14:textId="77777777" w:rsidR="00040E26" w:rsidRPr="0040215F" w:rsidRDefault="002B41D7" w:rsidP="00040E26">
      <w:pPr>
        <w:rPr>
          <w:rFonts w:ascii="Times New Roman" w:hAnsi="Times New Roman" w:cs="Times New Roman"/>
          <w:sz w:val="24"/>
          <w:szCs w:val="24"/>
        </w:rPr>
      </w:pPr>
      <w:r w:rsidRPr="0040215F">
        <w:rPr>
          <w:rFonts w:ascii="Times New Roman" w:eastAsia="Times New Roman" w:hAnsi="Times New Roman" w:cs="Times New Roman"/>
          <w:color w:val="000000"/>
          <w:sz w:val="24"/>
          <w:szCs w:val="24"/>
          <w:lang w:eastAsia="en-GB"/>
        </w:rPr>
        <w:t xml:space="preserve">Table 2. Key parameters for organic composting and their recommended </w:t>
      </w:r>
      <w:proofErr w:type="gramStart"/>
      <w:r w:rsidRPr="0040215F">
        <w:rPr>
          <w:rFonts w:ascii="Times New Roman" w:eastAsia="Times New Roman" w:hAnsi="Times New Roman" w:cs="Times New Roman"/>
          <w:color w:val="000000"/>
          <w:sz w:val="24"/>
          <w:szCs w:val="24"/>
          <w:lang w:eastAsia="en-GB"/>
        </w:rPr>
        <w:t>range.</w:t>
      </w:r>
      <w:r w:rsidR="00040E26">
        <w:rPr>
          <w:rFonts w:ascii="Times New Roman" w:eastAsia="Times New Roman" w:hAnsi="Times New Roman" w:cs="Times New Roman"/>
          <w:color w:val="000000"/>
          <w:sz w:val="24"/>
          <w:szCs w:val="24"/>
          <w:lang w:eastAsia="en-GB"/>
        </w:rPr>
        <w:t>(</w:t>
      </w:r>
      <w:proofErr w:type="gramEnd"/>
      <w:r w:rsidR="00040E26" w:rsidRPr="00040E26">
        <w:rPr>
          <w:rFonts w:ascii="Times New Roman" w:eastAsia="Times New Roman" w:hAnsi="Times New Roman" w:cs="Times New Roman"/>
          <w:color w:val="000000"/>
          <w:sz w:val="24"/>
          <w:szCs w:val="24"/>
          <w:lang w:eastAsia="en-GB"/>
        </w:rPr>
        <w:t xml:space="preserve"> </w:t>
      </w:r>
      <w:r w:rsidR="00040E26">
        <w:rPr>
          <w:rFonts w:ascii="Times New Roman" w:eastAsia="Times New Roman" w:hAnsi="Times New Roman" w:cs="Times New Roman"/>
          <w:color w:val="000000"/>
          <w:sz w:val="24"/>
          <w:szCs w:val="24"/>
          <w:lang w:eastAsia="en-GB"/>
        </w:rPr>
        <w:t>(</w:t>
      </w:r>
      <w:proofErr w:type="spellStart"/>
      <w:r w:rsidR="00040E26">
        <w:rPr>
          <w:rFonts w:ascii="Helvetica" w:hAnsi="Helvetica" w:cs="Helvetica"/>
          <w:color w:val="222222"/>
          <w:sz w:val="18"/>
          <w:szCs w:val="18"/>
          <w:shd w:val="clear" w:color="auto" w:fill="FFFFFF"/>
        </w:rPr>
        <w:t>Palaniveloo,et</w:t>
      </w:r>
      <w:proofErr w:type="spellEnd"/>
      <w:r w:rsidR="00040E26">
        <w:rPr>
          <w:rFonts w:ascii="Helvetica" w:hAnsi="Helvetica" w:cs="Helvetica"/>
          <w:color w:val="222222"/>
          <w:sz w:val="18"/>
          <w:szCs w:val="18"/>
          <w:shd w:val="clear" w:color="auto" w:fill="FFFFFF"/>
        </w:rPr>
        <w:t xml:space="preserve"> al., </w:t>
      </w:r>
      <w:r w:rsidR="00040E26">
        <w:rPr>
          <w:rStyle w:val="Emphasis"/>
          <w:rFonts w:ascii="Helvetica" w:hAnsi="Helvetica" w:cs="Helvetica"/>
          <w:color w:val="222222"/>
          <w:sz w:val="18"/>
          <w:szCs w:val="18"/>
          <w:shd w:val="clear" w:color="auto" w:fill="FFFFFF"/>
        </w:rPr>
        <w:t>Processes</w:t>
      </w:r>
      <w:r w:rsidR="00040E26">
        <w:rPr>
          <w:rFonts w:ascii="Helvetica" w:hAnsi="Helvetica" w:cs="Helvetica"/>
          <w:color w:val="222222"/>
          <w:sz w:val="18"/>
          <w:szCs w:val="18"/>
          <w:shd w:val="clear" w:color="auto" w:fill="FFFFFF"/>
        </w:rPr>
        <w:t>, </w:t>
      </w:r>
      <w:r w:rsidR="00040E26">
        <w:rPr>
          <w:rStyle w:val="Emphasis"/>
          <w:rFonts w:ascii="Helvetica" w:hAnsi="Helvetica" w:cs="Helvetica"/>
          <w:color w:val="222222"/>
          <w:sz w:val="18"/>
          <w:szCs w:val="18"/>
          <w:shd w:val="clear" w:color="auto" w:fill="FFFFFF"/>
        </w:rPr>
        <w:t>8</w:t>
      </w:r>
      <w:r w:rsidR="00040E26">
        <w:rPr>
          <w:rFonts w:ascii="Helvetica" w:hAnsi="Helvetica" w:cs="Helvetica"/>
          <w:color w:val="222222"/>
          <w:sz w:val="18"/>
          <w:szCs w:val="18"/>
          <w:shd w:val="clear" w:color="auto" w:fill="FFFFFF"/>
        </w:rPr>
        <w:t>(6), 723</w:t>
      </w:r>
      <w:r w:rsidR="00040E26">
        <w:rPr>
          <w:rFonts w:ascii="Times New Roman" w:eastAsia="Times New Roman" w:hAnsi="Times New Roman" w:cs="Times New Roman"/>
          <w:color w:val="000000"/>
          <w:sz w:val="24"/>
          <w:szCs w:val="24"/>
          <w:lang w:eastAsia="en-GB"/>
        </w:rPr>
        <w:t>)</w:t>
      </w:r>
    </w:p>
    <w:p w14:paraId="3AC96328" w14:textId="77777777" w:rsidR="002B41D7" w:rsidRPr="0040215F" w:rsidRDefault="002B41D7" w:rsidP="002B41D7">
      <w:pPr>
        <w:rPr>
          <w:rFonts w:ascii="Times New Roman" w:hAnsi="Times New Roman" w:cs="Times New Roman"/>
          <w:sz w:val="24"/>
          <w:szCs w:val="24"/>
        </w:rPr>
      </w:pPr>
      <w:r w:rsidRPr="0040215F">
        <w:rPr>
          <w:rFonts w:ascii="Times New Roman" w:hAnsi="Times New Roman" w:cs="Times New Roman"/>
          <w:sz w:val="24"/>
          <w:szCs w:val="24"/>
        </w:rPr>
        <w:br w:type="page"/>
      </w:r>
    </w:p>
    <w:p w14:paraId="5AEDB8BE" w14:textId="77777777" w:rsidR="002B41D7" w:rsidRPr="0040215F" w:rsidRDefault="002B41D7" w:rsidP="002B41D7">
      <w:pPr>
        <w:rPr>
          <w:rFonts w:ascii="Times New Roman" w:hAnsi="Times New Roman" w:cs="Times New Roman"/>
          <w:sz w:val="24"/>
          <w:szCs w:val="24"/>
        </w:rPr>
      </w:pPr>
      <w:r w:rsidRPr="0040215F">
        <w:rPr>
          <w:rFonts w:ascii="Times New Roman" w:eastAsia="Times New Roman" w:hAnsi="Times New Roman" w:cs="Times New Roman"/>
          <w:color w:val="000000"/>
          <w:sz w:val="24"/>
          <w:szCs w:val="24"/>
          <w:lang w:eastAsia="en-GB"/>
        </w:rPr>
        <w:lastRenderedPageBreak/>
        <w:t>Table -3 Percentage composition of Food Waste</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0"/>
        <w:gridCol w:w="993"/>
        <w:gridCol w:w="850"/>
        <w:gridCol w:w="992"/>
        <w:gridCol w:w="993"/>
        <w:gridCol w:w="992"/>
        <w:gridCol w:w="1134"/>
        <w:gridCol w:w="992"/>
      </w:tblGrid>
      <w:tr w:rsidR="002B41D7" w:rsidRPr="0040215F" w14:paraId="4875967C" w14:textId="77777777" w:rsidTr="00844972">
        <w:trPr>
          <w:trHeight w:val="500"/>
        </w:trPr>
        <w:tc>
          <w:tcPr>
            <w:tcW w:w="9776" w:type="dxa"/>
            <w:gridSpan w:val="8"/>
            <w:vAlign w:val="center"/>
            <w:hideMark/>
          </w:tcPr>
          <w:p w14:paraId="6CD5283D" w14:textId="77777777" w:rsidR="002B41D7" w:rsidRPr="0040215F" w:rsidRDefault="002B41D7" w:rsidP="00844972">
            <w:pPr>
              <w:rPr>
                <w:rFonts w:ascii="Times New Roman" w:eastAsia="Times New Roman" w:hAnsi="Times New Roman" w:cs="Times New Roman"/>
                <w:color w:val="000000"/>
                <w:sz w:val="24"/>
                <w:szCs w:val="24"/>
                <w:lang w:eastAsia="en-GB"/>
              </w:rPr>
            </w:pPr>
          </w:p>
        </w:tc>
      </w:tr>
      <w:tr w:rsidR="002B41D7" w:rsidRPr="0040215F" w14:paraId="02516111" w14:textId="77777777" w:rsidTr="00844972">
        <w:trPr>
          <w:trHeight w:val="440"/>
        </w:trPr>
        <w:tc>
          <w:tcPr>
            <w:tcW w:w="2830" w:type="dxa"/>
            <w:noWrap/>
            <w:vAlign w:val="center"/>
            <w:hideMark/>
          </w:tcPr>
          <w:p w14:paraId="621AE34B" w14:textId="77777777" w:rsidR="002B41D7" w:rsidRPr="0040215F" w:rsidRDefault="002B41D7" w:rsidP="00844972">
            <w:pPr>
              <w:rPr>
                <w:rFonts w:ascii="Times New Roman" w:eastAsia="Times New Roman" w:hAnsi="Times New Roman" w:cs="Times New Roman"/>
                <w:color w:val="000000"/>
                <w:sz w:val="24"/>
                <w:szCs w:val="24"/>
                <w:lang w:eastAsia="en-GB"/>
              </w:rPr>
            </w:pPr>
            <w:r w:rsidRPr="0040215F">
              <w:rPr>
                <w:rFonts w:ascii="Times New Roman" w:eastAsia="Times New Roman" w:hAnsi="Times New Roman" w:cs="Times New Roman"/>
                <w:color w:val="000000"/>
                <w:sz w:val="24"/>
                <w:szCs w:val="24"/>
                <w:lang w:eastAsia="en-GB"/>
              </w:rPr>
              <w:t>Study</w:t>
            </w:r>
          </w:p>
        </w:tc>
        <w:tc>
          <w:tcPr>
            <w:tcW w:w="993" w:type="dxa"/>
            <w:noWrap/>
            <w:vAlign w:val="center"/>
            <w:hideMark/>
          </w:tcPr>
          <w:p w14:paraId="3C8EA2B1" w14:textId="77777777" w:rsidR="002B41D7" w:rsidRPr="0040215F" w:rsidRDefault="002B41D7" w:rsidP="00844972">
            <w:pPr>
              <w:rPr>
                <w:rFonts w:ascii="Times New Roman" w:eastAsia="Times New Roman" w:hAnsi="Times New Roman" w:cs="Times New Roman"/>
                <w:color w:val="000000"/>
                <w:sz w:val="24"/>
                <w:szCs w:val="24"/>
                <w:lang w:eastAsia="en-GB"/>
              </w:rPr>
            </w:pPr>
            <w:r w:rsidRPr="0040215F">
              <w:rPr>
                <w:rFonts w:ascii="Times New Roman" w:eastAsia="Times New Roman" w:hAnsi="Times New Roman" w:cs="Times New Roman"/>
                <w:color w:val="000000"/>
                <w:sz w:val="24"/>
                <w:szCs w:val="24"/>
                <w:lang w:eastAsia="en-GB"/>
              </w:rPr>
              <w:t>MC</w:t>
            </w:r>
          </w:p>
        </w:tc>
        <w:tc>
          <w:tcPr>
            <w:tcW w:w="850" w:type="dxa"/>
            <w:noWrap/>
            <w:vAlign w:val="center"/>
            <w:hideMark/>
          </w:tcPr>
          <w:p w14:paraId="47043019" w14:textId="77777777" w:rsidR="002B41D7" w:rsidRPr="0040215F" w:rsidRDefault="002B41D7" w:rsidP="00844972">
            <w:pPr>
              <w:rPr>
                <w:rFonts w:ascii="Times New Roman" w:eastAsia="Times New Roman" w:hAnsi="Times New Roman" w:cs="Times New Roman"/>
                <w:color w:val="000000"/>
                <w:sz w:val="24"/>
                <w:szCs w:val="24"/>
                <w:lang w:eastAsia="en-GB"/>
              </w:rPr>
            </w:pPr>
            <w:r w:rsidRPr="0040215F">
              <w:rPr>
                <w:rFonts w:ascii="Times New Roman" w:eastAsia="Times New Roman" w:hAnsi="Times New Roman" w:cs="Times New Roman"/>
                <w:color w:val="000000"/>
                <w:sz w:val="24"/>
                <w:szCs w:val="24"/>
                <w:lang w:eastAsia="en-GB"/>
              </w:rPr>
              <w:t>OM</w:t>
            </w:r>
          </w:p>
        </w:tc>
        <w:tc>
          <w:tcPr>
            <w:tcW w:w="992" w:type="dxa"/>
            <w:noWrap/>
            <w:vAlign w:val="center"/>
            <w:hideMark/>
          </w:tcPr>
          <w:p w14:paraId="06B61A15" w14:textId="77777777" w:rsidR="002B41D7" w:rsidRPr="0040215F" w:rsidRDefault="002B41D7" w:rsidP="00844972">
            <w:pPr>
              <w:rPr>
                <w:rFonts w:ascii="Times New Roman" w:eastAsia="Times New Roman" w:hAnsi="Times New Roman" w:cs="Times New Roman"/>
                <w:color w:val="000000"/>
                <w:sz w:val="24"/>
                <w:szCs w:val="24"/>
                <w:lang w:eastAsia="en-GB"/>
              </w:rPr>
            </w:pPr>
            <w:r w:rsidRPr="0040215F">
              <w:rPr>
                <w:rFonts w:ascii="Times New Roman" w:eastAsia="Times New Roman" w:hAnsi="Times New Roman" w:cs="Times New Roman"/>
                <w:color w:val="000000"/>
                <w:sz w:val="24"/>
                <w:szCs w:val="24"/>
                <w:lang w:eastAsia="en-GB"/>
              </w:rPr>
              <w:t>Starch</w:t>
            </w:r>
          </w:p>
        </w:tc>
        <w:tc>
          <w:tcPr>
            <w:tcW w:w="993" w:type="dxa"/>
            <w:noWrap/>
            <w:vAlign w:val="center"/>
            <w:hideMark/>
          </w:tcPr>
          <w:p w14:paraId="131359CB" w14:textId="77777777" w:rsidR="002B41D7" w:rsidRPr="0040215F" w:rsidRDefault="002B41D7" w:rsidP="00844972">
            <w:pPr>
              <w:rPr>
                <w:rFonts w:ascii="Times New Roman" w:eastAsia="Times New Roman" w:hAnsi="Times New Roman" w:cs="Times New Roman"/>
                <w:color w:val="000000"/>
                <w:sz w:val="24"/>
                <w:szCs w:val="24"/>
                <w:lang w:eastAsia="en-GB"/>
              </w:rPr>
            </w:pPr>
            <w:r w:rsidRPr="0040215F">
              <w:rPr>
                <w:rFonts w:ascii="Times New Roman" w:eastAsia="Times New Roman" w:hAnsi="Times New Roman" w:cs="Times New Roman"/>
                <w:color w:val="000000"/>
                <w:sz w:val="24"/>
                <w:szCs w:val="24"/>
                <w:lang w:eastAsia="en-GB"/>
              </w:rPr>
              <w:t>Sugars</w:t>
            </w:r>
          </w:p>
        </w:tc>
        <w:tc>
          <w:tcPr>
            <w:tcW w:w="992" w:type="dxa"/>
            <w:noWrap/>
            <w:vAlign w:val="center"/>
            <w:hideMark/>
          </w:tcPr>
          <w:p w14:paraId="68688321" w14:textId="77777777" w:rsidR="002B41D7" w:rsidRPr="0040215F" w:rsidRDefault="002B41D7" w:rsidP="00844972">
            <w:pPr>
              <w:rPr>
                <w:rFonts w:ascii="Times New Roman" w:eastAsia="Times New Roman" w:hAnsi="Times New Roman" w:cs="Times New Roman"/>
                <w:color w:val="000000"/>
                <w:sz w:val="24"/>
                <w:szCs w:val="24"/>
                <w:lang w:eastAsia="en-GB"/>
              </w:rPr>
            </w:pPr>
            <w:r w:rsidRPr="0040215F">
              <w:rPr>
                <w:rFonts w:ascii="Times New Roman" w:eastAsia="Times New Roman" w:hAnsi="Times New Roman" w:cs="Times New Roman"/>
                <w:color w:val="000000"/>
                <w:sz w:val="24"/>
                <w:szCs w:val="24"/>
                <w:lang w:eastAsia="en-GB"/>
              </w:rPr>
              <w:t>Lipid</w:t>
            </w:r>
          </w:p>
        </w:tc>
        <w:tc>
          <w:tcPr>
            <w:tcW w:w="1134" w:type="dxa"/>
            <w:noWrap/>
            <w:vAlign w:val="center"/>
            <w:hideMark/>
          </w:tcPr>
          <w:p w14:paraId="0C7B86A6" w14:textId="77777777" w:rsidR="002B41D7" w:rsidRPr="0040215F" w:rsidRDefault="002B41D7" w:rsidP="00844972">
            <w:pPr>
              <w:rPr>
                <w:rFonts w:ascii="Times New Roman" w:eastAsia="Times New Roman" w:hAnsi="Times New Roman" w:cs="Times New Roman"/>
                <w:color w:val="000000"/>
                <w:sz w:val="24"/>
                <w:szCs w:val="24"/>
                <w:lang w:eastAsia="en-GB"/>
              </w:rPr>
            </w:pPr>
            <w:r w:rsidRPr="0040215F">
              <w:rPr>
                <w:rFonts w:ascii="Times New Roman" w:eastAsia="Times New Roman" w:hAnsi="Times New Roman" w:cs="Times New Roman"/>
                <w:color w:val="000000"/>
                <w:sz w:val="24"/>
                <w:szCs w:val="24"/>
                <w:lang w:eastAsia="en-GB"/>
              </w:rPr>
              <w:t>Cellulose</w:t>
            </w:r>
          </w:p>
        </w:tc>
        <w:tc>
          <w:tcPr>
            <w:tcW w:w="992" w:type="dxa"/>
            <w:noWrap/>
            <w:vAlign w:val="center"/>
            <w:hideMark/>
          </w:tcPr>
          <w:p w14:paraId="79E932DE" w14:textId="77777777" w:rsidR="002B41D7" w:rsidRPr="0040215F" w:rsidRDefault="002B41D7" w:rsidP="00844972">
            <w:pPr>
              <w:rPr>
                <w:rFonts w:ascii="Times New Roman" w:eastAsia="Times New Roman" w:hAnsi="Times New Roman" w:cs="Times New Roman"/>
                <w:color w:val="000000"/>
                <w:sz w:val="24"/>
                <w:szCs w:val="24"/>
                <w:lang w:eastAsia="en-GB"/>
              </w:rPr>
            </w:pPr>
            <w:r w:rsidRPr="0040215F">
              <w:rPr>
                <w:rFonts w:ascii="Times New Roman" w:eastAsia="Times New Roman" w:hAnsi="Times New Roman" w:cs="Times New Roman"/>
                <w:color w:val="000000"/>
                <w:sz w:val="24"/>
                <w:szCs w:val="24"/>
                <w:lang w:eastAsia="en-GB"/>
              </w:rPr>
              <w:t>Protein</w:t>
            </w:r>
          </w:p>
        </w:tc>
      </w:tr>
      <w:tr w:rsidR="002B41D7" w:rsidRPr="0040215F" w14:paraId="4D18D791" w14:textId="77777777" w:rsidTr="00844972">
        <w:trPr>
          <w:trHeight w:val="320"/>
        </w:trPr>
        <w:tc>
          <w:tcPr>
            <w:tcW w:w="2830" w:type="dxa"/>
            <w:noWrap/>
            <w:vAlign w:val="center"/>
            <w:hideMark/>
          </w:tcPr>
          <w:p w14:paraId="07058ABE" w14:textId="77777777" w:rsidR="002B41D7" w:rsidRPr="0040215F" w:rsidRDefault="002B41D7" w:rsidP="00844972">
            <w:pPr>
              <w:rPr>
                <w:rFonts w:ascii="Times New Roman" w:eastAsia="Times New Roman" w:hAnsi="Times New Roman" w:cs="Times New Roman"/>
                <w:color w:val="000000"/>
                <w:sz w:val="24"/>
                <w:szCs w:val="24"/>
                <w:lang w:eastAsia="en-GB"/>
              </w:rPr>
            </w:pPr>
            <w:proofErr w:type="spellStart"/>
            <w:r w:rsidRPr="0040215F">
              <w:rPr>
                <w:rFonts w:ascii="Times New Roman" w:eastAsia="Times New Roman" w:hAnsi="Times New Roman" w:cs="Times New Roman"/>
                <w:color w:val="000000"/>
                <w:sz w:val="24"/>
                <w:szCs w:val="24"/>
                <w:lang w:eastAsia="en-GB"/>
              </w:rPr>
              <w:t>Ohkouchi</w:t>
            </w:r>
            <w:proofErr w:type="spellEnd"/>
            <w:r w:rsidRPr="0040215F">
              <w:rPr>
                <w:rFonts w:ascii="Times New Roman" w:eastAsia="Times New Roman" w:hAnsi="Times New Roman" w:cs="Times New Roman"/>
                <w:color w:val="000000"/>
                <w:sz w:val="24"/>
                <w:szCs w:val="24"/>
                <w:lang w:eastAsia="en-GB"/>
              </w:rPr>
              <w:t xml:space="preserve"> and Inoue, 2006</w:t>
            </w:r>
          </w:p>
        </w:tc>
        <w:tc>
          <w:tcPr>
            <w:tcW w:w="993" w:type="dxa"/>
            <w:noWrap/>
            <w:vAlign w:val="center"/>
            <w:hideMark/>
          </w:tcPr>
          <w:p w14:paraId="7AA84C07" w14:textId="77777777" w:rsidR="002B41D7" w:rsidRPr="0040215F" w:rsidRDefault="002B41D7" w:rsidP="00844972">
            <w:pPr>
              <w:rPr>
                <w:rFonts w:ascii="Times New Roman" w:eastAsia="Times New Roman" w:hAnsi="Times New Roman" w:cs="Times New Roman"/>
                <w:color w:val="000000"/>
                <w:sz w:val="24"/>
                <w:szCs w:val="24"/>
                <w:lang w:eastAsia="en-GB"/>
              </w:rPr>
            </w:pPr>
            <w:r w:rsidRPr="0040215F">
              <w:rPr>
                <w:rFonts w:ascii="Times New Roman" w:eastAsia="Times New Roman" w:hAnsi="Times New Roman" w:cs="Times New Roman"/>
                <w:color w:val="000000"/>
                <w:sz w:val="24"/>
                <w:szCs w:val="24"/>
                <w:lang w:eastAsia="en-GB"/>
              </w:rPr>
              <w:t>75.9</w:t>
            </w:r>
          </w:p>
        </w:tc>
        <w:tc>
          <w:tcPr>
            <w:tcW w:w="850" w:type="dxa"/>
            <w:noWrap/>
            <w:vAlign w:val="center"/>
            <w:hideMark/>
          </w:tcPr>
          <w:p w14:paraId="2579916F" w14:textId="77777777" w:rsidR="002B41D7" w:rsidRPr="0040215F" w:rsidRDefault="002B41D7" w:rsidP="00844972">
            <w:pPr>
              <w:rPr>
                <w:rFonts w:ascii="Times New Roman" w:eastAsia="Times New Roman" w:hAnsi="Times New Roman" w:cs="Times New Roman"/>
                <w:color w:val="000000"/>
                <w:sz w:val="24"/>
                <w:szCs w:val="24"/>
                <w:lang w:eastAsia="en-GB"/>
              </w:rPr>
            </w:pPr>
            <w:r w:rsidRPr="0040215F">
              <w:rPr>
                <w:rFonts w:ascii="Times New Roman" w:eastAsia="Times New Roman" w:hAnsi="Times New Roman" w:cs="Times New Roman"/>
                <w:color w:val="000000"/>
                <w:sz w:val="24"/>
                <w:szCs w:val="24"/>
                <w:lang w:eastAsia="en-GB"/>
              </w:rPr>
              <w:t>-</w:t>
            </w:r>
          </w:p>
        </w:tc>
        <w:tc>
          <w:tcPr>
            <w:tcW w:w="992" w:type="dxa"/>
            <w:noWrap/>
            <w:vAlign w:val="center"/>
            <w:hideMark/>
          </w:tcPr>
          <w:p w14:paraId="43CD256B" w14:textId="77777777" w:rsidR="002B41D7" w:rsidRPr="0040215F" w:rsidRDefault="002B41D7" w:rsidP="00844972">
            <w:pPr>
              <w:rPr>
                <w:rFonts w:ascii="Times New Roman" w:eastAsia="Times New Roman" w:hAnsi="Times New Roman" w:cs="Times New Roman"/>
                <w:color w:val="000000"/>
                <w:sz w:val="24"/>
                <w:szCs w:val="24"/>
                <w:lang w:eastAsia="en-GB"/>
              </w:rPr>
            </w:pPr>
            <w:r w:rsidRPr="0040215F">
              <w:rPr>
                <w:rFonts w:ascii="Times New Roman" w:eastAsia="Times New Roman" w:hAnsi="Times New Roman" w:cs="Times New Roman"/>
                <w:color w:val="000000"/>
                <w:sz w:val="24"/>
                <w:szCs w:val="24"/>
                <w:lang w:eastAsia="en-GB"/>
              </w:rPr>
              <w:t>29.3</w:t>
            </w:r>
          </w:p>
        </w:tc>
        <w:tc>
          <w:tcPr>
            <w:tcW w:w="993" w:type="dxa"/>
            <w:noWrap/>
            <w:vAlign w:val="center"/>
            <w:hideMark/>
          </w:tcPr>
          <w:p w14:paraId="30214866" w14:textId="77777777" w:rsidR="002B41D7" w:rsidRPr="0040215F" w:rsidRDefault="002B41D7" w:rsidP="00844972">
            <w:pPr>
              <w:rPr>
                <w:rFonts w:ascii="Times New Roman" w:eastAsia="Times New Roman" w:hAnsi="Times New Roman" w:cs="Times New Roman"/>
                <w:color w:val="000000"/>
                <w:sz w:val="24"/>
                <w:szCs w:val="24"/>
                <w:lang w:eastAsia="en-GB"/>
              </w:rPr>
            </w:pPr>
            <w:r w:rsidRPr="0040215F">
              <w:rPr>
                <w:rFonts w:ascii="Times New Roman" w:eastAsia="Times New Roman" w:hAnsi="Times New Roman" w:cs="Times New Roman"/>
                <w:color w:val="000000"/>
                <w:sz w:val="24"/>
                <w:szCs w:val="24"/>
                <w:lang w:eastAsia="en-GB"/>
              </w:rPr>
              <w:t>42.3</w:t>
            </w:r>
          </w:p>
        </w:tc>
        <w:tc>
          <w:tcPr>
            <w:tcW w:w="992" w:type="dxa"/>
            <w:noWrap/>
            <w:vAlign w:val="center"/>
            <w:hideMark/>
          </w:tcPr>
          <w:p w14:paraId="07E33252" w14:textId="77777777" w:rsidR="002B41D7" w:rsidRPr="0040215F" w:rsidRDefault="002B41D7" w:rsidP="00844972">
            <w:pPr>
              <w:rPr>
                <w:rFonts w:ascii="Times New Roman" w:eastAsia="Times New Roman" w:hAnsi="Times New Roman" w:cs="Times New Roman"/>
                <w:color w:val="000000"/>
                <w:sz w:val="24"/>
                <w:szCs w:val="24"/>
                <w:lang w:eastAsia="en-GB"/>
              </w:rPr>
            </w:pPr>
            <w:r w:rsidRPr="0040215F">
              <w:rPr>
                <w:rFonts w:ascii="Times New Roman" w:eastAsia="Times New Roman" w:hAnsi="Times New Roman" w:cs="Times New Roman"/>
                <w:color w:val="000000"/>
                <w:sz w:val="24"/>
                <w:szCs w:val="24"/>
                <w:lang w:eastAsia="en-GB"/>
              </w:rPr>
              <w:t>-</w:t>
            </w:r>
          </w:p>
        </w:tc>
        <w:tc>
          <w:tcPr>
            <w:tcW w:w="1134" w:type="dxa"/>
            <w:noWrap/>
            <w:vAlign w:val="center"/>
            <w:hideMark/>
          </w:tcPr>
          <w:p w14:paraId="320E2F49" w14:textId="77777777" w:rsidR="002B41D7" w:rsidRPr="0040215F" w:rsidRDefault="002B41D7" w:rsidP="00844972">
            <w:pPr>
              <w:rPr>
                <w:rFonts w:ascii="Times New Roman" w:eastAsia="Times New Roman" w:hAnsi="Times New Roman" w:cs="Times New Roman"/>
                <w:color w:val="000000"/>
                <w:sz w:val="24"/>
                <w:szCs w:val="24"/>
                <w:lang w:eastAsia="en-GB"/>
              </w:rPr>
            </w:pPr>
            <w:r w:rsidRPr="0040215F">
              <w:rPr>
                <w:rFonts w:ascii="Times New Roman" w:eastAsia="Times New Roman" w:hAnsi="Times New Roman" w:cs="Times New Roman"/>
                <w:color w:val="000000"/>
                <w:sz w:val="24"/>
                <w:szCs w:val="24"/>
                <w:lang w:eastAsia="en-GB"/>
              </w:rPr>
              <w:t>-</w:t>
            </w:r>
          </w:p>
        </w:tc>
        <w:tc>
          <w:tcPr>
            <w:tcW w:w="992" w:type="dxa"/>
            <w:noWrap/>
            <w:vAlign w:val="center"/>
            <w:hideMark/>
          </w:tcPr>
          <w:p w14:paraId="6538BF89" w14:textId="77777777" w:rsidR="002B41D7" w:rsidRPr="0040215F" w:rsidRDefault="002B41D7" w:rsidP="00844972">
            <w:pPr>
              <w:rPr>
                <w:rFonts w:ascii="Times New Roman" w:eastAsia="Times New Roman" w:hAnsi="Times New Roman" w:cs="Times New Roman"/>
                <w:color w:val="000000"/>
                <w:sz w:val="24"/>
                <w:szCs w:val="24"/>
                <w:lang w:eastAsia="en-GB"/>
              </w:rPr>
            </w:pPr>
            <w:r w:rsidRPr="0040215F">
              <w:rPr>
                <w:rFonts w:ascii="Times New Roman" w:eastAsia="Times New Roman" w:hAnsi="Times New Roman" w:cs="Times New Roman"/>
                <w:color w:val="000000"/>
                <w:sz w:val="24"/>
                <w:szCs w:val="24"/>
                <w:lang w:eastAsia="en-GB"/>
              </w:rPr>
              <w:t>3.9</w:t>
            </w:r>
          </w:p>
        </w:tc>
      </w:tr>
      <w:tr w:rsidR="002B41D7" w:rsidRPr="0040215F" w14:paraId="1BE2E900" w14:textId="77777777" w:rsidTr="00844972">
        <w:trPr>
          <w:trHeight w:val="320"/>
        </w:trPr>
        <w:tc>
          <w:tcPr>
            <w:tcW w:w="2830" w:type="dxa"/>
            <w:noWrap/>
            <w:vAlign w:val="center"/>
            <w:hideMark/>
          </w:tcPr>
          <w:p w14:paraId="4D12A5A0" w14:textId="77777777" w:rsidR="002B41D7" w:rsidRPr="0040215F" w:rsidRDefault="002B41D7" w:rsidP="00844972">
            <w:pPr>
              <w:rPr>
                <w:rFonts w:ascii="Times New Roman" w:eastAsia="Times New Roman" w:hAnsi="Times New Roman" w:cs="Times New Roman"/>
                <w:color w:val="000000"/>
                <w:sz w:val="24"/>
                <w:szCs w:val="24"/>
                <w:lang w:eastAsia="en-GB"/>
              </w:rPr>
            </w:pPr>
            <w:r w:rsidRPr="0040215F">
              <w:rPr>
                <w:rFonts w:ascii="Times New Roman" w:eastAsia="Times New Roman" w:hAnsi="Times New Roman" w:cs="Times New Roman"/>
                <w:color w:val="000000"/>
                <w:sz w:val="24"/>
                <w:szCs w:val="24"/>
                <w:lang w:eastAsia="en-GB"/>
              </w:rPr>
              <w:t>Tang et al, 2008</w:t>
            </w:r>
          </w:p>
        </w:tc>
        <w:tc>
          <w:tcPr>
            <w:tcW w:w="993" w:type="dxa"/>
            <w:noWrap/>
            <w:vAlign w:val="center"/>
            <w:hideMark/>
          </w:tcPr>
          <w:p w14:paraId="5F68BDB2" w14:textId="77777777" w:rsidR="002B41D7" w:rsidRPr="0040215F" w:rsidRDefault="002B41D7" w:rsidP="00844972">
            <w:pPr>
              <w:rPr>
                <w:rFonts w:ascii="Times New Roman" w:eastAsia="Times New Roman" w:hAnsi="Times New Roman" w:cs="Times New Roman"/>
                <w:color w:val="000000"/>
                <w:sz w:val="24"/>
                <w:szCs w:val="24"/>
                <w:lang w:eastAsia="en-GB"/>
              </w:rPr>
            </w:pPr>
            <w:r w:rsidRPr="0040215F">
              <w:rPr>
                <w:rFonts w:ascii="Times New Roman" w:eastAsia="Times New Roman" w:hAnsi="Times New Roman" w:cs="Times New Roman"/>
                <w:color w:val="000000"/>
                <w:sz w:val="24"/>
                <w:szCs w:val="24"/>
                <w:lang w:eastAsia="en-GB"/>
              </w:rPr>
              <w:t>80.3</w:t>
            </w:r>
          </w:p>
        </w:tc>
        <w:tc>
          <w:tcPr>
            <w:tcW w:w="850" w:type="dxa"/>
            <w:noWrap/>
            <w:vAlign w:val="center"/>
            <w:hideMark/>
          </w:tcPr>
          <w:p w14:paraId="504235F2" w14:textId="77777777" w:rsidR="002B41D7" w:rsidRPr="0040215F" w:rsidRDefault="002B41D7" w:rsidP="00844972">
            <w:pPr>
              <w:rPr>
                <w:rFonts w:ascii="Times New Roman" w:eastAsia="Times New Roman" w:hAnsi="Times New Roman" w:cs="Times New Roman"/>
                <w:color w:val="000000"/>
                <w:sz w:val="24"/>
                <w:szCs w:val="24"/>
                <w:lang w:eastAsia="en-GB"/>
              </w:rPr>
            </w:pPr>
            <w:r w:rsidRPr="0040215F">
              <w:rPr>
                <w:rFonts w:ascii="Times New Roman" w:eastAsia="Times New Roman" w:hAnsi="Times New Roman" w:cs="Times New Roman"/>
                <w:color w:val="000000"/>
                <w:sz w:val="24"/>
                <w:szCs w:val="24"/>
                <w:lang w:eastAsia="en-GB"/>
              </w:rPr>
              <w:t>95.4</w:t>
            </w:r>
          </w:p>
        </w:tc>
        <w:tc>
          <w:tcPr>
            <w:tcW w:w="992" w:type="dxa"/>
            <w:noWrap/>
            <w:vAlign w:val="center"/>
            <w:hideMark/>
          </w:tcPr>
          <w:p w14:paraId="171C6E6A" w14:textId="77777777" w:rsidR="002B41D7" w:rsidRPr="0040215F" w:rsidRDefault="002B41D7" w:rsidP="00844972">
            <w:pPr>
              <w:rPr>
                <w:rFonts w:ascii="Times New Roman" w:eastAsia="Times New Roman" w:hAnsi="Times New Roman" w:cs="Times New Roman"/>
                <w:color w:val="000000"/>
                <w:sz w:val="24"/>
                <w:szCs w:val="24"/>
                <w:lang w:eastAsia="en-GB"/>
              </w:rPr>
            </w:pPr>
            <w:r w:rsidRPr="0040215F">
              <w:rPr>
                <w:rFonts w:ascii="Times New Roman" w:eastAsia="Times New Roman" w:hAnsi="Times New Roman" w:cs="Times New Roman"/>
                <w:color w:val="000000"/>
                <w:sz w:val="24"/>
                <w:szCs w:val="24"/>
                <w:lang w:eastAsia="en-GB"/>
              </w:rPr>
              <w:t>-</w:t>
            </w:r>
          </w:p>
        </w:tc>
        <w:tc>
          <w:tcPr>
            <w:tcW w:w="993" w:type="dxa"/>
            <w:noWrap/>
            <w:vAlign w:val="center"/>
            <w:hideMark/>
          </w:tcPr>
          <w:p w14:paraId="38C4A8C2" w14:textId="77777777" w:rsidR="002B41D7" w:rsidRPr="0040215F" w:rsidRDefault="002B41D7" w:rsidP="00844972">
            <w:pPr>
              <w:rPr>
                <w:rFonts w:ascii="Times New Roman" w:eastAsia="Times New Roman" w:hAnsi="Times New Roman" w:cs="Times New Roman"/>
                <w:color w:val="000000"/>
                <w:sz w:val="24"/>
                <w:szCs w:val="24"/>
                <w:lang w:eastAsia="en-GB"/>
              </w:rPr>
            </w:pPr>
            <w:r w:rsidRPr="0040215F">
              <w:rPr>
                <w:rFonts w:ascii="Times New Roman" w:eastAsia="Times New Roman" w:hAnsi="Times New Roman" w:cs="Times New Roman"/>
                <w:color w:val="000000"/>
                <w:sz w:val="24"/>
                <w:szCs w:val="24"/>
                <w:lang w:eastAsia="en-GB"/>
              </w:rPr>
              <w:t>59.8</w:t>
            </w:r>
          </w:p>
        </w:tc>
        <w:tc>
          <w:tcPr>
            <w:tcW w:w="992" w:type="dxa"/>
            <w:noWrap/>
            <w:vAlign w:val="center"/>
            <w:hideMark/>
          </w:tcPr>
          <w:p w14:paraId="6B8AE28E" w14:textId="77777777" w:rsidR="002B41D7" w:rsidRPr="0040215F" w:rsidRDefault="002B41D7" w:rsidP="00844972">
            <w:pPr>
              <w:rPr>
                <w:rFonts w:ascii="Times New Roman" w:eastAsia="Times New Roman" w:hAnsi="Times New Roman" w:cs="Times New Roman"/>
                <w:color w:val="000000"/>
                <w:sz w:val="24"/>
                <w:szCs w:val="24"/>
                <w:lang w:eastAsia="en-GB"/>
              </w:rPr>
            </w:pPr>
            <w:r w:rsidRPr="0040215F">
              <w:rPr>
                <w:rFonts w:ascii="Times New Roman" w:eastAsia="Times New Roman" w:hAnsi="Times New Roman" w:cs="Times New Roman"/>
                <w:color w:val="000000"/>
                <w:sz w:val="24"/>
                <w:szCs w:val="24"/>
                <w:lang w:eastAsia="en-GB"/>
              </w:rPr>
              <w:t>15.7</w:t>
            </w:r>
          </w:p>
        </w:tc>
        <w:tc>
          <w:tcPr>
            <w:tcW w:w="1134" w:type="dxa"/>
            <w:noWrap/>
            <w:vAlign w:val="center"/>
            <w:hideMark/>
          </w:tcPr>
          <w:p w14:paraId="4A2257BF" w14:textId="77777777" w:rsidR="002B41D7" w:rsidRPr="0040215F" w:rsidRDefault="002B41D7" w:rsidP="00844972">
            <w:pPr>
              <w:rPr>
                <w:rFonts w:ascii="Times New Roman" w:eastAsia="Times New Roman" w:hAnsi="Times New Roman" w:cs="Times New Roman"/>
                <w:color w:val="000000"/>
                <w:sz w:val="24"/>
                <w:szCs w:val="24"/>
                <w:lang w:eastAsia="en-GB"/>
              </w:rPr>
            </w:pPr>
            <w:r w:rsidRPr="0040215F">
              <w:rPr>
                <w:rFonts w:ascii="Times New Roman" w:eastAsia="Times New Roman" w:hAnsi="Times New Roman" w:cs="Times New Roman"/>
                <w:color w:val="000000"/>
                <w:sz w:val="24"/>
                <w:szCs w:val="24"/>
                <w:lang w:eastAsia="en-GB"/>
              </w:rPr>
              <w:t>1.6</w:t>
            </w:r>
          </w:p>
        </w:tc>
        <w:tc>
          <w:tcPr>
            <w:tcW w:w="992" w:type="dxa"/>
            <w:noWrap/>
            <w:vAlign w:val="center"/>
            <w:hideMark/>
          </w:tcPr>
          <w:p w14:paraId="228D2576" w14:textId="77777777" w:rsidR="002B41D7" w:rsidRPr="0040215F" w:rsidRDefault="002B41D7" w:rsidP="00844972">
            <w:pPr>
              <w:rPr>
                <w:rFonts w:ascii="Times New Roman" w:eastAsia="Times New Roman" w:hAnsi="Times New Roman" w:cs="Times New Roman"/>
                <w:color w:val="000000"/>
                <w:sz w:val="24"/>
                <w:szCs w:val="24"/>
                <w:lang w:eastAsia="en-GB"/>
              </w:rPr>
            </w:pPr>
            <w:r w:rsidRPr="0040215F">
              <w:rPr>
                <w:rFonts w:ascii="Times New Roman" w:eastAsia="Times New Roman" w:hAnsi="Times New Roman" w:cs="Times New Roman"/>
                <w:color w:val="000000"/>
                <w:sz w:val="24"/>
                <w:szCs w:val="24"/>
                <w:lang w:eastAsia="en-GB"/>
              </w:rPr>
              <w:t>21.8</w:t>
            </w:r>
          </w:p>
        </w:tc>
      </w:tr>
      <w:tr w:rsidR="002B41D7" w:rsidRPr="0040215F" w14:paraId="1CBB6C8D" w14:textId="77777777" w:rsidTr="00844972">
        <w:trPr>
          <w:trHeight w:val="320"/>
        </w:trPr>
        <w:tc>
          <w:tcPr>
            <w:tcW w:w="2830" w:type="dxa"/>
            <w:noWrap/>
            <w:vAlign w:val="center"/>
            <w:hideMark/>
          </w:tcPr>
          <w:p w14:paraId="6B116343" w14:textId="77777777" w:rsidR="002B41D7" w:rsidRPr="0040215F" w:rsidRDefault="002B41D7" w:rsidP="00844972">
            <w:pPr>
              <w:rPr>
                <w:rFonts w:ascii="Times New Roman" w:eastAsia="Times New Roman" w:hAnsi="Times New Roman" w:cs="Times New Roman"/>
                <w:color w:val="000000"/>
                <w:sz w:val="24"/>
                <w:szCs w:val="24"/>
                <w:lang w:eastAsia="en-GB"/>
              </w:rPr>
            </w:pPr>
            <w:r w:rsidRPr="0040215F">
              <w:rPr>
                <w:rFonts w:ascii="Times New Roman" w:eastAsia="Times New Roman" w:hAnsi="Times New Roman" w:cs="Times New Roman"/>
                <w:color w:val="000000"/>
                <w:sz w:val="24"/>
                <w:szCs w:val="24"/>
                <w:lang w:eastAsia="en-GB"/>
              </w:rPr>
              <w:t>Wang et al., 2008</w:t>
            </w:r>
          </w:p>
        </w:tc>
        <w:tc>
          <w:tcPr>
            <w:tcW w:w="993" w:type="dxa"/>
            <w:noWrap/>
            <w:vAlign w:val="center"/>
            <w:hideMark/>
          </w:tcPr>
          <w:p w14:paraId="1519FF5F" w14:textId="77777777" w:rsidR="002B41D7" w:rsidRPr="0040215F" w:rsidRDefault="002B41D7" w:rsidP="00844972">
            <w:pPr>
              <w:rPr>
                <w:rFonts w:ascii="Times New Roman" w:eastAsia="Times New Roman" w:hAnsi="Times New Roman" w:cs="Times New Roman"/>
                <w:color w:val="000000"/>
                <w:sz w:val="24"/>
                <w:szCs w:val="24"/>
                <w:lang w:eastAsia="en-GB"/>
              </w:rPr>
            </w:pPr>
            <w:r w:rsidRPr="0040215F">
              <w:rPr>
                <w:rFonts w:ascii="Times New Roman" w:eastAsia="Times New Roman" w:hAnsi="Times New Roman" w:cs="Times New Roman"/>
                <w:color w:val="000000"/>
                <w:sz w:val="24"/>
                <w:szCs w:val="24"/>
                <w:lang w:eastAsia="en-GB"/>
              </w:rPr>
              <w:t>75.5</w:t>
            </w:r>
          </w:p>
        </w:tc>
        <w:tc>
          <w:tcPr>
            <w:tcW w:w="850" w:type="dxa"/>
            <w:noWrap/>
            <w:vAlign w:val="center"/>
            <w:hideMark/>
          </w:tcPr>
          <w:p w14:paraId="2166A712" w14:textId="77777777" w:rsidR="002B41D7" w:rsidRPr="0040215F" w:rsidRDefault="002B41D7" w:rsidP="00844972">
            <w:pPr>
              <w:rPr>
                <w:rFonts w:ascii="Times New Roman" w:eastAsia="Times New Roman" w:hAnsi="Times New Roman" w:cs="Times New Roman"/>
                <w:color w:val="000000"/>
                <w:sz w:val="24"/>
                <w:szCs w:val="24"/>
                <w:lang w:eastAsia="en-GB"/>
              </w:rPr>
            </w:pPr>
            <w:r w:rsidRPr="0040215F">
              <w:rPr>
                <w:rFonts w:ascii="Times New Roman" w:eastAsia="Times New Roman" w:hAnsi="Times New Roman" w:cs="Times New Roman"/>
                <w:color w:val="000000"/>
                <w:sz w:val="24"/>
                <w:szCs w:val="24"/>
                <w:lang w:eastAsia="en-GB"/>
              </w:rPr>
              <w:t>-</w:t>
            </w:r>
          </w:p>
        </w:tc>
        <w:tc>
          <w:tcPr>
            <w:tcW w:w="992" w:type="dxa"/>
            <w:noWrap/>
            <w:vAlign w:val="center"/>
            <w:hideMark/>
          </w:tcPr>
          <w:p w14:paraId="7A2422EB" w14:textId="77777777" w:rsidR="002B41D7" w:rsidRPr="0040215F" w:rsidRDefault="002B41D7" w:rsidP="00844972">
            <w:pPr>
              <w:rPr>
                <w:rFonts w:ascii="Times New Roman" w:eastAsia="Times New Roman" w:hAnsi="Times New Roman" w:cs="Times New Roman"/>
                <w:color w:val="000000"/>
                <w:sz w:val="24"/>
                <w:szCs w:val="24"/>
                <w:lang w:eastAsia="en-GB"/>
              </w:rPr>
            </w:pPr>
            <w:r w:rsidRPr="0040215F">
              <w:rPr>
                <w:rFonts w:ascii="Times New Roman" w:eastAsia="Times New Roman" w:hAnsi="Times New Roman" w:cs="Times New Roman"/>
                <w:color w:val="000000"/>
                <w:sz w:val="24"/>
                <w:szCs w:val="24"/>
                <w:lang w:eastAsia="en-GB"/>
              </w:rPr>
              <w:t>46.1</w:t>
            </w:r>
          </w:p>
        </w:tc>
        <w:tc>
          <w:tcPr>
            <w:tcW w:w="993" w:type="dxa"/>
            <w:noWrap/>
            <w:vAlign w:val="center"/>
            <w:hideMark/>
          </w:tcPr>
          <w:p w14:paraId="575C9937" w14:textId="77777777" w:rsidR="002B41D7" w:rsidRPr="0040215F" w:rsidRDefault="002B41D7" w:rsidP="00844972">
            <w:pPr>
              <w:rPr>
                <w:rFonts w:ascii="Times New Roman" w:eastAsia="Times New Roman" w:hAnsi="Times New Roman" w:cs="Times New Roman"/>
                <w:color w:val="000000"/>
                <w:sz w:val="24"/>
                <w:szCs w:val="24"/>
                <w:lang w:eastAsia="en-GB"/>
              </w:rPr>
            </w:pPr>
            <w:r w:rsidRPr="0040215F">
              <w:rPr>
                <w:rFonts w:ascii="Times New Roman" w:eastAsia="Times New Roman" w:hAnsi="Times New Roman" w:cs="Times New Roman"/>
                <w:color w:val="000000"/>
                <w:sz w:val="24"/>
                <w:szCs w:val="24"/>
                <w:lang w:eastAsia="en-GB"/>
              </w:rPr>
              <w:t>50.2</w:t>
            </w:r>
          </w:p>
        </w:tc>
        <w:tc>
          <w:tcPr>
            <w:tcW w:w="992" w:type="dxa"/>
            <w:noWrap/>
            <w:vAlign w:val="center"/>
            <w:hideMark/>
          </w:tcPr>
          <w:p w14:paraId="166EB8F6" w14:textId="77777777" w:rsidR="002B41D7" w:rsidRPr="0040215F" w:rsidRDefault="002B41D7" w:rsidP="00844972">
            <w:pPr>
              <w:rPr>
                <w:rFonts w:ascii="Times New Roman" w:eastAsia="Times New Roman" w:hAnsi="Times New Roman" w:cs="Times New Roman"/>
                <w:color w:val="000000"/>
                <w:sz w:val="24"/>
                <w:szCs w:val="24"/>
                <w:lang w:eastAsia="en-GB"/>
              </w:rPr>
            </w:pPr>
            <w:r w:rsidRPr="0040215F">
              <w:rPr>
                <w:rFonts w:ascii="Times New Roman" w:eastAsia="Times New Roman" w:hAnsi="Times New Roman" w:cs="Times New Roman"/>
                <w:color w:val="000000"/>
                <w:sz w:val="24"/>
                <w:szCs w:val="24"/>
                <w:lang w:eastAsia="en-GB"/>
              </w:rPr>
              <w:t>18.1</w:t>
            </w:r>
          </w:p>
        </w:tc>
        <w:tc>
          <w:tcPr>
            <w:tcW w:w="1134" w:type="dxa"/>
            <w:noWrap/>
            <w:vAlign w:val="center"/>
            <w:hideMark/>
          </w:tcPr>
          <w:p w14:paraId="30BA7103" w14:textId="77777777" w:rsidR="002B41D7" w:rsidRPr="0040215F" w:rsidRDefault="002B41D7" w:rsidP="00844972">
            <w:pPr>
              <w:rPr>
                <w:rFonts w:ascii="Times New Roman" w:eastAsia="Times New Roman" w:hAnsi="Times New Roman" w:cs="Times New Roman"/>
                <w:color w:val="000000"/>
                <w:sz w:val="24"/>
                <w:szCs w:val="24"/>
                <w:lang w:eastAsia="en-GB"/>
              </w:rPr>
            </w:pPr>
            <w:r w:rsidRPr="0040215F">
              <w:rPr>
                <w:rFonts w:ascii="Times New Roman" w:eastAsia="Times New Roman" w:hAnsi="Times New Roman" w:cs="Times New Roman"/>
                <w:color w:val="000000"/>
                <w:sz w:val="24"/>
                <w:szCs w:val="24"/>
                <w:lang w:eastAsia="en-GB"/>
              </w:rPr>
              <w:t>-</w:t>
            </w:r>
          </w:p>
        </w:tc>
        <w:tc>
          <w:tcPr>
            <w:tcW w:w="992" w:type="dxa"/>
            <w:noWrap/>
            <w:vAlign w:val="center"/>
            <w:hideMark/>
          </w:tcPr>
          <w:p w14:paraId="7B8E4A0A" w14:textId="77777777" w:rsidR="002B41D7" w:rsidRPr="0040215F" w:rsidRDefault="002B41D7" w:rsidP="00844972">
            <w:pPr>
              <w:rPr>
                <w:rFonts w:ascii="Times New Roman" w:eastAsia="Times New Roman" w:hAnsi="Times New Roman" w:cs="Times New Roman"/>
                <w:color w:val="000000"/>
                <w:sz w:val="24"/>
                <w:szCs w:val="24"/>
                <w:lang w:eastAsia="en-GB"/>
              </w:rPr>
            </w:pPr>
            <w:r w:rsidRPr="0040215F">
              <w:rPr>
                <w:rFonts w:ascii="Times New Roman" w:eastAsia="Times New Roman" w:hAnsi="Times New Roman" w:cs="Times New Roman"/>
                <w:color w:val="000000"/>
                <w:sz w:val="24"/>
                <w:szCs w:val="24"/>
                <w:lang w:eastAsia="en-GB"/>
              </w:rPr>
              <w:t>15.6</w:t>
            </w:r>
          </w:p>
        </w:tc>
      </w:tr>
      <w:tr w:rsidR="002B41D7" w:rsidRPr="0040215F" w14:paraId="5DC97407" w14:textId="77777777" w:rsidTr="00844972">
        <w:trPr>
          <w:trHeight w:val="320"/>
        </w:trPr>
        <w:tc>
          <w:tcPr>
            <w:tcW w:w="2830" w:type="dxa"/>
            <w:noWrap/>
            <w:vAlign w:val="center"/>
            <w:hideMark/>
          </w:tcPr>
          <w:p w14:paraId="5D402E12" w14:textId="77777777" w:rsidR="002B41D7" w:rsidRPr="0040215F" w:rsidRDefault="002B41D7" w:rsidP="00844972">
            <w:pPr>
              <w:rPr>
                <w:rFonts w:ascii="Times New Roman" w:eastAsia="Times New Roman" w:hAnsi="Times New Roman" w:cs="Times New Roman"/>
                <w:color w:val="000000"/>
                <w:sz w:val="24"/>
                <w:szCs w:val="24"/>
                <w:lang w:eastAsia="en-GB"/>
              </w:rPr>
            </w:pPr>
            <w:r w:rsidRPr="0040215F">
              <w:rPr>
                <w:rFonts w:ascii="Times New Roman" w:eastAsia="Times New Roman" w:hAnsi="Times New Roman" w:cs="Times New Roman"/>
                <w:color w:val="000000"/>
                <w:sz w:val="24"/>
                <w:szCs w:val="24"/>
                <w:lang w:eastAsia="en-GB"/>
              </w:rPr>
              <w:t>He et al, 2012</w:t>
            </w:r>
          </w:p>
        </w:tc>
        <w:tc>
          <w:tcPr>
            <w:tcW w:w="993" w:type="dxa"/>
            <w:noWrap/>
            <w:vAlign w:val="center"/>
            <w:hideMark/>
          </w:tcPr>
          <w:p w14:paraId="02344202" w14:textId="77777777" w:rsidR="002B41D7" w:rsidRPr="0040215F" w:rsidRDefault="002B41D7" w:rsidP="00844972">
            <w:pPr>
              <w:rPr>
                <w:rFonts w:ascii="Times New Roman" w:eastAsia="Times New Roman" w:hAnsi="Times New Roman" w:cs="Times New Roman"/>
                <w:color w:val="000000"/>
                <w:sz w:val="24"/>
                <w:szCs w:val="24"/>
                <w:lang w:eastAsia="en-GB"/>
              </w:rPr>
            </w:pPr>
            <w:r w:rsidRPr="0040215F">
              <w:rPr>
                <w:rFonts w:ascii="Times New Roman" w:eastAsia="Times New Roman" w:hAnsi="Times New Roman" w:cs="Times New Roman"/>
                <w:color w:val="000000"/>
                <w:sz w:val="24"/>
                <w:szCs w:val="24"/>
                <w:lang w:eastAsia="en-GB"/>
              </w:rPr>
              <w:t>81.7</w:t>
            </w:r>
          </w:p>
        </w:tc>
        <w:tc>
          <w:tcPr>
            <w:tcW w:w="850" w:type="dxa"/>
            <w:noWrap/>
            <w:vAlign w:val="center"/>
            <w:hideMark/>
          </w:tcPr>
          <w:p w14:paraId="29D4F58F" w14:textId="77777777" w:rsidR="002B41D7" w:rsidRPr="0040215F" w:rsidRDefault="002B41D7" w:rsidP="00844972">
            <w:pPr>
              <w:rPr>
                <w:rFonts w:ascii="Times New Roman" w:eastAsia="Times New Roman" w:hAnsi="Times New Roman" w:cs="Times New Roman"/>
                <w:color w:val="000000"/>
                <w:sz w:val="24"/>
                <w:szCs w:val="24"/>
                <w:lang w:eastAsia="en-GB"/>
              </w:rPr>
            </w:pPr>
            <w:r w:rsidRPr="0040215F">
              <w:rPr>
                <w:rFonts w:ascii="Times New Roman" w:eastAsia="Times New Roman" w:hAnsi="Times New Roman" w:cs="Times New Roman"/>
                <w:color w:val="000000"/>
                <w:sz w:val="24"/>
                <w:szCs w:val="24"/>
                <w:lang w:eastAsia="en-GB"/>
              </w:rPr>
              <w:t>87.5</w:t>
            </w:r>
          </w:p>
        </w:tc>
        <w:tc>
          <w:tcPr>
            <w:tcW w:w="992" w:type="dxa"/>
            <w:noWrap/>
            <w:vAlign w:val="center"/>
            <w:hideMark/>
          </w:tcPr>
          <w:p w14:paraId="69DD3695" w14:textId="77777777" w:rsidR="002B41D7" w:rsidRPr="0040215F" w:rsidRDefault="002B41D7" w:rsidP="00844972">
            <w:pPr>
              <w:rPr>
                <w:rFonts w:ascii="Times New Roman" w:eastAsia="Times New Roman" w:hAnsi="Times New Roman" w:cs="Times New Roman"/>
                <w:color w:val="000000"/>
                <w:sz w:val="24"/>
                <w:szCs w:val="24"/>
                <w:lang w:eastAsia="en-GB"/>
              </w:rPr>
            </w:pPr>
            <w:r w:rsidRPr="0040215F">
              <w:rPr>
                <w:rFonts w:ascii="Times New Roman" w:eastAsia="Times New Roman" w:hAnsi="Times New Roman" w:cs="Times New Roman"/>
                <w:color w:val="000000"/>
                <w:sz w:val="24"/>
                <w:szCs w:val="24"/>
                <w:lang w:eastAsia="en-GB"/>
              </w:rPr>
              <w:t>-</w:t>
            </w:r>
          </w:p>
        </w:tc>
        <w:tc>
          <w:tcPr>
            <w:tcW w:w="993" w:type="dxa"/>
            <w:noWrap/>
            <w:vAlign w:val="center"/>
            <w:hideMark/>
          </w:tcPr>
          <w:p w14:paraId="6683D57B" w14:textId="77777777" w:rsidR="002B41D7" w:rsidRPr="0040215F" w:rsidRDefault="002B41D7" w:rsidP="00844972">
            <w:pPr>
              <w:rPr>
                <w:rFonts w:ascii="Times New Roman" w:eastAsia="Times New Roman" w:hAnsi="Times New Roman" w:cs="Times New Roman"/>
                <w:color w:val="000000"/>
                <w:sz w:val="24"/>
                <w:szCs w:val="24"/>
                <w:lang w:eastAsia="en-GB"/>
              </w:rPr>
            </w:pPr>
            <w:r w:rsidRPr="0040215F">
              <w:rPr>
                <w:rFonts w:ascii="Times New Roman" w:eastAsia="Times New Roman" w:hAnsi="Times New Roman" w:cs="Times New Roman"/>
                <w:color w:val="000000"/>
                <w:sz w:val="24"/>
                <w:szCs w:val="24"/>
                <w:lang w:eastAsia="en-GB"/>
              </w:rPr>
              <w:t>35.5</w:t>
            </w:r>
          </w:p>
        </w:tc>
        <w:tc>
          <w:tcPr>
            <w:tcW w:w="992" w:type="dxa"/>
            <w:noWrap/>
            <w:vAlign w:val="center"/>
            <w:hideMark/>
          </w:tcPr>
          <w:p w14:paraId="6AA1CA57" w14:textId="77777777" w:rsidR="002B41D7" w:rsidRPr="0040215F" w:rsidRDefault="002B41D7" w:rsidP="00844972">
            <w:pPr>
              <w:rPr>
                <w:rFonts w:ascii="Times New Roman" w:eastAsia="Times New Roman" w:hAnsi="Times New Roman" w:cs="Times New Roman"/>
                <w:color w:val="000000"/>
                <w:sz w:val="24"/>
                <w:szCs w:val="24"/>
                <w:lang w:eastAsia="en-GB"/>
              </w:rPr>
            </w:pPr>
            <w:r w:rsidRPr="0040215F">
              <w:rPr>
                <w:rFonts w:ascii="Times New Roman" w:eastAsia="Times New Roman" w:hAnsi="Times New Roman" w:cs="Times New Roman"/>
                <w:color w:val="000000"/>
                <w:sz w:val="24"/>
                <w:szCs w:val="24"/>
                <w:lang w:eastAsia="en-GB"/>
              </w:rPr>
              <w:t>24.1</w:t>
            </w:r>
          </w:p>
        </w:tc>
        <w:tc>
          <w:tcPr>
            <w:tcW w:w="1134" w:type="dxa"/>
            <w:noWrap/>
            <w:vAlign w:val="center"/>
            <w:hideMark/>
          </w:tcPr>
          <w:p w14:paraId="5BDC52B5" w14:textId="77777777" w:rsidR="002B41D7" w:rsidRPr="0040215F" w:rsidRDefault="002B41D7" w:rsidP="00844972">
            <w:pPr>
              <w:rPr>
                <w:rFonts w:ascii="Times New Roman" w:eastAsia="Times New Roman" w:hAnsi="Times New Roman" w:cs="Times New Roman"/>
                <w:color w:val="000000"/>
                <w:sz w:val="24"/>
                <w:szCs w:val="24"/>
                <w:lang w:eastAsia="en-GB"/>
              </w:rPr>
            </w:pPr>
            <w:r w:rsidRPr="0040215F">
              <w:rPr>
                <w:rFonts w:ascii="Times New Roman" w:eastAsia="Times New Roman" w:hAnsi="Times New Roman" w:cs="Times New Roman"/>
                <w:color w:val="000000"/>
                <w:sz w:val="24"/>
                <w:szCs w:val="24"/>
                <w:lang w:eastAsia="en-GB"/>
              </w:rPr>
              <w:t>3.9</w:t>
            </w:r>
          </w:p>
        </w:tc>
        <w:tc>
          <w:tcPr>
            <w:tcW w:w="992" w:type="dxa"/>
            <w:noWrap/>
            <w:vAlign w:val="center"/>
            <w:hideMark/>
          </w:tcPr>
          <w:p w14:paraId="2E5DC132" w14:textId="77777777" w:rsidR="002B41D7" w:rsidRPr="0040215F" w:rsidRDefault="002B41D7" w:rsidP="00844972">
            <w:pPr>
              <w:rPr>
                <w:rFonts w:ascii="Times New Roman" w:eastAsia="Times New Roman" w:hAnsi="Times New Roman" w:cs="Times New Roman"/>
                <w:color w:val="000000"/>
                <w:sz w:val="24"/>
                <w:szCs w:val="24"/>
                <w:lang w:eastAsia="en-GB"/>
              </w:rPr>
            </w:pPr>
            <w:r w:rsidRPr="0040215F">
              <w:rPr>
                <w:rFonts w:ascii="Times New Roman" w:eastAsia="Times New Roman" w:hAnsi="Times New Roman" w:cs="Times New Roman"/>
                <w:color w:val="000000"/>
                <w:sz w:val="24"/>
                <w:szCs w:val="24"/>
                <w:lang w:eastAsia="en-GB"/>
              </w:rPr>
              <w:t>14.4</w:t>
            </w:r>
          </w:p>
        </w:tc>
      </w:tr>
      <w:tr w:rsidR="002B41D7" w:rsidRPr="0040215F" w14:paraId="0DFCEEE5" w14:textId="77777777" w:rsidTr="00844972">
        <w:trPr>
          <w:trHeight w:val="340"/>
        </w:trPr>
        <w:tc>
          <w:tcPr>
            <w:tcW w:w="2830" w:type="dxa"/>
            <w:noWrap/>
            <w:vAlign w:val="center"/>
            <w:hideMark/>
          </w:tcPr>
          <w:p w14:paraId="14751AB8" w14:textId="77777777" w:rsidR="002B41D7" w:rsidRPr="0040215F" w:rsidRDefault="002B41D7" w:rsidP="00844972">
            <w:pPr>
              <w:rPr>
                <w:rFonts w:ascii="Times New Roman" w:eastAsia="Times New Roman" w:hAnsi="Times New Roman" w:cs="Times New Roman"/>
                <w:color w:val="000000"/>
                <w:sz w:val="24"/>
                <w:szCs w:val="24"/>
                <w:lang w:eastAsia="en-GB"/>
              </w:rPr>
            </w:pPr>
            <w:proofErr w:type="spellStart"/>
            <w:r w:rsidRPr="0040215F">
              <w:rPr>
                <w:rFonts w:ascii="Times New Roman" w:eastAsia="Times New Roman" w:hAnsi="Times New Roman" w:cs="Times New Roman"/>
                <w:color w:val="000000"/>
                <w:sz w:val="24"/>
                <w:szCs w:val="24"/>
                <w:lang w:eastAsia="en-GB"/>
              </w:rPr>
              <w:t>Vavouraki</w:t>
            </w:r>
            <w:proofErr w:type="spellEnd"/>
            <w:r w:rsidRPr="0040215F">
              <w:rPr>
                <w:rFonts w:ascii="Times New Roman" w:eastAsia="Times New Roman" w:hAnsi="Times New Roman" w:cs="Times New Roman"/>
                <w:color w:val="000000"/>
                <w:sz w:val="24"/>
                <w:szCs w:val="24"/>
                <w:lang w:eastAsia="en-GB"/>
              </w:rPr>
              <w:t xml:space="preserve"> et al., 2013</w:t>
            </w:r>
          </w:p>
        </w:tc>
        <w:tc>
          <w:tcPr>
            <w:tcW w:w="993" w:type="dxa"/>
            <w:noWrap/>
            <w:vAlign w:val="center"/>
            <w:hideMark/>
          </w:tcPr>
          <w:p w14:paraId="6B8EC714" w14:textId="77777777" w:rsidR="002B41D7" w:rsidRPr="0040215F" w:rsidRDefault="002B41D7" w:rsidP="00844972">
            <w:pPr>
              <w:rPr>
                <w:rFonts w:ascii="Times New Roman" w:eastAsia="Times New Roman" w:hAnsi="Times New Roman" w:cs="Times New Roman"/>
                <w:color w:val="000000"/>
                <w:sz w:val="24"/>
                <w:szCs w:val="24"/>
                <w:lang w:eastAsia="en-GB"/>
              </w:rPr>
            </w:pPr>
            <w:r w:rsidRPr="0040215F">
              <w:rPr>
                <w:rFonts w:ascii="Times New Roman" w:eastAsia="Times New Roman" w:hAnsi="Times New Roman" w:cs="Times New Roman"/>
                <w:color w:val="000000"/>
                <w:sz w:val="24"/>
                <w:szCs w:val="24"/>
                <w:lang w:eastAsia="en-GB"/>
              </w:rPr>
              <w:t>81.5</w:t>
            </w:r>
          </w:p>
        </w:tc>
        <w:tc>
          <w:tcPr>
            <w:tcW w:w="850" w:type="dxa"/>
            <w:noWrap/>
            <w:vAlign w:val="center"/>
            <w:hideMark/>
          </w:tcPr>
          <w:p w14:paraId="5F7839FB" w14:textId="77777777" w:rsidR="002B41D7" w:rsidRPr="0040215F" w:rsidRDefault="002B41D7" w:rsidP="00844972">
            <w:pPr>
              <w:rPr>
                <w:rFonts w:ascii="Times New Roman" w:eastAsia="Times New Roman" w:hAnsi="Times New Roman" w:cs="Times New Roman"/>
                <w:color w:val="000000"/>
                <w:sz w:val="24"/>
                <w:szCs w:val="24"/>
                <w:lang w:eastAsia="en-GB"/>
              </w:rPr>
            </w:pPr>
            <w:r w:rsidRPr="0040215F">
              <w:rPr>
                <w:rFonts w:ascii="Times New Roman" w:eastAsia="Times New Roman" w:hAnsi="Times New Roman" w:cs="Times New Roman"/>
                <w:color w:val="000000"/>
                <w:sz w:val="24"/>
                <w:szCs w:val="24"/>
                <w:lang w:eastAsia="en-GB"/>
              </w:rPr>
              <w:t>94.1</w:t>
            </w:r>
          </w:p>
        </w:tc>
        <w:tc>
          <w:tcPr>
            <w:tcW w:w="992" w:type="dxa"/>
            <w:noWrap/>
            <w:vAlign w:val="center"/>
            <w:hideMark/>
          </w:tcPr>
          <w:p w14:paraId="22554BCB" w14:textId="77777777" w:rsidR="002B41D7" w:rsidRPr="0040215F" w:rsidRDefault="002B41D7" w:rsidP="00844972">
            <w:pPr>
              <w:rPr>
                <w:rFonts w:ascii="Times New Roman" w:eastAsia="Times New Roman" w:hAnsi="Times New Roman" w:cs="Times New Roman"/>
                <w:color w:val="000000"/>
                <w:sz w:val="24"/>
                <w:szCs w:val="24"/>
                <w:lang w:eastAsia="en-GB"/>
              </w:rPr>
            </w:pPr>
            <w:r w:rsidRPr="0040215F">
              <w:rPr>
                <w:rFonts w:ascii="Times New Roman" w:eastAsia="Times New Roman" w:hAnsi="Times New Roman" w:cs="Times New Roman"/>
                <w:color w:val="000000"/>
                <w:sz w:val="24"/>
                <w:szCs w:val="24"/>
                <w:lang w:eastAsia="en-GB"/>
              </w:rPr>
              <w:t>24</w:t>
            </w:r>
          </w:p>
        </w:tc>
        <w:tc>
          <w:tcPr>
            <w:tcW w:w="993" w:type="dxa"/>
            <w:noWrap/>
            <w:vAlign w:val="center"/>
            <w:hideMark/>
          </w:tcPr>
          <w:p w14:paraId="3D497D05" w14:textId="77777777" w:rsidR="002B41D7" w:rsidRPr="0040215F" w:rsidRDefault="002B41D7" w:rsidP="00844972">
            <w:pPr>
              <w:rPr>
                <w:rFonts w:ascii="Times New Roman" w:eastAsia="Times New Roman" w:hAnsi="Times New Roman" w:cs="Times New Roman"/>
                <w:color w:val="000000"/>
                <w:sz w:val="24"/>
                <w:szCs w:val="24"/>
                <w:lang w:eastAsia="en-GB"/>
              </w:rPr>
            </w:pPr>
            <w:r w:rsidRPr="0040215F">
              <w:rPr>
                <w:rFonts w:ascii="Times New Roman" w:eastAsia="Times New Roman" w:hAnsi="Times New Roman" w:cs="Times New Roman"/>
                <w:color w:val="000000"/>
                <w:sz w:val="24"/>
                <w:szCs w:val="24"/>
                <w:lang w:eastAsia="en-GB"/>
              </w:rPr>
              <w:t>55</w:t>
            </w:r>
          </w:p>
        </w:tc>
        <w:tc>
          <w:tcPr>
            <w:tcW w:w="992" w:type="dxa"/>
            <w:noWrap/>
            <w:vAlign w:val="center"/>
            <w:hideMark/>
          </w:tcPr>
          <w:p w14:paraId="474DED3A" w14:textId="77777777" w:rsidR="002B41D7" w:rsidRPr="0040215F" w:rsidRDefault="002B41D7" w:rsidP="00844972">
            <w:pPr>
              <w:rPr>
                <w:rFonts w:ascii="Times New Roman" w:eastAsia="Times New Roman" w:hAnsi="Times New Roman" w:cs="Times New Roman"/>
                <w:color w:val="000000"/>
                <w:sz w:val="24"/>
                <w:szCs w:val="24"/>
                <w:lang w:eastAsia="en-GB"/>
              </w:rPr>
            </w:pPr>
            <w:r w:rsidRPr="0040215F">
              <w:rPr>
                <w:rFonts w:ascii="Times New Roman" w:eastAsia="Times New Roman" w:hAnsi="Times New Roman" w:cs="Times New Roman"/>
                <w:color w:val="000000"/>
                <w:sz w:val="24"/>
                <w:szCs w:val="24"/>
                <w:lang w:eastAsia="en-GB"/>
              </w:rPr>
              <w:t>14</w:t>
            </w:r>
          </w:p>
        </w:tc>
        <w:tc>
          <w:tcPr>
            <w:tcW w:w="1134" w:type="dxa"/>
            <w:noWrap/>
            <w:vAlign w:val="center"/>
            <w:hideMark/>
          </w:tcPr>
          <w:p w14:paraId="13929DB1" w14:textId="77777777" w:rsidR="002B41D7" w:rsidRPr="0040215F" w:rsidRDefault="002B41D7" w:rsidP="00844972">
            <w:pPr>
              <w:rPr>
                <w:rFonts w:ascii="Times New Roman" w:eastAsia="Times New Roman" w:hAnsi="Times New Roman" w:cs="Times New Roman"/>
                <w:color w:val="000000"/>
                <w:sz w:val="24"/>
                <w:szCs w:val="24"/>
                <w:lang w:eastAsia="en-GB"/>
              </w:rPr>
            </w:pPr>
            <w:r w:rsidRPr="0040215F">
              <w:rPr>
                <w:rFonts w:ascii="Times New Roman" w:eastAsia="Times New Roman" w:hAnsi="Times New Roman" w:cs="Times New Roman"/>
                <w:color w:val="000000"/>
                <w:sz w:val="24"/>
                <w:szCs w:val="24"/>
                <w:lang w:eastAsia="en-GB"/>
              </w:rPr>
              <w:t>16.9</w:t>
            </w:r>
          </w:p>
        </w:tc>
        <w:tc>
          <w:tcPr>
            <w:tcW w:w="992" w:type="dxa"/>
            <w:noWrap/>
            <w:vAlign w:val="center"/>
            <w:hideMark/>
          </w:tcPr>
          <w:p w14:paraId="7AB85E0C" w14:textId="77777777" w:rsidR="002B41D7" w:rsidRPr="0040215F" w:rsidRDefault="002B41D7" w:rsidP="00844972">
            <w:pPr>
              <w:rPr>
                <w:rFonts w:ascii="Times New Roman" w:eastAsia="Times New Roman" w:hAnsi="Times New Roman" w:cs="Times New Roman"/>
                <w:color w:val="000000"/>
                <w:sz w:val="24"/>
                <w:szCs w:val="24"/>
                <w:lang w:eastAsia="en-GB"/>
              </w:rPr>
            </w:pPr>
            <w:r w:rsidRPr="0040215F">
              <w:rPr>
                <w:rFonts w:ascii="Times New Roman" w:eastAsia="Times New Roman" w:hAnsi="Times New Roman" w:cs="Times New Roman"/>
                <w:color w:val="000000"/>
                <w:sz w:val="24"/>
                <w:szCs w:val="24"/>
                <w:lang w:eastAsia="en-GB"/>
              </w:rPr>
              <w:t>16.9</w:t>
            </w:r>
          </w:p>
        </w:tc>
      </w:tr>
    </w:tbl>
    <w:p w14:paraId="3B657679" w14:textId="77777777" w:rsidR="002B41D7" w:rsidRPr="0040215F" w:rsidRDefault="002B41D7" w:rsidP="002B41D7">
      <w:pPr>
        <w:rPr>
          <w:rFonts w:ascii="Times New Roman" w:hAnsi="Times New Roman" w:cs="Times New Roman"/>
          <w:sz w:val="24"/>
          <w:szCs w:val="24"/>
        </w:rPr>
      </w:pPr>
    </w:p>
    <w:p w14:paraId="3E7ECB09" w14:textId="77777777" w:rsidR="002B41D7" w:rsidRPr="0040215F" w:rsidRDefault="002B41D7" w:rsidP="002B41D7">
      <w:pPr>
        <w:rPr>
          <w:rFonts w:ascii="Times New Roman" w:hAnsi="Times New Roman" w:cs="Times New Roman"/>
          <w:sz w:val="24"/>
          <w:szCs w:val="24"/>
        </w:rPr>
      </w:pPr>
    </w:p>
    <w:p w14:paraId="213FF243" w14:textId="77777777" w:rsidR="002B41D7" w:rsidRPr="0040215F" w:rsidRDefault="002B41D7" w:rsidP="002B41D7">
      <w:pPr>
        <w:rPr>
          <w:rFonts w:ascii="Times New Roman" w:hAnsi="Times New Roman" w:cs="Times New Roman"/>
          <w:sz w:val="24"/>
          <w:szCs w:val="24"/>
        </w:rPr>
      </w:pPr>
      <w:r w:rsidRPr="0040215F">
        <w:rPr>
          <w:rFonts w:ascii="Times New Roman" w:hAnsi="Times New Roman" w:cs="Times New Roman"/>
          <w:sz w:val="24"/>
          <w:szCs w:val="24"/>
        </w:rPr>
        <w:br w:type="page"/>
      </w:r>
    </w:p>
    <w:p w14:paraId="2D3DAD96" w14:textId="77777777" w:rsidR="002B41D7" w:rsidRPr="0040215F" w:rsidRDefault="002B41D7" w:rsidP="002B41D7">
      <w:pPr>
        <w:rPr>
          <w:rFonts w:ascii="Times New Roman" w:hAnsi="Times New Roman" w:cs="Times New Roman"/>
          <w:sz w:val="24"/>
          <w:szCs w:val="24"/>
        </w:rPr>
      </w:pPr>
    </w:p>
    <w:p w14:paraId="323924A4" w14:textId="77777777" w:rsidR="002B41D7" w:rsidRPr="0040215F" w:rsidRDefault="002B41D7" w:rsidP="002B41D7">
      <w:pPr>
        <w:rPr>
          <w:rFonts w:ascii="Times New Roman" w:hAnsi="Times New Roman" w:cs="Times New Roman"/>
          <w:sz w:val="24"/>
          <w:szCs w:val="24"/>
        </w:rPr>
      </w:pPr>
      <w:r w:rsidRPr="0040215F">
        <w:rPr>
          <w:rFonts w:ascii="Times New Roman" w:eastAsia="Times New Roman" w:hAnsi="Times New Roman" w:cs="Times New Roman"/>
          <w:b/>
          <w:bCs/>
          <w:color w:val="000000"/>
          <w:sz w:val="24"/>
          <w:szCs w:val="24"/>
          <w:lang w:eastAsia="en-GB"/>
        </w:rPr>
        <w:t>Table 4. Characteristics of different food industry wastewaters.</w:t>
      </w:r>
    </w:p>
    <w:p w14:paraId="553F768D" w14:textId="77777777" w:rsidR="002B41D7" w:rsidRPr="0040215F" w:rsidRDefault="002B41D7" w:rsidP="002B41D7">
      <w:pPr>
        <w:rPr>
          <w:rFonts w:ascii="Times New Roman" w:hAnsi="Times New Roman" w:cs="Times New Roman"/>
          <w:sz w:val="24"/>
          <w:szCs w:val="24"/>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8"/>
        <w:gridCol w:w="1260"/>
        <w:gridCol w:w="1530"/>
        <w:gridCol w:w="1710"/>
        <w:gridCol w:w="1383"/>
        <w:gridCol w:w="1227"/>
        <w:gridCol w:w="1260"/>
      </w:tblGrid>
      <w:tr w:rsidR="002B41D7" w:rsidRPr="0040215F" w14:paraId="57302EBD" w14:textId="77777777" w:rsidTr="002B41D7">
        <w:trPr>
          <w:trHeight w:val="440"/>
        </w:trPr>
        <w:tc>
          <w:tcPr>
            <w:tcW w:w="9918" w:type="dxa"/>
            <w:gridSpan w:val="7"/>
            <w:vAlign w:val="center"/>
            <w:hideMark/>
          </w:tcPr>
          <w:p w14:paraId="7EB3EA4B" w14:textId="77777777" w:rsidR="002B41D7" w:rsidRPr="0040215F" w:rsidRDefault="002B41D7" w:rsidP="002B41D7">
            <w:pPr>
              <w:spacing w:line="240" w:lineRule="auto"/>
              <w:jc w:val="center"/>
              <w:rPr>
                <w:rFonts w:ascii="Times New Roman" w:eastAsia="Times New Roman" w:hAnsi="Times New Roman" w:cs="Times New Roman"/>
                <w:b/>
                <w:bCs/>
                <w:color w:val="000000"/>
                <w:sz w:val="24"/>
                <w:szCs w:val="24"/>
                <w:lang w:eastAsia="en-GB"/>
              </w:rPr>
            </w:pPr>
          </w:p>
        </w:tc>
      </w:tr>
      <w:tr w:rsidR="002B41D7" w:rsidRPr="0040215F" w14:paraId="5367E404" w14:textId="77777777" w:rsidTr="002B41D7">
        <w:trPr>
          <w:trHeight w:val="580"/>
        </w:trPr>
        <w:tc>
          <w:tcPr>
            <w:tcW w:w="1548" w:type="dxa"/>
            <w:vAlign w:val="center"/>
            <w:hideMark/>
          </w:tcPr>
          <w:p w14:paraId="6E7DED49" w14:textId="77777777" w:rsidR="002B41D7" w:rsidRPr="0040215F" w:rsidRDefault="002B41D7" w:rsidP="002B41D7">
            <w:pPr>
              <w:spacing w:line="240" w:lineRule="auto"/>
              <w:jc w:val="center"/>
              <w:rPr>
                <w:rFonts w:ascii="Times New Roman" w:eastAsia="Times New Roman" w:hAnsi="Times New Roman" w:cs="Times New Roman"/>
                <w:b/>
                <w:bCs/>
                <w:color w:val="000000"/>
                <w:sz w:val="24"/>
                <w:szCs w:val="24"/>
                <w:lang w:eastAsia="en-GB"/>
              </w:rPr>
            </w:pPr>
            <w:r w:rsidRPr="0040215F">
              <w:rPr>
                <w:rFonts w:ascii="Times New Roman" w:eastAsia="Times New Roman" w:hAnsi="Times New Roman" w:cs="Times New Roman"/>
                <w:b/>
                <w:bCs/>
                <w:color w:val="000000"/>
                <w:sz w:val="24"/>
                <w:szCs w:val="24"/>
                <w:lang w:eastAsia="en-GB"/>
              </w:rPr>
              <w:t>Food Industry Wastewaters Parameters</w:t>
            </w:r>
          </w:p>
        </w:tc>
        <w:tc>
          <w:tcPr>
            <w:tcW w:w="1260" w:type="dxa"/>
            <w:vAlign w:val="center"/>
            <w:hideMark/>
          </w:tcPr>
          <w:p w14:paraId="7005078C" w14:textId="77777777" w:rsidR="002B41D7" w:rsidRPr="0040215F" w:rsidRDefault="002B41D7" w:rsidP="002B41D7">
            <w:pPr>
              <w:spacing w:line="240" w:lineRule="auto"/>
              <w:jc w:val="center"/>
              <w:rPr>
                <w:rFonts w:ascii="Times New Roman" w:eastAsia="Times New Roman" w:hAnsi="Times New Roman" w:cs="Times New Roman"/>
                <w:b/>
                <w:bCs/>
                <w:color w:val="000000"/>
                <w:sz w:val="24"/>
                <w:szCs w:val="24"/>
                <w:lang w:eastAsia="en-GB"/>
              </w:rPr>
            </w:pPr>
            <w:r w:rsidRPr="0040215F">
              <w:rPr>
                <w:rFonts w:ascii="Times New Roman" w:eastAsia="Times New Roman" w:hAnsi="Times New Roman" w:cs="Times New Roman"/>
                <w:b/>
                <w:bCs/>
                <w:color w:val="000000"/>
                <w:sz w:val="24"/>
                <w:szCs w:val="24"/>
                <w:lang w:eastAsia="en-GB"/>
              </w:rPr>
              <w:t>Starch</w:t>
            </w:r>
          </w:p>
        </w:tc>
        <w:tc>
          <w:tcPr>
            <w:tcW w:w="1530" w:type="dxa"/>
            <w:vAlign w:val="center"/>
            <w:hideMark/>
          </w:tcPr>
          <w:p w14:paraId="0BFF73C8" w14:textId="77777777" w:rsidR="002B41D7" w:rsidRPr="0040215F" w:rsidRDefault="002B41D7" w:rsidP="002B41D7">
            <w:pPr>
              <w:spacing w:line="240" w:lineRule="auto"/>
              <w:jc w:val="center"/>
              <w:rPr>
                <w:rFonts w:ascii="Times New Roman" w:eastAsia="Times New Roman" w:hAnsi="Times New Roman" w:cs="Times New Roman"/>
                <w:b/>
                <w:bCs/>
                <w:color w:val="000000"/>
                <w:sz w:val="24"/>
                <w:szCs w:val="24"/>
                <w:lang w:eastAsia="en-GB"/>
              </w:rPr>
            </w:pPr>
            <w:r w:rsidRPr="0040215F">
              <w:rPr>
                <w:rFonts w:ascii="Times New Roman" w:eastAsia="Times New Roman" w:hAnsi="Times New Roman" w:cs="Times New Roman"/>
                <w:b/>
                <w:bCs/>
                <w:color w:val="000000"/>
                <w:sz w:val="24"/>
                <w:szCs w:val="24"/>
                <w:lang w:eastAsia="en-GB"/>
              </w:rPr>
              <w:t>Winery</w:t>
            </w:r>
          </w:p>
        </w:tc>
        <w:tc>
          <w:tcPr>
            <w:tcW w:w="1710" w:type="dxa"/>
            <w:vAlign w:val="center"/>
            <w:hideMark/>
          </w:tcPr>
          <w:p w14:paraId="6209851D" w14:textId="77777777" w:rsidR="002B41D7" w:rsidRPr="0040215F" w:rsidRDefault="002B41D7" w:rsidP="002B41D7">
            <w:pPr>
              <w:spacing w:line="240" w:lineRule="auto"/>
              <w:jc w:val="center"/>
              <w:rPr>
                <w:rFonts w:ascii="Times New Roman" w:eastAsia="Times New Roman" w:hAnsi="Times New Roman" w:cs="Times New Roman"/>
                <w:b/>
                <w:bCs/>
                <w:color w:val="000000"/>
                <w:sz w:val="24"/>
                <w:szCs w:val="24"/>
                <w:lang w:eastAsia="en-GB"/>
              </w:rPr>
            </w:pPr>
            <w:r w:rsidRPr="0040215F">
              <w:rPr>
                <w:rFonts w:ascii="Times New Roman" w:eastAsia="Times New Roman" w:hAnsi="Times New Roman" w:cs="Times New Roman"/>
                <w:b/>
                <w:bCs/>
                <w:color w:val="000000"/>
                <w:sz w:val="24"/>
                <w:szCs w:val="24"/>
                <w:lang w:eastAsia="en-GB"/>
              </w:rPr>
              <w:t>Confectionery</w:t>
            </w:r>
          </w:p>
        </w:tc>
        <w:tc>
          <w:tcPr>
            <w:tcW w:w="1383" w:type="dxa"/>
            <w:vAlign w:val="center"/>
            <w:hideMark/>
          </w:tcPr>
          <w:p w14:paraId="224491FD" w14:textId="77777777" w:rsidR="002B41D7" w:rsidRPr="0040215F" w:rsidRDefault="002B41D7" w:rsidP="002B41D7">
            <w:pPr>
              <w:spacing w:line="240" w:lineRule="auto"/>
              <w:jc w:val="center"/>
              <w:rPr>
                <w:rFonts w:ascii="Times New Roman" w:eastAsia="Times New Roman" w:hAnsi="Times New Roman" w:cs="Times New Roman"/>
                <w:b/>
                <w:bCs/>
                <w:color w:val="000000"/>
                <w:sz w:val="24"/>
                <w:szCs w:val="24"/>
                <w:lang w:eastAsia="en-GB"/>
              </w:rPr>
            </w:pPr>
            <w:r w:rsidRPr="0040215F">
              <w:rPr>
                <w:rFonts w:ascii="Times New Roman" w:eastAsia="Times New Roman" w:hAnsi="Times New Roman" w:cs="Times New Roman"/>
                <w:b/>
                <w:bCs/>
                <w:color w:val="000000"/>
                <w:sz w:val="24"/>
                <w:szCs w:val="24"/>
                <w:lang w:eastAsia="en-GB"/>
              </w:rPr>
              <w:t>Fruit &amp; Vegetable</w:t>
            </w:r>
          </w:p>
        </w:tc>
        <w:tc>
          <w:tcPr>
            <w:tcW w:w="1227" w:type="dxa"/>
            <w:vAlign w:val="center"/>
            <w:hideMark/>
          </w:tcPr>
          <w:p w14:paraId="3BA15254" w14:textId="77777777" w:rsidR="002B41D7" w:rsidRPr="0040215F" w:rsidRDefault="002B41D7" w:rsidP="002B41D7">
            <w:pPr>
              <w:spacing w:line="240" w:lineRule="auto"/>
              <w:jc w:val="center"/>
              <w:rPr>
                <w:rFonts w:ascii="Times New Roman" w:eastAsia="Times New Roman" w:hAnsi="Times New Roman" w:cs="Times New Roman"/>
                <w:b/>
                <w:bCs/>
                <w:color w:val="000000"/>
                <w:sz w:val="24"/>
                <w:szCs w:val="24"/>
                <w:lang w:eastAsia="en-GB"/>
              </w:rPr>
            </w:pPr>
            <w:r w:rsidRPr="0040215F">
              <w:rPr>
                <w:rFonts w:ascii="Times New Roman" w:eastAsia="Times New Roman" w:hAnsi="Times New Roman" w:cs="Times New Roman"/>
                <w:b/>
                <w:bCs/>
                <w:color w:val="000000"/>
                <w:sz w:val="24"/>
                <w:szCs w:val="24"/>
                <w:lang w:eastAsia="en-GB"/>
              </w:rPr>
              <w:t>Dairy</w:t>
            </w:r>
          </w:p>
        </w:tc>
        <w:tc>
          <w:tcPr>
            <w:tcW w:w="1260" w:type="dxa"/>
            <w:vAlign w:val="center"/>
            <w:hideMark/>
          </w:tcPr>
          <w:p w14:paraId="36E03BEE" w14:textId="77777777" w:rsidR="002B41D7" w:rsidRPr="0040215F" w:rsidRDefault="002B41D7" w:rsidP="002B41D7">
            <w:pPr>
              <w:spacing w:line="240" w:lineRule="auto"/>
              <w:jc w:val="center"/>
              <w:rPr>
                <w:rFonts w:ascii="Times New Roman" w:eastAsia="Times New Roman" w:hAnsi="Times New Roman" w:cs="Times New Roman"/>
                <w:b/>
                <w:bCs/>
                <w:color w:val="000000"/>
                <w:sz w:val="24"/>
                <w:szCs w:val="24"/>
                <w:lang w:eastAsia="en-GB"/>
              </w:rPr>
            </w:pPr>
            <w:r w:rsidRPr="0040215F">
              <w:rPr>
                <w:rFonts w:ascii="Times New Roman" w:eastAsia="Times New Roman" w:hAnsi="Times New Roman" w:cs="Times New Roman"/>
                <w:b/>
                <w:bCs/>
                <w:color w:val="000000"/>
                <w:sz w:val="24"/>
                <w:szCs w:val="24"/>
                <w:lang w:eastAsia="en-GB"/>
              </w:rPr>
              <w:t>Meat</w:t>
            </w:r>
          </w:p>
        </w:tc>
      </w:tr>
      <w:tr w:rsidR="002B41D7" w:rsidRPr="0040215F" w14:paraId="1671A119" w14:textId="77777777" w:rsidTr="002B41D7">
        <w:trPr>
          <w:trHeight w:val="840"/>
        </w:trPr>
        <w:tc>
          <w:tcPr>
            <w:tcW w:w="1548" w:type="dxa"/>
            <w:vAlign w:val="center"/>
            <w:hideMark/>
          </w:tcPr>
          <w:p w14:paraId="53A33D07" w14:textId="77777777" w:rsidR="002B41D7" w:rsidRPr="0040215F" w:rsidRDefault="002B41D7" w:rsidP="002B41D7">
            <w:pPr>
              <w:spacing w:line="240" w:lineRule="auto"/>
              <w:jc w:val="center"/>
              <w:rPr>
                <w:rFonts w:ascii="Times New Roman" w:eastAsia="Times New Roman" w:hAnsi="Times New Roman" w:cs="Times New Roman"/>
                <w:color w:val="000000"/>
                <w:sz w:val="24"/>
                <w:szCs w:val="24"/>
                <w:lang w:eastAsia="en-GB"/>
              </w:rPr>
            </w:pPr>
            <w:r w:rsidRPr="0040215F">
              <w:rPr>
                <w:rFonts w:ascii="Times New Roman" w:eastAsia="Times New Roman" w:hAnsi="Times New Roman" w:cs="Times New Roman"/>
                <w:color w:val="000000"/>
                <w:sz w:val="24"/>
                <w:szCs w:val="24"/>
                <w:lang w:eastAsia="en-GB"/>
              </w:rPr>
              <w:t>Main organic load</w:t>
            </w:r>
          </w:p>
        </w:tc>
        <w:tc>
          <w:tcPr>
            <w:tcW w:w="1260" w:type="dxa"/>
            <w:vAlign w:val="center"/>
            <w:hideMark/>
          </w:tcPr>
          <w:p w14:paraId="38690BA3" w14:textId="77777777" w:rsidR="002B41D7" w:rsidRPr="0040215F" w:rsidRDefault="002B41D7" w:rsidP="002B41D7">
            <w:pPr>
              <w:spacing w:line="240" w:lineRule="auto"/>
              <w:jc w:val="center"/>
              <w:rPr>
                <w:rFonts w:ascii="Times New Roman" w:eastAsia="Times New Roman" w:hAnsi="Times New Roman" w:cs="Times New Roman"/>
                <w:color w:val="000000"/>
                <w:sz w:val="24"/>
                <w:szCs w:val="24"/>
                <w:lang w:eastAsia="en-GB"/>
              </w:rPr>
            </w:pPr>
            <w:r w:rsidRPr="0040215F">
              <w:rPr>
                <w:rFonts w:ascii="Times New Roman" w:eastAsia="Times New Roman" w:hAnsi="Times New Roman" w:cs="Times New Roman"/>
                <w:color w:val="000000"/>
                <w:sz w:val="24"/>
                <w:szCs w:val="24"/>
                <w:lang w:eastAsia="en-GB"/>
              </w:rPr>
              <w:t xml:space="preserve">Starch, glucose, </w:t>
            </w:r>
            <w:proofErr w:type="spellStart"/>
            <w:r w:rsidRPr="0040215F">
              <w:rPr>
                <w:rFonts w:ascii="Times New Roman" w:eastAsia="Times New Roman" w:hAnsi="Times New Roman" w:cs="Times New Roman"/>
                <w:color w:val="000000"/>
                <w:sz w:val="24"/>
                <w:szCs w:val="24"/>
                <w:lang w:eastAsia="en-GB"/>
              </w:rPr>
              <w:t>dextrins</w:t>
            </w:r>
            <w:proofErr w:type="spellEnd"/>
          </w:p>
        </w:tc>
        <w:tc>
          <w:tcPr>
            <w:tcW w:w="1530" w:type="dxa"/>
            <w:vAlign w:val="center"/>
            <w:hideMark/>
          </w:tcPr>
          <w:p w14:paraId="30F03ABE" w14:textId="77777777" w:rsidR="002B41D7" w:rsidRPr="0040215F" w:rsidRDefault="002B41D7" w:rsidP="002B41D7">
            <w:pPr>
              <w:spacing w:line="240" w:lineRule="auto"/>
              <w:jc w:val="center"/>
              <w:rPr>
                <w:rFonts w:ascii="Times New Roman" w:eastAsia="Times New Roman" w:hAnsi="Times New Roman" w:cs="Times New Roman"/>
                <w:color w:val="000000"/>
                <w:sz w:val="24"/>
                <w:szCs w:val="24"/>
                <w:lang w:eastAsia="en-GB"/>
              </w:rPr>
            </w:pPr>
            <w:r w:rsidRPr="0040215F">
              <w:rPr>
                <w:rFonts w:ascii="Times New Roman" w:eastAsia="Times New Roman" w:hAnsi="Times New Roman" w:cs="Times New Roman"/>
                <w:color w:val="000000"/>
                <w:sz w:val="24"/>
                <w:szCs w:val="24"/>
                <w:lang w:eastAsia="en-GB"/>
              </w:rPr>
              <w:t>Sugars (glucose, fructose), ethanol, polyphenols</w:t>
            </w:r>
          </w:p>
        </w:tc>
        <w:tc>
          <w:tcPr>
            <w:tcW w:w="1710" w:type="dxa"/>
            <w:vAlign w:val="center"/>
            <w:hideMark/>
          </w:tcPr>
          <w:p w14:paraId="0B0A4C4A" w14:textId="77777777" w:rsidR="002B41D7" w:rsidRPr="0040215F" w:rsidRDefault="002B41D7" w:rsidP="002B41D7">
            <w:pPr>
              <w:spacing w:line="240" w:lineRule="auto"/>
              <w:jc w:val="center"/>
              <w:rPr>
                <w:rFonts w:ascii="Times New Roman" w:eastAsia="Times New Roman" w:hAnsi="Times New Roman" w:cs="Times New Roman"/>
                <w:color w:val="000000"/>
                <w:sz w:val="24"/>
                <w:szCs w:val="24"/>
                <w:lang w:eastAsia="en-GB"/>
              </w:rPr>
            </w:pPr>
            <w:r w:rsidRPr="0040215F">
              <w:rPr>
                <w:rFonts w:ascii="Times New Roman" w:eastAsia="Times New Roman" w:hAnsi="Times New Roman" w:cs="Times New Roman"/>
                <w:color w:val="000000"/>
                <w:sz w:val="24"/>
                <w:szCs w:val="24"/>
                <w:lang w:eastAsia="en-GB"/>
              </w:rPr>
              <w:t>Sugars (sucrose, glucose), fats, proteins</w:t>
            </w:r>
          </w:p>
        </w:tc>
        <w:tc>
          <w:tcPr>
            <w:tcW w:w="1383" w:type="dxa"/>
            <w:vAlign w:val="center"/>
            <w:hideMark/>
          </w:tcPr>
          <w:p w14:paraId="251D6E61" w14:textId="77777777" w:rsidR="002B41D7" w:rsidRPr="0040215F" w:rsidRDefault="002B41D7" w:rsidP="002B41D7">
            <w:pPr>
              <w:spacing w:line="240" w:lineRule="auto"/>
              <w:jc w:val="center"/>
              <w:rPr>
                <w:rFonts w:ascii="Times New Roman" w:eastAsia="Times New Roman" w:hAnsi="Times New Roman" w:cs="Times New Roman"/>
                <w:color w:val="000000"/>
                <w:sz w:val="24"/>
                <w:szCs w:val="24"/>
                <w:lang w:eastAsia="en-GB"/>
              </w:rPr>
            </w:pPr>
            <w:r w:rsidRPr="0040215F">
              <w:rPr>
                <w:rFonts w:ascii="Times New Roman" w:eastAsia="Times New Roman" w:hAnsi="Times New Roman" w:cs="Times New Roman"/>
                <w:color w:val="000000"/>
                <w:sz w:val="24"/>
                <w:szCs w:val="24"/>
                <w:lang w:eastAsia="en-GB"/>
              </w:rPr>
              <w:t>Fibers, phenolic compounds, acids, minerals</w:t>
            </w:r>
          </w:p>
        </w:tc>
        <w:tc>
          <w:tcPr>
            <w:tcW w:w="1227" w:type="dxa"/>
            <w:vAlign w:val="center"/>
            <w:hideMark/>
          </w:tcPr>
          <w:p w14:paraId="75203B41" w14:textId="77777777" w:rsidR="002B41D7" w:rsidRPr="0040215F" w:rsidRDefault="002B41D7" w:rsidP="002B41D7">
            <w:pPr>
              <w:spacing w:line="240" w:lineRule="auto"/>
              <w:jc w:val="center"/>
              <w:rPr>
                <w:rFonts w:ascii="Times New Roman" w:eastAsia="Times New Roman" w:hAnsi="Times New Roman" w:cs="Times New Roman"/>
                <w:color w:val="000000"/>
                <w:sz w:val="24"/>
                <w:szCs w:val="24"/>
                <w:lang w:eastAsia="en-GB"/>
              </w:rPr>
            </w:pPr>
            <w:r w:rsidRPr="0040215F">
              <w:rPr>
                <w:rFonts w:ascii="Times New Roman" w:eastAsia="Times New Roman" w:hAnsi="Times New Roman" w:cs="Times New Roman"/>
                <w:color w:val="000000"/>
                <w:sz w:val="24"/>
                <w:szCs w:val="24"/>
                <w:lang w:eastAsia="en-GB"/>
              </w:rPr>
              <w:t>Proteins, lactose, lipids, detergents</w:t>
            </w:r>
          </w:p>
        </w:tc>
        <w:tc>
          <w:tcPr>
            <w:tcW w:w="1260" w:type="dxa"/>
            <w:vAlign w:val="center"/>
            <w:hideMark/>
          </w:tcPr>
          <w:p w14:paraId="708E1968" w14:textId="77777777" w:rsidR="002B41D7" w:rsidRPr="0040215F" w:rsidRDefault="002B41D7" w:rsidP="002B41D7">
            <w:pPr>
              <w:spacing w:line="240" w:lineRule="auto"/>
              <w:jc w:val="center"/>
              <w:rPr>
                <w:rFonts w:ascii="Times New Roman" w:eastAsia="Times New Roman" w:hAnsi="Times New Roman" w:cs="Times New Roman"/>
                <w:color w:val="000000"/>
                <w:sz w:val="24"/>
                <w:szCs w:val="24"/>
                <w:lang w:eastAsia="en-GB"/>
              </w:rPr>
            </w:pPr>
            <w:r w:rsidRPr="0040215F">
              <w:rPr>
                <w:rFonts w:ascii="Times New Roman" w:eastAsia="Times New Roman" w:hAnsi="Times New Roman" w:cs="Times New Roman"/>
                <w:color w:val="000000"/>
                <w:sz w:val="24"/>
                <w:szCs w:val="24"/>
                <w:lang w:eastAsia="en-GB"/>
              </w:rPr>
              <w:t>Proteins, fats, minerals</w:t>
            </w:r>
          </w:p>
        </w:tc>
      </w:tr>
      <w:tr w:rsidR="002B41D7" w:rsidRPr="0040215F" w14:paraId="1F515909" w14:textId="77777777" w:rsidTr="002B41D7">
        <w:trPr>
          <w:trHeight w:val="280"/>
        </w:trPr>
        <w:tc>
          <w:tcPr>
            <w:tcW w:w="1548" w:type="dxa"/>
            <w:vAlign w:val="center"/>
            <w:hideMark/>
          </w:tcPr>
          <w:p w14:paraId="203DE85E" w14:textId="77777777" w:rsidR="002B41D7" w:rsidRPr="0040215F" w:rsidRDefault="002B41D7" w:rsidP="002B41D7">
            <w:pPr>
              <w:spacing w:line="240" w:lineRule="auto"/>
              <w:jc w:val="center"/>
              <w:rPr>
                <w:rFonts w:ascii="Times New Roman" w:eastAsia="Times New Roman" w:hAnsi="Times New Roman" w:cs="Times New Roman"/>
                <w:color w:val="000000"/>
                <w:sz w:val="24"/>
                <w:szCs w:val="24"/>
                <w:lang w:eastAsia="en-GB"/>
              </w:rPr>
            </w:pPr>
            <w:r w:rsidRPr="0040215F">
              <w:rPr>
                <w:rFonts w:ascii="Times New Roman" w:eastAsia="Times New Roman" w:hAnsi="Times New Roman" w:cs="Times New Roman"/>
                <w:color w:val="000000"/>
                <w:sz w:val="24"/>
                <w:szCs w:val="24"/>
                <w:lang w:eastAsia="en-GB"/>
              </w:rPr>
              <w:t>COD (g/L)</w:t>
            </w:r>
          </w:p>
        </w:tc>
        <w:tc>
          <w:tcPr>
            <w:tcW w:w="1260" w:type="dxa"/>
            <w:vAlign w:val="center"/>
            <w:hideMark/>
          </w:tcPr>
          <w:p w14:paraId="02081F0A" w14:textId="77777777" w:rsidR="002B41D7" w:rsidRPr="0040215F" w:rsidRDefault="002B41D7" w:rsidP="002B41D7">
            <w:pPr>
              <w:spacing w:line="240" w:lineRule="auto"/>
              <w:jc w:val="center"/>
              <w:rPr>
                <w:rFonts w:ascii="Times New Roman" w:eastAsia="Times New Roman" w:hAnsi="Times New Roman" w:cs="Times New Roman"/>
                <w:color w:val="000000"/>
                <w:sz w:val="24"/>
                <w:szCs w:val="24"/>
                <w:lang w:eastAsia="en-GB"/>
              </w:rPr>
            </w:pPr>
            <w:r w:rsidRPr="0040215F">
              <w:rPr>
                <w:rFonts w:ascii="Times New Roman" w:eastAsia="Times New Roman" w:hAnsi="Times New Roman" w:cs="Times New Roman"/>
                <w:color w:val="000000"/>
                <w:sz w:val="24"/>
                <w:szCs w:val="24"/>
                <w:lang w:eastAsia="en-GB"/>
              </w:rPr>
              <w:t>8.1–37</w:t>
            </w:r>
          </w:p>
        </w:tc>
        <w:tc>
          <w:tcPr>
            <w:tcW w:w="1530" w:type="dxa"/>
            <w:vAlign w:val="center"/>
            <w:hideMark/>
          </w:tcPr>
          <w:p w14:paraId="0C9B81A7" w14:textId="77777777" w:rsidR="002B41D7" w:rsidRPr="0040215F" w:rsidRDefault="002B41D7" w:rsidP="002B41D7">
            <w:pPr>
              <w:spacing w:line="240" w:lineRule="auto"/>
              <w:jc w:val="center"/>
              <w:rPr>
                <w:rFonts w:ascii="Times New Roman" w:eastAsia="Times New Roman" w:hAnsi="Times New Roman" w:cs="Times New Roman"/>
                <w:color w:val="000000"/>
                <w:sz w:val="24"/>
                <w:szCs w:val="24"/>
                <w:lang w:eastAsia="en-GB"/>
              </w:rPr>
            </w:pPr>
            <w:r w:rsidRPr="0040215F">
              <w:rPr>
                <w:rFonts w:ascii="Times New Roman" w:eastAsia="Times New Roman" w:hAnsi="Times New Roman" w:cs="Times New Roman"/>
                <w:color w:val="000000"/>
                <w:sz w:val="24"/>
                <w:szCs w:val="24"/>
                <w:lang w:eastAsia="en-GB"/>
              </w:rPr>
              <w:t>0.32–12.7</w:t>
            </w:r>
          </w:p>
        </w:tc>
        <w:tc>
          <w:tcPr>
            <w:tcW w:w="1710" w:type="dxa"/>
            <w:vAlign w:val="center"/>
            <w:hideMark/>
          </w:tcPr>
          <w:p w14:paraId="44C98DEE" w14:textId="77777777" w:rsidR="002B41D7" w:rsidRPr="0040215F" w:rsidRDefault="002B41D7" w:rsidP="002B41D7">
            <w:pPr>
              <w:spacing w:line="240" w:lineRule="auto"/>
              <w:jc w:val="center"/>
              <w:rPr>
                <w:rFonts w:ascii="Times New Roman" w:eastAsia="Times New Roman" w:hAnsi="Times New Roman" w:cs="Times New Roman"/>
                <w:color w:val="000000"/>
                <w:sz w:val="24"/>
                <w:szCs w:val="24"/>
                <w:lang w:eastAsia="en-GB"/>
              </w:rPr>
            </w:pPr>
            <w:r w:rsidRPr="0040215F">
              <w:rPr>
                <w:rFonts w:ascii="Times New Roman" w:eastAsia="Times New Roman" w:hAnsi="Times New Roman" w:cs="Times New Roman"/>
                <w:color w:val="000000"/>
                <w:sz w:val="24"/>
                <w:szCs w:val="24"/>
                <w:lang w:eastAsia="en-GB"/>
              </w:rPr>
              <w:t>2.5–20.02</w:t>
            </w:r>
          </w:p>
        </w:tc>
        <w:tc>
          <w:tcPr>
            <w:tcW w:w="1383" w:type="dxa"/>
            <w:vAlign w:val="center"/>
            <w:hideMark/>
          </w:tcPr>
          <w:p w14:paraId="0356BF05" w14:textId="77777777" w:rsidR="002B41D7" w:rsidRPr="0040215F" w:rsidRDefault="002B41D7" w:rsidP="002B41D7">
            <w:pPr>
              <w:spacing w:line="240" w:lineRule="auto"/>
              <w:jc w:val="center"/>
              <w:rPr>
                <w:rFonts w:ascii="Times New Roman" w:eastAsia="Times New Roman" w:hAnsi="Times New Roman" w:cs="Times New Roman"/>
                <w:color w:val="000000"/>
                <w:sz w:val="24"/>
                <w:szCs w:val="24"/>
                <w:lang w:eastAsia="en-GB"/>
              </w:rPr>
            </w:pPr>
            <w:r w:rsidRPr="0040215F">
              <w:rPr>
                <w:rFonts w:ascii="Times New Roman" w:eastAsia="Times New Roman" w:hAnsi="Times New Roman" w:cs="Times New Roman"/>
                <w:color w:val="000000"/>
                <w:sz w:val="24"/>
                <w:szCs w:val="24"/>
                <w:lang w:eastAsia="en-GB"/>
              </w:rPr>
              <w:t>0.8–7.7</w:t>
            </w:r>
          </w:p>
        </w:tc>
        <w:tc>
          <w:tcPr>
            <w:tcW w:w="1227" w:type="dxa"/>
            <w:vAlign w:val="center"/>
            <w:hideMark/>
          </w:tcPr>
          <w:p w14:paraId="31EAC5A9" w14:textId="77777777" w:rsidR="002B41D7" w:rsidRPr="0040215F" w:rsidRDefault="002B41D7" w:rsidP="002B41D7">
            <w:pPr>
              <w:spacing w:line="240" w:lineRule="auto"/>
              <w:jc w:val="center"/>
              <w:rPr>
                <w:rFonts w:ascii="Times New Roman" w:eastAsia="Times New Roman" w:hAnsi="Times New Roman" w:cs="Times New Roman"/>
                <w:color w:val="000000"/>
                <w:sz w:val="24"/>
                <w:szCs w:val="24"/>
                <w:lang w:eastAsia="en-GB"/>
              </w:rPr>
            </w:pPr>
            <w:r w:rsidRPr="0040215F">
              <w:rPr>
                <w:rFonts w:ascii="Times New Roman" w:eastAsia="Times New Roman" w:hAnsi="Times New Roman" w:cs="Times New Roman"/>
                <w:color w:val="000000"/>
                <w:sz w:val="24"/>
                <w:szCs w:val="24"/>
                <w:lang w:eastAsia="en-GB"/>
              </w:rPr>
              <w:t>0.43–95</w:t>
            </w:r>
          </w:p>
        </w:tc>
        <w:tc>
          <w:tcPr>
            <w:tcW w:w="1260" w:type="dxa"/>
            <w:vAlign w:val="center"/>
            <w:hideMark/>
          </w:tcPr>
          <w:p w14:paraId="16ADA9A2" w14:textId="77777777" w:rsidR="002B41D7" w:rsidRPr="0040215F" w:rsidRDefault="002B41D7" w:rsidP="002B41D7">
            <w:pPr>
              <w:spacing w:line="240" w:lineRule="auto"/>
              <w:jc w:val="center"/>
              <w:rPr>
                <w:rFonts w:ascii="Times New Roman" w:eastAsia="Times New Roman" w:hAnsi="Times New Roman" w:cs="Times New Roman"/>
                <w:color w:val="000000"/>
                <w:sz w:val="24"/>
                <w:szCs w:val="24"/>
                <w:lang w:eastAsia="en-GB"/>
              </w:rPr>
            </w:pPr>
            <w:r w:rsidRPr="0040215F">
              <w:rPr>
                <w:rFonts w:ascii="Times New Roman" w:eastAsia="Times New Roman" w:hAnsi="Times New Roman" w:cs="Times New Roman"/>
                <w:color w:val="000000"/>
                <w:sz w:val="24"/>
                <w:szCs w:val="24"/>
                <w:lang w:eastAsia="en-GB"/>
              </w:rPr>
              <w:t>1.6–15</w:t>
            </w:r>
          </w:p>
        </w:tc>
      </w:tr>
      <w:tr w:rsidR="002B41D7" w:rsidRPr="0040215F" w14:paraId="1DB14142" w14:textId="77777777" w:rsidTr="002B41D7">
        <w:trPr>
          <w:trHeight w:val="280"/>
        </w:trPr>
        <w:tc>
          <w:tcPr>
            <w:tcW w:w="1548" w:type="dxa"/>
            <w:vAlign w:val="center"/>
            <w:hideMark/>
          </w:tcPr>
          <w:p w14:paraId="0ED1760E" w14:textId="77777777" w:rsidR="002B41D7" w:rsidRPr="0040215F" w:rsidRDefault="002B41D7" w:rsidP="002B41D7">
            <w:pPr>
              <w:spacing w:line="240" w:lineRule="auto"/>
              <w:jc w:val="center"/>
              <w:rPr>
                <w:rFonts w:ascii="Times New Roman" w:eastAsia="Times New Roman" w:hAnsi="Times New Roman" w:cs="Times New Roman"/>
                <w:color w:val="000000"/>
                <w:sz w:val="24"/>
                <w:szCs w:val="24"/>
                <w:lang w:eastAsia="en-GB"/>
              </w:rPr>
            </w:pPr>
            <w:r w:rsidRPr="0040215F">
              <w:rPr>
                <w:rFonts w:ascii="Times New Roman" w:eastAsia="Times New Roman" w:hAnsi="Times New Roman" w:cs="Times New Roman"/>
                <w:color w:val="000000"/>
                <w:sz w:val="24"/>
                <w:szCs w:val="24"/>
                <w:lang w:eastAsia="en-GB"/>
              </w:rPr>
              <w:t>BOD₅ (g/L)</w:t>
            </w:r>
          </w:p>
        </w:tc>
        <w:tc>
          <w:tcPr>
            <w:tcW w:w="1260" w:type="dxa"/>
            <w:vAlign w:val="center"/>
            <w:hideMark/>
          </w:tcPr>
          <w:p w14:paraId="14AAAB04" w14:textId="77777777" w:rsidR="002B41D7" w:rsidRPr="0040215F" w:rsidRDefault="002B41D7" w:rsidP="002B41D7">
            <w:pPr>
              <w:spacing w:line="240" w:lineRule="auto"/>
              <w:jc w:val="center"/>
              <w:rPr>
                <w:rFonts w:ascii="Times New Roman" w:eastAsia="Times New Roman" w:hAnsi="Times New Roman" w:cs="Times New Roman"/>
                <w:color w:val="000000"/>
                <w:sz w:val="24"/>
                <w:szCs w:val="24"/>
                <w:lang w:eastAsia="en-GB"/>
              </w:rPr>
            </w:pPr>
            <w:r w:rsidRPr="0040215F">
              <w:rPr>
                <w:rFonts w:ascii="Times New Roman" w:eastAsia="Times New Roman" w:hAnsi="Times New Roman" w:cs="Times New Roman"/>
                <w:color w:val="000000"/>
                <w:sz w:val="24"/>
                <w:szCs w:val="24"/>
                <w:lang w:eastAsia="en-GB"/>
              </w:rPr>
              <w:t>0.005–5.4</w:t>
            </w:r>
          </w:p>
        </w:tc>
        <w:tc>
          <w:tcPr>
            <w:tcW w:w="1530" w:type="dxa"/>
            <w:vAlign w:val="center"/>
            <w:hideMark/>
          </w:tcPr>
          <w:p w14:paraId="726F6735" w14:textId="77777777" w:rsidR="002B41D7" w:rsidRPr="0040215F" w:rsidRDefault="002B41D7" w:rsidP="002B41D7">
            <w:pPr>
              <w:spacing w:line="240" w:lineRule="auto"/>
              <w:jc w:val="center"/>
              <w:rPr>
                <w:rFonts w:ascii="Times New Roman" w:eastAsia="Times New Roman" w:hAnsi="Times New Roman" w:cs="Times New Roman"/>
                <w:color w:val="000000"/>
                <w:sz w:val="24"/>
                <w:szCs w:val="24"/>
                <w:lang w:eastAsia="en-GB"/>
              </w:rPr>
            </w:pPr>
            <w:r w:rsidRPr="0040215F">
              <w:rPr>
                <w:rFonts w:ascii="Times New Roman" w:eastAsia="Times New Roman" w:hAnsi="Times New Roman" w:cs="Times New Roman"/>
                <w:color w:val="000000"/>
                <w:sz w:val="24"/>
                <w:szCs w:val="24"/>
                <w:lang w:eastAsia="en-GB"/>
              </w:rPr>
              <w:t>0.125–130</w:t>
            </w:r>
          </w:p>
        </w:tc>
        <w:tc>
          <w:tcPr>
            <w:tcW w:w="1710" w:type="dxa"/>
            <w:vAlign w:val="center"/>
            <w:hideMark/>
          </w:tcPr>
          <w:p w14:paraId="36D74348" w14:textId="77777777" w:rsidR="002B41D7" w:rsidRPr="0040215F" w:rsidRDefault="002B41D7" w:rsidP="002B41D7">
            <w:pPr>
              <w:spacing w:line="240" w:lineRule="auto"/>
              <w:jc w:val="center"/>
              <w:rPr>
                <w:rFonts w:ascii="Times New Roman" w:eastAsia="Times New Roman" w:hAnsi="Times New Roman" w:cs="Times New Roman"/>
                <w:color w:val="000000"/>
                <w:sz w:val="24"/>
                <w:szCs w:val="24"/>
                <w:lang w:eastAsia="en-GB"/>
              </w:rPr>
            </w:pPr>
            <w:r w:rsidRPr="0040215F">
              <w:rPr>
                <w:rFonts w:ascii="Times New Roman" w:eastAsia="Times New Roman" w:hAnsi="Times New Roman" w:cs="Times New Roman"/>
                <w:color w:val="000000"/>
                <w:sz w:val="24"/>
                <w:szCs w:val="24"/>
                <w:lang w:eastAsia="en-GB"/>
              </w:rPr>
              <w:t>3.132–8</w:t>
            </w:r>
          </w:p>
        </w:tc>
        <w:tc>
          <w:tcPr>
            <w:tcW w:w="1383" w:type="dxa"/>
            <w:vAlign w:val="center"/>
            <w:hideMark/>
          </w:tcPr>
          <w:p w14:paraId="7B3CF1B3" w14:textId="77777777" w:rsidR="002B41D7" w:rsidRPr="0040215F" w:rsidRDefault="002B41D7" w:rsidP="002B41D7">
            <w:pPr>
              <w:spacing w:line="240" w:lineRule="auto"/>
              <w:jc w:val="center"/>
              <w:rPr>
                <w:rFonts w:ascii="Times New Roman" w:eastAsia="Times New Roman" w:hAnsi="Times New Roman" w:cs="Times New Roman"/>
                <w:color w:val="000000"/>
                <w:sz w:val="24"/>
                <w:szCs w:val="24"/>
                <w:lang w:eastAsia="en-GB"/>
              </w:rPr>
            </w:pPr>
            <w:r w:rsidRPr="0040215F">
              <w:rPr>
                <w:rFonts w:ascii="Times New Roman" w:eastAsia="Times New Roman" w:hAnsi="Times New Roman" w:cs="Times New Roman"/>
                <w:color w:val="000000"/>
                <w:sz w:val="24"/>
                <w:szCs w:val="24"/>
                <w:lang w:eastAsia="en-GB"/>
              </w:rPr>
              <w:t>0.5–6.1</w:t>
            </w:r>
          </w:p>
        </w:tc>
        <w:tc>
          <w:tcPr>
            <w:tcW w:w="1227" w:type="dxa"/>
            <w:vAlign w:val="center"/>
            <w:hideMark/>
          </w:tcPr>
          <w:p w14:paraId="6C116A58" w14:textId="77777777" w:rsidR="002B41D7" w:rsidRPr="0040215F" w:rsidRDefault="002B41D7" w:rsidP="002B41D7">
            <w:pPr>
              <w:spacing w:line="240" w:lineRule="auto"/>
              <w:jc w:val="center"/>
              <w:rPr>
                <w:rFonts w:ascii="Times New Roman" w:eastAsia="Times New Roman" w:hAnsi="Times New Roman" w:cs="Times New Roman"/>
                <w:color w:val="000000"/>
                <w:sz w:val="24"/>
                <w:szCs w:val="24"/>
                <w:lang w:eastAsia="en-GB"/>
              </w:rPr>
            </w:pPr>
            <w:r w:rsidRPr="0040215F">
              <w:rPr>
                <w:rFonts w:ascii="Times New Roman" w:eastAsia="Times New Roman" w:hAnsi="Times New Roman" w:cs="Times New Roman"/>
                <w:color w:val="000000"/>
                <w:sz w:val="24"/>
                <w:szCs w:val="24"/>
                <w:lang w:eastAsia="en-GB"/>
              </w:rPr>
              <w:t>0.35–48</w:t>
            </w:r>
          </w:p>
        </w:tc>
        <w:tc>
          <w:tcPr>
            <w:tcW w:w="1260" w:type="dxa"/>
            <w:vAlign w:val="center"/>
            <w:hideMark/>
          </w:tcPr>
          <w:p w14:paraId="732997CB" w14:textId="77777777" w:rsidR="002B41D7" w:rsidRPr="0040215F" w:rsidRDefault="002B41D7" w:rsidP="002B41D7">
            <w:pPr>
              <w:spacing w:line="240" w:lineRule="auto"/>
              <w:jc w:val="center"/>
              <w:rPr>
                <w:rFonts w:ascii="Times New Roman" w:eastAsia="Times New Roman" w:hAnsi="Times New Roman" w:cs="Times New Roman"/>
                <w:color w:val="000000"/>
                <w:sz w:val="24"/>
                <w:szCs w:val="24"/>
                <w:lang w:eastAsia="en-GB"/>
              </w:rPr>
            </w:pPr>
            <w:r w:rsidRPr="0040215F">
              <w:rPr>
                <w:rFonts w:ascii="Times New Roman" w:eastAsia="Times New Roman" w:hAnsi="Times New Roman" w:cs="Times New Roman"/>
                <w:color w:val="000000"/>
                <w:sz w:val="24"/>
                <w:szCs w:val="24"/>
                <w:lang w:eastAsia="en-GB"/>
              </w:rPr>
              <w:t>0.6–8</w:t>
            </w:r>
          </w:p>
        </w:tc>
      </w:tr>
      <w:tr w:rsidR="002B41D7" w:rsidRPr="0040215F" w14:paraId="5BFF96C6" w14:textId="77777777" w:rsidTr="002B41D7">
        <w:trPr>
          <w:trHeight w:val="280"/>
        </w:trPr>
        <w:tc>
          <w:tcPr>
            <w:tcW w:w="1548" w:type="dxa"/>
            <w:vAlign w:val="center"/>
            <w:hideMark/>
          </w:tcPr>
          <w:p w14:paraId="342133DB" w14:textId="77777777" w:rsidR="002B41D7" w:rsidRPr="0040215F" w:rsidRDefault="002B41D7" w:rsidP="002B41D7">
            <w:pPr>
              <w:spacing w:line="240" w:lineRule="auto"/>
              <w:jc w:val="center"/>
              <w:rPr>
                <w:rFonts w:ascii="Times New Roman" w:eastAsia="Times New Roman" w:hAnsi="Times New Roman" w:cs="Times New Roman"/>
                <w:color w:val="000000"/>
                <w:sz w:val="24"/>
                <w:szCs w:val="24"/>
                <w:lang w:eastAsia="en-GB"/>
              </w:rPr>
            </w:pPr>
            <w:r w:rsidRPr="0040215F">
              <w:rPr>
                <w:rFonts w:ascii="Times New Roman" w:eastAsia="Times New Roman" w:hAnsi="Times New Roman" w:cs="Times New Roman"/>
                <w:color w:val="000000"/>
                <w:sz w:val="24"/>
                <w:szCs w:val="24"/>
                <w:lang w:eastAsia="en-GB"/>
              </w:rPr>
              <w:t>Total solids (g/L)</w:t>
            </w:r>
          </w:p>
        </w:tc>
        <w:tc>
          <w:tcPr>
            <w:tcW w:w="1260" w:type="dxa"/>
            <w:vAlign w:val="center"/>
            <w:hideMark/>
          </w:tcPr>
          <w:p w14:paraId="78CF18D8" w14:textId="77777777" w:rsidR="002B41D7" w:rsidRPr="0040215F" w:rsidRDefault="002B41D7" w:rsidP="002B41D7">
            <w:pPr>
              <w:spacing w:line="240" w:lineRule="auto"/>
              <w:jc w:val="center"/>
              <w:rPr>
                <w:rFonts w:ascii="Times New Roman" w:eastAsia="Times New Roman" w:hAnsi="Times New Roman" w:cs="Times New Roman"/>
                <w:color w:val="000000"/>
                <w:sz w:val="24"/>
                <w:szCs w:val="24"/>
                <w:lang w:eastAsia="en-GB"/>
              </w:rPr>
            </w:pPr>
            <w:r w:rsidRPr="0040215F">
              <w:rPr>
                <w:rFonts w:ascii="Times New Roman" w:eastAsia="Times New Roman" w:hAnsi="Times New Roman" w:cs="Times New Roman"/>
                <w:color w:val="000000"/>
                <w:sz w:val="24"/>
                <w:szCs w:val="24"/>
                <w:lang w:eastAsia="en-GB"/>
              </w:rPr>
              <w:t>0.26–42</w:t>
            </w:r>
          </w:p>
        </w:tc>
        <w:tc>
          <w:tcPr>
            <w:tcW w:w="1530" w:type="dxa"/>
            <w:vAlign w:val="center"/>
            <w:hideMark/>
          </w:tcPr>
          <w:p w14:paraId="3BF910D4" w14:textId="77777777" w:rsidR="002B41D7" w:rsidRPr="0040215F" w:rsidRDefault="002B41D7" w:rsidP="002B41D7">
            <w:pPr>
              <w:spacing w:line="240" w:lineRule="auto"/>
              <w:jc w:val="center"/>
              <w:rPr>
                <w:rFonts w:ascii="Times New Roman" w:eastAsia="Times New Roman" w:hAnsi="Times New Roman" w:cs="Times New Roman"/>
                <w:color w:val="000000"/>
                <w:sz w:val="24"/>
                <w:szCs w:val="24"/>
                <w:lang w:eastAsia="en-GB"/>
              </w:rPr>
            </w:pPr>
            <w:r w:rsidRPr="0040215F">
              <w:rPr>
                <w:rFonts w:ascii="Times New Roman" w:eastAsia="Times New Roman" w:hAnsi="Times New Roman" w:cs="Times New Roman"/>
                <w:color w:val="000000"/>
                <w:sz w:val="24"/>
                <w:szCs w:val="24"/>
                <w:lang w:eastAsia="en-GB"/>
              </w:rPr>
              <w:t>1.602–79.635</w:t>
            </w:r>
          </w:p>
        </w:tc>
        <w:tc>
          <w:tcPr>
            <w:tcW w:w="1710" w:type="dxa"/>
            <w:vAlign w:val="center"/>
            <w:hideMark/>
          </w:tcPr>
          <w:p w14:paraId="5D076051" w14:textId="77777777" w:rsidR="002B41D7" w:rsidRPr="0040215F" w:rsidRDefault="002B41D7" w:rsidP="002B41D7">
            <w:pPr>
              <w:spacing w:line="240" w:lineRule="auto"/>
              <w:jc w:val="center"/>
              <w:rPr>
                <w:rFonts w:ascii="Times New Roman" w:eastAsia="Times New Roman" w:hAnsi="Times New Roman" w:cs="Times New Roman"/>
                <w:color w:val="000000"/>
                <w:sz w:val="24"/>
                <w:szCs w:val="24"/>
                <w:lang w:eastAsia="en-GB"/>
              </w:rPr>
            </w:pPr>
            <w:r w:rsidRPr="0040215F">
              <w:rPr>
                <w:rFonts w:ascii="Times New Roman" w:eastAsia="Times New Roman" w:hAnsi="Times New Roman" w:cs="Times New Roman"/>
                <w:color w:val="000000"/>
                <w:sz w:val="24"/>
                <w:szCs w:val="24"/>
                <w:lang w:eastAsia="en-GB"/>
              </w:rPr>
              <w:t>11.1–44.6</w:t>
            </w:r>
          </w:p>
        </w:tc>
        <w:tc>
          <w:tcPr>
            <w:tcW w:w="1383" w:type="dxa"/>
            <w:vAlign w:val="center"/>
            <w:hideMark/>
          </w:tcPr>
          <w:p w14:paraId="7F06F251" w14:textId="77777777" w:rsidR="002B41D7" w:rsidRPr="0040215F" w:rsidRDefault="002B41D7" w:rsidP="002B41D7">
            <w:pPr>
              <w:spacing w:line="240" w:lineRule="auto"/>
              <w:jc w:val="center"/>
              <w:rPr>
                <w:rFonts w:ascii="Times New Roman" w:eastAsia="Times New Roman" w:hAnsi="Times New Roman" w:cs="Times New Roman"/>
                <w:color w:val="000000"/>
                <w:sz w:val="24"/>
                <w:szCs w:val="24"/>
                <w:lang w:eastAsia="en-GB"/>
              </w:rPr>
            </w:pPr>
            <w:r w:rsidRPr="0040215F">
              <w:rPr>
                <w:rFonts w:ascii="Times New Roman" w:eastAsia="Times New Roman" w:hAnsi="Times New Roman" w:cs="Times New Roman"/>
                <w:color w:val="000000"/>
                <w:sz w:val="24"/>
                <w:szCs w:val="24"/>
                <w:lang w:eastAsia="en-GB"/>
              </w:rPr>
              <w:t>0.2–0.4</w:t>
            </w:r>
          </w:p>
        </w:tc>
        <w:tc>
          <w:tcPr>
            <w:tcW w:w="1227" w:type="dxa"/>
            <w:vAlign w:val="center"/>
            <w:hideMark/>
          </w:tcPr>
          <w:p w14:paraId="488B0709" w14:textId="77777777" w:rsidR="002B41D7" w:rsidRPr="0040215F" w:rsidRDefault="002B41D7" w:rsidP="002B41D7">
            <w:pPr>
              <w:spacing w:line="240" w:lineRule="auto"/>
              <w:jc w:val="center"/>
              <w:rPr>
                <w:rFonts w:ascii="Times New Roman" w:eastAsia="Times New Roman" w:hAnsi="Times New Roman" w:cs="Times New Roman"/>
                <w:color w:val="000000"/>
                <w:sz w:val="24"/>
                <w:szCs w:val="24"/>
                <w:lang w:eastAsia="en-GB"/>
              </w:rPr>
            </w:pPr>
            <w:r w:rsidRPr="0040215F">
              <w:rPr>
                <w:rFonts w:ascii="Times New Roman" w:eastAsia="Times New Roman" w:hAnsi="Times New Roman" w:cs="Times New Roman"/>
                <w:color w:val="000000"/>
                <w:sz w:val="24"/>
                <w:szCs w:val="24"/>
                <w:lang w:eastAsia="en-GB"/>
              </w:rPr>
              <w:t>0.2–5.8</w:t>
            </w:r>
          </w:p>
        </w:tc>
        <w:tc>
          <w:tcPr>
            <w:tcW w:w="1260" w:type="dxa"/>
            <w:vAlign w:val="center"/>
            <w:hideMark/>
          </w:tcPr>
          <w:p w14:paraId="1899B69E" w14:textId="77777777" w:rsidR="002B41D7" w:rsidRPr="0040215F" w:rsidRDefault="002B41D7" w:rsidP="002B41D7">
            <w:pPr>
              <w:spacing w:line="240" w:lineRule="auto"/>
              <w:jc w:val="center"/>
              <w:rPr>
                <w:rFonts w:ascii="Times New Roman" w:eastAsia="Times New Roman" w:hAnsi="Times New Roman" w:cs="Times New Roman"/>
                <w:color w:val="000000"/>
                <w:sz w:val="24"/>
                <w:szCs w:val="24"/>
                <w:lang w:eastAsia="en-GB"/>
              </w:rPr>
            </w:pPr>
            <w:r w:rsidRPr="0040215F">
              <w:rPr>
                <w:rFonts w:ascii="Times New Roman" w:eastAsia="Times New Roman" w:hAnsi="Times New Roman" w:cs="Times New Roman"/>
                <w:color w:val="000000"/>
                <w:sz w:val="24"/>
                <w:szCs w:val="24"/>
                <w:lang w:eastAsia="en-GB"/>
              </w:rPr>
              <w:t>0.25–6.4</w:t>
            </w:r>
          </w:p>
        </w:tc>
      </w:tr>
      <w:tr w:rsidR="002B41D7" w:rsidRPr="0040215F" w14:paraId="7B0748F3" w14:textId="77777777" w:rsidTr="002B41D7">
        <w:trPr>
          <w:trHeight w:val="560"/>
        </w:trPr>
        <w:tc>
          <w:tcPr>
            <w:tcW w:w="1548" w:type="dxa"/>
            <w:vAlign w:val="center"/>
            <w:hideMark/>
          </w:tcPr>
          <w:p w14:paraId="77481FCA" w14:textId="77777777" w:rsidR="002B41D7" w:rsidRPr="0040215F" w:rsidRDefault="002B41D7" w:rsidP="002B41D7">
            <w:pPr>
              <w:spacing w:line="240" w:lineRule="auto"/>
              <w:jc w:val="center"/>
              <w:rPr>
                <w:rFonts w:ascii="Times New Roman" w:eastAsia="Times New Roman" w:hAnsi="Times New Roman" w:cs="Times New Roman"/>
                <w:color w:val="000000"/>
                <w:sz w:val="24"/>
                <w:szCs w:val="24"/>
                <w:lang w:eastAsia="en-GB"/>
              </w:rPr>
            </w:pPr>
            <w:r w:rsidRPr="0040215F">
              <w:rPr>
                <w:rFonts w:ascii="Times New Roman" w:eastAsia="Times New Roman" w:hAnsi="Times New Roman" w:cs="Times New Roman"/>
                <w:color w:val="000000"/>
                <w:sz w:val="24"/>
                <w:szCs w:val="24"/>
                <w:lang w:eastAsia="en-GB"/>
              </w:rPr>
              <w:t>Suspended solids (g/L)</w:t>
            </w:r>
          </w:p>
        </w:tc>
        <w:tc>
          <w:tcPr>
            <w:tcW w:w="1260" w:type="dxa"/>
            <w:vAlign w:val="center"/>
            <w:hideMark/>
          </w:tcPr>
          <w:p w14:paraId="24F87DDF" w14:textId="77777777" w:rsidR="002B41D7" w:rsidRPr="0040215F" w:rsidRDefault="002B41D7" w:rsidP="002B41D7">
            <w:pPr>
              <w:spacing w:line="240" w:lineRule="auto"/>
              <w:jc w:val="center"/>
              <w:rPr>
                <w:rFonts w:ascii="Times New Roman" w:eastAsia="Times New Roman" w:hAnsi="Times New Roman" w:cs="Times New Roman"/>
                <w:color w:val="000000"/>
                <w:sz w:val="24"/>
                <w:szCs w:val="24"/>
                <w:lang w:eastAsia="en-GB"/>
              </w:rPr>
            </w:pPr>
            <w:r w:rsidRPr="0040215F">
              <w:rPr>
                <w:rFonts w:ascii="Times New Roman" w:eastAsia="Times New Roman" w:hAnsi="Times New Roman" w:cs="Times New Roman"/>
                <w:color w:val="000000"/>
                <w:sz w:val="24"/>
                <w:szCs w:val="24"/>
                <w:lang w:eastAsia="en-GB"/>
              </w:rPr>
              <w:t>0.007–6.4</w:t>
            </w:r>
          </w:p>
        </w:tc>
        <w:tc>
          <w:tcPr>
            <w:tcW w:w="1530" w:type="dxa"/>
            <w:vAlign w:val="center"/>
            <w:hideMark/>
          </w:tcPr>
          <w:p w14:paraId="6C01A6A8" w14:textId="77777777" w:rsidR="002B41D7" w:rsidRPr="0040215F" w:rsidRDefault="002B41D7" w:rsidP="002B41D7">
            <w:pPr>
              <w:spacing w:line="240" w:lineRule="auto"/>
              <w:jc w:val="center"/>
              <w:rPr>
                <w:rFonts w:ascii="Times New Roman" w:eastAsia="Times New Roman" w:hAnsi="Times New Roman" w:cs="Times New Roman"/>
                <w:color w:val="000000"/>
                <w:sz w:val="24"/>
                <w:szCs w:val="24"/>
                <w:lang w:eastAsia="en-GB"/>
              </w:rPr>
            </w:pPr>
            <w:r w:rsidRPr="0040215F">
              <w:rPr>
                <w:rFonts w:ascii="Times New Roman" w:eastAsia="Times New Roman" w:hAnsi="Times New Roman" w:cs="Times New Roman"/>
                <w:color w:val="000000"/>
                <w:sz w:val="24"/>
                <w:szCs w:val="24"/>
                <w:lang w:eastAsia="en-GB"/>
              </w:rPr>
              <w:t>0.06–30.300</w:t>
            </w:r>
          </w:p>
        </w:tc>
        <w:tc>
          <w:tcPr>
            <w:tcW w:w="1710" w:type="dxa"/>
            <w:vAlign w:val="center"/>
            <w:hideMark/>
          </w:tcPr>
          <w:p w14:paraId="16636249" w14:textId="77777777" w:rsidR="002B41D7" w:rsidRPr="0040215F" w:rsidRDefault="002B41D7" w:rsidP="002B41D7">
            <w:pPr>
              <w:spacing w:line="240" w:lineRule="auto"/>
              <w:jc w:val="center"/>
              <w:rPr>
                <w:rFonts w:ascii="Times New Roman" w:eastAsia="Times New Roman" w:hAnsi="Times New Roman" w:cs="Times New Roman"/>
                <w:color w:val="000000"/>
                <w:sz w:val="24"/>
                <w:szCs w:val="24"/>
                <w:lang w:eastAsia="en-GB"/>
              </w:rPr>
            </w:pPr>
            <w:r w:rsidRPr="0040215F">
              <w:rPr>
                <w:rFonts w:ascii="Times New Roman" w:eastAsia="Times New Roman" w:hAnsi="Times New Roman" w:cs="Times New Roman"/>
                <w:color w:val="000000"/>
                <w:sz w:val="24"/>
                <w:szCs w:val="24"/>
                <w:lang w:eastAsia="en-GB"/>
              </w:rPr>
              <w:t>0.47–1.31</w:t>
            </w:r>
          </w:p>
        </w:tc>
        <w:tc>
          <w:tcPr>
            <w:tcW w:w="1383" w:type="dxa"/>
            <w:vAlign w:val="center"/>
            <w:hideMark/>
          </w:tcPr>
          <w:p w14:paraId="7DBE49AE" w14:textId="77777777" w:rsidR="002B41D7" w:rsidRPr="0040215F" w:rsidRDefault="002B41D7" w:rsidP="002B41D7">
            <w:pPr>
              <w:spacing w:line="240" w:lineRule="auto"/>
              <w:jc w:val="center"/>
              <w:rPr>
                <w:rFonts w:ascii="Times New Roman" w:eastAsia="Times New Roman" w:hAnsi="Times New Roman" w:cs="Times New Roman"/>
                <w:color w:val="000000"/>
                <w:sz w:val="24"/>
                <w:szCs w:val="24"/>
                <w:lang w:eastAsia="en-GB"/>
              </w:rPr>
            </w:pPr>
            <w:r w:rsidRPr="0040215F">
              <w:rPr>
                <w:rFonts w:ascii="Times New Roman" w:eastAsia="Times New Roman" w:hAnsi="Times New Roman" w:cs="Times New Roman"/>
                <w:color w:val="000000"/>
                <w:sz w:val="24"/>
                <w:szCs w:val="24"/>
                <w:lang w:eastAsia="en-GB"/>
              </w:rPr>
              <w:t>-</w:t>
            </w:r>
          </w:p>
        </w:tc>
        <w:tc>
          <w:tcPr>
            <w:tcW w:w="1227" w:type="dxa"/>
            <w:vAlign w:val="center"/>
            <w:hideMark/>
          </w:tcPr>
          <w:p w14:paraId="081D9D23" w14:textId="77777777" w:rsidR="002B41D7" w:rsidRPr="0040215F" w:rsidRDefault="002B41D7" w:rsidP="002B41D7">
            <w:pPr>
              <w:spacing w:line="240" w:lineRule="auto"/>
              <w:jc w:val="center"/>
              <w:rPr>
                <w:rFonts w:ascii="Times New Roman" w:eastAsia="Times New Roman" w:hAnsi="Times New Roman" w:cs="Times New Roman"/>
                <w:color w:val="000000"/>
                <w:sz w:val="24"/>
                <w:szCs w:val="24"/>
                <w:lang w:eastAsia="en-GB"/>
              </w:rPr>
            </w:pPr>
            <w:r w:rsidRPr="0040215F">
              <w:rPr>
                <w:rFonts w:ascii="Times New Roman" w:eastAsia="Times New Roman" w:hAnsi="Times New Roman" w:cs="Times New Roman"/>
                <w:color w:val="000000"/>
                <w:sz w:val="24"/>
                <w:szCs w:val="24"/>
                <w:lang w:eastAsia="en-GB"/>
              </w:rPr>
              <w:t>0.8–4.4</w:t>
            </w:r>
          </w:p>
        </w:tc>
        <w:tc>
          <w:tcPr>
            <w:tcW w:w="1260" w:type="dxa"/>
            <w:vAlign w:val="center"/>
            <w:hideMark/>
          </w:tcPr>
          <w:p w14:paraId="7322042E" w14:textId="77777777" w:rsidR="002B41D7" w:rsidRPr="0040215F" w:rsidRDefault="002B41D7" w:rsidP="002B41D7">
            <w:pPr>
              <w:spacing w:line="240" w:lineRule="auto"/>
              <w:jc w:val="center"/>
              <w:rPr>
                <w:rFonts w:ascii="Times New Roman" w:eastAsia="Times New Roman" w:hAnsi="Times New Roman" w:cs="Times New Roman"/>
                <w:color w:val="000000"/>
                <w:sz w:val="24"/>
                <w:szCs w:val="24"/>
                <w:lang w:eastAsia="en-GB"/>
              </w:rPr>
            </w:pPr>
            <w:r w:rsidRPr="0040215F">
              <w:rPr>
                <w:rFonts w:ascii="Times New Roman" w:eastAsia="Times New Roman" w:hAnsi="Times New Roman" w:cs="Times New Roman"/>
                <w:color w:val="000000"/>
                <w:sz w:val="24"/>
                <w:szCs w:val="24"/>
                <w:lang w:eastAsia="en-GB"/>
              </w:rPr>
              <w:t>0.22–9.3</w:t>
            </w:r>
          </w:p>
        </w:tc>
      </w:tr>
      <w:tr w:rsidR="002B41D7" w:rsidRPr="0040215F" w14:paraId="6EBC9ECA" w14:textId="77777777" w:rsidTr="002B41D7">
        <w:trPr>
          <w:trHeight w:val="280"/>
        </w:trPr>
        <w:tc>
          <w:tcPr>
            <w:tcW w:w="1548" w:type="dxa"/>
            <w:vAlign w:val="center"/>
            <w:hideMark/>
          </w:tcPr>
          <w:p w14:paraId="61869660" w14:textId="77777777" w:rsidR="002B41D7" w:rsidRPr="0040215F" w:rsidRDefault="002B41D7" w:rsidP="002B41D7">
            <w:pPr>
              <w:spacing w:line="240" w:lineRule="auto"/>
              <w:jc w:val="center"/>
              <w:rPr>
                <w:rFonts w:ascii="Times New Roman" w:eastAsia="Times New Roman" w:hAnsi="Times New Roman" w:cs="Times New Roman"/>
                <w:color w:val="000000"/>
                <w:sz w:val="24"/>
                <w:szCs w:val="24"/>
                <w:lang w:eastAsia="en-GB"/>
              </w:rPr>
            </w:pPr>
            <w:r w:rsidRPr="0040215F">
              <w:rPr>
                <w:rFonts w:ascii="Times New Roman" w:eastAsia="Times New Roman" w:hAnsi="Times New Roman" w:cs="Times New Roman"/>
                <w:color w:val="000000"/>
                <w:sz w:val="24"/>
                <w:szCs w:val="24"/>
                <w:lang w:eastAsia="en-GB"/>
              </w:rPr>
              <w:t>Total nitrogen (g/L)</w:t>
            </w:r>
          </w:p>
        </w:tc>
        <w:tc>
          <w:tcPr>
            <w:tcW w:w="1260" w:type="dxa"/>
            <w:vAlign w:val="center"/>
            <w:hideMark/>
          </w:tcPr>
          <w:p w14:paraId="0343C3B6" w14:textId="77777777" w:rsidR="002B41D7" w:rsidRPr="0040215F" w:rsidRDefault="002B41D7" w:rsidP="002B41D7">
            <w:pPr>
              <w:spacing w:line="240" w:lineRule="auto"/>
              <w:jc w:val="center"/>
              <w:rPr>
                <w:rFonts w:ascii="Times New Roman" w:eastAsia="Times New Roman" w:hAnsi="Times New Roman" w:cs="Times New Roman"/>
                <w:color w:val="000000"/>
                <w:sz w:val="24"/>
                <w:szCs w:val="24"/>
                <w:lang w:eastAsia="en-GB"/>
              </w:rPr>
            </w:pPr>
            <w:r w:rsidRPr="0040215F">
              <w:rPr>
                <w:rFonts w:ascii="Times New Roman" w:eastAsia="Times New Roman" w:hAnsi="Times New Roman" w:cs="Times New Roman"/>
                <w:color w:val="000000"/>
                <w:sz w:val="24"/>
                <w:szCs w:val="24"/>
                <w:lang w:eastAsia="en-GB"/>
              </w:rPr>
              <w:t>0.02–0.87</w:t>
            </w:r>
          </w:p>
        </w:tc>
        <w:tc>
          <w:tcPr>
            <w:tcW w:w="1530" w:type="dxa"/>
            <w:vAlign w:val="center"/>
            <w:hideMark/>
          </w:tcPr>
          <w:p w14:paraId="59B7C0A2" w14:textId="77777777" w:rsidR="002B41D7" w:rsidRPr="0040215F" w:rsidRDefault="002B41D7" w:rsidP="002B41D7">
            <w:pPr>
              <w:spacing w:line="240" w:lineRule="auto"/>
              <w:jc w:val="center"/>
              <w:rPr>
                <w:rFonts w:ascii="Times New Roman" w:eastAsia="Times New Roman" w:hAnsi="Times New Roman" w:cs="Times New Roman"/>
                <w:color w:val="000000"/>
                <w:sz w:val="24"/>
                <w:szCs w:val="24"/>
                <w:lang w:eastAsia="en-GB"/>
              </w:rPr>
            </w:pPr>
            <w:r w:rsidRPr="0040215F">
              <w:rPr>
                <w:rFonts w:ascii="Times New Roman" w:eastAsia="Times New Roman" w:hAnsi="Times New Roman" w:cs="Times New Roman"/>
                <w:color w:val="000000"/>
                <w:sz w:val="24"/>
                <w:szCs w:val="24"/>
                <w:lang w:eastAsia="en-GB"/>
              </w:rPr>
              <w:t>0–0.415</w:t>
            </w:r>
          </w:p>
        </w:tc>
        <w:tc>
          <w:tcPr>
            <w:tcW w:w="1710" w:type="dxa"/>
            <w:vAlign w:val="center"/>
            <w:hideMark/>
          </w:tcPr>
          <w:p w14:paraId="7965E470" w14:textId="77777777" w:rsidR="002B41D7" w:rsidRPr="0040215F" w:rsidRDefault="002B41D7" w:rsidP="002B41D7">
            <w:pPr>
              <w:spacing w:line="240" w:lineRule="auto"/>
              <w:jc w:val="center"/>
              <w:rPr>
                <w:rFonts w:ascii="Times New Roman" w:eastAsia="Times New Roman" w:hAnsi="Times New Roman" w:cs="Times New Roman"/>
                <w:color w:val="000000"/>
                <w:sz w:val="24"/>
                <w:szCs w:val="24"/>
                <w:lang w:eastAsia="en-GB"/>
              </w:rPr>
            </w:pPr>
            <w:r w:rsidRPr="0040215F">
              <w:rPr>
                <w:rFonts w:ascii="Times New Roman" w:eastAsia="Times New Roman" w:hAnsi="Times New Roman" w:cs="Times New Roman"/>
                <w:color w:val="000000"/>
                <w:sz w:val="24"/>
                <w:szCs w:val="24"/>
                <w:lang w:eastAsia="en-GB"/>
              </w:rPr>
              <w:t>0.171–0.225</w:t>
            </w:r>
          </w:p>
        </w:tc>
        <w:tc>
          <w:tcPr>
            <w:tcW w:w="1383" w:type="dxa"/>
            <w:vAlign w:val="center"/>
            <w:hideMark/>
          </w:tcPr>
          <w:p w14:paraId="54F98882" w14:textId="77777777" w:rsidR="002B41D7" w:rsidRPr="0040215F" w:rsidRDefault="002B41D7" w:rsidP="002B41D7">
            <w:pPr>
              <w:spacing w:line="240" w:lineRule="auto"/>
              <w:jc w:val="center"/>
              <w:rPr>
                <w:rFonts w:ascii="Times New Roman" w:eastAsia="Times New Roman" w:hAnsi="Times New Roman" w:cs="Times New Roman"/>
                <w:color w:val="000000"/>
                <w:sz w:val="24"/>
                <w:szCs w:val="24"/>
                <w:lang w:eastAsia="en-GB"/>
              </w:rPr>
            </w:pPr>
            <w:r w:rsidRPr="0040215F">
              <w:rPr>
                <w:rFonts w:ascii="Times New Roman" w:eastAsia="Times New Roman" w:hAnsi="Times New Roman" w:cs="Times New Roman"/>
                <w:color w:val="000000"/>
                <w:sz w:val="24"/>
                <w:szCs w:val="24"/>
                <w:lang w:eastAsia="en-GB"/>
              </w:rPr>
              <w:t>0.8–1.2</w:t>
            </w:r>
          </w:p>
        </w:tc>
        <w:tc>
          <w:tcPr>
            <w:tcW w:w="1227" w:type="dxa"/>
            <w:vAlign w:val="center"/>
            <w:hideMark/>
          </w:tcPr>
          <w:p w14:paraId="03F6CBC1" w14:textId="77777777" w:rsidR="002B41D7" w:rsidRPr="0040215F" w:rsidRDefault="002B41D7" w:rsidP="002B41D7">
            <w:pPr>
              <w:spacing w:line="240" w:lineRule="auto"/>
              <w:jc w:val="center"/>
              <w:rPr>
                <w:rFonts w:ascii="Times New Roman" w:eastAsia="Times New Roman" w:hAnsi="Times New Roman" w:cs="Times New Roman"/>
                <w:color w:val="000000"/>
                <w:sz w:val="24"/>
                <w:szCs w:val="24"/>
                <w:lang w:eastAsia="en-GB"/>
              </w:rPr>
            </w:pPr>
            <w:r w:rsidRPr="0040215F">
              <w:rPr>
                <w:rFonts w:ascii="Times New Roman" w:eastAsia="Times New Roman" w:hAnsi="Times New Roman" w:cs="Times New Roman"/>
                <w:color w:val="000000"/>
                <w:sz w:val="24"/>
                <w:szCs w:val="24"/>
                <w:lang w:eastAsia="en-GB"/>
              </w:rPr>
              <w:t>0.01–1.12</w:t>
            </w:r>
          </w:p>
        </w:tc>
        <w:tc>
          <w:tcPr>
            <w:tcW w:w="1260" w:type="dxa"/>
            <w:vAlign w:val="center"/>
            <w:hideMark/>
          </w:tcPr>
          <w:p w14:paraId="2DF36D80" w14:textId="77777777" w:rsidR="002B41D7" w:rsidRPr="0040215F" w:rsidRDefault="002B41D7" w:rsidP="002B41D7">
            <w:pPr>
              <w:spacing w:line="240" w:lineRule="auto"/>
              <w:jc w:val="center"/>
              <w:rPr>
                <w:rFonts w:ascii="Times New Roman" w:eastAsia="Times New Roman" w:hAnsi="Times New Roman" w:cs="Times New Roman"/>
                <w:color w:val="000000"/>
                <w:sz w:val="24"/>
                <w:szCs w:val="24"/>
                <w:lang w:eastAsia="en-GB"/>
              </w:rPr>
            </w:pPr>
            <w:r w:rsidRPr="0040215F">
              <w:rPr>
                <w:rFonts w:ascii="Times New Roman" w:eastAsia="Times New Roman" w:hAnsi="Times New Roman" w:cs="Times New Roman"/>
                <w:color w:val="000000"/>
                <w:sz w:val="24"/>
                <w:szCs w:val="24"/>
                <w:lang w:eastAsia="en-GB"/>
              </w:rPr>
              <w:t>0.6–2.7</w:t>
            </w:r>
          </w:p>
        </w:tc>
      </w:tr>
      <w:tr w:rsidR="002B41D7" w:rsidRPr="0040215F" w14:paraId="2F441DF4" w14:textId="77777777" w:rsidTr="002B41D7">
        <w:trPr>
          <w:trHeight w:val="560"/>
        </w:trPr>
        <w:tc>
          <w:tcPr>
            <w:tcW w:w="1548" w:type="dxa"/>
            <w:vAlign w:val="center"/>
            <w:hideMark/>
          </w:tcPr>
          <w:p w14:paraId="55249CAC" w14:textId="77777777" w:rsidR="002B41D7" w:rsidRPr="0040215F" w:rsidRDefault="002B41D7" w:rsidP="002B41D7">
            <w:pPr>
              <w:spacing w:line="240" w:lineRule="auto"/>
              <w:jc w:val="center"/>
              <w:rPr>
                <w:rFonts w:ascii="Times New Roman" w:eastAsia="Times New Roman" w:hAnsi="Times New Roman" w:cs="Times New Roman"/>
                <w:color w:val="000000"/>
                <w:sz w:val="24"/>
                <w:szCs w:val="24"/>
                <w:lang w:eastAsia="en-GB"/>
              </w:rPr>
            </w:pPr>
            <w:r w:rsidRPr="0040215F">
              <w:rPr>
                <w:rFonts w:ascii="Times New Roman" w:eastAsia="Times New Roman" w:hAnsi="Times New Roman" w:cs="Times New Roman"/>
                <w:color w:val="000000"/>
                <w:sz w:val="24"/>
                <w:szCs w:val="24"/>
                <w:lang w:eastAsia="en-GB"/>
              </w:rPr>
              <w:t>Total phosphorus (g/L)</w:t>
            </w:r>
          </w:p>
        </w:tc>
        <w:tc>
          <w:tcPr>
            <w:tcW w:w="1260" w:type="dxa"/>
            <w:vAlign w:val="center"/>
            <w:hideMark/>
          </w:tcPr>
          <w:p w14:paraId="789B64E6" w14:textId="77777777" w:rsidR="002B41D7" w:rsidRPr="0040215F" w:rsidRDefault="002B41D7" w:rsidP="002B41D7">
            <w:pPr>
              <w:spacing w:line="240" w:lineRule="auto"/>
              <w:jc w:val="center"/>
              <w:rPr>
                <w:rFonts w:ascii="Times New Roman" w:eastAsia="Times New Roman" w:hAnsi="Times New Roman" w:cs="Times New Roman"/>
                <w:color w:val="000000"/>
                <w:sz w:val="24"/>
                <w:szCs w:val="24"/>
                <w:lang w:eastAsia="en-GB"/>
              </w:rPr>
            </w:pPr>
            <w:r w:rsidRPr="0040215F">
              <w:rPr>
                <w:rFonts w:ascii="Times New Roman" w:eastAsia="Times New Roman" w:hAnsi="Times New Roman" w:cs="Times New Roman"/>
                <w:color w:val="000000"/>
                <w:sz w:val="24"/>
                <w:szCs w:val="24"/>
                <w:lang w:eastAsia="en-GB"/>
              </w:rPr>
              <w:t>0.014–0.160</w:t>
            </w:r>
          </w:p>
        </w:tc>
        <w:tc>
          <w:tcPr>
            <w:tcW w:w="1530" w:type="dxa"/>
            <w:vAlign w:val="center"/>
            <w:hideMark/>
          </w:tcPr>
          <w:p w14:paraId="7C7AB367" w14:textId="77777777" w:rsidR="002B41D7" w:rsidRPr="0040215F" w:rsidRDefault="002B41D7" w:rsidP="002B41D7">
            <w:pPr>
              <w:spacing w:line="240" w:lineRule="auto"/>
              <w:jc w:val="center"/>
              <w:rPr>
                <w:rFonts w:ascii="Times New Roman" w:eastAsia="Times New Roman" w:hAnsi="Times New Roman" w:cs="Times New Roman"/>
                <w:color w:val="000000"/>
                <w:sz w:val="24"/>
                <w:szCs w:val="24"/>
                <w:lang w:eastAsia="en-GB"/>
              </w:rPr>
            </w:pPr>
            <w:r w:rsidRPr="0040215F">
              <w:rPr>
                <w:rFonts w:ascii="Times New Roman" w:eastAsia="Times New Roman" w:hAnsi="Times New Roman" w:cs="Times New Roman"/>
                <w:color w:val="000000"/>
                <w:sz w:val="24"/>
                <w:szCs w:val="24"/>
                <w:lang w:eastAsia="en-GB"/>
              </w:rPr>
              <w:t>0.003–0.188</w:t>
            </w:r>
          </w:p>
        </w:tc>
        <w:tc>
          <w:tcPr>
            <w:tcW w:w="1710" w:type="dxa"/>
            <w:vAlign w:val="center"/>
            <w:hideMark/>
          </w:tcPr>
          <w:p w14:paraId="0A416D55" w14:textId="77777777" w:rsidR="002B41D7" w:rsidRPr="0040215F" w:rsidRDefault="002B41D7" w:rsidP="002B41D7">
            <w:pPr>
              <w:spacing w:line="240" w:lineRule="auto"/>
              <w:jc w:val="center"/>
              <w:rPr>
                <w:rFonts w:ascii="Times New Roman" w:eastAsia="Times New Roman" w:hAnsi="Times New Roman" w:cs="Times New Roman"/>
                <w:color w:val="000000"/>
                <w:sz w:val="24"/>
                <w:szCs w:val="24"/>
                <w:lang w:eastAsia="en-GB"/>
              </w:rPr>
            </w:pPr>
            <w:r w:rsidRPr="0040215F">
              <w:rPr>
                <w:rFonts w:ascii="Times New Roman" w:eastAsia="Times New Roman" w:hAnsi="Times New Roman" w:cs="Times New Roman"/>
                <w:color w:val="000000"/>
                <w:sz w:val="24"/>
                <w:szCs w:val="24"/>
                <w:lang w:eastAsia="en-GB"/>
              </w:rPr>
              <w:t>0.01–0.028</w:t>
            </w:r>
          </w:p>
        </w:tc>
        <w:tc>
          <w:tcPr>
            <w:tcW w:w="1383" w:type="dxa"/>
            <w:vAlign w:val="center"/>
            <w:hideMark/>
          </w:tcPr>
          <w:p w14:paraId="0B0C138C" w14:textId="77777777" w:rsidR="002B41D7" w:rsidRPr="0040215F" w:rsidRDefault="002B41D7" w:rsidP="002B41D7">
            <w:pPr>
              <w:spacing w:line="240" w:lineRule="auto"/>
              <w:jc w:val="center"/>
              <w:rPr>
                <w:rFonts w:ascii="Times New Roman" w:eastAsia="Times New Roman" w:hAnsi="Times New Roman" w:cs="Times New Roman"/>
                <w:color w:val="000000"/>
                <w:sz w:val="24"/>
                <w:szCs w:val="24"/>
                <w:lang w:eastAsia="en-GB"/>
              </w:rPr>
            </w:pPr>
            <w:r w:rsidRPr="0040215F">
              <w:rPr>
                <w:rFonts w:ascii="Times New Roman" w:eastAsia="Times New Roman" w:hAnsi="Times New Roman" w:cs="Times New Roman"/>
                <w:color w:val="000000"/>
                <w:sz w:val="24"/>
                <w:szCs w:val="24"/>
                <w:lang w:eastAsia="en-GB"/>
              </w:rPr>
              <w:t>0.045–0.5</w:t>
            </w:r>
          </w:p>
        </w:tc>
        <w:tc>
          <w:tcPr>
            <w:tcW w:w="1227" w:type="dxa"/>
            <w:vAlign w:val="center"/>
            <w:hideMark/>
          </w:tcPr>
          <w:p w14:paraId="6956A824" w14:textId="77777777" w:rsidR="002B41D7" w:rsidRPr="0040215F" w:rsidRDefault="002B41D7" w:rsidP="002B41D7">
            <w:pPr>
              <w:spacing w:line="240" w:lineRule="auto"/>
              <w:jc w:val="center"/>
              <w:rPr>
                <w:rFonts w:ascii="Times New Roman" w:eastAsia="Times New Roman" w:hAnsi="Times New Roman" w:cs="Times New Roman"/>
                <w:color w:val="000000"/>
                <w:sz w:val="24"/>
                <w:szCs w:val="24"/>
                <w:lang w:eastAsia="en-GB"/>
              </w:rPr>
            </w:pPr>
            <w:r w:rsidRPr="0040215F">
              <w:rPr>
                <w:rFonts w:ascii="Times New Roman" w:eastAsia="Times New Roman" w:hAnsi="Times New Roman" w:cs="Times New Roman"/>
                <w:color w:val="000000"/>
                <w:sz w:val="24"/>
                <w:szCs w:val="24"/>
                <w:lang w:eastAsia="en-GB"/>
              </w:rPr>
              <w:t>0.05–0.55</w:t>
            </w:r>
          </w:p>
        </w:tc>
        <w:tc>
          <w:tcPr>
            <w:tcW w:w="1260" w:type="dxa"/>
            <w:vAlign w:val="center"/>
            <w:hideMark/>
          </w:tcPr>
          <w:p w14:paraId="3C7D5574" w14:textId="77777777" w:rsidR="002B41D7" w:rsidRPr="0040215F" w:rsidRDefault="002B41D7" w:rsidP="002B41D7">
            <w:pPr>
              <w:spacing w:line="240" w:lineRule="auto"/>
              <w:jc w:val="center"/>
              <w:rPr>
                <w:rFonts w:ascii="Times New Roman" w:eastAsia="Times New Roman" w:hAnsi="Times New Roman" w:cs="Times New Roman"/>
                <w:color w:val="000000"/>
                <w:sz w:val="24"/>
                <w:szCs w:val="24"/>
                <w:lang w:eastAsia="en-GB"/>
              </w:rPr>
            </w:pPr>
            <w:r w:rsidRPr="0040215F">
              <w:rPr>
                <w:rFonts w:ascii="Times New Roman" w:eastAsia="Times New Roman" w:hAnsi="Times New Roman" w:cs="Times New Roman"/>
                <w:color w:val="000000"/>
                <w:sz w:val="24"/>
                <w:szCs w:val="24"/>
                <w:lang w:eastAsia="en-GB"/>
              </w:rPr>
              <w:t>0.15–0.32</w:t>
            </w:r>
          </w:p>
        </w:tc>
      </w:tr>
      <w:tr w:rsidR="002B41D7" w:rsidRPr="0040215F" w14:paraId="554F71BA" w14:textId="77777777" w:rsidTr="002B41D7">
        <w:trPr>
          <w:trHeight w:val="280"/>
        </w:trPr>
        <w:tc>
          <w:tcPr>
            <w:tcW w:w="1548" w:type="dxa"/>
            <w:vAlign w:val="center"/>
            <w:hideMark/>
          </w:tcPr>
          <w:p w14:paraId="633DF92C" w14:textId="77777777" w:rsidR="002B41D7" w:rsidRPr="0040215F" w:rsidRDefault="002B41D7" w:rsidP="002B41D7">
            <w:pPr>
              <w:spacing w:line="240" w:lineRule="auto"/>
              <w:jc w:val="center"/>
              <w:rPr>
                <w:rFonts w:ascii="Times New Roman" w:eastAsia="Times New Roman" w:hAnsi="Times New Roman" w:cs="Times New Roman"/>
                <w:color w:val="000000"/>
                <w:sz w:val="24"/>
                <w:szCs w:val="24"/>
                <w:lang w:eastAsia="en-GB"/>
              </w:rPr>
            </w:pPr>
            <w:r w:rsidRPr="0040215F">
              <w:rPr>
                <w:rFonts w:ascii="Times New Roman" w:eastAsia="Times New Roman" w:hAnsi="Times New Roman" w:cs="Times New Roman"/>
                <w:color w:val="000000"/>
                <w:sz w:val="24"/>
                <w:szCs w:val="24"/>
                <w:lang w:eastAsia="en-GB"/>
              </w:rPr>
              <w:t>Volatile solids (g/L)</w:t>
            </w:r>
          </w:p>
        </w:tc>
        <w:tc>
          <w:tcPr>
            <w:tcW w:w="1260" w:type="dxa"/>
            <w:vAlign w:val="center"/>
            <w:hideMark/>
          </w:tcPr>
          <w:p w14:paraId="5B8CFD86" w14:textId="77777777" w:rsidR="002B41D7" w:rsidRPr="0040215F" w:rsidRDefault="002B41D7" w:rsidP="002B41D7">
            <w:pPr>
              <w:spacing w:line="240" w:lineRule="auto"/>
              <w:jc w:val="center"/>
              <w:rPr>
                <w:rFonts w:ascii="Times New Roman" w:eastAsia="Times New Roman" w:hAnsi="Times New Roman" w:cs="Times New Roman"/>
                <w:color w:val="000000"/>
                <w:sz w:val="24"/>
                <w:szCs w:val="24"/>
                <w:lang w:eastAsia="en-GB"/>
              </w:rPr>
            </w:pPr>
            <w:r w:rsidRPr="0040215F">
              <w:rPr>
                <w:rFonts w:ascii="Times New Roman" w:eastAsia="Times New Roman" w:hAnsi="Times New Roman" w:cs="Times New Roman"/>
                <w:color w:val="000000"/>
                <w:sz w:val="24"/>
                <w:szCs w:val="24"/>
                <w:lang w:eastAsia="en-GB"/>
              </w:rPr>
              <w:t>0.45–6.685</w:t>
            </w:r>
          </w:p>
        </w:tc>
        <w:tc>
          <w:tcPr>
            <w:tcW w:w="1530" w:type="dxa"/>
            <w:vAlign w:val="center"/>
            <w:hideMark/>
          </w:tcPr>
          <w:p w14:paraId="4AE6F723" w14:textId="77777777" w:rsidR="002B41D7" w:rsidRPr="0040215F" w:rsidRDefault="002B41D7" w:rsidP="002B41D7">
            <w:pPr>
              <w:spacing w:line="240" w:lineRule="auto"/>
              <w:jc w:val="center"/>
              <w:rPr>
                <w:rFonts w:ascii="Times New Roman" w:eastAsia="Times New Roman" w:hAnsi="Times New Roman" w:cs="Times New Roman"/>
                <w:color w:val="000000"/>
                <w:sz w:val="24"/>
                <w:szCs w:val="24"/>
                <w:lang w:eastAsia="en-GB"/>
              </w:rPr>
            </w:pPr>
            <w:r w:rsidRPr="0040215F">
              <w:rPr>
                <w:rFonts w:ascii="Times New Roman" w:eastAsia="Times New Roman" w:hAnsi="Times New Roman" w:cs="Times New Roman"/>
                <w:color w:val="000000"/>
                <w:sz w:val="24"/>
                <w:szCs w:val="24"/>
                <w:lang w:eastAsia="en-GB"/>
              </w:rPr>
              <w:t>0.13–54.952</w:t>
            </w:r>
          </w:p>
        </w:tc>
        <w:tc>
          <w:tcPr>
            <w:tcW w:w="1710" w:type="dxa"/>
            <w:vAlign w:val="center"/>
            <w:hideMark/>
          </w:tcPr>
          <w:p w14:paraId="19A3E46A" w14:textId="77777777" w:rsidR="002B41D7" w:rsidRPr="0040215F" w:rsidRDefault="002B41D7" w:rsidP="002B41D7">
            <w:pPr>
              <w:spacing w:line="240" w:lineRule="auto"/>
              <w:jc w:val="center"/>
              <w:rPr>
                <w:rFonts w:ascii="Times New Roman" w:eastAsia="Times New Roman" w:hAnsi="Times New Roman" w:cs="Times New Roman"/>
                <w:color w:val="000000"/>
                <w:sz w:val="24"/>
                <w:szCs w:val="24"/>
                <w:lang w:eastAsia="en-GB"/>
              </w:rPr>
            </w:pPr>
            <w:r w:rsidRPr="0040215F">
              <w:rPr>
                <w:rFonts w:ascii="Times New Roman" w:eastAsia="Times New Roman" w:hAnsi="Times New Roman" w:cs="Times New Roman"/>
                <w:color w:val="000000"/>
                <w:sz w:val="24"/>
                <w:szCs w:val="24"/>
                <w:lang w:eastAsia="en-GB"/>
              </w:rPr>
              <w:t>0.0273–0.0301</w:t>
            </w:r>
          </w:p>
        </w:tc>
        <w:tc>
          <w:tcPr>
            <w:tcW w:w="1383" w:type="dxa"/>
            <w:vAlign w:val="center"/>
            <w:hideMark/>
          </w:tcPr>
          <w:p w14:paraId="3F7E8329" w14:textId="77777777" w:rsidR="002B41D7" w:rsidRPr="0040215F" w:rsidRDefault="002B41D7" w:rsidP="002B41D7">
            <w:pPr>
              <w:spacing w:line="240" w:lineRule="auto"/>
              <w:jc w:val="center"/>
              <w:rPr>
                <w:rFonts w:ascii="Times New Roman" w:eastAsia="Times New Roman" w:hAnsi="Times New Roman" w:cs="Times New Roman"/>
                <w:color w:val="000000"/>
                <w:sz w:val="24"/>
                <w:szCs w:val="24"/>
                <w:lang w:eastAsia="en-GB"/>
              </w:rPr>
            </w:pPr>
            <w:r w:rsidRPr="0040215F">
              <w:rPr>
                <w:rFonts w:ascii="Times New Roman" w:eastAsia="Times New Roman" w:hAnsi="Times New Roman" w:cs="Times New Roman"/>
                <w:color w:val="000000"/>
                <w:sz w:val="24"/>
                <w:szCs w:val="24"/>
                <w:lang w:eastAsia="en-GB"/>
              </w:rPr>
              <w:t>-</w:t>
            </w:r>
          </w:p>
        </w:tc>
        <w:tc>
          <w:tcPr>
            <w:tcW w:w="1227" w:type="dxa"/>
            <w:vAlign w:val="center"/>
            <w:hideMark/>
          </w:tcPr>
          <w:p w14:paraId="737A8EC3" w14:textId="77777777" w:rsidR="002B41D7" w:rsidRPr="0040215F" w:rsidRDefault="002B41D7" w:rsidP="002B41D7">
            <w:pPr>
              <w:spacing w:line="240" w:lineRule="auto"/>
              <w:jc w:val="center"/>
              <w:rPr>
                <w:rFonts w:ascii="Times New Roman" w:eastAsia="Times New Roman" w:hAnsi="Times New Roman" w:cs="Times New Roman"/>
                <w:color w:val="000000"/>
                <w:sz w:val="24"/>
                <w:szCs w:val="24"/>
                <w:lang w:eastAsia="en-GB"/>
              </w:rPr>
            </w:pPr>
            <w:r w:rsidRPr="0040215F">
              <w:rPr>
                <w:rFonts w:ascii="Times New Roman" w:eastAsia="Times New Roman" w:hAnsi="Times New Roman" w:cs="Times New Roman"/>
                <w:color w:val="000000"/>
                <w:sz w:val="24"/>
                <w:szCs w:val="24"/>
                <w:lang w:eastAsia="en-GB"/>
              </w:rPr>
              <w:t>-</w:t>
            </w:r>
          </w:p>
        </w:tc>
        <w:tc>
          <w:tcPr>
            <w:tcW w:w="1260" w:type="dxa"/>
            <w:vAlign w:val="center"/>
            <w:hideMark/>
          </w:tcPr>
          <w:p w14:paraId="3FC3CAFF" w14:textId="77777777" w:rsidR="002B41D7" w:rsidRPr="0040215F" w:rsidRDefault="002B41D7" w:rsidP="002B41D7">
            <w:pPr>
              <w:spacing w:line="240" w:lineRule="auto"/>
              <w:jc w:val="center"/>
              <w:rPr>
                <w:rFonts w:ascii="Times New Roman" w:eastAsia="Times New Roman" w:hAnsi="Times New Roman" w:cs="Times New Roman"/>
                <w:color w:val="000000"/>
                <w:sz w:val="24"/>
                <w:szCs w:val="24"/>
                <w:lang w:eastAsia="en-GB"/>
              </w:rPr>
            </w:pPr>
            <w:r w:rsidRPr="0040215F">
              <w:rPr>
                <w:rFonts w:ascii="Times New Roman" w:eastAsia="Times New Roman" w:hAnsi="Times New Roman" w:cs="Times New Roman"/>
                <w:color w:val="000000"/>
                <w:sz w:val="24"/>
                <w:szCs w:val="24"/>
                <w:lang w:eastAsia="en-GB"/>
              </w:rPr>
              <w:t>-</w:t>
            </w:r>
          </w:p>
        </w:tc>
      </w:tr>
      <w:tr w:rsidR="002B41D7" w:rsidRPr="0040215F" w14:paraId="26303BB2" w14:textId="77777777" w:rsidTr="002B41D7">
        <w:trPr>
          <w:trHeight w:val="280"/>
        </w:trPr>
        <w:tc>
          <w:tcPr>
            <w:tcW w:w="1548" w:type="dxa"/>
            <w:vAlign w:val="center"/>
            <w:hideMark/>
          </w:tcPr>
          <w:p w14:paraId="63CAC549" w14:textId="77777777" w:rsidR="002B41D7" w:rsidRPr="0040215F" w:rsidRDefault="002B41D7" w:rsidP="002B41D7">
            <w:pPr>
              <w:spacing w:line="240" w:lineRule="auto"/>
              <w:jc w:val="center"/>
              <w:rPr>
                <w:rFonts w:ascii="Times New Roman" w:eastAsia="Times New Roman" w:hAnsi="Times New Roman" w:cs="Times New Roman"/>
                <w:color w:val="000000"/>
                <w:sz w:val="24"/>
                <w:szCs w:val="24"/>
                <w:lang w:eastAsia="en-GB"/>
              </w:rPr>
            </w:pPr>
            <w:r w:rsidRPr="0040215F">
              <w:rPr>
                <w:rFonts w:ascii="Times New Roman" w:eastAsia="Times New Roman" w:hAnsi="Times New Roman" w:cs="Times New Roman"/>
                <w:color w:val="000000"/>
                <w:sz w:val="24"/>
                <w:szCs w:val="24"/>
                <w:lang w:eastAsia="en-GB"/>
              </w:rPr>
              <w:t>Starch (g/L)</w:t>
            </w:r>
          </w:p>
        </w:tc>
        <w:tc>
          <w:tcPr>
            <w:tcW w:w="1260" w:type="dxa"/>
            <w:vAlign w:val="center"/>
            <w:hideMark/>
          </w:tcPr>
          <w:p w14:paraId="74FF5DC1" w14:textId="77777777" w:rsidR="002B41D7" w:rsidRPr="0040215F" w:rsidRDefault="002B41D7" w:rsidP="002B41D7">
            <w:pPr>
              <w:spacing w:line="240" w:lineRule="auto"/>
              <w:jc w:val="center"/>
              <w:rPr>
                <w:rFonts w:ascii="Times New Roman" w:eastAsia="Times New Roman" w:hAnsi="Times New Roman" w:cs="Times New Roman"/>
                <w:color w:val="000000"/>
                <w:sz w:val="24"/>
                <w:szCs w:val="24"/>
                <w:lang w:eastAsia="en-GB"/>
              </w:rPr>
            </w:pPr>
            <w:r w:rsidRPr="0040215F">
              <w:rPr>
                <w:rFonts w:ascii="Times New Roman" w:eastAsia="Times New Roman" w:hAnsi="Times New Roman" w:cs="Times New Roman"/>
                <w:color w:val="000000"/>
                <w:sz w:val="24"/>
                <w:szCs w:val="24"/>
                <w:lang w:eastAsia="en-GB"/>
              </w:rPr>
              <w:t>19.47–31.2</w:t>
            </w:r>
          </w:p>
        </w:tc>
        <w:tc>
          <w:tcPr>
            <w:tcW w:w="1530" w:type="dxa"/>
            <w:vAlign w:val="center"/>
            <w:hideMark/>
          </w:tcPr>
          <w:p w14:paraId="03BCA5F6" w14:textId="77777777" w:rsidR="002B41D7" w:rsidRPr="0040215F" w:rsidRDefault="002B41D7" w:rsidP="002B41D7">
            <w:pPr>
              <w:spacing w:line="240" w:lineRule="auto"/>
              <w:jc w:val="center"/>
              <w:rPr>
                <w:rFonts w:ascii="Times New Roman" w:eastAsia="Times New Roman" w:hAnsi="Times New Roman" w:cs="Times New Roman"/>
                <w:color w:val="000000"/>
                <w:sz w:val="24"/>
                <w:szCs w:val="24"/>
                <w:lang w:eastAsia="en-GB"/>
              </w:rPr>
            </w:pPr>
            <w:r w:rsidRPr="0040215F">
              <w:rPr>
                <w:rFonts w:ascii="Times New Roman" w:eastAsia="Times New Roman" w:hAnsi="Times New Roman" w:cs="Times New Roman"/>
                <w:color w:val="000000"/>
                <w:sz w:val="24"/>
                <w:szCs w:val="24"/>
                <w:lang w:eastAsia="en-GB"/>
              </w:rPr>
              <w:t>-</w:t>
            </w:r>
          </w:p>
        </w:tc>
        <w:tc>
          <w:tcPr>
            <w:tcW w:w="1710" w:type="dxa"/>
            <w:vAlign w:val="center"/>
            <w:hideMark/>
          </w:tcPr>
          <w:p w14:paraId="773770C2" w14:textId="77777777" w:rsidR="002B41D7" w:rsidRPr="0040215F" w:rsidRDefault="002B41D7" w:rsidP="002B41D7">
            <w:pPr>
              <w:spacing w:line="240" w:lineRule="auto"/>
              <w:jc w:val="center"/>
              <w:rPr>
                <w:rFonts w:ascii="Times New Roman" w:eastAsia="Times New Roman" w:hAnsi="Times New Roman" w:cs="Times New Roman"/>
                <w:color w:val="000000"/>
                <w:sz w:val="24"/>
                <w:szCs w:val="24"/>
                <w:lang w:eastAsia="en-GB"/>
              </w:rPr>
            </w:pPr>
            <w:r w:rsidRPr="0040215F">
              <w:rPr>
                <w:rFonts w:ascii="Times New Roman" w:eastAsia="Times New Roman" w:hAnsi="Times New Roman" w:cs="Times New Roman"/>
                <w:color w:val="000000"/>
                <w:sz w:val="24"/>
                <w:szCs w:val="24"/>
                <w:lang w:eastAsia="en-GB"/>
              </w:rPr>
              <w:t>-</w:t>
            </w:r>
          </w:p>
        </w:tc>
        <w:tc>
          <w:tcPr>
            <w:tcW w:w="1383" w:type="dxa"/>
            <w:vAlign w:val="center"/>
            <w:hideMark/>
          </w:tcPr>
          <w:p w14:paraId="24EDAAA1" w14:textId="77777777" w:rsidR="002B41D7" w:rsidRPr="0040215F" w:rsidRDefault="002B41D7" w:rsidP="002B41D7">
            <w:pPr>
              <w:spacing w:line="240" w:lineRule="auto"/>
              <w:jc w:val="center"/>
              <w:rPr>
                <w:rFonts w:ascii="Times New Roman" w:eastAsia="Times New Roman" w:hAnsi="Times New Roman" w:cs="Times New Roman"/>
                <w:color w:val="000000"/>
                <w:sz w:val="24"/>
                <w:szCs w:val="24"/>
                <w:lang w:eastAsia="en-GB"/>
              </w:rPr>
            </w:pPr>
            <w:r w:rsidRPr="0040215F">
              <w:rPr>
                <w:rFonts w:ascii="Times New Roman" w:eastAsia="Times New Roman" w:hAnsi="Times New Roman" w:cs="Times New Roman"/>
                <w:color w:val="000000"/>
                <w:sz w:val="24"/>
                <w:szCs w:val="24"/>
                <w:lang w:eastAsia="en-GB"/>
              </w:rPr>
              <w:t>-</w:t>
            </w:r>
          </w:p>
        </w:tc>
        <w:tc>
          <w:tcPr>
            <w:tcW w:w="1227" w:type="dxa"/>
            <w:vAlign w:val="center"/>
            <w:hideMark/>
          </w:tcPr>
          <w:p w14:paraId="4CB7A88C" w14:textId="77777777" w:rsidR="002B41D7" w:rsidRPr="0040215F" w:rsidRDefault="002B41D7" w:rsidP="002B41D7">
            <w:pPr>
              <w:spacing w:line="240" w:lineRule="auto"/>
              <w:jc w:val="center"/>
              <w:rPr>
                <w:rFonts w:ascii="Times New Roman" w:eastAsia="Times New Roman" w:hAnsi="Times New Roman" w:cs="Times New Roman"/>
                <w:color w:val="000000"/>
                <w:sz w:val="24"/>
                <w:szCs w:val="24"/>
                <w:lang w:eastAsia="en-GB"/>
              </w:rPr>
            </w:pPr>
            <w:r w:rsidRPr="0040215F">
              <w:rPr>
                <w:rFonts w:ascii="Times New Roman" w:eastAsia="Times New Roman" w:hAnsi="Times New Roman" w:cs="Times New Roman"/>
                <w:color w:val="000000"/>
                <w:sz w:val="24"/>
                <w:szCs w:val="24"/>
                <w:lang w:eastAsia="en-GB"/>
              </w:rPr>
              <w:t>-</w:t>
            </w:r>
          </w:p>
        </w:tc>
        <w:tc>
          <w:tcPr>
            <w:tcW w:w="1260" w:type="dxa"/>
            <w:vAlign w:val="center"/>
            <w:hideMark/>
          </w:tcPr>
          <w:p w14:paraId="3CC9D654" w14:textId="77777777" w:rsidR="002B41D7" w:rsidRPr="0040215F" w:rsidRDefault="002B41D7" w:rsidP="002B41D7">
            <w:pPr>
              <w:spacing w:line="240" w:lineRule="auto"/>
              <w:jc w:val="center"/>
              <w:rPr>
                <w:rFonts w:ascii="Times New Roman" w:eastAsia="Times New Roman" w:hAnsi="Times New Roman" w:cs="Times New Roman"/>
                <w:color w:val="000000"/>
                <w:sz w:val="24"/>
                <w:szCs w:val="24"/>
                <w:lang w:eastAsia="en-GB"/>
              </w:rPr>
            </w:pPr>
            <w:r w:rsidRPr="0040215F">
              <w:rPr>
                <w:rFonts w:ascii="Times New Roman" w:eastAsia="Times New Roman" w:hAnsi="Times New Roman" w:cs="Times New Roman"/>
                <w:color w:val="000000"/>
                <w:sz w:val="24"/>
                <w:szCs w:val="24"/>
                <w:lang w:eastAsia="en-GB"/>
              </w:rPr>
              <w:t>-</w:t>
            </w:r>
          </w:p>
        </w:tc>
      </w:tr>
      <w:tr w:rsidR="002B41D7" w:rsidRPr="0040215F" w14:paraId="3D3D7A9C" w14:textId="77777777" w:rsidTr="002B41D7">
        <w:trPr>
          <w:trHeight w:val="280"/>
        </w:trPr>
        <w:tc>
          <w:tcPr>
            <w:tcW w:w="1548" w:type="dxa"/>
            <w:vAlign w:val="center"/>
            <w:hideMark/>
          </w:tcPr>
          <w:p w14:paraId="236ED3B6" w14:textId="77777777" w:rsidR="002B41D7" w:rsidRPr="0040215F" w:rsidRDefault="002B41D7" w:rsidP="002B41D7">
            <w:pPr>
              <w:spacing w:line="240" w:lineRule="auto"/>
              <w:jc w:val="center"/>
              <w:rPr>
                <w:rFonts w:ascii="Times New Roman" w:eastAsia="Times New Roman" w:hAnsi="Times New Roman" w:cs="Times New Roman"/>
                <w:color w:val="000000"/>
                <w:sz w:val="24"/>
                <w:szCs w:val="24"/>
                <w:lang w:eastAsia="en-GB"/>
              </w:rPr>
            </w:pPr>
            <w:r w:rsidRPr="0040215F">
              <w:rPr>
                <w:rFonts w:ascii="Times New Roman" w:eastAsia="Times New Roman" w:hAnsi="Times New Roman" w:cs="Times New Roman"/>
                <w:color w:val="000000"/>
                <w:sz w:val="24"/>
                <w:szCs w:val="24"/>
                <w:lang w:eastAsia="en-GB"/>
              </w:rPr>
              <w:t>Total sugars (g/L)</w:t>
            </w:r>
          </w:p>
        </w:tc>
        <w:tc>
          <w:tcPr>
            <w:tcW w:w="1260" w:type="dxa"/>
            <w:vAlign w:val="center"/>
            <w:hideMark/>
          </w:tcPr>
          <w:p w14:paraId="6DBCC1DC" w14:textId="77777777" w:rsidR="002B41D7" w:rsidRPr="0040215F" w:rsidRDefault="002B41D7" w:rsidP="002B41D7">
            <w:pPr>
              <w:spacing w:line="240" w:lineRule="auto"/>
              <w:jc w:val="center"/>
              <w:rPr>
                <w:rFonts w:ascii="Times New Roman" w:eastAsia="Times New Roman" w:hAnsi="Times New Roman" w:cs="Times New Roman"/>
                <w:color w:val="000000"/>
                <w:sz w:val="24"/>
                <w:szCs w:val="24"/>
                <w:lang w:eastAsia="en-GB"/>
              </w:rPr>
            </w:pPr>
            <w:r w:rsidRPr="0040215F">
              <w:rPr>
                <w:rFonts w:ascii="Times New Roman" w:eastAsia="Times New Roman" w:hAnsi="Times New Roman" w:cs="Times New Roman"/>
                <w:color w:val="000000"/>
                <w:sz w:val="24"/>
                <w:szCs w:val="24"/>
                <w:lang w:eastAsia="en-GB"/>
              </w:rPr>
              <w:t>-</w:t>
            </w:r>
          </w:p>
        </w:tc>
        <w:tc>
          <w:tcPr>
            <w:tcW w:w="1530" w:type="dxa"/>
            <w:vAlign w:val="center"/>
            <w:hideMark/>
          </w:tcPr>
          <w:p w14:paraId="7D65FF77" w14:textId="77777777" w:rsidR="002B41D7" w:rsidRPr="0040215F" w:rsidRDefault="002B41D7" w:rsidP="002B41D7">
            <w:pPr>
              <w:spacing w:line="240" w:lineRule="auto"/>
              <w:jc w:val="center"/>
              <w:rPr>
                <w:rFonts w:ascii="Times New Roman" w:eastAsia="Times New Roman" w:hAnsi="Times New Roman" w:cs="Times New Roman"/>
                <w:color w:val="000000"/>
                <w:sz w:val="24"/>
                <w:szCs w:val="24"/>
                <w:lang w:eastAsia="en-GB"/>
              </w:rPr>
            </w:pPr>
            <w:r w:rsidRPr="0040215F">
              <w:rPr>
                <w:rFonts w:ascii="Times New Roman" w:eastAsia="Times New Roman" w:hAnsi="Times New Roman" w:cs="Times New Roman"/>
                <w:color w:val="000000"/>
                <w:sz w:val="24"/>
                <w:szCs w:val="24"/>
                <w:lang w:eastAsia="en-GB"/>
              </w:rPr>
              <w:t>8.1–13.2</w:t>
            </w:r>
          </w:p>
        </w:tc>
        <w:tc>
          <w:tcPr>
            <w:tcW w:w="1710" w:type="dxa"/>
            <w:vAlign w:val="center"/>
            <w:hideMark/>
          </w:tcPr>
          <w:p w14:paraId="4D0683D2" w14:textId="77777777" w:rsidR="002B41D7" w:rsidRPr="0040215F" w:rsidRDefault="002B41D7" w:rsidP="002B41D7">
            <w:pPr>
              <w:spacing w:line="240" w:lineRule="auto"/>
              <w:jc w:val="center"/>
              <w:rPr>
                <w:rFonts w:ascii="Times New Roman" w:eastAsia="Times New Roman" w:hAnsi="Times New Roman" w:cs="Times New Roman"/>
                <w:color w:val="000000"/>
                <w:sz w:val="24"/>
                <w:szCs w:val="24"/>
                <w:lang w:eastAsia="en-GB"/>
              </w:rPr>
            </w:pPr>
            <w:r w:rsidRPr="0040215F">
              <w:rPr>
                <w:rFonts w:ascii="Times New Roman" w:eastAsia="Times New Roman" w:hAnsi="Times New Roman" w:cs="Times New Roman"/>
                <w:color w:val="000000"/>
                <w:sz w:val="24"/>
                <w:szCs w:val="24"/>
                <w:lang w:eastAsia="en-GB"/>
              </w:rPr>
              <w:t>7.4</w:t>
            </w:r>
          </w:p>
        </w:tc>
        <w:tc>
          <w:tcPr>
            <w:tcW w:w="1383" w:type="dxa"/>
            <w:vAlign w:val="center"/>
            <w:hideMark/>
          </w:tcPr>
          <w:p w14:paraId="0DFBF86B" w14:textId="77777777" w:rsidR="002B41D7" w:rsidRPr="0040215F" w:rsidRDefault="002B41D7" w:rsidP="002B41D7">
            <w:pPr>
              <w:spacing w:line="240" w:lineRule="auto"/>
              <w:jc w:val="center"/>
              <w:rPr>
                <w:rFonts w:ascii="Times New Roman" w:eastAsia="Times New Roman" w:hAnsi="Times New Roman" w:cs="Times New Roman"/>
                <w:color w:val="000000"/>
                <w:sz w:val="24"/>
                <w:szCs w:val="24"/>
                <w:lang w:eastAsia="en-GB"/>
              </w:rPr>
            </w:pPr>
            <w:r w:rsidRPr="0040215F">
              <w:rPr>
                <w:rFonts w:ascii="Times New Roman" w:eastAsia="Times New Roman" w:hAnsi="Times New Roman" w:cs="Times New Roman"/>
                <w:color w:val="000000"/>
                <w:sz w:val="24"/>
                <w:szCs w:val="24"/>
                <w:lang w:eastAsia="en-GB"/>
              </w:rPr>
              <w:t>-</w:t>
            </w:r>
          </w:p>
        </w:tc>
        <w:tc>
          <w:tcPr>
            <w:tcW w:w="1227" w:type="dxa"/>
            <w:vAlign w:val="center"/>
            <w:hideMark/>
          </w:tcPr>
          <w:p w14:paraId="1675CE48" w14:textId="77777777" w:rsidR="002B41D7" w:rsidRPr="0040215F" w:rsidRDefault="002B41D7" w:rsidP="002B41D7">
            <w:pPr>
              <w:spacing w:line="240" w:lineRule="auto"/>
              <w:jc w:val="center"/>
              <w:rPr>
                <w:rFonts w:ascii="Times New Roman" w:eastAsia="Times New Roman" w:hAnsi="Times New Roman" w:cs="Times New Roman"/>
                <w:color w:val="000000"/>
                <w:sz w:val="24"/>
                <w:szCs w:val="24"/>
                <w:lang w:eastAsia="en-GB"/>
              </w:rPr>
            </w:pPr>
            <w:r w:rsidRPr="0040215F">
              <w:rPr>
                <w:rFonts w:ascii="Times New Roman" w:eastAsia="Times New Roman" w:hAnsi="Times New Roman" w:cs="Times New Roman"/>
                <w:color w:val="000000"/>
                <w:sz w:val="24"/>
                <w:szCs w:val="24"/>
                <w:lang w:eastAsia="en-GB"/>
              </w:rPr>
              <w:t>-</w:t>
            </w:r>
          </w:p>
        </w:tc>
        <w:tc>
          <w:tcPr>
            <w:tcW w:w="1260" w:type="dxa"/>
            <w:vAlign w:val="center"/>
            <w:hideMark/>
          </w:tcPr>
          <w:p w14:paraId="4077567B" w14:textId="77777777" w:rsidR="002B41D7" w:rsidRPr="0040215F" w:rsidRDefault="002B41D7" w:rsidP="002B41D7">
            <w:pPr>
              <w:spacing w:line="240" w:lineRule="auto"/>
              <w:jc w:val="center"/>
              <w:rPr>
                <w:rFonts w:ascii="Times New Roman" w:eastAsia="Times New Roman" w:hAnsi="Times New Roman" w:cs="Times New Roman"/>
                <w:color w:val="000000"/>
                <w:sz w:val="24"/>
                <w:szCs w:val="24"/>
                <w:lang w:eastAsia="en-GB"/>
              </w:rPr>
            </w:pPr>
            <w:r w:rsidRPr="0040215F">
              <w:rPr>
                <w:rFonts w:ascii="Times New Roman" w:eastAsia="Times New Roman" w:hAnsi="Times New Roman" w:cs="Times New Roman"/>
                <w:color w:val="000000"/>
                <w:sz w:val="24"/>
                <w:szCs w:val="24"/>
                <w:lang w:eastAsia="en-GB"/>
              </w:rPr>
              <w:t>-</w:t>
            </w:r>
          </w:p>
        </w:tc>
      </w:tr>
      <w:tr w:rsidR="002B41D7" w:rsidRPr="0040215F" w14:paraId="48ED3AA8" w14:textId="77777777" w:rsidTr="002B41D7">
        <w:trPr>
          <w:trHeight w:val="280"/>
        </w:trPr>
        <w:tc>
          <w:tcPr>
            <w:tcW w:w="1548" w:type="dxa"/>
            <w:vAlign w:val="center"/>
            <w:hideMark/>
          </w:tcPr>
          <w:p w14:paraId="7A9588E9" w14:textId="77777777" w:rsidR="002B41D7" w:rsidRPr="0040215F" w:rsidRDefault="002B41D7" w:rsidP="002B41D7">
            <w:pPr>
              <w:spacing w:line="240" w:lineRule="auto"/>
              <w:jc w:val="center"/>
              <w:rPr>
                <w:rFonts w:ascii="Times New Roman" w:eastAsia="Times New Roman" w:hAnsi="Times New Roman" w:cs="Times New Roman"/>
                <w:color w:val="000000"/>
                <w:sz w:val="24"/>
                <w:szCs w:val="24"/>
                <w:lang w:eastAsia="en-GB"/>
              </w:rPr>
            </w:pPr>
            <w:r w:rsidRPr="0040215F">
              <w:rPr>
                <w:rFonts w:ascii="Times New Roman" w:eastAsia="Times New Roman" w:hAnsi="Times New Roman" w:cs="Times New Roman"/>
                <w:color w:val="000000"/>
                <w:sz w:val="24"/>
                <w:szCs w:val="24"/>
                <w:lang w:eastAsia="en-GB"/>
              </w:rPr>
              <w:t>pH (1)</w:t>
            </w:r>
          </w:p>
        </w:tc>
        <w:tc>
          <w:tcPr>
            <w:tcW w:w="1260" w:type="dxa"/>
            <w:vAlign w:val="center"/>
            <w:hideMark/>
          </w:tcPr>
          <w:p w14:paraId="55B25578" w14:textId="77777777" w:rsidR="002B41D7" w:rsidRPr="0040215F" w:rsidRDefault="002B41D7" w:rsidP="002B41D7">
            <w:pPr>
              <w:spacing w:line="240" w:lineRule="auto"/>
              <w:jc w:val="center"/>
              <w:rPr>
                <w:rFonts w:ascii="Times New Roman" w:eastAsia="Times New Roman" w:hAnsi="Times New Roman" w:cs="Times New Roman"/>
                <w:color w:val="000000"/>
                <w:sz w:val="24"/>
                <w:szCs w:val="24"/>
                <w:lang w:eastAsia="en-GB"/>
              </w:rPr>
            </w:pPr>
            <w:r w:rsidRPr="0040215F">
              <w:rPr>
                <w:rFonts w:ascii="Times New Roman" w:eastAsia="Times New Roman" w:hAnsi="Times New Roman" w:cs="Times New Roman"/>
                <w:color w:val="000000"/>
                <w:sz w:val="24"/>
                <w:szCs w:val="24"/>
                <w:lang w:eastAsia="en-GB"/>
              </w:rPr>
              <w:t>4–10</w:t>
            </w:r>
          </w:p>
        </w:tc>
        <w:tc>
          <w:tcPr>
            <w:tcW w:w="1530" w:type="dxa"/>
            <w:vAlign w:val="center"/>
            <w:hideMark/>
          </w:tcPr>
          <w:p w14:paraId="3585BC21" w14:textId="77777777" w:rsidR="002B41D7" w:rsidRPr="0040215F" w:rsidRDefault="002B41D7" w:rsidP="002B41D7">
            <w:pPr>
              <w:spacing w:line="240" w:lineRule="auto"/>
              <w:jc w:val="center"/>
              <w:rPr>
                <w:rFonts w:ascii="Times New Roman" w:eastAsia="Times New Roman" w:hAnsi="Times New Roman" w:cs="Times New Roman"/>
                <w:color w:val="000000"/>
                <w:sz w:val="24"/>
                <w:szCs w:val="24"/>
                <w:lang w:eastAsia="en-GB"/>
              </w:rPr>
            </w:pPr>
            <w:r w:rsidRPr="0040215F">
              <w:rPr>
                <w:rFonts w:ascii="Times New Roman" w:eastAsia="Times New Roman" w:hAnsi="Times New Roman" w:cs="Times New Roman"/>
                <w:color w:val="000000"/>
                <w:sz w:val="24"/>
                <w:szCs w:val="24"/>
                <w:lang w:eastAsia="en-GB"/>
              </w:rPr>
              <w:t>3.93–12.9</w:t>
            </w:r>
          </w:p>
        </w:tc>
        <w:tc>
          <w:tcPr>
            <w:tcW w:w="1710" w:type="dxa"/>
            <w:vAlign w:val="center"/>
            <w:hideMark/>
          </w:tcPr>
          <w:p w14:paraId="668F082A" w14:textId="77777777" w:rsidR="002B41D7" w:rsidRPr="0040215F" w:rsidRDefault="002B41D7" w:rsidP="002B41D7">
            <w:pPr>
              <w:spacing w:line="240" w:lineRule="auto"/>
              <w:jc w:val="center"/>
              <w:rPr>
                <w:rFonts w:ascii="Times New Roman" w:eastAsia="Times New Roman" w:hAnsi="Times New Roman" w:cs="Times New Roman"/>
                <w:color w:val="000000"/>
                <w:sz w:val="24"/>
                <w:szCs w:val="24"/>
                <w:lang w:eastAsia="en-GB"/>
              </w:rPr>
            </w:pPr>
            <w:r w:rsidRPr="0040215F">
              <w:rPr>
                <w:rFonts w:ascii="Times New Roman" w:eastAsia="Times New Roman" w:hAnsi="Times New Roman" w:cs="Times New Roman"/>
                <w:color w:val="000000"/>
                <w:sz w:val="24"/>
                <w:szCs w:val="24"/>
                <w:lang w:eastAsia="en-GB"/>
              </w:rPr>
              <w:t>3.9–9.5</w:t>
            </w:r>
          </w:p>
        </w:tc>
        <w:tc>
          <w:tcPr>
            <w:tcW w:w="1383" w:type="dxa"/>
            <w:vAlign w:val="center"/>
            <w:hideMark/>
          </w:tcPr>
          <w:p w14:paraId="18392CB8" w14:textId="77777777" w:rsidR="002B41D7" w:rsidRPr="0040215F" w:rsidRDefault="002B41D7" w:rsidP="002B41D7">
            <w:pPr>
              <w:spacing w:line="240" w:lineRule="auto"/>
              <w:jc w:val="center"/>
              <w:rPr>
                <w:rFonts w:ascii="Times New Roman" w:eastAsia="Times New Roman" w:hAnsi="Times New Roman" w:cs="Times New Roman"/>
                <w:color w:val="000000"/>
                <w:sz w:val="24"/>
                <w:szCs w:val="24"/>
                <w:lang w:eastAsia="en-GB"/>
              </w:rPr>
            </w:pPr>
            <w:r w:rsidRPr="0040215F">
              <w:rPr>
                <w:rFonts w:ascii="Times New Roman" w:eastAsia="Times New Roman" w:hAnsi="Times New Roman" w:cs="Times New Roman"/>
                <w:color w:val="000000"/>
                <w:sz w:val="24"/>
                <w:szCs w:val="24"/>
                <w:lang w:eastAsia="en-GB"/>
              </w:rPr>
              <w:t>4.6–7.9</w:t>
            </w:r>
          </w:p>
        </w:tc>
        <w:tc>
          <w:tcPr>
            <w:tcW w:w="1227" w:type="dxa"/>
            <w:vAlign w:val="center"/>
            <w:hideMark/>
          </w:tcPr>
          <w:p w14:paraId="6475532D" w14:textId="77777777" w:rsidR="002B41D7" w:rsidRPr="0040215F" w:rsidRDefault="002B41D7" w:rsidP="002B41D7">
            <w:pPr>
              <w:spacing w:line="240" w:lineRule="auto"/>
              <w:jc w:val="center"/>
              <w:rPr>
                <w:rFonts w:ascii="Times New Roman" w:eastAsia="Times New Roman" w:hAnsi="Times New Roman" w:cs="Times New Roman"/>
                <w:color w:val="000000"/>
                <w:sz w:val="24"/>
                <w:szCs w:val="24"/>
                <w:lang w:eastAsia="en-GB"/>
              </w:rPr>
            </w:pPr>
            <w:r w:rsidRPr="0040215F">
              <w:rPr>
                <w:rFonts w:ascii="Times New Roman" w:eastAsia="Times New Roman" w:hAnsi="Times New Roman" w:cs="Times New Roman"/>
                <w:color w:val="000000"/>
                <w:sz w:val="24"/>
                <w:szCs w:val="24"/>
                <w:lang w:eastAsia="en-GB"/>
              </w:rPr>
              <w:t>6.8–9.4</w:t>
            </w:r>
          </w:p>
        </w:tc>
        <w:tc>
          <w:tcPr>
            <w:tcW w:w="1260" w:type="dxa"/>
            <w:vAlign w:val="center"/>
            <w:hideMark/>
          </w:tcPr>
          <w:p w14:paraId="0404D85E" w14:textId="77777777" w:rsidR="002B41D7" w:rsidRPr="0040215F" w:rsidRDefault="002B41D7" w:rsidP="002B41D7">
            <w:pPr>
              <w:spacing w:line="240" w:lineRule="auto"/>
              <w:jc w:val="center"/>
              <w:rPr>
                <w:rFonts w:ascii="Times New Roman" w:eastAsia="Times New Roman" w:hAnsi="Times New Roman" w:cs="Times New Roman"/>
                <w:color w:val="000000"/>
                <w:sz w:val="24"/>
                <w:szCs w:val="24"/>
                <w:lang w:eastAsia="en-GB"/>
              </w:rPr>
            </w:pPr>
            <w:r w:rsidRPr="0040215F">
              <w:rPr>
                <w:rFonts w:ascii="Times New Roman" w:eastAsia="Times New Roman" w:hAnsi="Times New Roman" w:cs="Times New Roman"/>
                <w:color w:val="000000"/>
                <w:sz w:val="24"/>
                <w:szCs w:val="24"/>
                <w:lang w:eastAsia="en-GB"/>
              </w:rPr>
              <w:t>6.5–9</w:t>
            </w:r>
          </w:p>
        </w:tc>
      </w:tr>
      <w:tr w:rsidR="002B41D7" w:rsidRPr="0040215F" w14:paraId="023B60DF" w14:textId="77777777" w:rsidTr="002B41D7">
        <w:trPr>
          <w:trHeight w:val="300"/>
        </w:trPr>
        <w:tc>
          <w:tcPr>
            <w:tcW w:w="1548" w:type="dxa"/>
            <w:vAlign w:val="center"/>
            <w:hideMark/>
          </w:tcPr>
          <w:p w14:paraId="4FF014D3" w14:textId="77777777" w:rsidR="002B41D7" w:rsidRPr="0040215F" w:rsidRDefault="002B41D7" w:rsidP="002B41D7">
            <w:pPr>
              <w:spacing w:line="240" w:lineRule="auto"/>
              <w:jc w:val="center"/>
              <w:rPr>
                <w:rFonts w:ascii="Times New Roman" w:eastAsia="Times New Roman" w:hAnsi="Times New Roman" w:cs="Times New Roman"/>
                <w:color w:val="000000"/>
                <w:sz w:val="24"/>
                <w:szCs w:val="24"/>
                <w:lang w:eastAsia="en-GB"/>
              </w:rPr>
            </w:pPr>
            <w:r w:rsidRPr="0040215F">
              <w:rPr>
                <w:rFonts w:ascii="Times New Roman" w:eastAsia="Times New Roman" w:hAnsi="Times New Roman" w:cs="Times New Roman"/>
                <w:color w:val="000000"/>
                <w:sz w:val="24"/>
                <w:szCs w:val="24"/>
                <w:lang w:eastAsia="en-GB"/>
              </w:rPr>
              <w:t>References</w:t>
            </w:r>
          </w:p>
        </w:tc>
        <w:tc>
          <w:tcPr>
            <w:tcW w:w="8370" w:type="dxa"/>
            <w:gridSpan w:val="6"/>
            <w:vAlign w:val="center"/>
          </w:tcPr>
          <w:p w14:paraId="485BBBAB" w14:textId="77777777" w:rsidR="002B41D7" w:rsidRPr="0040215F" w:rsidRDefault="002B41D7" w:rsidP="002B41D7">
            <w:pPr>
              <w:spacing w:line="240" w:lineRule="auto"/>
              <w:jc w:val="center"/>
              <w:rPr>
                <w:rFonts w:ascii="Times New Roman" w:eastAsia="Times New Roman" w:hAnsi="Times New Roman" w:cs="Times New Roman"/>
                <w:color w:val="000000"/>
                <w:sz w:val="24"/>
                <w:szCs w:val="24"/>
                <w:lang w:eastAsia="en-GB"/>
              </w:rPr>
            </w:pPr>
          </w:p>
        </w:tc>
      </w:tr>
    </w:tbl>
    <w:p w14:paraId="3B000502" w14:textId="77777777" w:rsidR="002B41D7" w:rsidRPr="0040215F" w:rsidRDefault="002B41D7" w:rsidP="002B41D7">
      <w:pPr>
        <w:rPr>
          <w:rFonts w:ascii="Times New Roman" w:hAnsi="Times New Roman" w:cs="Times New Roman"/>
          <w:sz w:val="24"/>
          <w:szCs w:val="24"/>
        </w:rPr>
      </w:pPr>
      <w:r w:rsidRPr="0040215F">
        <w:rPr>
          <w:rFonts w:ascii="Times New Roman" w:hAnsi="Times New Roman" w:cs="Times New Roman"/>
          <w:sz w:val="24"/>
          <w:szCs w:val="24"/>
        </w:rPr>
        <w:lastRenderedPageBreak/>
        <w:t>Table-5-High-value products obtained from various food wastes</w:t>
      </w:r>
    </w:p>
    <w:tbl>
      <w:tblPr>
        <w:tblpPr w:leftFromText="180" w:rightFromText="180" w:horzAnchor="margin" w:tblpY="1053"/>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3"/>
        <w:gridCol w:w="1605"/>
        <w:gridCol w:w="1170"/>
        <w:gridCol w:w="1530"/>
        <w:gridCol w:w="1800"/>
        <w:gridCol w:w="1530"/>
      </w:tblGrid>
      <w:tr w:rsidR="002B41D7" w:rsidRPr="0040215F" w14:paraId="4F8741A7" w14:textId="77777777" w:rsidTr="002B41D7">
        <w:trPr>
          <w:trHeight w:val="560"/>
        </w:trPr>
        <w:tc>
          <w:tcPr>
            <w:tcW w:w="1563" w:type="dxa"/>
            <w:vAlign w:val="center"/>
            <w:hideMark/>
          </w:tcPr>
          <w:p w14:paraId="0ACCE7D6" w14:textId="77777777" w:rsidR="002B41D7" w:rsidRPr="0040215F" w:rsidRDefault="002B41D7" w:rsidP="00844972">
            <w:pPr>
              <w:jc w:val="center"/>
              <w:rPr>
                <w:rFonts w:ascii="Times New Roman" w:eastAsia="Times New Roman" w:hAnsi="Times New Roman" w:cs="Times New Roman"/>
                <w:b/>
                <w:bCs/>
                <w:color w:val="000000"/>
                <w:sz w:val="24"/>
                <w:szCs w:val="24"/>
                <w:lang w:eastAsia="en-GB"/>
              </w:rPr>
            </w:pPr>
            <w:r w:rsidRPr="0040215F">
              <w:rPr>
                <w:rFonts w:ascii="Times New Roman" w:eastAsia="Times New Roman" w:hAnsi="Times New Roman" w:cs="Times New Roman"/>
                <w:b/>
                <w:bCs/>
                <w:color w:val="000000"/>
                <w:sz w:val="24"/>
                <w:szCs w:val="24"/>
                <w:lang w:eastAsia="en-GB"/>
              </w:rPr>
              <w:t>High-Value Product</w:t>
            </w:r>
          </w:p>
        </w:tc>
        <w:tc>
          <w:tcPr>
            <w:tcW w:w="1605" w:type="dxa"/>
            <w:vAlign w:val="center"/>
            <w:hideMark/>
          </w:tcPr>
          <w:p w14:paraId="71E6B982" w14:textId="77777777" w:rsidR="002B41D7" w:rsidRPr="0040215F" w:rsidRDefault="002B41D7" w:rsidP="00844972">
            <w:pPr>
              <w:jc w:val="center"/>
              <w:rPr>
                <w:rFonts w:ascii="Times New Roman" w:eastAsia="Times New Roman" w:hAnsi="Times New Roman" w:cs="Times New Roman"/>
                <w:b/>
                <w:bCs/>
                <w:color w:val="000000"/>
                <w:sz w:val="24"/>
                <w:szCs w:val="24"/>
                <w:lang w:eastAsia="en-GB"/>
              </w:rPr>
            </w:pPr>
            <w:r w:rsidRPr="0040215F">
              <w:rPr>
                <w:rFonts w:ascii="Times New Roman" w:eastAsia="Times New Roman" w:hAnsi="Times New Roman" w:cs="Times New Roman"/>
                <w:b/>
                <w:bCs/>
                <w:color w:val="000000"/>
                <w:sz w:val="24"/>
                <w:szCs w:val="24"/>
                <w:lang w:eastAsia="en-GB"/>
              </w:rPr>
              <w:t>Wastewater source</w:t>
            </w:r>
          </w:p>
        </w:tc>
        <w:tc>
          <w:tcPr>
            <w:tcW w:w="1170" w:type="dxa"/>
            <w:vAlign w:val="center"/>
            <w:hideMark/>
          </w:tcPr>
          <w:p w14:paraId="3B6795FB" w14:textId="77777777" w:rsidR="002B41D7" w:rsidRPr="0040215F" w:rsidRDefault="002B41D7" w:rsidP="00844972">
            <w:pPr>
              <w:jc w:val="center"/>
              <w:rPr>
                <w:rFonts w:ascii="Times New Roman" w:eastAsia="Times New Roman" w:hAnsi="Times New Roman" w:cs="Times New Roman"/>
                <w:b/>
                <w:bCs/>
                <w:color w:val="000000"/>
                <w:sz w:val="24"/>
                <w:szCs w:val="24"/>
                <w:lang w:eastAsia="en-GB"/>
              </w:rPr>
            </w:pPr>
            <w:r w:rsidRPr="0040215F">
              <w:rPr>
                <w:rFonts w:ascii="Times New Roman" w:eastAsia="Times New Roman" w:hAnsi="Times New Roman" w:cs="Times New Roman"/>
                <w:b/>
                <w:bCs/>
                <w:color w:val="000000"/>
                <w:sz w:val="24"/>
                <w:szCs w:val="24"/>
                <w:lang w:eastAsia="en-GB"/>
              </w:rPr>
              <w:t>Carbon Source</w:t>
            </w:r>
          </w:p>
        </w:tc>
        <w:tc>
          <w:tcPr>
            <w:tcW w:w="1530" w:type="dxa"/>
            <w:vAlign w:val="center"/>
            <w:hideMark/>
          </w:tcPr>
          <w:p w14:paraId="0FF18B70" w14:textId="77777777" w:rsidR="002B41D7" w:rsidRPr="0040215F" w:rsidRDefault="002B41D7" w:rsidP="00844972">
            <w:pPr>
              <w:jc w:val="center"/>
              <w:rPr>
                <w:rFonts w:ascii="Times New Roman" w:eastAsia="Times New Roman" w:hAnsi="Times New Roman" w:cs="Times New Roman"/>
                <w:b/>
                <w:bCs/>
                <w:color w:val="000000"/>
                <w:sz w:val="24"/>
                <w:szCs w:val="24"/>
                <w:lang w:eastAsia="en-GB"/>
              </w:rPr>
            </w:pPr>
            <w:r w:rsidRPr="0040215F">
              <w:rPr>
                <w:rFonts w:ascii="Times New Roman" w:eastAsia="Times New Roman" w:hAnsi="Times New Roman" w:cs="Times New Roman"/>
                <w:b/>
                <w:bCs/>
                <w:color w:val="000000"/>
                <w:sz w:val="24"/>
                <w:szCs w:val="24"/>
                <w:lang w:eastAsia="en-GB"/>
              </w:rPr>
              <w:t>Usage</w:t>
            </w:r>
          </w:p>
        </w:tc>
        <w:tc>
          <w:tcPr>
            <w:tcW w:w="1800" w:type="dxa"/>
            <w:vAlign w:val="center"/>
            <w:hideMark/>
          </w:tcPr>
          <w:p w14:paraId="407F0594" w14:textId="77777777" w:rsidR="002B41D7" w:rsidRPr="0040215F" w:rsidRDefault="002B41D7" w:rsidP="002B41D7">
            <w:pPr>
              <w:jc w:val="center"/>
              <w:rPr>
                <w:rFonts w:ascii="Times New Roman" w:eastAsia="Times New Roman" w:hAnsi="Times New Roman" w:cs="Times New Roman"/>
                <w:b/>
                <w:bCs/>
                <w:color w:val="000000"/>
                <w:sz w:val="24"/>
                <w:szCs w:val="24"/>
                <w:lang w:eastAsia="en-GB"/>
              </w:rPr>
            </w:pPr>
            <w:r w:rsidRPr="0040215F">
              <w:rPr>
                <w:rFonts w:ascii="Times New Roman" w:eastAsia="Times New Roman" w:hAnsi="Times New Roman" w:cs="Times New Roman"/>
                <w:b/>
                <w:bCs/>
                <w:color w:val="000000"/>
                <w:sz w:val="24"/>
                <w:szCs w:val="24"/>
                <w:lang w:eastAsia="en-GB"/>
              </w:rPr>
              <w:t xml:space="preserve">Microorganism </w:t>
            </w:r>
          </w:p>
        </w:tc>
        <w:tc>
          <w:tcPr>
            <w:tcW w:w="1530" w:type="dxa"/>
            <w:vAlign w:val="center"/>
            <w:hideMark/>
          </w:tcPr>
          <w:p w14:paraId="6405D9F4" w14:textId="77777777" w:rsidR="002B41D7" w:rsidRPr="0040215F" w:rsidRDefault="002B41D7" w:rsidP="00844972">
            <w:pPr>
              <w:jc w:val="center"/>
              <w:rPr>
                <w:rFonts w:ascii="Times New Roman" w:eastAsia="Times New Roman" w:hAnsi="Times New Roman" w:cs="Times New Roman"/>
                <w:b/>
                <w:bCs/>
                <w:color w:val="000000"/>
                <w:sz w:val="24"/>
                <w:szCs w:val="24"/>
                <w:lang w:eastAsia="en-GB"/>
              </w:rPr>
            </w:pPr>
            <w:r w:rsidRPr="0040215F">
              <w:rPr>
                <w:rFonts w:ascii="Times New Roman" w:eastAsia="Times New Roman" w:hAnsi="Times New Roman" w:cs="Times New Roman"/>
                <w:b/>
                <w:bCs/>
                <w:color w:val="000000"/>
                <w:sz w:val="24"/>
                <w:szCs w:val="24"/>
                <w:lang w:eastAsia="en-GB"/>
              </w:rPr>
              <w:t>References</w:t>
            </w:r>
          </w:p>
        </w:tc>
      </w:tr>
      <w:tr w:rsidR="002B41D7" w:rsidRPr="0040215F" w14:paraId="0DE8CE24" w14:textId="77777777" w:rsidTr="002B41D7">
        <w:trPr>
          <w:trHeight w:val="560"/>
        </w:trPr>
        <w:tc>
          <w:tcPr>
            <w:tcW w:w="1563" w:type="dxa"/>
            <w:vAlign w:val="center"/>
            <w:hideMark/>
          </w:tcPr>
          <w:p w14:paraId="12EE7F9C" w14:textId="77777777" w:rsidR="002B41D7" w:rsidRPr="0040215F" w:rsidRDefault="002B41D7" w:rsidP="00844972">
            <w:pPr>
              <w:jc w:val="center"/>
              <w:rPr>
                <w:rFonts w:ascii="Times New Roman" w:eastAsia="Times New Roman" w:hAnsi="Times New Roman" w:cs="Times New Roman"/>
                <w:color w:val="000000"/>
                <w:sz w:val="24"/>
                <w:szCs w:val="24"/>
                <w:lang w:eastAsia="en-GB"/>
              </w:rPr>
            </w:pPr>
            <w:r w:rsidRPr="0040215F">
              <w:rPr>
                <w:rFonts w:ascii="Times New Roman" w:eastAsia="Times New Roman" w:hAnsi="Times New Roman" w:cs="Times New Roman"/>
                <w:color w:val="000000"/>
                <w:sz w:val="24"/>
                <w:szCs w:val="24"/>
                <w:lang w:eastAsia="en-GB"/>
              </w:rPr>
              <w:t>Biodiesel</w:t>
            </w:r>
          </w:p>
        </w:tc>
        <w:tc>
          <w:tcPr>
            <w:tcW w:w="1605" w:type="dxa"/>
            <w:vAlign w:val="center"/>
            <w:hideMark/>
          </w:tcPr>
          <w:p w14:paraId="62A23247" w14:textId="77777777" w:rsidR="002B41D7" w:rsidRPr="0040215F" w:rsidRDefault="002B41D7" w:rsidP="00844972">
            <w:pPr>
              <w:jc w:val="center"/>
              <w:rPr>
                <w:rFonts w:ascii="Times New Roman" w:eastAsia="Times New Roman" w:hAnsi="Times New Roman" w:cs="Times New Roman"/>
                <w:color w:val="000000"/>
                <w:sz w:val="24"/>
                <w:szCs w:val="24"/>
                <w:lang w:eastAsia="en-GB"/>
              </w:rPr>
            </w:pPr>
            <w:r w:rsidRPr="0040215F">
              <w:rPr>
                <w:rFonts w:ascii="Times New Roman" w:eastAsia="Times New Roman" w:hAnsi="Times New Roman" w:cs="Times New Roman"/>
                <w:color w:val="000000"/>
                <w:sz w:val="24"/>
                <w:szCs w:val="24"/>
                <w:lang w:eastAsia="en-GB"/>
              </w:rPr>
              <w:t>Potato processing wastewater</w:t>
            </w:r>
          </w:p>
        </w:tc>
        <w:tc>
          <w:tcPr>
            <w:tcW w:w="1170" w:type="dxa"/>
            <w:vAlign w:val="center"/>
            <w:hideMark/>
          </w:tcPr>
          <w:p w14:paraId="036FA6E3" w14:textId="77777777" w:rsidR="002B41D7" w:rsidRPr="0040215F" w:rsidRDefault="002B41D7" w:rsidP="00844972">
            <w:pPr>
              <w:jc w:val="center"/>
              <w:rPr>
                <w:rFonts w:ascii="Times New Roman" w:eastAsia="Times New Roman" w:hAnsi="Times New Roman" w:cs="Times New Roman"/>
                <w:color w:val="000000"/>
                <w:sz w:val="24"/>
                <w:szCs w:val="24"/>
                <w:lang w:eastAsia="en-GB"/>
              </w:rPr>
            </w:pPr>
            <w:r w:rsidRPr="0040215F">
              <w:rPr>
                <w:rFonts w:ascii="Times New Roman" w:eastAsia="Times New Roman" w:hAnsi="Times New Roman" w:cs="Times New Roman"/>
                <w:color w:val="000000"/>
                <w:sz w:val="24"/>
                <w:szCs w:val="24"/>
                <w:lang w:eastAsia="en-GB"/>
              </w:rPr>
              <w:t>Starch</w:t>
            </w:r>
          </w:p>
        </w:tc>
        <w:tc>
          <w:tcPr>
            <w:tcW w:w="1530" w:type="dxa"/>
            <w:vAlign w:val="center"/>
            <w:hideMark/>
          </w:tcPr>
          <w:p w14:paraId="6D6204D0" w14:textId="77777777" w:rsidR="002B41D7" w:rsidRPr="0040215F" w:rsidRDefault="002B41D7" w:rsidP="00844972">
            <w:pPr>
              <w:jc w:val="center"/>
              <w:rPr>
                <w:rFonts w:ascii="Times New Roman" w:eastAsia="Times New Roman" w:hAnsi="Times New Roman" w:cs="Times New Roman"/>
                <w:color w:val="000000"/>
                <w:sz w:val="24"/>
                <w:szCs w:val="24"/>
                <w:lang w:eastAsia="en-GB"/>
              </w:rPr>
            </w:pPr>
            <w:r w:rsidRPr="0040215F">
              <w:rPr>
                <w:rFonts w:ascii="Times New Roman" w:eastAsia="Times New Roman" w:hAnsi="Times New Roman" w:cs="Times New Roman"/>
                <w:color w:val="000000"/>
                <w:sz w:val="24"/>
                <w:szCs w:val="24"/>
                <w:lang w:eastAsia="en-GB"/>
              </w:rPr>
              <w:t>Fuel</w:t>
            </w:r>
          </w:p>
        </w:tc>
        <w:tc>
          <w:tcPr>
            <w:tcW w:w="1800" w:type="dxa"/>
            <w:vAlign w:val="center"/>
            <w:hideMark/>
          </w:tcPr>
          <w:p w14:paraId="645FA229" w14:textId="77777777" w:rsidR="002B41D7" w:rsidRPr="0040215F" w:rsidRDefault="002B41D7" w:rsidP="00844972">
            <w:pPr>
              <w:jc w:val="center"/>
              <w:rPr>
                <w:rFonts w:ascii="Times New Roman" w:eastAsia="Times New Roman" w:hAnsi="Times New Roman" w:cs="Times New Roman"/>
                <w:i/>
                <w:iCs/>
                <w:color w:val="000000"/>
                <w:sz w:val="24"/>
                <w:szCs w:val="24"/>
                <w:lang w:eastAsia="en-GB"/>
              </w:rPr>
            </w:pPr>
            <w:r w:rsidRPr="0040215F">
              <w:rPr>
                <w:rFonts w:ascii="Times New Roman" w:eastAsia="Times New Roman" w:hAnsi="Times New Roman" w:cs="Times New Roman"/>
                <w:i/>
                <w:iCs/>
                <w:color w:val="000000"/>
                <w:sz w:val="24"/>
                <w:szCs w:val="24"/>
                <w:lang w:eastAsia="en-GB"/>
              </w:rPr>
              <w:t>Aspergillus oryzae</w:t>
            </w:r>
          </w:p>
        </w:tc>
        <w:tc>
          <w:tcPr>
            <w:tcW w:w="1530" w:type="dxa"/>
            <w:vMerge w:val="restart"/>
            <w:vAlign w:val="center"/>
            <w:hideMark/>
          </w:tcPr>
          <w:p w14:paraId="43DCEFD0" w14:textId="77777777" w:rsidR="002B41D7" w:rsidRPr="0040215F" w:rsidRDefault="002B41D7" w:rsidP="00844972">
            <w:pPr>
              <w:jc w:val="center"/>
              <w:rPr>
                <w:rFonts w:ascii="Times New Roman" w:eastAsia="Times New Roman" w:hAnsi="Times New Roman" w:cs="Times New Roman"/>
                <w:color w:val="000000"/>
                <w:sz w:val="24"/>
                <w:szCs w:val="24"/>
                <w:lang w:eastAsia="en-GB"/>
              </w:rPr>
            </w:pPr>
          </w:p>
        </w:tc>
      </w:tr>
      <w:tr w:rsidR="002B41D7" w:rsidRPr="0040215F" w14:paraId="3C7B002C" w14:textId="77777777" w:rsidTr="002B41D7">
        <w:trPr>
          <w:trHeight w:val="840"/>
        </w:trPr>
        <w:tc>
          <w:tcPr>
            <w:tcW w:w="1563" w:type="dxa"/>
            <w:vAlign w:val="center"/>
            <w:hideMark/>
          </w:tcPr>
          <w:p w14:paraId="3738EACF" w14:textId="77777777" w:rsidR="002B41D7" w:rsidRPr="0040215F" w:rsidRDefault="002B41D7" w:rsidP="00844972">
            <w:pPr>
              <w:jc w:val="center"/>
              <w:rPr>
                <w:rFonts w:ascii="Times New Roman" w:eastAsia="Times New Roman" w:hAnsi="Times New Roman" w:cs="Times New Roman"/>
                <w:color w:val="000000"/>
                <w:sz w:val="24"/>
                <w:szCs w:val="24"/>
                <w:lang w:eastAsia="en-GB"/>
              </w:rPr>
            </w:pPr>
            <w:r w:rsidRPr="0040215F">
              <w:rPr>
                <w:rFonts w:ascii="Times New Roman" w:eastAsia="Times New Roman" w:hAnsi="Times New Roman" w:cs="Times New Roman"/>
                <w:color w:val="000000"/>
                <w:sz w:val="24"/>
                <w:szCs w:val="24"/>
                <w:lang w:eastAsia="en-GB"/>
              </w:rPr>
              <w:t>Biomass / protein</w:t>
            </w:r>
          </w:p>
        </w:tc>
        <w:tc>
          <w:tcPr>
            <w:tcW w:w="1605" w:type="dxa"/>
            <w:vAlign w:val="center"/>
            <w:hideMark/>
          </w:tcPr>
          <w:p w14:paraId="1D94D5BA" w14:textId="77777777" w:rsidR="002B41D7" w:rsidRPr="0040215F" w:rsidRDefault="002B41D7" w:rsidP="00844972">
            <w:pPr>
              <w:jc w:val="center"/>
              <w:rPr>
                <w:rFonts w:ascii="Times New Roman" w:eastAsia="Times New Roman" w:hAnsi="Times New Roman" w:cs="Times New Roman"/>
                <w:color w:val="000000"/>
                <w:sz w:val="24"/>
                <w:szCs w:val="24"/>
                <w:lang w:eastAsia="en-GB"/>
              </w:rPr>
            </w:pPr>
            <w:r w:rsidRPr="0040215F">
              <w:rPr>
                <w:rFonts w:ascii="Times New Roman" w:eastAsia="Times New Roman" w:hAnsi="Times New Roman" w:cs="Times New Roman"/>
                <w:color w:val="000000"/>
                <w:sz w:val="24"/>
                <w:szCs w:val="24"/>
                <w:lang w:eastAsia="en-GB"/>
              </w:rPr>
              <w:t>Potato chips industry wastewater</w:t>
            </w:r>
          </w:p>
        </w:tc>
        <w:tc>
          <w:tcPr>
            <w:tcW w:w="1170" w:type="dxa"/>
            <w:vAlign w:val="center"/>
            <w:hideMark/>
          </w:tcPr>
          <w:p w14:paraId="71D801D5" w14:textId="77777777" w:rsidR="002B41D7" w:rsidRPr="0040215F" w:rsidRDefault="002B41D7" w:rsidP="00844972">
            <w:pPr>
              <w:jc w:val="center"/>
              <w:rPr>
                <w:rFonts w:ascii="Times New Roman" w:eastAsia="Times New Roman" w:hAnsi="Times New Roman" w:cs="Times New Roman"/>
                <w:color w:val="000000"/>
                <w:sz w:val="24"/>
                <w:szCs w:val="24"/>
                <w:lang w:eastAsia="en-GB"/>
              </w:rPr>
            </w:pPr>
            <w:r w:rsidRPr="0040215F">
              <w:rPr>
                <w:rFonts w:ascii="Times New Roman" w:eastAsia="Times New Roman" w:hAnsi="Times New Roman" w:cs="Times New Roman"/>
                <w:color w:val="000000"/>
                <w:sz w:val="24"/>
                <w:szCs w:val="24"/>
                <w:lang w:eastAsia="en-GB"/>
              </w:rPr>
              <w:t>Starch</w:t>
            </w:r>
          </w:p>
        </w:tc>
        <w:tc>
          <w:tcPr>
            <w:tcW w:w="1530" w:type="dxa"/>
            <w:vAlign w:val="center"/>
            <w:hideMark/>
          </w:tcPr>
          <w:p w14:paraId="06CB2A3D" w14:textId="77777777" w:rsidR="002B41D7" w:rsidRPr="0040215F" w:rsidRDefault="002B41D7" w:rsidP="00844972">
            <w:pPr>
              <w:jc w:val="center"/>
              <w:rPr>
                <w:rFonts w:ascii="Times New Roman" w:eastAsia="Times New Roman" w:hAnsi="Times New Roman" w:cs="Times New Roman"/>
                <w:color w:val="000000"/>
                <w:sz w:val="24"/>
                <w:szCs w:val="24"/>
                <w:lang w:eastAsia="en-GB"/>
              </w:rPr>
            </w:pPr>
            <w:r w:rsidRPr="0040215F">
              <w:rPr>
                <w:rFonts w:ascii="Times New Roman" w:eastAsia="Times New Roman" w:hAnsi="Times New Roman" w:cs="Times New Roman"/>
                <w:color w:val="000000"/>
                <w:sz w:val="24"/>
                <w:szCs w:val="24"/>
                <w:lang w:eastAsia="en-GB"/>
              </w:rPr>
              <w:t>Feed supplement</w:t>
            </w:r>
          </w:p>
        </w:tc>
        <w:tc>
          <w:tcPr>
            <w:tcW w:w="1800" w:type="dxa"/>
            <w:vAlign w:val="center"/>
            <w:hideMark/>
          </w:tcPr>
          <w:p w14:paraId="3B202254" w14:textId="77777777" w:rsidR="002B41D7" w:rsidRPr="0040215F" w:rsidRDefault="002B41D7" w:rsidP="00844972">
            <w:pPr>
              <w:jc w:val="center"/>
              <w:rPr>
                <w:rFonts w:ascii="Times New Roman" w:eastAsia="Times New Roman" w:hAnsi="Times New Roman" w:cs="Times New Roman"/>
                <w:i/>
                <w:iCs/>
                <w:color w:val="000000"/>
                <w:sz w:val="24"/>
                <w:szCs w:val="24"/>
                <w:lang w:eastAsia="en-GB"/>
              </w:rPr>
            </w:pPr>
            <w:r w:rsidRPr="0040215F">
              <w:rPr>
                <w:rFonts w:ascii="Times New Roman" w:eastAsia="Times New Roman" w:hAnsi="Times New Roman" w:cs="Times New Roman"/>
                <w:i/>
                <w:iCs/>
                <w:color w:val="000000"/>
                <w:sz w:val="24"/>
                <w:szCs w:val="24"/>
                <w:lang w:eastAsia="en-GB"/>
              </w:rPr>
              <w:t xml:space="preserve">A. </w:t>
            </w:r>
            <w:proofErr w:type="spellStart"/>
            <w:r w:rsidRPr="0040215F">
              <w:rPr>
                <w:rFonts w:ascii="Times New Roman" w:eastAsia="Times New Roman" w:hAnsi="Times New Roman" w:cs="Times New Roman"/>
                <w:i/>
                <w:iCs/>
                <w:color w:val="000000"/>
                <w:sz w:val="24"/>
                <w:szCs w:val="24"/>
                <w:lang w:eastAsia="en-GB"/>
              </w:rPr>
              <w:t>niger</w:t>
            </w:r>
            <w:proofErr w:type="spellEnd"/>
            <w:r w:rsidRPr="0040215F">
              <w:rPr>
                <w:rFonts w:ascii="Times New Roman" w:eastAsia="Times New Roman" w:hAnsi="Times New Roman" w:cs="Times New Roman"/>
                <w:color w:val="000000"/>
                <w:sz w:val="24"/>
                <w:szCs w:val="24"/>
                <w:lang w:eastAsia="en-GB"/>
              </w:rPr>
              <w:t xml:space="preserve"> ITCC 2012; </w:t>
            </w:r>
            <w:r w:rsidRPr="0040215F">
              <w:rPr>
                <w:rFonts w:ascii="Times New Roman" w:eastAsia="Times New Roman" w:hAnsi="Times New Roman" w:cs="Times New Roman"/>
                <w:i/>
                <w:iCs/>
                <w:color w:val="000000"/>
                <w:sz w:val="24"/>
                <w:szCs w:val="24"/>
                <w:lang w:eastAsia="en-GB"/>
              </w:rPr>
              <w:t>A. foetidus</w:t>
            </w:r>
            <w:r w:rsidRPr="0040215F">
              <w:rPr>
                <w:rFonts w:ascii="Times New Roman" w:eastAsia="Times New Roman" w:hAnsi="Times New Roman" w:cs="Times New Roman"/>
                <w:color w:val="000000"/>
                <w:sz w:val="24"/>
                <w:szCs w:val="24"/>
                <w:lang w:eastAsia="en-GB"/>
              </w:rPr>
              <w:t xml:space="preserve"> MTCC 508</w:t>
            </w:r>
          </w:p>
        </w:tc>
        <w:tc>
          <w:tcPr>
            <w:tcW w:w="1530" w:type="dxa"/>
            <w:vMerge/>
            <w:vAlign w:val="center"/>
            <w:hideMark/>
          </w:tcPr>
          <w:p w14:paraId="5AD1C4E2" w14:textId="77777777" w:rsidR="002B41D7" w:rsidRPr="0040215F" w:rsidRDefault="002B41D7" w:rsidP="00844972">
            <w:pPr>
              <w:jc w:val="center"/>
              <w:rPr>
                <w:rFonts w:ascii="Times New Roman" w:eastAsia="Times New Roman" w:hAnsi="Times New Roman" w:cs="Times New Roman"/>
                <w:color w:val="000000"/>
                <w:sz w:val="24"/>
                <w:szCs w:val="24"/>
                <w:lang w:eastAsia="en-GB"/>
              </w:rPr>
            </w:pPr>
          </w:p>
        </w:tc>
      </w:tr>
      <w:tr w:rsidR="002B41D7" w:rsidRPr="0040215F" w14:paraId="7ADD5F67" w14:textId="77777777" w:rsidTr="002B41D7">
        <w:trPr>
          <w:trHeight w:val="560"/>
        </w:trPr>
        <w:tc>
          <w:tcPr>
            <w:tcW w:w="1563" w:type="dxa"/>
            <w:vAlign w:val="center"/>
          </w:tcPr>
          <w:p w14:paraId="55C26B4E" w14:textId="77777777" w:rsidR="002B41D7" w:rsidRPr="0040215F" w:rsidRDefault="002B41D7" w:rsidP="00844972">
            <w:pPr>
              <w:jc w:val="center"/>
              <w:rPr>
                <w:rFonts w:ascii="Times New Roman" w:eastAsia="Times New Roman" w:hAnsi="Times New Roman" w:cs="Times New Roman"/>
                <w:color w:val="000000"/>
                <w:sz w:val="24"/>
                <w:szCs w:val="24"/>
                <w:lang w:eastAsia="en-GB"/>
              </w:rPr>
            </w:pPr>
            <w:r w:rsidRPr="0040215F">
              <w:rPr>
                <w:rFonts w:ascii="Times New Roman" w:eastAsia="Times New Roman" w:hAnsi="Times New Roman" w:cs="Times New Roman"/>
                <w:color w:val="000000"/>
                <w:sz w:val="24"/>
                <w:szCs w:val="24"/>
                <w:lang w:eastAsia="en-GB"/>
              </w:rPr>
              <w:t>Biodiesel / fatty acid</w:t>
            </w:r>
          </w:p>
        </w:tc>
        <w:tc>
          <w:tcPr>
            <w:tcW w:w="1605" w:type="dxa"/>
            <w:vAlign w:val="center"/>
          </w:tcPr>
          <w:p w14:paraId="1E9B6894" w14:textId="77777777" w:rsidR="002B41D7" w:rsidRPr="0040215F" w:rsidRDefault="002B41D7" w:rsidP="00844972">
            <w:pPr>
              <w:jc w:val="center"/>
              <w:rPr>
                <w:rFonts w:ascii="Times New Roman" w:eastAsia="Times New Roman" w:hAnsi="Times New Roman" w:cs="Times New Roman"/>
                <w:color w:val="000000"/>
                <w:sz w:val="24"/>
                <w:szCs w:val="24"/>
                <w:lang w:eastAsia="en-GB"/>
              </w:rPr>
            </w:pPr>
            <w:r w:rsidRPr="0040215F">
              <w:rPr>
                <w:rFonts w:ascii="Times New Roman" w:eastAsia="Times New Roman" w:hAnsi="Times New Roman" w:cs="Times New Roman"/>
                <w:color w:val="000000"/>
                <w:sz w:val="24"/>
                <w:szCs w:val="24"/>
                <w:lang w:eastAsia="en-GB"/>
              </w:rPr>
              <w:t>Deproteinated potato wastewater (DPW)</w:t>
            </w:r>
          </w:p>
        </w:tc>
        <w:tc>
          <w:tcPr>
            <w:tcW w:w="1170" w:type="dxa"/>
            <w:vAlign w:val="center"/>
          </w:tcPr>
          <w:p w14:paraId="4B07B60E" w14:textId="77777777" w:rsidR="002B41D7" w:rsidRPr="0040215F" w:rsidRDefault="002B41D7" w:rsidP="00844972">
            <w:pPr>
              <w:jc w:val="center"/>
              <w:rPr>
                <w:rFonts w:ascii="Times New Roman" w:eastAsia="Times New Roman" w:hAnsi="Times New Roman" w:cs="Times New Roman"/>
                <w:color w:val="000000"/>
                <w:sz w:val="24"/>
                <w:szCs w:val="24"/>
                <w:lang w:eastAsia="en-GB"/>
              </w:rPr>
            </w:pPr>
            <w:r w:rsidRPr="0040215F">
              <w:rPr>
                <w:rFonts w:ascii="Times New Roman" w:eastAsia="Times New Roman" w:hAnsi="Times New Roman" w:cs="Times New Roman"/>
                <w:color w:val="000000"/>
                <w:sz w:val="24"/>
                <w:szCs w:val="24"/>
                <w:lang w:eastAsia="en-GB"/>
              </w:rPr>
              <w:t>Starch</w:t>
            </w:r>
          </w:p>
        </w:tc>
        <w:tc>
          <w:tcPr>
            <w:tcW w:w="1530" w:type="dxa"/>
            <w:vAlign w:val="center"/>
          </w:tcPr>
          <w:p w14:paraId="01E00B16" w14:textId="77777777" w:rsidR="002B41D7" w:rsidRPr="0040215F" w:rsidRDefault="002B41D7" w:rsidP="00844972">
            <w:pPr>
              <w:jc w:val="center"/>
              <w:rPr>
                <w:rFonts w:ascii="Times New Roman" w:eastAsia="Times New Roman" w:hAnsi="Times New Roman" w:cs="Times New Roman"/>
                <w:color w:val="000000"/>
                <w:sz w:val="24"/>
                <w:szCs w:val="24"/>
                <w:lang w:eastAsia="en-GB"/>
              </w:rPr>
            </w:pPr>
            <w:r w:rsidRPr="0040215F">
              <w:rPr>
                <w:rFonts w:ascii="Times New Roman" w:eastAsia="Times New Roman" w:hAnsi="Times New Roman" w:cs="Times New Roman"/>
                <w:color w:val="000000"/>
                <w:sz w:val="24"/>
                <w:szCs w:val="24"/>
                <w:lang w:eastAsia="en-GB"/>
              </w:rPr>
              <w:t>Fuel</w:t>
            </w:r>
          </w:p>
        </w:tc>
        <w:tc>
          <w:tcPr>
            <w:tcW w:w="1800" w:type="dxa"/>
            <w:vAlign w:val="center"/>
          </w:tcPr>
          <w:p w14:paraId="0B15EFDC" w14:textId="77777777" w:rsidR="002B41D7" w:rsidRPr="0040215F" w:rsidRDefault="002B41D7" w:rsidP="00844972">
            <w:pPr>
              <w:jc w:val="center"/>
              <w:rPr>
                <w:rFonts w:ascii="Times New Roman" w:eastAsia="Times New Roman" w:hAnsi="Times New Roman" w:cs="Times New Roman"/>
                <w:i/>
                <w:iCs/>
                <w:color w:val="000000"/>
                <w:sz w:val="24"/>
                <w:szCs w:val="24"/>
                <w:lang w:eastAsia="en-GB"/>
              </w:rPr>
            </w:pPr>
            <w:proofErr w:type="spellStart"/>
            <w:r w:rsidRPr="0040215F">
              <w:rPr>
                <w:rFonts w:ascii="Times New Roman" w:eastAsia="Times New Roman" w:hAnsi="Times New Roman" w:cs="Times New Roman"/>
                <w:i/>
                <w:iCs/>
                <w:color w:val="000000"/>
                <w:sz w:val="24"/>
                <w:szCs w:val="24"/>
                <w:lang w:eastAsia="en-GB"/>
              </w:rPr>
              <w:t>Rhodotorula</w:t>
            </w:r>
            <w:proofErr w:type="spellEnd"/>
            <w:r w:rsidRPr="0040215F">
              <w:rPr>
                <w:rFonts w:ascii="Times New Roman" w:eastAsia="Times New Roman" w:hAnsi="Times New Roman" w:cs="Times New Roman"/>
                <w:i/>
                <w:iCs/>
                <w:color w:val="000000"/>
                <w:sz w:val="24"/>
                <w:szCs w:val="24"/>
                <w:lang w:eastAsia="en-GB"/>
              </w:rPr>
              <w:t xml:space="preserve"> </w:t>
            </w:r>
            <w:proofErr w:type="spellStart"/>
            <w:r w:rsidRPr="0040215F">
              <w:rPr>
                <w:rFonts w:ascii="Times New Roman" w:eastAsia="Times New Roman" w:hAnsi="Times New Roman" w:cs="Times New Roman"/>
                <w:i/>
                <w:iCs/>
                <w:color w:val="000000"/>
                <w:sz w:val="24"/>
                <w:szCs w:val="24"/>
                <w:lang w:eastAsia="en-GB"/>
              </w:rPr>
              <w:t>glutinis</w:t>
            </w:r>
            <w:proofErr w:type="spellEnd"/>
            <w:r w:rsidRPr="0040215F">
              <w:rPr>
                <w:rFonts w:ascii="Times New Roman" w:eastAsia="Times New Roman" w:hAnsi="Times New Roman" w:cs="Times New Roman"/>
                <w:color w:val="000000"/>
                <w:sz w:val="24"/>
                <w:szCs w:val="24"/>
                <w:lang w:eastAsia="en-GB"/>
              </w:rPr>
              <w:t xml:space="preserve"> var. </w:t>
            </w:r>
            <w:proofErr w:type="spellStart"/>
            <w:r w:rsidRPr="0040215F">
              <w:rPr>
                <w:rFonts w:ascii="Times New Roman" w:eastAsia="Times New Roman" w:hAnsi="Times New Roman" w:cs="Times New Roman"/>
                <w:i/>
                <w:iCs/>
                <w:color w:val="000000"/>
                <w:sz w:val="24"/>
                <w:szCs w:val="24"/>
                <w:lang w:eastAsia="en-GB"/>
              </w:rPr>
              <w:t>rubescens</w:t>
            </w:r>
            <w:proofErr w:type="spellEnd"/>
            <w:r w:rsidRPr="0040215F">
              <w:rPr>
                <w:rFonts w:ascii="Times New Roman" w:eastAsia="Times New Roman" w:hAnsi="Times New Roman" w:cs="Times New Roman"/>
                <w:color w:val="000000"/>
                <w:sz w:val="24"/>
                <w:szCs w:val="24"/>
                <w:lang w:eastAsia="en-GB"/>
              </w:rPr>
              <w:t xml:space="preserve"> LOCKR13</w:t>
            </w:r>
          </w:p>
        </w:tc>
        <w:tc>
          <w:tcPr>
            <w:tcW w:w="1530" w:type="dxa"/>
            <w:vMerge/>
            <w:vAlign w:val="center"/>
          </w:tcPr>
          <w:p w14:paraId="639F8C7C" w14:textId="77777777" w:rsidR="002B41D7" w:rsidRPr="0040215F" w:rsidRDefault="002B41D7" w:rsidP="00844972">
            <w:pPr>
              <w:jc w:val="center"/>
              <w:rPr>
                <w:rFonts w:ascii="Times New Roman" w:eastAsia="Times New Roman" w:hAnsi="Times New Roman" w:cs="Times New Roman"/>
                <w:color w:val="000000"/>
                <w:sz w:val="24"/>
                <w:szCs w:val="24"/>
                <w:lang w:eastAsia="en-GB"/>
              </w:rPr>
            </w:pPr>
          </w:p>
        </w:tc>
      </w:tr>
      <w:tr w:rsidR="002B41D7" w:rsidRPr="0040215F" w14:paraId="7A8956B0" w14:textId="77777777" w:rsidTr="002B41D7">
        <w:trPr>
          <w:trHeight w:val="1120"/>
        </w:trPr>
        <w:tc>
          <w:tcPr>
            <w:tcW w:w="1563" w:type="dxa"/>
            <w:vAlign w:val="center"/>
          </w:tcPr>
          <w:p w14:paraId="19A1F8B1" w14:textId="77777777" w:rsidR="002B41D7" w:rsidRPr="0040215F" w:rsidRDefault="002B41D7" w:rsidP="00844972">
            <w:pPr>
              <w:jc w:val="center"/>
              <w:rPr>
                <w:rFonts w:ascii="Times New Roman" w:eastAsia="Times New Roman" w:hAnsi="Times New Roman" w:cs="Times New Roman"/>
                <w:color w:val="000000"/>
                <w:sz w:val="24"/>
                <w:szCs w:val="24"/>
                <w:lang w:eastAsia="en-GB"/>
              </w:rPr>
            </w:pPr>
            <w:r w:rsidRPr="0040215F">
              <w:rPr>
                <w:rFonts w:ascii="Times New Roman" w:eastAsia="Times New Roman" w:hAnsi="Times New Roman" w:cs="Times New Roman"/>
                <w:color w:val="000000"/>
                <w:sz w:val="24"/>
                <w:szCs w:val="24"/>
                <w:lang w:eastAsia="en-GB"/>
              </w:rPr>
              <w:t>Biodiesel / lipids</w:t>
            </w:r>
          </w:p>
        </w:tc>
        <w:tc>
          <w:tcPr>
            <w:tcW w:w="1605" w:type="dxa"/>
            <w:vAlign w:val="center"/>
          </w:tcPr>
          <w:p w14:paraId="75CE64F5" w14:textId="77777777" w:rsidR="002B41D7" w:rsidRPr="0040215F" w:rsidRDefault="002B41D7" w:rsidP="00844972">
            <w:pPr>
              <w:jc w:val="center"/>
              <w:rPr>
                <w:rFonts w:ascii="Times New Roman" w:eastAsia="Times New Roman" w:hAnsi="Times New Roman" w:cs="Times New Roman"/>
                <w:color w:val="000000"/>
                <w:sz w:val="24"/>
                <w:szCs w:val="24"/>
                <w:lang w:eastAsia="en-GB"/>
              </w:rPr>
            </w:pPr>
            <w:r w:rsidRPr="0040215F">
              <w:rPr>
                <w:rFonts w:ascii="Times New Roman" w:eastAsia="Times New Roman" w:hAnsi="Times New Roman" w:cs="Times New Roman"/>
                <w:color w:val="000000"/>
                <w:sz w:val="24"/>
                <w:szCs w:val="24"/>
                <w:lang w:eastAsia="en-GB"/>
              </w:rPr>
              <w:t>Corn starch wastewater</w:t>
            </w:r>
          </w:p>
        </w:tc>
        <w:tc>
          <w:tcPr>
            <w:tcW w:w="1170" w:type="dxa"/>
            <w:vAlign w:val="center"/>
          </w:tcPr>
          <w:p w14:paraId="0A03EFDC" w14:textId="77777777" w:rsidR="002B41D7" w:rsidRPr="0040215F" w:rsidRDefault="002B41D7" w:rsidP="00844972">
            <w:pPr>
              <w:jc w:val="center"/>
              <w:rPr>
                <w:rFonts w:ascii="Times New Roman" w:eastAsia="Times New Roman" w:hAnsi="Times New Roman" w:cs="Times New Roman"/>
                <w:color w:val="000000"/>
                <w:sz w:val="24"/>
                <w:szCs w:val="24"/>
                <w:lang w:eastAsia="en-GB"/>
              </w:rPr>
            </w:pPr>
            <w:r w:rsidRPr="0040215F">
              <w:rPr>
                <w:rFonts w:ascii="Times New Roman" w:eastAsia="Times New Roman" w:hAnsi="Times New Roman" w:cs="Times New Roman"/>
                <w:color w:val="000000"/>
                <w:sz w:val="24"/>
                <w:szCs w:val="24"/>
                <w:lang w:eastAsia="en-GB"/>
              </w:rPr>
              <w:t>Starch</w:t>
            </w:r>
          </w:p>
        </w:tc>
        <w:tc>
          <w:tcPr>
            <w:tcW w:w="1530" w:type="dxa"/>
            <w:vAlign w:val="center"/>
          </w:tcPr>
          <w:p w14:paraId="54159147" w14:textId="77777777" w:rsidR="002B41D7" w:rsidRPr="0040215F" w:rsidRDefault="002B41D7" w:rsidP="00844972">
            <w:pPr>
              <w:jc w:val="center"/>
              <w:rPr>
                <w:rFonts w:ascii="Times New Roman" w:eastAsia="Times New Roman" w:hAnsi="Times New Roman" w:cs="Times New Roman"/>
                <w:color w:val="000000"/>
                <w:sz w:val="24"/>
                <w:szCs w:val="24"/>
                <w:lang w:eastAsia="en-GB"/>
              </w:rPr>
            </w:pPr>
            <w:r w:rsidRPr="0040215F">
              <w:rPr>
                <w:rFonts w:ascii="Times New Roman" w:eastAsia="Times New Roman" w:hAnsi="Times New Roman" w:cs="Times New Roman"/>
                <w:color w:val="000000"/>
                <w:sz w:val="24"/>
                <w:szCs w:val="24"/>
                <w:lang w:eastAsia="en-GB"/>
              </w:rPr>
              <w:t>Fuel</w:t>
            </w:r>
          </w:p>
        </w:tc>
        <w:tc>
          <w:tcPr>
            <w:tcW w:w="1800" w:type="dxa"/>
            <w:vAlign w:val="center"/>
          </w:tcPr>
          <w:p w14:paraId="5A734023" w14:textId="77777777" w:rsidR="002B41D7" w:rsidRPr="0040215F" w:rsidRDefault="002B41D7" w:rsidP="00844972">
            <w:pPr>
              <w:jc w:val="center"/>
              <w:rPr>
                <w:rFonts w:ascii="Times New Roman" w:eastAsia="Times New Roman" w:hAnsi="Times New Roman" w:cs="Times New Roman"/>
                <w:i/>
                <w:iCs/>
                <w:color w:val="000000"/>
                <w:sz w:val="24"/>
                <w:szCs w:val="24"/>
                <w:lang w:eastAsia="en-GB"/>
              </w:rPr>
            </w:pPr>
            <w:r w:rsidRPr="0040215F">
              <w:rPr>
                <w:rFonts w:ascii="Times New Roman" w:eastAsia="Times New Roman" w:hAnsi="Times New Roman" w:cs="Times New Roman"/>
                <w:i/>
                <w:iCs/>
                <w:color w:val="000000"/>
                <w:sz w:val="24"/>
                <w:szCs w:val="24"/>
                <w:lang w:eastAsia="en-GB"/>
              </w:rPr>
              <w:t xml:space="preserve">R. </w:t>
            </w:r>
            <w:proofErr w:type="spellStart"/>
            <w:r w:rsidRPr="0040215F">
              <w:rPr>
                <w:rFonts w:ascii="Times New Roman" w:eastAsia="Times New Roman" w:hAnsi="Times New Roman" w:cs="Times New Roman"/>
                <w:i/>
                <w:iCs/>
                <w:color w:val="000000"/>
                <w:sz w:val="24"/>
                <w:szCs w:val="24"/>
                <w:lang w:eastAsia="en-GB"/>
              </w:rPr>
              <w:t>glutinis</w:t>
            </w:r>
            <w:proofErr w:type="spellEnd"/>
          </w:p>
        </w:tc>
        <w:tc>
          <w:tcPr>
            <w:tcW w:w="1530" w:type="dxa"/>
            <w:vMerge/>
            <w:vAlign w:val="center"/>
          </w:tcPr>
          <w:p w14:paraId="12705569" w14:textId="77777777" w:rsidR="002B41D7" w:rsidRPr="0040215F" w:rsidRDefault="002B41D7" w:rsidP="00844972">
            <w:pPr>
              <w:jc w:val="center"/>
              <w:rPr>
                <w:rFonts w:ascii="Times New Roman" w:eastAsia="Times New Roman" w:hAnsi="Times New Roman" w:cs="Times New Roman"/>
                <w:color w:val="000000"/>
                <w:sz w:val="24"/>
                <w:szCs w:val="24"/>
                <w:lang w:eastAsia="en-GB"/>
              </w:rPr>
            </w:pPr>
          </w:p>
        </w:tc>
      </w:tr>
      <w:tr w:rsidR="002B41D7" w:rsidRPr="0040215F" w14:paraId="0A750361" w14:textId="77777777" w:rsidTr="002B41D7">
        <w:trPr>
          <w:trHeight w:val="560"/>
        </w:trPr>
        <w:tc>
          <w:tcPr>
            <w:tcW w:w="1563" w:type="dxa"/>
            <w:vAlign w:val="center"/>
          </w:tcPr>
          <w:p w14:paraId="01CF8AF6" w14:textId="77777777" w:rsidR="002B41D7" w:rsidRPr="0040215F" w:rsidRDefault="002B41D7" w:rsidP="00844972">
            <w:pPr>
              <w:jc w:val="center"/>
              <w:rPr>
                <w:rFonts w:ascii="Times New Roman" w:eastAsia="Times New Roman" w:hAnsi="Times New Roman" w:cs="Times New Roman"/>
                <w:color w:val="000000"/>
                <w:sz w:val="24"/>
                <w:szCs w:val="24"/>
                <w:lang w:eastAsia="en-GB"/>
              </w:rPr>
            </w:pPr>
            <w:r w:rsidRPr="0040215F">
              <w:rPr>
                <w:rFonts w:ascii="Times New Roman" w:eastAsia="Times New Roman" w:hAnsi="Times New Roman" w:cs="Times New Roman"/>
                <w:color w:val="000000"/>
                <w:sz w:val="24"/>
                <w:szCs w:val="24"/>
                <w:lang w:eastAsia="en-GB"/>
              </w:rPr>
              <w:t>Lipid / carotenoid</w:t>
            </w:r>
          </w:p>
        </w:tc>
        <w:tc>
          <w:tcPr>
            <w:tcW w:w="1605" w:type="dxa"/>
            <w:vAlign w:val="center"/>
          </w:tcPr>
          <w:p w14:paraId="1212BDEF" w14:textId="77777777" w:rsidR="002B41D7" w:rsidRPr="0040215F" w:rsidRDefault="002B41D7" w:rsidP="00844972">
            <w:pPr>
              <w:jc w:val="center"/>
              <w:rPr>
                <w:rFonts w:ascii="Times New Roman" w:eastAsia="Times New Roman" w:hAnsi="Times New Roman" w:cs="Times New Roman"/>
                <w:color w:val="000000"/>
                <w:sz w:val="24"/>
                <w:szCs w:val="24"/>
                <w:lang w:eastAsia="en-GB"/>
              </w:rPr>
            </w:pPr>
            <w:r w:rsidRPr="0040215F">
              <w:rPr>
                <w:rFonts w:ascii="Times New Roman" w:eastAsia="Times New Roman" w:hAnsi="Times New Roman" w:cs="Times New Roman"/>
                <w:color w:val="000000"/>
                <w:sz w:val="24"/>
                <w:szCs w:val="24"/>
                <w:lang w:eastAsia="en-GB"/>
              </w:rPr>
              <w:t>Potato wastewater</w:t>
            </w:r>
          </w:p>
        </w:tc>
        <w:tc>
          <w:tcPr>
            <w:tcW w:w="1170" w:type="dxa"/>
            <w:vAlign w:val="center"/>
          </w:tcPr>
          <w:p w14:paraId="740D4700" w14:textId="77777777" w:rsidR="002B41D7" w:rsidRPr="0040215F" w:rsidRDefault="002B41D7" w:rsidP="00844972">
            <w:pPr>
              <w:jc w:val="center"/>
              <w:rPr>
                <w:rFonts w:ascii="Times New Roman" w:eastAsia="Times New Roman" w:hAnsi="Times New Roman" w:cs="Times New Roman"/>
                <w:color w:val="000000"/>
                <w:sz w:val="24"/>
                <w:szCs w:val="24"/>
                <w:lang w:eastAsia="en-GB"/>
              </w:rPr>
            </w:pPr>
            <w:r w:rsidRPr="0040215F">
              <w:rPr>
                <w:rFonts w:ascii="Times New Roman" w:eastAsia="Times New Roman" w:hAnsi="Times New Roman" w:cs="Times New Roman"/>
                <w:color w:val="000000"/>
                <w:sz w:val="24"/>
                <w:szCs w:val="24"/>
                <w:lang w:eastAsia="en-GB"/>
              </w:rPr>
              <w:t>Starch</w:t>
            </w:r>
          </w:p>
        </w:tc>
        <w:tc>
          <w:tcPr>
            <w:tcW w:w="1530" w:type="dxa"/>
            <w:vAlign w:val="center"/>
          </w:tcPr>
          <w:p w14:paraId="3C69BF4A" w14:textId="77777777" w:rsidR="002B41D7" w:rsidRPr="0040215F" w:rsidRDefault="002B41D7" w:rsidP="00844972">
            <w:pPr>
              <w:jc w:val="center"/>
              <w:rPr>
                <w:rFonts w:ascii="Times New Roman" w:eastAsia="Times New Roman" w:hAnsi="Times New Roman" w:cs="Times New Roman"/>
                <w:color w:val="000000"/>
                <w:sz w:val="24"/>
                <w:szCs w:val="24"/>
                <w:lang w:eastAsia="en-GB"/>
              </w:rPr>
            </w:pPr>
            <w:r w:rsidRPr="0040215F">
              <w:rPr>
                <w:rFonts w:ascii="Times New Roman" w:eastAsia="Times New Roman" w:hAnsi="Times New Roman" w:cs="Times New Roman"/>
                <w:color w:val="000000"/>
                <w:sz w:val="24"/>
                <w:szCs w:val="24"/>
                <w:lang w:eastAsia="en-GB"/>
              </w:rPr>
              <w:t>Food, pharmaceuticals, cosmetics</w:t>
            </w:r>
          </w:p>
        </w:tc>
        <w:tc>
          <w:tcPr>
            <w:tcW w:w="1800" w:type="dxa"/>
            <w:vAlign w:val="center"/>
          </w:tcPr>
          <w:p w14:paraId="3FDC5020" w14:textId="77777777" w:rsidR="002B41D7" w:rsidRPr="0040215F" w:rsidRDefault="002B41D7" w:rsidP="00844972">
            <w:pPr>
              <w:jc w:val="center"/>
              <w:rPr>
                <w:rFonts w:ascii="Times New Roman" w:eastAsia="Times New Roman" w:hAnsi="Times New Roman" w:cs="Times New Roman"/>
                <w:i/>
                <w:iCs/>
                <w:color w:val="000000"/>
                <w:sz w:val="24"/>
                <w:szCs w:val="24"/>
                <w:lang w:eastAsia="en-GB"/>
              </w:rPr>
            </w:pPr>
            <w:r w:rsidRPr="0040215F">
              <w:rPr>
                <w:rFonts w:ascii="Times New Roman" w:eastAsia="Times New Roman" w:hAnsi="Times New Roman" w:cs="Times New Roman"/>
                <w:i/>
                <w:iCs/>
                <w:color w:val="000000"/>
                <w:sz w:val="24"/>
                <w:szCs w:val="24"/>
                <w:lang w:eastAsia="en-GB"/>
              </w:rPr>
              <w:t xml:space="preserve">R. </w:t>
            </w:r>
            <w:proofErr w:type="spellStart"/>
            <w:r w:rsidRPr="0040215F">
              <w:rPr>
                <w:rFonts w:ascii="Times New Roman" w:eastAsia="Times New Roman" w:hAnsi="Times New Roman" w:cs="Times New Roman"/>
                <w:i/>
                <w:iCs/>
                <w:color w:val="000000"/>
                <w:sz w:val="24"/>
                <w:szCs w:val="24"/>
                <w:lang w:eastAsia="en-GB"/>
              </w:rPr>
              <w:t>gracilis</w:t>
            </w:r>
            <w:proofErr w:type="spellEnd"/>
            <w:r w:rsidRPr="0040215F">
              <w:rPr>
                <w:rFonts w:ascii="Times New Roman" w:eastAsia="Times New Roman" w:hAnsi="Times New Roman" w:cs="Times New Roman"/>
                <w:color w:val="000000"/>
                <w:sz w:val="24"/>
                <w:szCs w:val="24"/>
                <w:lang w:eastAsia="en-GB"/>
              </w:rPr>
              <w:t xml:space="preserve"> ATCC 10788</w:t>
            </w:r>
          </w:p>
        </w:tc>
        <w:tc>
          <w:tcPr>
            <w:tcW w:w="1530" w:type="dxa"/>
            <w:vMerge/>
            <w:vAlign w:val="center"/>
          </w:tcPr>
          <w:p w14:paraId="01FAB817" w14:textId="77777777" w:rsidR="002B41D7" w:rsidRPr="0040215F" w:rsidRDefault="002B41D7" w:rsidP="00844972">
            <w:pPr>
              <w:jc w:val="center"/>
              <w:rPr>
                <w:rFonts w:ascii="Times New Roman" w:eastAsia="Times New Roman" w:hAnsi="Times New Roman" w:cs="Times New Roman"/>
                <w:color w:val="000000"/>
                <w:sz w:val="24"/>
                <w:szCs w:val="24"/>
                <w:lang w:eastAsia="en-GB"/>
              </w:rPr>
            </w:pPr>
          </w:p>
        </w:tc>
      </w:tr>
      <w:tr w:rsidR="002B41D7" w:rsidRPr="0040215F" w14:paraId="1101BA4A" w14:textId="77777777" w:rsidTr="002B41D7">
        <w:trPr>
          <w:trHeight w:val="840"/>
        </w:trPr>
        <w:tc>
          <w:tcPr>
            <w:tcW w:w="1563" w:type="dxa"/>
            <w:vAlign w:val="center"/>
          </w:tcPr>
          <w:p w14:paraId="460F5C7C" w14:textId="77777777" w:rsidR="002B41D7" w:rsidRPr="0040215F" w:rsidRDefault="002B41D7" w:rsidP="00844972">
            <w:pPr>
              <w:jc w:val="center"/>
              <w:rPr>
                <w:rFonts w:ascii="Times New Roman" w:eastAsia="Times New Roman" w:hAnsi="Times New Roman" w:cs="Times New Roman"/>
                <w:color w:val="000000"/>
                <w:sz w:val="24"/>
                <w:szCs w:val="24"/>
                <w:lang w:eastAsia="en-GB"/>
              </w:rPr>
            </w:pPr>
            <w:r w:rsidRPr="0040215F">
              <w:rPr>
                <w:rFonts w:ascii="Times New Roman" w:eastAsia="Times New Roman" w:hAnsi="Times New Roman" w:cs="Times New Roman"/>
                <w:color w:val="000000"/>
                <w:sz w:val="24"/>
                <w:szCs w:val="24"/>
                <w:lang w:eastAsia="en-GB"/>
              </w:rPr>
              <w:t>Palmitic, oleic, linoleic &amp; α-linolenic acids</w:t>
            </w:r>
          </w:p>
        </w:tc>
        <w:tc>
          <w:tcPr>
            <w:tcW w:w="1605" w:type="dxa"/>
            <w:vAlign w:val="center"/>
          </w:tcPr>
          <w:p w14:paraId="565BCD04" w14:textId="77777777" w:rsidR="002B41D7" w:rsidRPr="0040215F" w:rsidRDefault="002B41D7" w:rsidP="00844972">
            <w:pPr>
              <w:jc w:val="center"/>
              <w:rPr>
                <w:rFonts w:ascii="Times New Roman" w:eastAsia="Times New Roman" w:hAnsi="Times New Roman" w:cs="Times New Roman"/>
                <w:color w:val="000000"/>
                <w:sz w:val="24"/>
                <w:szCs w:val="24"/>
                <w:lang w:eastAsia="en-GB"/>
              </w:rPr>
            </w:pPr>
            <w:r w:rsidRPr="0040215F">
              <w:rPr>
                <w:rFonts w:ascii="Times New Roman" w:eastAsia="Times New Roman" w:hAnsi="Times New Roman" w:cs="Times New Roman"/>
                <w:color w:val="000000"/>
                <w:sz w:val="24"/>
                <w:szCs w:val="24"/>
                <w:lang w:eastAsia="en-GB"/>
              </w:rPr>
              <w:t>DPW medium enriched with glucose</w:t>
            </w:r>
          </w:p>
        </w:tc>
        <w:tc>
          <w:tcPr>
            <w:tcW w:w="1170" w:type="dxa"/>
            <w:vAlign w:val="center"/>
          </w:tcPr>
          <w:p w14:paraId="1AD4E40D" w14:textId="77777777" w:rsidR="002B41D7" w:rsidRPr="0040215F" w:rsidRDefault="002B41D7" w:rsidP="00844972">
            <w:pPr>
              <w:jc w:val="center"/>
              <w:rPr>
                <w:rFonts w:ascii="Times New Roman" w:eastAsia="Times New Roman" w:hAnsi="Times New Roman" w:cs="Times New Roman"/>
                <w:color w:val="000000"/>
                <w:sz w:val="24"/>
                <w:szCs w:val="24"/>
                <w:lang w:eastAsia="en-GB"/>
              </w:rPr>
            </w:pPr>
            <w:r w:rsidRPr="0040215F">
              <w:rPr>
                <w:rFonts w:ascii="Times New Roman" w:eastAsia="Times New Roman" w:hAnsi="Times New Roman" w:cs="Times New Roman"/>
                <w:color w:val="000000"/>
                <w:sz w:val="24"/>
                <w:szCs w:val="24"/>
                <w:lang w:eastAsia="en-GB"/>
              </w:rPr>
              <w:t>Starch, glucose</w:t>
            </w:r>
          </w:p>
        </w:tc>
        <w:tc>
          <w:tcPr>
            <w:tcW w:w="1530" w:type="dxa"/>
            <w:vAlign w:val="center"/>
          </w:tcPr>
          <w:p w14:paraId="743D9924" w14:textId="77777777" w:rsidR="002B41D7" w:rsidRPr="0040215F" w:rsidRDefault="002B41D7" w:rsidP="00844972">
            <w:pPr>
              <w:jc w:val="center"/>
              <w:rPr>
                <w:rFonts w:ascii="Times New Roman" w:eastAsia="Times New Roman" w:hAnsi="Times New Roman" w:cs="Times New Roman"/>
                <w:color w:val="000000"/>
                <w:sz w:val="24"/>
                <w:szCs w:val="24"/>
                <w:lang w:eastAsia="en-GB"/>
              </w:rPr>
            </w:pPr>
            <w:r w:rsidRPr="0040215F">
              <w:rPr>
                <w:rFonts w:ascii="Times New Roman" w:eastAsia="Times New Roman" w:hAnsi="Times New Roman" w:cs="Times New Roman"/>
                <w:color w:val="000000"/>
                <w:sz w:val="24"/>
                <w:szCs w:val="24"/>
                <w:lang w:eastAsia="en-GB"/>
              </w:rPr>
              <w:t>Acids</w:t>
            </w:r>
          </w:p>
        </w:tc>
        <w:tc>
          <w:tcPr>
            <w:tcW w:w="1800" w:type="dxa"/>
            <w:vAlign w:val="center"/>
          </w:tcPr>
          <w:p w14:paraId="7A28F2C9" w14:textId="77777777" w:rsidR="002B41D7" w:rsidRPr="0040215F" w:rsidRDefault="002B41D7" w:rsidP="00844972">
            <w:pPr>
              <w:jc w:val="center"/>
              <w:rPr>
                <w:rFonts w:ascii="Times New Roman" w:eastAsia="Times New Roman" w:hAnsi="Times New Roman" w:cs="Times New Roman"/>
                <w:i/>
                <w:iCs/>
                <w:color w:val="000000"/>
                <w:sz w:val="24"/>
                <w:szCs w:val="24"/>
                <w:lang w:eastAsia="en-GB"/>
              </w:rPr>
            </w:pPr>
            <w:proofErr w:type="spellStart"/>
            <w:r w:rsidRPr="0040215F">
              <w:rPr>
                <w:rFonts w:ascii="Times New Roman" w:eastAsia="Times New Roman" w:hAnsi="Times New Roman" w:cs="Times New Roman"/>
                <w:i/>
                <w:iCs/>
                <w:color w:val="000000"/>
                <w:sz w:val="24"/>
                <w:szCs w:val="24"/>
                <w:lang w:eastAsia="en-GB"/>
              </w:rPr>
              <w:t>Trichosporon</w:t>
            </w:r>
            <w:proofErr w:type="spellEnd"/>
            <w:r w:rsidRPr="0040215F">
              <w:rPr>
                <w:rFonts w:ascii="Times New Roman" w:eastAsia="Times New Roman" w:hAnsi="Times New Roman" w:cs="Times New Roman"/>
                <w:i/>
                <w:iCs/>
                <w:color w:val="000000"/>
                <w:sz w:val="24"/>
                <w:szCs w:val="24"/>
                <w:lang w:eastAsia="en-GB"/>
              </w:rPr>
              <w:t xml:space="preserve"> </w:t>
            </w:r>
            <w:proofErr w:type="spellStart"/>
            <w:r w:rsidRPr="0040215F">
              <w:rPr>
                <w:rFonts w:ascii="Times New Roman" w:eastAsia="Times New Roman" w:hAnsi="Times New Roman" w:cs="Times New Roman"/>
                <w:i/>
                <w:iCs/>
                <w:color w:val="000000"/>
                <w:sz w:val="24"/>
                <w:szCs w:val="24"/>
                <w:lang w:eastAsia="en-GB"/>
              </w:rPr>
              <w:t>domesticum</w:t>
            </w:r>
            <w:proofErr w:type="spellEnd"/>
            <w:r w:rsidRPr="0040215F">
              <w:rPr>
                <w:rFonts w:ascii="Times New Roman" w:eastAsia="Times New Roman" w:hAnsi="Times New Roman" w:cs="Times New Roman"/>
                <w:color w:val="000000"/>
                <w:sz w:val="24"/>
                <w:szCs w:val="24"/>
                <w:lang w:eastAsia="en-GB"/>
              </w:rPr>
              <w:t xml:space="preserve"> PCM 2960</w:t>
            </w:r>
          </w:p>
        </w:tc>
        <w:tc>
          <w:tcPr>
            <w:tcW w:w="1530" w:type="dxa"/>
            <w:vMerge/>
            <w:vAlign w:val="center"/>
          </w:tcPr>
          <w:p w14:paraId="0FF6FAD7" w14:textId="77777777" w:rsidR="002B41D7" w:rsidRPr="0040215F" w:rsidRDefault="002B41D7" w:rsidP="00844972">
            <w:pPr>
              <w:jc w:val="center"/>
              <w:rPr>
                <w:rFonts w:ascii="Times New Roman" w:eastAsia="Times New Roman" w:hAnsi="Times New Roman" w:cs="Times New Roman"/>
                <w:color w:val="000000"/>
                <w:sz w:val="24"/>
                <w:szCs w:val="24"/>
                <w:lang w:eastAsia="en-GB"/>
              </w:rPr>
            </w:pPr>
          </w:p>
        </w:tc>
      </w:tr>
      <w:tr w:rsidR="002B41D7" w:rsidRPr="0040215F" w14:paraId="0963FD04" w14:textId="77777777" w:rsidTr="002B41D7">
        <w:trPr>
          <w:trHeight w:val="840"/>
        </w:trPr>
        <w:tc>
          <w:tcPr>
            <w:tcW w:w="1563" w:type="dxa"/>
            <w:vAlign w:val="center"/>
          </w:tcPr>
          <w:p w14:paraId="0A54547F" w14:textId="77777777" w:rsidR="002B41D7" w:rsidRPr="0040215F" w:rsidRDefault="002B41D7" w:rsidP="00844972">
            <w:pPr>
              <w:jc w:val="center"/>
              <w:rPr>
                <w:rFonts w:ascii="Times New Roman" w:eastAsia="Times New Roman" w:hAnsi="Times New Roman" w:cs="Times New Roman"/>
                <w:color w:val="000000"/>
                <w:sz w:val="24"/>
                <w:szCs w:val="24"/>
                <w:lang w:eastAsia="en-GB"/>
              </w:rPr>
            </w:pPr>
            <w:proofErr w:type="spellStart"/>
            <w:r w:rsidRPr="0040215F">
              <w:rPr>
                <w:rFonts w:ascii="Times New Roman" w:eastAsia="Times New Roman" w:hAnsi="Times New Roman" w:cs="Times New Roman"/>
                <w:color w:val="000000"/>
                <w:sz w:val="24"/>
                <w:szCs w:val="24"/>
                <w:lang w:eastAsia="en-GB"/>
              </w:rPr>
              <w:t>Biofungicides</w:t>
            </w:r>
            <w:proofErr w:type="spellEnd"/>
          </w:p>
        </w:tc>
        <w:tc>
          <w:tcPr>
            <w:tcW w:w="1605" w:type="dxa"/>
            <w:vAlign w:val="center"/>
          </w:tcPr>
          <w:p w14:paraId="603A34AC" w14:textId="77777777" w:rsidR="002B41D7" w:rsidRPr="0040215F" w:rsidRDefault="002B41D7" w:rsidP="00844972">
            <w:pPr>
              <w:jc w:val="center"/>
              <w:rPr>
                <w:rFonts w:ascii="Times New Roman" w:eastAsia="Times New Roman" w:hAnsi="Times New Roman" w:cs="Times New Roman"/>
                <w:color w:val="000000"/>
                <w:sz w:val="24"/>
                <w:szCs w:val="24"/>
                <w:lang w:eastAsia="en-GB"/>
              </w:rPr>
            </w:pPr>
            <w:r w:rsidRPr="0040215F">
              <w:rPr>
                <w:rFonts w:ascii="Times New Roman" w:eastAsia="Times New Roman" w:hAnsi="Times New Roman" w:cs="Times New Roman"/>
                <w:color w:val="000000"/>
                <w:sz w:val="24"/>
                <w:szCs w:val="24"/>
                <w:lang w:eastAsia="en-GB"/>
              </w:rPr>
              <w:t>Potato processing wastewater</w:t>
            </w:r>
          </w:p>
        </w:tc>
        <w:tc>
          <w:tcPr>
            <w:tcW w:w="1170" w:type="dxa"/>
            <w:vAlign w:val="center"/>
          </w:tcPr>
          <w:p w14:paraId="34038E97" w14:textId="77777777" w:rsidR="002B41D7" w:rsidRPr="0040215F" w:rsidRDefault="002B41D7" w:rsidP="00844972">
            <w:pPr>
              <w:jc w:val="center"/>
              <w:rPr>
                <w:rFonts w:ascii="Times New Roman" w:eastAsia="Times New Roman" w:hAnsi="Times New Roman" w:cs="Times New Roman"/>
                <w:color w:val="000000"/>
                <w:sz w:val="24"/>
                <w:szCs w:val="24"/>
                <w:lang w:eastAsia="en-GB"/>
              </w:rPr>
            </w:pPr>
            <w:r w:rsidRPr="0040215F">
              <w:rPr>
                <w:rFonts w:ascii="Times New Roman" w:eastAsia="Times New Roman" w:hAnsi="Times New Roman" w:cs="Times New Roman"/>
                <w:color w:val="000000"/>
                <w:sz w:val="24"/>
                <w:szCs w:val="24"/>
                <w:lang w:eastAsia="en-GB"/>
              </w:rPr>
              <w:t>Starch</w:t>
            </w:r>
          </w:p>
        </w:tc>
        <w:tc>
          <w:tcPr>
            <w:tcW w:w="1530" w:type="dxa"/>
            <w:vAlign w:val="center"/>
          </w:tcPr>
          <w:p w14:paraId="0782041C" w14:textId="77777777" w:rsidR="002B41D7" w:rsidRPr="0040215F" w:rsidRDefault="002B41D7" w:rsidP="00844972">
            <w:pPr>
              <w:jc w:val="center"/>
              <w:rPr>
                <w:rFonts w:ascii="Times New Roman" w:eastAsia="Times New Roman" w:hAnsi="Times New Roman" w:cs="Times New Roman"/>
                <w:color w:val="000000"/>
                <w:sz w:val="24"/>
                <w:szCs w:val="24"/>
                <w:lang w:eastAsia="en-GB"/>
              </w:rPr>
            </w:pPr>
            <w:r w:rsidRPr="0040215F">
              <w:rPr>
                <w:rFonts w:ascii="Times New Roman" w:eastAsia="Times New Roman" w:hAnsi="Times New Roman" w:cs="Times New Roman"/>
                <w:color w:val="000000"/>
                <w:sz w:val="24"/>
                <w:szCs w:val="24"/>
                <w:lang w:eastAsia="en-GB"/>
              </w:rPr>
              <w:t>Plant protection</w:t>
            </w:r>
          </w:p>
        </w:tc>
        <w:tc>
          <w:tcPr>
            <w:tcW w:w="1800" w:type="dxa"/>
            <w:vAlign w:val="center"/>
          </w:tcPr>
          <w:p w14:paraId="21E46411" w14:textId="77777777" w:rsidR="002B41D7" w:rsidRPr="0040215F" w:rsidRDefault="002B41D7" w:rsidP="00844972">
            <w:pPr>
              <w:jc w:val="center"/>
              <w:rPr>
                <w:rFonts w:ascii="Times New Roman" w:eastAsia="Times New Roman" w:hAnsi="Times New Roman" w:cs="Times New Roman"/>
                <w:i/>
                <w:iCs/>
                <w:color w:val="000000"/>
                <w:sz w:val="24"/>
                <w:szCs w:val="24"/>
                <w:lang w:eastAsia="en-GB"/>
              </w:rPr>
            </w:pPr>
            <w:r w:rsidRPr="0040215F">
              <w:rPr>
                <w:rFonts w:ascii="Times New Roman" w:eastAsia="Times New Roman" w:hAnsi="Times New Roman" w:cs="Times New Roman"/>
                <w:i/>
                <w:iCs/>
                <w:color w:val="000000"/>
                <w:sz w:val="24"/>
                <w:szCs w:val="24"/>
                <w:lang w:eastAsia="en-GB"/>
              </w:rPr>
              <w:t xml:space="preserve">Trichoderma </w:t>
            </w:r>
            <w:proofErr w:type="spellStart"/>
            <w:r w:rsidRPr="0040215F">
              <w:rPr>
                <w:rFonts w:ascii="Times New Roman" w:eastAsia="Times New Roman" w:hAnsi="Times New Roman" w:cs="Times New Roman"/>
                <w:i/>
                <w:iCs/>
                <w:color w:val="000000"/>
                <w:sz w:val="24"/>
                <w:szCs w:val="24"/>
                <w:lang w:eastAsia="en-GB"/>
              </w:rPr>
              <w:t>harzianum</w:t>
            </w:r>
            <w:proofErr w:type="spellEnd"/>
            <w:r w:rsidRPr="0040215F">
              <w:rPr>
                <w:rFonts w:ascii="Times New Roman" w:eastAsia="Times New Roman" w:hAnsi="Times New Roman" w:cs="Times New Roman"/>
                <w:color w:val="000000"/>
                <w:sz w:val="24"/>
                <w:szCs w:val="24"/>
                <w:lang w:eastAsia="en-GB"/>
              </w:rPr>
              <w:t xml:space="preserve"> K179</w:t>
            </w:r>
          </w:p>
        </w:tc>
        <w:tc>
          <w:tcPr>
            <w:tcW w:w="1530" w:type="dxa"/>
            <w:vMerge/>
            <w:vAlign w:val="center"/>
            <w:hideMark/>
          </w:tcPr>
          <w:p w14:paraId="51DF9500" w14:textId="77777777" w:rsidR="002B41D7" w:rsidRPr="0040215F" w:rsidRDefault="002B41D7" w:rsidP="00844972">
            <w:pPr>
              <w:jc w:val="center"/>
              <w:rPr>
                <w:rFonts w:ascii="Times New Roman" w:eastAsia="Times New Roman" w:hAnsi="Times New Roman" w:cs="Times New Roman"/>
                <w:color w:val="000000"/>
                <w:sz w:val="24"/>
                <w:szCs w:val="24"/>
                <w:lang w:eastAsia="en-GB"/>
              </w:rPr>
            </w:pPr>
          </w:p>
        </w:tc>
      </w:tr>
      <w:tr w:rsidR="002B41D7" w:rsidRPr="0040215F" w14:paraId="54D2B0D0" w14:textId="77777777" w:rsidTr="002B41D7">
        <w:trPr>
          <w:trHeight w:val="560"/>
        </w:trPr>
        <w:tc>
          <w:tcPr>
            <w:tcW w:w="1563" w:type="dxa"/>
            <w:vAlign w:val="center"/>
          </w:tcPr>
          <w:p w14:paraId="5BEE3807" w14:textId="77777777" w:rsidR="002B41D7" w:rsidRPr="0040215F" w:rsidRDefault="002B41D7" w:rsidP="00844972">
            <w:pPr>
              <w:jc w:val="center"/>
              <w:rPr>
                <w:rFonts w:ascii="Times New Roman" w:eastAsia="Times New Roman" w:hAnsi="Times New Roman" w:cs="Times New Roman"/>
                <w:color w:val="000000"/>
                <w:sz w:val="24"/>
                <w:szCs w:val="24"/>
                <w:lang w:eastAsia="en-GB"/>
              </w:rPr>
            </w:pPr>
            <w:r w:rsidRPr="0040215F">
              <w:rPr>
                <w:rFonts w:ascii="Times New Roman" w:eastAsia="Times New Roman" w:hAnsi="Times New Roman" w:cs="Times New Roman"/>
                <w:color w:val="000000"/>
                <w:sz w:val="24"/>
                <w:szCs w:val="24"/>
                <w:lang w:eastAsia="en-GB"/>
              </w:rPr>
              <w:t>Biomass / protein</w:t>
            </w:r>
          </w:p>
        </w:tc>
        <w:tc>
          <w:tcPr>
            <w:tcW w:w="1605" w:type="dxa"/>
            <w:vAlign w:val="center"/>
          </w:tcPr>
          <w:p w14:paraId="5CE83983" w14:textId="77777777" w:rsidR="002B41D7" w:rsidRPr="0040215F" w:rsidRDefault="002B41D7" w:rsidP="00844972">
            <w:pPr>
              <w:jc w:val="center"/>
              <w:rPr>
                <w:rFonts w:ascii="Times New Roman" w:eastAsia="Times New Roman" w:hAnsi="Times New Roman" w:cs="Times New Roman"/>
                <w:color w:val="000000"/>
                <w:sz w:val="24"/>
                <w:szCs w:val="24"/>
                <w:lang w:eastAsia="en-GB"/>
              </w:rPr>
            </w:pPr>
            <w:r w:rsidRPr="0040215F">
              <w:rPr>
                <w:rFonts w:ascii="Times New Roman" w:eastAsia="Times New Roman" w:hAnsi="Times New Roman" w:cs="Times New Roman"/>
                <w:color w:val="000000"/>
                <w:sz w:val="24"/>
                <w:szCs w:val="24"/>
                <w:lang w:eastAsia="en-GB"/>
              </w:rPr>
              <w:t>Winery wastewater</w:t>
            </w:r>
          </w:p>
        </w:tc>
        <w:tc>
          <w:tcPr>
            <w:tcW w:w="1170" w:type="dxa"/>
            <w:vAlign w:val="center"/>
          </w:tcPr>
          <w:p w14:paraId="53F32FAE" w14:textId="77777777" w:rsidR="002B41D7" w:rsidRPr="0040215F" w:rsidRDefault="002B41D7" w:rsidP="00844972">
            <w:pPr>
              <w:jc w:val="center"/>
              <w:rPr>
                <w:rFonts w:ascii="Times New Roman" w:eastAsia="Times New Roman" w:hAnsi="Times New Roman" w:cs="Times New Roman"/>
                <w:color w:val="000000"/>
                <w:sz w:val="24"/>
                <w:szCs w:val="24"/>
                <w:lang w:eastAsia="en-GB"/>
              </w:rPr>
            </w:pPr>
            <w:r w:rsidRPr="0040215F">
              <w:rPr>
                <w:rFonts w:ascii="Times New Roman" w:eastAsia="Times New Roman" w:hAnsi="Times New Roman" w:cs="Times New Roman"/>
                <w:color w:val="000000"/>
                <w:sz w:val="24"/>
                <w:szCs w:val="24"/>
                <w:lang w:eastAsia="en-GB"/>
              </w:rPr>
              <w:t>Glucose, fructose</w:t>
            </w:r>
          </w:p>
        </w:tc>
        <w:tc>
          <w:tcPr>
            <w:tcW w:w="1530" w:type="dxa"/>
            <w:vAlign w:val="center"/>
          </w:tcPr>
          <w:p w14:paraId="3378FEED" w14:textId="77777777" w:rsidR="002B41D7" w:rsidRPr="0040215F" w:rsidRDefault="002B41D7" w:rsidP="00844972">
            <w:pPr>
              <w:jc w:val="center"/>
              <w:rPr>
                <w:rFonts w:ascii="Times New Roman" w:eastAsia="Times New Roman" w:hAnsi="Times New Roman" w:cs="Times New Roman"/>
                <w:color w:val="000000"/>
                <w:sz w:val="24"/>
                <w:szCs w:val="24"/>
                <w:lang w:eastAsia="en-GB"/>
              </w:rPr>
            </w:pPr>
            <w:r w:rsidRPr="0040215F">
              <w:rPr>
                <w:rFonts w:ascii="Times New Roman" w:eastAsia="Times New Roman" w:hAnsi="Times New Roman" w:cs="Times New Roman"/>
                <w:color w:val="000000"/>
                <w:sz w:val="24"/>
                <w:szCs w:val="24"/>
                <w:lang w:eastAsia="en-GB"/>
              </w:rPr>
              <w:t>Feed supplement</w:t>
            </w:r>
          </w:p>
        </w:tc>
        <w:tc>
          <w:tcPr>
            <w:tcW w:w="1800" w:type="dxa"/>
            <w:vAlign w:val="center"/>
          </w:tcPr>
          <w:p w14:paraId="43D8A656" w14:textId="77777777" w:rsidR="002B41D7" w:rsidRPr="0040215F" w:rsidRDefault="002B41D7" w:rsidP="00844972">
            <w:pPr>
              <w:jc w:val="center"/>
              <w:rPr>
                <w:rFonts w:ascii="Times New Roman" w:eastAsia="Times New Roman" w:hAnsi="Times New Roman" w:cs="Times New Roman"/>
                <w:i/>
                <w:iCs/>
                <w:color w:val="000000"/>
                <w:sz w:val="24"/>
                <w:szCs w:val="24"/>
                <w:lang w:eastAsia="en-GB"/>
              </w:rPr>
            </w:pPr>
            <w:r w:rsidRPr="0040215F">
              <w:rPr>
                <w:rFonts w:ascii="Times New Roman" w:eastAsia="Times New Roman" w:hAnsi="Times New Roman" w:cs="Times New Roman"/>
                <w:i/>
                <w:iCs/>
                <w:color w:val="000000"/>
                <w:sz w:val="24"/>
                <w:szCs w:val="24"/>
                <w:lang w:eastAsia="en-GB"/>
              </w:rPr>
              <w:t>A. oryzae</w:t>
            </w:r>
            <w:r w:rsidRPr="0040215F">
              <w:rPr>
                <w:rFonts w:ascii="Times New Roman" w:eastAsia="Times New Roman" w:hAnsi="Times New Roman" w:cs="Times New Roman"/>
                <w:color w:val="000000"/>
                <w:sz w:val="24"/>
                <w:szCs w:val="24"/>
                <w:lang w:eastAsia="en-GB"/>
              </w:rPr>
              <w:t xml:space="preserve"> WEBL0401; </w:t>
            </w:r>
            <w:r w:rsidRPr="0040215F">
              <w:rPr>
                <w:rFonts w:ascii="Times New Roman" w:eastAsia="Times New Roman" w:hAnsi="Times New Roman" w:cs="Times New Roman"/>
                <w:i/>
                <w:iCs/>
                <w:color w:val="000000"/>
                <w:sz w:val="24"/>
                <w:szCs w:val="24"/>
                <w:lang w:eastAsia="en-GB"/>
              </w:rPr>
              <w:t xml:space="preserve">A. </w:t>
            </w:r>
            <w:proofErr w:type="spellStart"/>
            <w:r w:rsidRPr="0040215F">
              <w:rPr>
                <w:rFonts w:ascii="Times New Roman" w:eastAsia="Times New Roman" w:hAnsi="Times New Roman" w:cs="Times New Roman"/>
                <w:i/>
                <w:iCs/>
                <w:color w:val="000000"/>
                <w:sz w:val="24"/>
                <w:szCs w:val="24"/>
                <w:lang w:eastAsia="en-GB"/>
              </w:rPr>
              <w:t>niger</w:t>
            </w:r>
            <w:proofErr w:type="spellEnd"/>
            <w:r w:rsidRPr="0040215F">
              <w:rPr>
                <w:rFonts w:ascii="Times New Roman" w:eastAsia="Times New Roman" w:hAnsi="Times New Roman" w:cs="Times New Roman"/>
                <w:color w:val="000000"/>
                <w:sz w:val="24"/>
                <w:szCs w:val="24"/>
                <w:lang w:eastAsia="en-GB"/>
              </w:rPr>
              <w:t xml:space="preserve"> WEBL0901; </w:t>
            </w:r>
            <w:r w:rsidRPr="0040215F">
              <w:rPr>
                <w:rFonts w:ascii="Times New Roman" w:eastAsia="Times New Roman" w:hAnsi="Times New Roman" w:cs="Times New Roman"/>
                <w:i/>
                <w:iCs/>
                <w:color w:val="000000"/>
                <w:sz w:val="24"/>
                <w:szCs w:val="24"/>
                <w:lang w:eastAsia="en-GB"/>
              </w:rPr>
              <w:t>T. viride</w:t>
            </w:r>
            <w:r w:rsidRPr="0040215F">
              <w:rPr>
                <w:rFonts w:ascii="Times New Roman" w:eastAsia="Times New Roman" w:hAnsi="Times New Roman" w:cs="Times New Roman"/>
                <w:color w:val="000000"/>
                <w:sz w:val="24"/>
                <w:szCs w:val="24"/>
                <w:lang w:eastAsia="en-GB"/>
              </w:rPr>
              <w:t xml:space="preserve"> WEBL0702</w:t>
            </w:r>
          </w:p>
        </w:tc>
        <w:tc>
          <w:tcPr>
            <w:tcW w:w="1530" w:type="dxa"/>
            <w:vMerge/>
            <w:vAlign w:val="center"/>
          </w:tcPr>
          <w:p w14:paraId="6971FBB8" w14:textId="77777777" w:rsidR="002B41D7" w:rsidRPr="0040215F" w:rsidRDefault="002B41D7" w:rsidP="00844972">
            <w:pPr>
              <w:jc w:val="center"/>
              <w:rPr>
                <w:rFonts w:ascii="Times New Roman" w:eastAsia="Times New Roman" w:hAnsi="Times New Roman" w:cs="Times New Roman"/>
                <w:color w:val="000000"/>
                <w:sz w:val="24"/>
                <w:szCs w:val="24"/>
                <w:lang w:eastAsia="en-GB"/>
              </w:rPr>
            </w:pPr>
          </w:p>
        </w:tc>
      </w:tr>
      <w:tr w:rsidR="002B41D7" w:rsidRPr="0040215F" w14:paraId="619F107B" w14:textId="77777777" w:rsidTr="002B41D7">
        <w:trPr>
          <w:trHeight w:val="1120"/>
        </w:trPr>
        <w:tc>
          <w:tcPr>
            <w:tcW w:w="1563" w:type="dxa"/>
            <w:vAlign w:val="center"/>
            <w:hideMark/>
          </w:tcPr>
          <w:p w14:paraId="31D5F5C7" w14:textId="77777777" w:rsidR="002B41D7" w:rsidRPr="0040215F" w:rsidRDefault="002B41D7" w:rsidP="00844972">
            <w:pPr>
              <w:jc w:val="center"/>
              <w:rPr>
                <w:rFonts w:ascii="Times New Roman" w:eastAsia="Times New Roman" w:hAnsi="Times New Roman" w:cs="Times New Roman"/>
                <w:color w:val="000000"/>
                <w:sz w:val="24"/>
                <w:szCs w:val="24"/>
                <w:lang w:eastAsia="en-GB"/>
              </w:rPr>
            </w:pPr>
            <w:r w:rsidRPr="0040215F">
              <w:rPr>
                <w:rFonts w:ascii="Times New Roman" w:eastAsia="Times New Roman" w:hAnsi="Times New Roman" w:cs="Times New Roman"/>
                <w:color w:val="000000"/>
                <w:sz w:val="24"/>
                <w:szCs w:val="24"/>
                <w:lang w:eastAsia="en-GB"/>
              </w:rPr>
              <w:lastRenderedPageBreak/>
              <w:t>Biodiesel</w:t>
            </w:r>
          </w:p>
        </w:tc>
        <w:tc>
          <w:tcPr>
            <w:tcW w:w="1605" w:type="dxa"/>
            <w:vAlign w:val="center"/>
            <w:hideMark/>
          </w:tcPr>
          <w:p w14:paraId="7842A171" w14:textId="77777777" w:rsidR="002B41D7" w:rsidRPr="0040215F" w:rsidRDefault="002B41D7" w:rsidP="00844972">
            <w:pPr>
              <w:jc w:val="center"/>
              <w:rPr>
                <w:rFonts w:ascii="Times New Roman" w:eastAsia="Times New Roman" w:hAnsi="Times New Roman" w:cs="Times New Roman"/>
                <w:color w:val="000000"/>
                <w:sz w:val="24"/>
                <w:szCs w:val="24"/>
                <w:lang w:eastAsia="en-GB"/>
              </w:rPr>
            </w:pPr>
            <w:r w:rsidRPr="0040215F">
              <w:rPr>
                <w:rFonts w:ascii="Times New Roman" w:eastAsia="Times New Roman" w:hAnsi="Times New Roman" w:cs="Times New Roman"/>
                <w:color w:val="000000"/>
                <w:sz w:val="24"/>
                <w:szCs w:val="24"/>
                <w:lang w:eastAsia="en-GB"/>
              </w:rPr>
              <w:t>Winery wastewater</w:t>
            </w:r>
          </w:p>
        </w:tc>
        <w:tc>
          <w:tcPr>
            <w:tcW w:w="1170" w:type="dxa"/>
            <w:vAlign w:val="center"/>
            <w:hideMark/>
          </w:tcPr>
          <w:p w14:paraId="2F385733" w14:textId="77777777" w:rsidR="002B41D7" w:rsidRPr="0040215F" w:rsidRDefault="002B41D7" w:rsidP="00844972">
            <w:pPr>
              <w:jc w:val="center"/>
              <w:rPr>
                <w:rFonts w:ascii="Times New Roman" w:eastAsia="Times New Roman" w:hAnsi="Times New Roman" w:cs="Times New Roman"/>
                <w:color w:val="000000"/>
                <w:sz w:val="24"/>
                <w:szCs w:val="24"/>
                <w:lang w:eastAsia="en-GB"/>
              </w:rPr>
            </w:pPr>
            <w:r w:rsidRPr="0040215F">
              <w:rPr>
                <w:rFonts w:ascii="Times New Roman" w:eastAsia="Times New Roman" w:hAnsi="Times New Roman" w:cs="Times New Roman"/>
                <w:color w:val="000000"/>
                <w:sz w:val="24"/>
                <w:szCs w:val="24"/>
                <w:lang w:eastAsia="en-GB"/>
              </w:rPr>
              <w:t>Glucose, fructose</w:t>
            </w:r>
          </w:p>
        </w:tc>
        <w:tc>
          <w:tcPr>
            <w:tcW w:w="1530" w:type="dxa"/>
            <w:vAlign w:val="center"/>
            <w:hideMark/>
          </w:tcPr>
          <w:p w14:paraId="1F760FC7" w14:textId="77777777" w:rsidR="002B41D7" w:rsidRPr="0040215F" w:rsidRDefault="002B41D7" w:rsidP="00844972">
            <w:pPr>
              <w:jc w:val="center"/>
              <w:rPr>
                <w:rFonts w:ascii="Times New Roman" w:eastAsia="Times New Roman" w:hAnsi="Times New Roman" w:cs="Times New Roman"/>
                <w:color w:val="000000"/>
                <w:sz w:val="24"/>
                <w:szCs w:val="24"/>
                <w:lang w:eastAsia="en-GB"/>
              </w:rPr>
            </w:pPr>
            <w:r w:rsidRPr="0040215F">
              <w:rPr>
                <w:rFonts w:ascii="Times New Roman" w:eastAsia="Times New Roman" w:hAnsi="Times New Roman" w:cs="Times New Roman"/>
                <w:color w:val="000000"/>
                <w:sz w:val="24"/>
                <w:szCs w:val="24"/>
                <w:lang w:eastAsia="en-GB"/>
              </w:rPr>
              <w:t>Fuel</w:t>
            </w:r>
          </w:p>
        </w:tc>
        <w:tc>
          <w:tcPr>
            <w:tcW w:w="1800" w:type="dxa"/>
            <w:vAlign w:val="center"/>
            <w:hideMark/>
          </w:tcPr>
          <w:p w14:paraId="0F480D61" w14:textId="77777777" w:rsidR="002B41D7" w:rsidRPr="0040215F" w:rsidRDefault="002B41D7" w:rsidP="00844972">
            <w:pPr>
              <w:jc w:val="center"/>
              <w:rPr>
                <w:rFonts w:ascii="Times New Roman" w:eastAsia="Times New Roman" w:hAnsi="Times New Roman" w:cs="Times New Roman"/>
                <w:color w:val="000000"/>
                <w:sz w:val="24"/>
                <w:szCs w:val="24"/>
                <w:lang w:eastAsia="en-GB"/>
              </w:rPr>
            </w:pPr>
            <w:r w:rsidRPr="0040215F">
              <w:rPr>
                <w:rFonts w:ascii="Times New Roman" w:eastAsia="Times New Roman" w:hAnsi="Times New Roman" w:cs="Times New Roman"/>
                <w:color w:val="000000"/>
                <w:sz w:val="24"/>
                <w:szCs w:val="24"/>
                <w:lang w:eastAsia="en-GB"/>
              </w:rPr>
              <w:t xml:space="preserve">Co-cultures: </w:t>
            </w:r>
            <w:proofErr w:type="spellStart"/>
            <w:r w:rsidRPr="0040215F">
              <w:rPr>
                <w:rFonts w:ascii="Times New Roman" w:eastAsia="Times New Roman" w:hAnsi="Times New Roman" w:cs="Times New Roman"/>
                <w:i/>
                <w:iCs/>
                <w:color w:val="000000"/>
                <w:sz w:val="24"/>
                <w:szCs w:val="24"/>
                <w:lang w:eastAsia="en-GB"/>
              </w:rPr>
              <w:t>Arthrospira</w:t>
            </w:r>
            <w:proofErr w:type="spellEnd"/>
            <w:r w:rsidRPr="0040215F">
              <w:rPr>
                <w:rFonts w:ascii="Times New Roman" w:eastAsia="Times New Roman" w:hAnsi="Times New Roman" w:cs="Times New Roman"/>
                <w:i/>
                <w:iCs/>
                <w:color w:val="000000"/>
                <w:sz w:val="24"/>
                <w:szCs w:val="24"/>
                <w:lang w:eastAsia="en-GB"/>
              </w:rPr>
              <w:t xml:space="preserve"> platensis</w:t>
            </w:r>
            <w:r w:rsidRPr="0040215F">
              <w:rPr>
                <w:rFonts w:ascii="Times New Roman" w:eastAsia="Times New Roman" w:hAnsi="Times New Roman" w:cs="Times New Roman"/>
                <w:color w:val="000000"/>
                <w:sz w:val="24"/>
                <w:szCs w:val="24"/>
                <w:lang w:eastAsia="en-GB"/>
              </w:rPr>
              <w:t xml:space="preserve">, </w:t>
            </w:r>
            <w:r w:rsidRPr="0040215F">
              <w:rPr>
                <w:rFonts w:ascii="Times New Roman" w:eastAsia="Times New Roman" w:hAnsi="Times New Roman" w:cs="Times New Roman"/>
                <w:i/>
                <w:iCs/>
                <w:color w:val="000000"/>
                <w:sz w:val="24"/>
                <w:szCs w:val="24"/>
                <w:lang w:eastAsia="en-GB"/>
              </w:rPr>
              <w:t>Chlorella vulgaris</w:t>
            </w:r>
          </w:p>
        </w:tc>
        <w:tc>
          <w:tcPr>
            <w:tcW w:w="1530" w:type="dxa"/>
            <w:vMerge/>
            <w:vAlign w:val="center"/>
            <w:hideMark/>
          </w:tcPr>
          <w:p w14:paraId="5A35EBAC" w14:textId="77777777" w:rsidR="002B41D7" w:rsidRPr="0040215F" w:rsidRDefault="002B41D7" w:rsidP="00844972">
            <w:pPr>
              <w:jc w:val="center"/>
              <w:rPr>
                <w:rFonts w:ascii="Times New Roman" w:eastAsia="Times New Roman" w:hAnsi="Times New Roman" w:cs="Times New Roman"/>
                <w:color w:val="000000"/>
                <w:sz w:val="24"/>
                <w:szCs w:val="24"/>
                <w:lang w:eastAsia="en-GB"/>
              </w:rPr>
            </w:pPr>
          </w:p>
        </w:tc>
      </w:tr>
      <w:tr w:rsidR="002B41D7" w:rsidRPr="0040215F" w14:paraId="064B6B9C" w14:textId="77777777" w:rsidTr="002B41D7">
        <w:trPr>
          <w:trHeight w:val="560"/>
        </w:trPr>
        <w:tc>
          <w:tcPr>
            <w:tcW w:w="1563" w:type="dxa"/>
            <w:vAlign w:val="center"/>
            <w:hideMark/>
          </w:tcPr>
          <w:p w14:paraId="2E482736" w14:textId="77777777" w:rsidR="002B41D7" w:rsidRPr="0040215F" w:rsidRDefault="002B41D7" w:rsidP="00844972">
            <w:pPr>
              <w:jc w:val="center"/>
              <w:rPr>
                <w:rFonts w:ascii="Times New Roman" w:eastAsia="Times New Roman" w:hAnsi="Times New Roman" w:cs="Times New Roman"/>
                <w:color w:val="000000"/>
                <w:sz w:val="24"/>
                <w:szCs w:val="24"/>
                <w:lang w:eastAsia="en-GB"/>
              </w:rPr>
            </w:pPr>
            <w:r w:rsidRPr="0040215F">
              <w:rPr>
                <w:rFonts w:ascii="Times New Roman" w:eastAsia="Times New Roman" w:hAnsi="Times New Roman" w:cs="Times New Roman"/>
                <w:color w:val="000000"/>
                <w:sz w:val="24"/>
                <w:szCs w:val="24"/>
                <w:lang w:eastAsia="en-GB"/>
              </w:rPr>
              <w:t>Biomass / protein</w:t>
            </w:r>
          </w:p>
        </w:tc>
        <w:tc>
          <w:tcPr>
            <w:tcW w:w="1605" w:type="dxa"/>
            <w:vAlign w:val="center"/>
            <w:hideMark/>
          </w:tcPr>
          <w:p w14:paraId="21150502" w14:textId="77777777" w:rsidR="002B41D7" w:rsidRPr="0040215F" w:rsidRDefault="002B41D7" w:rsidP="00844972">
            <w:pPr>
              <w:jc w:val="center"/>
              <w:rPr>
                <w:rFonts w:ascii="Times New Roman" w:eastAsia="Times New Roman" w:hAnsi="Times New Roman" w:cs="Times New Roman"/>
                <w:color w:val="000000"/>
                <w:sz w:val="24"/>
                <w:szCs w:val="24"/>
                <w:lang w:eastAsia="en-GB"/>
              </w:rPr>
            </w:pPr>
            <w:r w:rsidRPr="0040215F">
              <w:rPr>
                <w:rFonts w:ascii="Times New Roman" w:eastAsia="Times New Roman" w:hAnsi="Times New Roman" w:cs="Times New Roman"/>
                <w:color w:val="000000"/>
                <w:sz w:val="24"/>
                <w:szCs w:val="24"/>
                <w:lang w:eastAsia="en-GB"/>
              </w:rPr>
              <w:t>Winery wastewater</w:t>
            </w:r>
          </w:p>
        </w:tc>
        <w:tc>
          <w:tcPr>
            <w:tcW w:w="1170" w:type="dxa"/>
            <w:vAlign w:val="center"/>
            <w:hideMark/>
          </w:tcPr>
          <w:p w14:paraId="3E6DCEA8" w14:textId="77777777" w:rsidR="002B41D7" w:rsidRPr="0040215F" w:rsidRDefault="002B41D7" w:rsidP="00844972">
            <w:pPr>
              <w:jc w:val="center"/>
              <w:rPr>
                <w:rFonts w:ascii="Times New Roman" w:eastAsia="Times New Roman" w:hAnsi="Times New Roman" w:cs="Times New Roman"/>
                <w:color w:val="000000"/>
                <w:sz w:val="24"/>
                <w:szCs w:val="24"/>
                <w:lang w:eastAsia="en-GB"/>
              </w:rPr>
            </w:pPr>
            <w:r w:rsidRPr="0040215F">
              <w:rPr>
                <w:rFonts w:ascii="Times New Roman" w:eastAsia="Times New Roman" w:hAnsi="Times New Roman" w:cs="Times New Roman"/>
                <w:color w:val="000000"/>
                <w:sz w:val="24"/>
                <w:szCs w:val="24"/>
                <w:lang w:eastAsia="en-GB"/>
              </w:rPr>
              <w:t>Glucose, fructose</w:t>
            </w:r>
          </w:p>
        </w:tc>
        <w:tc>
          <w:tcPr>
            <w:tcW w:w="1530" w:type="dxa"/>
            <w:vAlign w:val="center"/>
            <w:hideMark/>
          </w:tcPr>
          <w:p w14:paraId="159DCDF6" w14:textId="77777777" w:rsidR="002B41D7" w:rsidRPr="0040215F" w:rsidRDefault="002B41D7" w:rsidP="00844972">
            <w:pPr>
              <w:jc w:val="center"/>
              <w:rPr>
                <w:rFonts w:ascii="Times New Roman" w:eastAsia="Times New Roman" w:hAnsi="Times New Roman" w:cs="Times New Roman"/>
                <w:color w:val="000000"/>
                <w:sz w:val="24"/>
                <w:szCs w:val="24"/>
                <w:lang w:eastAsia="en-GB"/>
              </w:rPr>
            </w:pPr>
            <w:r w:rsidRPr="0040215F">
              <w:rPr>
                <w:rFonts w:ascii="Times New Roman" w:eastAsia="Times New Roman" w:hAnsi="Times New Roman" w:cs="Times New Roman"/>
                <w:color w:val="000000"/>
                <w:sz w:val="24"/>
                <w:szCs w:val="24"/>
                <w:lang w:eastAsia="en-GB"/>
              </w:rPr>
              <w:t>Feed supplement</w:t>
            </w:r>
          </w:p>
        </w:tc>
        <w:tc>
          <w:tcPr>
            <w:tcW w:w="1800" w:type="dxa"/>
            <w:vAlign w:val="center"/>
            <w:hideMark/>
          </w:tcPr>
          <w:p w14:paraId="61F3226B" w14:textId="77777777" w:rsidR="002B41D7" w:rsidRPr="0040215F" w:rsidRDefault="002B41D7" w:rsidP="00844972">
            <w:pPr>
              <w:jc w:val="center"/>
              <w:rPr>
                <w:rFonts w:ascii="Times New Roman" w:eastAsia="Times New Roman" w:hAnsi="Times New Roman" w:cs="Times New Roman"/>
                <w:i/>
                <w:iCs/>
                <w:color w:val="000000"/>
                <w:sz w:val="24"/>
                <w:szCs w:val="24"/>
                <w:lang w:eastAsia="en-GB"/>
              </w:rPr>
            </w:pPr>
            <w:r w:rsidRPr="0040215F">
              <w:rPr>
                <w:rFonts w:ascii="Times New Roman" w:eastAsia="Times New Roman" w:hAnsi="Times New Roman" w:cs="Times New Roman"/>
                <w:i/>
                <w:iCs/>
                <w:color w:val="000000"/>
                <w:sz w:val="24"/>
                <w:szCs w:val="24"/>
                <w:lang w:eastAsia="en-GB"/>
              </w:rPr>
              <w:t>A. platensis</w:t>
            </w:r>
            <w:r w:rsidRPr="0040215F">
              <w:rPr>
                <w:rFonts w:ascii="Times New Roman" w:eastAsia="Times New Roman" w:hAnsi="Times New Roman" w:cs="Times New Roman"/>
                <w:color w:val="000000"/>
                <w:sz w:val="24"/>
                <w:szCs w:val="24"/>
                <w:lang w:eastAsia="en-GB"/>
              </w:rPr>
              <w:t xml:space="preserve">, </w:t>
            </w:r>
            <w:r w:rsidRPr="0040215F">
              <w:rPr>
                <w:rFonts w:ascii="Times New Roman" w:eastAsia="Times New Roman" w:hAnsi="Times New Roman" w:cs="Times New Roman"/>
                <w:i/>
                <w:iCs/>
                <w:color w:val="000000"/>
                <w:sz w:val="24"/>
                <w:szCs w:val="24"/>
                <w:lang w:eastAsia="en-GB"/>
              </w:rPr>
              <w:t>C. vulgaris</w:t>
            </w:r>
          </w:p>
        </w:tc>
        <w:tc>
          <w:tcPr>
            <w:tcW w:w="1530" w:type="dxa"/>
            <w:vMerge w:val="restart"/>
            <w:vAlign w:val="center"/>
            <w:hideMark/>
          </w:tcPr>
          <w:p w14:paraId="477C4AB9" w14:textId="77777777" w:rsidR="002B41D7" w:rsidRPr="0040215F" w:rsidRDefault="002B41D7" w:rsidP="00844972">
            <w:pPr>
              <w:jc w:val="center"/>
              <w:rPr>
                <w:rFonts w:ascii="Times New Roman" w:eastAsia="Times New Roman" w:hAnsi="Times New Roman" w:cs="Times New Roman"/>
                <w:color w:val="000000"/>
                <w:sz w:val="24"/>
                <w:szCs w:val="24"/>
                <w:lang w:eastAsia="en-GB"/>
              </w:rPr>
            </w:pPr>
          </w:p>
        </w:tc>
      </w:tr>
      <w:tr w:rsidR="002B41D7" w:rsidRPr="0040215F" w14:paraId="27885F15" w14:textId="77777777" w:rsidTr="002B41D7">
        <w:trPr>
          <w:trHeight w:val="1400"/>
        </w:trPr>
        <w:tc>
          <w:tcPr>
            <w:tcW w:w="1563" w:type="dxa"/>
            <w:vAlign w:val="center"/>
            <w:hideMark/>
          </w:tcPr>
          <w:p w14:paraId="166BEF54" w14:textId="77777777" w:rsidR="002B41D7" w:rsidRPr="0040215F" w:rsidRDefault="002B41D7" w:rsidP="00844972">
            <w:pPr>
              <w:jc w:val="center"/>
              <w:rPr>
                <w:rFonts w:ascii="Times New Roman" w:eastAsia="Times New Roman" w:hAnsi="Times New Roman" w:cs="Times New Roman"/>
                <w:color w:val="000000"/>
                <w:sz w:val="24"/>
                <w:szCs w:val="24"/>
                <w:lang w:eastAsia="en-GB"/>
              </w:rPr>
            </w:pPr>
            <w:r w:rsidRPr="0040215F">
              <w:rPr>
                <w:rFonts w:ascii="Times New Roman" w:eastAsia="Times New Roman" w:hAnsi="Times New Roman" w:cs="Times New Roman"/>
                <w:color w:val="000000"/>
                <w:sz w:val="24"/>
                <w:szCs w:val="24"/>
                <w:lang w:eastAsia="en-GB"/>
              </w:rPr>
              <w:t>Hydrogen</w:t>
            </w:r>
          </w:p>
        </w:tc>
        <w:tc>
          <w:tcPr>
            <w:tcW w:w="1605" w:type="dxa"/>
            <w:vAlign w:val="center"/>
            <w:hideMark/>
          </w:tcPr>
          <w:p w14:paraId="45C93112" w14:textId="77777777" w:rsidR="002B41D7" w:rsidRPr="0040215F" w:rsidRDefault="002B41D7" w:rsidP="00844972">
            <w:pPr>
              <w:jc w:val="center"/>
              <w:rPr>
                <w:rFonts w:ascii="Times New Roman" w:eastAsia="Times New Roman" w:hAnsi="Times New Roman" w:cs="Times New Roman"/>
                <w:color w:val="000000"/>
                <w:sz w:val="24"/>
                <w:szCs w:val="24"/>
                <w:lang w:eastAsia="en-GB"/>
              </w:rPr>
            </w:pPr>
            <w:r w:rsidRPr="0040215F">
              <w:rPr>
                <w:rFonts w:ascii="Times New Roman" w:eastAsia="Times New Roman" w:hAnsi="Times New Roman" w:cs="Times New Roman"/>
                <w:color w:val="000000"/>
                <w:sz w:val="24"/>
                <w:szCs w:val="24"/>
                <w:lang w:eastAsia="en-GB"/>
              </w:rPr>
              <w:t>Winery wastewater</w:t>
            </w:r>
          </w:p>
        </w:tc>
        <w:tc>
          <w:tcPr>
            <w:tcW w:w="1170" w:type="dxa"/>
            <w:vAlign w:val="center"/>
            <w:hideMark/>
          </w:tcPr>
          <w:p w14:paraId="526C6B49" w14:textId="77777777" w:rsidR="002B41D7" w:rsidRPr="0040215F" w:rsidRDefault="002B41D7" w:rsidP="00844972">
            <w:pPr>
              <w:jc w:val="center"/>
              <w:rPr>
                <w:rFonts w:ascii="Times New Roman" w:eastAsia="Times New Roman" w:hAnsi="Times New Roman" w:cs="Times New Roman"/>
                <w:color w:val="000000"/>
                <w:sz w:val="24"/>
                <w:szCs w:val="24"/>
                <w:lang w:eastAsia="en-GB"/>
              </w:rPr>
            </w:pPr>
            <w:r w:rsidRPr="0040215F">
              <w:rPr>
                <w:rFonts w:ascii="Times New Roman" w:eastAsia="Times New Roman" w:hAnsi="Times New Roman" w:cs="Times New Roman"/>
                <w:color w:val="000000"/>
                <w:sz w:val="24"/>
                <w:szCs w:val="24"/>
                <w:lang w:eastAsia="en-GB"/>
              </w:rPr>
              <w:t>Glucose, fructose</w:t>
            </w:r>
          </w:p>
        </w:tc>
        <w:tc>
          <w:tcPr>
            <w:tcW w:w="1530" w:type="dxa"/>
            <w:vAlign w:val="center"/>
            <w:hideMark/>
          </w:tcPr>
          <w:p w14:paraId="245CB101" w14:textId="77777777" w:rsidR="002B41D7" w:rsidRPr="0040215F" w:rsidRDefault="002B41D7" w:rsidP="00844972">
            <w:pPr>
              <w:jc w:val="center"/>
              <w:rPr>
                <w:rFonts w:ascii="Times New Roman" w:eastAsia="Times New Roman" w:hAnsi="Times New Roman" w:cs="Times New Roman"/>
                <w:color w:val="000000"/>
                <w:sz w:val="24"/>
                <w:szCs w:val="24"/>
                <w:lang w:eastAsia="en-GB"/>
              </w:rPr>
            </w:pPr>
            <w:r w:rsidRPr="0040215F">
              <w:rPr>
                <w:rFonts w:ascii="Times New Roman" w:eastAsia="Times New Roman" w:hAnsi="Times New Roman" w:cs="Times New Roman"/>
                <w:color w:val="000000"/>
                <w:sz w:val="24"/>
                <w:szCs w:val="24"/>
                <w:lang w:eastAsia="en-GB"/>
              </w:rPr>
              <w:t>Energy source</w:t>
            </w:r>
          </w:p>
        </w:tc>
        <w:tc>
          <w:tcPr>
            <w:tcW w:w="1800" w:type="dxa"/>
            <w:vAlign w:val="center"/>
            <w:hideMark/>
          </w:tcPr>
          <w:p w14:paraId="12FF32E8" w14:textId="77777777" w:rsidR="002B41D7" w:rsidRPr="0040215F" w:rsidRDefault="002B41D7" w:rsidP="00844972">
            <w:pPr>
              <w:jc w:val="center"/>
              <w:rPr>
                <w:rFonts w:ascii="Times New Roman" w:eastAsia="Times New Roman" w:hAnsi="Times New Roman" w:cs="Times New Roman"/>
                <w:i/>
                <w:iCs/>
                <w:color w:val="000000"/>
                <w:sz w:val="24"/>
                <w:szCs w:val="24"/>
                <w:lang w:eastAsia="en-GB"/>
              </w:rPr>
            </w:pPr>
            <w:r w:rsidRPr="0040215F">
              <w:rPr>
                <w:rFonts w:ascii="Times New Roman" w:eastAsia="Times New Roman" w:hAnsi="Times New Roman" w:cs="Times New Roman"/>
                <w:i/>
                <w:iCs/>
                <w:color w:val="000000"/>
                <w:sz w:val="24"/>
                <w:szCs w:val="24"/>
                <w:lang w:eastAsia="en-GB"/>
              </w:rPr>
              <w:t>Klebsiella pneumoniae</w:t>
            </w:r>
            <w:r w:rsidRPr="0040215F">
              <w:rPr>
                <w:rFonts w:ascii="Times New Roman" w:eastAsia="Times New Roman" w:hAnsi="Times New Roman" w:cs="Times New Roman"/>
                <w:color w:val="000000"/>
                <w:sz w:val="24"/>
                <w:szCs w:val="24"/>
                <w:lang w:eastAsia="en-GB"/>
              </w:rPr>
              <w:t xml:space="preserve"> MF101; </w:t>
            </w:r>
            <w:proofErr w:type="spellStart"/>
            <w:r w:rsidRPr="0040215F">
              <w:rPr>
                <w:rFonts w:ascii="Times New Roman" w:eastAsia="Times New Roman" w:hAnsi="Times New Roman" w:cs="Times New Roman"/>
                <w:i/>
                <w:iCs/>
                <w:color w:val="000000"/>
                <w:sz w:val="24"/>
                <w:szCs w:val="24"/>
                <w:lang w:eastAsia="en-GB"/>
              </w:rPr>
              <w:t>Rhodopseudomonas</w:t>
            </w:r>
            <w:proofErr w:type="spellEnd"/>
            <w:r w:rsidRPr="0040215F">
              <w:rPr>
                <w:rFonts w:ascii="Times New Roman" w:eastAsia="Times New Roman" w:hAnsi="Times New Roman" w:cs="Times New Roman"/>
                <w:color w:val="000000"/>
                <w:sz w:val="24"/>
                <w:szCs w:val="24"/>
                <w:lang w:eastAsia="en-GB"/>
              </w:rPr>
              <w:t xml:space="preserve"> sp. BROY6</w:t>
            </w:r>
          </w:p>
        </w:tc>
        <w:tc>
          <w:tcPr>
            <w:tcW w:w="1530" w:type="dxa"/>
            <w:vMerge/>
            <w:vAlign w:val="center"/>
            <w:hideMark/>
          </w:tcPr>
          <w:p w14:paraId="6350A2F4" w14:textId="77777777" w:rsidR="002B41D7" w:rsidRPr="0040215F" w:rsidRDefault="002B41D7" w:rsidP="00844972">
            <w:pPr>
              <w:jc w:val="center"/>
              <w:rPr>
                <w:rFonts w:ascii="Times New Roman" w:eastAsia="Times New Roman" w:hAnsi="Times New Roman" w:cs="Times New Roman"/>
                <w:color w:val="000000"/>
                <w:sz w:val="24"/>
                <w:szCs w:val="24"/>
                <w:lang w:eastAsia="en-GB"/>
              </w:rPr>
            </w:pPr>
          </w:p>
        </w:tc>
      </w:tr>
      <w:tr w:rsidR="002B41D7" w:rsidRPr="0040215F" w14:paraId="2C7C8C33" w14:textId="77777777" w:rsidTr="002B41D7">
        <w:trPr>
          <w:trHeight w:val="760"/>
        </w:trPr>
        <w:tc>
          <w:tcPr>
            <w:tcW w:w="1563" w:type="dxa"/>
            <w:vAlign w:val="center"/>
          </w:tcPr>
          <w:p w14:paraId="35B46672" w14:textId="77777777" w:rsidR="002B41D7" w:rsidRPr="0040215F" w:rsidRDefault="002B41D7" w:rsidP="00844972">
            <w:pPr>
              <w:jc w:val="center"/>
              <w:rPr>
                <w:rFonts w:ascii="Times New Roman" w:eastAsia="Times New Roman" w:hAnsi="Times New Roman" w:cs="Times New Roman"/>
                <w:color w:val="000000"/>
                <w:sz w:val="24"/>
                <w:szCs w:val="24"/>
                <w:lang w:eastAsia="en-GB"/>
              </w:rPr>
            </w:pPr>
            <w:r w:rsidRPr="0040215F">
              <w:rPr>
                <w:rFonts w:ascii="Times New Roman" w:eastAsia="Times New Roman" w:hAnsi="Times New Roman" w:cs="Times New Roman"/>
                <w:color w:val="000000"/>
                <w:sz w:val="24"/>
                <w:szCs w:val="24"/>
                <w:lang w:eastAsia="en-GB"/>
              </w:rPr>
              <w:t>Xanthan</w:t>
            </w:r>
          </w:p>
        </w:tc>
        <w:tc>
          <w:tcPr>
            <w:tcW w:w="1605" w:type="dxa"/>
            <w:vAlign w:val="center"/>
          </w:tcPr>
          <w:p w14:paraId="64CAF7A2" w14:textId="77777777" w:rsidR="002B41D7" w:rsidRPr="0040215F" w:rsidRDefault="002B41D7" w:rsidP="00844972">
            <w:pPr>
              <w:jc w:val="center"/>
              <w:rPr>
                <w:rFonts w:ascii="Times New Roman" w:eastAsia="Times New Roman" w:hAnsi="Times New Roman" w:cs="Times New Roman"/>
                <w:color w:val="000000"/>
                <w:sz w:val="24"/>
                <w:szCs w:val="24"/>
                <w:lang w:eastAsia="en-GB"/>
              </w:rPr>
            </w:pPr>
            <w:r w:rsidRPr="0040215F">
              <w:rPr>
                <w:rFonts w:ascii="Times New Roman" w:eastAsia="Times New Roman" w:hAnsi="Times New Roman" w:cs="Times New Roman"/>
                <w:color w:val="000000"/>
                <w:sz w:val="24"/>
                <w:szCs w:val="24"/>
                <w:lang w:eastAsia="en-GB"/>
              </w:rPr>
              <w:t>Winery wastewater</w:t>
            </w:r>
          </w:p>
        </w:tc>
        <w:tc>
          <w:tcPr>
            <w:tcW w:w="1170" w:type="dxa"/>
            <w:vAlign w:val="center"/>
          </w:tcPr>
          <w:p w14:paraId="598AE1FC" w14:textId="77777777" w:rsidR="002B41D7" w:rsidRPr="0040215F" w:rsidRDefault="002B41D7" w:rsidP="00844972">
            <w:pPr>
              <w:jc w:val="center"/>
              <w:rPr>
                <w:rFonts w:ascii="Times New Roman" w:eastAsia="Times New Roman" w:hAnsi="Times New Roman" w:cs="Times New Roman"/>
                <w:color w:val="000000"/>
                <w:sz w:val="24"/>
                <w:szCs w:val="24"/>
                <w:lang w:eastAsia="en-GB"/>
              </w:rPr>
            </w:pPr>
            <w:r w:rsidRPr="0040215F">
              <w:rPr>
                <w:rFonts w:ascii="Times New Roman" w:eastAsia="Times New Roman" w:hAnsi="Times New Roman" w:cs="Times New Roman"/>
                <w:color w:val="000000"/>
                <w:sz w:val="24"/>
                <w:szCs w:val="24"/>
                <w:lang w:eastAsia="en-GB"/>
              </w:rPr>
              <w:t>Glucose, fructose</w:t>
            </w:r>
          </w:p>
        </w:tc>
        <w:tc>
          <w:tcPr>
            <w:tcW w:w="1530" w:type="dxa"/>
            <w:vAlign w:val="center"/>
          </w:tcPr>
          <w:p w14:paraId="400C5C1C" w14:textId="77777777" w:rsidR="002B41D7" w:rsidRPr="0040215F" w:rsidRDefault="002B41D7" w:rsidP="00844972">
            <w:pPr>
              <w:jc w:val="center"/>
              <w:rPr>
                <w:rFonts w:ascii="Times New Roman" w:eastAsia="Times New Roman" w:hAnsi="Times New Roman" w:cs="Times New Roman"/>
                <w:color w:val="000000"/>
                <w:sz w:val="24"/>
                <w:szCs w:val="24"/>
                <w:lang w:eastAsia="en-GB"/>
              </w:rPr>
            </w:pPr>
            <w:r w:rsidRPr="0040215F">
              <w:rPr>
                <w:rFonts w:ascii="Times New Roman" w:eastAsia="Times New Roman" w:hAnsi="Times New Roman" w:cs="Times New Roman"/>
                <w:color w:val="000000"/>
                <w:sz w:val="24"/>
                <w:szCs w:val="24"/>
                <w:lang w:eastAsia="en-GB"/>
              </w:rPr>
              <w:t>Biopolymer</w:t>
            </w:r>
          </w:p>
        </w:tc>
        <w:tc>
          <w:tcPr>
            <w:tcW w:w="1800" w:type="dxa"/>
            <w:vAlign w:val="center"/>
          </w:tcPr>
          <w:p w14:paraId="353676AA" w14:textId="77777777" w:rsidR="002B41D7" w:rsidRPr="0040215F" w:rsidRDefault="002B41D7" w:rsidP="00844972">
            <w:pPr>
              <w:jc w:val="center"/>
              <w:rPr>
                <w:rFonts w:ascii="Times New Roman" w:eastAsia="Times New Roman" w:hAnsi="Times New Roman" w:cs="Times New Roman"/>
                <w:i/>
                <w:iCs/>
                <w:color w:val="000000"/>
                <w:sz w:val="24"/>
                <w:szCs w:val="24"/>
                <w:lang w:eastAsia="en-GB"/>
              </w:rPr>
            </w:pPr>
            <w:r w:rsidRPr="0040215F">
              <w:rPr>
                <w:rFonts w:ascii="Times New Roman" w:eastAsia="Times New Roman" w:hAnsi="Times New Roman" w:cs="Times New Roman"/>
                <w:i/>
                <w:iCs/>
                <w:color w:val="000000"/>
                <w:sz w:val="24"/>
                <w:szCs w:val="24"/>
                <w:lang w:eastAsia="en-GB"/>
              </w:rPr>
              <w:t>Xanthomonas campestris</w:t>
            </w:r>
          </w:p>
        </w:tc>
        <w:tc>
          <w:tcPr>
            <w:tcW w:w="1530" w:type="dxa"/>
            <w:vMerge/>
            <w:vAlign w:val="center"/>
          </w:tcPr>
          <w:p w14:paraId="05731F18" w14:textId="77777777" w:rsidR="002B41D7" w:rsidRPr="0040215F" w:rsidRDefault="002B41D7" w:rsidP="00844972">
            <w:pPr>
              <w:jc w:val="center"/>
              <w:rPr>
                <w:rFonts w:ascii="Times New Roman" w:eastAsia="Times New Roman" w:hAnsi="Times New Roman" w:cs="Times New Roman"/>
                <w:color w:val="000000"/>
                <w:sz w:val="24"/>
                <w:szCs w:val="24"/>
                <w:lang w:eastAsia="en-GB"/>
              </w:rPr>
            </w:pPr>
          </w:p>
        </w:tc>
      </w:tr>
      <w:tr w:rsidR="002B41D7" w:rsidRPr="0040215F" w14:paraId="50E55595" w14:textId="77777777" w:rsidTr="002B41D7">
        <w:trPr>
          <w:trHeight w:val="560"/>
        </w:trPr>
        <w:tc>
          <w:tcPr>
            <w:tcW w:w="1563" w:type="dxa"/>
            <w:vAlign w:val="center"/>
          </w:tcPr>
          <w:p w14:paraId="411B4802" w14:textId="77777777" w:rsidR="002B41D7" w:rsidRPr="0040215F" w:rsidRDefault="002B41D7" w:rsidP="00844972">
            <w:pPr>
              <w:jc w:val="center"/>
              <w:rPr>
                <w:rFonts w:ascii="Times New Roman" w:eastAsia="Times New Roman" w:hAnsi="Times New Roman" w:cs="Times New Roman"/>
                <w:color w:val="000000"/>
                <w:sz w:val="24"/>
                <w:szCs w:val="24"/>
                <w:lang w:eastAsia="en-GB"/>
              </w:rPr>
            </w:pPr>
            <w:r w:rsidRPr="0040215F">
              <w:rPr>
                <w:rFonts w:ascii="Times New Roman" w:eastAsia="Times New Roman" w:hAnsi="Times New Roman" w:cs="Times New Roman"/>
                <w:color w:val="000000"/>
                <w:sz w:val="24"/>
                <w:szCs w:val="24"/>
                <w:lang w:eastAsia="en-GB"/>
              </w:rPr>
              <w:t>Kombucha beverage</w:t>
            </w:r>
          </w:p>
        </w:tc>
        <w:tc>
          <w:tcPr>
            <w:tcW w:w="1605" w:type="dxa"/>
            <w:vAlign w:val="center"/>
          </w:tcPr>
          <w:p w14:paraId="4EA65981" w14:textId="77777777" w:rsidR="002B41D7" w:rsidRPr="0040215F" w:rsidRDefault="002B41D7" w:rsidP="00844972">
            <w:pPr>
              <w:jc w:val="center"/>
              <w:rPr>
                <w:rFonts w:ascii="Times New Roman" w:eastAsia="Times New Roman" w:hAnsi="Times New Roman" w:cs="Times New Roman"/>
                <w:color w:val="000000"/>
                <w:sz w:val="24"/>
                <w:szCs w:val="24"/>
                <w:lang w:eastAsia="en-GB"/>
              </w:rPr>
            </w:pPr>
            <w:r w:rsidRPr="0040215F">
              <w:rPr>
                <w:rFonts w:ascii="Times New Roman" w:eastAsia="Times New Roman" w:hAnsi="Times New Roman" w:cs="Times New Roman"/>
                <w:color w:val="000000"/>
                <w:sz w:val="24"/>
                <w:szCs w:val="24"/>
                <w:lang w:eastAsia="en-GB"/>
              </w:rPr>
              <w:t>Winery wastewater</w:t>
            </w:r>
          </w:p>
        </w:tc>
        <w:tc>
          <w:tcPr>
            <w:tcW w:w="1170" w:type="dxa"/>
            <w:vAlign w:val="center"/>
          </w:tcPr>
          <w:p w14:paraId="5EC48F77" w14:textId="77777777" w:rsidR="002B41D7" w:rsidRPr="0040215F" w:rsidRDefault="002B41D7" w:rsidP="00844972">
            <w:pPr>
              <w:jc w:val="center"/>
              <w:rPr>
                <w:rFonts w:ascii="Times New Roman" w:eastAsia="Times New Roman" w:hAnsi="Times New Roman" w:cs="Times New Roman"/>
                <w:color w:val="000000"/>
                <w:sz w:val="24"/>
                <w:szCs w:val="24"/>
                <w:lang w:eastAsia="en-GB"/>
              </w:rPr>
            </w:pPr>
            <w:r w:rsidRPr="0040215F">
              <w:rPr>
                <w:rFonts w:ascii="Times New Roman" w:eastAsia="Times New Roman" w:hAnsi="Times New Roman" w:cs="Times New Roman"/>
                <w:color w:val="000000"/>
                <w:sz w:val="24"/>
                <w:szCs w:val="24"/>
                <w:lang w:eastAsia="en-GB"/>
              </w:rPr>
              <w:t>Glucose, fructose</w:t>
            </w:r>
          </w:p>
        </w:tc>
        <w:tc>
          <w:tcPr>
            <w:tcW w:w="1530" w:type="dxa"/>
            <w:vAlign w:val="center"/>
          </w:tcPr>
          <w:p w14:paraId="35C0ADC2" w14:textId="77777777" w:rsidR="002B41D7" w:rsidRPr="0040215F" w:rsidRDefault="002B41D7" w:rsidP="00844972">
            <w:pPr>
              <w:jc w:val="center"/>
              <w:rPr>
                <w:rFonts w:ascii="Times New Roman" w:eastAsia="Times New Roman" w:hAnsi="Times New Roman" w:cs="Times New Roman"/>
                <w:color w:val="000000"/>
                <w:sz w:val="24"/>
                <w:szCs w:val="24"/>
                <w:lang w:eastAsia="en-GB"/>
              </w:rPr>
            </w:pPr>
            <w:r w:rsidRPr="0040215F">
              <w:rPr>
                <w:rFonts w:ascii="Times New Roman" w:eastAsia="Times New Roman" w:hAnsi="Times New Roman" w:cs="Times New Roman"/>
                <w:color w:val="000000"/>
                <w:sz w:val="24"/>
                <w:szCs w:val="24"/>
                <w:lang w:eastAsia="en-GB"/>
              </w:rPr>
              <w:t>Fermented beverage</w:t>
            </w:r>
          </w:p>
        </w:tc>
        <w:tc>
          <w:tcPr>
            <w:tcW w:w="1800" w:type="dxa"/>
            <w:vAlign w:val="center"/>
          </w:tcPr>
          <w:p w14:paraId="3BD6CA09" w14:textId="77777777" w:rsidR="002B41D7" w:rsidRPr="0040215F" w:rsidRDefault="002B41D7" w:rsidP="00844972">
            <w:pPr>
              <w:jc w:val="center"/>
              <w:rPr>
                <w:rFonts w:ascii="Times New Roman" w:eastAsia="Times New Roman" w:hAnsi="Times New Roman" w:cs="Times New Roman"/>
                <w:color w:val="000000"/>
                <w:sz w:val="24"/>
                <w:szCs w:val="24"/>
                <w:lang w:eastAsia="en-GB"/>
              </w:rPr>
            </w:pPr>
            <w:r w:rsidRPr="0040215F">
              <w:rPr>
                <w:rFonts w:ascii="Times New Roman" w:eastAsia="Times New Roman" w:hAnsi="Times New Roman" w:cs="Times New Roman"/>
                <w:color w:val="000000"/>
                <w:sz w:val="24"/>
                <w:szCs w:val="24"/>
                <w:lang w:eastAsia="en-GB"/>
              </w:rPr>
              <w:t>Mixed microbial consortium</w:t>
            </w:r>
          </w:p>
        </w:tc>
        <w:tc>
          <w:tcPr>
            <w:tcW w:w="1530" w:type="dxa"/>
            <w:vMerge/>
            <w:vAlign w:val="center"/>
          </w:tcPr>
          <w:p w14:paraId="3A119DF3" w14:textId="77777777" w:rsidR="002B41D7" w:rsidRPr="0040215F" w:rsidRDefault="002B41D7" w:rsidP="00844972">
            <w:pPr>
              <w:jc w:val="center"/>
              <w:rPr>
                <w:rFonts w:ascii="Times New Roman" w:eastAsia="Times New Roman" w:hAnsi="Times New Roman" w:cs="Times New Roman"/>
                <w:color w:val="000000"/>
                <w:sz w:val="24"/>
                <w:szCs w:val="24"/>
                <w:lang w:eastAsia="en-GB"/>
              </w:rPr>
            </w:pPr>
          </w:p>
        </w:tc>
      </w:tr>
      <w:tr w:rsidR="002B41D7" w:rsidRPr="0040215F" w14:paraId="3009D146" w14:textId="77777777" w:rsidTr="002B41D7">
        <w:trPr>
          <w:trHeight w:val="560"/>
        </w:trPr>
        <w:tc>
          <w:tcPr>
            <w:tcW w:w="1563" w:type="dxa"/>
            <w:vAlign w:val="center"/>
          </w:tcPr>
          <w:p w14:paraId="09111AF6" w14:textId="77777777" w:rsidR="002B41D7" w:rsidRPr="0040215F" w:rsidRDefault="002B41D7" w:rsidP="00844972">
            <w:pPr>
              <w:jc w:val="center"/>
              <w:rPr>
                <w:rFonts w:ascii="Times New Roman" w:eastAsia="Times New Roman" w:hAnsi="Times New Roman" w:cs="Times New Roman"/>
                <w:color w:val="000000"/>
                <w:sz w:val="24"/>
                <w:szCs w:val="24"/>
                <w:lang w:eastAsia="en-GB"/>
              </w:rPr>
            </w:pPr>
            <w:r w:rsidRPr="0040215F">
              <w:rPr>
                <w:rFonts w:ascii="Times New Roman" w:eastAsia="Times New Roman" w:hAnsi="Times New Roman" w:cs="Times New Roman"/>
                <w:color w:val="000000"/>
                <w:sz w:val="24"/>
                <w:szCs w:val="24"/>
                <w:lang w:eastAsia="en-GB"/>
              </w:rPr>
              <w:t>Xanthan</w:t>
            </w:r>
          </w:p>
        </w:tc>
        <w:tc>
          <w:tcPr>
            <w:tcW w:w="1605" w:type="dxa"/>
            <w:vAlign w:val="center"/>
          </w:tcPr>
          <w:p w14:paraId="7043FD12" w14:textId="77777777" w:rsidR="002B41D7" w:rsidRPr="0040215F" w:rsidRDefault="002B41D7" w:rsidP="00844972">
            <w:pPr>
              <w:jc w:val="center"/>
              <w:rPr>
                <w:rFonts w:ascii="Times New Roman" w:eastAsia="Times New Roman" w:hAnsi="Times New Roman" w:cs="Times New Roman"/>
                <w:color w:val="000000"/>
                <w:sz w:val="24"/>
                <w:szCs w:val="24"/>
                <w:lang w:eastAsia="en-GB"/>
              </w:rPr>
            </w:pPr>
            <w:r w:rsidRPr="0040215F">
              <w:rPr>
                <w:rFonts w:ascii="Times New Roman" w:eastAsia="Times New Roman" w:hAnsi="Times New Roman" w:cs="Times New Roman"/>
                <w:color w:val="000000"/>
                <w:sz w:val="24"/>
                <w:szCs w:val="24"/>
                <w:lang w:eastAsia="en-GB"/>
              </w:rPr>
              <w:t>Confectionery industry wastewater</w:t>
            </w:r>
          </w:p>
        </w:tc>
        <w:tc>
          <w:tcPr>
            <w:tcW w:w="1170" w:type="dxa"/>
            <w:vAlign w:val="center"/>
          </w:tcPr>
          <w:p w14:paraId="7B509418" w14:textId="77777777" w:rsidR="002B41D7" w:rsidRPr="0040215F" w:rsidRDefault="002B41D7" w:rsidP="00844972">
            <w:pPr>
              <w:jc w:val="center"/>
              <w:rPr>
                <w:rFonts w:ascii="Times New Roman" w:eastAsia="Times New Roman" w:hAnsi="Times New Roman" w:cs="Times New Roman"/>
                <w:color w:val="000000"/>
                <w:sz w:val="24"/>
                <w:szCs w:val="24"/>
                <w:lang w:eastAsia="en-GB"/>
              </w:rPr>
            </w:pPr>
            <w:r w:rsidRPr="0040215F">
              <w:rPr>
                <w:rFonts w:ascii="Times New Roman" w:eastAsia="Times New Roman" w:hAnsi="Times New Roman" w:cs="Times New Roman"/>
                <w:color w:val="000000"/>
                <w:sz w:val="24"/>
                <w:szCs w:val="24"/>
                <w:lang w:eastAsia="en-GB"/>
              </w:rPr>
              <w:t>Sucrose, glucose, fructose</w:t>
            </w:r>
          </w:p>
        </w:tc>
        <w:tc>
          <w:tcPr>
            <w:tcW w:w="1530" w:type="dxa"/>
            <w:vAlign w:val="center"/>
          </w:tcPr>
          <w:p w14:paraId="5D4E66F6" w14:textId="77777777" w:rsidR="002B41D7" w:rsidRPr="0040215F" w:rsidRDefault="002B41D7" w:rsidP="00844972">
            <w:pPr>
              <w:jc w:val="center"/>
              <w:rPr>
                <w:rFonts w:ascii="Times New Roman" w:eastAsia="Times New Roman" w:hAnsi="Times New Roman" w:cs="Times New Roman"/>
                <w:color w:val="000000"/>
                <w:sz w:val="24"/>
                <w:szCs w:val="24"/>
                <w:lang w:eastAsia="en-GB"/>
              </w:rPr>
            </w:pPr>
            <w:r w:rsidRPr="0040215F">
              <w:rPr>
                <w:rFonts w:ascii="Times New Roman" w:eastAsia="Times New Roman" w:hAnsi="Times New Roman" w:cs="Times New Roman"/>
                <w:color w:val="000000"/>
                <w:sz w:val="24"/>
                <w:szCs w:val="24"/>
                <w:lang w:eastAsia="en-GB"/>
              </w:rPr>
              <w:t>Biopolymer</w:t>
            </w:r>
          </w:p>
        </w:tc>
        <w:tc>
          <w:tcPr>
            <w:tcW w:w="1800" w:type="dxa"/>
            <w:vAlign w:val="center"/>
          </w:tcPr>
          <w:p w14:paraId="23D0CA27" w14:textId="77777777" w:rsidR="002B41D7" w:rsidRPr="0040215F" w:rsidRDefault="002B41D7" w:rsidP="00844972">
            <w:pPr>
              <w:jc w:val="center"/>
              <w:rPr>
                <w:rFonts w:ascii="Times New Roman" w:eastAsia="Times New Roman" w:hAnsi="Times New Roman" w:cs="Times New Roman"/>
                <w:i/>
                <w:iCs/>
                <w:color w:val="000000"/>
                <w:sz w:val="24"/>
                <w:szCs w:val="24"/>
                <w:lang w:eastAsia="en-GB"/>
              </w:rPr>
            </w:pPr>
            <w:r w:rsidRPr="0040215F">
              <w:rPr>
                <w:rFonts w:ascii="Times New Roman" w:eastAsia="Times New Roman" w:hAnsi="Times New Roman" w:cs="Times New Roman"/>
                <w:i/>
                <w:iCs/>
                <w:color w:val="000000"/>
                <w:sz w:val="24"/>
                <w:szCs w:val="24"/>
                <w:lang w:eastAsia="en-GB"/>
              </w:rPr>
              <w:t>Xanthomonas campestris</w:t>
            </w:r>
          </w:p>
        </w:tc>
        <w:tc>
          <w:tcPr>
            <w:tcW w:w="1530" w:type="dxa"/>
            <w:vMerge/>
            <w:vAlign w:val="center"/>
            <w:hideMark/>
          </w:tcPr>
          <w:p w14:paraId="1BE80B65" w14:textId="77777777" w:rsidR="002B41D7" w:rsidRPr="0040215F" w:rsidRDefault="002B41D7" w:rsidP="00844972">
            <w:pPr>
              <w:jc w:val="center"/>
              <w:rPr>
                <w:rFonts w:ascii="Times New Roman" w:eastAsia="Times New Roman" w:hAnsi="Times New Roman" w:cs="Times New Roman"/>
                <w:color w:val="000000"/>
                <w:sz w:val="24"/>
                <w:szCs w:val="24"/>
                <w:lang w:eastAsia="en-GB"/>
              </w:rPr>
            </w:pPr>
          </w:p>
        </w:tc>
      </w:tr>
    </w:tbl>
    <w:p w14:paraId="03AE2B06" w14:textId="77777777" w:rsidR="002B41D7" w:rsidRPr="0040215F" w:rsidRDefault="002B41D7" w:rsidP="002B41D7">
      <w:pPr>
        <w:rPr>
          <w:rFonts w:ascii="Times New Roman" w:hAnsi="Times New Roman" w:cs="Times New Roman"/>
          <w:sz w:val="24"/>
          <w:szCs w:val="24"/>
        </w:rPr>
      </w:pPr>
    </w:p>
    <w:p w14:paraId="4BB52852" w14:textId="77777777" w:rsidR="002B41D7" w:rsidRPr="0040215F" w:rsidRDefault="002B41D7" w:rsidP="002B41D7">
      <w:pPr>
        <w:spacing w:line="360" w:lineRule="auto"/>
        <w:jc w:val="both"/>
        <w:rPr>
          <w:rFonts w:ascii="Times New Roman" w:hAnsi="Times New Roman" w:cs="Times New Roman"/>
          <w:sz w:val="24"/>
          <w:szCs w:val="24"/>
        </w:rPr>
      </w:pPr>
    </w:p>
    <w:p w14:paraId="7FD8B2E4" w14:textId="77777777" w:rsidR="002B41D7" w:rsidRPr="0040215F" w:rsidRDefault="002B41D7" w:rsidP="002B41D7">
      <w:pPr>
        <w:spacing w:line="360" w:lineRule="auto"/>
        <w:jc w:val="both"/>
        <w:rPr>
          <w:rFonts w:ascii="Times New Roman" w:hAnsi="Times New Roman" w:cs="Times New Roman"/>
          <w:sz w:val="24"/>
          <w:szCs w:val="24"/>
        </w:rPr>
      </w:pPr>
    </w:p>
    <w:p w14:paraId="3753E49E" w14:textId="77777777" w:rsidR="002B41D7" w:rsidRPr="0040215F" w:rsidRDefault="002B41D7" w:rsidP="002B41D7">
      <w:pPr>
        <w:spacing w:line="360" w:lineRule="auto"/>
        <w:jc w:val="both"/>
        <w:rPr>
          <w:rFonts w:ascii="Times New Roman" w:hAnsi="Times New Roman" w:cs="Times New Roman"/>
          <w:sz w:val="24"/>
          <w:szCs w:val="24"/>
        </w:rPr>
      </w:pPr>
    </w:p>
    <w:p w14:paraId="28764AC1" w14:textId="77777777" w:rsidR="002B41D7" w:rsidRPr="0040215F" w:rsidRDefault="002B41D7" w:rsidP="002B41D7">
      <w:pPr>
        <w:spacing w:line="360" w:lineRule="auto"/>
        <w:jc w:val="both"/>
        <w:rPr>
          <w:rFonts w:ascii="Times New Roman" w:hAnsi="Times New Roman" w:cs="Times New Roman"/>
          <w:sz w:val="24"/>
          <w:szCs w:val="24"/>
        </w:rPr>
      </w:pPr>
    </w:p>
    <w:p w14:paraId="5D1EA148" w14:textId="77777777" w:rsidR="002B41D7" w:rsidRPr="0040215F" w:rsidRDefault="002B41D7" w:rsidP="002B41D7">
      <w:pPr>
        <w:spacing w:line="360" w:lineRule="auto"/>
        <w:jc w:val="both"/>
        <w:rPr>
          <w:rFonts w:ascii="Times New Roman" w:hAnsi="Times New Roman" w:cs="Times New Roman"/>
          <w:sz w:val="24"/>
          <w:szCs w:val="24"/>
        </w:rPr>
      </w:pPr>
    </w:p>
    <w:p w14:paraId="7B1E38D2" w14:textId="77777777" w:rsidR="002B41D7" w:rsidRPr="0040215F" w:rsidRDefault="002B41D7" w:rsidP="002B41D7">
      <w:pPr>
        <w:spacing w:line="360" w:lineRule="auto"/>
        <w:jc w:val="both"/>
        <w:rPr>
          <w:rFonts w:ascii="Times New Roman" w:hAnsi="Times New Roman" w:cs="Times New Roman"/>
          <w:sz w:val="24"/>
          <w:szCs w:val="24"/>
        </w:rPr>
      </w:pPr>
      <w:r w:rsidRPr="0040215F">
        <w:rPr>
          <w:rFonts w:ascii="Times New Roman" w:hAnsi="Times New Roman" w:cs="Times New Roman"/>
          <w:noProof/>
          <w:sz w:val="24"/>
          <w:szCs w:val="24"/>
        </w:rPr>
        <w:lastRenderedPageBreak/>
        <w:drawing>
          <wp:inline distT="0" distB="0" distL="0" distR="0" wp14:anchorId="0BC1181A" wp14:editId="09C64F47">
            <wp:extent cx="5657850" cy="2924175"/>
            <wp:effectExtent l="19050" t="19050" r="19050" b="285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de2.JPG"/>
                    <pic:cNvPicPr/>
                  </pic:nvPicPr>
                  <pic:blipFill rotWithShape="1">
                    <a:blip r:embed="rId101">
                      <a:extLst>
                        <a:ext uri="{28A0092B-C50C-407E-A947-70E740481C1C}">
                          <a14:useLocalDpi xmlns:a14="http://schemas.microsoft.com/office/drawing/2010/main" val="0"/>
                        </a:ext>
                      </a:extLst>
                    </a:blip>
                    <a:srcRect l="22275" t="19130" r="22116" b="26667"/>
                    <a:stretch/>
                  </pic:blipFill>
                  <pic:spPr bwMode="auto">
                    <a:xfrm>
                      <a:off x="0" y="0"/>
                      <a:ext cx="5657850" cy="2924175"/>
                    </a:xfrm>
                    <a:prstGeom prst="rect">
                      <a:avLst/>
                    </a:prstGeom>
                    <a:ln w="6350">
                      <a:solidFill>
                        <a:schemeClr val="tx1"/>
                      </a:solidFill>
                    </a:ln>
                    <a:extLst>
                      <a:ext uri="{53640926-AAD7-44D8-BBD7-CCE9431645EC}">
                        <a14:shadowObscured xmlns:a14="http://schemas.microsoft.com/office/drawing/2010/main"/>
                      </a:ext>
                    </a:extLst>
                  </pic:spPr>
                </pic:pic>
              </a:graphicData>
            </a:graphic>
          </wp:inline>
        </w:drawing>
      </w:r>
    </w:p>
    <w:p w14:paraId="5176BF2F" w14:textId="77777777" w:rsidR="002B41D7" w:rsidRPr="0040215F" w:rsidRDefault="002B41D7" w:rsidP="002B41D7">
      <w:pPr>
        <w:spacing w:line="360" w:lineRule="auto"/>
        <w:jc w:val="both"/>
        <w:rPr>
          <w:rFonts w:ascii="Times New Roman" w:eastAsia="Times New Roman" w:hAnsi="Times New Roman" w:cs="Times New Roman"/>
          <w:sz w:val="24"/>
          <w:szCs w:val="24"/>
        </w:rPr>
      </w:pPr>
      <w:r w:rsidRPr="0040215F">
        <w:rPr>
          <w:rFonts w:ascii="Times New Roman" w:eastAsia="Times New Roman" w:hAnsi="Times New Roman" w:cs="Times New Roman"/>
          <w:sz w:val="24"/>
          <w:szCs w:val="24"/>
        </w:rPr>
        <w:t>Figure-1 is a schematic representation of composting.</w:t>
      </w:r>
    </w:p>
    <w:p w14:paraId="53914152" w14:textId="77777777" w:rsidR="002B41D7" w:rsidRPr="0040215F" w:rsidRDefault="002B41D7" w:rsidP="002B41D7">
      <w:pPr>
        <w:spacing w:line="360" w:lineRule="auto"/>
        <w:jc w:val="both"/>
        <w:rPr>
          <w:rFonts w:ascii="Times New Roman" w:hAnsi="Times New Roman" w:cs="Times New Roman"/>
          <w:sz w:val="24"/>
          <w:szCs w:val="24"/>
        </w:rPr>
      </w:pPr>
      <w:r w:rsidRPr="0040215F">
        <w:rPr>
          <w:rFonts w:ascii="Times New Roman" w:hAnsi="Times New Roman" w:cs="Times New Roman"/>
          <w:noProof/>
          <w:sz w:val="24"/>
          <w:szCs w:val="24"/>
        </w:rPr>
        <w:drawing>
          <wp:inline distT="0" distB="0" distL="0" distR="0" wp14:anchorId="17DC0241" wp14:editId="6E4F3893">
            <wp:extent cx="5524500" cy="4038600"/>
            <wp:effectExtent l="19050" t="19050" r="19050" b="190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de1.JPG"/>
                    <pic:cNvPicPr/>
                  </pic:nvPicPr>
                  <pic:blipFill rotWithShape="1">
                    <a:blip r:embed="rId102">
                      <a:extLst>
                        <a:ext uri="{28A0092B-C50C-407E-A947-70E740481C1C}">
                          <a14:useLocalDpi xmlns:a14="http://schemas.microsoft.com/office/drawing/2010/main" val="0"/>
                        </a:ext>
                      </a:extLst>
                    </a:blip>
                    <a:srcRect l="18597" r="25305" b="19959"/>
                    <a:stretch/>
                  </pic:blipFill>
                  <pic:spPr bwMode="auto">
                    <a:xfrm>
                      <a:off x="0" y="0"/>
                      <a:ext cx="5524500" cy="4038600"/>
                    </a:xfrm>
                    <a:prstGeom prst="rect">
                      <a:avLst/>
                    </a:prstGeom>
                    <a:ln w="6350" cap="flat" cmpd="sng" algn="ctr">
                      <a:solidFill>
                        <a:sysClr val="windowText" lastClr="000000"/>
                      </a:solidFill>
                      <a:prstDash val="solid"/>
                      <a:round/>
                      <a:headEnd type="none" w="med" len="med"/>
                      <a:tailEnd type="none" w="med" len="med"/>
                    </a:ln>
                    <a:extLst>
                      <a:ext uri="{53640926-AAD7-44D8-BBD7-CCE9431645EC}">
                        <a14:shadowObscured xmlns:a14="http://schemas.microsoft.com/office/drawing/2010/main"/>
                      </a:ext>
                    </a:extLst>
                  </pic:spPr>
                </pic:pic>
              </a:graphicData>
            </a:graphic>
          </wp:inline>
        </w:drawing>
      </w:r>
    </w:p>
    <w:p w14:paraId="0683B910" w14:textId="77777777" w:rsidR="002B41D7" w:rsidRPr="0040215F" w:rsidRDefault="002B41D7" w:rsidP="002B41D7">
      <w:pPr>
        <w:spacing w:line="360" w:lineRule="auto"/>
        <w:jc w:val="both"/>
        <w:rPr>
          <w:rFonts w:ascii="Times New Roman" w:hAnsi="Times New Roman" w:cs="Times New Roman"/>
          <w:sz w:val="24"/>
          <w:szCs w:val="24"/>
        </w:rPr>
      </w:pPr>
      <w:r w:rsidRPr="0040215F">
        <w:rPr>
          <w:rFonts w:ascii="Times New Roman" w:hAnsi="Times New Roman" w:cs="Times New Roman"/>
          <w:sz w:val="24"/>
          <w:szCs w:val="24"/>
        </w:rPr>
        <w:t>Figure-2 illustrates methods of waste water treatment in food industry.</w:t>
      </w:r>
    </w:p>
    <w:p w14:paraId="065F5F3A" w14:textId="77777777" w:rsidR="002B41D7" w:rsidRPr="0040215F" w:rsidRDefault="002B41D7" w:rsidP="002B41D7">
      <w:pPr>
        <w:spacing w:line="360" w:lineRule="auto"/>
        <w:jc w:val="both"/>
        <w:rPr>
          <w:rFonts w:ascii="Times New Roman" w:hAnsi="Times New Roman" w:cs="Times New Roman"/>
          <w:sz w:val="24"/>
          <w:szCs w:val="24"/>
        </w:rPr>
      </w:pPr>
    </w:p>
    <w:p w14:paraId="13D4E154" w14:textId="77777777" w:rsidR="002B41D7" w:rsidRDefault="002B41D7" w:rsidP="002B41D7">
      <w:pPr>
        <w:spacing w:line="360" w:lineRule="auto"/>
        <w:jc w:val="both"/>
        <w:rPr>
          <w:rFonts w:ascii="Times New Roman" w:hAnsi="Times New Roman" w:cs="Times New Roman"/>
          <w:sz w:val="24"/>
          <w:szCs w:val="24"/>
        </w:rPr>
      </w:pPr>
      <w:r w:rsidRPr="0040215F">
        <w:rPr>
          <w:rFonts w:ascii="Times New Roman" w:hAnsi="Times New Roman" w:cs="Times New Roman"/>
          <w:noProof/>
          <w:sz w:val="24"/>
          <w:szCs w:val="24"/>
        </w:rPr>
        <w:drawing>
          <wp:inline distT="0" distB="0" distL="0" distR="0" wp14:anchorId="703A4BBF" wp14:editId="0778D168">
            <wp:extent cx="5629275" cy="2762250"/>
            <wp:effectExtent l="19050" t="19050" r="28575" b="190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de3.JPG"/>
                    <pic:cNvPicPr/>
                  </pic:nvPicPr>
                  <pic:blipFill rotWithShape="1">
                    <a:blip r:embed="rId103">
                      <a:extLst>
                        <a:ext uri="{28A0092B-C50C-407E-A947-70E740481C1C}">
                          <a14:useLocalDpi xmlns:a14="http://schemas.microsoft.com/office/drawing/2010/main" val="0"/>
                        </a:ext>
                      </a:extLst>
                    </a:blip>
                    <a:srcRect l="15546" t="20228" r="18749" b="32193"/>
                    <a:stretch/>
                  </pic:blipFill>
                  <pic:spPr bwMode="auto">
                    <a:xfrm>
                      <a:off x="0" y="0"/>
                      <a:ext cx="5629275" cy="2762250"/>
                    </a:xfrm>
                    <a:prstGeom prst="rect">
                      <a:avLst/>
                    </a:prstGeom>
                    <a:ln w="6350">
                      <a:solidFill>
                        <a:schemeClr val="tx1"/>
                      </a:solidFill>
                    </a:ln>
                    <a:extLst>
                      <a:ext uri="{53640926-AAD7-44D8-BBD7-CCE9431645EC}">
                        <a14:shadowObscured xmlns:a14="http://schemas.microsoft.com/office/drawing/2010/main"/>
                      </a:ext>
                    </a:extLst>
                  </pic:spPr>
                </pic:pic>
              </a:graphicData>
            </a:graphic>
          </wp:inline>
        </w:drawing>
      </w:r>
      <w:r w:rsidRPr="0040215F">
        <w:rPr>
          <w:rFonts w:ascii="Times New Roman" w:hAnsi="Times New Roman" w:cs="Times New Roman"/>
          <w:sz w:val="24"/>
          <w:szCs w:val="24"/>
        </w:rPr>
        <w:t xml:space="preserve"> Figure-3 </w:t>
      </w:r>
      <w:r w:rsidR="00722552">
        <w:rPr>
          <w:rFonts w:ascii="Times New Roman" w:eastAsia="Times New Roman" w:hAnsi="Times New Roman" w:cs="Times New Roman"/>
          <w:sz w:val="24"/>
          <w:szCs w:val="24"/>
        </w:rPr>
        <w:t>Describes the scheme of operation Anaerobic digestion.</w:t>
      </w:r>
    </w:p>
    <w:p w14:paraId="68D52243" w14:textId="77777777" w:rsidR="00711CE9" w:rsidRDefault="00711CE9" w:rsidP="002B41D7">
      <w:pPr>
        <w:spacing w:line="360" w:lineRule="auto"/>
        <w:jc w:val="both"/>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41062F5D" wp14:editId="2553DF8C">
            <wp:extent cx="5514975" cy="2819400"/>
            <wp:effectExtent l="19050" t="19050" r="28575" b="1905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es in PPT for Liquid Food Waste2.jpg"/>
                    <pic:cNvPicPr/>
                  </pic:nvPicPr>
                  <pic:blipFill rotWithShape="1">
                    <a:blip r:embed="rId104">
                      <a:extLst>
                        <a:ext uri="{28A0092B-C50C-407E-A947-70E740481C1C}">
                          <a14:useLocalDpi xmlns:a14="http://schemas.microsoft.com/office/drawing/2010/main" val="0"/>
                        </a:ext>
                      </a:extLst>
                    </a:blip>
                    <a:srcRect l="23398" t="10256" r="31570" b="37322"/>
                    <a:stretch/>
                  </pic:blipFill>
                  <pic:spPr bwMode="auto">
                    <a:xfrm>
                      <a:off x="0" y="0"/>
                      <a:ext cx="5514975" cy="2819400"/>
                    </a:xfrm>
                    <a:prstGeom prst="rect">
                      <a:avLst/>
                    </a:prstGeom>
                    <a:ln w="6350">
                      <a:solidFill>
                        <a:schemeClr val="tx1"/>
                      </a:solidFill>
                    </a:ln>
                    <a:extLst>
                      <a:ext uri="{53640926-AAD7-44D8-BBD7-CCE9431645EC}">
                        <a14:shadowObscured xmlns:a14="http://schemas.microsoft.com/office/drawing/2010/main"/>
                      </a:ext>
                    </a:extLst>
                  </pic:spPr>
                </pic:pic>
              </a:graphicData>
            </a:graphic>
          </wp:inline>
        </w:drawing>
      </w:r>
    </w:p>
    <w:p w14:paraId="539060DF" w14:textId="77777777" w:rsidR="00711CE9" w:rsidRPr="0040215F" w:rsidRDefault="00711CE9" w:rsidP="00711CE9">
      <w:pPr>
        <w:spacing w:line="360" w:lineRule="auto"/>
        <w:jc w:val="both"/>
        <w:rPr>
          <w:rFonts w:ascii="Times New Roman" w:hAnsi="Times New Roman" w:cs="Times New Roman"/>
          <w:sz w:val="24"/>
          <w:szCs w:val="24"/>
        </w:rPr>
      </w:pPr>
      <w:r>
        <w:rPr>
          <w:rFonts w:ascii="Times New Roman" w:eastAsia="Times New Roman" w:hAnsi="Times New Roman" w:cs="Times New Roman"/>
          <w:sz w:val="24"/>
          <w:szCs w:val="24"/>
        </w:rPr>
        <w:t>Figure-</w:t>
      </w:r>
      <w:proofErr w:type="gramStart"/>
      <w:r>
        <w:rPr>
          <w:rFonts w:ascii="Times New Roman" w:eastAsia="Times New Roman" w:hAnsi="Times New Roman" w:cs="Times New Roman"/>
          <w:sz w:val="24"/>
          <w:szCs w:val="24"/>
        </w:rPr>
        <w:t>4.</w:t>
      </w:r>
      <w:r w:rsidR="00722552">
        <w:rPr>
          <w:rFonts w:ascii="Times New Roman" w:hAnsi="Times New Roman" w:cs="Times New Roman"/>
          <w:sz w:val="24"/>
          <w:szCs w:val="24"/>
        </w:rPr>
        <w:t>S</w:t>
      </w:r>
      <w:r w:rsidR="00722552" w:rsidRPr="0040215F">
        <w:rPr>
          <w:rFonts w:ascii="Times New Roman" w:hAnsi="Times New Roman" w:cs="Times New Roman"/>
          <w:sz w:val="24"/>
          <w:szCs w:val="24"/>
        </w:rPr>
        <w:t>chem</w:t>
      </w:r>
      <w:r w:rsidR="00722552">
        <w:rPr>
          <w:rFonts w:ascii="Times New Roman" w:hAnsi="Times New Roman" w:cs="Times New Roman"/>
          <w:sz w:val="24"/>
          <w:szCs w:val="24"/>
        </w:rPr>
        <w:t>atic</w:t>
      </w:r>
      <w:proofErr w:type="gramEnd"/>
      <w:r w:rsidR="00722552">
        <w:rPr>
          <w:rFonts w:ascii="Times New Roman" w:hAnsi="Times New Roman" w:cs="Times New Roman"/>
          <w:sz w:val="24"/>
          <w:szCs w:val="24"/>
        </w:rPr>
        <w:t xml:space="preserve"> representing of RO process of liquid food waste treatment.</w:t>
      </w:r>
    </w:p>
    <w:p w14:paraId="64E12081" w14:textId="77777777" w:rsidR="00711CE9" w:rsidRPr="0040215F" w:rsidRDefault="00711CE9" w:rsidP="002B41D7">
      <w:pPr>
        <w:spacing w:line="360" w:lineRule="auto"/>
        <w:jc w:val="both"/>
        <w:rPr>
          <w:rFonts w:ascii="Times New Roman" w:hAnsi="Times New Roman" w:cs="Times New Roman"/>
          <w:sz w:val="24"/>
          <w:szCs w:val="24"/>
        </w:rPr>
      </w:pPr>
    </w:p>
    <w:p w14:paraId="2BA8D85F" w14:textId="77777777" w:rsidR="002B41D7" w:rsidRDefault="00711CE9" w:rsidP="002B41D7">
      <w:pPr>
        <w:spacing w:line="360" w:lineRule="auto"/>
        <w:jc w:val="both"/>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14:anchorId="1DB3D2C1" wp14:editId="16A9083D">
            <wp:extent cx="4933950" cy="2962275"/>
            <wp:effectExtent l="19050" t="19050" r="19050" b="2857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es in PPT for Liquid Food Waste.jpg"/>
                    <pic:cNvPicPr/>
                  </pic:nvPicPr>
                  <pic:blipFill rotWithShape="1">
                    <a:blip r:embed="rId105">
                      <a:extLst>
                        <a:ext uri="{28A0092B-C50C-407E-A947-70E740481C1C}">
                          <a14:useLocalDpi xmlns:a14="http://schemas.microsoft.com/office/drawing/2010/main" val="0"/>
                        </a:ext>
                      </a:extLst>
                    </a:blip>
                    <a:srcRect l="23717" t="13961" r="26764" b="25641"/>
                    <a:stretch/>
                  </pic:blipFill>
                  <pic:spPr bwMode="auto">
                    <a:xfrm>
                      <a:off x="0" y="0"/>
                      <a:ext cx="4933950" cy="2962275"/>
                    </a:xfrm>
                    <a:prstGeom prst="rect">
                      <a:avLst/>
                    </a:prstGeom>
                    <a:ln w="6350">
                      <a:solidFill>
                        <a:schemeClr val="tx1"/>
                      </a:solidFill>
                    </a:ln>
                    <a:extLst>
                      <a:ext uri="{53640926-AAD7-44D8-BBD7-CCE9431645EC}">
                        <a14:shadowObscured xmlns:a14="http://schemas.microsoft.com/office/drawing/2010/main"/>
                      </a:ext>
                    </a:extLst>
                  </pic:spPr>
                </pic:pic>
              </a:graphicData>
            </a:graphic>
          </wp:inline>
        </w:drawing>
      </w:r>
    </w:p>
    <w:p w14:paraId="07817062" w14:textId="77777777" w:rsidR="00711CE9" w:rsidRPr="0040215F" w:rsidRDefault="00711CE9" w:rsidP="002B41D7">
      <w:pPr>
        <w:spacing w:line="360" w:lineRule="auto"/>
        <w:jc w:val="both"/>
        <w:rPr>
          <w:rFonts w:ascii="Times New Roman" w:hAnsi="Times New Roman" w:cs="Times New Roman"/>
          <w:sz w:val="24"/>
          <w:szCs w:val="24"/>
        </w:rPr>
      </w:pPr>
      <w:r>
        <w:rPr>
          <w:rFonts w:ascii="Times New Roman" w:hAnsi="Times New Roman" w:cs="Times New Roman"/>
          <w:sz w:val="24"/>
          <w:szCs w:val="24"/>
        </w:rPr>
        <w:t>Figure-5. Describes a flowchart of evaporation operation</w:t>
      </w:r>
    </w:p>
    <w:sectPr w:rsidR="00711CE9" w:rsidRPr="0040215F">
      <w:headerReference w:type="even" r:id="rId106"/>
      <w:headerReference w:type="default" r:id="rId107"/>
      <w:footerReference w:type="even" r:id="rId108"/>
      <w:footerReference w:type="default" r:id="rId109"/>
      <w:headerReference w:type="first" r:id="rId110"/>
      <w:footerReference w:type="first" r:id="rId1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F58002" w14:textId="77777777" w:rsidR="00B33169" w:rsidRDefault="00B33169" w:rsidP="00087535">
      <w:pPr>
        <w:spacing w:after="0" w:line="240" w:lineRule="auto"/>
      </w:pPr>
      <w:r>
        <w:separator/>
      </w:r>
    </w:p>
  </w:endnote>
  <w:endnote w:type="continuationSeparator" w:id="0">
    <w:p w14:paraId="6D362A2E" w14:textId="77777777" w:rsidR="00B33169" w:rsidRDefault="00B33169" w:rsidP="000875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Myriad Pro Light"/>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D85E42" w14:textId="77777777" w:rsidR="00087535" w:rsidRDefault="0008753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C7FD00" w14:textId="77777777" w:rsidR="00087535" w:rsidRDefault="0008753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1CD460" w14:textId="77777777" w:rsidR="00087535" w:rsidRDefault="000875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FE7148" w14:textId="77777777" w:rsidR="00B33169" w:rsidRDefault="00B33169" w:rsidP="00087535">
      <w:pPr>
        <w:spacing w:after="0" w:line="240" w:lineRule="auto"/>
      </w:pPr>
      <w:r>
        <w:separator/>
      </w:r>
    </w:p>
  </w:footnote>
  <w:footnote w:type="continuationSeparator" w:id="0">
    <w:p w14:paraId="480CFC64" w14:textId="77777777" w:rsidR="00B33169" w:rsidRDefault="00B33169" w:rsidP="000875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62CF7F" w14:textId="34327DB0" w:rsidR="00087535" w:rsidRDefault="00087535">
    <w:pPr>
      <w:pStyle w:val="Header"/>
    </w:pPr>
    <w:r>
      <w:rPr>
        <w:noProof/>
      </w:rPr>
      <w:pict w14:anchorId="44B022C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5509907"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3A6B97" w14:textId="4251B209" w:rsidR="00087535" w:rsidRDefault="00087535">
    <w:pPr>
      <w:pStyle w:val="Header"/>
    </w:pPr>
    <w:r>
      <w:rPr>
        <w:noProof/>
      </w:rPr>
      <w:pict w14:anchorId="75831F3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5509908"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58A0C0" w14:textId="77B70112" w:rsidR="00087535" w:rsidRDefault="00087535">
    <w:pPr>
      <w:pStyle w:val="Header"/>
    </w:pPr>
    <w:r>
      <w:rPr>
        <w:noProof/>
      </w:rPr>
      <w:pict w14:anchorId="759BDE9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5509906"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B035E"/>
    <w:rsid w:val="000030E4"/>
    <w:rsid w:val="000326EB"/>
    <w:rsid w:val="00040E26"/>
    <w:rsid w:val="00047BF8"/>
    <w:rsid w:val="00054F01"/>
    <w:rsid w:val="00066D89"/>
    <w:rsid w:val="00087535"/>
    <w:rsid w:val="00147A30"/>
    <w:rsid w:val="001D47CD"/>
    <w:rsid w:val="00215819"/>
    <w:rsid w:val="002224E0"/>
    <w:rsid w:val="00262FE4"/>
    <w:rsid w:val="00282D70"/>
    <w:rsid w:val="002912B2"/>
    <w:rsid w:val="002B41D7"/>
    <w:rsid w:val="0040215F"/>
    <w:rsid w:val="004117AF"/>
    <w:rsid w:val="004200D9"/>
    <w:rsid w:val="0048090E"/>
    <w:rsid w:val="004C38E6"/>
    <w:rsid w:val="004F7CAE"/>
    <w:rsid w:val="005477F0"/>
    <w:rsid w:val="00630BD8"/>
    <w:rsid w:val="00684C5F"/>
    <w:rsid w:val="006A7C1B"/>
    <w:rsid w:val="006C1D66"/>
    <w:rsid w:val="00711CE9"/>
    <w:rsid w:val="00722552"/>
    <w:rsid w:val="00775135"/>
    <w:rsid w:val="007B244F"/>
    <w:rsid w:val="007F5C28"/>
    <w:rsid w:val="00846F2D"/>
    <w:rsid w:val="008571A9"/>
    <w:rsid w:val="00883177"/>
    <w:rsid w:val="00897E5C"/>
    <w:rsid w:val="0091299C"/>
    <w:rsid w:val="009B035E"/>
    <w:rsid w:val="00A2541F"/>
    <w:rsid w:val="00B10712"/>
    <w:rsid w:val="00B33169"/>
    <w:rsid w:val="00B934D3"/>
    <w:rsid w:val="00D02CCC"/>
    <w:rsid w:val="00D06E89"/>
    <w:rsid w:val="00D412CE"/>
    <w:rsid w:val="00D42E35"/>
    <w:rsid w:val="00DA7A58"/>
    <w:rsid w:val="00E339FE"/>
    <w:rsid w:val="00E46E94"/>
    <w:rsid w:val="00E64549"/>
    <w:rsid w:val="00E963CC"/>
    <w:rsid w:val="00EF219C"/>
    <w:rsid w:val="00FA54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39499A3"/>
  <w15:docId w15:val="{AA1031E8-1B34-494E-84EE-F9D261999A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B035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B035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B035E"/>
    <w:rPr>
      <w:b/>
      <w:bCs/>
    </w:rPr>
  </w:style>
  <w:style w:type="character" w:styleId="Hyperlink">
    <w:name w:val="Hyperlink"/>
    <w:basedOn w:val="DefaultParagraphFont"/>
    <w:uiPriority w:val="99"/>
    <w:unhideWhenUsed/>
    <w:rsid w:val="00D02CCC"/>
    <w:rPr>
      <w:color w:val="0000FF"/>
      <w:u w:val="single"/>
    </w:rPr>
  </w:style>
  <w:style w:type="paragraph" w:customStyle="1" w:styleId="Default">
    <w:name w:val="Default"/>
    <w:rsid w:val="00775135"/>
    <w:pPr>
      <w:autoSpaceDE w:val="0"/>
      <w:autoSpaceDN w:val="0"/>
      <w:adjustRightInd w:val="0"/>
      <w:spacing w:after="0" w:line="240" w:lineRule="auto"/>
    </w:pPr>
    <w:rPr>
      <w:rFonts w:ascii="Myriad Pro Light" w:hAnsi="Myriad Pro Light" w:cs="Myriad Pro Light"/>
      <w:color w:val="000000"/>
      <w:sz w:val="24"/>
      <w:szCs w:val="24"/>
    </w:rPr>
  </w:style>
  <w:style w:type="paragraph" w:styleId="BalloonText">
    <w:name w:val="Balloon Text"/>
    <w:basedOn w:val="Normal"/>
    <w:link w:val="BalloonTextChar"/>
    <w:uiPriority w:val="99"/>
    <w:semiHidden/>
    <w:unhideWhenUsed/>
    <w:rsid w:val="002B41D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41D7"/>
    <w:rPr>
      <w:rFonts w:ascii="Tahoma" w:hAnsi="Tahoma" w:cs="Tahoma"/>
      <w:sz w:val="16"/>
      <w:szCs w:val="16"/>
    </w:rPr>
  </w:style>
  <w:style w:type="character" w:styleId="Emphasis">
    <w:name w:val="Emphasis"/>
    <w:basedOn w:val="DefaultParagraphFont"/>
    <w:uiPriority w:val="20"/>
    <w:qFormat/>
    <w:rsid w:val="00047BF8"/>
    <w:rPr>
      <w:i/>
      <w:iCs/>
    </w:rPr>
  </w:style>
  <w:style w:type="character" w:customStyle="1" w:styleId="italic">
    <w:name w:val="italic"/>
    <w:basedOn w:val="DefaultParagraphFont"/>
    <w:rsid w:val="00047BF8"/>
  </w:style>
  <w:style w:type="character" w:customStyle="1" w:styleId="bold">
    <w:name w:val="bold"/>
    <w:basedOn w:val="DefaultParagraphFont"/>
    <w:rsid w:val="00047BF8"/>
  </w:style>
  <w:style w:type="character" w:customStyle="1" w:styleId="author">
    <w:name w:val="author"/>
    <w:basedOn w:val="DefaultParagraphFont"/>
    <w:rsid w:val="00047BF8"/>
  </w:style>
  <w:style w:type="character" w:customStyle="1" w:styleId="articletitle">
    <w:name w:val="articletitle"/>
    <w:basedOn w:val="DefaultParagraphFont"/>
    <w:rsid w:val="00047BF8"/>
  </w:style>
  <w:style w:type="character" w:styleId="HTMLCite">
    <w:name w:val="HTML Cite"/>
    <w:basedOn w:val="DefaultParagraphFont"/>
    <w:uiPriority w:val="99"/>
    <w:semiHidden/>
    <w:unhideWhenUsed/>
    <w:rsid w:val="00047BF8"/>
    <w:rPr>
      <w:i/>
      <w:iCs/>
    </w:rPr>
  </w:style>
  <w:style w:type="character" w:customStyle="1" w:styleId="reference-accessdate">
    <w:name w:val="reference-accessdate"/>
    <w:basedOn w:val="DefaultParagraphFont"/>
    <w:rsid w:val="00047BF8"/>
  </w:style>
  <w:style w:type="character" w:customStyle="1" w:styleId="nowrap">
    <w:name w:val="nowrap"/>
    <w:basedOn w:val="DefaultParagraphFont"/>
    <w:rsid w:val="00047BF8"/>
  </w:style>
  <w:style w:type="character" w:styleId="UnresolvedMention">
    <w:name w:val="Unresolved Mention"/>
    <w:basedOn w:val="DefaultParagraphFont"/>
    <w:uiPriority w:val="99"/>
    <w:semiHidden/>
    <w:unhideWhenUsed/>
    <w:rsid w:val="00B934D3"/>
    <w:rPr>
      <w:color w:val="605E5C"/>
      <w:shd w:val="clear" w:color="auto" w:fill="E1DFDD"/>
    </w:rPr>
  </w:style>
  <w:style w:type="paragraph" w:styleId="Header">
    <w:name w:val="header"/>
    <w:basedOn w:val="Normal"/>
    <w:link w:val="HeaderChar"/>
    <w:uiPriority w:val="99"/>
    <w:unhideWhenUsed/>
    <w:rsid w:val="000875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7535"/>
  </w:style>
  <w:style w:type="paragraph" w:styleId="Footer">
    <w:name w:val="footer"/>
    <w:basedOn w:val="Normal"/>
    <w:link w:val="FooterChar"/>
    <w:uiPriority w:val="99"/>
    <w:unhideWhenUsed/>
    <w:rsid w:val="000875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75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8643269">
      <w:bodyDiv w:val="1"/>
      <w:marLeft w:val="0"/>
      <w:marRight w:val="0"/>
      <w:marTop w:val="0"/>
      <w:marBottom w:val="0"/>
      <w:divBdr>
        <w:top w:val="none" w:sz="0" w:space="0" w:color="auto"/>
        <w:left w:val="none" w:sz="0" w:space="0" w:color="auto"/>
        <w:bottom w:val="none" w:sz="0" w:space="0" w:color="auto"/>
        <w:right w:val="none" w:sz="0" w:space="0" w:color="auto"/>
      </w:divBdr>
    </w:div>
    <w:div w:id="206112811">
      <w:bodyDiv w:val="1"/>
      <w:marLeft w:val="0"/>
      <w:marRight w:val="0"/>
      <w:marTop w:val="0"/>
      <w:marBottom w:val="0"/>
      <w:divBdr>
        <w:top w:val="none" w:sz="0" w:space="0" w:color="auto"/>
        <w:left w:val="none" w:sz="0" w:space="0" w:color="auto"/>
        <w:bottom w:val="none" w:sz="0" w:space="0" w:color="auto"/>
        <w:right w:val="none" w:sz="0" w:space="0" w:color="auto"/>
      </w:divBdr>
    </w:div>
    <w:div w:id="295842554">
      <w:bodyDiv w:val="1"/>
      <w:marLeft w:val="0"/>
      <w:marRight w:val="0"/>
      <w:marTop w:val="0"/>
      <w:marBottom w:val="0"/>
      <w:divBdr>
        <w:top w:val="none" w:sz="0" w:space="0" w:color="auto"/>
        <w:left w:val="none" w:sz="0" w:space="0" w:color="auto"/>
        <w:bottom w:val="none" w:sz="0" w:space="0" w:color="auto"/>
        <w:right w:val="none" w:sz="0" w:space="0" w:color="auto"/>
      </w:divBdr>
    </w:div>
    <w:div w:id="329212411">
      <w:bodyDiv w:val="1"/>
      <w:marLeft w:val="0"/>
      <w:marRight w:val="0"/>
      <w:marTop w:val="0"/>
      <w:marBottom w:val="0"/>
      <w:divBdr>
        <w:top w:val="none" w:sz="0" w:space="0" w:color="auto"/>
        <w:left w:val="none" w:sz="0" w:space="0" w:color="auto"/>
        <w:bottom w:val="none" w:sz="0" w:space="0" w:color="auto"/>
        <w:right w:val="none" w:sz="0" w:space="0" w:color="auto"/>
      </w:divBdr>
    </w:div>
    <w:div w:id="334964187">
      <w:bodyDiv w:val="1"/>
      <w:marLeft w:val="0"/>
      <w:marRight w:val="0"/>
      <w:marTop w:val="0"/>
      <w:marBottom w:val="0"/>
      <w:divBdr>
        <w:top w:val="none" w:sz="0" w:space="0" w:color="auto"/>
        <w:left w:val="none" w:sz="0" w:space="0" w:color="auto"/>
        <w:bottom w:val="none" w:sz="0" w:space="0" w:color="auto"/>
        <w:right w:val="none" w:sz="0" w:space="0" w:color="auto"/>
      </w:divBdr>
    </w:div>
    <w:div w:id="336537061">
      <w:bodyDiv w:val="1"/>
      <w:marLeft w:val="0"/>
      <w:marRight w:val="0"/>
      <w:marTop w:val="0"/>
      <w:marBottom w:val="0"/>
      <w:divBdr>
        <w:top w:val="none" w:sz="0" w:space="0" w:color="auto"/>
        <w:left w:val="none" w:sz="0" w:space="0" w:color="auto"/>
        <w:bottom w:val="none" w:sz="0" w:space="0" w:color="auto"/>
        <w:right w:val="none" w:sz="0" w:space="0" w:color="auto"/>
      </w:divBdr>
    </w:div>
    <w:div w:id="340015120">
      <w:bodyDiv w:val="1"/>
      <w:marLeft w:val="0"/>
      <w:marRight w:val="0"/>
      <w:marTop w:val="0"/>
      <w:marBottom w:val="0"/>
      <w:divBdr>
        <w:top w:val="none" w:sz="0" w:space="0" w:color="auto"/>
        <w:left w:val="none" w:sz="0" w:space="0" w:color="auto"/>
        <w:bottom w:val="none" w:sz="0" w:space="0" w:color="auto"/>
        <w:right w:val="none" w:sz="0" w:space="0" w:color="auto"/>
      </w:divBdr>
    </w:div>
    <w:div w:id="346948619">
      <w:bodyDiv w:val="1"/>
      <w:marLeft w:val="0"/>
      <w:marRight w:val="0"/>
      <w:marTop w:val="0"/>
      <w:marBottom w:val="0"/>
      <w:divBdr>
        <w:top w:val="none" w:sz="0" w:space="0" w:color="auto"/>
        <w:left w:val="none" w:sz="0" w:space="0" w:color="auto"/>
        <w:bottom w:val="none" w:sz="0" w:space="0" w:color="auto"/>
        <w:right w:val="none" w:sz="0" w:space="0" w:color="auto"/>
      </w:divBdr>
    </w:div>
    <w:div w:id="412702539">
      <w:bodyDiv w:val="1"/>
      <w:marLeft w:val="0"/>
      <w:marRight w:val="0"/>
      <w:marTop w:val="0"/>
      <w:marBottom w:val="0"/>
      <w:divBdr>
        <w:top w:val="none" w:sz="0" w:space="0" w:color="auto"/>
        <w:left w:val="none" w:sz="0" w:space="0" w:color="auto"/>
        <w:bottom w:val="none" w:sz="0" w:space="0" w:color="auto"/>
        <w:right w:val="none" w:sz="0" w:space="0" w:color="auto"/>
      </w:divBdr>
    </w:div>
    <w:div w:id="414785786">
      <w:bodyDiv w:val="1"/>
      <w:marLeft w:val="0"/>
      <w:marRight w:val="0"/>
      <w:marTop w:val="0"/>
      <w:marBottom w:val="0"/>
      <w:divBdr>
        <w:top w:val="none" w:sz="0" w:space="0" w:color="auto"/>
        <w:left w:val="none" w:sz="0" w:space="0" w:color="auto"/>
        <w:bottom w:val="none" w:sz="0" w:space="0" w:color="auto"/>
        <w:right w:val="none" w:sz="0" w:space="0" w:color="auto"/>
      </w:divBdr>
    </w:div>
    <w:div w:id="423653635">
      <w:bodyDiv w:val="1"/>
      <w:marLeft w:val="0"/>
      <w:marRight w:val="0"/>
      <w:marTop w:val="0"/>
      <w:marBottom w:val="0"/>
      <w:divBdr>
        <w:top w:val="none" w:sz="0" w:space="0" w:color="auto"/>
        <w:left w:val="none" w:sz="0" w:space="0" w:color="auto"/>
        <w:bottom w:val="none" w:sz="0" w:space="0" w:color="auto"/>
        <w:right w:val="none" w:sz="0" w:space="0" w:color="auto"/>
      </w:divBdr>
    </w:div>
    <w:div w:id="430786026">
      <w:bodyDiv w:val="1"/>
      <w:marLeft w:val="0"/>
      <w:marRight w:val="0"/>
      <w:marTop w:val="0"/>
      <w:marBottom w:val="0"/>
      <w:divBdr>
        <w:top w:val="none" w:sz="0" w:space="0" w:color="auto"/>
        <w:left w:val="none" w:sz="0" w:space="0" w:color="auto"/>
        <w:bottom w:val="none" w:sz="0" w:space="0" w:color="auto"/>
        <w:right w:val="none" w:sz="0" w:space="0" w:color="auto"/>
      </w:divBdr>
    </w:div>
    <w:div w:id="501507157">
      <w:bodyDiv w:val="1"/>
      <w:marLeft w:val="0"/>
      <w:marRight w:val="0"/>
      <w:marTop w:val="0"/>
      <w:marBottom w:val="0"/>
      <w:divBdr>
        <w:top w:val="none" w:sz="0" w:space="0" w:color="auto"/>
        <w:left w:val="none" w:sz="0" w:space="0" w:color="auto"/>
        <w:bottom w:val="none" w:sz="0" w:space="0" w:color="auto"/>
        <w:right w:val="none" w:sz="0" w:space="0" w:color="auto"/>
      </w:divBdr>
    </w:div>
    <w:div w:id="521096263">
      <w:bodyDiv w:val="1"/>
      <w:marLeft w:val="0"/>
      <w:marRight w:val="0"/>
      <w:marTop w:val="0"/>
      <w:marBottom w:val="0"/>
      <w:divBdr>
        <w:top w:val="none" w:sz="0" w:space="0" w:color="auto"/>
        <w:left w:val="none" w:sz="0" w:space="0" w:color="auto"/>
        <w:bottom w:val="none" w:sz="0" w:space="0" w:color="auto"/>
        <w:right w:val="none" w:sz="0" w:space="0" w:color="auto"/>
      </w:divBdr>
    </w:div>
    <w:div w:id="537085331">
      <w:bodyDiv w:val="1"/>
      <w:marLeft w:val="0"/>
      <w:marRight w:val="0"/>
      <w:marTop w:val="0"/>
      <w:marBottom w:val="0"/>
      <w:divBdr>
        <w:top w:val="none" w:sz="0" w:space="0" w:color="auto"/>
        <w:left w:val="none" w:sz="0" w:space="0" w:color="auto"/>
        <w:bottom w:val="none" w:sz="0" w:space="0" w:color="auto"/>
        <w:right w:val="none" w:sz="0" w:space="0" w:color="auto"/>
      </w:divBdr>
    </w:div>
    <w:div w:id="623848112">
      <w:bodyDiv w:val="1"/>
      <w:marLeft w:val="0"/>
      <w:marRight w:val="0"/>
      <w:marTop w:val="0"/>
      <w:marBottom w:val="0"/>
      <w:divBdr>
        <w:top w:val="none" w:sz="0" w:space="0" w:color="auto"/>
        <w:left w:val="none" w:sz="0" w:space="0" w:color="auto"/>
        <w:bottom w:val="none" w:sz="0" w:space="0" w:color="auto"/>
        <w:right w:val="none" w:sz="0" w:space="0" w:color="auto"/>
      </w:divBdr>
    </w:div>
    <w:div w:id="627128677">
      <w:bodyDiv w:val="1"/>
      <w:marLeft w:val="0"/>
      <w:marRight w:val="0"/>
      <w:marTop w:val="0"/>
      <w:marBottom w:val="0"/>
      <w:divBdr>
        <w:top w:val="none" w:sz="0" w:space="0" w:color="auto"/>
        <w:left w:val="none" w:sz="0" w:space="0" w:color="auto"/>
        <w:bottom w:val="none" w:sz="0" w:space="0" w:color="auto"/>
        <w:right w:val="none" w:sz="0" w:space="0" w:color="auto"/>
      </w:divBdr>
    </w:div>
    <w:div w:id="641232666">
      <w:bodyDiv w:val="1"/>
      <w:marLeft w:val="0"/>
      <w:marRight w:val="0"/>
      <w:marTop w:val="0"/>
      <w:marBottom w:val="0"/>
      <w:divBdr>
        <w:top w:val="none" w:sz="0" w:space="0" w:color="auto"/>
        <w:left w:val="none" w:sz="0" w:space="0" w:color="auto"/>
        <w:bottom w:val="none" w:sz="0" w:space="0" w:color="auto"/>
        <w:right w:val="none" w:sz="0" w:space="0" w:color="auto"/>
      </w:divBdr>
    </w:div>
    <w:div w:id="671106072">
      <w:bodyDiv w:val="1"/>
      <w:marLeft w:val="0"/>
      <w:marRight w:val="0"/>
      <w:marTop w:val="0"/>
      <w:marBottom w:val="0"/>
      <w:divBdr>
        <w:top w:val="none" w:sz="0" w:space="0" w:color="auto"/>
        <w:left w:val="none" w:sz="0" w:space="0" w:color="auto"/>
        <w:bottom w:val="none" w:sz="0" w:space="0" w:color="auto"/>
        <w:right w:val="none" w:sz="0" w:space="0" w:color="auto"/>
      </w:divBdr>
    </w:div>
    <w:div w:id="691691611">
      <w:bodyDiv w:val="1"/>
      <w:marLeft w:val="0"/>
      <w:marRight w:val="0"/>
      <w:marTop w:val="0"/>
      <w:marBottom w:val="0"/>
      <w:divBdr>
        <w:top w:val="none" w:sz="0" w:space="0" w:color="auto"/>
        <w:left w:val="none" w:sz="0" w:space="0" w:color="auto"/>
        <w:bottom w:val="none" w:sz="0" w:space="0" w:color="auto"/>
        <w:right w:val="none" w:sz="0" w:space="0" w:color="auto"/>
      </w:divBdr>
    </w:div>
    <w:div w:id="715472432">
      <w:bodyDiv w:val="1"/>
      <w:marLeft w:val="0"/>
      <w:marRight w:val="0"/>
      <w:marTop w:val="0"/>
      <w:marBottom w:val="0"/>
      <w:divBdr>
        <w:top w:val="none" w:sz="0" w:space="0" w:color="auto"/>
        <w:left w:val="none" w:sz="0" w:space="0" w:color="auto"/>
        <w:bottom w:val="none" w:sz="0" w:space="0" w:color="auto"/>
        <w:right w:val="none" w:sz="0" w:space="0" w:color="auto"/>
      </w:divBdr>
    </w:div>
    <w:div w:id="747578649">
      <w:bodyDiv w:val="1"/>
      <w:marLeft w:val="0"/>
      <w:marRight w:val="0"/>
      <w:marTop w:val="0"/>
      <w:marBottom w:val="0"/>
      <w:divBdr>
        <w:top w:val="none" w:sz="0" w:space="0" w:color="auto"/>
        <w:left w:val="none" w:sz="0" w:space="0" w:color="auto"/>
        <w:bottom w:val="none" w:sz="0" w:space="0" w:color="auto"/>
        <w:right w:val="none" w:sz="0" w:space="0" w:color="auto"/>
      </w:divBdr>
    </w:div>
    <w:div w:id="806240250">
      <w:bodyDiv w:val="1"/>
      <w:marLeft w:val="0"/>
      <w:marRight w:val="0"/>
      <w:marTop w:val="0"/>
      <w:marBottom w:val="0"/>
      <w:divBdr>
        <w:top w:val="none" w:sz="0" w:space="0" w:color="auto"/>
        <w:left w:val="none" w:sz="0" w:space="0" w:color="auto"/>
        <w:bottom w:val="none" w:sz="0" w:space="0" w:color="auto"/>
        <w:right w:val="none" w:sz="0" w:space="0" w:color="auto"/>
      </w:divBdr>
    </w:div>
    <w:div w:id="822819765">
      <w:bodyDiv w:val="1"/>
      <w:marLeft w:val="0"/>
      <w:marRight w:val="0"/>
      <w:marTop w:val="0"/>
      <w:marBottom w:val="0"/>
      <w:divBdr>
        <w:top w:val="none" w:sz="0" w:space="0" w:color="auto"/>
        <w:left w:val="none" w:sz="0" w:space="0" w:color="auto"/>
        <w:bottom w:val="none" w:sz="0" w:space="0" w:color="auto"/>
        <w:right w:val="none" w:sz="0" w:space="0" w:color="auto"/>
      </w:divBdr>
    </w:div>
    <w:div w:id="914238449">
      <w:bodyDiv w:val="1"/>
      <w:marLeft w:val="0"/>
      <w:marRight w:val="0"/>
      <w:marTop w:val="0"/>
      <w:marBottom w:val="0"/>
      <w:divBdr>
        <w:top w:val="none" w:sz="0" w:space="0" w:color="auto"/>
        <w:left w:val="none" w:sz="0" w:space="0" w:color="auto"/>
        <w:bottom w:val="none" w:sz="0" w:space="0" w:color="auto"/>
        <w:right w:val="none" w:sz="0" w:space="0" w:color="auto"/>
      </w:divBdr>
    </w:div>
    <w:div w:id="1057824704">
      <w:bodyDiv w:val="1"/>
      <w:marLeft w:val="0"/>
      <w:marRight w:val="0"/>
      <w:marTop w:val="0"/>
      <w:marBottom w:val="0"/>
      <w:divBdr>
        <w:top w:val="none" w:sz="0" w:space="0" w:color="auto"/>
        <w:left w:val="none" w:sz="0" w:space="0" w:color="auto"/>
        <w:bottom w:val="none" w:sz="0" w:space="0" w:color="auto"/>
        <w:right w:val="none" w:sz="0" w:space="0" w:color="auto"/>
      </w:divBdr>
    </w:div>
    <w:div w:id="1066226576">
      <w:bodyDiv w:val="1"/>
      <w:marLeft w:val="0"/>
      <w:marRight w:val="0"/>
      <w:marTop w:val="0"/>
      <w:marBottom w:val="0"/>
      <w:divBdr>
        <w:top w:val="none" w:sz="0" w:space="0" w:color="auto"/>
        <w:left w:val="none" w:sz="0" w:space="0" w:color="auto"/>
        <w:bottom w:val="none" w:sz="0" w:space="0" w:color="auto"/>
        <w:right w:val="none" w:sz="0" w:space="0" w:color="auto"/>
      </w:divBdr>
    </w:div>
    <w:div w:id="1118109975">
      <w:bodyDiv w:val="1"/>
      <w:marLeft w:val="0"/>
      <w:marRight w:val="0"/>
      <w:marTop w:val="0"/>
      <w:marBottom w:val="0"/>
      <w:divBdr>
        <w:top w:val="none" w:sz="0" w:space="0" w:color="auto"/>
        <w:left w:val="none" w:sz="0" w:space="0" w:color="auto"/>
        <w:bottom w:val="none" w:sz="0" w:space="0" w:color="auto"/>
        <w:right w:val="none" w:sz="0" w:space="0" w:color="auto"/>
      </w:divBdr>
    </w:div>
    <w:div w:id="1166820309">
      <w:bodyDiv w:val="1"/>
      <w:marLeft w:val="0"/>
      <w:marRight w:val="0"/>
      <w:marTop w:val="0"/>
      <w:marBottom w:val="0"/>
      <w:divBdr>
        <w:top w:val="none" w:sz="0" w:space="0" w:color="auto"/>
        <w:left w:val="none" w:sz="0" w:space="0" w:color="auto"/>
        <w:bottom w:val="none" w:sz="0" w:space="0" w:color="auto"/>
        <w:right w:val="none" w:sz="0" w:space="0" w:color="auto"/>
      </w:divBdr>
    </w:div>
    <w:div w:id="1178740101">
      <w:bodyDiv w:val="1"/>
      <w:marLeft w:val="0"/>
      <w:marRight w:val="0"/>
      <w:marTop w:val="0"/>
      <w:marBottom w:val="0"/>
      <w:divBdr>
        <w:top w:val="none" w:sz="0" w:space="0" w:color="auto"/>
        <w:left w:val="none" w:sz="0" w:space="0" w:color="auto"/>
        <w:bottom w:val="none" w:sz="0" w:space="0" w:color="auto"/>
        <w:right w:val="none" w:sz="0" w:space="0" w:color="auto"/>
      </w:divBdr>
    </w:div>
    <w:div w:id="1249777165">
      <w:bodyDiv w:val="1"/>
      <w:marLeft w:val="0"/>
      <w:marRight w:val="0"/>
      <w:marTop w:val="0"/>
      <w:marBottom w:val="0"/>
      <w:divBdr>
        <w:top w:val="none" w:sz="0" w:space="0" w:color="auto"/>
        <w:left w:val="none" w:sz="0" w:space="0" w:color="auto"/>
        <w:bottom w:val="none" w:sz="0" w:space="0" w:color="auto"/>
        <w:right w:val="none" w:sz="0" w:space="0" w:color="auto"/>
      </w:divBdr>
    </w:div>
    <w:div w:id="1250386063">
      <w:bodyDiv w:val="1"/>
      <w:marLeft w:val="0"/>
      <w:marRight w:val="0"/>
      <w:marTop w:val="0"/>
      <w:marBottom w:val="0"/>
      <w:divBdr>
        <w:top w:val="none" w:sz="0" w:space="0" w:color="auto"/>
        <w:left w:val="none" w:sz="0" w:space="0" w:color="auto"/>
        <w:bottom w:val="none" w:sz="0" w:space="0" w:color="auto"/>
        <w:right w:val="none" w:sz="0" w:space="0" w:color="auto"/>
      </w:divBdr>
    </w:div>
    <w:div w:id="1289508967">
      <w:bodyDiv w:val="1"/>
      <w:marLeft w:val="0"/>
      <w:marRight w:val="0"/>
      <w:marTop w:val="0"/>
      <w:marBottom w:val="0"/>
      <w:divBdr>
        <w:top w:val="none" w:sz="0" w:space="0" w:color="auto"/>
        <w:left w:val="none" w:sz="0" w:space="0" w:color="auto"/>
        <w:bottom w:val="none" w:sz="0" w:space="0" w:color="auto"/>
        <w:right w:val="none" w:sz="0" w:space="0" w:color="auto"/>
      </w:divBdr>
    </w:div>
    <w:div w:id="1320772498">
      <w:bodyDiv w:val="1"/>
      <w:marLeft w:val="0"/>
      <w:marRight w:val="0"/>
      <w:marTop w:val="0"/>
      <w:marBottom w:val="0"/>
      <w:divBdr>
        <w:top w:val="none" w:sz="0" w:space="0" w:color="auto"/>
        <w:left w:val="none" w:sz="0" w:space="0" w:color="auto"/>
        <w:bottom w:val="none" w:sz="0" w:space="0" w:color="auto"/>
        <w:right w:val="none" w:sz="0" w:space="0" w:color="auto"/>
      </w:divBdr>
    </w:div>
    <w:div w:id="1322853164">
      <w:bodyDiv w:val="1"/>
      <w:marLeft w:val="0"/>
      <w:marRight w:val="0"/>
      <w:marTop w:val="0"/>
      <w:marBottom w:val="0"/>
      <w:divBdr>
        <w:top w:val="none" w:sz="0" w:space="0" w:color="auto"/>
        <w:left w:val="none" w:sz="0" w:space="0" w:color="auto"/>
        <w:bottom w:val="none" w:sz="0" w:space="0" w:color="auto"/>
        <w:right w:val="none" w:sz="0" w:space="0" w:color="auto"/>
      </w:divBdr>
    </w:div>
    <w:div w:id="1359353220">
      <w:bodyDiv w:val="1"/>
      <w:marLeft w:val="0"/>
      <w:marRight w:val="0"/>
      <w:marTop w:val="0"/>
      <w:marBottom w:val="0"/>
      <w:divBdr>
        <w:top w:val="none" w:sz="0" w:space="0" w:color="auto"/>
        <w:left w:val="none" w:sz="0" w:space="0" w:color="auto"/>
        <w:bottom w:val="none" w:sz="0" w:space="0" w:color="auto"/>
        <w:right w:val="none" w:sz="0" w:space="0" w:color="auto"/>
      </w:divBdr>
    </w:div>
    <w:div w:id="1415781009">
      <w:bodyDiv w:val="1"/>
      <w:marLeft w:val="0"/>
      <w:marRight w:val="0"/>
      <w:marTop w:val="0"/>
      <w:marBottom w:val="0"/>
      <w:divBdr>
        <w:top w:val="none" w:sz="0" w:space="0" w:color="auto"/>
        <w:left w:val="none" w:sz="0" w:space="0" w:color="auto"/>
        <w:bottom w:val="none" w:sz="0" w:space="0" w:color="auto"/>
        <w:right w:val="none" w:sz="0" w:space="0" w:color="auto"/>
      </w:divBdr>
    </w:div>
    <w:div w:id="1420758942">
      <w:bodyDiv w:val="1"/>
      <w:marLeft w:val="0"/>
      <w:marRight w:val="0"/>
      <w:marTop w:val="0"/>
      <w:marBottom w:val="0"/>
      <w:divBdr>
        <w:top w:val="none" w:sz="0" w:space="0" w:color="auto"/>
        <w:left w:val="none" w:sz="0" w:space="0" w:color="auto"/>
        <w:bottom w:val="none" w:sz="0" w:space="0" w:color="auto"/>
        <w:right w:val="none" w:sz="0" w:space="0" w:color="auto"/>
      </w:divBdr>
    </w:div>
    <w:div w:id="1458527381">
      <w:bodyDiv w:val="1"/>
      <w:marLeft w:val="0"/>
      <w:marRight w:val="0"/>
      <w:marTop w:val="0"/>
      <w:marBottom w:val="0"/>
      <w:divBdr>
        <w:top w:val="none" w:sz="0" w:space="0" w:color="auto"/>
        <w:left w:val="none" w:sz="0" w:space="0" w:color="auto"/>
        <w:bottom w:val="none" w:sz="0" w:space="0" w:color="auto"/>
        <w:right w:val="none" w:sz="0" w:space="0" w:color="auto"/>
      </w:divBdr>
    </w:div>
    <w:div w:id="1466969453">
      <w:bodyDiv w:val="1"/>
      <w:marLeft w:val="0"/>
      <w:marRight w:val="0"/>
      <w:marTop w:val="0"/>
      <w:marBottom w:val="0"/>
      <w:divBdr>
        <w:top w:val="none" w:sz="0" w:space="0" w:color="auto"/>
        <w:left w:val="none" w:sz="0" w:space="0" w:color="auto"/>
        <w:bottom w:val="none" w:sz="0" w:space="0" w:color="auto"/>
        <w:right w:val="none" w:sz="0" w:space="0" w:color="auto"/>
      </w:divBdr>
    </w:div>
    <w:div w:id="1481119642">
      <w:bodyDiv w:val="1"/>
      <w:marLeft w:val="0"/>
      <w:marRight w:val="0"/>
      <w:marTop w:val="0"/>
      <w:marBottom w:val="0"/>
      <w:divBdr>
        <w:top w:val="none" w:sz="0" w:space="0" w:color="auto"/>
        <w:left w:val="none" w:sz="0" w:space="0" w:color="auto"/>
        <w:bottom w:val="none" w:sz="0" w:space="0" w:color="auto"/>
        <w:right w:val="none" w:sz="0" w:space="0" w:color="auto"/>
      </w:divBdr>
    </w:div>
    <w:div w:id="1485315846">
      <w:bodyDiv w:val="1"/>
      <w:marLeft w:val="0"/>
      <w:marRight w:val="0"/>
      <w:marTop w:val="0"/>
      <w:marBottom w:val="0"/>
      <w:divBdr>
        <w:top w:val="none" w:sz="0" w:space="0" w:color="auto"/>
        <w:left w:val="none" w:sz="0" w:space="0" w:color="auto"/>
        <w:bottom w:val="none" w:sz="0" w:space="0" w:color="auto"/>
        <w:right w:val="none" w:sz="0" w:space="0" w:color="auto"/>
      </w:divBdr>
    </w:div>
    <w:div w:id="1519926375">
      <w:bodyDiv w:val="1"/>
      <w:marLeft w:val="0"/>
      <w:marRight w:val="0"/>
      <w:marTop w:val="0"/>
      <w:marBottom w:val="0"/>
      <w:divBdr>
        <w:top w:val="none" w:sz="0" w:space="0" w:color="auto"/>
        <w:left w:val="none" w:sz="0" w:space="0" w:color="auto"/>
        <w:bottom w:val="none" w:sz="0" w:space="0" w:color="auto"/>
        <w:right w:val="none" w:sz="0" w:space="0" w:color="auto"/>
      </w:divBdr>
    </w:div>
    <w:div w:id="1525093607">
      <w:bodyDiv w:val="1"/>
      <w:marLeft w:val="0"/>
      <w:marRight w:val="0"/>
      <w:marTop w:val="0"/>
      <w:marBottom w:val="0"/>
      <w:divBdr>
        <w:top w:val="none" w:sz="0" w:space="0" w:color="auto"/>
        <w:left w:val="none" w:sz="0" w:space="0" w:color="auto"/>
        <w:bottom w:val="none" w:sz="0" w:space="0" w:color="auto"/>
        <w:right w:val="none" w:sz="0" w:space="0" w:color="auto"/>
      </w:divBdr>
    </w:div>
    <w:div w:id="1585214542">
      <w:bodyDiv w:val="1"/>
      <w:marLeft w:val="0"/>
      <w:marRight w:val="0"/>
      <w:marTop w:val="0"/>
      <w:marBottom w:val="0"/>
      <w:divBdr>
        <w:top w:val="none" w:sz="0" w:space="0" w:color="auto"/>
        <w:left w:val="none" w:sz="0" w:space="0" w:color="auto"/>
        <w:bottom w:val="none" w:sz="0" w:space="0" w:color="auto"/>
        <w:right w:val="none" w:sz="0" w:space="0" w:color="auto"/>
      </w:divBdr>
    </w:div>
    <w:div w:id="1587685864">
      <w:bodyDiv w:val="1"/>
      <w:marLeft w:val="0"/>
      <w:marRight w:val="0"/>
      <w:marTop w:val="0"/>
      <w:marBottom w:val="0"/>
      <w:divBdr>
        <w:top w:val="none" w:sz="0" w:space="0" w:color="auto"/>
        <w:left w:val="none" w:sz="0" w:space="0" w:color="auto"/>
        <w:bottom w:val="none" w:sz="0" w:space="0" w:color="auto"/>
        <w:right w:val="none" w:sz="0" w:space="0" w:color="auto"/>
      </w:divBdr>
    </w:div>
    <w:div w:id="1588297724">
      <w:bodyDiv w:val="1"/>
      <w:marLeft w:val="0"/>
      <w:marRight w:val="0"/>
      <w:marTop w:val="0"/>
      <w:marBottom w:val="0"/>
      <w:divBdr>
        <w:top w:val="none" w:sz="0" w:space="0" w:color="auto"/>
        <w:left w:val="none" w:sz="0" w:space="0" w:color="auto"/>
        <w:bottom w:val="none" w:sz="0" w:space="0" w:color="auto"/>
        <w:right w:val="none" w:sz="0" w:space="0" w:color="auto"/>
      </w:divBdr>
    </w:div>
    <w:div w:id="1630358802">
      <w:bodyDiv w:val="1"/>
      <w:marLeft w:val="0"/>
      <w:marRight w:val="0"/>
      <w:marTop w:val="0"/>
      <w:marBottom w:val="0"/>
      <w:divBdr>
        <w:top w:val="none" w:sz="0" w:space="0" w:color="auto"/>
        <w:left w:val="none" w:sz="0" w:space="0" w:color="auto"/>
        <w:bottom w:val="none" w:sz="0" w:space="0" w:color="auto"/>
        <w:right w:val="none" w:sz="0" w:space="0" w:color="auto"/>
      </w:divBdr>
    </w:div>
    <w:div w:id="1643730808">
      <w:bodyDiv w:val="1"/>
      <w:marLeft w:val="0"/>
      <w:marRight w:val="0"/>
      <w:marTop w:val="0"/>
      <w:marBottom w:val="0"/>
      <w:divBdr>
        <w:top w:val="none" w:sz="0" w:space="0" w:color="auto"/>
        <w:left w:val="none" w:sz="0" w:space="0" w:color="auto"/>
        <w:bottom w:val="none" w:sz="0" w:space="0" w:color="auto"/>
        <w:right w:val="none" w:sz="0" w:space="0" w:color="auto"/>
      </w:divBdr>
    </w:div>
    <w:div w:id="1697998216">
      <w:bodyDiv w:val="1"/>
      <w:marLeft w:val="0"/>
      <w:marRight w:val="0"/>
      <w:marTop w:val="0"/>
      <w:marBottom w:val="0"/>
      <w:divBdr>
        <w:top w:val="none" w:sz="0" w:space="0" w:color="auto"/>
        <w:left w:val="none" w:sz="0" w:space="0" w:color="auto"/>
        <w:bottom w:val="none" w:sz="0" w:space="0" w:color="auto"/>
        <w:right w:val="none" w:sz="0" w:space="0" w:color="auto"/>
      </w:divBdr>
    </w:div>
    <w:div w:id="1702322583">
      <w:bodyDiv w:val="1"/>
      <w:marLeft w:val="0"/>
      <w:marRight w:val="0"/>
      <w:marTop w:val="0"/>
      <w:marBottom w:val="0"/>
      <w:divBdr>
        <w:top w:val="none" w:sz="0" w:space="0" w:color="auto"/>
        <w:left w:val="none" w:sz="0" w:space="0" w:color="auto"/>
        <w:bottom w:val="none" w:sz="0" w:space="0" w:color="auto"/>
        <w:right w:val="none" w:sz="0" w:space="0" w:color="auto"/>
      </w:divBdr>
    </w:div>
    <w:div w:id="1740054422">
      <w:bodyDiv w:val="1"/>
      <w:marLeft w:val="0"/>
      <w:marRight w:val="0"/>
      <w:marTop w:val="0"/>
      <w:marBottom w:val="0"/>
      <w:divBdr>
        <w:top w:val="none" w:sz="0" w:space="0" w:color="auto"/>
        <w:left w:val="none" w:sz="0" w:space="0" w:color="auto"/>
        <w:bottom w:val="none" w:sz="0" w:space="0" w:color="auto"/>
        <w:right w:val="none" w:sz="0" w:space="0" w:color="auto"/>
      </w:divBdr>
    </w:div>
    <w:div w:id="1753355322">
      <w:bodyDiv w:val="1"/>
      <w:marLeft w:val="0"/>
      <w:marRight w:val="0"/>
      <w:marTop w:val="0"/>
      <w:marBottom w:val="0"/>
      <w:divBdr>
        <w:top w:val="none" w:sz="0" w:space="0" w:color="auto"/>
        <w:left w:val="none" w:sz="0" w:space="0" w:color="auto"/>
        <w:bottom w:val="none" w:sz="0" w:space="0" w:color="auto"/>
        <w:right w:val="none" w:sz="0" w:space="0" w:color="auto"/>
      </w:divBdr>
    </w:div>
    <w:div w:id="1769426796">
      <w:bodyDiv w:val="1"/>
      <w:marLeft w:val="0"/>
      <w:marRight w:val="0"/>
      <w:marTop w:val="0"/>
      <w:marBottom w:val="0"/>
      <w:divBdr>
        <w:top w:val="none" w:sz="0" w:space="0" w:color="auto"/>
        <w:left w:val="none" w:sz="0" w:space="0" w:color="auto"/>
        <w:bottom w:val="none" w:sz="0" w:space="0" w:color="auto"/>
        <w:right w:val="none" w:sz="0" w:space="0" w:color="auto"/>
      </w:divBdr>
    </w:div>
    <w:div w:id="1772435781">
      <w:bodyDiv w:val="1"/>
      <w:marLeft w:val="0"/>
      <w:marRight w:val="0"/>
      <w:marTop w:val="0"/>
      <w:marBottom w:val="0"/>
      <w:divBdr>
        <w:top w:val="none" w:sz="0" w:space="0" w:color="auto"/>
        <w:left w:val="none" w:sz="0" w:space="0" w:color="auto"/>
        <w:bottom w:val="none" w:sz="0" w:space="0" w:color="auto"/>
        <w:right w:val="none" w:sz="0" w:space="0" w:color="auto"/>
      </w:divBdr>
    </w:div>
    <w:div w:id="1773744057">
      <w:bodyDiv w:val="1"/>
      <w:marLeft w:val="0"/>
      <w:marRight w:val="0"/>
      <w:marTop w:val="0"/>
      <w:marBottom w:val="0"/>
      <w:divBdr>
        <w:top w:val="none" w:sz="0" w:space="0" w:color="auto"/>
        <w:left w:val="none" w:sz="0" w:space="0" w:color="auto"/>
        <w:bottom w:val="none" w:sz="0" w:space="0" w:color="auto"/>
        <w:right w:val="none" w:sz="0" w:space="0" w:color="auto"/>
      </w:divBdr>
    </w:div>
    <w:div w:id="1799254081">
      <w:bodyDiv w:val="1"/>
      <w:marLeft w:val="0"/>
      <w:marRight w:val="0"/>
      <w:marTop w:val="0"/>
      <w:marBottom w:val="0"/>
      <w:divBdr>
        <w:top w:val="none" w:sz="0" w:space="0" w:color="auto"/>
        <w:left w:val="none" w:sz="0" w:space="0" w:color="auto"/>
        <w:bottom w:val="none" w:sz="0" w:space="0" w:color="auto"/>
        <w:right w:val="none" w:sz="0" w:space="0" w:color="auto"/>
      </w:divBdr>
    </w:div>
    <w:div w:id="1931308839">
      <w:bodyDiv w:val="1"/>
      <w:marLeft w:val="0"/>
      <w:marRight w:val="0"/>
      <w:marTop w:val="0"/>
      <w:marBottom w:val="0"/>
      <w:divBdr>
        <w:top w:val="none" w:sz="0" w:space="0" w:color="auto"/>
        <w:left w:val="none" w:sz="0" w:space="0" w:color="auto"/>
        <w:bottom w:val="none" w:sz="0" w:space="0" w:color="auto"/>
        <w:right w:val="none" w:sz="0" w:space="0" w:color="auto"/>
      </w:divBdr>
    </w:div>
    <w:div w:id="1971738023">
      <w:bodyDiv w:val="1"/>
      <w:marLeft w:val="0"/>
      <w:marRight w:val="0"/>
      <w:marTop w:val="0"/>
      <w:marBottom w:val="0"/>
      <w:divBdr>
        <w:top w:val="none" w:sz="0" w:space="0" w:color="auto"/>
        <w:left w:val="none" w:sz="0" w:space="0" w:color="auto"/>
        <w:bottom w:val="none" w:sz="0" w:space="0" w:color="auto"/>
        <w:right w:val="none" w:sz="0" w:space="0" w:color="auto"/>
      </w:divBdr>
    </w:div>
    <w:div w:id="1983654758">
      <w:bodyDiv w:val="1"/>
      <w:marLeft w:val="0"/>
      <w:marRight w:val="0"/>
      <w:marTop w:val="0"/>
      <w:marBottom w:val="0"/>
      <w:divBdr>
        <w:top w:val="none" w:sz="0" w:space="0" w:color="auto"/>
        <w:left w:val="none" w:sz="0" w:space="0" w:color="auto"/>
        <w:bottom w:val="none" w:sz="0" w:space="0" w:color="auto"/>
        <w:right w:val="none" w:sz="0" w:space="0" w:color="auto"/>
      </w:divBdr>
    </w:div>
    <w:div w:id="1996491746">
      <w:bodyDiv w:val="1"/>
      <w:marLeft w:val="0"/>
      <w:marRight w:val="0"/>
      <w:marTop w:val="0"/>
      <w:marBottom w:val="0"/>
      <w:divBdr>
        <w:top w:val="none" w:sz="0" w:space="0" w:color="auto"/>
        <w:left w:val="none" w:sz="0" w:space="0" w:color="auto"/>
        <w:bottom w:val="none" w:sz="0" w:space="0" w:color="auto"/>
        <w:right w:val="none" w:sz="0" w:space="0" w:color="auto"/>
      </w:divBdr>
    </w:div>
    <w:div w:id="2050910374">
      <w:bodyDiv w:val="1"/>
      <w:marLeft w:val="0"/>
      <w:marRight w:val="0"/>
      <w:marTop w:val="0"/>
      <w:marBottom w:val="0"/>
      <w:divBdr>
        <w:top w:val="none" w:sz="0" w:space="0" w:color="auto"/>
        <w:left w:val="none" w:sz="0" w:space="0" w:color="auto"/>
        <w:bottom w:val="none" w:sz="0" w:space="0" w:color="auto"/>
        <w:right w:val="none" w:sz="0" w:space="0" w:color="auto"/>
      </w:divBdr>
    </w:div>
    <w:div w:id="2053534393">
      <w:bodyDiv w:val="1"/>
      <w:marLeft w:val="0"/>
      <w:marRight w:val="0"/>
      <w:marTop w:val="0"/>
      <w:marBottom w:val="0"/>
      <w:divBdr>
        <w:top w:val="none" w:sz="0" w:space="0" w:color="auto"/>
        <w:left w:val="none" w:sz="0" w:space="0" w:color="auto"/>
        <w:bottom w:val="none" w:sz="0" w:space="0" w:color="auto"/>
        <w:right w:val="none" w:sz="0" w:space="0" w:color="auto"/>
      </w:divBdr>
    </w:div>
    <w:div w:id="2125953039">
      <w:bodyDiv w:val="1"/>
      <w:marLeft w:val="0"/>
      <w:marRight w:val="0"/>
      <w:marTop w:val="0"/>
      <w:marBottom w:val="0"/>
      <w:divBdr>
        <w:top w:val="none" w:sz="0" w:space="0" w:color="auto"/>
        <w:left w:val="none" w:sz="0" w:space="0" w:color="auto"/>
        <w:bottom w:val="none" w:sz="0" w:space="0" w:color="auto"/>
        <w:right w:val="none" w:sz="0" w:space="0" w:color="auto"/>
      </w:divBdr>
    </w:div>
    <w:div w:id="2140414034">
      <w:bodyDiv w:val="1"/>
      <w:marLeft w:val="0"/>
      <w:marRight w:val="0"/>
      <w:marTop w:val="0"/>
      <w:marBottom w:val="0"/>
      <w:divBdr>
        <w:top w:val="none" w:sz="0" w:space="0" w:color="auto"/>
        <w:left w:val="none" w:sz="0" w:space="0" w:color="auto"/>
        <w:bottom w:val="none" w:sz="0" w:space="0" w:color="auto"/>
        <w:right w:val="none" w:sz="0" w:space="0" w:color="auto"/>
      </w:divBdr>
    </w:div>
    <w:div w:id="2142988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oi.org/10.1016/j.ese.2025.100575" TargetMode="External"/><Relationship Id="rId21" Type="http://schemas.openxmlformats.org/officeDocument/2006/relationships/hyperlink" Target="https://doi.org/10.1016/j.scenv.2024.100155" TargetMode="External"/><Relationship Id="rId42" Type="http://schemas.openxmlformats.org/officeDocument/2006/relationships/hyperlink" Target="https://doi.org/10.1016/j.jenvman.2019.02.018" TargetMode="External"/><Relationship Id="rId47" Type="http://schemas.openxmlformats.org/officeDocument/2006/relationships/hyperlink" Target="https://doi.org/10.1016/j.biortech.2013.01.077" TargetMode="External"/><Relationship Id="rId63" Type="http://schemas.openxmlformats.org/officeDocument/2006/relationships/hyperlink" Target="https://doi.org/10.1016/j.biteb.2020.100527" TargetMode="External"/><Relationship Id="rId68" Type="http://schemas.openxmlformats.org/officeDocument/2006/relationships/hyperlink" Target="https://doi.org/10.1038/s41598-020-64905-5" TargetMode="External"/><Relationship Id="rId84" Type="http://schemas.openxmlformats.org/officeDocument/2006/relationships/hyperlink" Target="https://doi.org/10.1016/j.cej.2025.169783" TargetMode="External"/><Relationship Id="rId89" Type="http://schemas.openxmlformats.org/officeDocument/2006/relationships/hyperlink" Target="https://doi.org/10.1007/s11157-024-09700-8" TargetMode="External"/><Relationship Id="rId112" Type="http://schemas.openxmlformats.org/officeDocument/2006/relationships/fontTable" Target="fontTable.xml"/><Relationship Id="rId16" Type="http://schemas.openxmlformats.org/officeDocument/2006/relationships/hyperlink" Target="https://doi.org/10.1016/j.jaecs.2022.100064" TargetMode="External"/><Relationship Id="rId107" Type="http://schemas.openxmlformats.org/officeDocument/2006/relationships/header" Target="header2.xml"/><Relationship Id="rId11" Type="http://schemas.openxmlformats.org/officeDocument/2006/relationships/hyperlink" Target="https://doi.org/10.1016/j.scitotenv.2019.134059" TargetMode="External"/><Relationship Id="rId32" Type="http://schemas.openxmlformats.org/officeDocument/2006/relationships/hyperlink" Target="https://doi.org/10.1002/ceat.202400289" TargetMode="External"/><Relationship Id="rId37" Type="http://schemas.openxmlformats.org/officeDocument/2006/relationships/hyperlink" Target="https://doi.org/10.1016/j.rechem.2024.101549" TargetMode="External"/><Relationship Id="rId53" Type="http://schemas.openxmlformats.org/officeDocument/2006/relationships/hyperlink" Target="https://doi.org/10.3390/app15158635" TargetMode="External"/><Relationship Id="rId58" Type="http://schemas.openxmlformats.org/officeDocument/2006/relationships/hyperlink" Target="https://doi.org/10.3390/agronomy13020465" TargetMode="External"/><Relationship Id="rId74" Type="http://schemas.openxmlformats.org/officeDocument/2006/relationships/hyperlink" Target="https://doi.org/10.1016/j.jece.2023.110009" TargetMode="External"/><Relationship Id="rId79" Type="http://schemas.openxmlformats.org/officeDocument/2006/relationships/hyperlink" Target="https://doi.org/10.3390/resources13120164" TargetMode="External"/><Relationship Id="rId102" Type="http://schemas.openxmlformats.org/officeDocument/2006/relationships/image" Target="media/image2.JPG"/><Relationship Id="rId5" Type="http://schemas.openxmlformats.org/officeDocument/2006/relationships/endnotes" Target="endnotes.xml"/><Relationship Id="rId90" Type="http://schemas.openxmlformats.org/officeDocument/2006/relationships/hyperlink" Target="https://doi.org/10.1016/j.jclepro.2023.136321" TargetMode="External"/><Relationship Id="rId95" Type="http://schemas.openxmlformats.org/officeDocument/2006/relationships/hyperlink" Target="https://doi.org/10.1016/j.scitotenv.2021.149608" TargetMode="External"/><Relationship Id="rId22" Type="http://schemas.openxmlformats.org/officeDocument/2006/relationships/hyperlink" Target="https://doi.org/10.1016/j.jclepro.2020.122712" TargetMode="External"/><Relationship Id="rId27" Type="http://schemas.openxmlformats.org/officeDocument/2006/relationships/hyperlink" Target="https://doi.org/10.1016/j.tifs.2023.05.010" TargetMode="External"/><Relationship Id="rId43" Type="http://schemas.openxmlformats.org/officeDocument/2006/relationships/hyperlink" Target="https://doi.org/10.1186/s40643-017-0148-6" TargetMode="External"/><Relationship Id="rId48" Type="http://schemas.openxmlformats.org/officeDocument/2006/relationships/hyperlink" Target="https://doi.org/10.1016/j.eti.2022.102984" TargetMode="External"/><Relationship Id="rId64" Type="http://schemas.openxmlformats.org/officeDocument/2006/relationships/hyperlink" Target="https://doi.org/10.1016/j.bej.2021.107973" TargetMode="External"/><Relationship Id="rId69" Type="http://schemas.openxmlformats.org/officeDocument/2006/relationships/hyperlink" Target="https://doi.org/10.3390/pr10122675" TargetMode="External"/><Relationship Id="rId113" Type="http://schemas.openxmlformats.org/officeDocument/2006/relationships/theme" Target="theme/theme1.xml"/><Relationship Id="rId80" Type="http://schemas.openxmlformats.org/officeDocument/2006/relationships/hyperlink" Target="https://doi.org/10.1016/j.jenvman.2014.02.032" TargetMode="External"/><Relationship Id="rId85" Type="http://schemas.openxmlformats.org/officeDocument/2006/relationships/hyperlink" Target="https://doi.org/10.1016/j.seta.2024.103672" TargetMode="External"/><Relationship Id="rId12" Type="http://schemas.openxmlformats.org/officeDocument/2006/relationships/hyperlink" Target="https://doi.org/10.3390/plants12203550" TargetMode="External"/><Relationship Id="rId17" Type="http://schemas.openxmlformats.org/officeDocument/2006/relationships/hyperlink" Target="https://doi.org/10.1016/j.jenvman.2024.120585" TargetMode="External"/><Relationship Id="rId33" Type="http://schemas.openxmlformats.org/officeDocument/2006/relationships/hyperlink" Target="https://doi.org/10.1002/9781119679523.ch8" TargetMode="External"/><Relationship Id="rId38" Type="http://schemas.openxmlformats.org/officeDocument/2006/relationships/hyperlink" Target="https://www.britannica.com/science/anaerobic-digestion" TargetMode="External"/><Relationship Id="rId59" Type="http://schemas.openxmlformats.org/officeDocument/2006/relationships/hyperlink" Target="https://doi.org/10.3390/app8101804" TargetMode="External"/><Relationship Id="rId103" Type="http://schemas.openxmlformats.org/officeDocument/2006/relationships/image" Target="media/image3.JPG"/><Relationship Id="rId108" Type="http://schemas.openxmlformats.org/officeDocument/2006/relationships/footer" Target="footer1.xml"/><Relationship Id="rId54" Type="http://schemas.openxmlformats.org/officeDocument/2006/relationships/hyperlink" Target="https://doi.org/10.1016/j.jenvman.2024.122341" TargetMode="External"/><Relationship Id="rId70" Type="http://schemas.openxmlformats.org/officeDocument/2006/relationships/hyperlink" Target="https://doi.org/10.1007/978-3-032-06478-3_5" TargetMode="External"/><Relationship Id="rId75" Type="http://schemas.openxmlformats.org/officeDocument/2006/relationships/hyperlink" Target="https://doi.org/10.22207/JPAM.16.1.53" TargetMode="External"/><Relationship Id="rId91" Type="http://schemas.openxmlformats.org/officeDocument/2006/relationships/hyperlink" Target="https://doi.org/10.3390/en13215638" TargetMode="External"/><Relationship Id="rId96" Type="http://schemas.openxmlformats.org/officeDocument/2006/relationships/hyperlink" Target="https://doi.org/10.1016/j.scitotenv.2021.152129" TargetMode="External"/><Relationship Id="rId1" Type="http://schemas.openxmlformats.org/officeDocument/2006/relationships/styles" Target="styles.xml"/><Relationship Id="rId6" Type="http://schemas.openxmlformats.org/officeDocument/2006/relationships/hyperlink" Target="https://doi.org/10.1016/j.afres.2024.100468" TargetMode="External"/><Relationship Id="rId15" Type="http://schemas.openxmlformats.org/officeDocument/2006/relationships/hyperlink" Target="https://doi.org/10.3390/en12173287" TargetMode="External"/><Relationship Id="rId23" Type="http://schemas.openxmlformats.org/officeDocument/2006/relationships/hyperlink" Target="https://doi.org/10.1016/j.envpol.2020.115662" TargetMode="External"/><Relationship Id="rId28" Type="http://schemas.openxmlformats.org/officeDocument/2006/relationships/hyperlink" Target="https://doi.org/10.1016/j.biortech.2020.124200" TargetMode="External"/><Relationship Id="rId36" Type="http://schemas.openxmlformats.org/officeDocument/2006/relationships/hyperlink" Target="https://doi.org/10.1016/j.mtphys.2021.100481" TargetMode="External"/><Relationship Id="rId49" Type="http://schemas.openxmlformats.org/officeDocument/2006/relationships/hyperlink" Target="https://doi.org/10.1016/j.rser.2023.113305" TargetMode="External"/><Relationship Id="rId57" Type="http://schemas.openxmlformats.org/officeDocument/2006/relationships/hyperlink" Target="https://doi.org/10.3390/pr6080116" TargetMode="External"/><Relationship Id="rId106" Type="http://schemas.openxmlformats.org/officeDocument/2006/relationships/header" Target="header1.xml"/><Relationship Id="rId10" Type="http://schemas.openxmlformats.org/officeDocument/2006/relationships/hyperlink" Target="https://doi.org/10.1007/s13205-015-0289-2" TargetMode="External"/><Relationship Id="rId31" Type="http://schemas.openxmlformats.org/officeDocument/2006/relationships/hyperlink" Target="https://doi.org/10.1016/j.biteb.2023.101638" TargetMode="External"/><Relationship Id="rId44" Type="http://schemas.openxmlformats.org/officeDocument/2006/relationships/hyperlink" Target="https://doi.org/10.1016/j.microb.2024.100047" TargetMode="External"/><Relationship Id="rId52" Type="http://schemas.openxmlformats.org/officeDocument/2006/relationships/hyperlink" Target="https://doi.org/10.3390/foods14152704" TargetMode="External"/><Relationship Id="rId60" Type="http://schemas.openxmlformats.org/officeDocument/2006/relationships/hyperlink" Target="https://doi.org/10.1590/S0104-66322008000100014" TargetMode="External"/><Relationship Id="rId65" Type="http://schemas.openxmlformats.org/officeDocument/2006/relationships/hyperlink" Target="https://doi.org/10.3390/en16041964" TargetMode="External"/><Relationship Id="rId73" Type="http://schemas.openxmlformats.org/officeDocument/2006/relationships/hyperlink" Target="https://doi.org/10.1016/j.btre.2024.e00873" TargetMode="External"/><Relationship Id="rId78" Type="http://schemas.openxmlformats.org/officeDocument/2006/relationships/hyperlink" Target="https://doi.org/10.18231/j.jmra.2021.026" TargetMode="External"/><Relationship Id="rId81" Type="http://schemas.openxmlformats.org/officeDocument/2006/relationships/hyperlink" Target="https://doi.org/10.1016/j.chemosphere.2022.133553" TargetMode="External"/><Relationship Id="rId86" Type="http://schemas.openxmlformats.org/officeDocument/2006/relationships/hyperlink" Target="https://doi.org/10.3390/fermentation7040267" TargetMode="External"/><Relationship Id="rId94" Type="http://schemas.openxmlformats.org/officeDocument/2006/relationships/hyperlink" Target="https://doi.org/10.70382/tijsrat.v08i9.047" TargetMode="External"/><Relationship Id="rId99" Type="http://schemas.openxmlformats.org/officeDocument/2006/relationships/hyperlink" Target="https://doi.org/10.1016/j.jenvman.2022.115162" TargetMode="External"/><Relationship Id="rId101" Type="http://schemas.openxmlformats.org/officeDocument/2006/relationships/image" Target="media/image1.JPG"/><Relationship Id="rId4" Type="http://schemas.openxmlformats.org/officeDocument/2006/relationships/footnotes" Target="footnotes.xml"/><Relationship Id="rId9" Type="http://schemas.openxmlformats.org/officeDocument/2006/relationships/hyperlink" Target="https://doi.org/10.1016/j.cej.2023.146308" TargetMode="External"/><Relationship Id="rId13" Type="http://schemas.openxmlformats.org/officeDocument/2006/relationships/hyperlink" Target="https://doi.org/10.31699/IJCPE.2025.1.3" TargetMode="External"/><Relationship Id="rId18" Type="http://schemas.openxmlformats.org/officeDocument/2006/relationships/hyperlink" Target="https://doi.org/10.1016/j.biombioe.2024.107112" TargetMode="External"/><Relationship Id="rId39" Type="http://schemas.openxmlformats.org/officeDocument/2006/relationships/hyperlink" Target="https://doi.org/10.3390/agronomy14102437" TargetMode="External"/><Relationship Id="rId109" Type="http://schemas.openxmlformats.org/officeDocument/2006/relationships/footer" Target="footer2.xml"/><Relationship Id="rId34" Type="http://schemas.openxmlformats.org/officeDocument/2006/relationships/hyperlink" Target="https://doi.org/10.1016/j.cscee.2022.100211" TargetMode="External"/><Relationship Id="rId50" Type="http://schemas.openxmlformats.org/officeDocument/2006/relationships/hyperlink" Target="https://doi.org/10.1016/j.biortech.2021.126576" TargetMode="External"/><Relationship Id="rId55" Type="http://schemas.openxmlformats.org/officeDocument/2006/relationships/hyperlink" Target="https://doi.org/10.3390/en14164916" TargetMode="External"/><Relationship Id="rId76" Type="http://schemas.openxmlformats.org/officeDocument/2006/relationships/hyperlink" Target="https://doi.org/10.1002/wer.1219" TargetMode="External"/><Relationship Id="rId97" Type="http://schemas.openxmlformats.org/officeDocument/2006/relationships/hyperlink" Target="https://doi.org/10.1016/j.ese.2022.100190" TargetMode="External"/><Relationship Id="rId104" Type="http://schemas.openxmlformats.org/officeDocument/2006/relationships/image" Target="media/image4.jpg"/><Relationship Id="rId7" Type="http://schemas.openxmlformats.org/officeDocument/2006/relationships/hyperlink" Target="https://doi.org/10.3390/w16172507" TargetMode="External"/><Relationship Id="rId71" Type="http://schemas.openxmlformats.org/officeDocument/2006/relationships/hyperlink" Target="https://doi.org/10.1016/j.algal.2024.103483" TargetMode="External"/><Relationship Id="rId92" Type="http://schemas.openxmlformats.org/officeDocument/2006/relationships/hyperlink" Target="https://doi.org/10.1016/j.rser.2023.113749" TargetMode="External"/><Relationship Id="rId2" Type="http://schemas.openxmlformats.org/officeDocument/2006/relationships/settings" Target="settings.xml"/><Relationship Id="rId29" Type="http://schemas.openxmlformats.org/officeDocument/2006/relationships/hyperlink" Target="https://doi.org/10.3390/separations11040115" TargetMode="External"/><Relationship Id="rId24" Type="http://schemas.openxmlformats.org/officeDocument/2006/relationships/hyperlink" Target="https://doi.org/10.1016/j.biombioe.2023.106991" TargetMode="External"/><Relationship Id="rId40" Type="http://schemas.openxmlformats.org/officeDocument/2006/relationships/hyperlink" Target="https://doi.org/10.1533/9780857096180.220" TargetMode="External"/><Relationship Id="rId45" Type="http://schemas.openxmlformats.org/officeDocument/2006/relationships/hyperlink" Target="https://doi.org/10.1016/j.scitotenv.2012.08.092" TargetMode="External"/><Relationship Id="rId66" Type="http://schemas.openxmlformats.org/officeDocument/2006/relationships/hyperlink" Target="https://doi.org/10.1016/j.scitotenv.2017.08.287" TargetMode="External"/><Relationship Id="rId87" Type="http://schemas.openxmlformats.org/officeDocument/2006/relationships/hyperlink" Target="https://doi.org/10.3390/catal15030243" TargetMode="External"/><Relationship Id="rId110" Type="http://schemas.openxmlformats.org/officeDocument/2006/relationships/header" Target="header3.xml"/><Relationship Id="rId61" Type="http://schemas.openxmlformats.org/officeDocument/2006/relationships/hyperlink" Target="https://doi.org/10.1371/journal.pone.0079512" TargetMode="External"/><Relationship Id="rId82" Type="http://schemas.openxmlformats.org/officeDocument/2006/relationships/hyperlink" Target="https://doi.org/10.3390/foods12040719" TargetMode="External"/><Relationship Id="rId19" Type="http://schemas.openxmlformats.org/officeDocument/2006/relationships/hyperlink" Target="https://doi.org/10.3390/en13112685" TargetMode="External"/><Relationship Id="rId14" Type="http://schemas.openxmlformats.org/officeDocument/2006/relationships/hyperlink" Target="https://doi.org/10.1016/j.nxsust.2025.100105" TargetMode="External"/><Relationship Id="rId30" Type="http://schemas.openxmlformats.org/officeDocument/2006/relationships/hyperlink" Target="https://doi.org/10.1186/s40538-023-00381-z" TargetMode="External"/><Relationship Id="rId35" Type="http://schemas.openxmlformats.org/officeDocument/2006/relationships/hyperlink" Target="https://doi.org/10.1016/j.jaecs.2022.100088" TargetMode="External"/><Relationship Id="rId56" Type="http://schemas.openxmlformats.org/officeDocument/2006/relationships/hyperlink" Target="https://doi.org/10.1016/B978-0-8155-2037-5.00006-X" TargetMode="External"/><Relationship Id="rId77" Type="http://schemas.openxmlformats.org/officeDocument/2006/relationships/hyperlink" Target="https://doi.org/10.3390/app13021151" TargetMode="External"/><Relationship Id="rId100" Type="http://schemas.openxmlformats.org/officeDocument/2006/relationships/hyperlink" Target="https://www.fao.org/4/mb060e/mb060e00.htm" TargetMode="External"/><Relationship Id="rId105" Type="http://schemas.openxmlformats.org/officeDocument/2006/relationships/image" Target="media/image5.jpg"/><Relationship Id="rId8" Type="http://schemas.openxmlformats.org/officeDocument/2006/relationships/hyperlink" Target="https://doi.org/10.1002/apj.320?urlappend=%3Futm_source%3Dresearchgate.net%26utm_medium%3Darticle" TargetMode="External"/><Relationship Id="rId51" Type="http://schemas.openxmlformats.org/officeDocument/2006/relationships/hyperlink" Target="https://doi.org/10.1016/j.biortech.2021.126318" TargetMode="External"/><Relationship Id="rId72" Type="http://schemas.openxmlformats.org/officeDocument/2006/relationships/hyperlink" Target="https://doi.org/10.3390/ijerph15050956" TargetMode="External"/><Relationship Id="rId93" Type="http://schemas.openxmlformats.org/officeDocument/2006/relationships/hyperlink" Target="https://doi.org/10.3390/w16070988" TargetMode="External"/><Relationship Id="rId98" Type="http://schemas.openxmlformats.org/officeDocument/2006/relationships/hyperlink" Target="https://doi.org/10.1016/j.scitotenv.2022.155115" TargetMode="External"/><Relationship Id="rId3" Type="http://schemas.openxmlformats.org/officeDocument/2006/relationships/webSettings" Target="webSettings.xml"/><Relationship Id="rId25" Type="http://schemas.openxmlformats.org/officeDocument/2006/relationships/hyperlink" Target="https://doi.org/10.1016/j.chemosphere.2005.03.042" TargetMode="External"/><Relationship Id="rId46" Type="http://schemas.openxmlformats.org/officeDocument/2006/relationships/hyperlink" Target="https://doi.org/10.1080/07373937.2020.1720224" TargetMode="External"/><Relationship Id="rId67" Type="http://schemas.openxmlformats.org/officeDocument/2006/relationships/hyperlink" Target="https://doi.org/10.1016/j.jenvman.2024.120565" TargetMode="External"/><Relationship Id="rId20" Type="http://schemas.openxmlformats.org/officeDocument/2006/relationships/hyperlink" Target="https://doi.org/10.1016/j.memsci.2016.02.051" TargetMode="External"/><Relationship Id="rId41" Type="http://schemas.openxmlformats.org/officeDocument/2006/relationships/hyperlink" Target="https://doi.org/10.1016/j.biortech.2025.133426" TargetMode="External"/><Relationship Id="rId62" Type="http://schemas.openxmlformats.org/officeDocument/2006/relationships/hyperlink" Target="https://doi.org/10.1016/j.fuel.2024.131603" TargetMode="External"/><Relationship Id="rId83" Type="http://schemas.openxmlformats.org/officeDocument/2006/relationships/hyperlink" Target="https://doi.org/10.18231/j.jmra.2021.026" TargetMode="External"/><Relationship Id="rId88" Type="http://schemas.openxmlformats.org/officeDocument/2006/relationships/hyperlink" Target="https://doi.org/10.3390/su12020495" TargetMode="External"/><Relationship Id="rId111"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394</TotalTime>
  <Pages>59</Pages>
  <Words>18763</Words>
  <Characters>106955</Characters>
  <Application>Microsoft Office Word</Application>
  <DocSecurity>0</DocSecurity>
  <Lines>891</Lines>
  <Paragraphs>250</Paragraphs>
  <ScaleCrop>false</ScaleCrop>
  <HeadingPairs>
    <vt:vector size="2" baseType="variant">
      <vt:variant>
        <vt:lpstr>Title</vt:lpstr>
      </vt:variant>
      <vt:variant>
        <vt:i4>1</vt:i4>
      </vt:variant>
    </vt:vector>
  </HeadingPairs>
  <TitlesOfParts>
    <vt:vector size="1" baseType="lpstr">
      <vt:lpstr/>
    </vt:vector>
  </TitlesOfParts>
  <Company>First American</Company>
  <LinksUpToDate>false</LinksUpToDate>
  <CharactersWithSpaces>125468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SDI 1084</cp:lastModifiedBy>
  <cp:revision>21</cp:revision>
  <dcterms:created xsi:type="dcterms:W3CDTF">2025-12-21T01:34:00Z</dcterms:created>
  <dcterms:modified xsi:type="dcterms:W3CDTF">2025-12-24T12:24:00Z</dcterms:modified>
</cp:coreProperties>
</file>