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B64AD" w14:textId="77777777" w:rsidR="009B0254" w:rsidRDefault="009B0254" w:rsidP="008D1CBF">
      <w:pPr>
        <w:spacing w:after="0"/>
        <w:jc w:val="center"/>
        <w:rPr>
          <w:rFonts w:ascii="Times New Roman" w:hAnsi="Times New Roman" w:cs="Times New Roman"/>
          <w:b/>
          <w:sz w:val="28"/>
          <w:szCs w:val="28"/>
        </w:rPr>
      </w:pPr>
      <w:r w:rsidRPr="006D3028">
        <w:rPr>
          <w:rFonts w:ascii="Times New Roman" w:hAnsi="Times New Roman" w:cs="Times New Roman"/>
          <w:b/>
          <w:sz w:val="28"/>
          <w:szCs w:val="28"/>
        </w:rPr>
        <w:t>Drying Kinetics of Tomato Slices Dried by Using Solar Cabinet</w:t>
      </w:r>
      <w:r>
        <w:rPr>
          <w:rFonts w:ascii="Times New Roman" w:hAnsi="Times New Roman" w:cs="Times New Roman"/>
          <w:b/>
          <w:sz w:val="28"/>
          <w:szCs w:val="28"/>
        </w:rPr>
        <w:t>,</w:t>
      </w:r>
      <w:r w:rsidRPr="006D3028">
        <w:rPr>
          <w:rFonts w:ascii="Times New Roman" w:hAnsi="Times New Roman" w:cs="Times New Roman"/>
          <w:b/>
          <w:sz w:val="28"/>
          <w:szCs w:val="28"/>
        </w:rPr>
        <w:t xml:space="preserve"> Poly </w:t>
      </w:r>
      <w:r>
        <w:rPr>
          <w:rFonts w:ascii="Times New Roman" w:hAnsi="Times New Roman" w:cs="Times New Roman"/>
          <w:b/>
          <w:sz w:val="28"/>
          <w:szCs w:val="28"/>
        </w:rPr>
        <w:t>h</w:t>
      </w:r>
      <w:r w:rsidRPr="006D3028">
        <w:rPr>
          <w:rFonts w:ascii="Times New Roman" w:hAnsi="Times New Roman" w:cs="Times New Roman"/>
          <w:b/>
          <w:sz w:val="28"/>
          <w:szCs w:val="28"/>
        </w:rPr>
        <w:t>ouse</w:t>
      </w:r>
      <w:r>
        <w:rPr>
          <w:rFonts w:ascii="Times New Roman" w:hAnsi="Times New Roman" w:cs="Times New Roman"/>
          <w:b/>
          <w:sz w:val="28"/>
          <w:szCs w:val="28"/>
        </w:rPr>
        <w:t xml:space="preserve"> dryer</w:t>
      </w:r>
      <w:r w:rsidRPr="006D3028">
        <w:rPr>
          <w:rFonts w:ascii="Times New Roman" w:hAnsi="Times New Roman" w:cs="Times New Roman"/>
          <w:b/>
          <w:sz w:val="28"/>
          <w:szCs w:val="28"/>
        </w:rPr>
        <w:t xml:space="preserve"> and Open Sun </w:t>
      </w:r>
      <w:r>
        <w:rPr>
          <w:rFonts w:ascii="Times New Roman" w:hAnsi="Times New Roman" w:cs="Times New Roman"/>
          <w:b/>
          <w:sz w:val="28"/>
          <w:szCs w:val="28"/>
        </w:rPr>
        <w:t>Drying</w:t>
      </w:r>
    </w:p>
    <w:p w14:paraId="2C82A309" w14:textId="77777777" w:rsidR="00D2583D" w:rsidRPr="006D3028" w:rsidRDefault="00D2583D" w:rsidP="008D1CBF">
      <w:pPr>
        <w:spacing w:after="0"/>
        <w:jc w:val="center"/>
        <w:rPr>
          <w:rFonts w:ascii="Times New Roman" w:hAnsi="Times New Roman" w:cs="Times New Roman"/>
          <w:b/>
          <w:sz w:val="28"/>
          <w:szCs w:val="28"/>
        </w:rPr>
      </w:pPr>
    </w:p>
    <w:p w14:paraId="4CF0F614" w14:textId="77777777" w:rsidR="00D2583D" w:rsidRDefault="00D2583D" w:rsidP="00CB2F58">
      <w:pPr>
        <w:spacing w:after="0" w:line="360" w:lineRule="auto"/>
        <w:ind w:firstLine="720"/>
        <w:jc w:val="both"/>
        <w:rPr>
          <w:rFonts w:ascii="Times New Roman" w:hAnsi="Times New Roman"/>
          <w:sz w:val="24"/>
          <w:szCs w:val="24"/>
        </w:rPr>
      </w:pPr>
      <w:bookmarkStart w:id="0" w:name="_GoBack"/>
      <w:bookmarkEnd w:id="0"/>
    </w:p>
    <w:p w14:paraId="3E4F8BE2" w14:textId="77777777" w:rsidR="00C45A46" w:rsidRPr="00C45A46" w:rsidRDefault="00C45A46" w:rsidP="00C45A46">
      <w:pPr>
        <w:spacing w:after="0" w:line="360" w:lineRule="auto"/>
        <w:ind w:firstLine="720"/>
        <w:jc w:val="center"/>
        <w:rPr>
          <w:rFonts w:ascii="Times New Roman" w:hAnsi="Times New Roman"/>
          <w:b/>
          <w:sz w:val="24"/>
          <w:szCs w:val="24"/>
        </w:rPr>
      </w:pPr>
      <w:r w:rsidRPr="00C45A46">
        <w:rPr>
          <w:rFonts w:ascii="Times New Roman" w:hAnsi="Times New Roman"/>
          <w:b/>
          <w:sz w:val="24"/>
          <w:szCs w:val="24"/>
        </w:rPr>
        <w:t>Abstract</w:t>
      </w:r>
    </w:p>
    <w:p w14:paraId="0CB62303" w14:textId="77777777" w:rsidR="000056D5" w:rsidRPr="008D1CBF" w:rsidRDefault="009B0254" w:rsidP="008D1CBF">
      <w:pPr>
        <w:pStyle w:val="NoSpacing"/>
        <w:spacing w:line="360" w:lineRule="auto"/>
        <w:ind w:firstLine="720"/>
        <w:jc w:val="both"/>
        <w:rPr>
          <w:rFonts w:ascii="Times New Roman" w:hAnsi="Times New Roman" w:cs="Times New Roman"/>
          <w:sz w:val="24"/>
          <w:szCs w:val="24"/>
        </w:rPr>
      </w:pPr>
      <w:r w:rsidRPr="008D1CBF">
        <w:rPr>
          <w:rFonts w:ascii="Times New Roman" w:hAnsi="Times New Roman" w:cs="Times New Roman"/>
          <w:sz w:val="24"/>
          <w:szCs w:val="24"/>
        </w:rPr>
        <w:t xml:space="preserve">In this study, </w:t>
      </w:r>
      <w:r w:rsidR="008D1CBF" w:rsidRPr="008D1CBF">
        <w:rPr>
          <w:rFonts w:ascii="Times New Roman" w:hAnsi="Times New Roman" w:cs="Times New Roman"/>
          <w:sz w:val="24"/>
          <w:szCs w:val="24"/>
        </w:rPr>
        <w:t>tomato</w:t>
      </w:r>
      <w:r w:rsidRPr="008D1CBF">
        <w:rPr>
          <w:rFonts w:ascii="Times New Roman" w:hAnsi="Times New Roman" w:cs="Times New Roman"/>
          <w:sz w:val="24"/>
          <w:szCs w:val="24"/>
        </w:rPr>
        <w:t xml:space="preserve"> (</w:t>
      </w:r>
      <w:proofErr w:type="spellStart"/>
      <w:r w:rsidRPr="008D1CBF">
        <w:rPr>
          <w:rFonts w:ascii="Times New Roman" w:hAnsi="Times New Roman" w:cs="Times New Roman"/>
          <w:sz w:val="24"/>
          <w:szCs w:val="24"/>
        </w:rPr>
        <w:t>Lycopersicum</w:t>
      </w:r>
      <w:proofErr w:type="spellEnd"/>
      <w:r w:rsidRPr="008D1CBF">
        <w:rPr>
          <w:rFonts w:ascii="Times New Roman" w:hAnsi="Times New Roman" w:cs="Times New Roman"/>
          <w:sz w:val="24"/>
          <w:szCs w:val="24"/>
        </w:rPr>
        <w:t xml:space="preserve"> </w:t>
      </w:r>
      <w:proofErr w:type="spellStart"/>
      <w:r w:rsidRPr="008D1CBF">
        <w:rPr>
          <w:rFonts w:ascii="Times New Roman" w:hAnsi="Times New Roman" w:cs="Times New Roman"/>
          <w:sz w:val="24"/>
          <w:szCs w:val="24"/>
        </w:rPr>
        <w:t>esculentum</w:t>
      </w:r>
      <w:proofErr w:type="spellEnd"/>
      <w:r w:rsidRPr="008D1CBF">
        <w:rPr>
          <w:rFonts w:ascii="Times New Roman" w:hAnsi="Times New Roman" w:cs="Times New Roman"/>
          <w:sz w:val="24"/>
          <w:szCs w:val="24"/>
        </w:rPr>
        <w:t xml:space="preserve">) slices were dried at three different </w:t>
      </w:r>
      <w:r w:rsidRPr="008D1CBF">
        <w:rPr>
          <w:rFonts w:ascii="Times New Roman" w:hAnsi="Times New Roman" w:cs="Times New Roman"/>
          <w:sz w:val="24"/>
          <w:szCs w:val="24"/>
          <w:shd w:val="clear" w:color="auto" w:fill="FCFCFC"/>
        </w:rPr>
        <w:t>drying</w:t>
      </w:r>
      <w:r w:rsidR="00D514F2" w:rsidRPr="008D1CBF">
        <w:rPr>
          <w:rFonts w:ascii="Times New Roman" w:hAnsi="Times New Roman" w:cs="Times New Roman"/>
          <w:sz w:val="24"/>
          <w:szCs w:val="24"/>
          <w:shd w:val="clear" w:color="auto" w:fill="FCFCFC"/>
        </w:rPr>
        <w:t>,</w:t>
      </w:r>
      <w:r w:rsidR="00D514F2" w:rsidRPr="008D1CBF">
        <w:rPr>
          <w:rFonts w:ascii="Times New Roman" w:hAnsi="Times New Roman" w:cs="Times New Roman"/>
          <w:sz w:val="24"/>
          <w:szCs w:val="24"/>
        </w:rPr>
        <w:t xml:space="preserve"> solar</w:t>
      </w:r>
      <w:r w:rsidRPr="008D1CBF">
        <w:rPr>
          <w:rFonts w:ascii="Times New Roman" w:hAnsi="Times New Roman" w:cs="Times New Roman"/>
          <w:sz w:val="24"/>
          <w:szCs w:val="24"/>
        </w:rPr>
        <w:t xml:space="preserve"> cabinet, poly house and open sun drying. The ripened tomato of local variety was taken and cut into slices of 8 mm thick. The pretreatment was given by dipping the tomato slices into 10% salt solution and 5% KMS. The pretreated samples were placed in </w:t>
      </w:r>
      <w:proofErr w:type="spellStart"/>
      <w:r w:rsidRPr="008D1CBF">
        <w:rPr>
          <w:rFonts w:ascii="Times New Roman" w:hAnsi="Times New Roman" w:cs="Times New Roman"/>
          <w:sz w:val="24"/>
          <w:szCs w:val="24"/>
        </w:rPr>
        <w:t>polyhouse</w:t>
      </w:r>
      <w:proofErr w:type="spellEnd"/>
      <w:r w:rsidRPr="008D1CBF">
        <w:rPr>
          <w:rFonts w:ascii="Times New Roman" w:hAnsi="Times New Roman" w:cs="Times New Roman"/>
          <w:sz w:val="24"/>
          <w:szCs w:val="24"/>
        </w:rPr>
        <w:t>, solar dr</w:t>
      </w:r>
      <w:r w:rsidR="008F3179" w:rsidRPr="008D1CBF">
        <w:rPr>
          <w:rFonts w:ascii="Times New Roman" w:hAnsi="Times New Roman" w:cs="Times New Roman"/>
          <w:sz w:val="24"/>
          <w:szCs w:val="24"/>
        </w:rPr>
        <w:t>y</w:t>
      </w:r>
      <w:r w:rsidRPr="008D1CBF">
        <w:rPr>
          <w:rFonts w:ascii="Times New Roman" w:hAnsi="Times New Roman" w:cs="Times New Roman"/>
          <w:sz w:val="24"/>
          <w:szCs w:val="24"/>
        </w:rPr>
        <w:t xml:space="preserve">er and open sun drying for drying of tomato slices. The dried slices fed manually to Willey mill for making powder. Later the powder was used for analyzing the Lycopene content, Reducing sugars, Ascorbic acid, TSS, pH and total carbohydrates. The time taken for </w:t>
      </w:r>
      <w:proofErr w:type="spellStart"/>
      <w:r w:rsidRPr="008D1CBF">
        <w:rPr>
          <w:rFonts w:ascii="Times New Roman" w:hAnsi="Times New Roman" w:cs="Times New Roman"/>
          <w:sz w:val="24"/>
          <w:szCs w:val="24"/>
        </w:rPr>
        <w:t>polyhouse</w:t>
      </w:r>
      <w:proofErr w:type="spellEnd"/>
      <w:r w:rsidRPr="008D1CBF">
        <w:rPr>
          <w:rFonts w:ascii="Times New Roman" w:hAnsi="Times New Roman" w:cs="Times New Roman"/>
          <w:sz w:val="24"/>
          <w:szCs w:val="24"/>
        </w:rPr>
        <w:t xml:space="preserve"> drying is 65 h whereas solar cabinet and open sun drying was 90 h and 110 h. Comparing different methods of drying, solar dried sample contain high amount of vitamin </w:t>
      </w:r>
      <w:proofErr w:type="gramStart"/>
      <w:r w:rsidRPr="008D1CBF">
        <w:rPr>
          <w:rFonts w:ascii="Times New Roman" w:hAnsi="Times New Roman" w:cs="Times New Roman"/>
          <w:sz w:val="24"/>
          <w:szCs w:val="24"/>
        </w:rPr>
        <w:t>C,TSS</w:t>
      </w:r>
      <w:proofErr w:type="gramEnd"/>
      <w:r w:rsidRPr="008D1CBF">
        <w:rPr>
          <w:rFonts w:ascii="Times New Roman" w:hAnsi="Times New Roman" w:cs="Times New Roman"/>
          <w:sz w:val="24"/>
          <w:szCs w:val="24"/>
        </w:rPr>
        <w:t>, reducing sugars and carbohydrates respectively as compared to other methods. The tomato powder in solar cabinet dryer may be considered as a better-quality product for human consumption.</w:t>
      </w:r>
    </w:p>
    <w:p w14:paraId="4269EFA0" w14:textId="77777777" w:rsidR="000F5C6A" w:rsidRDefault="000F5C6A" w:rsidP="000F5C6A">
      <w:pPr>
        <w:jc w:val="both"/>
        <w:rPr>
          <w:rFonts w:ascii="Times New Roman" w:hAnsi="Times New Roman" w:cs="Times New Roman"/>
          <w:sz w:val="24"/>
          <w:szCs w:val="28"/>
        </w:rPr>
      </w:pPr>
      <w:r w:rsidRPr="007B2A77">
        <w:rPr>
          <w:rFonts w:ascii="Times New Roman" w:hAnsi="Times New Roman" w:cs="Times New Roman"/>
          <w:b/>
          <w:sz w:val="24"/>
          <w:szCs w:val="28"/>
        </w:rPr>
        <w:t>Key words</w:t>
      </w:r>
      <w:r>
        <w:rPr>
          <w:rFonts w:ascii="Times New Roman" w:hAnsi="Times New Roman" w:cs="Times New Roman"/>
          <w:sz w:val="24"/>
          <w:szCs w:val="28"/>
        </w:rPr>
        <w:t>:</w:t>
      </w:r>
      <w:r w:rsidRPr="007B2A77">
        <w:rPr>
          <w:rFonts w:ascii="Times New Roman" w:hAnsi="Times New Roman" w:cs="Times New Roman"/>
          <w:sz w:val="24"/>
          <w:szCs w:val="28"/>
        </w:rPr>
        <w:t xml:space="preserve"> Tomato slices, </w:t>
      </w:r>
      <w:proofErr w:type="spellStart"/>
      <w:r w:rsidRPr="007B2A77">
        <w:rPr>
          <w:rFonts w:ascii="Times New Roman" w:hAnsi="Times New Roman" w:cs="Times New Roman"/>
          <w:sz w:val="24"/>
          <w:szCs w:val="28"/>
        </w:rPr>
        <w:t>Polyhouse</w:t>
      </w:r>
      <w:proofErr w:type="spellEnd"/>
      <w:r w:rsidRPr="007B2A77">
        <w:rPr>
          <w:rFonts w:ascii="Times New Roman" w:hAnsi="Times New Roman" w:cs="Times New Roman"/>
          <w:sz w:val="24"/>
          <w:szCs w:val="28"/>
        </w:rPr>
        <w:t>, Solar cabinet Dryer, Open sun drying, Tomato powder.</w:t>
      </w:r>
    </w:p>
    <w:p w14:paraId="751A962D" w14:textId="77777777" w:rsidR="000F5C6A" w:rsidRDefault="00695541" w:rsidP="00695541">
      <w:pPr>
        <w:spacing w:after="0" w:line="360" w:lineRule="auto"/>
        <w:jc w:val="both"/>
        <w:rPr>
          <w:rFonts w:ascii="Times New Roman" w:hAnsi="Times New Roman" w:cs="Times New Roman"/>
          <w:b/>
          <w:bCs/>
          <w:sz w:val="24"/>
          <w:szCs w:val="24"/>
        </w:rPr>
      </w:pPr>
      <w:r w:rsidRPr="00695541">
        <w:rPr>
          <w:rFonts w:ascii="Times New Roman" w:hAnsi="Times New Roman" w:cs="Times New Roman"/>
          <w:b/>
          <w:bCs/>
          <w:sz w:val="24"/>
          <w:szCs w:val="24"/>
        </w:rPr>
        <w:t>INTRODUCTION</w:t>
      </w:r>
    </w:p>
    <w:p w14:paraId="18004060" w14:textId="77777777" w:rsidR="00012C50" w:rsidRDefault="00695541" w:rsidP="004B4B37">
      <w:pPr>
        <w:pBdr>
          <w:bottom w:val="single" w:sz="12" w:space="1" w:color="auto"/>
        </w:pBdr>
        <w:spacing w:after="0" w:line="360" w:lineRule="auto"/>
        <w:ind w:firstLine="720"/>
        <w:jc w:val="both"/>
        <w:rPr>
          <w:rFonts w:ascii="Times New Roman" w:hAnsi="Times New Roman"/>
          <w:sz w:val="24"/>
          <w:szCs w:val="24"/>
        </w:rPr>
      </w:pPr>
      <w:r>
        <w:rPr>
          <w:rFonts w:ascii="Times New Roman" w:hAnsi="Times New Roman"/>
          <w:sz w:val="24"/>
          <w:szCs w:val="24"/>
        </w:rPr>
        <w:t>Tomato (</w:t>
      </w:r>
      <w:proofErr w:type="spellStart"/>
      <w:r>
        <w:rPr>
          <w:rFonts w:ascii="Times New Roman" w:hAnsi="Times New Roman"/>
          <w:sz w:val="24"/>
          <w:szCs w:val="24"/>
        </w:rPr>
        <w:t>Lycopersicum</w:t>
      </w:r>
      <w:proofErr w:type="spellEnd"/>
      <w:r>
        <w:rPr>
          <w:rFonts w:ascii="Times New Roman" w:hAnsi="Times New Roman"/>
          <w:sz w:val="24"/>
          <w:szCs w:val="24"/>
        </w:rPr>
        <w:t xml:space="preserve"> </w:t>
      </w:r>
      <w:proofErr w:type="spellStart"/>
      <w:r>
        <w:rPr>
          <w:rFonts w:ascii="Times New Roman" w:hAnsi="Times New Roman"/>
          <w:sz w:val="24"/>
          <w:szCs w:val="24"/>
        </w:rPr>
        <w:t>esculentum</w:t>
      </w:r>
      <w:proofErr w:type="spellEnd"/>
      <w:r>
        <w:rPr>
          <w:rFonts w:ascii="Times New Roman" w:hAnsi="Times New Roman"/>
          <w:sz w:val="24"/>
          <w:szCs w:val="24"/>
        </w:rPr>
        <w:t xml:space="preserve">) is one of the most popular and widely grown vegetable throughout the world and is known for excellent nutritive, medicinal and food values. Various foods prepared from tomatoes are: </w:t>
      </w:r>
      <w:proofErr w:type="spellStart"/>
      <w:r>
        <w:rPr>
          <w:rFonts w:ascii="Times New Roman" w:hAnsi="Times New Roman"/>
          <w:sz w:val="24"/>
          <w:szCs w:val="24"/>
        </w:rPr>
        <w:t>i</w:t>
      </w:r>
      <w:proofErr w:type="spellEnd"/>
      <w:r>
        <w:rPr>
          <w:rFonts w:ascii="Times New Roman" w:hAnsi="Times New Roman"/>
          <w:sz w:val="24"/>
          <w:szCs w:val="24"/>
        </w:rPr>
        <w:t>) tomato preserves such as whole peeled tomatoes, ii) dried tomatoes such as tomato flakes and tomato powder and iii) tomato-based foods such as tomato soup, tomato sauce and ketchup. To increase the shelf life of tomatoes, different preservation techniques are being employed that comprise of manipulation of storage temperature and relative humidity, addition of chemical preservatives, protection against air/germ pollution through waxing, dehydration and processing into other products. Therefore, it is essential to preserve the tomatoes by using any of the food preservation techniques and to be made available in an acceptable form throughout the year at relatively minimum cost.</w:t>
      </w:r>
    </w:p>
    <w:p w14:paraId="1961DA4B" w14:textId="77777777" w:rsidR="00D2583D" w:rsidRDefault="00D2583D" w:rsidP="00695541">
      <w:pPr>
        <w:spacing w:after="0" w:line="360" w:lineRule="auto"/>
        <w:ind w:firstLine="720"/>
        <w:jc w:val="both"/>
        <w:rPr>
          <w:rFonts w:ascii="Times New Roman" w:hAnsi="Times New Roman" w:cs="Times New Roman"/>
          <w:sz w:val="24"/>
          <w:szCs w:val="24"/>
        </w:rPr>
      </w:pPr>
    </w:p>
    <w:p w14:paraId="40F808BF" w14:textId="7545FF58" w:rsidR="00695541" w:rsidRDefault="00695541" w:rsidP="00695541">
      <w:pPr>
        <w:spacing w:after="0" w:line="360" w:lineRule="auto"/>
        <w:ind w:firstLine="720"/>
        <w:jc w:val="both"/>
        <w:rPr>
          <w:rFonts w:ascii="Times New Roman" w:hAnsi="Times New Roman" w:cs="Times New Roman"/>
          <w:sz w:val="24"/>
          <w:szCs w:val="24"/>
        </w:rPr>
      </w:pPr>
      <w:r w:rsidRPr="00695541">
        <w:rPr>
          <w:rFonts w:ascii="Times New Roman" w:hAnsi="Times New Roman" w:cs="Times New Roman"/>
          <w:sz w:val="24"/>
          <w:szCs w:val="24"/>
        </w:rPr>
        <w:t xml:space="preserve">Drying is the best and convenient technique among all the food preservation and processing methods, for product moisture content is greatly lowered which in turn helps to </w:t>
      </w:r>
      <w:r w:rsidRPr="00695541">
        <w:rPr>
          <w:rFonts w:ascii="Times New Roman" w:hAnsi="Times New Roman" w:cs="Times New Roman"/>
          <w:sz w:val="24"/>
          <w:szCs w:val="24"/>
        </w:rPr>
        <w:lastRenderedPageBreak/>
        <w:t xml:space="preserve">prevent the microbial degradation (Fellows, 2009). Among the drying techniques, open sun drying is a </w:t>
      </w:r>
      <w:proofErr w:type="spellStart"/>
      <w:r w:rsidRPr="00695541">
        <w:rPr>
          <w:rFonts w:ascii="Times New Roman" w:hAnsi="Times New Roman" w:cs="Times New Roman"/>
          <w:sz w:val="24"/>
          <w:szCs w:val="24"/>
        </w:rPr>
        <w:t>seasoned</w:t>
      </w:r>
      <w:r>
        <w:rPr>
          <w:rFonts w:ascii="Times New Roman" w:hAnsi="Times New Roman" w:cs="Times New Roman"/>
          <w:sz w:val="24"/>
          <w:szCs w:val="24"/>
        </w:rPr>
        <w:t>,</w:t>
      </w:r>
      <w:r w:rsidRPr="00695541">
        <w:rPr>
          <w:rFonts w:ascii="Times New Roman" w:hAnsi="Times New Roman" w:cs="Times New Roman"/>
          <w:sz w:val="24"/>
          <w:szCs w:val="24"/>
        </w:rPr>
        <w:t>simple</w:t>
      </w:r>
      <w:proofErr w:type="spellEnd"/>
      <w:r w:rsidRPr="00695541">
        <w:rPr>
          <w:rFonts w:ascii="Times New Roman" w:hAnsi="Times New Roman" w:cs="Times New Roman"/>
          <w:sz w:val="24"/>
          <w:szCs w:val="24"/>
        </w:rPr>
        <w:t xml:space="preserve"> (requires less technology), cost effective and familiar food preservation method used to reduce the moisture contents of all agricultural commodities (Durance and Wang, 2002).the quality of products can be seriously tainted and occasionally rendered inedible in open sun drying because of the potential risk from environmental problems (rain, storm, windborne dirt, dust) and biological hazards (infestation by insects, rodents and other animals). Thus, the resulting products may become inferior in their quality and bring adverse economic effects both in domestic and international markets (</w:t>
      </w:r>
      <w:proofErr w:type="spellStart"/>
      <w:r w:rsidRPr="00695541">
        <w:rPr>
          <w:rFonts w:ascii="Times New Roman" w:hAnsi="Times New Roman" w:cs="Times New Roman"/>
          <w:sz w:val="24"/>
          <w:szCs w:val="24"/>
        </w:rPr>
        <w:t>Lahsasni</w:t>
      </w:r>
      <w:proofErr w:type="spellEnd"/>
      <w:r w:rsidRPr="00695541">
        <w:rPr>
          <w:rFonts w:ascii="Times New Roman" w:hAnsi="Times New Roman" w:cs="Times New Roman"/>
          <w:sz w:val="24"/>
          <w:szCs w:val="24"/>
        </w:rPr>
        <w:t xml:space="preserve"> et al, 2004).</w:t>
      </w:r>
    </w:p>
    <w:p w14:paraId="0674607B" w14:textId="77777777" w:rsidR="00561351" w:rsidRDefault="00561351" w:rsidP="004530D7">
      <w:pPr>
        <w:spacing w:after="0" w:line="360" w:lineRule="auto"/>
        <w:ind w:firstLine="720"/>
        <w:jc w:val="both"/>
        <w:rPr>
          <w:rFonts w:ascii="Times New Roman" w:hAnsi="Times New Roman"/>
          <w:sz w:val="24"/>
          <w:szCs w:val="24"/>
        </w:rPr>
      </w:pPr>
      <w:proofErr w:type="spellStart"/>
      <w:r>
        <w:rPr>
          <w:rFonts w:ascii="Times New Roman" w:hAnsi="Times New Roman"/>
          <w:sz w:val="24"/>
          <w:szCs w:val="24"/>
        </w:rPr>
        <w:t>Medugu</w:t>
      </w:r>
      <w:proofErr w:type="spellEnd"/>
      <w:r>
        <w:rPr>
          <w:rFonts w:ascii="Times New Roman" w:hAnsi="Times New Roman"/>
          <w:sz w:val="24"/>
          <w:szCs w:val="24"/>
        </w:rPr>
        <w:t xml:space="preserve">, D.W. (2010) were studied solar dryers (chimney and cabinet) were fabricated and tested in Nigeria. Both dryers were used to perform experimental test in drying 50 kg of tomatoes, pepper and bitter leaves. With solar chimney dryer, results reveal that these quantities of tomatoes, pepper and bitter leaves can be dried within 129, 105 and 84 h respectively giving an average 51% of the time spent for the natural sun drying. With solar cabinet dryer, the same quantities of tomatoes, pepper and bitter leaves can be dried within 138, 129 and 90 h respectively with an average 79% of the time spent for natural sun drying.    </w:t>
      </w:r>
    </w:p>
    <w:p w14:paraId="39A60109" w14:textId="77777777" w:rsidR="00561351" w:rsidRDefault="00561351" w:rsidP="004530D7">
      <w:pPr>
        <w:spacing w:after="0" w:line="360" w:lineRule="auto"/>
        <w:jc w:val="both"/>
        <w:rPr>
          <w:rFonts w:ascii="Times New Roman" w:hAnsi="Times New Roman"/>
          <w:b/>
          <w:sz w:val="24"/>
          <w:szCs w:val="24"/>
        </w:rPr>
      </w:pPr>
      <w:r w:rsidRPr="00E8328D">
        <w:rPr>
          <w:rFonts w:ascii="Times New Roman" w:hAnsi="Times New Roman"/>
          <w:b/>
          <w:sz w:val="24"/>
          <w:szCs w:val="24"/>
        </w:rPr>
        <w:t>MATERIALS AND METHODS</w:t>
      </w:r>
    </w:p>
    <w:p w14:paraId="30829282" w14:textId="77777777" w:rsidR="00306F70" w:rsidRDefault="00306F70" w:rsidP="007A5791">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experiment was conducted in the month of March 2010 at Agricultural Process and Food Engineering Laboratory of College of Agricultural Engineering, </w:t>
      </w:r>
      <w:proofErr w:type="spellStart"/>
      <w:r>
        <w:rPr>
          <w:rFonts w:ascii="Times New Roman" w:hAnsi="Times New Roman"/>
          <w:sz w:val="24"/>
          <w:szCs w:val="24"/>
        </w:rPr>
        <w:t>Bapatla.</w:t>
      </w:r>
      <w:r w:rsidR="00AD0AE6">
        <w:rPr>
          <w:rFonts w:ascii="Times New Roman" w:hAnsi="Times New Roman"/>
          <w:sz w:val="24"/>
          <w:szCs w:val="24"/>
        </w:rPr>
        <w:t>The</w:t>
      </w:r>
      <w:proofErr w:type="spellEnd"/>
      <w:r w:rsidR="00AD0AE6">
        <w:rPr>
          <w:rFonts w:ascii="Times New Roman" w:hAnsi="Times New Roman"/>
          <w:sz w:val="24"/>
          <w:szCs w:val="24"/>
        </w:rPr>
        <w:t xml:space="preserve"> ripened tomatoes of local variety were taken. The tomatoes were cut into slices of 8 mm thick. Hot water is the usual treatment for inactivation of enzymes in the horticultural produce. Therefore, the pretreatment was given by dipping the tomato slices into 10% salt solution and 5% potassium meta </w:t>
      </w:r>
      <w:proofErr w:type="spellStart"/>
      <w:r w:rsidR="00AD0AE6">
        <w:rPr>
          <w:rFonts w:ascii="Times New Roman" w:hAnsi="Times New Roman"/>
          <w:sz w:val="24"/>
          <w:szCs w:val="24"/>
        </w:rPr>
        <w:t>bisulphate</w:t>
      </w:r>
      <w:proofErr w:type="spellEnd"/>
      <w:r w:rsidR="00AD0AE6">
        <w:rPr>
          <w:rFonts w:ascii="Times New Roman" w:hAnsi="Times New Roman"/>
          <w:sz w:val="24"/>
          <w:szCs w:val="24"/>
        </w:rPr>
        <w:t>.</w:t>
      </w:r>
    </w:p>
    <w:p w14:paraId="1C3B4FB5" w14:textId="77777777" w:rsidR="00727102" w:rsidRDefault="00727102" w:rsidP="00727102">
      <w:pPr>
        <w:tabs>
          <w:tab w:val="left" w:pos="0"/>
        </w:tabs>
        <w:spacing w:after="0" w:line="360" w:lineRule="auto"/>
        <w:jc w:val="both"/>
        <w:rPr>
          <w:rFonts w:ascii="Times New Roman" w:hAnsi="Times New Roman"/>
          <w:b/>
          <w:sz w:val="24"/>
          <w:szCs w:val="24"/>
        </w:rPr>
      </w:pPr>
      <w:r w:rsidRPr="00241341">
        <w:rPr>
          <w:rFonts w:ascii="Times New Roman" w:hAnsi="Times New Roman"/>
          <w:b/>
          <w:sz w:val="24"/>
          <w:szCs w:val="24"/>
        </w:rPr>
        <w:t>Drying characteristics of tomato slices</w:t>
      </w:r>
    </w:p>
    <w:p w14:paraId="2A6D9B5C" w14:textId="77777777" w:rsidR="00E53A59" w:rsidRDefault="00E53A59" w:rsidP="00E53A59">
      <w:pPr>
        <w:tabs>
          <w:tab w:val="left" w:pos="0"/>
        </w:tabs>
        <w:spacing w:after="0" w:line="360" w:lineRule="auto"/>
        <w:jc w:val="both"/>
        <w:rPr>
          <w:rFonts w:ascii="Times New Roman" w:hAnsi="Times New Roman"/>
          <w:b/>
          <w:sz w:val="24"/>
          <w:szCs w:val="24"/>
        </w:rPr>
      </w:pPr>
      <w:r w:rsidRPr="00474501">
        <w:rPr>
          <w:rFonts w:ascii="Times New Roman" w:hAnsi="Times New Roman"/>
          <w:b/>
          <w:sz w:val="24"/>
          <w:szCs w:val="24"/>
        </w:rPr>
        <w:t>Solar Cabinet Dryer</w:t>
      </w:r>
    </w:p>
    <w:p w14:paraId="49EDF2A3" w14:textId="77777777" w:rsidR="00E53A59" w:rsidRDefault="00E53A59" w:rsidP="00E53A59">
      <w:pPr>
        <w:tabs>
          <w:tab w:val="left" w:pos="0"/>
        </w:tabs>
        <w:spacing w:after="0" w:line="360" w:lineRule="auto"/>
        <w:jc w:val="both"/>
        <w:rPr>
          <w:rFonts w:ascii="Times New Roman" w:hAnsi="Times New Roman"/>
          <w:sz w:val="24"/>
          <w:szCs w:val="24"/>
        </w:rPr>
      </w:pPr>
      <w:r>
        <w:rPr>
          <w:rFonts w:ascii="Times New Roman" w:hAnsi="Times New Roman"/>
          <w:sz w:val="24"/>
          <w:szCs w:val="24"/>
        </w:rPr>
        <w:tab/>
        <w:t>A solar cabinet dryer (Make: SEED, Hyderabad Model: SDM-8) of an enclosure with glass sheet as cover. Solar radiation entering the enclosure was absorbed in the product itself and the surrounding internal surface of enclosure. Suitable opening was provided for the forced circulation of air. Fan is run with the help of solar photovoltaic cell. Temperatures ranging from 40 – 80</w:t>
      </w:r>
      <w:r w:rsidRPr="00694A72">
        <w:rPr>
          <w:rFonts w:ascii="Times New Roman" w:hAnsi="Times New Roman"/>
          <w:sz w:val="24"/>
          <w:szCs w:val="24"/>
          <w:vertAlign w:val="superscript"/>
        </w:rPr>
        <w:t>0</w:t>
      </w:r>
      <w:r>
        <w:rPr>
          <w:rFonts w:ascii="Times New Roman" w:hAnsi="Times New Roman"/>
          <w:sz w:val="24"/>
          <w:szCs w:val="24"/>
        </w:rPr>
        <w:t xml:space="preserve"> C were usually attained inside the solar dryer. </w:t>
      </w:r>
    </w:p>
    <w:p w14:paraId="4882255D" w14:textId="77777777" w:rsidR="00E53A59" w:rsidRDefault="00E53A59" w:rsidP="00E53A59">
      <w:pPr>
        <w:tabs>
          <w:tab w:val="left" w:pos="0"/>
        </w:tabs>
        <w:spacing w:after="0" w:line="360" w:lineRule="auto"/>
        <w:jc w:val="both"/>
        <w:rPr>
          <w:rFonts w:ascii="Times New Roman" w:hAnsi="Times New Roman"/>
          <w:sz w:val="24"/>
          <w:szCs w:val="24"/>
        </w:rPr>
      </w:pPr>
      <w:r>
        <w:rPr>
          <w:rFonts w:ascii="Times New Roman" w:hAnsi="Times New Roman"/>
          <w:sz w:val="24"/>
          <w:szCs w:val="24"/>
        </w:rPr>
        <w:tab/>
        <w:t xml:space="preserve">The tomato slices made from 3 kg tomatoes were taken into stainless steel wire mesh trays of size 100x100 mm each. All the trays containing tomato slices were placed inside the </w:t>
      </w:r>
      <w:r>
        <w:rPr>
          <w:rFonts w:ascii="Times New Roman" w:hAnsi="Times New Roman"/>
          <w:sz w:val="24"/>
          <w:szCs w:val="24"/>
        </w:rPr>
        <w:lastRenderedPageBreak/>
        <w:t xml:space="preserve">solar drier and the drier was exposed to sun from 8.00 am to 5.00 pm. Reduction in weight due to moisture losses was recorded continuously at every five-hour interval during drying. The drying was continued until there was no large variation in their weights. </w:t>
      </w:r>
    </w:p>
    <w:p w14:paraId="43E04BEF" w14:textId="77777777" w:rsidR="00C3530A" w:rsidRDefault="00C3530A" w:rsidP="00C3530A">
      <w:pPr>
        <w:tabs>
          <w:tab w:val="left" w:pos="0"/>
        </w:tabs>
        <w:spacing w:after="0" w:line="360" w:lineRule="auto"/>
        <w:jc w:val="both"/>
        <w:rPr>
          <w:rFonts w:ascii="Times New Roman" w:hAnsi="Times New Roman"/>
          <w:b/>
          <w:sz w:val="24"/>
          <w:szCs w:val="24"/>
        </w:rPr>
      </w:pPr>
      <w:proofErr w:type="spellStart"/>
      <w:r w:rsidRPr="00241341">
        <w:rPr>
          <w:rFonts w:ascii="Times New Roman" w:hAnsi="Times New Roman"/>
          <w:b/>
          <w:sz w:val="24"/>
          <w:szCs w:val="24"/>
        </w:rPr>
        <w:t>Polyhouse</w:t>
      </w:r>
      <w:proofErr w:type="spellEnd"/>
    </w:p>
    <w:p w14:paraId="0ECDDFED" w14:textId="77777777" w:rsidR="00C3530A" w:rsidRDefault="00C3530A" w:rsidP="00C3530A">
      <w:pPr>
        <w:tabs>
          <w:tab w:val="left" w:pos="0"/>
        </w:tabs>
        <w:spacing w:after="0" w:line="360" w:lineRule="auto"/>
        <w:jc w:val="both"/>
        <w:rPr>
          <w:rFonts w:ascii="Times New Roman" w:hAnsi="Times New Roman"/>
          <w:sz w:val="24"/>
          <w:szCs w:val="24"/>
        </w:rPr>
      </w:pPr>
      <w:r>
        <w:rPr>
          <w:rFonts w:ascii="Times New Roman" w:hAnsi="Times New Roman"/>
          <w:sz w:val="24"/>
          <w:szCs w:val="24"/>
        </w:rPr>
        <w:tab/>
      </w:r>
      <w:r w:rsidRPr="005C6199">
        <w:rPr>
          <w:rFonts w:ascii="Times New Roman" w:hAnsi="Times New Roman"/>
          <w:sz w:val="24"/>
          <w:szCs w:val="24"/>
        </w:rPr>
        <w:t>The drying characteristics of tomatoes</w:t>
      </w:r>
      <w:r>
        <w:rPr>
          <w:rFonts w:ascii="Times New Roman" w:hAnsi="Times New Roman"/>
          <w:sz w:val="24"/>
          <w:szCs w:val="24"/>
        </w:rPr>
        <w:t xml:space="preserve"> in </w:t>
      </w:r>
      <w:proofErr w:type="spellStart"/>
      <w:r>
        <w:rPr>
          <w:rFonts w:ascii="Times New Roman" w:hAnsi="Times New Roman"/>
          <w:sz w:val="24"/>
          <w:szCs w:val="24"/>
        </w:rPr>
        <w:t>polyhouse</w:t>
      </w:r>
      <w:proofErr w:type="spellEnd"/>
      <w:r>
        <w:rPr>
          <w:rFonts w:ascii="Times New Roman" w:hAnsi="Times New Roman"/>
          <w:sz w:val="24"/>
          <w:szCs w:val="24"/>
        </w:rPr>
        <w:t xml:space="preserve"> were studied. A </w:t>
      </w:r>
      <w:proofErr w:type="spellStart"/>
      <w:r>
        <w:rPr>
          <w:rFonts w:ascii="Times New Roman" w:hAnsi="Times New Roman"/>
          <w:sz w:val="24"/>
          <w:szCs w:val="24"/>
        </w:rPr>
        <w:t>polyhouse</w:t>
      </w:r>
      <w:proofErr w:type="spellEnd"/>
      <w:r>
        <w:rPr>
          <w:rFonts w:ascii="Times New Roman" w:hAnsi="Times New Roman"/>
          <w:sz w:val="24"/>
          <w:szCs w:val="24"/>
        </w:rPr>
        <w:t xml:space="preserve"> of 5m x 10 m plinth area was installed in College of Agricultural Engineering, </w:t>
      </w:r>
      <w:proofErr w:type="spellStart"/>
      <w:r>
        <w:rPr>
          <w:rFonts w:ascii="Times New Roman" w:hAnsi="Times New Roman"/>
          <w:sz w:val="24"/>
          <w:szCs w:val="24"/>
        </w:rPr>
        <w:t>Bapatla</w:t>
      </w:r>
      <w:proofErr w:type="spellEnd"/>
      <w:r>
        <w:rPr>
          <w:rFonts w:ascii="Times New Roman" w:hAnsi="Times New Roman"/>
          <w:sz w:val="24"/>
          <w:szCs w:val="24"/>
        </w:rPr>
        <w:t xml:space="preserve">. The </w:t>
      </w:r>
      <w:proofErr w:type="spellStart"/>
      <w:r>
        <w:rPr>
          <w:rFonts w:ascii="Times New Roman" w:hAnsi="Times New Roman"/>
          <w:sz w:val="24"/>
          <w:szCs w:val="24"/>
        </w:rPr>
        <w:t>polyhouse</w:t>
      </w:r>
      <w:proofErr w:type="spellEnd"/>
      <w:r>
        <w:rPr>
          <w:rFonts w:ascii="Times New Roman" w:hAnsi="Times New Roman"/>
          <w:sz w:val="24"/>
          <w:szCs w:val="24"/>
        </w:rPr>
        <w:t xml:space="preserve"> was covered with UV treated polyethylene cover. The </w:t>
      </w:r>
      <w:proofErr w:type="spellStart"/>
      <w:r>
        <w:rPr>
          <w:rFonts w:ascii="Times New Roman" w:hAnsi="Times New Roman"/>
          <w:sz w:val="24"/>
          <w:szCs w:val="24"/>
        </w:rPr>
        <w:t>polyhouse</w:t>
      </w:r>
      <w:proofErr w:type="spellEnd"/>
      <w:r>
        <w:rPr>
          <w:rFonts w:ascii="Times New Roman" w:hAnsi="Times New Roman"/>
          <w:sz w:val="24"/>
          <w:szCs w:val="24"/>
        </w:rPr>
        <w:t xml:space="preserve"> was also provided with the natural draft ventilators on the top. In the front side of the </w:t>
      </w:r>
      <w:proofErr w:type="spellStart"/>
      <w:r>
        <w:rPr>
          <w:rFonts w:ascii="Times New Roman" w:hAnsi="Times New Roman"/>
          <w:sz w:val="24"/>
          <w:szCs w:val="24"/>
        </w:rPr>
        <w:t>polyhouse</w:t>
      </w:r>
      <w:proofErr w:type="spellEnd"/>
      <w:r>
        <w:rPr>
          <w:rFonts w:ascii="Times New Roman" w:hAnsi="Times New Roman"/>
          <w:sz w:val="24"/>
          <w:szCs w:val="24"/>
        </w:rPr>
        <w:t xml:space="preserve">, a door of 1.2 m x 1.2 m was provided to access into the </w:t>
      </w:r>
      <w:proofErr w:type="spellStart"/>
      <w:r>
        <w:rPr>
          <w:rFonts w:ascii="Times New Roman" w:hAnsi="Times New Roman"/>
          <w:sz w:val="24"/>
          <w:szCs w:val="24"/>
        </w:rPr>
        <w:t>polyhouse</w:t>
      </w:r>
      <w:proofErr w:type="spellEnd"/>
      <w:r>
        <w:rPr>
          <w:rFonts w:ascii="Times New Roman" w:hAnsi="Times New Roman"/>
          <w:sz w:val="24"/>
          <w:szCs w:val="24"/>
        </w:rPr>
        <w:t xml:space="preserve">. </w:t>
      </w:r>
    </w:p>
    <w:p w14:paraId="0B14413F" w14:textId="77777777" w:rsidR="00C3530A" w:rsidRDefault="00C3530A" w:rsidP="00C3530A">
      <w:pPr>
        <w:tabs>
          <w:tab w:val="left" w:pos="0"/>
        </w:tabs>
        <w:spacing w:after="0" w:line="360" w:lineRule="auto"/>
        <w:jc w:val="both"/>
        <w:rPr>
          <w:rFonts w:ascii="Times New Roman" w:hAnsi="Times New Roman"/>
          <w:sz w:val="24"/>
          <w:szCs w:val="24"/>
        </w:rPr>
      </w:pPr>
      <w:r>
        <w:rPr>
          <w:rFonts w:ascii="Times New Roman" w:hAnsi="Times New Roman"/>
          <w:sz w:val="24"/>
          <w:szCs w:val="24"/>
        </w:rPr>
        <w:tab/>
        <w:t xml:space="preserve">Firstly, about 3 kg of pretreated tomato slices were taken. The tomato slices are placed over the trays inside the </w:t>
      </w:r>
      <w:proofErr w:type="spellStart"/>
      <w:r>
        <w:rPr>
          <w:rFonts w:ascii="Times New Roman" w:hAnsi="Times New Roman"/>
          <w:sz w:val="24"/>
          <w:szCs w:val="24"/>
        </w:rPr>
        <w:t>polyhouse</w:t>
      </w:r>
      <w:proofErr w:type="spellEnd"/>
      <w:r>
        <w:rPr>
          <w:rFonts w:ascii="Times New Roman" w:hAnsi="Times New Roman"/>
          <w:sz w:val="24"/>
          <w:szCs w:val="24"/>
        </w:rPr>
        <w:t xml:space="preserve"> from 8.00 am to 5.00 pm. The slices are spread uniformly inside the </w:t>
      </w:r>
      <w:proofErr w:type="spellStart"/>
      <w:r>
        <w:rPr>
          <w:rFonts w:ascii="Times New Roman" w:hAnsi="Times New Roman"/>
          <w:sz w:val="24"/>
          <w:szCs w:val="24"/>
        </w:rPr>
        <w:t>polyhouse</w:t>
      </w:r>
      <w:proofErr w:type="spellEnd"/>
      <w:r>
        <w:rPr>
          <w:rFonts w:ascii="Times New Roman" w:hAnsi="Times New Roman"/>
          <w:sz w:val="24"/>
          <w:szCs w:val="24"/>
        </w:rPr>
        <w:t xml:space="preserve"> until its moisture content lowered down for safe storage. During the experiment the air temperature and relative humidity inside and outside were recorded with glass bulb thermometer and hygrometer. Drying was continued until there was no large variation in their weights. </w:t>
      </w:r>
    </w:p>
    <w:p w14:paraId="2317BF91" w14:textId="77777777" w:rsidR="00BD3FCA" w:rsidRPr="00CF79C6" w:rsidRDefault="00BD3FCA" w:rsidP="00BD3FCA">
      <w:pPr>
        <w:tabs>
          <w:tab w:val="left" w:pos="0"/>
        </w:tabs>
        <w:spacing w:after="0" w:line="360" w:lineRule="auto"/>
        <w:jc w:val="both"/>
        <w:rPr>
          <w:rFonts w:ascii="Times New Roman" w:hAnsi="Times New Roman"/>
          <w:b/>
          <w:sz w:val="24"/>
          <w:szCs w:val="24"/>
        </w:rPr>
      </w:pPr>
      <w:r w:rsidRPr="00CF79C6">
        <w:rPr>
          <w:rFonts w:ascii="Times New Roman" w:hAnsi="Times New Roman"/>
          <w:b/>
          <w:sz w:val="24"/>
          <w:szCs w:val="24"/>
        </w:rPr>
        <w:t>Open sun drying</w:t>
      </w:r>
    </w:p>
    <w:p w14:paraId="611CE18F" w14:textId="77777777" w:rsidR="00BD3FCA" w:rsidRPr="00694A72" w:rsidRDefault="00BD3FCA" w:rsidP="00BD3FCA">
      <w:pPr>
        <w:tabs>
          <w:tab w:val="left" w:pos="0"/>
        </w:tabs>
        <w:spacing w:after="0" w:line="360" w:lineRule="auto"/>
        <w:jc w:val="both"/>
        <w:rPr>
          <w:rFonts w:ascii="Times New Roman" w:hAnsi="Times New Roman"/>
          <w:sz w:val="24"/>
          <w:szCs w:val="24"/>
        </w:rPr>
      </w:pPr>
      <w:r>
        <w:rPr>
          <w:rFonts w:ascii="Times New Roman" w:hAnsi="Times New Roman"/>
          <w:sz w:val="24"/>
          <w:szCs w:val="24"/>
        </w:rPr>
        <w:tab/>
        <w:t xml:space="preserve">The leveled ground of around 5 x 5 m was chosen at 10 m away from the erected </w:t>
      </w:r>
      <w:proofErr w:type="spellStart"/>
      <w:r>
        <w:rPr>
          <w:rFonts w:ascii="Times New Roman" w:hAnsi="Times New Roman"/>
          <w:sz w:val="24"/>
          <w:szCs w:val="24"/>
        </w:rPr>
        <w:t>polyhouse</w:t>
      </w:r>
      <w:proofErr w:type="spellEnd"/>
      <w:r>
        <w:rPr>
          <w:rFonts w:ascii="Times New Roman" w:hAnsi="Times New Roman"/>
          <w:sz w:val="24"/>
          <w:szCs w:val="24"/>
        </w:rPr>
        <w:t xml:space="preserve">. A distance of 10 m between </w:t>
      </w:r>
      <w:proofErr w:type="spellStart"/>
      <w:r>
        <w:rPr>
          <w:rFonts w:ascii="Times New Roman" w:hAnsi="Times New Roman"/>
          <w:sz w:val="24"/>
          <w:szCs w:val="24"/>
        </w:rPr>
        <w:t>polyhouse</w:t>
      </w:r>
      <w:proofErr w:type="spellEnd"/>
      <w:r>
        <w:rPr>
          <w:rFonts w:ascii="Times New Roman" w:hAnsi="Times New Roman"/>
          <w:sz w:val="24"/>
          <w:szCs w:val="24"/>
        </w:rPr>
        <w:t xml:space="preserve"> and open sun drying was chosen to prevent the shades of </w:t>
      </w:r>
      <w:proofErr w:type="spellStart"/>
      <w:r>
        <w:rPr>
          <w:rFonts w:ascii="Times New Roman" w:hAnsi="Times New Roman"/>
          <w:sz w:val="24"/>
          <w:szCs w:val="24"/>
        </w:rPr>
        <w:t>polyhouse</w:t>
      </w:r>
      <w:proofErr w:type="spellEnd"/>
      <w:r>
        <w:rPr>
          <w:rFonts w:ascii="Times New Roman" w:hAnsi="Times New Roman"/>
          <w:sz w:val="24"/>
          <w:szCs w:val="24"/>
        </w:rPr>
        <w:t xml:space="preserve"> on the open yard dry samples.  </w:t>
      </w:r>
    </w:p>
    <w:p w14:paraId="2C061A85" w14:textId="77777777" w:rsidR="00BD3FCA" w:rsidRDefault="00BD3FCA" w:rsidP="00BD3FCA">
      <w:pPr>
        <w:tabs>
          <w:tab w:val="left" w:pos="0"/>
        </w:tabs>
        <w:spacing w:after="0" w:line="360" w:lineRule="auto"/>
        <w:jc w:val="both"/>
        <w:rPr>
          <w:rFonts w:ascii="Times New Roman" w:hAnsi="Times New Roman"/>
          <w:sz w:val="24"/>
          <w:szCs w:val="24"/>
        </w:rPr>
      </w:pPr>
      <w:r>
        <w:rPr>
          <w:rFonts w:ascii="Times New Roman" w:hAnsi="Times New Roman"/>
          <w:sz w:val="24"/>
          <w:szCs w:val="24"/>
        </w:rPr>
        <w:tab/>
        <w:t xml:space="preserve">About 3 kg of pretreated tomato slices were taken into a rectangular thermo-coal plate and slices are spread uniformly. Then the samples are placed in open for sun drying from 8.00 am to 5.00 pm. During drying the slices were frequently stirred manually. Reduction in weight due to moisture loss was recorded at every five-hour interval during drying. The drying was continued until there was no large variation in their weights. </w:t>
      </w:r>
    </w:p>
    <w:p w14:paraId="0134258E" w14:textId="77777777" w:rsidR="002211CB" w:rsidRPr="00B33CFD" w:rsidRDefault="002211CB" w:rsidP="002211CB">
      <w:pPr>
        <w:tabs>
          <w:tab w:val="left" w:pos="0"/>
        </w:tabs>
        <w:spacing w:after="0" w:line="360" w:lineRule="auto"/>
        <w:jc w:val="both"/>
        <w:rPr>
          <w:rFonts w:ascii="Times New Roman" w:hAnsi="Times New Roman"/>
          <w:b/>
          <w:sz w:val="24"/>
          <w:szCs w:val="24"/>
        </w:rPr>
      </w:pPr>
      <w:r w:rsidRPr="00B33CFD">
        <w:rPr>
          <w:rFonts w:ascii="Times New Roman" w:hAnsi="Times New Roman"/>
          <w:b/>
          <w:sz w:val="24"/>
          <w:szCs w:val="24"/>
        </w:rPr>
        <w:t>Willey Mill</w:t>
      </w:r>
    </w:p>
    <w:p w14:paraId="489165C4" w14:textId="77777777" w:rsidR="00CB2F58" w:rsidRPr="004B4B37" w:rsidRDefault="002211CB" w:rsidP="00D752FA">
      <w:pPr>
        <w:tabs>
          <w:tab w:val="left" w:pos="0"/>
        </w:tabs>
        <w:spacing w:after="0" w:line="360" w:lineRule="auto"/>
        <w:jc w:val="both"/>
        <w:rPr>
          <w:rFonts w:ascii="Times New Roman" w:hAnsi="Times New Roman"/>
          <w:sz w:val="24"/>
          <w:szCs w:val="24"/>
        </w:rPr>
      </w:pPr>
      <w:r>
        <w:rPr>
          <w:rFonts w:ascii="Times New Roman" w:hAnsi="Times New Roman"/>
          <w:sz w:val="24"/>
          <w:szCs w:val="24"/>
        </w:rPr>
        <w:tab/>
        <w:t>Willey mill was used for grinding the dried tomato slices. The dried slices were fed manually to Willey mill, for making powder. The powder obtained was stored in airtight plastic containers. Later the powder was used for analyzing the Lycopene content, Reducing sugars, Ascorbic acid, Total Soluble solids, pH and Total carbohydrates.</w:t>
      </w:r>
    </w:p>
    <w:p w14:paraId="0CF9FE5A" w14:textId="77777777" w:rsidR="00D752FA" w:rsidRDefault="00D752FA" w:rsidP="00D752FA">
      <w:pPr>
        <w:tabs>
          <w:tab w:val="left" w:pos="0"/>
        </w:tabs>
        <w:spacing w:after="0" w:line="360" w:lineRule="auto"/>
        <w:jc w:val="both"/>
        <w:rPr>
          <w:rFonts w:ascii="Times New Roman" w:hAnsi="Times New Roman"/>
          <w:b/>
          <w:sz w:val="24"/>
          <w:szCs w:val="24"/>
        </w:rPr>
      </w:pPr>
      <w:r w:rsidRPr="00B943F2">
        <w:rPr>
          <w:rFonts w:ascii="Times New Roman" w:hAnsi="Times New Roman"/>
          <w:b/>
          <w:sz w:val="24"/>
          <w:szCs w:val="24"/>
        </w:rPr>
        <w:t>Production of Tomato powder</w:t>
      </w:r>
    </w:p>
    <w:p w14:paraId="6D9F8215" w14:textId="77777777" w:rsidR="00D752FA" w:rsidRDefault="00D752FA" w:rsidP="00D752FA">
      <w:pPr>
        <w:tabs>
          <w:tab w:val="left" w:pos="0"/>
        </w:tabs>
        <w:spacing w:after="0" w:line="360" w:lineRule="auto"/>
        <w:jc w:val="both"/>
        <w:rPr>
          <w:rFonts w:ascii="Times New Roman" w:hAnsi="Times New Roman"/>
          <w:sz w:val="24"/>
          <w:szCs w:val="24"/>
        </w:rPr>
      </w:pPr>
      <w:r>
        <w:rPr>
          <w:rFonts w:ascii="Times New Roman" w:hAnsi="Times New Roman"/>
          <w:sz w:val="24"/>
          <w:szCs w:val="24"/>
        </w:rPr>
        <w:lastRenderedPageBreak/>
        <w:tab/>
        <w:t>The various steps involved in the production of tomato powder are given in form of flow chart as shown in Fig.1.</w:t>
      </w:r>
    </w:p>
    <w:p w14:paraId="1B4E5319" w14:textId="77777777" w:rsidR="00D752FA" w:rsidRDefault="00D752FA" w:rsidP="002211CB">
      <w:pPr>
        <w:tabs>
          <w:tab w:val="left" w:pos="0"/>
        </w:tabs>
        <w:spacing w:after="0" w:line="360" w:lineRule="auto"/>
        <w:jc w:val="both"/>
        <w:rPr>
          <w:rFonts w:ascii="Times New Roman" w:hAnsi="Times New Roman"/>
          <w:sz w:val="24"/>
          <w:szCs w:val="24"/>
        </w:rPr>
      </w:pPr>
    </w:p>
    <w:tbl>
      <w:tblPr>
        <w:tblW w:w="7154" w:type="dxa"/>
        <w:jc w:val="center"/>
        <w:tblLook w:val="04A0" w:firstRow="1" w:lastRow="0" w:firstColumn="1" w:lastColumn="0" w:noHBand="0" w:noVBand="1"/>
      </w:tblPr>
      <w:tblGrid>
        <w:gridCol w:w="1089"/>
        <w:gridCol w:w="1089"/>
        <w:gridCol w:w="540"/>
        <w:gridCol w:w="1915"/>
        <w:gridCol w:w="605"/>
        <w:gridCol w:w="958"/>
        <w:gridCol w:w="958"/>
      </w:tblGrid>
      <w:tr w:rsidR="00D752FA" w:rsidRPr="00D9285D" w14:paraId="169F1CC6" w14:textId="77777777" w:rsidTr="001220A0">
        <w:trPr>
          <w:jc w:val="center"/>
        </w:trPr>
        <w:tc>
          <w:tcPr>
            <w:tcW w:w="2178" w:type="dxa"/>
            <w:gridSpan w:val="2"/>
          </w:tcPr>
          <w:p w14:paraId="26D6961D"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540" w:type="dxa"/>
            <w:tcBorders>
              <w:right w:val="single" w:sz="4" w:space="0" w:color="auto"/>
            </w:tcBorders>
          </w:tcPr>
          <w:p w14:paraId="11499A93"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4" w:space="0" w:color="auto"/>
            </w:tcBorders>
          </w:tcPr>
          <w:p w14:paraId="4FBBAA2E" w14:textId="77777777" w:rsidR="00D752FA" w:rsidRPr="00D9285D" w:rsidRDefault="00D752FA" w:rsidP="001220A0">
            <w:pPr>
              <w:spacing w:after="0" w:line="240" w:lineRule="auto"/>
              <w:jc w:val="center"/>
              <w:rPr>
                <w:rFonts w:ascii="Times New Roman" w:hAnsi="Times New Roman" w:cs="Times New Roman"/>
                <w:sz w:val="24"/>
                <w:szCs w:val="24"/>
              </w:rPr>
            </w:pPr>
            <w:r w:rsidRPr="00D9285D">
              <w:rPr>
                <w:rFonts w:ascii="Times New Roman" w:hAnsi="Times New Roman" w:cs="Times New Roman"/>
                <w:sz w:val="24"/>
                <w:szCs w:val="24"/>
              </w:rPr>
              <w:t>Raw Tomatoes</w:t>
            </w:r>
          </w:p>
        </w:tc>
        <w:tc>
          <w:tcPr>
            <w:tcW w:w="605" w:type="dxa"/>
            <w:tcBorders>
              <w:left w:val="single" w:sz="4" w:space="0" w:color="auto"/>
            </w:tcBorders>
          </w:tcPr>
          <w:p w14:paraId="6D7C8A10"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1916" w:type="dxa"/>
            <w:gridSpan w:val="2"/>
          </w:tcPr>
          <w:p w14:paraId="5DC98278" w14:textId="77777777" w:rsidR="00D752FA" w:rsidRPr="00D9285D" w:rsidRDefault="00D752FA" w:rsidP="001220A0">
            <w:pPr>
              <w:spacing w:after="0" w:line="240" w:lineRule="auto"/>
              <w:jc w:val="center"/>
              <w:rPr>
                <w:rFonts w:ascii="Times New Roman" w:hAnsi="Times New Roman" w:cs="Times New Roman"/>
                <w:sz w:val="24"/>
                <w:szCs w:val="24"/>
              </w:rPr>
            </w:pPr>
          </w:p>
        </w:tc>
      </w:tr>
      <w:tr w:rsidR="00D752FA" w:rsidRPr="00D9285D" w14:paraId="2E4AA5C8" w14:textId="77777777" w:rsidTr="001220A0">
        <w:trPr>
          <w:jc w:val="center"/>
        </w:trPr>
        <w:tc>
          <w:tcPr>
            <w:tcW w:w="2178" w:type="dxa"/>
            <w:gridSpan w:val="2"/>
          </w:tcPr>
          <w:p w14:paraId="711F8FF9"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540" w:type="dxa"/>
          </w:tcPr>
          <w:p w14:paraId="62E33E90"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1915" w:type="dxa"/>
            <w:tcBorders>
              <w:top w:val="single" w:sz="4" w:space="0" w:color="auto"/>
              <w:bottom w:val="single" w:sz="4" w:space="0" w:color="auto"/>
            </w:tcBorders>
          </w:tcPr>
          <w:p w14:paraId="42E404F0" w14:textId="77777777" w:rsidR="00D752FA" w:rsidRPr="00D9285D" w:rsidRDefault="00D752FA" w:rsidP="001220A0">
            <w:pPr>
              <w:spacing w:after="0" w:line="240" w:lineRule="auto"/>
              <w:jc w:val="center"/>
              <w:rPr>
                <w:rFonts w:ascii="Times New Roman" w:hAnsi="Times New Roman" w:cs="Times New Roman"/>
                <w:sz w:val="24"/>
                <w:szCs w:val="24"/>
              </w:rPr>
            </w:pPr>
            <w:r w:rsidRPr="00D9285D">
              <w:rPr>
                <w:rFonts w:ascii="Times New Roman" w:hAnsi="Times New Roman" w:cs="Times New Roman"/>
                <w:sz w:val="24"/>
                <w:szCs w:val="24"/>
              </w:rPr>
              <w:t>↓</w:t>
            </w:r>
          </w:p>
        </w:tc>
        <w:tc>
          <w:tcPr>
            <w:tcW w:w="605" w:type="dxa"/>
          </w:tcPr>
          <w:p w14:paraId="409E30DF"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1916" w:type="dxa"/>
            <w:gridSpan w:val="2"/>
          </w:tcPr>
          <w:p w14:paraId="0FC5B202" w14:textId="77777777" w:rsidR="00D752FA" w:rsidRPr="00D9285D" w:rsidRDefault="00D752FA" w:rsidP="001220A0">
            <w:pPr>
              <w:spacing w:after="0" w:line="240" w:lineRule="auto"/>
              <w:jc w:val="center"/>
              <w:rPr>
                <w:rFonts w:ascii="Times New Roman" w:hAnsi="Times New Roman" w:cs="Times New Roman"/>
                <w:sz w:val="24"/>
                <w:szCs w:val="24"/>
              </w:rPr>
            </w:pPr>
          </w:p>
        </w:tc>
      </w:tr>
      <w:tr w:rsidR="00D752FA" w:rsidRPr="00D9285D" w14:paraId="42B8E77B" w14:textId="77777777" w:rsidTr="001220A0">
        <w:trPr>
          <w:jc w:val="center"/>
        </w:trPr>
        <w:tc>
          <w:tcPr>
            <w:tcW w:w="2178" w:type="dxa"/>
            <w:gridSpan w:val="2"/>
          </w:tcPr>
          <w:p w14:paraId="00C6C632"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540" w:type="dxa"/>
            <w:tcBorders>
              <w:right w:val="single" w:sz="4" w:space="0" w:color="auto"/>
            </w:tcBorders>
          </w:tcPr>
          <w:p w14:paraId="64AE2C27"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4" w:space="0" w:color="auto"/>
            </w:tcBorders>
          </w:tcPr>
          <w:p w14:paraId="08E0B2A8" w14:textId="77777777" w:rsidR="00D752FA" w:rsidRPr="00D9285D" w:rsidRDefault="00D752FA" w:rsidP="001220A0">
            <w:pPr>
              <w:spacing w:after="0" w:line="240" w:lineRule="auto"/>
              <w:jc w:val="center"/>
              <w:rPr>
                <w:rFonts w:ascii="Times New Roman" w:hAnsi="Times New Roman" w:cs="Times New Roman"/>
                <w:sz w:val="24"/>
                <w:szCs w:val="24"/>
              </w:rPr>
            </w:pPr>
            <w:r w:rsidRPr="00D9285D">
              <w:rPr>
                <w:rFonts w:ascii="Times New Roman" w:hAnsi="Times New Roman" w:cs="Times New Roman"/>
                <w:sz w:val="24"/>
                <w:szCs w:val="24"/>
              </w:rPr>
              <w:t>Washing</w:t>
            </w:r>
          </w:p>
        </w:tc>
        <w:tc>
          <w:tcPr>
            <w:tcW w:w="605" w:type="dxa"/>
            <w:tcBorders>
              <w:left w:val="single" w:sz="4" w:space="0" w:color="auto"/>
            </w:tcBorders>
          </w:tcPr>
          <w:p w14:paraId="2F3297D8"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1916" w:type="dxa"/>
            <w:gridSpan w:val="2"/>
          </w:tcPr>
          <w:p w14:paraId="42F817E1" w14:textId="77777777" w:rsidR="00D752FA" w:rsidRPr="00D9285D" w:rsidRDefault="00D752FA" w:rsidP="001220A0">
            <w:pPr>
              <w:spacing w:after="0" w:line="240" w:lineRule="auto"/>
              <w:jc w:val="center"/>
              <w:rPr>
                <w:rFonts w:ascii="Times New Roman" w:hAnsi="Times New Roman" w:cs="Times New Roman"/>
                <w:sz w:val="24"/>
                <w:szCs w:val="24"/>
              </w:rPr>
            </w:pPr>
          </w:p>
        </w:tc>
      </w:tr>
      <w:tr w:rsidR="00D752FA" w:rsidRPr="00D9285D" w14:paraId="177B5859" w14:textId="77777777" w:rsidTr="001220A0">
        <w:trPr>
          <w:jc w:val="center"/>
        </w:trPr>
        <w:tc>
          <w:tcPr>
            <w:tcW w:w="2178" w:type="dxa"/>
            <w:gridSpan w:val="2"/>
          </w:tcPr>
          <w:p w14:paraId="4A95443B"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540" w:type="dxa"/>
          </w:tcPr>
          <w:p w14:paraId="5B677083"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1915" w:type="dxa"/>
            <w:tcBorders>
              <w:top w:val="single" w:sz="4" w:space="0" w:color="auto"/>
              <w:bottom w:val="single" w:sz="4" w:space="0" w:color="auto"/>
            </w:tcBorders>
          </w:tcPr>
          <w:p w14:paraId="2A542CB4" w14:textId="77777777" w:rsidR="00D752FA" w:rsidRPr="00D9285D" w:rsidRDefault="00D752FA" w:rsidP="001220A0">
            <w:pPr>
              <w:spacing w:after="0" w:line="240" w:lineRule="auto"/>
              <w:jc w:val="center"/>
              <w:rPr>
                <w:rFonts w:ascii="Times New Roman" w:hAnsi="Times New Roman" w:cs="Times New Roman"/>
                <w:sz w:val="24"/>
                <w:szCs w:val="24"/>
              </w:rPr>
            </w:pPr>
            <w:r w:rsidRPr="00D9285D">
              <w:rPr>
                <w:rFonts w:ascii="Times New Roman" w:hAnsi="Times New Roman" w:cs="Times New Roman"/>
                <w:sz w:val="24"/>
                <w:szCs w:val="24"/>
              </w:rPr>
              <w:t>↓</w:t>
            </w:r>
          </w:p>
        </w:tc>
        <w:tc>
          <w:tcPr>
            <w:tcW w:w="605" w:type="dxa"/>
          </w:tcPr>
          <w:p w14:paraId="7A43CA6E"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1916" w:type="dxa"/>
            <w:gridSpan w:val="2"/>
          </w:tcPr>
          <w:p w14:paraId="15B9E463" w14:textId="77777777" w:rsidR="00D752FA" w:rsidRPr="00D9285D" w:rsidRDefault="00D752FA" w:rsidP="001220A0">
            <w:pPr>
              <w:spacing w:after="0" w:line="240" w:lineRule="auto"/>
              <w:jc w:val="center"/>
              <w:rPr>
                <w:rFonts w:ascii="Times New Roman" w:hAnsi="Times New Roman" w:cs="Times New Roman"/>
                <w:sz w:val="24"/>
                <w:szCs w:val="24"/>
              </w:rPr>
            </w:pPr>
          </w:p>
        </w:tc>
      </w:tr>
      <w:tr w:rsidR="00D752FA" w:rsidRPr="00D9285D" w14:paraId="0A8FA7E0" w14:textId="77777777" w:rsidTr="001220A0">
        <w:trPr>
          <w:jc w:val="center"/>
        </w:trPr>
        <w:tc>
          <w:tcPr>
            <w:tcW w:w="2178" w:type="dxa"/>
            <w:gridSpan w:val="2"/>
          </w:tcPr>
          <w:p w14:paraId="71F91284"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540" w:type="dxa"/>
            <w:tcBorders>
              <w:right w:val="single" w:sz="4" w:space="0" w:color="auto"/>
            </w:tcBorders>
          </w:tcPr>
          <w:p w14:paraId="7B483707"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4" w:space="0" w:color="auto"/>
            </w:tcBorders>
          </w:tcPr>
          <w:p w14:paraId="1C740919" w14:textId="77777777" w:rsidR="00D752FA" w:rsidRPr="00D9285D" w:rsidRDefault="00D752FA" w:rsidP="001220A0">
            <w:pPr>
              <w:spacing w:after="0" w:line="240" w:lineRule="auto"/>
              <w:jc w:val="center"/>
              <w:rPr>
                <w:rFonts w:ascii="Times New Roman" w:hAnsi="Times New Roman" w:cs="Times New Roman"/>
                <w:sz w:val="24"/>
                <w:szCs w:val="24"/>
              </w:rPr>
            </w:pPr>
            <w:r w:rsidRPr="00D9285D">
              <w:rPr>
                <w:rFonts w:ascii="Times New Roman" w:hAnsi="Times New Roman" w:cs="Times New Roman"/>
                <w:sz w:val="24"/>
                <w:szCs w:val="24"/>
              </w:rPr>
              <w:t>Slice cutting</w:t>
            </w:r>
          </w:p>
        </w:tc>
        <w:tc>
          <w:tcPr>
            <w:tcW w:w="605" w:type="dxa"/>
            <w:tcBorders>
              <w:left w:val="single" w:sz="4" w:space="0" w:color="auto"/>
            </w:tcBorders>
          </w:tcPr>
          <w:p w14:paraId="2A8DB9CF"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1916" w:type="dxa"/>
            <w:gridSpan w:val="2"/>
          </w:tcPr>
          <w:p w14:paraId="1A1DF6BE" w14:textId="77777777" w:rsidR="00D752FA" w:rsidRPr="00D9285D" w:rsidRDefault="00D752FA" w:rsidP="001220A0">
            <w:pPr>
              <w:spacing w:after="0" w:line="240" w:lineRule="auto"/>
              <w:jc w:val="center"/>
              <w:rPr>
                <w:rFonts w:ascii="Times New Roman" w:hAnsi="Times New Roman" w:cs="Times New Roman"/>
                <w:sz w:val="24"/>
                <w:szCs w:val="24"/>
              </w:rPr>
            </w:pPr>
          </w:p>
        </w:tc>
      </w:tr>
      <w:tr w:rsidR="00D752FA" w:rsidRPr="00D9285D" w14:paraId="40A5CB4B" w14:textId="77777777" w:rsidTr="001220A0">
        <w:trPr>
          <w:jc w:val="center"/>
        </w:trPr>
        <w:tc>
          <w:tcPr>
            <w:tcW w:w="2178" w:type="dxa"/>
            <w:gridSpan w:val="2"/>
          </w:tcPr>
          <w:p w14:paraId="4427EF7A"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540" w:type="dxa"/>
          </w:tcPr>
          <w:p w14:paraId="4B1AF083"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1915" w:type="dxa"/>
            <w:tcBorders>
              <w:top w:val="single" w:sz="4" w:space="0" w:color="auto"/>
              <w:bottom w:val="single" w:sz="4" w:space="0" w:color="auto"/>
            </w:tcBorders>
          </w:tcPr>
          <w:p w14:paraId="6389BF95" w14:textId="77777777" w:rsidR="00D752FA" w:rsidRPr="00D9285D" w:rsidRDefault="00D752FA" w:rsidP="001220A0">
            <w:pPr>
              <w:spacing w:after="0" w:line="240" w:lineRule="auto"/>
              <w:jc w:val="center"/>
              <w:rPr>
                <w:rFonts w:ascii="Times New Roman" w:hAnsi="Times New Roman" w:cs="Times New Roman"/>
                <w:sz w:val="24"/>
                <w:szCs w:val="24"/>
              </w:rPr>
            </w:pPr>
            <w:r w:rsidRPr="00D9285D">
              <w:rPr>
                <w:rFonts w:ascii="Times New Roman" w:hAnsi="Times New Roman" w:cs="Times New Roman"/>
                <w:sz w:val="24"/>
                <w:szCs w:val="24"/>
              </w:rPr>
              <w:t>↓</w:t>
            </w:r>
          </w:p>
        </w:tc>
        <w:tc>
          <w:tcPr>
            <w:tcW w:w="605" w:type="dxa"/>
          </w:tcPr>
          <w:p w14:paraId="3687A9D8"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1916" w:type="dxa"/>
            <w:gridSpan w:val="2"/>
          </w:tcPr>
          <w:p w14:paraId="0D8BA0D5" w14:textId="77777777" w:rsidR="00D752FA" w:rsidRPr="00D9285D" w:rsidRDefault="00D752FA" w:rsidP="001220A0">
            <w:pPr>
              <w:spacing w:after="0" w:line="240" w:lineRule="auto"/>
              <w:jc w:val="center"/>
              <w:rPr>
                <w:rFonts w:ascii="Times New Roman" w:hAnsi="Times New Roman" w:cs="Times New Roman"/>
                <w:sz w:val="24"/>
                <w:szCs w:val="24"/>
              </w:rPr>
            </w:pPr>
          </w:p>
        </w:tc>
      </w:tr>
      <w:tr w:rsidR="00D752FA" w:rsidRPr="00D9285D" w14:paraId="22503546" w14:textId="77777777" w:rsidTr="001220A0">
        <w:trPr>
          <w:jc w:val="center"/>
        </w:trPr>
        <w:tc>
          <w:tcPr>
            <w:tcW w:w="2178" w:type="dxa"/>
            <w:gridSpan w:val="2"/>
          </w:tcPr>
          <w:p w14:paraId="3374D3C3"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540" w:type="dxa"/>
            <w:tcBorders>
              <w:right w:val="single" w:sz="4" w:space="0" w:color="auto"/>
            </w:tcBorders>
          </w:tcPr>
          <w:p w14:paraId="23ECBFAD"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4" w:space="0" w:color="auto"/>
            </w:tcBorders>
          </w:tcPr>
          <w:p w14:paraId="4C820F89" w14:textId="77777777" w:rsidR="00D752FA" w:rsidRPr="00D9285D" w:rsidRDefault="00D752FA" w:rsidP="001220A0">
            <w:pPr>
              <w:spacing w:after="0" w:line="240" w:lineRule="auto"/>
              <w:jc w:val="center"/>
              <w:rPr>
                <w:rFonts w:ascii="Times New Roman" w:hAnsi="Times New Roman" w:cs="Times New Roman"/>
                <w:sz w:val="24"/>
                <w:szCs w:val="24"/>
              </w:rPr>
            </w:pPr>
            <w:r w:rsidRPr="00D9285D">
              <w:rPr>
                <w:rFonts w:ascii="Times New Roman" w:hAnsi="Times New Roman" w:cs="Times New Roman"/>
                <w:sz w:val="24"/>
                <w:szCs w:val="24"/>
              </w:rPr>
              <w:t>Pretreatment</w:t>
            </w:r>
          </w:p>
        </w:tc>
        <w:tc>
          <w:tcPr>
            <w:tcW w:w="605" w:type="dxa"/>
            <w:tcBorders>
              <w:left w:val="single" w:sz="4" w:space="0" w:color="auto"/>
            </w:tcBorders>
          </w:tcPr>
          <w:p w14:paraId="349AE3BF"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1916" w:type="dxa"/>
            <w:gridSpan w:val="2"/>
          </w:tcPr>
          <w:p w14:paraId="351FDC39" w14:textId="77777777" w:rsidR="00D752FA" w:rsidRPr="00D9285D" w:rsidRDefault="00D752FA" w:rsidP="001220A0">
            <w:pPr>
              <w:spacing w:after="0" w:line="240" w:lineRule="auto"/>
              <w:jc w:val="center"/>
              <w:rPr>
                <w:rFonts w:ascii="Times New Roman" w:hAnsi="Times New Roman" w:cs="Times New Roman"/>
                <w:sz w:val="24"/>
                <w:szCs w:val="24"/>
              </w:rPr>
            </w:pPr>
          </w:p>
        </w:tc>
      </w:tr>
      <w:tr w:rsidR="00D752FA" w:rsidRPr="00D9285D" w14:paraId="31A3BDF9" w14:textId="77777777" w:rsidTr="001220A0">
        <w:trPr>
          <w:jc w:val="center"/>
        </w:trPr>
        <w:tc>
          <w:tcPr>
            <w:tcW w:w="2178" w:type="dxa"/>
            <w:gridSpan w:val="2"/>
          </w:tcPr>
          <w:p w14:paraId="7A188B9A"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540" w:type="dxa"/>
          </w:tcPr>
          <w:p w14:paraId="1AB09699"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1915" w:type="dxa"/>
            <w:tcBorders>
              <w:top w:val="single" w:sz="4" w:space="0" w:color="auto"/>
              <w:bottom w:val="single" w:sz="4" w:space="0" w:color="auto"/>
            </w:tcBorders>
          </w:tcPr>
          <w:p w14:paraId="038E249B" w14:textId="77777777" w:rsidR="00D752FA" w:rsidRPr="00D9285D" w:rsidRDefault="00D752FA" w:rsidP="001220A0">
            <w:pPr>
              <w:spacing w:after="0" w:line="240" w:lineRule="auto"/>
              <w:jc w:val="center"/>
              <w:rPr>
                <w:rFonts w:ascii="Times New Roman" w:hAnsi="Times New Roman" w:cs="Times New Roman"/>
                <w:sz w:val="24"/>
                <w:szCs w:val="24"/>
              </w:rPr>
            </w:pPr>
            <w:r w:rsidRPr="00D9285D">
              <w:rPr>
                <w:rFonts w:ascii="Times New Roman" w:hAnsi="Times New Roman" w:cs="Times New Roman"/>
                <w:sz w:val="24"/>
                <w:szCs w:val="24"/>
              </w:rPr>
              <w:t>↓</w:t>
            </w:r>
          </w:p>
        </w:tc>
        <w:tc>
          <w:tcPr>
            <w:tcW w:w="605" w:type="dxa"/>
          </w:tcPr>
          <w:p w14:paraId="7F1F0A8C"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1916" w:type="dxa"/>
            <w:gridSpan w:val="2"/>
          </w:tcPr>
          <w:p w14:paraId="64E49E8F" w14:textId="77777777" w:rsidR="00D752FA" w:rsidRPr="00D9285D" w:rsidRDefault="00D752FA" w:rsidP="001220A0">
            <w:pPr>
              <w:spacing w:after="0" w:line="240" w:lineRule="auto"/>
              <w:jc w:val="center"/>
              <w:rPr>
                <w:rFonts w:ascii="Times New Roman" w:hAnsi="Times New Roman" w:cs="Times New Roman"/>
                <w:sz w:val="24"/>
                <w:szCs w:val="24"/>
              </w:rPr>
            </w:pPr>
          </w:p>
        </w:tc>
      </w:tr>
      <w:tr w:rsidR="00D752FA" w:rsidRPr="00D9285D" w14:paraId="20C3928A" w14:textId="77777777" w:rsidTr="001220A0">
        <w:trPr>
          <w:jc w:val="center"/>
        </w:trPr>
        <w:tc>
          <w:tcPr>
            <w:tcW w:w="2178" w:type="dxa"/>
            <w:gridSpan w:val="2"/>
          </w:tcPr>
          <w:p w14:paraId="71BBD41E"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540" w:type="dxa"/>
            <w:tcBorders>
              <w:right w:val="single" w:sz="4" w:space="0" w:color="auto"/>
            </w:tcBorders>
          </w:tcPr>
          <w:p w14:paraId="4DC57ADC"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4" w:space="0" w:color="auto"/>
            </w:tcBorders>
          </w:tcPr>
          <w:p w14:paraId="2C071C6B" w14:textId="77777777" w:rsidR="00D752FA" w:rsidRPr="00D9285D" w:rsidRDefault="00D752FA" w:rsidP="001220A0">
            <w:pPr>
              <w:spacing w:after="0" w:line="240" w:lineRule="auto"/>
              <w:jc w:val="center"/>
              <w:rPr>
                <w:rFonts w:ascii="Times New Roman" w:hAnsi="Times New Roman" w:cs="Times New Roman"/>
                <w:sz w:val="24"/>
                <w:szCs w:val="24"/>
              </w:rPr>
            </w:pPr>
            <w:r w:rsidRPr="00D9285D">
              <w:rPr>
                <w:rFonts w:ascii="Times New Roman" w:hAnsi="Times New Roman" w:cs="Times New Roman"/>
                <w:sz w:val="24"/>
                <w:szCs w:val="24"/>
              </w:rPr>
              <w:t>Drying</w:t>
            </w:r>
          </w:p>
        </w:tc>
        <w:tc>
          <w:tcPr>
            <w:tcW w:w="605" w:type="dxa"/>
            <w:tcBorders>
              <w:left w:val="single" w:sz="4" w:space="0" w:color="auto"/>
            </w:tcBorders>
          </w:tcPr>
          <w:p w14:paraId="27DA0E30"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1916" w:type="dxa"/>
            <w:gridSpan w:val="2"/>
          </w:tcPr>
          <w:p w14:paraId="735F0EB1" w14:textId="77777777" w:rsidR="00D752FA" w:rsidRPr="00D9285D" w:rsidRDefault="00D752FA" w:rsidP="001220A0">
            <w:pPr>
              <w:spacing w:after="0" w:line="240" w:lineRule="auto"/>
              <w:jc w:val="center"/>
              <w:rPr>
                <w:rFonts w:ascii="Times New Roman" w:hAnsi="Times New Roman" w:cs="Times New Roman"/>
                <w:sz w:val="24"/>
                <w:szCs w:val="24"/>
              </w:rPr>
            </w:pPr>
          </w:p>
        </w:tc>
      </w:tr>
      <w:tr w:rsidR="00D752FA" w:rsidRPr="00D9285D" w14:paraId="76691BDF" w14:textId="77777777" w:rsidTr="001220A0">
        <w:trPr>
          <w:jc w:val="center"/>
        </w:trPr>
        <w:tc>
          <w:tcPr>
            <w:tcW w:w="2178" w:type="dxa"/>
            <w:gridSpan w:val="2"/>
          </w:tcPr>
          <w:p w14:paraId="09D983E4"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540" w:type="dxa"/>
          </w:tcPr>
          <w:p w14:paraId="78A56770"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1915" w:type="dxa"/>
            <w:tcBorders>
              <w:top w:val="single" w:sz="4" w:space="0" w:color="auto"/>
            </w:tcBorders>
          </w:tcPr>
          <w:p w14:paraId="7C7E3AEE" w14:textId="77777777" w:rsidR="00D752FA" w:rsidRPr="00D9285D" w:rsidRDefault="00D752FA" w:rsidP="001220A0">
            <w:pPr>
              <w:spacing w:after="0" w:line="240" w:lineRule="auto"/>
              <w:jc w:val="center"/>
              <w:rPr>
                <w:rFonts w:ascii="Times New Roman" w:hAnsi="Times New Roman" w:cs="Times New Roman"/>
                <w:sz w:val="24"/>
                <w:szCs w:val="24"/>
              </w:rPr>
            </w:pPr>
            <w:r w:rsidRPr="00D9285D">
              <w:rPr>
                <w:rFonts w:ascii="Times New Roman" w:hAnsi="Times New Roman" w:cs="Times New Roman"/>
                <w:sz w:val="24"/>
                <w:szCs w:val="24"/>
              </w:rPr>
              <w:t>↓</w:t>
            </w:r>
          </w:p>
        </w:tc>
        <w:tc>
          <w:tcPr>
            <w:tcW w:w="605" w:type="dxa"/>
          </w:tcPr>
          <w:p w14:paraId="11A7B76C"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1916" w:type="dxa"/>
            <w:gridSpan w:val="2"/>
          </w:tcPr>
          <w:p w14:paraId="6A34608E" w14:textId="77777777" w:rsidR="00D752FA" w:rsidRPr="00D9285D" w:rsidRDefault="00D752FA" w:rsidP="001220A0">
            <w:pPr>
              <w:spacing w:after="0" w:line="240" w:lineRule="auto"/>
              <w:jc w:val="center"/>
              <w:rPr>
                <w:rFonts w:ascii="Times New Roman" w:hAnsi="Times New Roman" w:cs="Times New Roman"/>
                <w:sz w:val="24"/>
                <w:szCs w:val="24"/>
              </w:rPr>
            </w:pPr>
          </w:p>
        </w:tc>
      </w:tr>
      <w:tr w:rsidR="00D752FA" w:rsidRPr="00D9285D" w14:paraId="445B40C3" w14:textId="77777777" w:rsidTr="001220A0">
        <w:trPr>
          <w:jc w:val="center"/>
        </w:trPr>
        <w:tc>
          <w:tcPr>
            <w:tcW w:w="1089" w:type="dxa"/>
            <w:tcBorders>
              <w:bottom w:val="single" w:sz="4" w:space="0" w:color="auto"/>
            </w:tcBorders>
          </w:tcPr>
          <w:p w14:paraId="395F369E" w14:textId="77777777" w:rsidR="00D752FA" w:rsidRPr="00D9285D" w:rsidRDefault="008643FC" w:rsidP="001220A0">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pict w14:anchorId="160BEE98">
                <v:shapetype id="_x0000_t32" coordsize="21600,21600" o:spt="32" o:oned="t" path="m,l21600,21600e" filled="f">
                  <v:path arrowok="t" fillok="f" o:connecttype="none"/>
                  <o:lock v:ext="edit" shapetype="t"/>
                </v:shapetype>
                <v:shape id="Straight Arrow Connector 4" o:spid="_x0000_s1026" type="#_x0000_t32" style="position:absolute;left:0;text-align:left;margin-left:48.7pt;margin-top:-.25pt;width:0;height:12.8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">
                  <v:stroke endarrow="block"/>
                </v:shape>
              </w:pict>
            </w:r>
          </w:p>
        </w:tc>
        <w:tc>
          <w:tcPr>
            <w:tcW w:w="1089" w:type="dxa"/>
            <w:tcBorders>
              <w:top w:val="single" w:sz="4" w:space="0" w:color="auto"/>
              <w:bottom w:val="single" w:sz="4" w:space="0" w:color="auto"/>
            </w:tcBorders>
          </w:tcPr>
          <w:p w14:paraId="14BF27F0" w14:textId="77777777" w:rsidR="00D752FA" w:rsidRPr="00D9285D" w:rsidRDefault="00D752FA" w:rsidP="001220A0">
            <w:pPr>
              <w:spacing w:after="0" w:line="240" w:lineRule="auto"/>
              <w:rPr>
                <w:rFonts w:ascii="Times New Roman" w:hAnsi="Times New Roman" w:cs="Times New Roman"/>
                <w:sz w:val="24"/>
                <w:szCs w:val="24"/>
              </w:rPr>
            </w:pPr>
          </w:p>
        </w:tc>
        <w:tc>
          <w:tcPr>
            <w:tcW w:w="540" w:type="dxa"/>
            <w:tcBorders>
              <w:top w:val="single" w:sz="4" w:space="0" w:color="auto"/>
            </w:tcBorders>
          </w:tcPr>
          <w:p w14:paraId="046BE22E"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1915" w:type="dxa"/>
            <w:tcBorders>
              <w:top w:val="single" w:sz="4" w:space="0" w:color="auto"/>
              <w:bottom w:val="single" w:sz="4" w:space="0" w:color="auto"/>
            </w:tcBorders>
          </w:tcPr>
          <w:p w14:paraId="39D0B6D5" w14:textId="77777777" w:rsidR="00D752FA" w:rsidRPr="00D9285D" w:rsidRDefault="00D752FA" w:rsidP="001220A0">
            <w:pPr>
              <w:spacing w:after="0" w:line="240" w:lineRule="auto"/>
              <w:jc w:val="center"/>
              <w:rPr>
                <w:rFonts w:ascii="Times New Roman" w:hAnsi="Times New Roman" w:cs="Times New Roman"/>
                <w:sz w:val="24"/>
                <w:szCs w:val="24"/>
              </w:rPr>
            </w:pPr>
            <w:r w:rsidRPr="00D9285D">
              <w:rPr>
                <w:rFonts w:ascii="Times New Roman" w:hAnsi="Times New Roman" w:cs="Times New Roman"/>
                <w:sz w:val="24"/>
                <w:szCs w:val="24"/>
              </w:rPr>
              <w:t>↓</w:t>
            </w:r>
          </w:p>
        </w:tc>
        <w:tc>
          <w:tcPr>
            <w:tcW w:w="605" w:type="dxa"/>
            <w:tcBorders>
              <w:top w:val="single" w:sz="4" w:space="0" w:color="auto"/>
            </w:tcBorders>
          </w:tcPr>
          <w:p w14:paraId="1702E518"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958" w:type="dxa"/>
            <w:tcBorders>
              <w:top w:val="single" w:sz="4" w:space="0" w:color="auto"/>
              <w:bottom w:val="single" w:sz="4" w:space="0" w:color="auto"/>
            </w:tcBorders>
          </w:tcPr>
          <w:p w14:paraId="651B89C8"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958" w:type="dxa"/>
            <w:tcBorders>
              <w:bottom w:val="single" w:sz="4" w:space="0" w:color="auto"/>
            </w:tcBorders>
          </w:tcPr>
          <w:p w14:paraId="6C81A31B" w14:textId="77777777" w:rsidR="00D752FA" w:rsidRPr="00D9285D" w:rsidRDefault="008643FC" w:rsidP="001220A0">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pict w14:anchorId="62CD029A">
                <v:shape id="Straight Arrow Connector 3" o:spid="_x0000_s1029" type="#_x0000_t32" style="position:absolute;left:0;text-align:left;margin-left:-4.65pt;margin-top:-.35pt;width:0;height:12.8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">
                  <v:stroke endarrow="block"/>
                </v:shape>
              </w:pict>
            </w:r>
          </w:p>
        </w:tc>
      </w:tr>
      <w:tr w:rsidR="00D752FA" w:rsidRPr="00D9285D" w14:paraId="0FB5C1D1" w14:textId="77777777" w:rsidTr="001220A0">
        <w:trPr>
          <w:jc w:val="center"/>
        </w:trPr>
        <w:tc>
          <w:tcPr>
            <w:tcW w:w="2178" w:type="dxa"/>
            <w:gridSpan w:val="2"/>
            <w:tcBorders>
              <w:top w:val="single" w:sz="4" w:space="0" w:color="auto"/>
              <w:left w:val="single" w:sz="4" w:space="0" w:color="auto"/>
              <w:bottom w:val="single" w:sz="4" w:space="0" w:color="auto"/>
              <w:right w:val="single" w:sz="4" w:space="0" w:color="auto"/>
            </w:tcBorders>
          </w:tcPr>
          <w:p w14:paraId="7BD05FB7" w14:textId="77777777" w:rsidR="00D752FA" w:rsidRPr="00D9285D" w:rsidRDefault="00D752FA" w:rsidP="001220A0">
            <w:pPr>
              <w:spacing w:after="0" w:line="240" w:lineRule="auto"/>
              <w:jc w:val="center"/>
              <w:rPr>
                <w:rFonts w:ascii="Times New Roman" w:hAnsi="Times New Roman" w:cs="Times New Roman"/>
                <w:sz w:val="24"/>
                <w:szCs w:val="24"/>
              </w:rPr>
            </w:pPr>
            <w:r w:rsidRPr="00D9285D">
              <w:rPr>
                <w:rFonts w:ascii="Times New Roman" w:hAnsi="Times New Roman" w:cs="Times New Roman"/>
                <w:sz w:val="24"/>
                <w:szCs w:val="24"/>
              </w:rPr>
              <w:t>Poly House Drying</w:t>
            </w:r>
          </w:p>
        </w:tc>
        <w:tc>
          <w:tcPr>
            <w:tcW w:w="540" w:type="dxa"/>
            <w:tcBorders>
              <w:left w:val="single" w:sz="4" w:space="0" w:color="auto"/>
              <w:right w:val="single" w:sz="4" w:space="0" w:color="auto"/>
            </w:tcBorders>
          </w:tcPr>
          <w:p w14:paraId="03F4D862"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4" w:space="0" w:color="auto"/>
            </w:tcBorders>
          </w:tcPr>
          <w:p w14:paraId="631DE677" w14:textId="77777777" w:rsidR="00D752FA" w:rsidRPr="00D9285D" w:rsidRDefault="00D752FA" w:rsidP="001220A0">
            <w:pPr>
              <w:spacing w:after="0" w:line="240" w:lineRule="auto"/>
              <w:jc w:val="center"/>
              <w:rPr>
                <w:rFonts w:ascii="Times New Roman" w:hAnsi="Times New Roman" w:cs="Times New Roman"/>
                <w:sz w:val="24"/>
                <w:szCs w:val="24"/>
              </w:rPr>
            </w:pPr>
            <w:r w:rsidRPr="00D9285D">
              <w:rPr>
                <w:rFonts w:ascii="Times New Roman" w:hAnsi="Times New Roman" w:cs="Times New Roman"/>
                <w:sz w:val="24"/>
                <w:szCs w:val="24"/>
              </w:rPr>
              <w:t>Solar Cabinet Drying</w:t>
            </w:r>
          </w:p>
        </w:tc>
        <w:tc>
          <w:tcPr>
            <w:tcW w:w="605" w:type="dxa"/>
            <w:tcBorders>
              <w:left w:val="single" w:sz="4" w:space="0" w:color="auto"/>
              <w:right w:val="single" w:sz="4" w:space="0" w:color="auto"/>
            </w:tcBorders>
          </w:tcPr>
          <w:p w14:paraId="0D1F4C49"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1916" w:type="dxa"/>
            <w:gridSpan w:val="2"/>
            <w:tcBorders>
              <w:top w:val="single" w:sz="4" w:space="0" w:color="auto"/>
              <w:left w:val="single" w:sz="4" w:space="0" w:color="auto"/>
              <w:bottom w:val="single" w:sz="4" w:space="0" w:color="auto"/>
              <w:right w:val="single" w:sz="4" w:space="0" w:color="auto"/>
            </w:tcBorders>
          </w:tcPr>
          <w:p w14:paraId="04BE32F6" w14:textId="77777777" w:rsidR="00D752FA" w:rsidRPr="00D9285D" w:rsidRDefault="00D752FA" w:rsidP="001220A0">
            <w:pPr>
              <w:spacing w:after="0" w:line="240" w:lineRule="auto"/>
              <w:jc w:val="center"/>
              <w:rPr>
                <w:rFonts w:ascii="Times New Roman" w:hAnsi="Times New Roman" w:cs="Times New Roman"/>
                <w:sz w:val="24"/>
                <w:szCs w:val="24"/>
              </w:rPr>
            </w:pPr>
            <w:r w:rsidRPr="00D9285D">
              <w:rPr>
                <w:rFonts w:ascii="Times New Roman" w:hAnsi="Times New Roman" w:cs="Times New Roman"/>
                <w:sz w:val="24"/>
                <w:szCs w:val="24"/>
              </w:rPr>
              <w:t>Open Sun Drying</w:t>
            </w:r>
          </w:p>
        </w:tc>
      </w:tr>
      <w:tr w:rsidR="00D752FA" w:rsidRPr="00D9285D" w14:paraId="452395B4" w14:textId="77777777" w:rsidTr="001220A0">
        <w:trPr>
          <w:jc w:val="center"/>
        </w:trPr>
        <w:tc>
          <w:tcPr>
            <w:tcW w:w="2178" w:type="dxa"/>
            <w:gridSpan w:val="2"/>
            <w:tcBorders>
              <w:top w:val="single" w:sz="4" w:space="0" w:color="auto"/>
            </w:tcBorders>
          </w:tcPr>
          <w:p w14:paraId="4AD9161D" w14:textId="77777777" w:rsidR="00D752FA" w:rsidRPr="00D9285D" w:rsidRDefault="008643FC" w:rsidP="001220A0">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pict w14:anchorId="6DE9AF6D">
                <v:shape id="Straight Arrow Connector 2" o:spid="_x0000_s1028" type="#_x0000_t32" style="position:absolute;left:0;text-align:left;margin-left:48.7pt;margin-top:.65pt;width:71.25pt;height:20.8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">
                  <v:stroke endarrow="block"/>
                </v:shape>
              </w:pict>
            </w:r>
          </w:p>
        </w:tc>
        <w:tc>
          <w:tcPr>
            <w:tcW w:w="540" w:type="dxa"/>
          </w:tcPr>
          <w:p w14:paraId="0532304E"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1915" w:type="dxa"/>
            <w:tcBorders>
              <w:top w:val="single" w:sz="4" w:space="0" w:color="auto"/>
              <w:bottom w:val="single" w:sz="4" w:space="0" w:color="auto"/>
            </w:tcBorders>
          </w:tcPr>
          <w:p w14:paraId="7173C4AC" w14:textId="77777777" w:rsidR="00D752FA" w:rsidRPr="00D9285D" w:rsidRDefault="00D752FA" w:rsidP="001220A0">
            <w:pPr>
              <w:spacing w:after="0" w:line="240" w:lineRule="auto"/>
              <w:jc w:val="center"/>
              <w:rPr>
                <w:rFonts w:ascii="Times New Roman" w:hAnsi="Times New Roman" w:cs="Times New Roman"/>
                <w:sz w:val="24"/>
                <w:szCs w:val="24"/>
              </w:rPr>
            </w:pPr>
            <w:r w:rsidRPr="00D9285D">
              <w:rPr>
                <w:rFonts w:ascii="Times New Roman" w:hAnsi="Times New Roman" w:cs="Times New Roman"/>
                <w:sz w:val="24"/>
                <w:szCs w:val="24"/>
              </w:rPr>
              <w:t>↓</w:t>
            </w:r>
          </w:p>
        </w:tc>
        <w:tc>
          <w:tcPr>
            <w:tcW w:w="605" w:type="dxa"/>
          </w:tcPr>
          <w:p w14:paraId="014CFE5D" w14:textId="77777777" w:rsidR="00D752FA" w:rsidRPr="00D9285D" w:rsidRDefault="008643FC" w:rsidP="001220A0">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pict w14:anchorId="38FBCE80">
                <v:shape id="Straight Arrow Connector 1" o:spid="_x0000_s1027" type="#_x0000_t32" style="position:absolute;left:0;text-align:left;margin-left:6.25pt;margin-top:.65pt;width:62.2pt;height:20.85pt;flip:x;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">
                  <v:stroke endarrow="block"/>
                </v:shape>
              </w:pict>
            </w:r>
          </w:p>
        </w:tc>
        <w:tc>
          <w:tcPr>
            <w:tcW w:w="1916" w:type="dxa"/>
            <w:gridSpan w:val="2"/>
            <w:tcBorders>
              <w:top w:val="single" w:sz="4" w:space="0" w:color="auto"/>
            </w:tcBorders>
          </w:tcPr>
          <w:p w14:paraId="01C6DD47" w14:textId="77777777" w:rsidR="00D752FA" w:rsidRPr="00D9285D" w:rsidRDefault="00D752FA" w:rsidP="001220A0">
            <w:pPr>
              <w:spacing w:after="0" w:line="240" w:lineRule="auto"/>
              <w:jc w:val="center"/>
              <w:rPr>
                <w:rFonts w:ascii="Times New Roman" w:hAnsi="Times New Roman" w:cs="Times New Roman"/>
                <w:sz w:val="24"/>
                <w:szCs w:val="24"/>
              </w:rPr>
            </w:pPr>
          </w:p>
        </w:tc>
      </w:tr>
      <w:tr w:rsidR="00D752FA" w:rsidRPr="00D9285D" w14:paraId="6CE8AAF6" w14:textId="77777777" w:rsidTr="001220A0">
        <w:trPr>
          <w:jc w:val="center"/>
        </w:trPr>
        <w:tc>
          <w:tcPr>
            <w:tcW w:w="2178" w:type="dxa"/>
            <w:gridSpan w:val="2"/>
          </w:tcPr>
          <w:p w14:paraId="0133067A"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540" w:type="dxa"/>
            <w:tcBorders>
              <w:right w:val="single" w:sz="4" w:space="0" w:color="auto"/>
            </w:tcBorders>
          </w:tcPr>
          <w:p w14:paraId="1D8C26A7"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4" w:space="0" w:color="auto"/>
            </w:tcBorders>
          </w:tcPr>
          <w:p w14:paraId="24B38E37" w14:textId="77777777" w:rsidR="00D752FA" w:rsidRPr="00D9285D" w:rsidRDefault="00D752FA" w:rsidP="001220A0">
            <w:pPr>
              <w:spacing w:after="0" w:line="240" w:lineRule="auto"/>
              <w:jc w:val="center"/>
              <w:rPr>
                <w:rFonts w:ascii="Times New Roman" w:hAnsi="Times New Roman" w:cs="Times New Roman"/>
                <w:sz w:val="24"/>
                <w:szCs w:val="24"/>
              </w:rPr>
            </w:pPr>
            <w:r w:rsidRPr="00D9285D">
              <w:rPr>
                <w:rFonts w:ascii="Times New Roman" w:hAnsi="Times New Roman" w:cs="Times New Roman"/>
                <w:sz w:val="24"/>
                <w:szCs w:val="24"/>
              </w:rPr>
              <w:t>Grinding</w:t>
            </w:r>
          </w:p>
        </w:tc>
        <w:tc>
          <w:tcPr>
            <w:tcW w:w="605" w:type="dxa"/>
            <w:tcBorders>
              <w:left w:val="single" w:sz="4" w:space="0" w:color="auto"/>
            </w:tcBorders>
          </w:tcPr>
          <w:p w14:paraId="1763A624"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1916" w:type="dxa"/>
            <w:gridSpan w:val="2"/>
          </w:tcPr>
          <w:p w14:paraId="64E98037" w14:textId="77777777" w:rsidR="00D752FA" w:rsidRPr="00D9285D" w:rsidRDefault="00D752FA" w:rsidP="001220A0">
            <w:pPr>
              <w:spacing w:after="0" w:line="240" w:lineRule="auto"/>
              <w:jc w:val="center"/>
              <w:rPr>
                <w:rFonts w:ascii="Times New Roman" w:hAnsi="Times New Roman" w:cs="Times New Roman"/>
                <w:sz w:val="24"/>
                <w:szCs w:val="24"/>
              </w:rPr>
            </w:pPr>
          </w:p>
        </w:tc>
      </w:tr>
      <w:tr w:rsidR="00D752FA" w:rsidRPr="00D9285D" w14:paraId="59F43873" w14:textId="77777777" w:rsidTr="001220A0">
        <w:trPr>
          <w:jc w:val="center"/>
        </w:trPr>
        <w:tc>
          <w:tcPr>
            <w:tcW w:w="2178" w:type="dxa"/>
            <w:gridSpan w:val="2"/>
          </w:tcPr>
          <w:p w14:paraId="34F393F5"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540" w:type="dxa"/>
          </w:tcPr>
          <w:p w14:paraId="7F7FE9C1"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1915" w:type="dxa"/>
            <w:tcBorders>
              <w:top w:val="single" w:sz="4" w:space="0" w:color="auto"/>
              <w:bottom w:val="single" w:sz="4" w:space="0" w:color="auto"/>
            </w:tcBorders>
          </w:tcPr>
          <w:p w14:paraId="69378374" w14:textId="77777777" w:rsidR="00D752FA" w:rsidRPr="00D9285D" w:rsidRDefault="00D752FA" w:rsidP="001220A0">
            <w:pPr>
              <w:spacing w:after="0" w:line="240" w:lineRule="auto"/>
              <w:jc w:val="center"/>
              <w:rPr>
                <w:rFonts w:ascii="Times New Roman" w:hAnsi="Times New Roman" w:cs="Times New Roman"/>
                <w:sz w:val="24"/>
                <w:szCs w:val="24"/>
              </w:rPr>
            </w:pPr>
            <w:r w:rsidRPr="00D9285D">
              <w:rPr>
                <w:rFonts w:ascii="Times New Roman" w:hAnsi="Times New Roman" w:cs="Times New Roman"/>
                <w:sz w:val="24"/>
                <w:szCs w:val="24"/>
              </w:rPr>
              <w:t>↓</w:t>
            </w:r>
          </w:p>
        </w:tc>
        <w:tc>
          <w:tcPr>
            <w:tcW w:w="605" w:type="dxa"/>
          </w:tcPr>
          <w:p w14:paraId="11BADA2D"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1916" w:type="dxa"/>
            <w:gridSpan w:val="2"/>
          </w:tcPr>
          <w:p w14:paraId="4850AC71" w14:textId="77777777" w:rsidR="00D752FA" w:rsidRPr="00D9285D" w:rsidRDefault="00D752FA" w:rsidP="001220A0">
            <w:pPr>
              <w:spacing w:after="0" w:line="240" w:lineRule="auto"/>
              <w:jc w:val="center"/>
              <w:rPr>
                <w:rFonts w:ascii="Times New Roman" w:hAnsi="Times New Roman" w:cs="Times New Roman"/>
                <w:sz w:val="24"/>
                <w:szCs w:val="24"/>
              </w:rPr>
            </w:pPr>
          </w:p>
        </w:tc>
      </w:tr>
      <w:tr w:rsidR="00D752FA" w:rsidRPr="00D9285D" w14:paraId="17A668E0" w14:textId="77777777" w:rsidTr="001220A0">
        <w:trPr>
          <w:jc w:val="center"/>
        </w:trPr>
        <w:tc>
          <w:tcPr>
            <w:tcW w:w="2178" w:type="dxa"/>
            <w:gridSpan w:val="2"/>
          </w:tcPr>
          <w:p w14:paraId="092685F9"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540" w:type="dxa"/>
            <w:tcBorders>
              <w:right w:val="single" w:sz="4" w:space="0" w:color="auto"/>
            </w:tcBorders>
          </w:tcPr>
          <w:p w14:paraId="25EE4E0B"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4" w:space="0" w:color="auto"/>
            </w:tcBorders>
          </w:tcPr>
          <w:p w14:paraId="4234B265" w14:textId="77777777" w:rsidR="00D752FA" w:rsidRPr="00D9285D" w:rsidRDefault="00D752FA" w:rsidP="001220A0">
            <w:pPr>
              <w:spacing w:after="0" w:line="240" w:lineRule="auto"/>
              <w:jc w:val="center"/>
              <w:rPr>
                <w:rFonts w:ascii="Times New Roman" w:hAnsi="Times New Roman" w:cs="Times New Roman"/>
                <w:sz w:val="24"/>
                <w:szCs w:val="24"/>
              </w:rPr>
            </w:pPr>
            <w:r w:rsidRPr="00D9285D">
              <w:rPr>
                <w:rFonts w:ascii="Times New Roman" w:hAnsi="Times New Roman" w:cs="Times New Roman"/>
                <w:sz w:val="24"/>
                <w:szCs w:val="24"/>
              </w:rPr>
              <w:t>Tomato Powder</w:t>
            </w:r>
          </w:p>
        </w:tc>
        <w:tc>
          <w:tcPr>
            <w:tcW w:w="605" w:type="dxa"/>
            <w:tcBorders>
              <w:left w:val="single" w:sz="4" w:space="0" w:color="auto"/>
            </w:tcBorders>
          </w:tcPr>
          <w:p w14:paraId="7AACA195"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1916" w:type="dxa"/>
            <w:gridSpan w:val="2"/>
          </w:tcPr>
          <w:p w14:paraId="4BBFC99D" w14:textId="77777777" w:rsidR="00D752FA" w:rsidRPr="00D9285D" w:rsidRDefault="00D752FA" w:rsidP="001220A0">
            <w:pPr>
              <w:spacing w:after="0" w:line="240" w:lineRule="auto"/>
              <w:jc w:val="center"/>
              <w:rPr>
                <w:rFonts w:ascii="Times New Roman" w:hAnsi="Times New Roman" w:cs="Times New Roman"/>
                <w:sz w:val="24"/>
                <w:szCs w:val="24"/>
              </w:rPr>
            </w:pPr>
          </w:p>
        </w:tc>
      </w:tr>
      <w:tr w:rsidR="00D752FA" w:rsidRPr="00D9285D" w14:paraId="5677014C" w14:textId="77777777" w:rsidTr="001220A0">
        <w:trPr>
          <w:jc w:val="center"/>
        </w:trPr>
        <w:tc>
          <w:tcPr>
            <w:tcW w:w="2178" w:type="dxa"/>
            <w:gridSpan w:val="2"/>
          </w:tcPr>
          <w:p w14:paraId="66120EDF"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540" w:type="dxa"/>
          </w:tcPr>
          <w:p w14:paraId="5DD17560"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1915" w:type="dxa"/>
            <w:tcBorders>
              <w:top w:val="single" w:sz="4" w:space="0" w:color="auto"/>
              <w:bottom w:val="single" w:sz="4" w:space="0" w:color="auto"/>
            </w:tcBorders>
          </w:tcPr>
          <w:p w14:paraId="4790C116" w14:textId="77777777" w:rsidR="00D752FA" w:rsidRPr="00D9285D" w:rsidRDefault="00D752FA" w:rsidP="001220A0">
            <w:pPr>
              <w:spacing w:after="0" w:line="240" w:lineRule="auto"/>
              <w:jc w:val="center"/>
              <w:rPr>
                <w:rFonts w:ascii="Times New Roman" w:hAnsi="Times New Roman" w:cs="Times New Roman"/>
                <w:sz w:val="24"/>
                <w:szCs w:val="24"/>
              </w:rPr>
            </w:pPr>
            <w:r w:rsidRPr="00D9285D">
              <w:rPr>
                <w:rFonts w:ascii="Times New Roman" w:hAnsi="Times New Roman" w:cs="Times New Roman"/>
                <w:sz w:val="24"/>
                <w:szCs w:val="24"/>
              </w:rPr>
              <w:t>↓</w:t>
            </w:r>
          </w:p>
        </w:tc>
        <w:tc>
          <w:tcPr>
            <w:tcW w:w="605" w:type="dxa"/>
          </w:tcPr>
          <w:p w14:paraId="174C4156"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1916" w:type="dxa"/>
            <w:gridSpan w:val="2"/>
          </w:tcPr>
          <w:p w14:paraId="637339A3" w14:textId="77777777" w:rsidR="00D752FA" w:rsidRPr="00D9285D" w:rsidRDefault="00D752FA" w:rsidP="001220A0">
            <w:pPr>
              <w:spacing w:after="0" w:line="240" w:lineRule="auto"/>
              <w:jc w:val="center"/>
              <w:rPr>
                <w:rFonts w:ascii="Times New Roman" w:hAnsi="Times New Roman" w:cs="Times New Roman"/>
                <w:sz w:val="24"/>
                <w:szCs w:val="24"/>
              </w:rPr>
            </w:pPr>
          </w:p>
        </w:tc>
      </w:tr>
      <w:tr w:rsidR="00D752FA" w:rsidRPr="00D9285D" w14:paraId="0D2F906E" w14:textId="77777777" w:rsidTr="001220A0">
        <w:trPr>
          <w:jc w:val="center"/>
        </w:trPr>
        <w:tc>
          <w:tcPr>
            <w:tcW w:w="2178" w:type="dxa"/>
            <w:gridSpan w:val="2"/>
          </w:tcPr>
          <w:p w14:paraId="2E79ADB5"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540" w:type="dxa"/>
            <w:tcBorders>
              <w:right w:val="single" w:sz="4" w:space="0" w:color="auto"/>
            </w:tcBorders>
          </w:tcPr>
          <w:p w14:paraId="0D09BE37"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4" w:space="0" w:color="auto"/>
            </w:tcBorders>
          </w:tcPr>
          <w:p w14:paraId="49D30611" w14:textId="77777777" w:rsidR="00D752FA" w:rsidRPr="00D9285D" w:rsidRDefault="00D752FA" w:rsidP="001220A0">
            <w:pPr>
              <w:spacing w:after="0" w:line="240" w:lineRule="auto"/>
              <w:jc w:val="center"/>
              <w:rPr>
                <w:rFonts w:ascii="Times New Roman" w:hAnsi="Times New Roman" w:cs="Times New Roman"/>
                <w:sz w:val="24"/>
                <w:szCs w:val="24"/>
              </w:rPr>
            </w:pPr>
            <w:r w:rsidRPr="00D9285D">
              <w:rPr>
                <w:rFonts w:ascii="Times New Roman" w:hAnsi="Times New Roman" w:cs="Times New Roman"/>
                <w:sz w:val="24"/>
                <w:szCs w:val="24"/>
              </w:rPr>
              <w:t>Packing</w:t>
            </w:r>
          </w:p>
        </w:tc>
        <w:tc>
          <w:tcPr>
            <w:tcW w:w="605" w:type="dxa"/>
            <w:tcBorders>
              <w:left w:val="single" w:sz="4" w:space="0" w:color="auto"/>
            </w:tcBorders>
          </w:tcPr>
          <w:p w14:paraId="3F9C9BF5" w14:textId="77777777" w:rsidR="00D752FA" w:rsidRPr="00D9285D" w:rsidRDefault="00D752FA" w:rsidP="001220A0">
            <w:pPr>
              <w:spacing w:after="0" w:line="240" w:lineRule="auto"/>
              <w:jc w:val="center"/>
              <w:rPr>
                <w:rFonts w:ascii="Times New Roman" w:hAnsi="Times New Roman" w:cs="Times New Roman"/>
                <w:sz w:val="24"/>
                <w:szCs w:val="24"/>
              </w:rPr>
            </w:pPr>
          </w:p>
        </w:tc>
        <w:tc>
          <w:tcPr>
            <w:tcW w:w="1916" w:type="dxa"/>
            <w:gridSpan w:val="2"/>
          </w:tcPr>
          <w:p w14:paraId="7617E16A" w14:textId="77777777" w:rsidR="00D752FA" w:rsidRPr="00D9285D" w:rsidRDefault="00D752FA" w:rsidP="001220A0">
            <w:pPr>
              <w:spacing w:after="0" w:line="240" w:lineRule="auto"/>
              <w:jc w:val="center"/>
              <w:rPr>
                <w:rFonts w:ascii="Times New Roman" w:hAnsi="Times New Roman" w:cs="Times New Roman"/>
                <w:sz w:val="24"/>
                <w:szCs w:val="24"/>
              </w:rPr>
            </w:pPr>
          </w:p>
        </w:tc>
      </w:tr>
    </w:tbl>
    <w:p w14:paraId="74C4753E" w14:textId="77777777" w:rsidR="00BD3FCA" w:rsidRPr="007A62BF" w:rsidRDefault="00BD3FCA" w:rsidP="00C3530A">
      <w:pPr>
        <w:tabs>
          <w:tab w:val="left" w:pos="0"/>
        </w:tabs>
        <w:spacing w:after="0" w:line="360" w:lineRule="auto"/>
        <w:jc w:val="both"/>
        <w:rPr>
          <w:rFonts w:ascii="Times New Roman" w:hAnsi="Times New Roman"/>
          <w:sz w:val="24"/>
          <w:szCs w:val="24"/>
        </w:rPr>
      </w:pPr>
    </w:p>
    <w:p w14:paraId="2FD2CEF3" w14:textId="77777777" w:rsidR="00D752FA" w:rsidRDefault="00D752FA" w:rsidP="00D752FA">
      <w:pPr>
        <w:jc w:val="center"/>
        <w:rPr>
          <w:rFonts w:ascii="Times New Roman" w:hAnsi="Times New Roman"/>
          <w:b/>
          <w:sz w:val="24"/>
          <w:szCs w:val="24"/>
        </w:rPr>
      </w:pPr>
      <w:r w:rsidRPr="004E26B6">
        <w:rPr>
          <w:rFonts w:ascii="Times New Roman" w:hAnsi="Times New Roman"/>
          <w:b/>
          <w:sz w:val="24"/>
          <w:szCs w:val="24"/>
        </w:rPr>
        <w:t>Fig. 1</w:t>
      </w:r>
      <w:r w:rsidR="00F47A29">
        <w:rPr>
          <w:rFonts w:ascii="Times New Roman" w:hAnsi="Times New Roman"/>
          <w:b/>
          <w:sz w:val="24"/>
          <w:szCs w:val="24"/>
        </w:rPr>
        <w:t xml:space="preserve"> </w:t>
      </w:r>
      <w:r w:rsidRPr="004E26B6">
        <w:rPr>
          <w:rFonts w:ascii="Times New Roman" w:hAnsi="Times New Roman"/>
          <w:b/>
          <w:sz w:val="24"/>
          <w:szCs w:val="24"/>
        </w:rPr>
        <w:t xml:space="preserve">Flow </w:t>
      </w:r>
      <w:r>
        <w:rPr>
          <w:rFonts w:ascii="Times New Roman" w:hAnsi="Times New Roman"/>
          <w:b/>
          <w:sz w:val="24"/>
          <w:szCs w:val="24"/>
        </w:rPr>
        <w:t>c</w:t>
      </w:r>
      <w:r w:rsidRPr="004E26B6">
        <w:rPr>
          <w:rFonts w:ascii="Times New Roman" w:hAnsi="Times New Roman"/>
          <w:b/>
          <w:sz w:val="24"/>
          <w:szCs w:val="24"/>
        </w:rPr>
        <w:t>hart for production of tomato powder</w:t>
      </w:r>
    </w:p>
    <w:p w14:paraId="455A0AD5" w14:textId="77777777" w:rsidR="005C499A" w:rsidRPr="00086FC3" w:rsidRDefault="005C499A" w:rsidP="005C499A">
      <w:pPr>
        <w:spacing w:after="0" w:line="360" w:lineRule="auto"/>
        <w:jc w:val="both"/>
        <w:rPr>
          <w:rFonts w:ascii="Times New Roman" w:hAnsi="Times New Roman" w:cs="Times New Roman"/>
          <w:b/>
          <w:sz w:val="24"/>
          <w:szCs w:val="24"/>
        </w:rPr>
      </w:pPr>
      <w:r w:rsidRPr="00086FC3">
        <w:rPr>
          <w:rFonts w:ascii="Times New Roman" w:hAnsi="Times New Roman" w:cs="Times New Roman"/>
          <w:b/>
          <w:sz w:val="24"/>
          <w:szCs w:val="24"/>
        </w:rPr>
        <w:t>RESULTS AND DISCUSSION</w:t>
      </w:r>
    </w:p>
    <w:p w14:paraId="2A5E5CF4" w14:textId="77777777" w:rsidR="00E53A59" w:rsidRPr="00241341" w:rsidRDefault="001D1C91" w:rsidP="001D1C91">
      <w:pPr>
        <w:tabs>
          <w:tab w:val="left" w:pos="0"/>
        </w:tabs>
        <w:spacing w:after="0" w:line="360" w:lineRule="auto"/>
        <w:jc w:val="both"/>
        <w:rPr>
          <w:rFonts w:ascii="Times New Roman" w:hAnsi="Times New Roman"/>
          <w:b/>
          <w:sz w:val="24"/>
          <w:szCs w:val="24"/>
        </w:rPr>
      </w:pPr>
      <w:r w:rsidRPr="00474501">
        <w:rPr>
          <w:rFonts w:ascii="Times New Roman" w:hAnsi="Times New Roman"/>
          <w:b/>
          <w:sz w:val="24"/>
          <w:szCs w:val="24"/>
        </w:rPr>
        <w:t>Solar Cabinet Dryer</w:t>
      </w:r>
    </w:p>
    <w:p w14:paraId="0120D2BD" w14:textId="77777777" w:rsidR="004B4B37" w:rsidRDefault="00F579A5" w:rsidP="004B4B37">
      <w:pPr>
        <w:spacing w:after="0" w:line="360" w:lineRule="auto"/>
        <w:ind w:firstLine="720"/>
        <w:jc w:val="both"/>
        <w:rPr>
          <w:rFonts w:ascii="Times New Roman" w:hAnsi="Times New Roman" w:cs="Times New Roman"/>
          <w:sz w:val="24"/>
        </w:rPr>
      </w:pPr>
      <w:r w:rsidRPr="00F579A5">
        <w:rPr>
          <w:rFonts w:ascii="Times New Roman" w:hAnsi="Times New Roman" w:cs="Times New Roman"/>
          <w:sz w:val="24"/>
        </w:rPr>
        <w:t>The sample, consisting of 3 kg of pretreated tomato slices with an initial moisture content of 93.18% (wet basis), was uniformly spread on 100 × 100 mm mesh trays and carefully arranged inside the solar cabinet dryer to ensure proper air circulation and uniform exposure to heated air. The drying experiment commenced at 8:00 am on a clear and sunny day to maximize solar radiation utilization and continued daily until 5:00 pm. During the drying process, the moisture content of the tomato slices showed a continuous and progressive reduction, decreasing from an initial value of 93.18% (</w:t>
      </w:r>
      <w:proofErr w:type="spellStart"/>
      <w:r w:rsidRPr="00F579A5">
        <w:rPr>
          <w:rFonts w:ascii="Times New Roman" w:hAnsi="Times New Roman" w:cs="Times New Roman"/>
          <w:sz w:val="24"/>
        </w:rPr>
        <w:t>wb</w:t>
      </w:r>
      <w:proofErr w:type="spellEnd"/>
      <w:r w:rsidRPr="00F579A5">
        <w:rPr>
          <w:rFonts w:ascii="Times New Roman" w:hAnsi="Times New Roman" w:cs="Times New Roman"/>
          <w:sz w:val="24"/>
        </w:rPr>
        <w:t>) to a final value of 10.15% (</w:t>
      </w:r>
      <w:proofErr w:type="spellStart"/>
      <w:r w:rsidRPr="00F579A5">
        <w:rPr>
          <w:rFonts w:ascii="Times New Roman" w:hAnsi="Times New Roman" w:cs="Times New Roman"/>
          <w:sz w:val="24"/>
        </w:rPr>
        <w:t>wb</w:t>
      </w:r>
      <w:proofErr w:type="spellEnd"/>
      <w:r w:rsidRPr="00F579A5">
        <w:rPr>
          <w:rFonts w:ascii="Times New Roman" w:hAnsi="Times New Roman" w:cs="Times New Roman"/>
          <w:sz w:val="24"/>
        </w:rPr>
        <w:t xml:space="preserve">) over a total drying duration of 90 hours. As illustrated in Fig. 2, the moisture content consistently declined with increasing drying time, indicating effective moisture removal by the solar drying system. The initial stage of drying was characterized by a rapid moisture loss due to the evaporation of free surface water, while the later stages exhibited a slower drying rate as moisture diffusion from the internal </w:t>
      </w:r>
      <w:r w:rsidRPr="00F579A5">
        <w:rPr>
          <w:rFonts w:ascii="Times New Roman" w:hAnsi="Times New Roman" w:cs="Times New Roman"/>
          <w:sz w:val="24"/>
        </w:rPr>
        <w:lastRenderedPageBreak/>
        <w:t>cellular structure became the controlling mechanism. Although only a small difference in moisture content was observed between 80 hours (12.92%) and 85 hours (11.32%), the drying process was extended for an additional five hours to ensure complete and uniform drying of all slices. This final moisture level was necessary to prevent microbial spoilage, improve storage stability, and facilitate easy grinding of the dried slices into fine powder. When compared with open sun drying, which required 110 hours to achieve similar moisture content, the solar cabinet dryer proved to be significantly more efficient, reducing the total drying time by approximately 20 hours. Moreover, the enclosed and controlled drying environment of the solar dryer resulted in a superior quality final product with better color, texture, and hygiene, highlighting the advantages of solar cabinet drying over traditional open sun drying methods.</w:t>
      </w:r>
    </w:p>
    <w:p w14:paraId="634144D2" w14:textId="77777777" w:rsidR="00333DD9" w:rsidRDefault="00150C0A" w:rsidP="00F579A5">
      <w:pPr>
        <w:spacing w:after="0" w:line="360" w:lineRule="auto"/>
        <w:jc w:val="both"/>
        <w:rPr>
          <w:rFonts w:ascii="Times New Roman" w:hAnsi="Times New Roman"/>
          <w:sz w:val="24"/>
          <w:szCs w:val="24"/>
        </w:rPr>
      </w:pPr>
      <w:r>
        <w:rPr>
          <w:noProof/>
        </w:rPr>
        <w:drawing>
          <wp:inline distT="0" distB="0" distL="0" distR="0" wp14:anchorId="2F2DDF8A" wp14:editId="0DE57F36">
            <wp:extent cx="6096000" cy="2945130"/>
            <wp:effectExtent l="0" t="0" r="0" b="7620"/>
            <wp:docPr id="8" name="Chart 8">
              <a:extLst xmlns:a="http://schemas.openxmlformats.org/drawingml/2006/main">
                <a:ext uri="{FF2B5EF4-FFF2-40B4-BE49-F238E27FC236}">
                  <a16:creationId xmlns:a16="http://schemas.microsoft.com/office/drawing/2014/main" id="{1B5318D1-89DA-4B64-9DE1-D00FDF687F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9FA13EA" w14:textId="77777777" w:rsidR="007C1C6E" w:rsidRPr="00086FC3" w:rsidRDefault="007C1C6E" w:rsidP="009744BB">
      <w:pPr>
        <w:spacing w:before="120" w:after="0" w:line="360" w:lineRule="auto"/>
        <w:jc w:val="both"/>
        <w:rPr>
          <w:rFonts w:ascii="Times New Roman" w:hAnsi="Times New Roman" w:cs="Times New Roman"/>
          <w:b/>
          <w:sz w:val="24"/>
          <w:szCs w:val="24"/>
        </w:rPr>
      </w:pPr>
      <w:r w:rsidRPr="00086FC3">
        <w:rPr>
          <w:rFonts w:ascii="Times New Roman" w:hAnsi="Times New Roman" w:cs="Times New Roman"/>
          <w:b/>
          <w:w w:val="105"/>
          <w:sz w:val="24"/>
          <w:szCs w:val="24"/>
        </w:rPr>
        <w:t>Fig.</w:t>
      </w:r>
      <w:r w:rsidR="009744BB">
        <w:rPr>
          <w:rFonts w:ascii="Times New Roman" w:hAnsi="Times New Roman" w:cs="Times New Roman"/>
          <w:b/>
          <w:w w:val="105"/>
          <w:sz w:val="24"/>
          <w:szCs w:val="24"/>
        </w:rPr>
        <w:t>2</w:t>
      </w:r>
      <w:r w:rsidR="009744BB" w:rsidRPr="00086FC3">
        <w:rPr>
          <w:rFonts w:ascii="Times New Roman" w:hAnsi="Times New Roman" w:cs="Times New Roman"/>
          <w:b/>
          <w:w w:val="105"/>
          <w:sz w:val="24"/>
          <w:szCs w:val="24"/>
        </w:rPr>
        <w:t xml:space="preserve"> Variation</w:t>
      </w:r>
      <w:r w:rsidRPr="00086FC3">
        <w:rPr>
          <w:rFonts w:ascii="Times New Roman" w:hAnsi="Times New Roman" w:cs="Times New Roman"/>
          <w:b/>
          <w:w w:val="105"/>
          <w:sz w:val="24"/>
          <w:szCs w:val="24"/>
        </w:rPr>
        <w:t xml:space="preserve"> moisture </w:t>
      </w:r>
      <w:r w:rsidR="009744BB" w:rsidRPr="00086FC3">
        <w:rPr>
          <w:rFonts w:ascii="Times New Roman" w:hAnsi="Times New Roman" w:cs="Times New Roman"/>
          <w:b/>
          <w:w w:val="105"/>
          <w:sz w:val="24"/>
          <w:szCs w:val="24"/>
        </w:rPr>
        <w:t>content against</w:t>
      </w:r>
      <w:r w:rsidRPr="00086FC3">
        <w:rPr>
          <w:rFonts w:ascii="Times New Roman" w:hAnsi="Times New Roman" w:cs="Times New Roman"/>
          <w:b/>
          <w:w w:val="105"/>
          <w:sz w:val="24"/>
          <w:szCs w:val="24"/>
        </w:rPr>
        <w:t xml:space="preserve"> drying time in </w:t>
      </w:r>
      <w:proofErr w:type="spellStart"/>
      <w:r w:rsidR="00B35C9B">
        <w:rPr>
          <w:rFonts w:ascii="Times New Roman" w:hAnsi="Times New Roman" w:cs="Times New Roman"/>
          <w:b/>
          <w:w w:val="105"/>
          <w:sz w:val="24"/>
          <w:szCs w:val="24"/>
        </w:rPr>
        <w:t>S</w:t>
      </w:r>
      <w:r w:rsidRPr="00086FC3">
        <w:rPr>
          <w:rFonts w:ascii="Times New Roman" w:hAnsi="Times New Roman" w:cs="Times New Roman"/>
          <w:b/>
          <w:w w:val="105"/>
          <w:sz w:val="24"/>
          <w:szCs w:val="24"/>
        </w:rPr>
        <w:t>olar</w:t>
      </w:r>
      <w:r w:rsidR="00B35C9B">
        <w:rPr>
          <w:rFonts w:ascii="Times New Roman" w:hAnsi="Times New Roman" w:cs="Times New Roman"/>
          <w:b/>
          <w:w w:val="105"/>
          <w:sz w:val="24"/>
          <w:szCs w:val="24"/>
        </w:rPr>
        <w:t>c</w:t>
      </w:r>
      <w:r>
        <w:rPr>
          <w:rFonts w:ascii="Times New Roman" w:hAnsi="Times New Roman" w:cs="Times New Roman"/>
          <w:b/>
          <w:w w:val="105"/>
          <w:sz w:val="24"/>
          <w:szCs w:val="24"/>
        </w:rPr>
        <w:t>abinet</w:t>
      </w:r>
      <w:proofErr w:type="spellEnd"/>
      <w:r w:rsidR="009744BB">
        <w:rPr>
          <w:rFonts w:ascii="Times New Roman" w:hAnsi="Times New Roman" w:cs="Times New Roman"/>
          <w:b/>
          <w:w w:val="105"/>
          <w:sz w:val="24"/>
          <w:szCs w:val="24"/>
        </w:rPr>
        <w:t xml:space="preserve">, </w:t>
      </w:r>
      <w:proofErr w:type="spellStart"/>
      <w:r w:rsidR="009744BB">
        <w:rPr>
          <w:rFonts w:ascii="Times New Roman" w:hAnsi="Times New Roman" w:cs="Times New Roman"/>
          <w:b/>
          <w:w w:val="105"/>
          <w:sz w:val="24"/>
          <w:szCs w:val="24"/>
        </w:rPr>
        <w:t>Polyhouse</w:t>
      </w:r>
      <w:proofErr w:type="spellEnd"/>
      <w:r w:rsidR="009744BB">
        <w:rPr>
          <w:rFonts w:ascii="Times New Roman" w:hAnsi="Times New Roman" w:cs="Times New Roman"/>
          <w:b/>
          <w:w w:val="105"/>
          <w:sz w:val="24"/>
          <w:szCs w:val="24"/>
        </w:rPr>
        <w:t xml:space="preserve"> and </w:t>
      </w:r>
    </w:p>
    <w:p w14:paraId="69DAE553" w14:textId="77777777" w:rsidR="004B4B37" w:rsidRDefault="007C1C6E" w:rsidP="004B4B37">
      <w:pPr>
        <w:spacing w:after="0" w:line="360" w:lineRule="auto"/>
        <w:jc w:val="both"/>
        <w:rPr>
          <w:rFonts w:ascii="Times New Roman" w:hAnsi="Times New Roman" w:cs="Times New Roman"/>
          <w:b/>
          <w:sz w:val="24"/>
          <w:szCs w:val="24"/>
        </w:rPr>
      </w:pPr>
      <w:proofErr w:type="spellStart"/>
      <w:r w:rsidRPr="00086FC3">
        <w:rPr>
          <w:rFonts w:ascii="Times New Roman" w:hAnsi="Times New Roman" w:cs="Times New Roman"/>
          <w:b/>
          <w:sz w:val="24"/>
          <w:szCs w:val="24"/>
        </w:rPr>
        <w:t>Polyhouse</w:t>
      </w:r>
      <w:proofErr w:type="spellEnd"/>
      <w:r w:rsidRPr="00086FC3">
        <w:rPr>
          <w:rFonts w:ascii="Times New Roman" w:hAnsi="Times New Roman" w:cs="Times New Roman"/>
          <w:b/>
          <w:sz w:val="24"/>
          <w:szCs w:val="24"/>
        </w:rPr>
        <w:t xml:space="preserve"> Drying</w:t>
      </w:r>
    </w:p>
    <w:p w14:paraId="0D9CA1E2" w14:textId="77777777" w:rsidR="004B4B37" w:rsidRPr="004B4B37" w:rsidRDefault="004B4B37" w:rsidP="004B4B37">
      <w:pPr>
        <w:spacing w:after="0" w:line="360" w:lineRule="auto"/>
        <w:jc w:val="both"/>
        <w:rPr>
          <w:rFonts w:ascii="Times New Roman" w:hAnsi="Times New Roman" w:cs="Times New Roman"/>
          <w:b/>
          <w:sz w:val="28"/>
          <w:szCs w:val="24"/>
        </w:rPr>
      </w:pPr>
      <w:r w:rsidRPr="004B4B37">
        <w:rPr>
          <w:rFonts w:ascii="Times New Roman" w:hAnsi="Times New Roman" w:cs="Times New Roman"/>
          <w:sz w:val="24"/>
        </w:rPr>
        <w:t xml:space="preserve">The </w:t>
      </w:r>
      <w:proofErr w:type="spellStart"/>
      <w:r w:rsidRPr="004B4B37">
        <w:rPr>
          <w:rFonts w:ascii="Times New Roman" w:hAnsi="Times New Roman" w:cs="Times New Roman"/>
          <w:sz w:val="24"/>
        </w:rPr>
        <w:t>polyhouse</w:t>
      </w:r>
      <w:proofErr w:type="spellEnd"/>
      <w:r w:rsidRPr="004B4B37">
        <w:rPr>
          <w:rFonts w:ascii="Times New Roman" w:hAnsi="Times New Roman" w:cs="Times New Roman"/>
          <w:sz w:val="24"/>
        </w:rPr>
        <w:t xml:space="preserve"> drying experiment was carried out using 3 kg of pretreated tomato slices with an initial moisture content of 93.18% (</w:t>
      </w:r>
      <w:proofErr w:type="spellStart"/>
      <w:r w:rsidRPr="004B4B37">
        <w:rPr>
          <w:rFonts w:ascii="Times New Roman" w:hAnsi="Times New Roman" w:cs="Times New Roman"/>
          <w:sz w:val="24"/>
        </w:rPr>
        <w:t>wb</w:t>
      </w:r>
      <w:proofErr w:type="spellEnd"/>
      <w:r w:rsidRPr="004B4B37">
        <w:rPr>
          <w:rFonts w:ascii="Times New Roman" w:hAnsi="Times New Roman" w:cs="Times New Roman"/>
          <w:sz w:val="24"/>
        </w:rPr>
        <w:t xml:space="preserve">). The slices were uniformly spread on 50 × 50 cm trays and placed inside the </w:t>
      </w:r>
      <w:proofErr w:type="spellStart"/>
      <w:r w:rsidRPr="004B4B37">
        <w:rPr>
          <w:rFonts w:ascii="Times New Roman" w:hAnsi="Times New Roman" w:cs="Times New Roman"/>
          <w:sz w:val="24"/>
        </w:rPr>
        <w:t>polyhouse</w:t>
      </w:r>
      <w:proofErr w:type="spellEnd"/>
      <w:r w:rsidRPr="004B4B37">
        <w:rPr>
          <w:rFonts w:ascii="Times New Roman" w:hAnsi="Times New Roman" w:cs="Times New Roman"/>
          <w:sz w:val="24"/>
        </w:rPr>
        <w:t xml:space="preserve"> to ensure proper exposure to warm air and solar radiation. Drying was started at 8:00 am and continued daily until 5:00 pm. The </w:t>
      </w:r>
      <w:proofErr w:type="spellStart"/>
      <w:r w:rsidRPr="004B4B37">
        <w:rPr>
          <w:rFonts w:ascii="Times New Roman" w:hAnsi="Times New Roman" w:cs="Times New Roman"/>
          <w:sz w:val="24"/>
        </w:rPr>
        <w:t>polyhouse</w:t>
      </w:r>
      <w:proofErr w:type="spellEnd"/>
      <w:r w:rsidRPr="004B4B37">
        <w:rPr>
          <w:rFonts w:ascii="Times New Roman" w:hAnsi="Times New Roman" w:cs="Times New Roman"/>
          <w:sz w:val="24"/>
        </w:rPr>
        <w:t xml:space="preserve"> created a favorable microclimate with higher temperature and lower relative humidity than the ambient conditions, which enhanced moisture removal. As shown in Fig. 2, the moisture content decreased continuously with increasing drying time. The moisture content was reduced from </w:t>
      </w:r>
      <w:r w:rsidRPr="004B4B37">
        <w:rPr>
          <w:rFonts w:ascii="Times New Roman" w:hAnsi="Times New Roman" w:cs="Times New Roman"/>
          <w:sz w:val="24"/>
        </w:rPr>
        <w:lastRenderedPageBreak/>
        <w:t>93.18% (</w:t>
      </w:r>
      <w:proofErr w:type="spellStart"/>
      <w:r w:rsidRPr="004B4B37">
        <w:rPr>
          <w:rFonts w:ascii="Times New Roman" w:hAnsi="Times New Roman" w:cs="Times New Roman"/>
          <w:sz w:val="24"/>
        </w:rPr>
        <w:t>wb</w:t>
      </w:r>
      <w:proofErr w:type="spellEnd"/>
      <w:r w:rsidRPr="004B4B37">
        <w:rPr>
          <w:rFonts w:ascii="Times New Roman" w:hAnsi="Times New Roman" w:cs="Times New Roman"/>
          <w:sz w:val="24"/>
        </w:rPr>
        <w:t>) to 10.15% (</w:t>
      </w:r>
      <w:proofErr w:type="spellStart"/>
      <w:r w:rsidRPr="004B4B37">
        <w:rPr>
          <w:rFonts w:ascii="Times New Roman" w:hAnsi="Times New Roman" w:cs="Times New Roman"/>
          <w:sz w:val="24"/>
        </w:rPr>
        <w:t>wb</w:t>
      </w:r>
      <w:proofErr w:type="spellEnd"/>
      <w:r w:rsidRPr="004B4B37">
        <w:rPr>
          <w:rFonts w:ascii="Times New Roman" w:hAnsi="Times New Roman" w:cs="Times New Roman"/>
          <w:sz w:val="24"/>
        </w:rPr>
        <w:t>) within a total drying period of 90 hours. Initially, rapid moisture loss occurred due to evaporation of free surface water. In the later stages, the drying rate decreased as internal moisture diffusion became the controlling mechanism. Although the difference between 80 h (12.92%) and 85 h (11.32%) was small, drying was continued to ensure uniform drying. The final moisture level achieved was suitable for safe storage and further processing into powder.</w:t>
      </w:r>
    </w:p>
    <w:p w14:paraId="4CFB10D3" w14:textId="77777777" w:rsidR="007C1C6E" w:rsidRDefault="00856E18" w:rsidP="00856E18">
      <w:pPr>
        <w:spacing w:after="0" w:line="360" w:lineRule="auto"/>
        <w:jc w:val="both"/>
        <w:rPr>
          <w:rFonts w:ascii="Times New Roman" w:hAnsi="Times New Roman"/>
          <w:sz w:val="24"/>
          <w:szCs w:val="24"/>
        </w:rPr>
      </w:pPr>
      <w:r>
        <w:rPr>
          <w:rFonts w:ascii="Times New Roman" w:hAnsi="Times New Roman" w:cs="Times New Roman"/>
          <w:b/>
          <w:w w:val="105"/>
          <w:sz w:val="24"/>
          <w:szCs w:val="24"/>
        </w:rPr>
        <w:t>Open sun drying</w:t>
      </w:r>
    </w:p>
    <w:p w14:paraId="56C1518E" w14:textId="77777777" w:rsidR="004B4B37" w:rsidRPr="004B4B37" w:rsidRDefault="004B4B37" w:rsidP="00D5363C">
      <w:pPr>
        <w:spacing w:before="120" w:after="0" w:line="360" w:lineRule="auto"/>
        <w:jc w:val="both"/>
        <w:rPr>
          <w:rFonts w:ascii="Times New Roman" w:hAnsi="Times New Roman" w:cs="Times New Roman"/>
          <w:sz w:val="24"/>
        </w:rPr>
      </w:pPr>
      <w:r w:rsidRPr="004B4B37">
        <w:rPr>
          <w:rFonts w:ascii="Times New Roman" w:hAnsi="Times New Roman" w:cs="Times New Roman"/>
          <w:sz w:val="24"/>
        </w:rPr>
        <w:t>The tomato slices were subjected to open sun drying starting at 8:00 am on a sunny day and continued until 5:00 pm. During the night, the partially dried slices were wrapped in a polyethylene cover and kept at room temperature to prevent moisture absorption. On the following day, the samples were again exposed to open sunlight and drying was continued until a final moisture content of 10.20% (</w:t>
      </w:r>
      <w:proofErr w:type="spellStart"/>
      <w:r w:rsidRPr="004B4B37">
        <w:rPr>
          <w:rFonts w:ascii="Times New Roman" w:hAnsi="Times New Roman" w:cs="Times New Roman"/>
          <w:sz w:val="24"/>
        </w:rPr>
        <w:t>wb</w:t>
      </w:r>
      <w:proofErr w:type="spellEnd"/>
      <w:r w:rsidRPr="004B4B37">
        <w:rPr>
          <w:rFonts w:ascii="Times New Roman" w:hAnsi="Times New Roman" w:cs="Times New Roman"/>
          <w:sz w:val="24"/>
        </w:rPr>
        <w:t>) was achieved. Figure 2 illustrates the variation of moisture content with drying time, showing that the moisture content decreased from 94.19% to 10.20% over a total drying period of 110 hours. The figure clearly indicates that moisture removal was rapid during the initial 65 hours, during which the moisture content decreased to 50.16%. In the later stages, the drying rate became slower, and it required nearly 70 hours to reduce the moisture content from 50.16% to 10.20%. Although the difference in moisture content observed near the end of drying was small, the experiment was continued for an additional hour to ensure uniform drying. This final moisture level was necessary to obtain dried tomato slices that could be easily ground into powder and safely stored.</w:t>
      </w:r>
    </w:p>
    <w:p w14:paraId="5162ABCC" w14:textId="77777777" w:rsidR="00D5363C" w:rsidRPr="00086FC3" w:rsidRDefault="00D5363C" w:rsidP="00D5363C">
      <w:pPr>
        <w:spacing w:before="120" w:after="0" w:line="360" w:lineRule="auto"/>
        <w:jc w:val="both"/>
        <w:rPr>
          <w:rFonts w:ascii="Times New Roman" w:hAnsi="Times New Roman" w:cs="Times New Roman"/>
          <w:b/>
          <w:sz w:val="24"/>
          <w:szCs w:val="24"/>
        </w:rPr>
      </w:pPr>
      <w:r w:rsidRPr="00086FC3">
        <w:rPr>
          <w:rFonts w:ascii="Times New Roman" w:hAnsi="Times New Roman" w:cs="Times New Roman"/>
          <w:b/>
          <w:sz w:val="24"/>
          <w:szCs w:val="24"/>
        </w:rPr>
        <w:t>Proximate Analysis</w:t>
      </w:r>
    </w:p>
    <w:p w14:paraId="51658A93" w14:textId="77777777" w:rsidR="004B4B37" w:rsidRPr="004B4B37" w:rsidRDefault="004B4B37" w:rsidP="004B4B37">
      <w:pPr>
        <w:spacing w:before="120" w:after="0" w:line="360" w:lineRule="auto"/>
        <w:ind w:firstLine="720"/>
        <w:jc w:val="both"/>
        <w:rPr>
          <w:rFonts w:ascii="Times New Roman" w:hAnsi="Times New Roman" w:cs="Times New Roman"/>
          <w:sz w:val="24"/>
          <w:szCs w:val="24"/>
        </w:rPr>
      </w:pPr>
      <w:r w:rsidRPr="004B4B37">
        <w:rPr>
          <w:rFonts w:ascii="Times New Roman" w:hAnsi="Times New Roman" w:cs="Times New Roman"/>
          <w:sz w:val="24"/>
        </w:rPr>
        <w:t xml:space="preserve">Fresh tomatoes contain approximately 20.6–23.17 mg/100 g of vitamin C, 18% total reducing sugars, 53.30 mg/100 g lycopene, and 4.50% carbohydrates. The results of the proximate analysis of dried tomato slices obtained by three different drying methods are presented in Table 1. The solar cabinet–dried samples showed higher retention of vitamin C, total carbohydrates, reducing sugars, total soluble solids (TSS), and lycopene compared to the fresh tomato samples, indicating improved concentration of nutrients due to moisture removal. The </w:t>
      </w:r>
      <w:proofErr w:type="spellStart"/>
      <w:r w:rsidRPr="004B4B37">
        <w:rPr>
          <w:rFonts w:ascii="Times New Roman" w:hAnsi="Times New Roman" w:cs="Times New Roman"/>
          <w:sz w:val="24"/>
        </w:rPr>
        <w:t>polyhouse</w:t>
      </w:r>
      <w:proofErr w:type="spellEnd"/>
      <w:r w:rsidRPr="004B4B37">
        <w:rPr>
          <w:rFonts w:ascii="Times New Roman" w:hAnsi="Times New Roman" w:cs="Times New Roman"/>
          <w:sz w:val="24"/>
        </w:rPr>
        <w:t xml:space="preserve">-dried tomato slices exhibited nutrient values very close to those of fresh tomatoes, except for about a 6% reduction in TSS. This suggests that </w:t>
      </w:r>
      <w:proofErr w:type="spellStart"/>
      <w:r w:rsidRPr="004B4B37">
        <w:rPr>
          <w:rFonts w:ascii="Times New Roman" w:hAnsi="Times New Roman" w:cs="Times New Roman"/>
          <w:sz w:val="24"/>
        </w:rPr>
        <w:t>polyhouse</w:t>
      </w:r>
      <w:proofErr w:type="spellEnd"/>
      <w:r w:rsidRPr="004B4B37">
        <w:rPr>
          <w:rFonts w:ascii="Times New Roman" w:hAnsi="Times New Roman" w:cs="Times New Roman"/>
          <w:sz w:val="24"/>
        </w:rPr>
        <w:t xml:space="preserve"> drying effectively preserves the nutritional quality of tomatoes. The pH value was found to be lower in </w:t>
      </w:r>
      <w:proofErr w:type="spellStart"/>
      <w:r w:rsidRPr="004B4B37">
        <w:rPr>
          <w:rFonts w:ascii="Times New Roman" w:hAnsi="Times New Roman" w:cs="Times New Roman"/>
          <w:sz w:val="24"/>
        </w:rPr>
        <w:lastRenderedPageBreak/>
        <w:t>polyhouse</w:t>
      </w:r>
      <w:proofErr w:type="spellEnd"/>
      <w:r w:rsidRPr="004B4B37">
        <w:rPr>
          <w:rFonts w:ascii="Times New Roman" w:hAnsi="Times New Roman" w:cs="Times New Roman"/>
          <w:sz w:val="24"/>
        </w:rPr>
        <w:t xml:space="preserve">-dried samples compared to solar cabinet–dried and open sun–dried samples, which may contribute to better microbial stability. Overall, both solar cabinet and </w:t>
      </w:r>
      <w:proofErr w:type="spellStart"/>
      <w:r w:rsidRPr="004B4B37">
        <w:rPr>
          <w:rFonts w:ascii="Times New Roman" w:hAnsi="Times New Roman" w:cs="Times New Roman"/>
          <w:sz w:val="24"/>
        </w:rPr>
        <w:t>polyhouse</w:t>
      </w:r>
      <w:proofErr w:type="spellEnd"/>
      <w:r w:rsidRPr="004B4B37">
        <w:rPr>
          <w:rFonts w:ascii="Times New Roman" w:hAnsi="Times New Roman" w:cs="Times New Roman"/>
          <w:sz w:val="24"/>
        </w:rPr>
        <w:t xml:space="preserve"> drying </w:t>
      </w:r>
      <w:r>
        <w:rPr>
          <w:rFonts w:ascii="Times New Roman" w:hAnsi="Times New Roman" w:cs="Times New Roman"/>
          <w:sz w:val="24"/>
          <w:szCs w:val="24"/>
        </w:rPr>
        <w:t>time.</w:t>
      </w:r>
    </w:p>
    <w:p w14:paraId="3F81FE99" w14:textId="77777777" w:rsidR="00D5363C" w:rsidRPr="00086FC3" w:rsidRDefault="00D5363C" w:rsidP="004B4B37">
      <w:pPr>
        <w:spacing w:before="120" w:after="0" w:line="360" w:lineRule="auto"/>
        <w:jc w:val="both"/>
        <w:rPr>
          <w:rFonts w:ascii="Times New Roman" w:hAnsi="Times New Roman" w:cs="Times New Roman"/>
          <w:b/>
          <w:sz w:val="24"/>
          <w:szCs w:val="24"/>
        </w:rPr>
      </w:pPr>
      <w:r w:rsidRPr="00086FC3">
        <w:rPr>
          <w:rFonts w:ascii="Times New Roman" w:hAnsi="Times New Roman" w:cs="Times New Roman"/>
          <w:b/>
          <w:sz w:val="24"/>
          <w:szCs w:val="24"/>
        </w:rPr>
        <w:t>Table 1 Proximate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2503"/>
        <w:gridCol w:w="2072"/>
        <w:gridCol w:w="1973"/>
      </w:tblGrid>
      <w:tr w:rsidR="00D5363C" w:rsidRPr="00086FC3" w14:paraId="7AC0B33E" w14:textId="77777777" w:rsidTr="00207735">
        <w:tc>
          <w:tcPr>
            <w:tcW w:w="2802" w:type="dxa"/>
          </w:tcPr>
          <w:p w14:paraId="7910FB36" w14:textId="77777777" w:rsidR="00D5363C" w:rsidRPr="00086FC3" w:rsidRDefault="00D5363C" w:rsidP="004262C0">
            <w:pPr>
              <w:spacing w:before="120" w:after="0" w:line="360" w:lineRule="auto"/>
              <w:jc w:val="both"/>
              <w:rPr>
                <w:rFonts w:ascii="Times New Roman" w:hAnsi="Times New Roman" w:cs="Times New Roman"/>
                <w:sz w:val="24"/>
                <w:szCs w:val="24"/>
              </w:rPr>
            </w:pPr>
          </w:p>
        </w:tc>
        <w:tc>
          <w:tcPr>
            <w:tcW w:w="2503" w:type="dxa"/>
          </w:tcPr>
          <w:p w14:paraId="1B823956" w14:textId="77777777" w:rsidR="00207735" w:rsidRPr="00086FC3" w:rsidRDefault="00207735" w:rsidP="004262C0">
            <w:pPr>
              <w:spacing w:before="120" w:after="0" w:line="360" w:lineRule="auto"/>
              <w:jc w:val="both"/>
              <w:rPr>
                <w:rFonts w:ascii="Times New Roman" w:hAnsi="Times New Roman" w:cs="Times New Roman"/>
                <w:b/>
                <w:sz w:val="24"/>
                <w:szCs w:val="24"/>
              </w:rPr>
            </w:pPr>
            <w:r w:rsidRPr="00086FC3">
              <w:rPr>
                <w:rFonts w:ascii="Times New Roman" w:hAnsi="Times New Roman" w:cs="Times New Roman"/>
                <w:b/>
                <w:sz w:val="24"/>
                <w:szCs w:val="24"/>
              </w:rPr>
              <w:t>Solar Cabinet drying</w:t>
            </w:r>
          </w:p>
        </w:tc>
        <w:tc>
          <w:tcPr>
            <w:tcW w:w="2072" w:type="dxa"/>
          </w:tcPr>
          <w:p w14:paraId="6DDE4F50" w14:textId="77777777" w:rsidR="00D5363C" w:rsidRPr="00086FC3" w:rsidRDefault="00207735" w:rsidP="004262C0">
            <w:pPr>
              <w:spacing w:before="120" w:after="0" w:line="360" w:lineRule="auto"/>
              <w:jc w:val="both"/>
              <w:rPr>
                <w:rFonts w:ascii="Times New Roman" w:hAnsi="Times New Roman" w:cs="Times New Roman"/>
                <w:b/>
                <w:sz w:val="24"/>
                <w:szCs w:val="24"/>
              </w:rPr>
            </w:pPr>
            <w:proofErr w:type="spellStart"/>
            <w:r w:rsidRPr="00086FC3">
              <w:rPr>
                <w:rFonts w:ascii="Times New Roman" w:hAnsi="Times New Roman" w:cs="Times New Roman"/>
                <w:b/>
                <w:sz w:val="24"/>
                <w:szCs w:val="24"/>
              </w:rPr>
              <w:t>Polyhouse</w:t>
            </w:r>
            <w:proofErr w:type="spellEnd"/>
            <w:r w:rsidRPr="00086FC3">
              <w:rPr>
                <w:rFonts w:ascii="Times New Roman" w:hAnsi="Times New Roman" w:cs="Times New Roman"/>
                <w:b/>
                <w:sz w:val="24"/>
                <w:szCs w:val="24"/>
              </w:rPr>
              <w:t xml:space="preserve"> drying</w:t>
            </w:r>
          </w:p>
        </w:tc>
        <w:tc>
          <w:tcPr>
            <w:tcW w:w="1973" w:type="dxa"/>
          </w:tcPr>
          <w:p w14:paraId="04959D50" w14:textId="77777777" w:rsidR="00D5363C" w:rsidRPr="00086FC3" w:rsidRDefault="00D5363C" w:rsidP="004262C0">
            <w:pPr>
              <w:spacing w:before="120" w:after="0" w:line="360" w:lineRule="auto"/>
              <w:jc w:val="both"/>
              <w:rPr>
                <w:rFonts w:ascii="Times New Roman" w:hAnsi="Times New Roman" w:cs="Times New Roman"/>
                <w:b/>
                <w:sz w:val="24"/>
                <w:szCs w:val="24"/>
              </w:rPr>
            </w:pPr>
            <w:r w:rsidRPr="00086FC3">
              <w:rPr>
                <w:rFonts w:ascii="Times New Roman" w:hAnsi="Times New Roman" w:cs="Times New Roman"/>
                <w:b/>
                <w:sz w:val="24"/>
                <w:szCs w:val="24"/>
              </w:rPr>
              <w:t>Open sun drying</w:t>
            </w:r>
          </w:p>
        </w:tc>
      </w:tr>
      <w:tr w:rsidR="00D5363C" w:rsidRPr="00086FC3" w14:paraId="74E57DC4" w14:textId="77777777" w:rsidTr="00207735">
        <w:tc>
          <w:tcPr>
            <w:tcW w:w="2802" w:type="dxa"/>
          </w:tcPr>
          <w:p w14:paraId="4DA93FAB" w14:textId="77777777" w:rsidR="00D5363C" w:rsidRPr="00086FC3" w:rsidRDefault="00D5363C" w:rsidP="004262C0">
            <w:pPr>
              <w:spacing w:before="120" w:after="0" w:line="360" w:lineRule="auto"/>
              <w:jc w:val="both"/>
              <w:rPr>
                <w:rFonts w:ascii="Times New Roman" w:hAnsi="Times New Roman" w:cs="Times New Roman"/>
                <w:b/>
                <w:sz w:val="24"/>
                <w:szCs w:val="24"/>
              </w:rPr>
            </w:pPr>
            <w:r w:rsidRPr="00086FC3">
              <w:rPr>
                <w:rFonts w:ascii="Times New Roman" w:hAnsi="Times New Roman" w:cs="Times New Roman"/>
                <w:b/>
                <w:sz w:val="24"/>
                <w:szCs w:val="24"/>
              </w:rPr>
              <w:t>Vitamin-C, %</w:t>
            </w:r>
          </w:p>
        </w:tc>
        <w:tc>
          <w:tcPr>
            <w:tcW w:w="2503" w:type="dxa"/>
          </w:tcPr>
          <w:p w14:paraId="70FC5D8F" w14:textId="77777777" w:rsidR="00D5363C" w:rsidRPr="00086FC3" w:rsidRDefault="00207735" w:rsidP="004262C0">
            <w:pPr>
              <w:spacing w:before="120" w:after="0" w:line="360" w:lineRule="auto"/>
              <w:jc w:val="center"/>
              <w:rPr>
                <w:rFonts w:ascii="Times New Roman" w:hAnsi="Times New Roman" w:cs="Times New Roman"/>
                <w:sz w:val="24"/>
                <w:szCs w:val="24"/>
              </w:rPr>
            </w:pPr>
            <w:r w:rsidRPr="00086FC3">
              <w:rPr>
                <w:rFonts w:ascii="Times New Roman" w:hAnsi="Times New Roman" w:cs="Times New Roman"/>
                <w:sz w:val="24"/>
                <w:szCs w:val="24"/>
              </w:rPr>
              <w:t>32</w:t>
            </w:r>
          </w:p>
        </w:tc>
        <w:tc>
          <w:tcPr>
            <w:tcW w:w="2072" w:type="dxa"/>
          </w:tcPr>
          <w:p w14:paraId="1C9E1A02" w14:textId="77777777" w:rsidR="00D5363C" w:rsidRPr="00086FC3" w:rsidRDefault="00207735" w:rsidP="004262C0">
            <w:pPr>
              <w:spacing w:before="120" w:after="0" w:line="360" w:lineRule="auto"/>
              <w:jc w:val="center"/>
              <w:rPr>
                <w:rFonts w:ascii="Times New Roman" w:hAnsi="Times New Roman" w:cs="Times New Roman"/>
                <w:sz w:val="24"/>
                <w:szCs w:val="24"/>
              </w:rPr>
            </w:pPr>
            <w:r w:rsidRPr="00086FC3">
              <w:rPr>
                <w:rFonts w:ascii="Times New Roman" w:hAnsi="Times New Roman" w:cs="Times New Roman"/>
                <w:sz w:val="24"/>
                <w:szCs w:val="24"/>
              </w:rPr>
              <w:t>25</w:t>
            </w:r>
          </w:p>
        </w:tc>
        <w:tc>
          <w:tcPr>
            <w:tcW w:w="1973" w:type="dxa"/>
          </w:tcPr>
          <w:p w14:paraId="7858774B" w14:textId="77777777" w:rsidR="00D5363C" w:rsidRPr="00086FC3" w:rsidRDefault="00D5363C" w:rsidP="004262C0">
            <w:pPr>
              <w:spacing w:before="120" w:after="0" w:line="360" w:lineRule="auto"/>
              <w:jc w:val="center"/>
              <w:rPr>
                <w:rFonts w:ascii="Times New Roman" w:hAnsi="Times New Roman" w:cs="Times New Roman"/>
                <w:sz w:val="24"/>
                <w:szCs w:val="24"/>
              </w:rPr>
            </w:pPr>
            <w:r w:rsidRPr="00086FC3">
              <w:rPr>
                <w:rFonts w:ascii="Times New Roman" w:hAnsi="Times New Roman" w:cs="Times New Roman"/>
                <w:sz w:val="24"/>
                <w:szCs w:val="24"/>
              </w:rPr>
              <w:t>29</w:t>
            </w:r>
          </w:p>
        </w:tc>
      </w:tr>
      <w:tr w:rsidR="00D5363C" w:rsidRPr="00086FC3" w14:paraId="505578C4" w14:textId="77777777" w:rsidTr="00207735">
        <w:tc>
          <w:tcPr>
            <w:tcW w:w="2802" w:type="dxa"/>
          </w:tcPr>
          <w:p w14:paraId="2316BC6B" w14:textId="77777777" w:rsidR="00D5363C" w:rsidRPr="00086FC3" w:rsidRDefault="00D5363C" w:rsidP="004262C0">
            <w:pPr>
              <w:spacing w:before="120" w:after="0" w:line="360" w:lineRule="auto"/>
              <w:jc w:val="both"/>
              <w:rPr>
                <w:rFonts w:ascii="Times New Roman" w:hAnsi="Times New Roman" w:cs="Times New Roman"/>
                <w:b/>
                <w:sz w:val="24"/>
                <w:szCs w:val="24"/>
              </w:rPr>
            </w:pPr>
            <w:r w:rsidRPr="00086FC3">
              <w:rPr>
                <w:rFonts w:ascii="Times New Roman" w:hAnsi="Times New Roman" w:cs="Times New Roman"/>
                <w:b/>
                <w:sz w:val="24"/>
                <w:szCs w:val="24"/>
              </w:rPr>
              <w:t>Reducing Sugars, %</w:t>
            </w:r>
          </w:p>
        </w:tc>
        <w:tc>
          <w:tcPr>
            <w:tcW w:w="2503" w:type="dxa"/>
          </w:tcPr>
          <w:p w14:paraId="3A472439" w14:textId="77777777" w:rsidR="00D5363C" w:rsidRPr="00086FC3" w:rsidRDefault="00207735" w:rsidP="004262C0">
            <w:pPr>
              <w:spacing w:before="120" w:after="0" w:line="360" w:lineRule="auto"/>
              <w:jc w:val="center"/>
              <w:rPr>
                <w:rFonts w:ascii="Times New Roman" w:hAnsi="Times New Roman" w:cs="Times New Roman"/>
                <w:sz w:val="24"/>
                <w:szCs w:val="24"/>
              </w:rPr>
            </w:pPr>
            <w:r w:rsidRPr="00086FC3">
              <w:rPr>
                <w:rFonts w:ascii="Times New Roman" w:hAnsi="Times New Roman" w:cs="Times New Roman"/>
                <w:sz w:val="24"/>
                <w:szCs w:val="24"/>
              </w:rPr>
              <w:t>26</w:t>
            </w:r>
          </w:p>
        </w:tc>
        <w:tc>
          <w:tcPr>
            <w:tcW w:w="2072" w:type="dxa"/>
          </w:tcPr>
          <w:p w14:paraId="56455FE5" w14:textId="77777777" w:rsidR="00D5363C" w:rsidRPr="00086FC3" w:rsidRDefault="00207735" w:rsidP="004262C0">
            <w:pPr>
              <w:spacing w:before="120" w:after="0" w:line="360" w:lineRule="auto"/>
              <w:jc w:val="center"/>
              <w:rPr>
                <w:rFonts w:ascii="Times New Roman" w:hAnsi="Times New Roman" w:cs="Times New Roman"/>
                <w:sz w:val="24"/>
                <w:szCs w:val="24"/>
              </w:rPr>
            </w:pPr>
            <w:r w:rsidRPr="00086FC3">
              <w:rPr>
                <w:rFonts w:ascii="Times New Roman" w:hAnsi="Times New Roman" w:cs="Times New Roman"/>
                <w:sz w:val="24"/>
                <w:szCs w:val="24"/>
              </w:rPr>
              <w:t>24</w:t>
            </w:r>
          </w:p>
        </w:tc>
        <w:tc>
          <w:tcPr>
            <w:tcW w:w="1973" w:type="dxa"/>
          </w:tcPr>
          <w:p w14:paraId="3E7CAF14" w14:textId="77777777" w:rsidR="00D5363C" w:rsidRPr="00086FC3" w:rsidRDefault="00D5363C" w:rsidP="004262C0">
            <w:pPr>
              <w:spacing w:before="120" w:after="0" w:line="360" w:lineRule="auto"/>
              <w:jc w:val="center"/>
              <w:rPr>
                <w:rFonts w:ascii="Times New Roman" w:hAnsi="Times New Roman" w:cs="Times New Roman"/>
                <w:sz w:val="24"/>
                <w:szCs w:val="24"/>
              </w:rPr>
            </w:pPr>
            <w:r w:rsidRPr="00086FC3">
              <w:rPr>
                <w:rFonts w:ascii="Times New Roman" w:hAnsi="Times New Roman" w:cs="Times New Roman"/>
                <w:sz w:val="24"/>
                <w:szCs w:val="24"/>
              </w:rPr>
              <w:t>25</w:t>
            </w:r>
          </w:p>
        </w:tc>
      </w:tr>
      <w:tr w:rsidR="00D5363C" w:rsidRPr="00086FC3" w14:paraId="7540BCD7" w14:textId="77777777" w:rsidTr="00207735">
        <w:tc>
          <w:tcPr>
            <w:tcW w:w="2802" w:type="dxa"/>
          </w:tcPr>
          <w:p w14:paraId="7A06E39F" w14:textId="77777777" w:rsidR="00D5363C" w:rsidRPr="00086FC3" w:rsidRDefault="00D5363C" w:rsidP="004262C0">
            <w:pPr>
              <w:spacing w:before="120" w:after="0" w:line="360" w:lineRule="auto"/>
              <w:jc w:val="both"/>
              <w:rPr>
                <w:rFonts w:ascii="Times New Roman" w:hAnsi="Times New Roman" w:cs="Times New Roman"/>
                <w:b/>
                <w:sz w:val="24"/>
                <w:szCs w:val="24"/>
              </w:rPr>
            </w:pPr>
            <w:r w:rsidRPr="00086FC3">
              <w:rPr>
                <w:rFonts w:ascii="Times New Roman" w:hAnsi="Times New Roman" w:cs="Times New Roman"/>
                <w:b/>
                <w:sz w:val="24"/>
                <w:szCs w:val="24"/>
              </w:rPr>
              <w:t>Total Carbohydrates, %</w:t>
            </w:r>
          </w:p>
        </w:tc>
        <w:tc>
          <w:tcPr>
            <w:tcW w:w="2503" w:type="dxa"/>
          </w:tcPr>
          <w:p w14:paraId="75574498" w14:textId="77777777" w:rsidR="00D5363C" w:rsidRPr="00086FC3" w:rsidRDefault="00207735" w:rsidP="004262C0">
            <w:pPr>
              <w:spacing w:before="120" w:after="0" w:line="360" w:lineRule="auto"/>
              <w:jc w:val="center"/>
              <w:rPr>
                <w:rFonts w:ascii="Times New Roman" w:hAnsi="Times New Roman" w:cs="Times New Roman"/>
                <w:sz w:val="24"/>
                <w:szCs w:val="24"/>
              </w:rPr>
            </w:pPr>
            <w:r w:rsidRPr="00086FC3">
              <w:rPr>
                <w:rFonts w:ascii="Times New Roman" w:hAnsi="Times New Roman" w:cs="Times New Roman"/>
                <w:sz w:val="24"/>
                <w:szCs w:val="24"/>
              </w:rPr>
              <w:t>60</w:t>
            </w:r>
          </w:p>
        </w:tc>
        <w:tc>
          <w:tcPr>
            <w:tcW w:w="2072" w:type="dxa"/>
          </w:tcPr>
          <w:p w14:paraId="2FEF628C" w14:textId="77777777" w:rsidR="00D5363C" w:rsidRPr="00086FC3" w:rsidRDefault="00207735" w:rsidP="004262C0">
            <w:pPr>
              <w:spacing w:before="120" w:after="0" w:line="360" w:lineRule="auto"/>
              <w:jc w:val="center"/>
              <w:rPr>
                <w:rFonts w:ascii="Times New Roman" w:hAnsi="Times New Roman" w:cs="Times New Roman"/>
                <w:sz w:val="24"/>
                <w:szCs w:val="24"/>
              </w:rPr>
            </w:pPr>
            <w:r w:rsidRPr="00086FC3">
              <w:rPr>
                <w:rFonts w:ascii="Times New Roman" w:hAnsi="Times New Roman" w:cs="Times New Roman"/>
                <w:sz w:val="24"/>
                <w:szCs w:val="24"/>
              </w:rPr>
              <w:t>59</w:t>
            </w:r>
          </w:p>
        </w:tc>
        <w:tc>
          <w:tcPr>
            <w:tcW w:w="1973" w:type="dxa"/>
          </w:tcPr>
          <w:p w14:paraId="0DA45AEC" w14:textId="77777777" w:rsidR="00D5363C" w:rsidRPr="00086FC3" w:rsidRDefault="00D5363C" w:rsidP="004262C0">
            <w:pPr>
              <w:spacing w:before="120" w:after="0" w:line="360" w:lineRule="auto"/>
              <w:jc w:val="center"/>
              <w:rPr>
                <w:rFonts w:ascii="Times New Roman" w:hAnsi="Times New Roman" w:cs="Times New Roman"/>
                <w:sz w:val="24"/>
                <w:szCs w:val="24"/>
              </w:rPr>
            </w:pPr>
            <w:r w:rsidRPr="00086FC3">
              <w:rPr>
                <w:rFonts w:ascii="Times New Roman" w:hAnsi="Times New Roman" w:cs="Times New Roman"/>
                <w:sz w:val="24"/>
                <w:szCs w:val="24"/>
              </w:rPr>
              <w:t>59</w:t>
            </w:r>
          </w:p>
        </w:tc>
      </w:tr>
      <w:tr w:rsidR="00D5363C" w:rsidRPr="00086FC3" w14:paraId="57B86F27" w14:textId="77777777" w:rsidTr="00207735">
        <w:tc>
          <w:tcPr>
            <w:tcW w:w="2802" w:type="dxa"/>
          </w:tcPr>
          <w:p w14:paraId="4F996B48" w14:textId="77777777" w:rsidR="00D5363C" w:rsidRPr="00086FC3" w:rsidRDefault="00D5363C" w:rsidP="004262C0">
            <w:pPr>
              <w:spacing w:before="120" w:after="0" w:line="360" w:lineRule="auto"/>
              <w:jc w:val="both"/>
              <w:rPr>
                <w:rFonts w:ascii="Times New Roman" w:hAnsi="Times New Roman" w:cs="Times New Roman"/>
                <w:b/>
                <w:sz w:val="24"/>
                <w:szCs w:val="24"/>
              </w:rPr>
            </w:pPr>
            <w:r w:rsidRPr="00086FC3">
              <w:rPr>
                <w:rFonts w:ascii="Times New Roman" w:hAnsi="Times New Roman" w:cs="Times New Roman"/>
                <w:b/>
                <w:sz w:val="24"/>
                <w:szCs w:val="24"/>
              </w:rPr>
              <w:t>Total soluble solids, %</w:t>
            </w:r>
          </w:p>
        </w:tc>
        <w:tc>
          <w:tcPr>
            <w:tcW w:w="2503" w:type="dxa"/>
          </w:tcPr>
          <w:p w14:paraId="4BB587A4" w14:textId="77777777" w:rsidR="00D5363C" w:rsidRPr="00086FC3" w:rsidRDefault="00207735" w:rsidP="004262C0">
            <w:pPr>
              <w:spacing w:before="120" w:after="0" w:line="360" w:lineRule="auto"/>
              <w:jc w:val="center"/>
              <w:rPr>
                <w:rFonts w:ascii="Times New Roman" w:hAnsi="Times New Roman" w:cs="Times New Roman"/>
                <w:sz w:val="24"/>
                <w:szCs w:val="24"/>
              </w:rPr>
            </w:pPr>
            <w:r w:rsidRPr="00086FC3">
              <w:rPr>
                <w:rFonts w:ascii="Times New Roman" w:hAnsi="Times New Roman" w:cs="Times New Roman"/>
                <w:sz w:val="24"/>
                <w:szCs w:val="24"/>
              </w:rPr>
              <w:t>57</w:t>
            </w:r>
          </w:p>
        </w:tc>
        <w:tc>
          <w:tcPr>
            <w:tcW w:w="2072" w:type="dxa"/>
          </w:tcPr>
          <w:p w14:paraId="0E217A4B" w14:textId="77777777" w:rsidR="00D5363C" w:rsidRPr="00086FC3" w:rsidRDefault="00207735" w:rsidP="004262C0">
            <w:pPr>
              <w:spacing w:before="120" w:after="0" w:line="360" w:lineRule="auto"/>
              <w:jc w:val="center"/>
              <w:rPr>
                <w:rFonts w:ascii="Times New Roman" w:hAnsi="Times New Roman" w:cs="Times New Roman"/>
                <w:sz w:val="24"/>
                <w:szCs w:val="24"/>
              </w:rPr>
            </w:pPr>
            <w:r w:rsidRPr="00086FC3">
              <w:rPr>
                <w:rFonts w:ascii="Times New Roman" w:hAnsi="Times New Roman" w:cs="Times New Roman"/>
                <w:sz w:val="24"/>
                <w:szCs w:val="24"/>
              </w:rPr>
              <w:t>50</w:t>
            </w:r>
          </w:p>
        </w:tc>
        <w:tc>
          <w:tcPr>
            <w:tcW w:w="1973" w:type="dxa"/>
          </w:tcPr>
          <w:p w14:paraId="355D4F50" w14:textId="77777777" w:rsidR="00D5363C" w:rsidRPr="00086FC3" w:rsidRDefault="00D5363C" w:rsidP="004262C0">
            <w:pPr>
              <w:spacing w:before="120" w:after="0" w:line="360" w:lineRule="auto"/>
              <w:jc w:val="center"/>
              <w:rPr>
                <w:rFonts w:ascii="Times New Roman" w:hAnsi="Times New Roman" w:cs="Times New Roman"/>
                <w:sz w:val="24"/>
                <w:szCs w:val="24"/>
              </w:rPr>
            </w:pPr>
            <w:r w:rsidRPr="00086FC3">
              <w:rPr>
                <w:rFonts w:ascii="Times New Roman" w:hAnsi="Times New Roman" w:cs="Times New Roman"/>
                <w:sz w:val="24"/>
                <w:szCs w:val="24"/>
              </w:rPr>
              <w:t>52</w:t>
            </w:r>
          </w:p>
        </w:tc>
      </w:tr>
      <w:tr w:rsidR="00D5363C" w:rsidRPr="00086FC3" w14:paraId="03DFF644" w14:textId="77777777" w:rsidTr="00207735">
        <w:tc>
          <w:tcPr>
            <w:tcW w:w="2802" w:type="dxa"/>
          </w:tcPr>
          <w:p w14:paraId="598D02C2" w14:textId="77777777" w:rsidR="00D5363C" w:rsidRPr="00086FC3" w:rsidRDefault="00D5363C" w:rsidP="004262C0">
            <w:pPr>
              <w:spacing w:before="120" w:after="0" w:line="360" w:lineRule="auto"/>
              <w:jc w:val="both"/>
              <w:rPr>
                <w:rFonts w:ascii="Times New Roman" w:hAnsi="Times New Roman" w:cs="Times New Roman"/>
                <w:b/>
                <w:sz w:val="24"/>
                <w:szCs w:val="24"/>
              </w:rPr>
            </w:pPr>
            <w:r w:rsidRPr="00086FC3">
              <w:rPr>
                <w:rFonts w:ascii="Times New Roman" w:hAnsi="Times New Roman" w:cs="Times New Roman"/>
                <w:b/>
                <w:sz w:val="24"/>
                <w:szCs w:val="24"/>
              </w:rPr>
              <w:t>Lycopene content, %</w:t>
            </w:r>
          </w:p>
        </w:tc>
        <w:tc>
          <w:tcPr>
            <w:tcW w:w="2503" w:type="dxa"/>
          </w:tcPr>
          <w:p w14:paraId="11AFB348" w14:textId="77777777" w:rsidR="00D5363C" w:rsidRPr="00086FC3" w:rsidRDefault="00207735" w:rsidP="004262C0">
            <w:pPr>
              <w:spacing w:before="120" w:after="0" w:line="360" w:lineRule="auto"/>
              <w:jc w:val="center"/>
              <w:rPr>
                <w:rFonts w:ascii="Times New Roman" w:hAnsi="Times New Roman" w:cs="Times New Roman"/>
                <w:sz w:val="24"/>
                <w:szCs w:val="24"/>
              </w:rPr>
            </w:pPr>
            <w:r w:rsidRPr="00086FC3">
              <w:rPr>
                <w:rFonts w:ascii="Times New Roman" w:hAnsi="Times New Roman" w:cs="Times New Roman"/>
                <w:sz w:val="24"/>
                <w:szCs w:val="24"/>
              </w:rPr>
              <w:t>79.09</w:t>
            </w:r>
          </w:p>
        </w:tc>
        <w:tc>
          <w:tcPr>
            <w:tcW w:w="2072" w:type="dxa"/>
          </w:tcPr>
          <w:p w14:paraId="1C7D8CBA" w14:textId="77777777" w:rsidR="00D5363C" w:rsidRPr="00086FC3" w:rsidRDefault="00207735" w:rsidP="004262C0">
            <w:pPr>
              <w:spacing w:before="120" w:after="0" w:line="360" w:lineRule="auto"/>
              <w:jc w:val="center"/>
              <w:rPr>
                <w:rFonts w:ascii="Times New Roman" w:hAnsi="Times New Roman" w:cs="Times New Roman"/>
                <w:sz w:val="24"/>
                <w:szCs w:val="24"/>
              </w:rPr>
            </w:pPr>
            <w:r w:rsidRPr="00086FC3">
              <w:rPr>
                <w:rFonts w:ascii="Times New Roman" w:hAnsi="Times New Roman" w:cs="Times New Roman"/>
                <w:sz w:val="24"/>
                <w:szCs w:val="24"/>
              </w:rPr>
              <w:t>66.12</w:t>
            </w:r>
          </w:p>
        </w:tc>
        <w:tc>
          <w:tcPr>
            <w:tcW w:w="1973" w:type="dxa"/>
          </w:tcPr>
          <w:p w14:paraId="178C7E8F" w14:textId="77777777" w:rsidR="00D5363C" w:rsidRPr="00086FC3" w:rsidRDefault="00D5363C" w:rsidP="004262C0">
            <w:pPr>
              <w:spacing w:before="120" w:after="0" w:line="360" w:lineRule="auto"/>
              <w:jc w:val="center"/>
              <w:rPr>
                <w:rFonts w:ascii="Times New Roman" w:hAnsi="Times New Roman" w:cs="Times New Roman"/>
                <w:sz w:val="24"/>
                <w:szCs w:val="24"/>
              </w:rPr>
            </w:pPr>
            <w:r w:rsidRPr="00086FC3">
              <w:rPr>
                <w:rFonts w:ascii="Times New Roman" w:hAnsi="Times New Roman" w:cs="Times New Roman"/>
                <w:sz w:val="24"/>
                <w:szCs w:val="24"/>
              </w:rPr>
              <w:t>75.15</w:t>
            </w:r>
          </w:p>
        </w:tc>
      </w:tr>
      <w:tr w:rsidR="00D5363C" w:rsidRPr="00086FC3" w14:paraId="59C70064" w14:textId="77777777" w:rsidTr="00207735">
        <w:tc>
          <w:tcPr>
            <w:tcW w:w="2802" w:type="dxa"/>
          </w:tcPr>
          <w:p w14:paraId="41F738AA" w14:textId="77777777" w:rsidR="00D5363C" w:rsidRPr="00086FC3" w:rsidRDefault="001D7381" w:rsidP="004262C0">
            <w:pPr>
              <w:spacing w:before="120" w:after="0" w:line="360" w:lineRule="auto"/>
              <w:jc w:val="both"/>
              <w:rPr>
                <w:rFonts w:ascii="Times New Roman" w:hAnsi="Times New Roman" w:cs="Times New Roman"/>
                <w:b/>
                <w:sz w:val="24"/>
                <w:szCs w:val="24"/>
              </w:rPr>
            </w:pPr>
            <w:r>
              <w:rPr>
                <w:rFonts w:ascii="Times New Roman" w:hAnsi="Times New Roman" w:cs="Times New Roman"/>
                <w:b/>
                <w:sz w:val="24"/>
                <w:szCs w:val="24"/>
              </w:rPr>
              <w:t>P</w:t>
            </w:r>
            <w:r w:rsidR="00D5363C" w:rsidRPr="00086FC3">
              <w:rPr>
                <w:rFonts w:ascii="Times New Roman" w:hAnsi="Times New Roman" w:cs="Times New Roman"/>
                <w:b/>
                <w:sz w:val="24"/>
                <w:szCs w:val="24"/>
              </w:rPr>
              <w:t>H</w:t>
            </w:r>
          </w:p>
        </w:tc>
        <w:tc>
          <w:tcPr>
            <w:tcW w:w="2503" w:type="dxa"/>
          </w:tcPr>
          <w:p w14:paraId="4445A0CF" w14:textId="77777777" w:rsidR="00D5363C" w:rsidRPr="00086FC3" w:rsidRDefault="00207735" w:rsidP="004262C0">
            <w:pPr>
              <w:spacing w:before="120" w:after="0" w:line="360" w:lineRule="auto"/>
              <w:jc w:val="center"/>
              <w:rPr>
                <w:rFonts w:ascii="Times New Roman" w:hAnsi="Times New Roman" w:cs="Times New Roman"/>
                <w:sz w:val="24"/>
                <w:szCs w:val="24"/>
              </w:rPr>
            </w:pPr>
            <w:r w:rsidRPr="00086FC3">
              <w:rPr>
                <w:rFonts w:ascii="Times New Roman" w:hAnsi="Times New Roman" w:cs="Times New Roman"/>
                <w:sz w:val="24"/>
                <w:szCs w:val="24"/>
              </w:rPr>
              <w:t>3.85</w:t>
            </w:r>
          </w:p>
        </w:tc>
        <w:tc>
          <w:tcPr>
            <w:tcW w:w="2072" w:type="dxa"/>
          </w:tcPr>
          <w:p w14:paraId="3E36F0E1" w14:textId="77777777" w:rsidR="00D5363C" w:rsidRPr="00086FC3" w:rsidRDefault="00207735" w:rsidP="004262C0">
            <w:pPr>
              <w:spacing w:before="120" w:after="0" w:line="360" w:lineRule="auto"/>
              <w:jc w:val="center"/>
              <w:rPr>
                <w:rFonts w:ascii="Times New Roman" w:hAnsi="Times New Roman" w:cs="Times New Roman"/>
                <w:sz w:val="24"/>
                <w:szCs w:val="24"/>
              </w:rPr>
            </w:pPr>
            <w:r w:rsidRPr="00086FC3">
              <w:rPr>
                <w:rFonts w:ascii="Times New Roman" w:hAnsi="Times New Roman" w:cs="Times New Roman"/>
                <w:sz w:val="24"/>
                <w:szCs w:val="24"/>
              </w:rPr>
              <w:t>3.75</w:t>
            </w:r>
          </w:p>
        </w:tc>
        <w:tc>
          <w:tcPr>
            <w:tcW w:w="1973" w:type="dxa"/>
          </w:tcPr>
          <w:p w14:paraId="5CC3ACBF" w14:textId="77777777" w:rsidR="00D5363C" w:rsidRPr="00086FC3" w:rsidRDefault="00D5363C" w:rsidP="004262C0">
            <w:pPr>
              <w:spacing w:before="120" w:after="0" w:line="360" w:lineRule="auto"/>
              <w:jc w:val="center"/>
              <w:rPr>
                <w:rFonts w:ascii="Times New Roman" w:hAnsi="Times New Roman" w:cs="Times New Roman"/>
                <w:sz w:val="24"/>
                <w:szCs w:val="24"/>
              </w:rPr>
            </w:pPr>
            <w:r w:rsidRPr="00086FC3">
              <w:rPr>
                <w:rFonts w:ascii="Times New Roman" w:hAnsi="Times New Roman" w:cs="Times New Roman"/>
                <w:sz w:val="24"/>
                <w:szCs w:val="24"/>
              </w:rPr>
              <w:t>3.9</w:t>
            </w:r>
          </w:p>
        </w:tc>
      </w:tr>
    </w:tbl>
    <w:p w14:paraId="4266D079" w14:textId="77777777" w:rsidR="00054BF5" w:rsidRDefault="00054BF5" w:rsidP="00054BF5">
      <w:pPr>
        <w:spacing w:after="0" w:line="360" w:lineRule="auto"/>
        <w:rPr>
          <w:rFonts w:ascii="Times New Roman" w:hAnsi="Times New Roman" w:cs="Times New Roman"/>
          <w:b/>
          <w:sz w:val="24"/>
          <w:szCs w:val="24"/>
        </w:rPr>
      </w:pPr>
    </w:p>
    <w:p w14:paraId="7D588B1E" w14:textId="77777777" w:rsidR="00054BF5" w:rsidRDefault="00FE1456" w:rsidP="00054BF5">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Conclusion </w:t>
      </w:r>
    </w:p>
    <w:p w14:paraId="48DE03F2" w14:textId="77777777" w:rsidR="00054BF5" w:rsidRPr="00054BF5" w:rsidRDefault="00054BF5" w:rsidP="00054BF5">
      <w:pPr>
        <w:spacing w:after="0" w:line="360" w:lineRule="auto"/>
        <w:jc w:val="both"/>
        <w:rPr>
          <w:rFonts w:ascii="Times New Roman" w:hAnsi="Times New Roman" w:cs="Times New Roman"/>
          <w:sz w:val="24"/>
        </w:rPr>
      </w:pPr>
      <w:r w:rsidRPr="00054BF5">
        <w:rPr>
          <w:rFonts w:ascii="Times New Roman" w:hAnsi="Times New Roman" w:cs="Times New Roman"/>
          <w:sz w:val="24"/>
        </w:rPr>
        <w:t>The drying of pretreated tomato slices in a solar cabinet dryer proved to be efficient and effective. The moisture content was successfully reduced from 93.18% (</w:t>
      </w:r>
      <w:proofErr w:type="spellStart"/>
      <w:r w:rsidRPr="00054BF5">
        <w:rPr>
          <w:rFonts w:ascii="Times New Roman" w:hAnsi="Times New Roman" w:cs="Times New Roman"/>
          <w:sz w:val="24"/>
        </w:rPr>
        <w:t>wb</w:t>
      </w:r>
      <w:proofErr w:type="spellEnd"/>
      <w:r w:rsidRPr="00054BF5">
        <w:rPr>
          <w:rFonts w:ascii="Times New Roman" w:hAnsi="Times New Roman" w:cs="Times New Roman"/>
          <w:sz w:val="24"/>
        </w:rPr>
        <w:t>) to 10.15% (</w:t>
      </w:r>
      <w:proofErr w:type="spellStart"/>
      <w:r w:rsidRPr="00054BF5">
        <w:rPr>
          <w:rFonts w:ascii="Times New Roman" w:hAnsi="Times New Roman" w:cs="Times New Roman"/>
          <w:sz w:val="24"/>
        </w:rPr>
        <w:t>wb</w:t>
      </w:r>
      <w:proofErr w:type="spellEnd"/>
      <w:r w:rsidRPr="00054BF5">
        <w:rPr>
          <w:rFonts w:ascii="Times New Roman" w:hAnsi="Times New Roman" w:cs="Times New Roman"/>
          <w:sz w:val="24"/>
        </w:rPr>
        <w:t>) within 90 hours. The moisture content decreased continuously with drying time, following a typical falling rate drying pattern.</w:t>
      </w:r>
    </w:p>
    <w:p w14:paraId="084A331C" w14:textId="77777777" w:rsidR="00A90F66" w:rsidRDefault="00054BF5" w:rsidP="00A90F66">
      <w:pPr>
        <w:spacing w:before="120" w:after="0" w:line="360" w:lineRule="auto"/>
        <w:jc w:val="both"/>
        <w:rPr>
          <w:rFonts w:ascii="Times New Roman" w:hAnsi="Times New Roman" w:cs="Times New Roman"/>
          <w:b/>
          <w:sz w:val="28"/>
          <w:szCs w:val="24"/>
        </w:rPr>
      </w:pPr>
      <w:r w:rsidRPr="00054BF5">
        <w:rPr>
          <w:rFonts w:ascii="Times New Roman" w:hAnsi="Times New Roman" w:cs="Times New Roman"/>
          <w:sz w:val="24"/>
        </w:rPr>
        <w:t>Although the moisture reduction between 80 and 85 hours was minimal, extending the drying process to 90 hours ensured safe moisture levels for storage and grinding. Compared to open sun drying, which required 110 hours, the solar cabinet dryer reduced drying time by 20 hours and produced a superior quality product. Therefore, solar cabinet drying is a promising technology for drying tomatoes and other agricultural produce. It offers an efficient, low-cost, and environmentally friendly alternative to traditional drying methods, contributing to improved food preservation and rural livelihood development.</w:t>
      </w:r>
    </w:p>
    <w:p w14:paraId="219764A2" w14:textId="77777777" w:rsidR="0027472E" w:rsidRPr="00A90F66" w:rsidRDefault="009D7F9D" w:rsidP="00A90F66">
      <w:pPr>
        <w:spacing w:before="120" w:after="0" w:line="360" w:lineRule="auto"/>
        <w:jc w:val="both"/>
        <w:rPr>
          <w:rFonts w:ascii="Times New Roman" w:hAnsi="Times New Roman" w:cs="Times New Roman"/>
          <w:b/>
          <w:sz w:val="28"/>
          <w:szCs w:val="24"/>
        </w:rPr>
      </w:pPr>
      <w:r>
        <w:rPr>
          <w:rFonts w:ascii="Times New Roman" w:hAnsi="Times New Roman" w:cs="Times New Roman"/>
          <w:b/>
          <w:sz w:val="24"/>
          <w:szCs w:val="24"/>
        </w:rPr>
        <w:t xml:space="preserve">References </w:t>
      </w:r>
    </w:p>
    <w:p w14:paraId="47FC5BD0" w14:textId="77777777" w:rsidR="004B4B37" w:rsidRDefault="006F1B26" w:rsidP="004B4B37">
      <w:pPr>
        <w:spacing w:after="0" w:line="240" w:lineRule="atLeast"/>
        <w:ind w:left="720" w:hanging="720"/>
        <w:jc w:val="both"/>
        <w:rPr>
          <w:rFonts w:ascii="Times New Roman" w:hAnsi="Times New Roman" w:cs="Times New Roman"/>
          <w:b/>
          <w:sz w:val="40"/>
          <w:szCs w:val="24"/>
        </w:rPr>
      </w:pPr>
      <w:proofErr w:type="spellStart"/>
      <w:r w:rsidRPr="006F1B26">
        <w:rPr>
          <w:rFonts w:ascii="Times New Roman" w:hAnsi="Times New Roman" w:cs="Times New Roman"/>
          <w:color w:val="222222"/>
          <w:sz w:val="24"/>
          <w:szCs w:val="16"/>
          <w:shd w:val="clear" w:color="auto" w:fill="FFFFFF"/>
        </w:rPr>
        <w:t>Adekanye</w:t>
      </w:r>
      <w:proofErr w:type="spellEnd"/>
      <w:r w:rsidRPr="006F1B26">
        <w:rPr>
          <w:rFonts w:ascii="Times New Roman" w:hAnsi="Times New Roman" w:cs="Times New Roman"/>
          <w:color w:val="222222"/>
          <w:sz w:val="24"/>
          <w:szCs w:val="16"/>
          <w:shd w:val="clear" w:color="auto" w:fill="FFFFFF"/>
        </w:rPr>
        <w:t xml:space="preserve">, Timothy, Elijah Alhassan, Matthew </w:t>
      </w:r>
      <w:proofErr w:type="spellStart"/>
      <w:r w:rsidRPr="006F1B26">
        <w:rPr>
          <w:rFonts w:ascii="Times New Roman" w:hAnsi="Times New Roman" w:cs="Times New Roman"/>
          <w:color w:val="222222"/>
          <w:sz w:val="24"/>
          <w:szCs w:val="16"/>
          <w:shd w:val="clear" w:color="auto" w:fill="FFFFFF"/>
        </w:rPr>
        <w:t>Amodu</w:t>
      </w:r>
      <w:proofErr w:type="spellEnd"/>
      <w:r w:rsidRPr="006F1B26">
        <w:rPr>
          <w:rFonts w:ascii="Times New Roman" w:hAnsi="Times New Roman" w:cs="Times New Roman"/>
          <w:color w:val="222222"/>
          <w:sz w:val="24"/>
          <w:szCs w:val="16"/>
          <w:shd w:val="clear" w:color="auto" w:fill="FFFFFF"/>
        </w:rPr>
        <w:t xml:space="preserve">, </w:t>
      </w:r>
      <w:proofErr w:type="spellStart"/>
      <w:r w:rsidRPr="006F1B26">
        <w:rPr>
          <w:rFonts w:ascii="Times New Roman" w:hAnsi="Times New Roman" w:cs="Times New Roman"/>
          <w:color w:val="222222"/>
          <w:sz w:val="24"/>
          <w:szCs w:val="16"/>
          <w:shd w:val="clear" w:color="auto" w:fill="FFFFFF"/>
        </w:rPr>
        <w:t>Taofiq</w:t>
      </w:r>
      <w:proofErr w:type="spellEnd"/>
      <w:r w:rsidRPr="006F1B26">
        <w:rPr>
          <w:rFonts w:ascii="Times New Roman" w:hAnsi="Times New Roman" w:cs="Times New Roman"/>
          <w:color w:val="222222"/>
          <w:sz w:val="24"/>
          <w:szCs w:val="16"/>
          <w:shd w:val="clear" w:color="auto" w:fill="FFFFFF"/>
        </w:rPr>
        <w:t xml:space="preserve"> Olanrewaju, and Murtala </w:t>
      </w:r>
      <w:proofErr w:type="spellStart"/>
      <w:r w:rsidRPr="006F1B26">
        <w:rPr>
          <w:rFonts w:ascii="Times New Roman" w:hAnsi="Times New Roman" w:cs="Times New Roman"/>
          <w:color w:val="222222"/>
          <w:sz w:val="24"/>
          <w:szCs w:val="16"/>
          <w:shd w:val="clear" w:color="auto" w:fill="FFFFFF"/>
        </w:rPr>
        <w:t>Iyanda</w:t>
      </w:r>
      <w:proofErr w:type="spellEnd"/>
      <w:r w:rsidRPr="006F1B26">
        <w:rPr>
          <w:rFonts w:ascii="Times New Roman" w:hAnsi="Times New Roman" w:cs="Times New Roman"/>
          <w:color w:val="222222"/>
          <w:sz w:val="24"/>
          <w:szCs w:val="16"/>
          <w:shd w:val="clear" w:color="auto" w:fill="FFFFFF"/>
        </w:rPr>
        <w:t>. "Kinetics of heat and mass transfer in moringa leaves drying in a cabinet dryer." </w:t>
      </w:r>
      <w:r w:rsidRPr="006F1B26">
        <w:rPr>
          <w:rFonts w:ascii="Times New Roman" w:hAnsi="Times New Roman" w:cs="Times New Roman"/>
          <w:i/>
          <w:iCs/>
          <w:color w:val="222222"/>
          <w:sz w:val="24"/>
          <w:szCs w:val="16"/>
          <w:shd w:val="clear" w:color="auto" w:fill="FFFFFF"/>
        </w:rPr>
        <w:t>Results in Engineering</w:t>
      </w:r>
      <w:r w:rsidRPr="006F1B26">
        <w:rPr>
          <w:rFonts w:ascii="Times New Roman" w:hAnsi="Times New Roman" w:cs="Times New Roman"/>
          <w:color w:val="222222"/>
          <w:sz w:val="24"/>
          <w:szCs w:val="16"/>
          <w:shd w:val="clear" w:color="auto" w:fill="FFFFFF"/>
        </w:rPr>
        <w:t> 26 (2025)</w:t>
      </w:r>
    </w:p>
    <w:p w14:paraId="375B26E9" w14:textId="77777777" w:rsidR="004B4B37" w:rsidRPr="004B4B37" w:rsidRDefault="004B4B37" w:rsidP="004B4B37">
      <w:pPr>
        <w:spacing w:after="0" w:line="240" w:lineRule="atLeast"/>
        <w:ind w:left="720" w:hanging="720"/>
        <w:jc w:val="both"/>
        <w:rPr>
          <w:rFonts w:ascii="Times New Roman" w:hAnsi="Times New Roman" w:cs="Times New Roman"/>
          <w:b/>
          <w:sz w:val="24"/>
          <w:szCs w:val="24"/>
        </w:rPr>
      </w:pPr>
    </w:p>
    <w:p w14:paraId="3EF08526" w14:textId="77777777" w:rsidR="006F1B26" w:rsidRPr="004B4B37" w:rsidRDefault="006F1B26" w:rsidP="004B4B37">
      <w:pPr>
        <w:spacing w:after="0" w:line="240" w:lineRule="atLeast"/>
        <w:ind w:left="720" w:hanging="720"/>
        <w:jc w:val="both"/>
        <w:rPr>
          <w:rFonts w:ascii="Times New Roman" w:hAnsi="Times New Roman" w:cs="Times New Roman"/>
          <w:b/>
          <w:sz w:val="40"/>
          <w:szCs w:val="24"/>
        </w:rPr>
      </w:pPr>
      <w:r w:rsidRPr="006F1B26">
        <w:rPr>
          <w:rFonts w:ascii="Times New Roman" w:hAnsi="Times New Roman" w:cs="Times New Roman"/>
          <w:color w:val="222222"/>
          <w:sz w:val="24"/>
          <w:szCs w:val="16"/>
          <w:shd w:val="clear" w:color="auto" w:fill="FFFFFF"/>
        </w:rPr>
        <w:lastRenderedPageBreak/>
        <w:t>Al-</w:t>
      </w:r>
      <w:proofErr w:type="spellStart"/>
      <w:r w:rsidRPr="006F1B26">
        <w:rPr>
          <w:rFonts w:ascii="Times New Roman" w:hAnsi="Times New Roman" w:cs="Times New Roman"/>
          <w:color w:val="222222"/>
          <w:sz w:val="24"/>
          <w:szCs w:val="16"/>
          <w:shd w:val="clear" w:color="auto" w:fill="FFFFFF"/>
        </w:rPr>
        <w:t>Saadi</w:t>
      </w:r>
      <w:proofErr w:type="spellEnd"/>
      <w:r w:rsidRPr="006F1B26">
        <w:rPr>
          <w:rFonts w:ascii="Times New Roman" w:hAnsi="Times New Roman" w:cs="Times New Roman"/>
          <w:color w:val="222222"/>
          <w:sz w:val="24"/>
          <w:szCs w:val="16"/>
          <w:shd w:val="clear" w:color="auto" w:fill="FFFFFF"/>
        </w:rPr>
        <w:t xml:space="preserve">, </w:t>
      </w:r>
      <w:proofErr w:type="spellStart"/>
      <w:r w:rsidRPr="006F1B26">
        <w:rPr>
          <w:rFonts w:ascii="Times New Roman" w:hAnsi="Times New Roman" w:cs="Times New Roman"/>
          <w:color w:val="222222"/>
          <w:sz w:val="24"/>
          <w:szCs w:val="16"/>
          <w:shd w:val="clear" w:color="auto" w:fill="FFFFFF"/>
        </w:rPr>
        <w:t>Aaisha</w:t>
      </w:r>
      <w:proofErr w:type="spellEnd"/>
      <w:r w:rsidRPr="006F1B26">
        <w:rPr>
          <w:rFonts w:ascii="Times New Roman" w:hAnsi="Times New Roman" w:cs="Times New Roman"/>
          <w:color w:val="222222"/>
          <w:sz w:val="24"/>
          <w:szCs w:val="16"/>
          <w:shd w:val="clear" w:color="auto" w:fill="FFFFFF"/>
        </w:rPr>
        <w:t xml:space="preserve">, Pankaj B. </w:t>
      </w:r>
      <w:proofErr w:type="spellStart"/>
      <w:r w:rsidRPr="006F1B26">
        <w:rPr>
          <w:rFonts w:ascii="Times New Roman" w:hAnsi="Times New Roman" w:cs="Times New Roman"/>
          <w:color w:val="222222"/>
          <w:sz w:val="24"/>
          <w:szCs w:val="16"/>
          <w:shd w:val="clear" w:color="auto" w:fill="FFFFFF"/>
        </w:rPr>
        <w:t>Pathare</w:t>
      </w:r>
      <w:proofErr w:type="spellEnd"/>
      <w:r w:rsidRPr="006F1B26">
        <w:rPr>
          <w:rFonts w:ascii="Times New Roman" w:hAnsi="Times New Roman" w:cs="Times New Roman"/>
          <w:color w:val="222222"/>
          <w:sz w:val="24"/>
          <w:szCs w:val="16"/>
          <w:shd w:val="clear" w:color="auto" w:fill="FFFFFF"/>
        </w:rPr>
        <w:t>, Mohammed Al-</w:t>
      </w:r>
      <w:proofErr w:type="spellStart"/>
      <w:r w:rsidRPr="006F1B26">
        <w:rPr>
          <w:rFonts w:ascii="Times New Roman" w:hAnsi="Times New Roman" w:cs="Times New Roman"/>
          <w:color w:val="222222"/>
          <w:sz w:val="24"/>
          <w:szCs w:val="16"/>
          <w:shd w:val="clear" w:color="auto" w:fill="FFFFFF"/>
        </w:rPr>
        <w:t>Rizeiqi</w:t>
      </w:r>
      <w:proofErr w:type="spellEnd"/>
      <w:r w:rsidRPr="006F1B26">
        <w:rPr>
          <w:rFonts w:ascii="Times New Roman" w:hAnsi="Times New Roman" w:cs="Times New Roman"/>
          <w:color w:val="222222"/>
          <w:sz w:val="24"/>
          <w:szCs w:val="16"/>
          <w:shd w:val="clear" w:color="auto" w:fill="FFFFFF"/>
        </w:rPr>
        <w:t>, Ismail Al-</w:t>
      </w:r>
      <w:proofErr w:type="spellStart"/>
      <w:r w:rsidRPr="006F1B26">
        <w:rPr>
          <w:rFonts w:ascii="Times New Roman" w:hAnsi="Times New Roman" w:cs="Times New Roman"/>
          <w:color w:val="222222"/>
          <w:sz w:val="24"/>
          <w:szCs w:val="16"/>
          <w:shd w:val="clear" w:color="auto" w:fill="FFFFFF"/>
        </w:rPr>
        <w:t>Bulushi</w:t>
      </w:r>
      <w:proofErr w:type="spellEnd"/>
      <w:r w:rsidRPr="006F1B26">
        <w:rPr>
          <w:rFonts w:ascii="Times New Roman" w:hAnsi="Times New Roman" w:cs="Times New Roman"/>
          <w:color w:val="222222"/>
          <w:sz w:val="24"/>
          <w:szCs w:val="16"/>
          <w:shd w:val="clear" w:color="auto" w:fill="FFFFFF"/>
        </w:rPr>
        <w:t>, Abdulrahim Al-Ismaili, Mai Al-</w:t>
      </w:r>
      <w:proofErr w:type="spellStart"/>
      <w:r w:rsidRPr="006F1B26">
        <w:rPr>
          <w:rFonts w:ascii="Times New Roman" w:hAnsi="Times New Roman" w:cs="Times New Roman"/>
          <w:color w:val="222222"/>
          <w:sz w:val="24"/>
          <w:szCs w:val="16"/>
          <w:shd w:val="clear" w:color="auto" w:fill="FFFFFF"/>
        </w:rPr>
        <w:t>Dairi</w:t>
      </w:r>
      <w:proofErr w:type="spellEnd"/>
      <w:r w:rsidRPr="006F1B26">
        <w:rPr>
          <w:rFonts w:ascii="Times New Roman" w:hAnsi="Times New Roman" w:cs="Times New Roman"/>
          <w:color w:val="222222"/>
          <w:sz w:val="24"/>
          <w:szCs w:val="16"/>
          <w:shd w:val="clear" w:color="auto" w:fill="FFFFFF"/>
        </w:rPr>
        <w:t>, and Mohammed Al-Belushi. "Drying kinetics and color changes of anchovies in solar and open sun drying." </w:t>
      </w:r>
      <w:r w:rsidRPr="006F1B26">
        <w:rPr>
          <w:rFonts w:ascii="Times New Roman" w:hAnsi="Times New Roman" w:cs="Times New Roman"/>
          <w:i/>
          <w:iCs/>
          <w:color w:val="222222"/>
          <w:sz w:val="24"/>
          <w:szCs w:val="16"/>
          <w:shd w:val="clear" w:color="auto" w:fill="FFFFFF"/>
        </w:rPr>
        <w:t>Discover Food</w:t>
      </w:r>
      <w:r w:rsidRPr="006F1B26">
        <w:rPr>
          <w:rFonts w:ascii="Times New Roman" w:hAnsi="Times New Roman" w:cs="Times New Roman"/>
          <w:color w:val="222222"/>
          <w:sz w:val="24"/>
          <w:szCs w:val="16"/>
          <w:shd w:val="clear" w:color="auto" w:fill="FFFFFF"/>
        </w:rPr>
        <w:t> 5, no. 1 (2025): 144.</w:t>
      </w:r>
    </w:p>
    <w:p w14:paraId="2C30C7BE" w14:textId="77777777" w:rsidR="006F1B26" w:rsidRPr="006F1B26" w:rsidRDefault="006F1B26" w:rsidP="004B4B37">
      <w:pPr>
        <w:spacing w:after="0" w:line="240" w:lineRule="atLeast"/>
        <w:ind w:left="720" w:hanging="720"/>
        <w:jc w:val="both"/>
        <w:rPr>
          <w:rFonts w:ascii="Times New Roman" w:hAnsi="Times New Roman" w:cs="Times New Roman"/>
          <w:color w:val="222222"/>
          <w:sz w:val="24"/>
          <w:szCs w:val="16"/>
          <w:shd w:val="clear" w:color="auto" w:fill="FFFFFF"/>
        </w:rPr>
      </w:pPr>
    </w:p>
    <w:p w14:paraId="666B7BB1" w14:textId="77777777" w:rsidR="00920A1D" w:rsidRDefault="00920A1D" w:rsidP="004B4B37">
      <w:pPr>
        <w:spacing w:after="0" w:line="240" w:lineRule="atLeast"/>
        <w:ind w:left="720" w:hanging="720"/>
        <w:jc w:val="both"/>
        <w:rPr>
          <w:rFonts w:ascii="Times New Roman" w:hAnsi="Times New Roman" w:cs="Times New Roman"/>
          <w:color w:val="222222"/>
          <w:sz w:val="24"/>
          <w:szCs w:val="16"/>
          <w:shd w:val="clear" w:color="auto" w:fill="FFFFFF"/>
        </w:rPr>
      </w:pPr>
      <w:proofErr w:type="spellStart"/>
      <w:r w:rsidRPr="00920A1D">
        <w:rPr>
          <w:rFonts w:ascii="Times New Roman" w:hAnsi="Times New Roman" w:cs="Times New Roman"/>
          <w:color w:val="222222"/>
          <w:sz w:val="24"/>
          <w:szCs w:val="16"/>
          <w:shd w:val="clear" w:color="auto" w:fill="FFFFFF"/>
        </w:rPr>
        <w:t>Bayana</w:t>
      </w:r>
      <w:proofErr w:type="spellEnd"/>
      <w:r w:rsidRPr="00920A1D">
        <w:rPr>
          <w:rFonts w:ascii="Times New Roman" w:hAnsi="Times New Roman" w:cs="Times New Roman"/>
          <w:color w:val="222222"/>
          <w:sz w:val="24"/>
          <w:szCs w:val="16"/>
          <w:shd w:val="clear" w:color="auto" w:fill="FFFFFF"/>
        </w:rPr>
        <w:t xml:space="preserve">, </w:t>
      </w:r>
      <w:proofErr w:type="spellStart"/>
      <w:r w:rsidRPr="00920A1D">
        <w:rPr>
          <w:rFonts w:ascii="Times New Roman" w:hAnsi="Times New Roman" w:cs="Times New Roman"/>
          <w:color w:val="222222"/>
          <w:sz w:val="24"/>
          <w:szCs w:val="16"/>
          <w:shd w:val="clear" w:color="auto" w:fill="FFFFFF"/>
        </w:rPr>
        <w:t>Damla</w:t>
      </w:r>
      <w:proofErr w:type="spellEnd"/>
      <w:r w:rsidRPr="00920A1D">
        <w:rPr>
          <w:rFonts w:ascii="Times New Roman" w:hAnsi="Times New Roman" w:cs="Times New Roman"/>
          <w:color w:val="222222"/>
          <w:sz w:val="24"/>
          <w:szCs w:val="16"/>
          <w:shd w:val="clear" w:color="auto" w:fill="FFFFFF"/>
        </w:rPr>
        <w:t xml:space="preserve">, and </w:t>
      </w:r>
      <w:proofErr w:type="spellStart"/>
      <w:r w:rsidRPr="00920A1D">
        <w:rPr>
          <w:rFonts w:ascii="Times New Roman" w:hAnsi="Times New Roman" w:cs="Times New Roman"/>
          <w:color w:val="222222"/>
          <w:sz w:val="24"/>
          <w:szCs w:val="16"/>
          <w:shd w:val="clear" w:color="auto" w:fill="FFFFFF"/>
        </w:rPr>
        <w:t>Filiz</w:t>
      </w:r>
      <w:proofErr w:type="spellEnd"/>
      <w:r w:rsidRPr="00920A1D">
        <w:rPr>
          <w:rFonts w:ascii="Times New Roman" w:hAnsi="Times New Roman" w:cs="Times New Roman"/>
          <w:color w:val="222222"/>
          <w:sz w:val="24"/>
          <w:szCs w:val="16"/>
          <w:shd w:val="clear" w:color="auto" w:fill="FFFFFF"/>
        </w:rPr>
        <w:t xml:space="preserve"> </w:t>
      </w:r>
      <w:proofErr w:type="spellStart"/>
      <w:r w:rsidRPr="00920A1D">
        <w:rPr>
          <w:rFonts w:ascii="Times New Roman" w:hAnsi="Times New Roman" w:cs="Times New Roman"/>
          <w:color w:val="222222"/>
          <w:sz w:val="24"/>
          <w:szCs w:val="16"/>
          <w:shd w:val="clear" w:color="auto" w:fill="FFFFFF"/>
        </w:rPr>
        <w:t>İçier</w:t>
      </w:r>
      <w:proofErr w:type="spellEnd"/>
      <w:r w:rsidRPr="00920A1D">
        <w:rPr>
          <w:rFonts w:ascii="Times New Roman" w:hAnsi="Times New Roman" w:cs="Times New Roman"/>
          <w:color w:val="222222"/>
          <w:sz w:val="24"/>
          <w:szCs w:val="16"/>
          <w:shd w:val="clear" w:color="auto" w:fill="FFFFFF"/>
        </w:rPr>
        <w:t>. "Effects of process conditions on drying of tomato pomace in a novel daylight simulated photovoltaic-assisted drying system." </w:t>
      </w:r>
      <w:r w:rsidRPr="00920A1D">
        <w:rPr>
          <w:rFonts w:ascii="Times New Roman" w:hAnsi="Times New Roman" w:cs="Times New Roman"/>
          <w:i/>
          <w:iCs/>
          <w:color w:val="222222"/>
          <w:sz w:val="24"/>
          <w:szCs w:val="16"/>
          <w:shd w:val="clear" w:color="auto" w:fill="FFFFFF"/>
        </w:rPr>
        <w:t>Food and Bioprocess Technology</w:t>
      </w:r>
      <w:r w:rsidRPr="00920A1D">
        <w:rPr>
          <w:rFonts w:ascii="Times New Roman" w:hAnsi="Times New Roman" w:cs="Times New Roman"/>
          <w:color w:val="222222"/>
          <w:sz w:val="24"/>
          <w:szCs w:val="16"/>
          <w:shd w:val="clear" w:color="auto" w:fill="FFFFFF"/>
        </w:rPr>
        <w:t xml:space="preserve"> 17, no. 12 (2024): </w:t>
      </w:r>
    </w:p>
    <w:p w14:paraId="447533EE" w14:textId="77777777" w:rsidR="00920A1D" w:rsidRPr="00920A1D" w:rsidRDefault="00920A1D" w:rsidP="004B4B37">
      <w:pPr>
        <w:spacing w:after="0" w:line="240" w:lineRule="atLeast"/>
        <w:ind w:left="720" w:hanging="720"/>
        <w:jc w:val="both"/>
        <w:rPr>
          <w:rFonts w:ascii="Times New Roman" w:hAnsi="Times New Roman" w:cs="Times New Roman"/>
          <w:color w:val="222222"/>
          <w:sz w:val="24"/>
          <w:szCs w:val="16"/>
          <w:shd w:val="clear" w:color="auto" w:fill="FFFFFF"/>
        </w:rPr>
      </w:pPr>
    </w:p>
    <w:p w14:paraId="5F560A40" w14:textId="77777777" w:rsidR="002D5EE9" w:rsidRDefault="0027472E" w:rsidP="004B4B37">
      <w:pPr>
        <w:spacing w:after="0" w:line="240" w:lineRule="atLeast"/>
        <w:ind w:left="720" w:hanging="720"/>
        <w:jc w:val="both"/>
        <w:rPr>
          <w:rFonts w:ascii="Times New Roman" w:hAnsi="Times New Roman" w:cs="Times New Roman"/>
          <w:bCs/>
          <w:sz w:val="24"/>
          <w:szCs w:val="24"/>
        </w:rPr>
      </w:pPr>
      <w:r w:rsidRPr="002D5EE9">
        <w:rPr>
          <w:rFonts w:ascii="Times New Roman" w:hAnsi="Times New Roman" w:cs="Times New Roman"/>
          <w:bCs/>
          <w:sz w:val="24"/>
          <w:szCs w:val="24"/>
        </w:rPr>
        <w:t>Durance TE and Wang JH (2002). Energy consumption, density, and rehydration rate of vacuum microwave- and hot-air convection-dehydrated tomatoes. J Food Sci 67 (6):2212.</w:t>
      </w:r>
    </w:p>
    <w:p w14:paraId="02D41C76" w14:textId="77777777" w:rsidR="00920A1D" w:rsidRDefault="00920A1D" w:rsidP="004B4B37">
      <w:pPr>
        <w:spacing w:after="0" w:line="240" w:lineRule="atLeast"/>
        <w:ind w:left="720" w:hanging="720"/>
        <w:jc w:val="both"/>
        <w:rPr>
          <w:rFonts w:ascii="Times New Roman" w:hAnsi="Times New Roman" w:cs="Times New Roman"/>
          <w:bCs/>
          <w:sz w:val="24"/>
          <w:szCs w:val="24"/>
        </w:rPr>
      </w:pPr>
    </w:p>
    <w:p w14:paraId="1E547ADD" w14:textId="77777777" w:rsidR="002D5EE9" w:rsidRDefault="0027472E" w:rsidP="004B4B37">
      <w:pPr>
        <w:spacing w:after="0" w:line="240" w:lineRule="atLeast"/>
        <w:ind w:left="720" w:hanging="720"/>
        <w:jc w:val="both"/>
        <w:rPr>
          <w:rFonts w:ascii="Times New Roman" w:hAnsi="Times New Roman" w:cs="Times New Roman"/>
          <w:bCs/>
          <w:sz w:val="24"/>
          <w:szCs w:val="24"/>
        </w:rPr>
      </w:pPr>
      <w:r w:rsidRPr="002D5EE9">
        <w:rPr>
          <w:rFonts w:ascii="Times New Roman" w:hAnsi="Times New Roman" w:cs="Times New Roman"/>
          <w:bCs/>
          <w:sz w:val="24"/>
          <w:szCs w:val="24"/>
        </w:rPr>
        <w:t>Fellows PJ (2009). Food processing technology principles and practices (3rded.). Boca Raton: Wood head Publishing Limited and CRC Press LLC.</w:t>
      </w:r>
    </w:p>
    <w:p w14:paraId="29FA3945" w14:textId="77777777" w:rsidR="007D2F0F" w:rsidRDefault="007D2F0F" w:rsidP="004B4B37">
      <w:pPr>
        <w:spacing w:after="0" w:line="240" w:lineRule="atLeast"/>
        <w:ind w:left="720" w:hanging="720"/>
        <w:jc w:val="both"/>
        <w:rPr>
          <w:rFonts w:ascii="Times New Roman" w:hAnsi="Times New Roman" w:cs="Times New Roman"/>
          <w:color w:val="222222"/>
          <w:sz w:val="24"/>
          <w:szCs w:val="16"/>
          <w:shd w:val="clear" w:color="auto" w:fill="FFFFFF"/>
        </w:rPr>
      </w:pPr>
    </w:p>
    <w:p w14:paraId="7F73D365" w14:textId="77777777" w:rsidR="007D2F0F" w:rsidRPr="007D2F0F" w:rsidRDefault="007D2F0F" w:rsidP="004B4B37">
      <w:pPr>
        <w:spacing w:after="0" w:line="240" w:lineRule="atLeast"/>
        <w:ind w:left="720" w:hanging="720"/>
        <w:jc w:val="both"/>
        <w:rPr>
          <w:rFonts w:ascii="Times New Roman" w:hAnsi="Times New Roman" w:cs="Times New Roman"/>
          <w:bCs/>
          <w:sz w:val="40"/>
          <w:szCs w:val="24"/>
        </w:rPr>
      </w:pPr>
      <w:r w:rsidRPr="007D2F0F">
        <w:rPr>
          <w:rFonts w:ascii="Times New Roman" w:hAnsi="Times New Roman" w:cs="Times New Roman"/>
          <w:color w:val="222222"/>
          <w:sz w:val="24"/>
          <w:szCs w:val="16"/>
          <w:shd w:val="clear" w:color="auto" w:fill="FFFFFF"/>
        </w:rPr>
        <w:t xml:space="preserve">Fernandes, </w:t>
      </w:r>
      <w:proofErr w:type="spellStart"/>
      <w:r w:rsidRPr="007D2F0F">
        <w:rPr>
          <w:rFonts w:ascii="Times New Roman" w:hAnsi="Times New Roman" w:cs="Times New Roman"/>
          <w:color w:val="222222"/>
          <w:sz w:val="24"/>
          <w:szCs w:val="16"/>
          <w:shd w:val="clear" w:color="auto" w:fill="FFFFFF"/>
        </w:rPr>
        <w:t>Lisete</w:t>
      </w:r>
      <w:proofErr w:type="spellEnd"/>
      <w:r w:rsidRPr="007D2F0F">
        <w:rPr>
          <w:rFonts w:ascii="Times New Roman" w:hAnsi="Times New Roman" w:cs="Times New Roman"/>
          <w:color w:val="222222"/>
          <w:sz w:val="24"/>
          <w:szCs w:val="16"/>
          <w:shd w:val="clear" w:color="auto" w:fill="FFFFFF"/>
        </w:rPr>
        <w:t>, and Pedro B. Tavares. "A review on solar drying devices: heat transfer, air movement and type of chambers." In </w:t>
      </w:r>
      <w:r w:rsidRPr="007D2F0F">
        <w:rPr>
          <w:rFonts w:ascii="Times New Roman" w:hAnsi="Times New Roman" w:cs="Times New Roman"/>
          <w:i/>
          <w:iCs/>
          <w:color w:val="222222"/>
          <w:sz w:val="24"/>
          <w:szCs w:val="16"/>
          <w:shd w:val="clear" w:color="auto" w:fill="FFFFFF"/>
        </w:rPr>
        <w:t>Solar</w:t>
      </w:r>
      <w:r w:rsidRPr="007D2F0F">
        <w:rPr>
          <w:rFonts w:ascii="Times New Roman" w:hAnsi="Times New Roman" w:cs="Times New Roman"/>
          <w:color w:val="222222"/>
          <w:sz w:val="24"/>
          <w:szCs w:val="16"/>
          <w:shd w:val="clear" w:color="auto" w:fill="FFFFFF"/>
        </w:rPr>
        <w:t>, vol. 4, no. 1, pp. 15-42. MDPI, 2024</w:t>
      </w:r>
    </w:p>
    <w:p w14:paraId="1981C6E6" w14:textId="77777777" w:rsidR="00920A1D" w:rsidRDefault="00920A1D" w:rsidP="004B4B37">
      <w:pPr>
        <w:spacing w:after="0" w:line="240" w:lineRule="atLeast"/>
        <w:ind w:left="720" w:hanging="720"/>
        <w:jc w:val="both"/>
        <w:rPr>
          <w:rFonts w:ascii="Times New Roman" w:hAnsi="Times New Roman" w:cs="Times New Roman"/>
          <w:bCs/>
          <w:sz w:val="24"/>
          <w:szCs w:val="24"/>
        </w:rPr>
      </w:pPr>
    </w:p>
    <w:p w14:paraId="22B82D1D" w14:textId="77777777" w:rsidR="00586ABC" w:rsidRDefault="00C45A46" w:rsidP="004B4B37">
      <w:pPr>
        <w:spacing w:after="0" w:line="240" w:lineRule="atLeast"/>
        <w:ind w:left="720" w:hanging="720"/>
        <w:jc w:val="both"/>
        <w:rPr>
          <w:rFonts w:ascii="Times New Roman" w:hAnsi="Times New Roman" w:cs="Times New Roman"/>
          <w:color w:val="222222"/>
          <w:sz w:val="24"/>
          <w:szCs w:val="16"/>
          <w:shd w:val="clear" w:color="auto" w:fill="FFFFFF"/>
        </w:rPr>
      </w:pPr>
      <w:proofErr w:type="spellStart"/>
      <w:r w:rsidRPr="00586ABC">
        <w:rPr>
          <w:rFonts w:ascii="Times New Roman" w:hAnsi="Times New Roman" w:cs="Times New Roman"/>
          <w:color w:val="222222"/>
          <w:sz w:val="24"/>
          <w:szCs w:val="16"/>
          <w:shd w:val="clear" w:color="auto" w:fill="FFFFFF"/>
        </w:rPr>
        <w:t>Elwakeel</w:t>
      </w:r>
      <w:proofErr w:type="spellEnd"/>
      <w:r w:rsidRPr="00586ABC">
        <w:rPr>
          <w:rFonts w:ascii="Times New Roman" w:hAnsi="Times New Roman" w:cs="Times New Roman"/>
          <w:color w:val="222222"/>
          <w:sz w:val="24"/>
          <w:szCs w:val="16"/>
          <w:shd w:val="clear" w:color="auto" w:fill="FFFFFF"/>
        </w:rPr>
        <w:t xml:space="preserve">, A. E., </w:t>
      </w:r>
      <w:proofErr w:type="spellStart"/>
      <w:r w:rsidRPr="00586ABC">
        <w:rPr>
          <w:rFonts w:ascii="Times New Roman" w:hAnsi="Times New Roman" w:cs="Times New Roman"/>
          <w:color w:val="222222"/>
          <w:sz w:val="24"/>
          <w:szCs w:val="16"/>
          <w:shd w:val="clear" w:color="auto" w:fill="FFFFFF"/>
        </w:rPr>
        <w:t>Gameh</w:t>
      </w:r>
      <w:proofErr w:type="spellEnd"/>
      <w:r w:rsidRPr="00586ABC">
        <w:rPr>
          <w:rFonts w:ascii="Times New Roman" w:hAnsi="Times New Roman" w:cs="Times New Roman"/>
          <w:color w:val="222222"/>
          <w:sz w:val="24"/>
          <w:szCs w:val="16"/>
          <w:shd w:val="clear" w:color="auto" w:fill="FFFFFF"/>
        </w:rPr>
        <w:t xml:space="preserve">, M. A., </w:t>
      </w:r>
      <w:proofErr w:type="spellStart"/>
      <w:r w:rsidRPr="00586ABC">
        <w:rPr>
          <w:rFonts w:ascii="Times New Roman" w:hAnsi="Times New Roman" w:cs="Times New Roman"/>
          <w:color w:val="222222"/>
          <w:sz w:val="24"/>
          <w:szCs w:val="16"/>
          <w:shd w:val="clear" w:color="auto" w:fill="FFFFFF"/>
        </w:rPr>
        <w:t>Oraiath</w:t>
      </w:r>
      <w:proofErr w:type="spellEnd"/>
      <w:r w:rsidRPr="00586ABC">
        <w:rPr>
          <w:rFonts w:ascii="Times New Roman" w:hAnsi="Times New Roman" w:cs="Times New Roman"/>
          <w:color w:val="222222"/>
          <w:sz w:val="24"/>
          <w:szCs w:val="16"/>
          <w:shd w:val="clear" w:color="auto" w:fill="FFFFFF"/>
        </w:rPr>
        <w:t xml:space="preserve">, A. A. T., </w:t>
      </w:r>
      <w:proofErr w:type="spellStart"/>
      <w:r w:rsidRPr="00586ABC">
        <w:rPr>
          <w:rFonts w:ascii="Times New Roman" w:hAnsi="Times New Roman" w:cs="Times New Roman"/>
          <w:color w:val="222222"/>
          <w:sz w:val="24"/>
          <w:szCs w:val="16"/>
          <w:shd w:val="clear" w:color="auto" w:fill="FFFFFF"/>
        </w:rPr>
        <w:t>Elzein</w:t>
      </w:r>
      <w:proofErr w:type="spellEnd"/>
      <w:r w:rsidRPr="00586ABC">
        <w:rPr>
          <w:rFonts w:ascii="Times New Roman" w:hAnsi="Times New Roman" w:cs="Times New Roman"/>
          <w:color w:val="222222"/>
          <w:sz w:val="24"/>
          <w:szCs w:val="16"/>
          <w:shd w:val="clear" w:color="auto" w:fill="FFFFFF"/>
        </w:rPr>
        <w:t xml:space="preserve">, I. M., </w:t>
      </w:r>
      <w:proofErr w:type="spellStart"/>
      <w:r w:rsidRPr="00586ABC">
        <w:rPr>
          <w:rFonts w:ascii="Times New Roman" w:hAnsi="Times New Roman" w:cs="Times New Roman"/>
          <w:color w:val="222222"/>
          <w:sz w:val="24"/>
          <w:szCs w:val="16"/>
          <w:shd w:val="clear" w:color="auto" w:fill="FFFFFF"/>
        </w:rPr>
        <w:t>Ei</w:t>
      </w:r>
      <w:r w:rsidR="00586ABC">
        <w:rPr>
          <w:rFonts w:ascii="Times New Roman" w:hAnsi="Times New Roman" w:cs="Times New Roman"/>
          <w:color w:val="222222"/>
          <w:sz w:val="24"/>
          <w:szCs w:val="16"/>
          <w:shd w:val="clear" w:color="auto" w:fill="FFFFFF"/>
        </w:rPr>
        <w:t>ssa</w:t>
      </w:r>
      <w:proofErr w:type="spellEnd"/>
      <w:r w:rsidR="00586ABC">
        <w:rPr>
          <w:rFonts w:ascii="Times New Roman" w:hAnsi="Times New Roman" w:cs="Times New Roman"/>
          <w:color w:val="222222"/>
          <w:sz w:val="24"/>
          <w:szCs w:val="16"/>
          <w:shd w:val="clear" w:color="auto" w:fill="FFFFFF"/>
        </w:rPr>
        <w:t xml:space="preserve">, A. S., Mahmoud, M. </w:t>
      </w:r>
      <w:proofErr w:type="gramStart"/>
      <w:r w:rsidR="00586ABC">
        <w:rPr>
          <w:rFonts w:ascii="Times New Roman" w:hAnsi="Times New Roman" w:cs="Times New Roman"/>
          <w:color w:val="222222"/>
          <w:sz w:val="24"/>
          <w:szCs w:val="16"/>
          <w:shd w:val="clear" w:color="auto" w:fill="FFFFFF"/>
        </w:rPr>
        <w:t>M.,</w:t>
      </w:r>
      <w:r w:rsidRPr="00586ABC">
        <w:rPr>
          <w:rFonts w:ascii="Times New Roman" w:hAnsi="Times New Roman" w:cs="Times New Roman"/>
          <w:color w:val="222222"/>
          <w:sz w:val="24"/>
          <w:szCs w:val="16"/>
          <w:shd w:val="clear" w:color="auto" w:fill="FFFFFF"/>
        </w:rPr>
        <w:t>&amp;</w:t>
      </w:r>
      <w:proofErr w:type="gramEnd"/>
      <w:r w:rsidRPr="00586ABC">
        <w:rPr>
          <w:rFonts w:ascii="Times New Roman" w:hAnsi="Times New Roman" w:cs="Times New Roman"/>
          <w:color w:val="222222"/>
          <w:sz w:val="24"/>
          <w:szCs w:val="16"/>
          <w:shd w:val="clear" w:color="auto" w:fill="FFFFFF"/>
        </w:rPr>
        <w:t xml:space="preserve"> </w:t>
      </w:r>
      <w:proofErr w:type="spellStart"/>
      <w:r w:rsidRPr="00586ABC">
        <w:rPr>
          <w:rFonts w:ascii="Times New Roman" w:hAnsi="Times New Roman" w:cs="Times New Roman"/>
          <w:color w:val="222222"/>
          <w:sz w:val="24"/>
          <w:szCs w:val="16"/>
          <w:shd w:val="clear" w:color="auto" w:fill="FFFFFF"/>
        </w:rPr>
        <w:t>Metwally</w:t>
      </w:r>
      <w:proofErr w:type="spellEnd"/>
      <w:r w:rsidRPr="00586ABC">
        <w:rPr>
          <w:rFonts w:ascii="Times New Roman" w:hAnsi="Times New Roman" w:cs="Times New Roman"/>
          <w:color w:val="222222"/>
          <w:sz w:val="24"/>
          <w:szCs w:val="16"/>
          <w:shd w:val="clear" w:color="auto" w:fill="FFFFFF"/>
        </w:rPr>
        <w:t>, K. A. (2024). Drying kinetics and thermo-environmental analysis of a PV-operated tracking indirect solar dryer for tomato slices. </w:t>
      </w:r>
      <w:proofErr w:type="spellStart"/>
      <w:r w:rsidRPr="00586ABC">
        <w:rPr>
          <w:rFonts w:ascii="Times New Roman" w:hAnsi="Times New Roman" w:cs="Times New Roman"/>
          <w:i/>
          <w:iCs/>
          <w:color w:val="222222"/>
          <w:sz w:val="24"/>
          <w:szCs w:val="16"/>
          <w:shd w:val="clear" w:color="auto" w:fill="FFFFFF"/>
        </w:rPr>
        <w:t>PLoS</w:t>
      </w:r>
      <w:proofErr w:type="spellEnd"/>
      <w:r w:rsidRPr="00586ABC">
        <w:rPr>
          <w:rFonts w:ascii="Times New Roman" w:hAnsi="Times New Roman" w:cs="Times New Roman"/>
          <w:i/>
          <w:iCs/>
          <w:color w:val="222222"/>
          <w:sz w:val="24"/>
          <w:szCs w:val="16"/>
          <w:shd w:val="clear" w:color="auto" w:fill="FFFFFF"/>
        </w:rPr>
        <w:t xml:space="preserve"> One</w:t>
      </w:r>
      <w:r w:rsidRPr="00586ABC">
        <w:rPr>
          <w:rFonts w:ascii="Times New Roman" w:hAnsi="Times New Roman" w:cs="Times New Roman"/>
          <w:color w:val="222222"/>
          <w:sz w:val="24"/>
          <w:szCs w:val="16"/>
          <w:shd w:val="clear" w:color="auto" w:fill="FFFFFF"/>
        </w:rPr>
        <w:t>, </w:t>
      </w:r>
      <w:r w:rsidRPr="00586ABC">
        <w:rPr>
          <w:rFonts w:ascii="Times New Roman" w:hAnsi="Times New Roman" w:cs="Times New Roman"/>
          <w:i/>
          <w:iCs/>
          <w:color w:val="222222"/>
          <w:sz w:val="24"/>
          <w:szCs w:val="16"/>
          <w:shd w:val="clear" w:color="auto" w:fill="FFFFFF"/>
        </w:rPr>
        <w:t>19</w:t>
      </w:r>
      <w:r w:rsidRPr="00586ABC">
        <w:rPr>
          <w:rFonts w:ascii="Times New Roman" w:hAnsi="Times New Roman" w:cs="Times New Roman"/>
          <w:color w:val="222222"/>
          <w:sz w:val="24"/>
          <w:szCs w:val="16"/>
          <w:shd w:val="clear" w:color="auto" w:fill="FFFFFF"/>
        </w:rPr>
        <w:t>(10</w:t>
      </w:r>
      <w:r w:rsidR="00586ABC" w:rsidRPr="00586ABC">
        <w:rPr>
          <w:rFonts w:ascii="Times New Roman" w:hAnsi="Times New Roman" w:cs="Times New Roman"/>
          <w:color w:val="222222"/>
          <w:sz w:val="24"/>
          <w:szCs w:val="16"/>
          <w:shd w:val="clear" w:color="auto" w:fill="FFFFFF"/>
        </w:rPr>
        <w:t>)</w:t>
      </w:r>
      <w:r w:rsidR="00920A1D">
        <w:rPr>
          <w:rFonts w:ascii="Times New Roman" w:hAnsi="Times New Roman" w:cs="Times New Roman"/>
          <w:color w:val="222222"/>
          <w:sz w:val="24"/>
          <w:szCs w:val="16"/>
          <w:shd w:val="clear" w:color="auto" w:fill="FFFFFF"/>
        </w:rPr>
        <w:t>.</w:t>
      </w:r>
    </w:p>
    <w:p w14:paraId="0EA776EC" w14:textId="77777777" w:rsidR="006F1B26" w:rsidRDefault="006F1B26" w:rsidP="004B4B37">
      <w:pPr>
        <w:spacing w:after="0" w:line="240" w:lineRule="atLeast"/>
        <w:ind w:left="720" w:hanging="720"/>
        <w:jc w:val="both"/>
        <w:rPr>
          <w:rFonts w:ascii="Times New Roman" w:hAnsi="Times New Roman" w:cs="Times New Roman"/>
          <w:color w:val="222222"/>
          <w:sz w:val="24"/>
          <w:szCs w:val="16"/>
          <w:shd w:val="clear" w:color="auto" w:fill="FFFFFF"/>
        </w:rPr>
      </w:pPr>
    </w:p>
    <w:p w14:paraId="4989F6DA" w14:textId="77777777" w:rsidR="004B4B37" w:rsidRDefault="006F1B26" w:rsidP="004B4B37">
      <w:pPr>
        <w:spacing w:line="240" w:lineRule="atLeast"/>
        <w:ind w:left="720" w:hanging="720"/>
        <w:rPr>
          <w:rFonts w:ascii="Times New Roman" w:hAnsi="Times New Roman" w:cs="Times New Roman"/>
          <w:sz w:val="24"/>
          <w:shd w:val="clear" w:color="auto" w:fill="FFFFFF"/>
        </w:rPr>
      </w:pPr>
      <w:proofErr w:type="spellStart"/>
      <w:r w:rsidRPr="006F1B26">
        <w:rPr>
          <w:rFonts w:ascii="Times New Roman" w:hAnsi="Times New Roman" w:cs="Times New Roman"/>
          <w:sz w:val="24"/>
          <w:shd w:val="clear" w:color="auto" w:fill="FFFFFF"/>
        </w:rPr>
        <w:t>Jmai</w:t>
      </w:r>
      <w:proofErr w:type="spellEnd"/>
      <w:r w:rsidRPr="006F1B26">
        <w:rPr>
          <w:rFonts w:ascii="Times New Roman" w:hAnsi="Times New Roman" w:cs="Times New Roman"/>
          <w:sz w:val="24"/>
          <w:shd w:val="clear" w:color="auto" w:fill="FFFFFF"/>
        </w:rPr>
        <w:t xml:space="preserve">, Sana, </w:t>
      </w:r>
      <w:proofErr w:type="spellStart"/>
      <w:r w:rsidRPr="006F1B26">
        <w:rPr>
          <w:rFonts w:ascii="Times New Roman" w:hAnsi="Times New Roman" w:cs="Times New Roman"/>
          <w:sz w:val="24"/>
          <w:shd w:val="clear" w:color="auto" w:fill="FFFFFF"/>
        </w:rPr>
        <w:t>Nihel</w:t>
      </w:r>
      <w:proofErr w:type="spellEnd"/>
      <w:r w:rsidRPr="006F1B26">
        <w:rPr>
          <w:rFonts w:ascii="Times New Roman" w:hAnsi="Times New Roman" w:cs="Times New Roman"/>
          <w:sz w:val="24"/>
          <w:shd w:val="clear" w:color="auto" w:fill="FFFFFF"/>
        </w:rPr>
        <w:t xml:space="preserve"> Ben Slimane, Sami </w:t>
      </w:r>
      <w:proofErr w:type="spellStart"/>
      <w:r w:rsidRPr="006F1B26">
        <w:rPr>
          <w:rFonts w:ascii="Times New Roman" w:hAnsi="Times New Roman" w:cs="Times New Roman"/>
          <w:sz w:val="24"/>
          <w:shd w:val="clear" w:color="auto" w:fill="FFFFFF"/>
        </w:rPr>
        <w:t>Guiza</w:t>
      </w:r>
      <w:proofErr w:type="spellEnd"/>
      <w:r w:rsidRPr="006F1B26">
        <w:rPr>
          <w:rFonts w:ascii="Times New Roman" w:hAnsi="Times New Roman" w:cs="Times New Roman"/>
          <w:sz w:val="24"/>
          <w:shd w:val="clear" w:color="auto" w:fill="FFFFFF"/>
        </w:rPr>
        <w:t xml:space="preserve">, </w:t>
      </w:r>
      <w:proofErr w:type="spellStart"/>
      <w:r w:rsidRPr="006F1B26">
        <w:rPr>
          <w:rFonts w:ascii="Times New Roman" w:hAnsi="Times New Roman" w:cs="Times New Roman"/>
          <w:sz w:val="24"/>
          <w:shd w:val="clear" w:color="auto" w:fill="FFFFFF"/>
        </w:rPr>
        <w:t>Saif</w:t>
      </w:r>
      <w:proofErr w:type="spellEnd"/>
      <w:r w:rsidRPr="006F1B26">
        <w:rPr>
          <w:rFonts w:ascii="Times New Roman" w:hAnsi="Times New Roman" w:cs="Times New Roman"/>
          <w:sz w:val="24"/>
          <w:shd w:val="clear" w:color="auto" w:fill="FFFFFF"/>
        </w:rPr>
        <w:t xml:space="preserve"> </w:t>
      </w:r>
      <w:proofErr w:type="spellStart"/>
      <w:r w:rsidRPr="006F1B26">
        <w:rPr>
          <w:rFonts w:ascii="Times New Roman" w:hAnsi="Times New Roman" w:cs="Times New Roman"/>
          <w:sz w:val="24"/>
          <w:shd w:val="clear" w:color="auto" w:fill="FFFFFF"/>
        </w:rPr>
        <w:t>Eddine</w:t>
      </w:r>
      <w:proofErr w:type="spellEnd"/>
      <w:r w:rsidRPr="006F1B26">
        <w:rPr>
          <w:rFonts w:ascii="Times New Roman" w:hAnsi="Times New Roman" w:cs="Times New Roman"/>
          <w:sz w:val="24"/>
          <w:shd w:val="clear" w:color="auto" w:fill="FFFFFF"/>
        </w:rPr>
        <w:t xml:space="preserve"> </w:t>
      </w:r>
      <w:proofErr w:type="spellStart"/>
      <w:r w:rsidRPr="006F1B26">
        <w:rPr>
          <w:rFonts w:ascii="Times New Roman" w:hAnsi="Times New Roman" w:cs="Times New Roman"/>
          <w:sz w:val="24"/>
          <w:shd w:val="clear" w:color="auto" w:fill="FFFFFF"/>
        </w:rPr>
        <w:t>Messaoudi</w:t>
      </w:r>
      <w:proofErr w:type="spellEnd"/>
      <w:r w:rsidRPr="006F1B26">
        <w:rPr>
          <w:rFonts w:ascii="Times New Roman" w:hAnsi="Times New Roman" w:cs="Times New Roman"/>
          <w:sz w:val="24"/>
          <w:shd w:val="clear" w:color="auto" w:fill="FFFFFF"/>
        </w:rPr>
        <w:t xml:space="preserve">, and </w:t>
      </w:r>
      <w:proofErr w:type="spellStart"/>
      <w:r w:rsidRPr="006F1B26">
        <w:rPr>
          <w:rFonts w:ascii="Times New Roman" w:hAnsi="Times New Roman" w:cs="Times New Roman"/>
          <w:sz w:val="24"/>
          <w:shd w:val="clear" w:color="auto" w:fill="FFFFFF"/>
        </w:rPr>
        <w:t>Bagane</w:t>
      </w:r>
      <w:proofErr w:type="spellEnd"/>
      <w:r w:rsidRPr="006F1B26">
        <w:rPr>
          <w:rFonts w:ascii="Times New Roman" w:hAnsi="Times New Roman" w:cs="Times New Roman"/>
          <w:sz w:val="24"/>
          <w:shd w:val="clear" w:color="auto" w:fill="FFFFFF"/>
        </w:rPr>
        <w:t xml:space="preserve"> Mohamed. "Experimental and modeling of tomato slices sorption isotherms and thin layer drying kinetics for a solar drying plant design." </w:t>
      </w:r>
      <w:r w:rsidRPr="006F1B26">
        <w:rPr>
          <w:rFonts w:ascii="Times New Roman" w:hAnsi="Times New Roman" w:cs="Times New Roman"/>
          <w:i/>
          <w:iCs/>
          <w:sz w:val="24"/>
          <w:shd w:val="clear" w:color="auto" w:fill="FFFFFF"/>
        </w:rPr>
        <w:t>Iran. J. Chem. Chem. Eng. Research Article Vol</w:t>
      </w:r>
      <w:r w:rsidRPr="006F1B26">
        <w:rPr>
          <w:rFonts w:ascii="Times New Roman" w:hAnsi="Times New Roman" w:cs="Times New Roman"/>
          <w:sz w:val="24"/>
          <w:shd w:val="clear" w:color="auto" w:fill="FFFFFF"/>
        </w:rPr>
        <w:t> 42, no. 8 (2023).</w:t>
      </w:r>
    </w:p>
    <w:p w14:paraId="4CCFEF19" w14:textId="77777777" w:rsidR="00A64338" w:rsidRPr="006F1B26" w:rsidRDefault="00A64338" w:rsidP="004B4B37">
      <w:pPr>
        <w:spacing w:line="240" w:lineRule="atLeast"/>
        <w:ind w:left="720" w:hanging="720"/>
        <w:rPr>
          <w:rFonts w:ascii="Times New Roman" w:hAnsi="Times New Roman" w:cs="Times New Roman"/>
          <w:sz w:val="24"/>
          <w:shd w:val="clear" w:color="auto" w:fill="FFFFFF"/>
        </w:rPr>
      </w:pPr>
      <w:r w:rsidRPr="002D5EE9">
        <w:rPr>
          <w:rFonts w:ascii="Times New Roman" w:hAnsi="Times New Roman" w:cs="Times New Roman"/>
          <w:bCs/>
          <w:sz w:val="24"/>
          <w:szCs w:val="24"/>
        </w:rPr>
        <w:t xml:space="preserve">Juliet, M. 1992. A time dependent simulation model of agricultural produce drying in a greenhouse type solar dryer. </w:t>
      </w:r>
      <w:r w:rsidRPr="002D5EE9">
        <w:rPr>
          <w:rFonts w:ascii="Times New Roman" w:hAnsi="Times New Roman" w:cs="Times New Roman"/>
          <w:bCs/>
          <w:i/>
          <w:sz w:val="24"/>
          <w:szCs w:val="24"/>
        </w:rPr>
        <w:t xml:space="preserve">M.Sc. </w:t>
      </w:r>
      <w:proofErr w:type="spellStart"/>
      <w:r w:rsidRPr="002D5EE9">
        <w:rPr>
          <w:rFonts w:ascii="Times New Roman" w:hAnsi="Times New Roman" w:cs="Times New Roman"/>
          <w:bCs/>
          <w:i/>
          <w:sz w:val="24"/>
          <w:szCs w:val="24"/>
        </w:rPr>
        <w:t>Thesis.Indian</w:t>
      </w:r>
      <w:proofErr w:type="spellEnd"/>
      <w:r w:rsidRPr="002D5EE9">
        <w:rPr>
          <w:rFonts w:ascii="Times New Roman" w:hAnsi="Times New Roman" w:cs="Times New Roman"/>
          <w:bCs/>
          <w:i/>
          <w:sz w:val="24"/>
          <w:szCs w:val="24"/>
        </w:rPr>
        <w:t xml:space="preserve"> Agricultural Research Institute, New Delhi</w:t>
      </w:r>
      <w:r w:rsidRPr="002D5EE9">
        <w:rPr>
          <w:rFonts w:ascii="Times New Roman" w:hAnsi="Times New Roman" w:cs="Times New Roman"/>
          <w:bCs/>
          <w:sz w:val="24"/>
          <w:szCs w:val="24"/>
        </w:rPr>
        <w:t>.</w:t>
      </w:r>
    </w:p>
    <w:p w14:paraId="60146D1E" w14:textId="77777777" w:rsidR="00920A1D" w:rsidRPr="00920A1D" w:rsidRDefault="00920A1D" w:rsidP="004B4B37">
      <w:pPr>
        <w:spacing w:after="0" w:line="240" w:lineRule="atLeast"/>
        <w:ind w:left="720" w:hanging="720"/>
        <w:jc w:val="both"/>
        <w:rPr>
          <w:rFonts w:ascii="Times New Roman" w:hAnsi="Times New Roman" w:cs="Times New Roman"/>
          <w:color w:val="222222"/>
          <w:sz w:val="40"/>
          <w:szCs w:val="16"/>
          <w:shd w:val="clear" w:color="auto" w:fill="FFFFFF"/>
        </w:rPr>
      </w:pPr>
      <w:proofErr w:type="spellStart"/>
      <w:r w:rsidRPr="00920A1D">
        <w:rPr>
          <w:rFonts w:ascii="Times New Roman" w:hAnsi="Times New Roman" w:cs="Times New Roman"/>
          <w:color w:val="222222"/>
          <w:sz w:val="24"/>
          <w:szCs w:val="16"/>
          <w:shd w:val="clear" w:color="auto" w:fill="FFFFFF"/>
        </w:rPr>
        <w:t>Muthuvairavan</w:t>
      </w:r>
      <w:proofErr w:type="spellEnd"/>
      <w:r w:rsidRPr="00920A1D">
        <w:rPr>
          <w:rFonts w:ascii="Times New Roman" w:hAnsi="Times New Roman" w:cs="Times New Roman"/>
          <w:color w:val="222222"/>
          <w:sz w:val="24"/>
          <w:szCs w:val="16"/>
          <w:shd w:val="clear" w:color="auto" w:fill="FFFFFF"/>
        </w:rPr>
        <w:t xml:space="preserve">, </w:t>
      </w:r>
      <w:proofErr w:type="spellStart"/>
      <w:r w:rsidRPr="00920A1D">
        <w:rPr>
          <w:rFonts w:ascii="Times New Roman" w:hAnsi="Times New Roman" w:cs="Times New Roman"/>
          <w:color w:val="222222"/>
          <w:sz w:val="24"/>
          <w:szCs w:val="16"/>
          <w:shd w:val="clear" w:color="auto" w:fill="FFFFFF"/>
        </w:rPr>
        <w:t>Guna</w:t>
      </w:r>
      <w:proofErr w:type="spellEnd"/>
      <w:r w:rsidRPr="00920A1D">
        <w:rPr>
          <w:rFonts w:ascii="Times New Roman" w:hAnsi="Times New Roman" w:cs="Times New Roman"/>
          <w:color w:val="222222"/>
          <w:sz w:val="24"/>
          <w:szCs w:val="16"/>
          <w:shd w:val="clear" w:color="auto" w:fill="FFFFFF"/>
        </w:rPr>
        <w:t xml:space="preserve">, Saranya Manikandan, </w:t>
      </w:r>
      <w:proofErr w:type="spellStart"/>
      <w:r w:rsidRPr="00920A1D">
        <w:rPr>
          <w:rFonts w:ascii="Times New Roman" w:hAnsi="Times New Roman" w:cs="Times New Roman"/>
          <w:color w:val="222222"/>
          <w:sz w:val="24"/>
          <w:szCs w:val="16"/>
          <w:shd w:val="clear" w:color="auto" w:fill="FFFFFF"/>
        </w:rPr>
        <w:t>Elavarasan</w:t>
      </w:r>
      <w:proofErr w:type="spellEnd"/>
      <w:r w:rsidRPr="00920A1D">
        <w:rPr>
          <w:rFonts w:ascii="Times New Roman" w:hAnsi="Times New Roman" w:cs="Times New Roman"/>
          <w:color w:val="222222"/>
          <w:sz w:val="24"/>
          <w:szCs w:val="16"/>
          <w:shd w:val="clear" w:color="auto" w:fill="FFFFFF"/>
        </w:rPr>
        <w:t xml:space="preserve"> </w:t>
      </w:r>
      <w:proofErr w:type="spellStart"/>
      <w:r w:rsidRPr="00920A1D">
        <w:rPr>
          <w:rFonts w:ascii="Times New Roman" w:hAnsi="Times New Roman" w:cs="Times New Roman"/>
          <w:color w:val="222222"/>
          <w:sz w:val="24"/>
          <w:szCs w:val="16"/>
          <w:shd w:val="clear" w:color="auto" w:fill="FFFFFF"/>
        </w:rPr>
        <w:t>Elangovan</w:t>
      </w:r>
      <w:proofErr w:type="spellEnd"/>
      <w:r w:rsidRPr="00920A1D">
        <w:rPr>
          <w:rFonts w:ascii="Times New Roman" w:hAnsi="Times New Roman" w:cs="Times New Roman"/>
          <w:color w:val="222222"/>
          <w:sz w:val="24"/>
          <w:szCs w:val="16"/>
          <w:shd w:val="clear" w:color="auto" w:fill="FFFFFF"/>
        </w:rPr>
        <w:t xml:space="preserve">, and </w:t>
      </w:r>
      <w:proofErr w:type="spellStart"/>
      <w:r w:rsidRPr="00920A1D">
        <w:rPr>
          <w:rFonts w:ascii="Times New Roman" w:hAnsi="Times New Roman" w:cs="Times New Roman"/>
          <w:color w:val="222222"/>
          <w:sz w:val="24"/>
          <w:szCs w:val="16"/>
          <w:shd w:val="clear" w:color="auto" w:fill="FFFFFF"/>
        </w:rPr>
        <w:t>Sendhil</w:t>
      </w:r>
      <w:proofErr w:type="spellEnd"/>
      <w:r w:rsidRPr="00920A1D">
        <w:rPr>
          <w:rFonts w:ascii="Times New Roman" w:hAnsi="Times New Roman" w:cs="Times New Roman"/>
          <w:color w:val="222222"/>
          <w:sz w:val="24"/>
          <w:szCs w:val="16"/>
          <w:shd w:val="clear" w:color="auto" w:fill="FFFFFF"/>
        </w:rPr>
        <w:t xml:space="preserve"> Kumar Natarajan. "Assessment of Solar Dryer Performance for Drying Different Food Materials: A Comprehensive." </w:t>
      </w:r>
      <w:r w:rsidRPr="00920A1D">
        <w:rPr>
          <w:rFonts w:ascii="Times New Roman" w:hAnsi="Times New Roman" w:cs="Times New Roman"/>
          <w:i/>
          <w:iCs/>
          <w:color w:val="222222"/>
          <w:sz w:val="24"/>
          <w:szCs w:val="16"/>
          <w:shd w:val="clear" w:color="auto" w:fill="FFFFFF"/>
        </w:rPr>
        <w:t>Drying Science and Technology</w:t>
      </w:r>
      <w:r w:rsidRPr="00920A1D">
        <w:rPr>
          <w:rFonts w:ascii="Times New Roman" w:hAnsi="Times New Roman" w:cs="Times New Roman"/>
          <w:color w:val="222222"/>
          <w:sz w:val="24"/>
          <w:szCs w:val="16"/>
          <w:shd w:val="clear" w:color="auto" w:fill="FFFFFF"/>
        </w:rPr>
        <w:t>: 3.</w:t>
      </w:r>
    </w:p>
    <w:p w14:paraId="0AAB0C57" w14:textId="77777777" w:rsidR="00920A1D" w:rsidRPr="00586ABC" w:rsidRDefault="00920A1D" w:rsidP="004B4B37">
      <w:pPr>
        <w:spacing w:after="0" w:line="240" w:lineRule="atLeast"/>
        <w:ind w:left="720" w:hanging="720"/>
        <w:jc w:val="both"/>
        <w:rPr>
          <w:rFonts w:ascii="Times New Roman" w:hAnsi="Times New Roman" w:cs="Times New Roman"/>
          <w:color w:val="222222"/>
          <w:sz w:val="24"/>
          <w:szCs w:val="16"/>
          <w:shd w:val="clear" w:color="auto" w:fill="FFFFFF"/>
        </w:rPr>
      </w:pPr>
    </w:p>
    <w:p w14:paraId="5F05236B" w14:textId="77777777" w:rsidR="004B4B37" w:rsidRDefault="009D7F9D" w:rsidP="004B4B37">
      <w:pPr>
        <w:spacing w:after="0" w:line="240" w:lineRule="atLeast"/>
        <w:ind w:left="720" w:hanging="720"/>
        <w:jc w:val="both"/>
        <w:rPr>
          <w:rFonts w:ascii="Times New Roman" w:hAnsi="Times New Roman" w:cs="Times New Roman"/>
          <w:bCs/>
          <w:sz w:val="24"/>
          <w:szCs w:val="24"/>
        </w:rPr>
      </w:pPr>
      <w:proofErr w:type="spellStart"/>
      <w:r w:rsidRPr="002D5EE9">
        <w:rPr>
          <w:rFonts w:ascii="Times New Roman" w:hAnsi="Times New Roman" w:cs="Times New Roman"/>
          <w:bCs/>
          <w:sz w:val="24"/>
          <w:szCs w:val="24"/>
        </w:rPr>
        <w:t>Medugu</w:t>
      </w:r>
      <w:proofErr w:type="spellEnd"/>
      <w:r w:rsidRPr="002D5EE9">
        <w:rPr>
          <w:rFonts w:ascii="Times New Roman" w:hAnsi="Times New Roman" w:cs="Times New Roman"/>
          <w:bCs/>
          <w:sz w:val="24"/>
          <w:szCs w:val="24"/>
        </w:rPr>
        <w:t xml:space="preserve">, D. W. 2010. Performance study of two designs of solar dryers. </w:t>
      </w:r>
      <w:r w:rsidRPr="002D5EE9">
        <w:rPr>
          <w:rFonts w:ascii="Times New Roman" w:hAnsi="Times New Roman" w:cs="Times New Roman"/>
          <w:bCs/>
          <w:i/>
          <w:sz w:val="24"/>
          <w:szCs w:val="24"/>
        </w:rPr>
        <w:t>Archives of Applied Science Research,</w:t>
      </w:r>
      <w:r w:rsidRPr="002D5EE9">
        <w:rPr>
          <w:rFonts w:ascii="Times New Roman" w:hAnsi="Times New Roman" w:cs="Times New Roman"/>
          <w:bCs/>
          <w:sz w:val="24"/>
          <w:szCs w:val="24"/>
        </w:rPr>
        <w:t xml:space="preserve"> 2010, 2(2): 136-148.</w:t>
      </w:r>
    </w:p>
    <w:p w14:paraId="632CBA74" w14:textId="77777777" w:rsidR="004B4B37" w:rsidRDefault="004B4B37" w:rsidP="004B4B37">
      <w:pPr>
        <w:spacing w:after="0" w:line="240" w:lineRule="atLeast"/>
        <w:ind w:left="720" w:hanging="720"/>
        <w:jc w:val="both"/>
        <w:rPr>
          <w:rFonts w:ascii="Times New Roman" w:hAnsi="Times New Roman" w:cs="Times New Roman"/>
          <w:bCs/>
          <w:sz w:val="24"/>
          <w:szCs w:val="24"/>
        </w:rPr>
      </w:pPr>
    </w:p>
    <w:p w14:paraId="45F9D446" w14:textId="77777777" w:rsidR="00A64338" w:rsidRDefault="00A64338" w:rsidP="004B4B37">
      <w:pPr>
        <w:spacing w:after="0" w:line="240" w:lineRule="atLeast"/>
        <w:ind w:left="720" w:hanging="720"/>
        <w:jc w:val="both"/>
        <w:rPr>
          <w:rFonts w:ascii="Times New Roman" w:hAnsi="Times New Roman" w:cs="Times New Roman"/>
          <w:bCs/>
          <w:sz w:val="24"/>
          <w:szCs w:val="24"/>
        </w:rPr>
      </w:pPr>
      <w:proofErr w:type="spellStart"/>
      <w:r w:rsidRPr="002D5EE9">
        <w:rPr>
          <w:rFonts w:ascii="Times New Roman" w:hAnsi="Times New Roman" w:cs="Times New Roman"/>
          <w:bCs/>
          <w:sz w:val="24"/>
          <w:szCs w:val="24"/>
        </w:rPr>
        <w:t>LahsasniS</w:t>
      </w:r>
      <w:proofErr w:type="spellEnd"/>
      <w:r w:rsidRPr="002D5EE9">
        <w:rPr>
          <w:rFonts w:ascii="Times New Roman" w:hAnsi="Times New Roman" w:cs="Times New Roman"/>
          <w:bCs/>
          <w:sz w:val="24"/>
          <w:szCs w:val="24"/>
        </w:rPr>
        <w:t xml:space="preserve">, </w:t>
      </w:r>
      <w:proofErr w:type="spellStart"/>
      <w:r w:rsidRPr="002D5EE9">
        <w:rPr>
          <w:rFonts w:ascii="Times New Roman" w:hAnsi="Times New Roman" w:cs="Times New Roman"/>
          <w:bCs/>
          <w:sz w:val="24"/>
          <w:szCs w:val="24"/>
        </w:rPr>
        <w:t>Kouhila</w:t>
      </w:r>
      <w:proofErr w:type="spellEnd"/>
      <w:r w:rsidRPr="002D5EE9">
        <w:rPr>
          <w:rFonts w:ascii="Times New Roman" w:hAnsi="Times New Roman" w:cs="Times New Roman"/>
          <w:bCs/>
          <w:sz w:val="24"/>
          <w:szCs w:val="24"/>
        </w:rPr>
        <w:t xml:space="preserve"> M, </w:t>
      </w:r>
      <w:proofErr w:type="spellStart"/>
      <w:r w:rsidRPr="002D5EE9">
        <w:rPr>
          <w:rFonts w:ascii="Times New Roman" w:hAnsi="Times New Roman" w:cs="Times New Roman"/>
          <w:bCs/>
          <w:sz w:val="24"/>
          <w:szCs w:val="24"/>
        </w:rPr>
        <w:t>Mahrouz</w:t>
      </w:r>
      <w:proofErr w:type="spellEnd"/>
      <w:r w:rsidRPr="002D5EE9">
        <w:rPr>
          <w:rFonts w:ascii="Times New Roman" w:hAnsi="Times New Roman" w:cs="Times New Roman"/>
          <w:bCs/>
          <w:sz w:val="24"/>
          <w:szCs w:val="24"/>
        </w:rPr>
        <w:t xml:space="preserve"> M and </w:t>
      </w:r>
      <w:proofErr w:type="spellStart"/>
      <w:r w:rsidRPr="002D5EE9">
        <w:rPr>
          <w:rFonts w:ascii="Times New Roman" w:hAnsi="Times New Roman" w:cs="Times New Roman"/>
          <w:bCs/>
          <w:sz w:val="24"/>
          <w:szCs w:val="24"/>
        </w:rPr>
        <w:t>Jaouhari</w:t>
      </w:r>
      <w:proofErr w:type="spellEnd"/>
      <w:r w:rsidRPr="002D5EE9">
        <w:rPr>
          <w:rFonts w:ascii="Times New Roman" w:hAnsi="Times New Roman" w:cs="Times New Roman"/>
          <w:bCs/>
          <w:sz w:val="24"/>
          <w:szCs w:val="24"/>
        </w:rPr>
        <w:t xml:space="preserve"> JT (2004). Drying kinetics of prickly pear fruit (Opuntia </w:t>
      </w:r>
      <w:proofErr w:type="spellStart"/>
      <w:r w:rsidRPr="002D5EE9">
        <w:rPr>
          <w:rFonts w:ascii="Times New Roman" w:hAnsi="Times New Roman" w:cs="Times New Roman"/>
          <w:bCs/>
          <w:sz w:val="24"/>
          <w:szCs w:val="24"/>
        </w:rPr>
        <w:t>ficus</w:t>
      </w:r>
      <w:proofErr w:type="spellEnd"/>
      <w:r w:rsidRPr="002D5EE9">
        <w:rPr>
          <w:rFonts w:ascii="Times New Roman" w:hAnsi="Times New Roman" w:cs="Times New Roman"/>
          <w:bCs/>
          <w:sz w:val="24"/>
          <w:szCs w:val="24"/>
        </w:rPr>
        <w:t xml:space="preserve"> </w:t>
      </w:r>
      <w:proofErr w:type="spellStart"/>
      <w:r w:rsidRPr="002D5EE9">
        <w:rPr>
          <w:rFonts w:ascii="Times New Roman" w:hAnsi="Times New Roman" w:cs="Times New Roman"/>
          <w:bCs/>
          <w:sz w:val="24"/>
          <w:szCs w:val="24"/>
        </w:rPr>
        <w:t>indica</w:t>
      </w:r>
      <w:proofErr w:type="spellEnd"/>
      <w:r w:rsidRPr="002D5EE9">
        <w:rPr>
          <w:rFonts w:ascii="Times New Roman" w:hAnsi="Times New Roman" w:cs="Times New Roman"/>
          <w:bCs/>
          <w:sz w:val="24"/>
          <w:szCs w:val="24"/>
        </w:rPr>
        <w:t xml:space="preserve">). J Food </w:t>
      </w:r>
      <w:proofErr w:type="spellStart"/>
      <w:r w:rsidRPr="002D5EE9">
        <w:rPr>
          <w:rFonts w:ascii="Times New Roman" w:hAnsi="Times New Roman" w:cs="Times New Roman"/>
          <w:bCs/>
          <w:sz w:val="24"/>
          <w:szCs w:val="24"/>
        </w:rPr>
        <w:t>Eng</w:t>
      </w:r>
      <w:proofErr w:type="spellEnd"/>
      <w:r w:rsidRPr="002D5EE9">
        <w:rPr>
          <w:rFonts w:ascii="Times New Roman" w:hAnsi="Times New Roman" w:cs="Times New Roman"/>
          <w:bCs/>
          <w:sz w:val="24"/>
          <w:szCs w:val="24"/>
        </w:rPr>
        <w:t xml:space="preserve"> 61: 173-179.</w:t>
      </w:r>
    </w:p>
    <w:p w14:paraId="1C515CFF" w14:textId="77777777" w:rsidR="004B4B37" w:rsidRDefault="004B4B37" w:rsidP="004B4B37">
      <w:pPr>
        <w:spacing w:after="0" w:line="240" w:lineRule="atLeast"/>
        <w:ind w:left="720" w:hanging="720"/>
        <w:jc w:val="both"/>
        <w:rPr>
          <w:rFonts w:ascii="Times New Roman" w:hAnsi="Times New Roman" w:cs="Times New Roman"/>
          <w:bCs/>
          <w:sz w:val="24"/>
          <w:szCs w:val="24"/>
        </w:rPr>
      </w:pPr>
    </w:p>
    <w:p w14:paraId="786954C3" w14:textId="77777777" w:rsidR="004B4B37" w:rsidRDefault="00466535" w:rsidP="004B4B37">
      <w:pPr>
        <w:spacing w:after="0" w:line="240" w:lineRule="atLeast"/>
        <w:ind w:left="720" w:hanging="720"/>
        <w:jc w:val="both"/>
        <w:rPr>
          <w:rFonts w:ascii="Times New Roman" w:hAnsi="Times New Roman" w:cs="Times New Roman"/>
          <w:color w:val="222222"/>
          <w:sz w:val="24"/>
          <w:szCs w:val="16"/>
          <w:shd w:val="clear" w:color="auto" w:fill="FFFFFF"/>
        </w:rPr>
      </w:pPr>
      <w:proofErr w:type="spellStart"/>
      <w:r w:rsidRPr="00466535">
        <w:rPr>
          <w:rFonts w:ascii="Times New Roman" w:hAnsi="Times New Roman" w:cs="Times New Roman"/>
          <w:color w:val="222222"/>
          <w:sz w:val="24"/>
          <w:szCs w:val="16"/>
          <w:shd w:val="clear" w:color="auto" w:fill="FFFFFF"/>
        </w:rPr>
        <w:t>Pravitha</w:t>
      </w:r>
      <w:proofErr w:type="spellEnd"/>
      <w:r w:rsidRPr="00466535">
        <w:rPr>
          <w:rFonts w:ascii="Times New Roman" w:hAnsi="Times New Roman" w:cs="Times New Roman"/>
          <w:color w:val="222222"/>
          <w:sz w:val="24"/>
          <w:szCs w:val="16"/>
          <w:shd w:val="clear" w:color="auto" w:fill="FFFFFF"/>
        </w:rPr>
        <w:t xml:space="preserve">, M., Dipika </w:t>
      </w:r>
      <w:proofErr w:type="spellStart"/>
      <w:r w:rsidRPr="00466535">
        <w:rPr>
          <w:rFonts w:ascii="Times New Roman" w:hAnsi="Times New Roman" w:cs="Times New Roman"/>
          <w:color w:val="222222"/>
          <w:sz w:val="24"/>
          <w:szCs w:val="16"/>
          <w:shd w:val="clear" w:color="auto" w:fill="FFFFFF"/>
        </w:rPr>
        <w:t>Agrahar</w:t>
      </w:r>
      <w:proofErr w:type="spellEnd"/>
      <w:r w:rsidRPr="00466535">
        <w:rPr>
          <w:rFonts w:ascii="Times New Roman" w:hAnsi="Times New Roman" w:cs="Times New Roman"/>
          <w:color w:val="222222"/>
          <w:sz w:val="24"/>
          <w:szCs w:val="16"/>
          <w:shd w:val="clear" w:color="auto" w:fill="FFFFFF"/>
        </w:rPr>
        <w:t xml:space="preserve">, M., &amp; </w:t>
      </w:r>
      <w:proofErr w:type="spellStart"/>
      <w:r w:rsidRPr="00466535">
        <w:rPr>
          <w:rFonts w:ascii="Times New Roman" w:hAnsi="Times New Roman" w:cs="Times New Roman"/>
          <w:color w:val="222222"/>
          <w:sz w:val="24"/>
          <w:szCs w:val="16"/>
          <w:shd w:val="clear" w:color="auto" w:fill="FFFFFF"/>
        </w:rPr>
        <w:t>Ajesh</w:t>
      </w:r>
      <w:proofErr w:type="spellEnd"/>
      <w:r w:rsidRPr="00466535">
        <w:rPr>
          <w:rFonts w:ascii="Times New Roman" w:hAnsi="Times New Roman" w:cs="Times New Roman"/>
          <w:color w:val="222222"/>
          <w:sz w:val="24"/>
          <w:szCs w:val="16"/>
          <w:shd w:val="clear" w:color="auto" w:fill="FFFFFF"/>
        </w:rPr>
        <w:t xml:space="preserve"> Kumar, V. (2024). Recent developments in tomato drying techniques: A comprehensive review. </w:t>
      </w:r>
      <w:r w:rsidRPr="00466535">
        <w:rPr>
          <w:rFonts w:ascii="Times New Roman" w:hAnsi="Times New Roman" w:cs="Times New Roman"/>
          <w:i/>
          <w:iCs/>
          <w:color w:val="222222"/>
          <w:sz w:val="24"/>
          <w:szCs w:val="16"/>
          <w:shd w:val="clear" w:color="auto" w:fill="FFFFFF"/>
        </w:rPr>
        <w:t>Journal of Food Process Engineering</w:t>
      </w:r>
      <w:r w:rsidRPr="00466535">
        <w:rPr>
          <w:rFonts w:ascii="Times New Roman" w:hAnsi="Times New Roman" w:cs="Times New Roman"/>
          <w:color w:val="222222"/>
          <w:sz w:val="24"/>
          <w:szCs w:val="16"/>
          <w:shd w:val="clear" w:color="auto" w:fill="FFFFFF"/>
        </w:rPr>
        <w:t>, </w:t>
      </w:r>
      <w:r w:rsidRPr="00466535">
        <w:rPr>
          <w:rFonts w:ascii="Times New Roman" w:hAnsi="Times New Roman" w:cs="Times New Roman"/>
          <w:i/>
          <w:iCs/>
          <w:color w:val="222222"/>
          <w:sz w:val="24"/>
          <w:szCs w:val="16"/>
          <w:shd w:val="clear" w:color="auto" w:fill="FFFFFF"/>
        </w:rPr>
        <w:t>47</w:t>
      </w:r>
      <w:r w:rsidRPr="00466535">
        <w:rPr>
          <w:rFonts w:ascii="Times New Roman" w:hAnsi="Times New Roman" w:cs="Times New Roman"/>
          <w:color w:val="222222"/>
          <w:sz w:val="24"/>
          <w:szCs w:val="16"/>
          <w:shd w:val="clear" w:color="auto" w:fill="FFFFFF"/>
        </w:rPr>
        <w:t xml:space="preserve">(2), </w:t>
      </w:r>
    </w:p>
    <w:p w14:paraId="7BE5AA88" w14:textId="77777777" w:rsidR="004B4B37" w:rsidRDefault="004B4B37" w:rsidP="004B4B37">
      <w:pPr>
        <w:spacing w:after="0" w:line="240" w:lineRule="atLeast"/>
        <w:ind w:left="720" w:hanging="720"/>
        <w:jc w:val="both"/>
        <w:rPr>
          <w:rFonts w:ascii="Times New Roman" w:hAnsi="Times New Roman" w:cs="Times New Roman"/>
          <w:color w:val="222222"/>
          <w:sz w:val="24"/>
          <w:szCs w:val="16"/>
          <w:shd w:val="clear" w:color="auto" w:fill="FFFFFF"/>
        </w:rPr>
      </w:pPr>
    </w:p>
    <w:p w14:paraId="34CC209D" w14:textId="77777777" w:rsidR="009D7F9D" w:rsidRPr="004B4B37" w:rsidRDefault="009D7F9D" w:rsidP="004B4B37">
      <w:pPr>
        <w:spacing w:after="0" w:line="240" w:lineRule="atLeast"/>
        <w:ind w:left="720" w:hanging="720"/>
        <w:jc w:val="both"/>
        <w:rPr>
          <w:rFonts w:ascii="Times New Roman" w:hAnsi="Times New Roman" w:cs="Times New Roman"/>
          <w:color w:val="222222"/>
          <w:sz w:val="24"/>
          <w:szCs w:val="16"/>
          <w:shd w:val="clear" w:color="auto" w:fill="FFFFFF"/>
        </w:rPr>
      </w:pPr>
      <w:r w:rsidRPr="002D5EE9">
        <w:rPr>
          <w:rFonts w:ascii="Times New Roman" w:hAnsi="Times New Roman" w:cs="Times New Roman"/>
          <w:bCs/>
          <w:sz w:val="24"/>
          <w:szCs w:val="24"/>
        </w:rPr>
        <w:t xml:space="preserve">Rajkumar Perumal, 2007. </w:t>
      </w:r>
      <w:proofErr w:type="spellStart"/>
      <w:r w:rsidRPr="002D5EE9">
        <w:rPr>
          <w:rFonts w:ascii="Times New Roman" w:hAnsi="Times New Roman" w:cs="Times New Roman"/>
          <w:bCs/>
          <w:sz w:val="24"/>
          <w:szCs w:val="24"/>
        </w:rPr>
        <w:t>Comparitive</w:t>
      </w:r>
      <w:proofErr w:type="spellEnd"/>
      <w:r w:rsidRPr="002D5EE9">
        <w:rPr>
          <w:rFonts w:ascii="Times New Roman" w:hAnsi="Times New Roman" w:cs="Times New Roman"/>
          <w:bCs/>
          <w:sz w:val="24"/>
          <w:szCs w:val="24"/>
        </w:rPr>
        <w:t xml:space="preserve"> performance of solar cabinet, vacuum assisted solar open sun drying. </w:t>
      </w:r>
      <w:r w:rsidRPr="002D5EE9">
        <w:rPr>
          <w:rFonts w:ascii="Times New Roman" w:hAnsi="Times New Roman" w:cs="Times New Roman"/>
          <w:bCs/>
          <w:i/>
          <w:sz w:val="24"/>
          <w:szCs w:val="24"/>
        </w:rPr>
        <w:t>M.Sc. Thesis. Department of Bioresource Engineering, Mc Gill Universit</w:t>
      </w:r>
      <w:r w:rsidR="00FE06D5">
        <w:rPr>
          <w:rFonts w:ascii="Times New Roman" w:hAnsi="Times New Roman" w:cs="Times New Roman"/>
          <w:bCs/>
          <w:i/>
          <w:sz w:val="24"/>
          <w:szCs w:val="24"/>
        </w:rPr>
        <w:t>y</w:t>
      </w:r>
      <w:r w:rsidR="00920A1D">
        <w:rPr>
          <w:rFonts w:ascii="Times New Roman" w:hAnsi="Times New Roman" w:cs="Times New Roman"/>
          <w:bCs/>
          <w:i/>
          <w:sz w:val="24"/>
          <w:szCs w:val="24"/>
        </w:rPr>
        <w:t>.</w:t>
      </w:r>
    </w:p>
    <w:sectPr w:rsidR="009D7F9D" w:rsidRPr="004B4B37" w:rsidSect="009058C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28557" w14:textId="77777777" w:rsidR="008643FC" w:rsidRDefault="008643FC" w:rsidP="001B739B">
      <w:pPr>
        <w:spacing w:after="0" w:line="240" w:lineRule="auto"/>
      </w:pPr>
      <w:r>
        <w:separator/>
      </w:r>
    </w:p>
  </w:endnote>
  <w:endnote w:type="continuationSeparator" w:id="0">
    <w:p w14:paraId="7B7CDB94" w14:textId="77777777" w:rsidR="008643FC" w:rsidRDefault="008643FC" w:rsidP="001B7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4B366" w14:textId="77777777" w:rsidR="001B739B" w:rsidRDefault="001B73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FCEDA" w14:textId="77777777" w:rsidR="001B739B" w:rsidRDefault="001B73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1CD0F" w14:textId="77777777" w:rsidR="001B739B" w:rsidRDefault="001B7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FFD60" w14:textId="77777777" w:rsidR="008643FC" w:rsidRDefault="008643FC" w:rsidP="001B739B">
      <w:pPr>
        <w:spacing w:after="0" w:line="240" w:lineRule="auto"/>
      </w:pPr>
      <w:r>
        <w:separator/>
      </w:r>
    </w:p>
  </w:footnote>
  <w:footnote w:type="continuationSeparator" w:id="0">
    <w:p w14:paraId="7F76A1B3" w14:textId="77777777" w:rsidR="008643FC" w:rsidRDefault="008643FC" w:rsidP="001B7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B4289" w14:textId="74448A24" w:rsidR="001B739B" w:rsidRDefault="001B739B">
    <w:pPr>
      <w:pStyle w:val="Header"/>
    </w:pPr>
    <w:r>
      <w:rPr>
        <w:noProof/>
      </w:rPr>
      <w:pict w14:anchorId="3F59D4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6256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8CFB" w14:textId="7EDB27BB" w:rsidR="001B739B" w:rsidRDefault="001B739B">
    <w:pPr>
      <w:pStyle w:val="Header"/>
    </w:pPr>
    <w:r>
      <w:rPr>
        <w:noProof/>
      </w:rPr>
      <w:pict w14:anchorId="3AFFB5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6256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E0A20" w14:textId="5E1A25F2" w:rsidR="001B739B" w:rsidRDefault="001B739B">
    <w:pPr>
      <w:pStyle w:val="Header"/>
    </w:pPr>
    <w:r>
      <w:rPr>
        <w:noProof/>
      </w:rPr>
      <w:pict w14:anchorId="5EC59C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6256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4A1E"/>
    <w:rsid w:val="000056D5"/>
    <w:rsid w:val="00012C50"/>
    <w:rsid w:val="00054BF5"/>
    <w:rsid w:val="000E3451"/>
    <w:rsid w:val="000F5C6A"/>
    <w:rsid w:val="00150C0A"/>
    <w:rsid w:val="001B739B"/>
    <w:rsid w:val="001D1C91"/>
    <w:rsid w:val="001D7381"/>
    <w:rsid w:val="001E47FB"/>
    <w:rsid w:val="00207735"/>
    <w:rsid w:val="002211CB"/>
    <w:rsid w:val="0027472E"/>
    <w:rsid w:val="002D5EE9"/>
    <w:rsid w:val="00306F70"/>
    <w:rsid w:val="00333DD9"/>
    <w:rsid w:val="003528CA"/>
    <w:rsid w:val="00376439"/>
    <w:rsid w:val="0039173C"/>
    <w:rsid w:val="003E3E38"/>
    <w:rsid w:val="0041477D"/>
    <w:rsid w:val="00416DB8"/>
    <w:rsid w:val="0043293D"/>
    <w:rsid w:val="004530D7"/>
    <w:rsid w:val="00466535"/>
    <w:rsid w:val="004B4B37"/>
    <w:rsid w:val="005149D5"/>
    <w:rsid w:val="00525241"/>
    <w:rsid w:val="00544DDE"/>
    <w:rsid w:val="005610A7"/>
    <w:rsid w:val="00561351"/>
    <w:rsid w:val="005623D1"/>
    <w:rsid w:val="00586ABC"/>
    <w:rsid w:val="005A4E79"/>
    <w:rsid w:val="005C499A"/>
    <w:rsid w:val="00613504"/>
    <w:rsid w:val="00627153"/>
    <w:rsid w:val="00662123"/>
    <w:rsid w:val="00687873"/>
    <w:rsid w:val="00695541"/>
    <w:rsid w:val="006C3ADB"/>
    <w:rsid w:val="006F1B26"/>
    <w:rsid w:val="00727102"/>
    <w:rsid w:val="00746917"/>
    <w:rsid w:val="007553DB"/>
    <w:rsid w:val="00755D40"/>
    <w:rsid w:val="007A5791"/>
    <w:rsid w:val="007B46DB"/>
    <w:rsid w:val="007C1C6E"/>
    <w:rsid w:val="007D2F0F"/>
    <w:rsid w:val="007F34B1"/>
    <w:rsid w:val="00856E18"/>
    <w:rsid w:val="008643FC"/>
    <w:rsid w:val="008A2AD5"/>
    <w:rsid w:val="008B4CBE"/>
    <w:rsid w:val="008D1CBF"/>
    <w:rsid w:val="008F3179"/>
    <w:rsid w:val="0090404D"/>
    <w:rsid w:val="009058C1"/>
    <w:rsid w:val="0090668F"/>
    <w:rsid w:val="00920A1D"/>
    <w:rsid w:val="00931618"/>
    <w:rsid w:val="00936134"/>
    <w:rsid w:val="009744BB"/>
    <w:rsid w:val="00983477"/>
    <w:rsid w:val="009958FE"/>
    <w:rsid w:val="009A59B1"/>
    <w:rsid w:val="009B0254"/>
    <w:rsid w:val="009D7F9D"/>
    <w:rsid w:val="009E1267"/>
    <w:rsid w:val="00A01019"/>
    <w:rsid w:val="00A2033A"/>
    <w:rsid w:val="00A64338"/>
    <w:rsid w:val="00A90F66"/>
    <w:rsid w:val="00AB0077"/>
    <w:rsid w:val="00AD0AE6"/>
    <w:rsid w:val="00B15049"/>
    <w:rsid w:val="00B35C9B"/>
    <w:rsid w:val="00B80A54"/>
    <w:rsid w:val="00B92F92"/>
    <w:rsid w:val="00BD3FCA"/>
    <w:rsid w:val="00BE785B"/>
    <w:rsid w:val="00C04A1E"/>
    <w:rsid w:val="00C31435"/>
    <w:rsid w:val="00C3530A"/>
    <w:rsid w:val="00C45A46"/>
    <w:rsid w:val="00CB2F58"/>
    <w:rsid w:val="00D2583D"/>
    <w:rsid w:val="00D514F2"/>
    <w:rsid w:val="00D5363C"/>
    <w:rsid w:val="00D752FA"/>
    <w:rsid w:val="00E13D11"/>
    <w:rsid w:val="00E23D88"/>
    <w:rsid w:val="00E53A59"/>
    <w:rsid w:val="00F470AA"/>
    <w:rsid w:val="00F47A29"/>
    <w:rsid w:val="00F579A5"/>
    <w:rsid w:val="00F71D1D"/>
    <w:rsid w:val="00FA146C"/>
    <w:rsid w:val="00FE06D5"/>
    <w:rsid w:val="00FE14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Straight Arrow Connector 3"/>
        <o:r id="V:Rule2" type="connector" idref="#Straight Arrow Connector 2"/>
        <o:r id="V:Rule3" type="connector" idref="#Straight Arrow Connector 4"/>
        <o:r id="V:Rule4" type="connector" idref="#Straight Arrow Connector 1"/>
      </o:rules>
    </o:shapelayout>
  </w:shapeDefaults>
  <w:decimalSymbol w:val="."/>
  <w:listSeparator w:val=","/>
  <w14:docId w14:val="4D87BEA7"/>
  <w15:docId w15:val="{C05B5E5E-349E-4528-AFEB-A4198B6E7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25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2">
    <w:name w:val="Style 12"/>
    <w:basedOn w:val="Normal"/>
    <w:uiPriority w:val="99"/>
    <w:rsid w:val="0098347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8D1CBF"/>
    <w:pPr>
      <w:spacing w:after="0" w:line="240" w:lineRule="auto"/>
    </w:pPr>
    <w:rPr>
      <w:rFonts w:eastAsiaTheme="minorEastAsia"/>
    </w:rPr>
  </w:style>
  <w:style w:type="character" w:styleId="Hyperlink">
    <w:name w:val="Hyperlink"/>
    <w:basedOn w:val="DefaultParagraphFont"/>
    <w:uiPriority w:val="99"/>
    <w:unhideWhenUsed/>
    <w:rsid w:val="00CB2F58"/>
    <w:rPr>
      <w:color w:val="0563C1" w:themeColor="hyperlink"/>
      <w:u w:val="single"/>
    </w:rPr>
  </w:style>
  <w:style w:type="paragraph" w:styleId="BalloonText">
    <w:name w:val="Balloon Text"/>
    <w:basedOn w:val="Normal"/>
    <w:link w:val="BalloonTextChar"/>
    <w:uiPriority w:val="99"/>
    <w:semiHidden/>
    <w:unhideWhenUsed/>
    <w:rsid w:val="00CB2F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F58"/>
    <w:rPr>
      <w:rFonts w:ascii="Tahoma" w:eastAsiaTheme="minorEastAsia" w:hAnsi="Tahoma" w:cs="Tahoma"/>
      <w:sz w:val="16"/>
      <w:szCs w:val="16"/>
    </w:rPr>
  </w:style>
  <w:style w:type="paragraph" w:styleId="NormalWeb">
    <w:name w:val="Normal (Web)"/>
    <w:basedOn w:val="Normal"/>
    <w:uiPriority w:val="99"/>
    <w:semiHidden/>
    <w:unhideWhenUsed/>
    <w:rsid w:val="00054BF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553DB"/>
    <w:rPr>
      <w:color w:val="605E5C"/>
      <w:shd w:val="clear" w:color="auto" w:fill="E1DFDD"/>
    </w:rPr>
  </w:style>
  <w:style w:type="paragraph" w:styleId="Header">
    <w:name w:val="header"/>
    <w:basedOn w:val="Normal"/>
    <w:link w:val="HeaderChar"/>
    <w:uiPriority w:val="99"/>
    <w:unhideWhenUsed/>
    <w:rsid w:val="001B7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39B"/>
    <w:rPr>
      <w:rFonts w:eastAsiaTheme="minorEastAsia"/>
    </w:rPr>
  </w:style>
  <w:style w:type="paragraph" w:styleId="Footer">
    <w:name w:val="footer"/>
    <w:basedOn w:val="Normal"/>
    <w:link w:val="FooterChar"/>
    <w:uiPriority w:val="99"/>
    <w:unhideWhenUsed/>
    <w:rsid w:val="001B7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39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871554">
      <w:bodyDiv w:val="1"/>
      <w:marLeft w:val="0"/>
      <w:marRight w:val="0"/>
      <w:marTop w:val="0"/>
      <w:marBottom w:val="0"/>
      <w:divBdr>
        <w:top w:val="none" w:sz="0" w:space="0" w:color="auto"/>
        <w:left w:val="none" w:sz="0" w:space="0" w:color="auto"/>
        <w:bottom w:val="none" w:sz="0" w:space="0" w:color="auto"/>
        <w:right w:val="none" w:sz="0" w:space="0" w:color="auto"/>
      </w:divBdr>
    </w:div>
    <w:div w:id="1586185563">
      <w:bodyDiv w:val="1"/>
      <w:marLeft w:val="0"/>
      <w:marRight w:val="0"/>
      <w:marTop w:val="0"/>
      <w:marBottom w:val="0"/>
      <w:divBdr>
        <w:top w:val="none" w:sz="0" w:space="0" w:color="auto"/>
        <w:left w:val="none" w:sz="0" w:space="0" w:color="auto"/>
        <w:bottom w:val="none" w:sz="0" w:space="0" w:color="auto"/>
        <w:right w:val="none" w:sz="0" w:space="0" w:color="auto"/>
      </w:divBdr>
      <w:divsChild>
        <w:div w:id="160630270">
          <w:marLeft w:val="0"/>
          <w:marRight w:val="0"/>
          <w:marTop w:val="0"/>
          <w:marBottom w:val="0"/>
          <w:divBdr>
            <w:top w:val="none" w:sz="0" w:space="0" w:color="auto"/>
            <w:left w:val="none" w:sz="0" w:space="0" w:color="auto"/>
            <w:bottom w:val="none" w:sz="0" w:space="0" w:color="auto"/>
            <w:right w:val="none" w:sz="0" w:space="0" w:color="auto"/>
          </w:divBdr>
          <w:divsChild>
            <w:div w:id="2119719642">
              <w:marLeft w:val="0"/>
              <w:marRight w:val="0"/>
              <w:marTop w:val="0"/>
              <w:marBottom w:val="0"/>
              <w:divBdr>
                <w:top w:val="none" w:sz="0" w:space="0" w:color="auto"/>
                <w:left w:val="none" w:sz="0" w:space="0" w:color="auto"/>
                <w:bottom w:val="none" w:sz="0" w:space="0" w:color="auto"/>
                <w:right w:val="none" w:sz="0" w:space="0" w:color="auto"/>
              </w:divBdr>
              <w:divsChild>
                <w:div w:id="659387270">
                  <w:marLeft w:val="0"/>
                  <w:marRight w:val="0"/>
                  <w:marTop w:val="0"/>
                  <w:marBottom w:val="0"/>
                  <w:divBdr>
                    <w:top w:val="none" w:sz="0" w:space="0" w:color="auto"/>
                    <w:left w:val="none" w:sz="0" w:space="0" w:color="auto"/>
                    <w:bottom w:val="none" w:sz="0" w:space="0" w:color="auto"/>
                    <w:right w:val="none" w:sz="0" w:space="0" w:color="auto"/>
                  </w:divBdr>
                  <w:divsChild>
                    <w:div w:id="943074225">
                      <w:marLeft w:val="0"/>
                      <w:marRight w:val="0"/>
                      <w:marTop w:val="0"/>
                      <w:marBottom w:val="0"/>
                      <w:divBdr>
                        <w:top w:val="none" w:sz="0" w:space="0" w:color="auto"/>
                        <w:left w:val="none" w:sz="0" w:space="0" w:color="auto"/>
                        <w:bottom w:val="none" w:sz="0" w:space="0" w:color="auto"/>
                        <w:right w:val="none" w:sz="0" w:space="0" w:color="auto"/>
                      </w:divBdr>
                      <w:divsChild>
                        <w:div w:id="843596593">
                          <w:marLeft w:val="0"/>
                          <w:marRight w:val="0"/>
                          <w:marTop w:val="0"/>
                          <w:marBottom w:val="0"/>
                          <w:divBdr>
                            <w:top w:val="none" w:sz="0" w:space="0" w:color="auto"/>
                            <w:left w:val="none" w:sz="0" w:space="0" w:color="auto"/>
                            <w:bottom w:val="none" w:sz="0" w:space="0" w:color="auto"/>
                            <w:right w:val="none" w:sz="0" w:space="0" w:color="auto"/>
                          </w:divBdr>
                          <w:divsChild>
                            <w:div w:id="1201161115">
                              <w:marLeft w:val="0"/>
                              <w:marRight w:val="0"/>
                              <w:marTop w:val="0"/>
                              <w:marBottom w:val="0"/>
                              <w:divBdr>
                                <w:top w:val="none" w:sz="0" w:space="0" w:color="auto"/>
                                <w:left w:val="none" w:sz="0" w:space="0" w:color="auto"/>
                                <w:bottom w:val="none" w:sz="0" w:space="0" w:color="auto"/>
                                <w:right w:val="none" w:sz="0" w:space="0" w:color="auto"/>
                              </w:divBdr>
                              <w:divsChild>
                                <w:div w:id="130908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TUDENT\Desktop\Tomato%20k%20Modified.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96959240180765"/>
          <c:y val="4.7122053676802327E-2"/>
          <c:w val="0.8498301978067927"/>
          <c:h val="0.7929962344616367"/>
        </c:manualLayout>
      </c:layout>
      <c:lineChart>
        <c:grouping val="standard"/>
        <c:varyColors val="0"/>
        <c:ser>
          <c:idx val="0"/>
          <c:order val="0"/>
          <c:tx>
            <c:strRef>
              <c:f>Sheet1!$B$2</c:f>
              <c:strCache>
                <c:ptCount val="1"/>
                <c:pt idx="0">
                  <c:v>Solar cabinet drying</c:v>
                </c:pt>
              </c:strCache>
            </c:strRef>
          </c:tx>
          <c:spPr>
            <a:ln w="28575" cap="rnd">
              <a:solidFill>
                <a:srgbClr val="FF00FF"/>
              </a:solidFill>
              <a:round/>
            </a:ln>
            <a:effectLst/>
          </c:spPr>
          <c:marker>
            <c:symbol val="circle"/>
            <c:size val="5"/>
            <c:spPr>
              <a:solidFill>
                <a:schemeClr val="accent1"/>
              </a:solidFill>
              <a:ln w="9525">
                <a:solidFill>
                  <a:srgbClr val="FF00FF"/>
                </a:solidFill>
              </a:ln>
              <a:effectLst/>
            </c:spPr>
          </c:marker>
          <c:cat>
            <c:numRef>
              <c:f>Sheet1!$A$3:$A$25</c:f>
              <c:numCache>
                <c:formatCode>General</c:formatCode>
                <c:ptCount val="23"/>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pt idx="21">
                  <c:v>105</c:v>
                </c:pt>
                <c:pt idx="22">
                  <c:v>110</c:v>
                </c:pt>
              </c:numCache>
            </c:numRef>
          </c:cat>
          <c:val>
            <c:numRef>
              <c:f>Sheet1!$B$3:$B$25</c:f>
              <c:numCache>
                <c:formatCode>General</c:formatCode>
                <c:ptCount val="23"/>
                <c:pt idx="0">
                  <c:v>93.179999999999978</c:v>
                </c:pt>
                <c:pt idx="1">
                  <c:v>90.460000000000022</c:v>
                </c:pt>
                <c:pt idx="2">
                  <c:v>87.649999999999991</c:v>
                </c:pt>
                <c:pt idx="3">
                  <c:v>84.31</c:v>
                </c:pt>
                <c:pt idx="4">
                  <c:v>75.11999999999999</c:v>
                </c:pt>
                <c:pt idx="5">
                  <c:v>70.760000000000005</c:v>
                </c:pt>
                <c:pt idx="6">
                  <c:v>62.45</c:v>
                </c:pt>
                <c:pt idx="7">
                  <c:v>58.190000000000012</c:v>
                </c:pt>
                <c:pt idx="8">
                  <c:v>54.230000000000011</c:v>
                </c:pt>
                <c:pt idx="9">
                  <c:v>46.120000000000012</c:v>
                </c:pt>
                <c:pt idx="10">
                  <c:v>34.120000000000012</c:v>
                </c:pt>
                <c:pt idx="11">
                  <c:v>22.779999999999987</c:v>
                </c:pt>
                <c:pt idx="12">
                  <c:v>21.779999999999987</c:v>
                </c:pt>
                <c:pt idx="13">
                  <c:v>18.34</c:v>
                </c:pt>
                <c:pt idx="14">
                  <c:v>16.09</c:v>
                </c:pt>
                <c:pt idx="15">
                  <c:v>14.56</c:v>
                </c:pt>
                <c:pt idx="16">
                  <c:v>12.92</c:v>
                </c:pt>
                <c:pt idx="17">
                  <c:v>11.32</c:v>
                </c:pt>
                <c:pt idx="18">
                  <c:v>10.15</c:v>
                </c:pt>
              </c:numCache>
            </c:numRef>
          </c:val>
          <c:smooth val="0"/>
          <c:extLst>
            <c:ext xmlns:c16="http://schemas.microsoft.com/office/drawing/2014/chart" uri="{C3380CC4-5D6E-409C-BE32-E72D297353CC}">
              <c16:uniqueId val="{00000000-9825-47D4-A95F-8C558163F8A7}"/>
            </c:ext>
          </c:extLst>
        </c:ser>
        <c:ser>
          <c:idx val="1"/>
          <c:order val="1"/>
          <c:tx>
            <c:strRef>
              <c:f>Sheet1!$C$2</c:f>
              <c:strCache>
                <c:ptCount val="1"/>
                <c:pt idx="0">
                  <c:v>Poly house drying </c:v>
                </c:pt>
              </c:strCache>
            </c:strRef>
          </c:tx>
          <c:spPr>
            <a:ln w="28575" cap="rnd">
              <a:solidFill>
                <a:srgbClr val="FF0000"/>
              </a:solidFill>
              <a:round/>
            </a:ln>
            <a:effectLst/>
          </c:spPr>
          <c:marker>
            <c:symbol val="circle"/>
            <c:size val="5"/>
            <c:spPr>
              <a:solidFill>
                <a:schemeClr val="accent2"/>
              </a:solidFill>
              <a:ln w="9525">
                <a:solidFill>
                  <a:srgbClr val="FF0000"/>
                </a:solidFill>
              </a:ln>
              <a:effectLst/>
            </c:spPr>
          </c:marker>
          <c:cat>
            <c:numRef>
              <c:f>Sheet1!$A$3:$A$25</c:f>
              <c:numCache>
                <c:formatCode>General</c:formatCode>
                <c:ptCount val="23"/>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pt idx="21">
                  <c:v>105</c:v>
                </c:pt>
                <c:pt idx="22">
                  <c:v>110</c:v>
                </c:pt>
              </c:numCache>
            </c:numRef>
          </c:cat>
          <c:val>
            <c:numRef>
              <c:f>Sheet1!$C$3:$C$25</c:f>
              <c:numCache>
                <c:formatCode>General</c:formatCode>
                <c:ptCount val="23"/>
                <c:pt idx="0">
                  <c:v>93.179999999999978</c:v>
                </c:pt>
                <c:pt idx="1">
                  <c:v>81.16</c:v>
                </c:pt>
                <c:pt idx="2">
                  <c:v>72.23</c:v>
                </c:pt>
                <c:pt idx="3">
                  <c:v>63.42</c:v>
                </c:pt>
                <c:pt idx="4">
                  <c:v>52.65</c:v>
                </c:pt>
                <c:pt idx="5">
                  <c:v>43.75</c:v>
                </c:pt>
                <c:pt idx="6">
                  <c:v>31.23</c:v>
                </c:pt>
                <c:pt idx="7">
                  <c:v>24.130000000000013</c:v>
                </c:pt>
                <c:pt idx="8">
                  <c:v>18.41</c:v>
                </c:pt>
                <c:pt idx="9">
                  <c:v>14.350000000000007</c:v>
                </c:pt>
                <c:pt idx="10">
                  <c:v>12.32</c:v>
                </c:pt>
                <c:pt idx="11">
                  <c:v>11.26</c:v>
                </c:pt>
                <c:pt idx="12">
                  <c:v>10.23</c:v>
                </c:pt>
                <c:pt idx="13">
                  <c:v>9.02</c:v>
                </c:pt>
              </c:numCache>
            </c:numRef>
          </c:val>
          <c:smooth val="0"/>
          <c:extLst>
            <c:ext xmlns:c16="http://schemas.microsoft.com/office/drawing/2014/chart" uri="{C3380CC4-5D6E-409C-BE32-E72D297353CC}">
              <c16:uniqueId val="{00000001-9825-47D4-A95F-8C558163F8A7}"/>
            </c:ext>
          </c:extLst>
        </c:ser>
        <c:ser>
          <c:idx val="2"/>
          <c:order val="2"/>
          <c:tx>
            <c:strRef>
              <c:f>Sheet1!$D$2</c:f>
              <c:strCache>
                <c:ptCount val="1"/>
                <c:pt idx="0">
                  <c:v>Open sun drying</c:v>
                </c:pt>
              </c:strCache>
            </c:strRef>
          </c:tx>
          <c:spPr>
            <a:ln w="28575" cap="rnd">
              <a:solidFill>
                <a:srgbClr val="00B050"/>
              </a:solidFill>
              <a:round/>
            </a:ln>
            <a:effectLst/>
          </c:spPr>
          <c:marker>
            <c:symbol val="circle"/>
            <c:size val="5"/>
            <c:spPr>
              <a:solidFill>
                <a:schemeClr val="accent3"/>
              </a:solidFill>
              <a:ln w="9525">
                <a:solidFill>
                  <a:srgbClr val="00B050"/>
                </a:solidFill>
              </a:ln>
              <a:effectLst/>
            </c:spPr>
          </c:marker>
          <c:cat>
            <c:numRef>
              <c:f>Sheet1!$A$3:$A$25</c:f>
              <c:numCache>
                <c:formatCode>General</c:formatCode>
                <c:ptCount val="23"/>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pt idx="21">
                  <c:v>105</c:v>
                </c:pt>
                <c:pt idx="22">
                  <c:v>110</c:v>
                </c:pt>
              </c:numCache>
            </c:numRef>
          </c:cat>
          <c:val>
            <c:numRef>
              <c:f>Sheet1!$D$3:$D$25</c:f>
              <c:numCache>
                <c:formatCode>General</c:formatCode>
                <c:ptCount val="23"/>
                <c:pt idx="0">
                  <c:v>94.19</c:v>
                </c:pt>
                <c:pt idx="1">
                  <c:v>92.34</c:v>
                </c:pt>
                <c:pt idx="2">
                  <c:v>90.11999999999999</c:v>
                </c:pt>
                <c:pt idx="3">
                  <c:v>89.23</c:v>
                </c:pt>
                <c:pt idx="4">
                  <c:v>87.649999999999991</c:v>
                </c:pt>
                <c:pt idx="5">
                  <c:v>85.11999999999999</c:v>
                </c:pt>
                <c:pt idx="6">
                  <c:v>83.56</c:v>
                </c:pt>
                <c:pt idx="7">
                  <c:v>80.910000000000025</c:v>
                </c:pt>
                <c:pt idx="8">
                  <c:v>79.209999999999994</c:v>
                </c:pt>
                <c:pt idx="9">
                  <c:v>76.11</c:v>
                </c:pt>
                <c:pt idx="10">
                  <c:v>71.45</c:v>
                </c:pt>
                <c:pt idx="11">
                  <c:v>65.669999999999987</c:v>
                </c:pt>
                <c:pt idx="12">
                  <c:v>60.78</c:v>
                </c:pt>
                <c:pt idx="13">
                  <c:v>50.160000000000011</c:v>
                </c:pt>
                <c:pt idx="14">
                  <c:v>47.230000000000011</c:v>
                </c:pt>
                <c:pt idx="15">
                  <c:v>46.17</c:v>
                </c:pt>
                <c:pt idx="16">
                  <c:v>42.14</c:v>
                </c:pt>
                <c:pt idx="17">
                  <c:v>38.21</c:v>
                </c:pt>
                <c:pt idx="18">
                  <c:v>32.190000000000012</c:v>
                </c:pt>
                <c:pt idx="19">
                  <c:v>22.16</c:v>
                </c:pt>
                <c:pt idx="20">
                  <c:v>12.43</c:v>
                </c:pt>
                <c:pt idx="21">
                  <c:v>11.27</c:v>
                </c:pt>
                <c:pt idx="22">
                  <c:v>10.200000000000001</c:v>
                </c:pt>
              </c:numCache>
            </c:numRef>
          </c:val>
          <c:smooth val="0"/>
          <c:extLst>
            <c:ext xmlns:c16="http://schemas.microsoft.com/office/drawing/2014/chart" uri="{C3380CC4-5D6E-409C-BE32-E72D297353CC}">
              <c16:uniqueId val="{00000002-9825-47D4-A95F-8C558163F8A7}"/>
            </c:ext>
          </c:extLst>
        </c:ser>
        <c:dLbls>
          <c:showLegendKey val="0"/>
          <c:showVal val="0"/>
          <c:showCatName val="0"/>
          <c:showSerName val="0"/>
          <c:showPercent val="0"/>
          <c:showBubbleSize val="0"/>
        </c:dLbls>
        <c:marker val="1"/>
        <c:smooth val="0"/>
        <c:axId val="40859520"/>
        <c:axId val="41096704"/>
      </c:lineChart>
      <c:catAx>
        <c:axId val="408595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effectLst/>
                    <a:latin typeface="Times New Roman" panose="02020603050405020304" pitchFamily="18" charset="0"/>
                    <a:cs typeface="Times New Roman" panose="02020603050405020304" pitchFamily="18" charset="0"/>
                  </a:rPr>
                  <a:t>Drying</a:t>
                </a:r>
                <a:r>
                  <a:rPr lang="en-US" sz="1200" b="1" baseline="0">
                    <a:effectLst/>
                    <a:latin typeface="Times New Roman" panose="02020603050405020304" pitchFamily="18" charset="0"/>
                    <a:cs typeface="Times New Roman" panose="02020603050405020304" pitchFamily="18" charset="0"/>
                  </a:rPr>
                  <a:t> Time hr</a:t>
                </a:r>
                <a:endParaRPr lang="en-US" sz="1200" b="1">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096704"/>
        <c:crosses val="autoZero"/>
        <c:auto val="1"/>
        <c:lblAlgn val="ctr"/>
        <c:lblOffset val="100"/>
        <c:noMultiLvlLbl val="0"/>
      </c:catAx>
      <c:valAx>
        <c:axId val="41096704"/>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Moisture Content</a:t>
                </a:r>
                <a:r>
                  <a:rPr lang="en-US" sz="1200" b="1" baseline="0">
                    <a:latin typeface="Times New Roman" panose="02020603050405020304" pitchFamily="18" charset="0"/>
                    <a:cs typeface="Times New Roman" panose="02020603050405020304" pitchFamily="18" charset="0"/>
                  </a:rPr>
                  <a:t> </a:t>
                </a:r>
                <a:r>
                  <a:rPr lang="en-US" sz="1200" b="1">
                    <a:latin typeface="Times New Roman" panose="02020603050405020304" pitchFamily="18" charset="0"/>
                    <a:cs typeface="Times New Roman" panose="02020603050405020304" pitchFamily="18" charset="0"/>
                  </a:rPr>
                  <a:t>(wb)</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859520"/>
        <c:crosses val="autoZero"/>
        <c:crossBetween val="between"/>
      </c:valAx>
      <c:spPr>
        <a:noFill/>
        <a:ln w="19050">
          <a:noFill/>
        </a:ln>
        <a:effectLst/>
      </c:spPr>
    </c:plotArea>
    <c:legend>
      <c:legendPos val="r"/>
      <c:layout>
        <c:manualLayout>
          <c:xMode val="edge"/>
          <c:yMode val="edge"/>
          <c:x val="0.67371571522309814"/>
          <c:y val="5.3411903719020923E-2"/>
          <c:w val="0.29949393044619399"/>
          <c:h val="0.31511478270908289"/>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C00000"/>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8</Pages>
  <Words>2510</Words>
  <Characters>14311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SDI 1084</cp:lastModifiedBy>
  <cp:revision>157</cp:revision>
  <dcterms:created xsi:type="dcterms:W3CDTF">2021-07-27T06:04:00Z</dcterms:created>
  <dcterms:modified xsi:type="dcterms:W3CDTF">2026-01-20T07:29:00Z</dcterms:modified>
</cp:coreProperties>
</file>